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26976_3224264995">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6726978_3224264995">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6726980_3224264995">
            <w:r>
              <w:rPr>
                <w:webHidden/>
                <w:rStyle w:val="IndexLink"/>
                <w:rtl w:val="true"/>
              </w:rPr>
              <w:t>سوره نساء</w:t>
            </w:r>
            <w:r>
              <w:rPr>
                <w:rStyle w:val="IndexLink"/>
                <w:rtl w:val="true"/>
              </w:rPr>
              <w:tab/>
            </w:r>
            <w:r>
              <w:rPr>
                <w:rStyle w:val="IndexLink"/>
              </w:rPr>
              <w:t>16</w:t>
            </w:r>
          </w:hyperlink>
        </w:p>
        <w:p>
          <w:pPr>
            <w:pStyle w:val="Contents3"/>
            <w:tabs>
              <w:tab w:val="clear" w:pos="8459"/>
              <w:tab w:val="right" w:pos="9026" w:leader="dot"/>
            </w:tabs>
            <w:rPr/>
          </w:pPr>
          <w:hyperlink w:anchor="__RefHeading___Toc6726982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726984_3224264995">
            <w:r>
              <w:rPr>
                <w:webHidden/>
                <w:rStyle w:val="IndexLink"/>
                <w:rtl w:val="true"/>
              </w:rPr>
              <w:t>تعداد آیات</w:t>
            </w:r>
            <w:r>
              <w:rPr>
                <w:rStyle w:val="IndexLink"/>
                <w:rtl w:val="true"/>
              </w:rPr>
              <w:tab/>
            </w:r>
            <w:r>
              <w:rPr>
                <w:rStyle w:val="IndexLink"/>
              </w:rPr>
              <w:t>17</w:t>
            </w:r>
          </w:hyperlink>
        </w:p>
        <w:p>
          <w:pPr>
            <w:pStyle w:val="Contents3"/>
            <w:tabs>
              <w:tab w:val="clear" w:pos="8459"/>
              <w:tab w:val="right" w:pos="9026" w:leader="dot"/>
            </w:tabs>
            <w:rPr/>
          </w:pPr>
          <w:hyperlink w:anchor="__RefHeading___Toc6726986_3224264995">
            <w:r>
              <w:rPr>
                <w:webHidden/>
                <w:rStyle w:val="IndexLink"/>
                <w:rtl w:val="true"/>
              </w:rPr>
              <w:t>فضیلت</w:t>
            </w:r>
            <w:r>
              <w:rPr>
                <w:rStyle w:val="IndexLink"/>
                <w:rtl w:val="true"/>
              </w:rPr>
              <w:tab/>
            </w:r>
            <w:r>
              <w:rPr>
                <w:rStyle w:val="IndexLink"/>
              </w:rPr>
              <w:t>17</w:t>
            </w:r>
          </w:hyperlink>
        </w:p>
        <w:p>
          <w:pPr>
            <w:pStyle w:val="Contents3"/>
            <w:tabs>
              <w:tab w:val="clear" w:pos="8459"/>
              <w:tab w:val="right" w:pos="9026" w:leader="dot"/>
            </w:tabs>
            <w:rPr/>
          </w:pPr>
          <w:hyperlink w:anchor="__RefHeading___Toc6726988_3224264995">
            <w:r>
              <w:rPr>
                <w:webHidden/>
                <w:rStyle w:val="IndexLink"/>
                <w:rtl w:val="true"/>
              </w:rPr>
              <w:t>تفسیر</w:t>
            </w:r>
            <w:r>
              <w:rPr>
                <w:rStyle w:val="IndexLink"/>
                <w:rtl w:val="true"/>
              </w:rPr>
              <w:tab/>
            </w:r>
            <w:r>
              <w:rPr>
                <w:rStyle w:val="IndexLink"/>
              </w:rPr>
              <w:t>18</w:t>
            </w:r>
          </w:hyperlink>
        </w:p>
        <w:p>
          <w:pPr>
            <w:pStyle w:val="Contents3"/>
            <w:tabs>
              <w:tab w:val="clear" w:pos="8459"/>
              <w:tab w:val="right" w:pos="9026" w:leader="dot"/>
            </w:tabs>
            <w:rPr/>
          </w:pPr>
          <w:hyperlink w:anchor="__RefHeading___Toc672699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18</w:t>
            </w:r>
          </w:hyperlink>
        </w:p>
        <w:p>
          <w:pPr>
            <w:pStyle w:val="Contents4"/>
            <w:tabs>
              <w:tab w:val="clear" w:pos="8176"/>
              <w:tab w:val="right" w:pos="9026" w:leader="dot"/>
            </w:tabs>
            <w:rPr/>
          </w:pPr>
          <w:hyperlink w:anchor="__RefHeading___Toc6726992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726994_3224264995">
            <w:r>
              <w:rPr>
                <w:webHidden/>
                <w:rStyle w:val="IndexLink"/>
                <w:rtl w:val="true"/>
              </w:rPr>
              <w:t>ترجمه</w:t>
            </w:r>
            <w:r>
              <w:rPr>
                <w:rStyle w:val="IndexLink"/>
                <w:rtl w:val="true"/>
              </w:rPr>
              <w:tab/>
            </w:r>
            <w:r>
              <w:rPr>
                <w:rStyle w:val="IndexLink"/>
              </w:rPr>
              <w:t>18</w:t>
            </w:r>
          </w:hyperlink>
        </w:p>
        <w:p>
          <w:pPr>
            <w:pStyle w:val="Contents4"/>
            <w:tabs>
              <w:tab w:val="clear" w:pos="8176"/>
              <w:tab w:val="right" w:pos="9026" w:leader="dot"/>
            </w:tabs>
            <w:rPr/>
          </w:pPr>
          <w:hyperlink w:anchor="__RefHeading___Toc6726996_3224264995">
            <w:r>
              <w:rPr>
                <w:webHidden/>
                <w:rStyle w:val="IndexLink"/>
                <w:rtl w:val="true"/>
              </w:rPr>
              <w:t>قرائت</w:t>
            </w:r>
            <w:r>
              <w:rPr>
                <w:rStyle w:val="IndexLink"/>
                <w:rtl w:val="true"/>
              </w:rPr>
              <w:t>:</w:t>
              <w:tab/>
            </w:r>
            <w:r>
              <w:rPr>
                <w:rStyle w:val="IndexLink"/>
              </w:rPr>
              <w:t>18</w:t>
            </w:r>
          </w:hyperlink>
        </w:p>
        <w:p>
          <w:pPr>
            <w:pStyle w:val="Contents4"/>
            <w:tabs>
              <w:tab w:val="clear" w:pos="8176"/>
              <w:tab w:val="right" w:pos="9026" w:leader="dot"/>
            </w:tabs>
            <w:rPr/>
          </w:pPr>
          <w:hyperlink w:anchor="__RefHeading___Toc6726998_3224264995">
            <w:r>
              <w:rPr>
                <w:webHidden/>
                <w:rStyle w:val="IndexLink"/>
                <w:rtl w:val="true"/>
              </w:rPr>
              <w:t>لغت</w:t>
            </w:r>
            <w:r>
              <w:rPr>
                <w:rStyle w:val="IndexLink"/>
                <w:rtl w:val="true"/>
              </w:rPr>
              <w:tab/>
            </w:r>
            <w:r>
              <w:rPr>
                <w:rStyle w:val="IndexLink"/>
              </w:rPr>
              <w:t>19</w:t>
            </w:r>
          </w:hyperlink>
        </w:p>
        <w:p>
          <w:pPr>
            <w:pStyle w:val="Contents4"/>
            <w:tabs>
              <w:tab w:val="clear" w:pos="8176"/>
              <w:tab w:val="right" w:pos="9026" w:leader="dot"/>
            </w:tabs>
            <w:rPr/>
          </w:pPr>
          <w:hyperlink w:anchor="__RefHeading___Toc6727000_3224264995">
            <w:r>
              <w:rPr>
                <w:webHidden/>
                <w:rStyle w:val="IndexLink"/>
                <w:rtl w:val="true"/>
              </w:rPr>
              <w:t>مقصود</w:t>
            </w:r>
            <w:r>
              <w:rPr>
                <w:rStyle w:val="IndexLink"/>
                <w:rtl w:val="true"/>
              </w:rPr>
              <w:tab/>
            </w:r>
            <w:r>
              <w:rPr>
                <w:rStyle w:val="IndexLink"/>
              </w:rPr>
              <w:t>19</w:t>
            </w:r>
          </w:hyperlink>
        </w:p>
        <w:p>
          <w:pPr>
            <w:pStyle w:val="Contents3"/>
            <w:tabs>
              <w:tab w:val="clear" w:pos="8459"/>
              <w:tab w:val="right" w:pos="9026" w:leader="dot"/>
            </w:tabs>
            <w:rPr/>
          </w:pPr>
          <w:hyperlink w:anchor="__RefHeading___Toc672700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22</w:t>
            </w:r>
          </w:hyperlink>
        </w:p>
        <w:p>
          <w:pPr>
            <w:pStyle w:val="Contents4"/>
            <w:tabs>
              <w:tab w:val="clear" w:pos="8176"/>
              <w:tab w:val="right" w:pos="9026" w:leader="dot"/>
            </w:tabs>
            <w:rPr/>
          </w:pPr>
          <w:hyperlink w:anchor="__RefHeading___Toc6727004_322426499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727006_3224264995">
            <w:r>
              <w:rPr>
                <w:webHidden/>
                <w:rStyle w:val="IndexLink"/>
                <w:rtl w:val="true"/>
              </w:rPr>
              <w:t>ترجمه</w:t>
            </w:r>
            <w:r>
              <w:rPr>
                <w:rStyle w:val="IndexLink"/>
                <w:rtl w:val="true"/>
              </w:rPr>
              <w:tab/>
            </w:r>
            <w:r>
              <w:rPr>
                <w:rStyle w:val="IndexLink"/>
              </w:rPr>
              <w:t>22</w:t>
            </w:r>
          </w:hyperlink>
        </w:p>
        <w:p>
          <w:pPr>
            <w:pStyle w:val="Contents4"/>
            <w:tabs>
              <w:tab w:val="clear" w:pos="8176"/>
              <w:tab w:val="right" w:pos="9026" w:leader="dot"/>
            </w:tabs>
            <w:rPr/>
          </w:pPr>
          <w:hyperlink w:anchor="__RefHeading___Toc6727008_3224264995">
            <w:r>
              <w:rPr>
                <w:webHidden/>
                <w:rStyle w:val="IndexLink"/>
                <w:rtl w:val="true"/>
              </w:rPr>
              <w:t>بیان آیۀ دوم</w:t>
            </w:r>
            <w:r>
              <w:rPr>
                <w:rStyle w:val="IndexLink"/>
                <w:rtl w:val="true"/>
              </w:rPr>
              <w:tab/>
            </w:r>
            <w:r>
              <w:rPr>
                <w:rStyle w:val="IndexLink"/>
              </w:rPr>
              <w:t>23</w:t>
            </w:r>
          </w:hyperlink>
        </w:p>
        <w:p>
          <w:pPr>
            <w:pStyle w:val="Contents5"/>
            <w:tabs>
              <w:tab w:val="clear" w:pos="7892"/>
              <w:tab w:val="right" w:pos="9026" w:leader="dot"/>
            </w:tabs>
            <w:rPr/>
          </w:pPr>
          <w:hyperlink w:anchor="__RefHeading___Toc6727010_3224264995">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727012_3224264995">
            <w:r>
              <w:rPr>
                <w:webHidden/>
                <w:rStyle w:val="IndexLink"/>
                <w:rtl w:val="true"/>
              </w:rPr>
              <w:t>لغت</w:t>
            </w:r>
            <w:r>
              <w:rPr>
                <w:rStyle w:val="IndexLink"/>
                <w:rtl w:val="true"/>
              </w:rPr>
              <w:tab/>
            </w:r>
            <w:r>
              <w:rPr>
                <w:rStyle w:val="IndexLink"/>
              </w:rPr>
              <w:t>23</w:t>
            </w:r>
          </w:hyperlink>
        </w:p>
        <w:p>
          <w:pPr>
            <w:pStyle w:val="Contents5"/>
            <w:tabs>
              <w:tab w:val="clear" w:pos="7892"/>
              <w:tab w:val="right" w:pos="9026" w:leader="dot"/>
            </w:tabs>
            <w:rPr/>
          </w:pPr>
          <w:hyperlink w:anchor="__RefHeading___Toc6727014_3224264995">
            <w:r>
              <w:rPr>
                <w:webHidden/>
                <w:rStyle w:val="IndexLink"/>
                <w:rtl w:val="true"/>
              </w:rPr>
              <w:t>مقصود</w:t>
            </w:r>
            <w:r>
              <w:rPr>
                <w:rStyle w:val="IndexLink"/>
                <w:rtl w:val="true"/>
              </w:rPr>
              <w:tab/>
            </w:r>
            <w:r>
              <w:rPr>
                <w:rStyle w:val="IndexLink"/>
              </w:rPr>
              <w:t>23</w:t>
            </w:r>
          </w:hyperlink>
        </w:p>
        <w:p>
          <w:pPr>
            <w:pStyle w:val="Contents3"/>
            <w:tabs>
              <w:tab w:val="clear" w:pos="8459"/>
              <w:tab w:val="right" w:pos="9026" w:leader="dot"/>
            </w:tabs>
            <w:rPr/>
          </w:pPr>
          <w:hyperlink w:anchor="__RefHeading___Toc672701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25</w:t>
            </w:r>
          </w:hyperlink>
        </w:p>
        <w:p>
          <w:pPr>
            <w:pStyle w:val="Contents4"/>
            <w:tabs>
              <w:tab w:val="clear" w:pos="8176"/>
              <w:tab w:val="right" w:pos="9026" w:leader="dot"/>
            </w:tabs>
            <w:rPr/>
          </w:pPr>
          <w:hyperlink w:anchor="__RefHeading___Toc6727018_3224264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727020_3224264995">
            <w:r>
              <w:rPr>
                <w:webHidden/>
                <w:rStyle w:val="IndexLink"/>
                <w:rtl w:val="true"/>
              </w:rPr>
              <w:t>ترجمه</w:t>
            </w:r>
            <w:r>
              <w:rPr>
                <w:rStyle w:val="IndexLink"/>
                <w:rtl w:val="true"/>
              </w:rPr>
              <w:tab/>
            </w:r>
            <w:r>
              <w:rPr>
                <w:rStyle w:val="IndexLink"/>
              </w:rPr>
              <w:t>25</w:t>
            </w:r>
          </w:hyperlink>
        </w:p>
        <w:p>
          <w:pPr>
            <w:pStyle w:val="Contents4"/>
            <w:tabs>
              <w:tab w:val="clear" w:pos="8176"/>
              <w:tab w:val="right" w:pos="9026" w:leader="dot"/>
            </w:tabs>
            <w:rPr/>
          </w:pPr>
          <w:hyperlink w:anchor="__RefHeading___Toc6727022_3224264995">
            <w:r>
              <w:rPr>
                <w:webHidden/>
                <w:rStyle w:val="IndexLink"/>
                <w:rtl w:val="true"/>
              </w:rPr>
              <w:t>بیان آیۀ سوم و چهارم</w:t>
            </w:r>
            <w:r>
              <w:rPr>
                <w:rStyle w:val="IndexLink"/>
                <w:rtl w:val="true"/>
              </w:rPr>
              <w:tab/>
            </w:r>
            <w:r>
              <w:rPr>
                <w:rStyle w:val="IndexLink"/>
              </w:rPr>
              <w:t>26</w:t>
            </w:r>
          </w:hyperlink>
        </w:p>
        <w:p>
          <w:pPr>
            <w:pStyle w:val="Contents5"/>
            <w:tabs>
              <w:tab w:val="clear" w:pos="7892"/>
              <w:tab w:val="right" w:pos="9026" w:leader="dot"/>
            </w:tabs>
            <w:rPr/>
          </w:pPr>
          <w:hyperlink w:anchor="__RefHeading___Toc6727024_322426499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6727026_3224264995">
            <w:r>
              <w:rPr>
                <w:webHidden/>
                <w:rStyle w:val="IndexLink"/>
                <w:rtl w:val="true"/>
              </w:rPr>
              <w:t>قرائت</w:t>
            </w:r>
            <w:r>
              <w:rPr>
                <w:rStyle w:val="IndexLink"/>
                <w:rtl w:val="true"/>
              </w:rPr>
              <w:tab/>
            </w:r>
            <w:r>
              <w:rPr>
                <w:rStyle w:val="IndexLink"/>
              </w:rPr>
              <w:t>26</w:t>
            </w:r>
          </w:hyperlink>
        </w:p>
        <w:p>
          <w:pPr>
            <w:pStyle w:val="Contents5"/>
            <w:tabs>
              <w:tab w:val="clear" w:pos="7892"/>
              <w:tab w:val="right" w:pos="9026" w:leader="dot"/>
            </w:tabs>
            <w:rPr/>
          </w:pPr>
          <w:hyperlink w:anchor="__RefHeading___Toc6727028_3224264995">
            <w:r>
              <w:rPr>
                <w:webHidden/>
                <w:rStyle w:val="IndexLink"/>
                <w:rtl w:val="true"/>
              </w:rPr>
              <w:t>لغت</w:t>
            </w:r>
            <w:r>
              <w:rPr>
                <w:rStyle w:val="IndexLink"/>
                <w:rtl w:val="true"/>
              </w:rPr>
              <w:tab/>
            </w:r>
            <w:r>
              <w:rPr>
                <w:rStyle w:val="IndexLink"/>
              </w:rPr>
              <w:t>26</w:t>
            </w:r>
          </w:hyperlink>
        </w:p>
        <w:p>
          <w:pPr>
            <w:pStyle w:val="Contents5"/>
            <w:tabs>
              <w:tab w:val="clear" w:pos="7892"/>
              <w:tab w:val="right" w:pos="9026" w:leader="dot"/>
            </w:tabs>
            <w:rPr/>
          </w:pPr>
          <w:hyperlink w:anchor="__RefHeading___Toc6727030_3224264995">
            <w:r>
              <w:rPr>
                <w:webHidden/>
                <w:rStyle w:val="IndexLink"/>
                <w:rtl w:val="true"/>
              </w:rPr>
              <w:t>اعراب</w:t>
            </w:r>
            <w:r>
              <w:rPr>
                <w:rStyle w:val="IndexLink"/>
                <w:rtl w:val="true"/>
              </w:rPr>
              <w:tab/>
            </w:r>
            <w:r>
              <w:rPr>
                <w:rStyle w:val="IndexLink"/>
              </w:rPr>
              <w:t>27</w:t>
            </w:r>
          </w:hyperlink>
        </w:p>
        <w:p>
          <w:pPr>
            <w:pStyle w:val="Contents5"/>
            <w:tabs>
              <w:tab w:val="clear" w:pos="7892"/>
              <w:tab w:val="right" w:pos="9026" w:leader="dot"/>
            </w:tabs>
            <w:rPr/>
          </w:pPr>
          <w:hyperlink w:anchor="__RefHeading___Toc6727032_3224264995">
            <w:r>
              <w:rPr>
                <w:webHidden/>
                <w:rStyle w:val="IndexLink"/>
                <w:rtl w:val="true"/>
              </w:rPr>
              <w:t>شان نزول و نظم</w:t>
            </w:r>
            <w:r>
              <w:rPr>
                <w:rStyle w:val="IndexLink"/>
                <w:rtl w:val="true"/>
              </w:rPr>
              <w:tab/>
            </w:r>
            <w:r>
              <w:rPr>
                <w:rStyle w:val="IndexLink"/>
              </w:rPr>
              <w:t>28</w:t>
            </w:r>
          </w:hyperlink>
        </w:p>
        <w:p>
          <w:pPr>
            <w:pStyle w:val="Contents5"/>
            <w:tabs>
              <w:tab w:val="clear" w:pos="7892"/>
              <w:tab w:val="right" w:pos="9026" w:leader="dot"/>
            </w:tabs>
            <w:rPr/>
          </w:pPr>
          <w:hyperlink w:anchor="__RefHeading___Toc6727034_3224264995">
            <w:r>
              <w:rPr>
                <w:webHidden/>
                <w:rStyle w:val="IndexLink"/>
                <w:rtl w:val="true"/>
              </w:rPr>
              <w:t>مقصود</w:t>
            </w:r>
            <w:r>
              <w:rPr>
                <w:rStyle w:val="IndexLink"/>
                <w:rtl w:val="true"/>
              </w:rPr>
              <w:tab/>
            </w:r>
            <w:r>
              <w:rPr>
                <w:rStyle w:val="IndexLink"/>
              </w:rPr>
              <w:t>30</w:t>
            </w:r>
          </w:hyperlink>
        </w:p>
        <w:p>
          <w:pPr>
            <w:pStyle w:val="Contents3"/>
            <w:tabs>
              <w:tab w:val="clear" w:pos="8459"/>
              <w:tab w:val="right" w:pos="9026" w:leader="dot"/>
            </w:tabs>
            <w:rPr/>
          </w:pPr>
          <w:hyperlink w:anchor="__RefHeading___Toc672703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34</w:t>
            </w:r>
          </w:hyperlink>
        </w:p>
        <w:p>
          <w:pPr>
            <w:pStyle w:val="Contents4"/>
            <w:tabs>
              <w:tab w:val="clear" w:pos="8176"/>
              <w:tab w:val="right" w:pos="9026" w:leader="dot"/>
            </w:tabs>
            <w:rPr/>
          </w:pPr>
          <w:hyperlink w:anchor="__RefHeading___Toc6727038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727040_3224264995">
            <w:r>
              <w:rPr>
                <w:webHidden/>
                <w:rStyle w:val="IndexLink"/>
                <w:rtl w:val="true"/>
              </w:rPr>
              <w:t>ترجمه</w:t>
            </w:r>
            <w:r>
              <w:rPr>
                <w:rStyle w:val="IndexLink"/>
                <w:rtl w:val="true"/>
              </w:rPr>
              <w:tab/>
            </w:r>
            <w:r>
              <w:rPr>
                <w:rStyle w:val="IndexLink"/>
              </w:rPr>
              <w:t>34</w:t>
            </w:r>
          </w:hyperlink>
        </w:p>
        <w:p>
          <w:pPr>
            <w:pStyle w:val="Contents4"/>
            <w:tabs>
              <w:tab w:val="clear" w:pos="8176"/>
              <w:tab w:val="right" w:pos="9026" w:leader="dot"/>
            </w:tabs>
            <w:rPr/>
          </w:pPr>
          <w:hyperlink w:anchor="__RefHeading___Toc6727042_3224264995">
            <w:r>
              <w:rPr>
                <w:webHidden/>
                <w:rStyle w:val="IndexLink"/>
                <w:rtl w:val="true"/>
              </w:rPr>
              <w:t xml:space="preserve">بیان آیۀ </w:t>
            </w:r>
            <w:r>
              <w:rPr>
                <w:rStyle w:val="IndexLink"/>
              </w:rPr>
              <w:t>5</w:t>
            </w:r>
            <w:r>
              <w:rPr>
                <w:rStyle w:val="IndexLink"/>
                <w:rtl w:val="true"/>
              </w:rPr>
              <w:tab/>
            </w:r>
            <w:r>
              <w:rPr>
                <w:rStyle w:val="IndexLink"/>
              </w:rPr>
              <w:t>35</w:t>
            </w:r>
          </w:hyperlink>
        </w:p>
        <w:p>
          <w:pPr>
            <w:pStyle w:val="Contents5"/>
            <w:tabs>
              <w:tab w:val="clear" w:pos="7892"/>
              <w:tab w:val="right" w:pos="9026" w:leader="dot"/>
            </w:tabs>
            <w:rPr/>
          </w:pPr>
          <w:hyperlink w:anchor="__RefHeading___Toc6727044_322426499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727046_3224264995">
            <w:r>
              <w:rPr>
                <w:webHidden/>
                <w:rStyle w:val="IndexLink"/>
                <w:rtl w:val="true"/>
              </w:rPr>
              <w:t>مقصود</w:t>
            </w:r>
            <w:r>
              <w:rPr>
                <w:rStyle w:val="IndexLink"/>
                <w:rtl w:val="true"/>
              </w:rPr>
              <w:tab/>
            </w:r>
            <w:r>
              <w:rPr>
                <w:rStyle w:val="IndexLink"/>
              </w:rPr>
              <w:t>35</w:t>
            </w:r>
          </w:hyperlink>
        </w:p>
        <w:p>
          <w:pPr>
            <w:pStyle w:val="Contents3"/>
            <w:tabs>
              <w:tab w:val="clear" w:pos="8459"/>
              <w:tab w:val="right" w:pos="9026" w:leader="dot"/>
            </w:tabs>
            <w:rPr/>
          </w:pPr>
          <w:hyperlink w:anchor="__RefHeading___Toc672704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38</w:t>
            </w:r>
          </w:hyperlink>
        </w:p>
        <w:p>
          <w:pPr>
            <w:pStyle w:val="Contents4"/>
            <w:tabs>
              <w:tab w:val="clear" w:pos="8176"/>
              <w:tab w:val="right" w:pos="9026" w:leader="dot"/>
            </w:tabs>
            <w:rPr/>
          </w:pPr>
          <w:hyperlink w:anchor="__RefHeading___Toc6727050_3224264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727052_3224264995">
            <w:r>
              <w:rPr>
                <w:webHidden/>
                <w:rStyle w:val="IndexLink"/>
                <w:rtl w:val="true"/>
              </w:rPr>
              <w:t>ترجمه</w:t>
            </w:r>
            <w:r>
              <w:rPr>
                <w:rStyle w:val="IndexLink"/>
                <w:rtl w:val="true"/>
              </w:rPr>
              <w:tab/>
            </w:r>
            <w:r>
              <w:rPr>
                <w:rStyle w:val="IndexLink"/>
              </w:rPr>
              <w:t>38</w:t>
            </w:r>
          </w:hyperlink>
        </w:p>
        <w:p>
          <w:pPr>
            <w:pStyle w:val="Contents4"/>
            <w:tabs>
              <w:tab w:val="clear" w:pos="8176"/>
              <w:tab w:val="right" w:pos="9026" w:leader="dot"/>
            </w:tabs>
            <w:rPr/>
          </w:pPr>
          <w:hyperlink w:anchor="__RefHeading___Toc6727054_3224264995">
            <w:r>
              <w:rPr>
                <w:webHidden/>
                <w:rStyle w:val="IndexLink"/>
                <w:rtl w:val="true"/>
              </w:rPr>
              <w:t xml:space="preserve">بیان آیۀ </w:t>
            </w:r>
            <w:r>
              <w:rPr>
                <w:rStyle w:val="IndexLink"/>
              </w:rPr>
              <w:t>6</w:t>
            </w:r>
            <w:r>
              <w:rPr>
                <w:rStyle w:val="IndexLink"/>
                <w:rtl w:val="true"/>
              </w:rPr>
              <w:tab/>
            </w:r>
            <w:r>
              <w:rPr>
                <w:rStyle w:val="IndexLink"/>
              </w:rPr>
              <w:t>39</w:t>
            </w:r>
          </w:hyperlink>
        </w:p>
        <w:p>
          <w:pPr>
            <w:pStyle w:val="Contents5"/>
            <w:tabs>
              <w:tab w:val="clear" w:pos="7892"/>
              <w:tab w:val="right" w:pos="9026" w:leader="dot"/>
            </w:tabs>
            <w:rPr/>
          </w:pPr>
          <w:hyperlink w:anchor="__RefHeading___Toc6727056_322426499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727058_3224264995">
            <w:r>
              <w:rPr>
                <w:webHidden/>
                <w:rStyle w:val="IndexLink"/>
                <w:rtl w:val="true"/>
              </w:rPr>
              <w:t>لغت</w:t>
            </w:r>
            <w:r>
              <w:rPr>
                <w:rStyle w:val="IndexLink"/>
                <w:rtl w:val="true"/>
              </w:rPr>
              <w:tab/>
            </w:r>
            <w:r>
              <w:rPr>
                <w:rStyle w:val="IndexLink"/>
              </w:rPr>
              <w:t>39</w:t>
            </w:r>
          </w:hyperlink>
        </w:p>
        <w:p>
          <w:pPr>
            <w:pStyle w:val="Contents5"/>
            <w:tabs>
              <w:tab w:val="clear" w:pos="7892"/>
              <w:tab w:val="right" w:pos="9026" w:leader="dot"/>
            </w:tabs>
            <w:rPr/>
          </w:pPr>
          <w:hyperlink w:anchor="__RefHeading___Toc6727060_3224264995">
            <w:r>
              <w:rPr>
                <w:webHidden/>
                <w:rStyle w:val="IndexLink"/>
                <w:rtl w:val="true"/>
              </w:rPr>
              <w:t>مقصود</w:t>
            </w:r>
            <w:r>
              <w:rPr>
                <w:rStyle w:val="IndexLink"/>
                <w:rtl w:val="true"/>
              </w:rPr>
              <w:tab/>
            </w:r>
            <w:r>
              <w:rPr>
                <w:rStyle w:val="IndexLink"/>
              </w:rPr>
              <w:t>39</w:t>
            </w:r>
          </w:hyperlink>
        </w:p>
        <w:p>
          <w:pPr>
            <w:pStyle w:val="Contents3"/>
            <w:tabs>
              <w:tab w:val="clear" w:pos="8459"/>
              <w:tab w:val="right" w:pos="9026" w:leader="dot"/>
            </w:tabs>
            <w:rPr/>
          </w:pPr>
          <w:hyperlink w:anchor="__RefHeading___Toc672706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43</w:t>
            </w:r>
          </w:hyperlink>
        </w:p>
        <w:p>
          <w:pPr>
            <w:pStyle w:val="Contents4"/>
            <w:tabs>
              <w:tab w:val="clear" w:pos="8176"/>
              <w:tab w:val="right" w:pos="9026" w:leader="dot"/>
            </w:tabs>
            <w:rPr/>
          </w:pPr>
          <w:hyperlink w:anchor="__RefHeading___Toc6727064_3224264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727066_3224264995">
            <w:r>
              <w:rPr>
                <w:webHidden/>
                <w:rStyle w:val="IndexLink"/>
                <w:rtl w:val="true"/>
              </w:rPr>
              <w:t>ترجمه</w:t>
            </w:r>
            <w:r>
              <w:rPr>
                <w:rStyle w:val="IndexLink"/>
                <w:rtl w:val="true"/>
              </w:rPr>
              <w:tab/>
            </w:r>
            <w:r>
              <w:rPr>
                <w:rStyle w:val="IndexLink"/>
              </w:rPr>
              <w:t>43</w:t>
            </w:r>
          </w:hyperlink>
        </w:p>
        <w:p>
          <w:pPr>
            <w:pStyle w:val="Contents4"/>
            <w:tabs>
              <w:tab w:val="clear" w:pos="8176"/>
              <w:tab w:val="right" w:pos="9026" w:leader="dot"/>
            </w:tabs>
            <w:rPr/>
          </w:pPr>
          <w:hyperlink w:anchor="__RefHeading___Toc6727068_3224264995">
            <w:r>
              <w:rPr>
                <w:webHidden/>
                <w:rStyle w:val="IndexLink"/>
                <w:rtl w:val="true"/>
              </w:rPr>
              <w:t xml:space="preserve">بیان آیۀ </w:t>
            </w:r>
            <w:r>
              <w:rPr>
                <w:rStyle w:val="IndexLink"/>
              </w:rPr>
              <w:t>7</w:t>
            </w:r>
            <w:r>
              <w:rPr>
                <w:rStyle w:val="IndexLink"/>
                <w:rtl w:val="true"/>
              </w:rPr>
              <w:tab/>
            </w:r>
            <w:r>
              <w:rPr>
                <w:rStyle w:val="IndexLink"/>
              </w:rPr>
              <w:t>44</w:t>
            </w:r>
          </w:hyperlink>
        </w:p>
        <w:p>
          <w:pPr>
            <w:pStyle w:val="Contents5"/>
            <w:tabs>
              <w:tab w:val="clear" w:pos="7892"/>
              <w:tab w:val="right" w:pos="9026" w:leader="dot"/>
            </w:tabs>
            <w:rPr/>
          </w:pPr>
          <w:hyperlink w:anchor="__RefHeading___Toc6727070_322426499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6727072_3224264995">
            <w:r>
              <w:rPr>
                <w:webHidden/>
                <w:rStyle w:val="IndexLink"/>
                <w:rtl w:val="true"/>
              </w:rPr>
              <w:t>لغت</w:t>
            </w:r>
            <w:r>
              <w:rPr>
                <w:rStyle w:val="IndexLink"/>
                <w:rtl w:val="true"/>
              </w:rPr>
              <w:tab/>
            </w:r>
            <w:r>
              <w:rPr>
                <w:rStyle w:val="IndexLink"/>
              </w:rPr>
              <w:t>44</w:t>
            </w:r>
          </w:hyperlink>
        </w:p>
        <w:p>
          <w:pPr>
            <w:pStyle w:val="Contents5"/>
            <w:tabs>
              <w:tab w:val="clear" w:pos="7892"/>
              <w:tab w:val="right" w:pos="9026" w:leader="dot"/>
            </w:tabs>
            <w:rPr/>
          </w:pPr>
          <w:hyperlink w:anchor="__RefHeading___Toc6727074_3224264995">
            <w:r>
              <w:rPr>
                <w:webHidden/>
                <w:rStyle w:val="IndexLink"/>
                <w:rtl w:val="true"/>
              </w:rPr>
              <w:t>اعراب</w:t>
            </w:r>
            <w:r>
              <w:rPr>
                <w:rStyle w:val="IndexLink"/>
                <w:rtl w:val="true"/>
              </w:rPr>
              <w:tab/>
            </w:r>
            <w:r>
              <w:rPr>
                <w:rStyle w:val="IndexLink"/>
              </w:rPr>
              <w:t>44</w:t>
            </w:r>
          </w:hyperlink>
        </w:p>
        <w:p>
          <w:pPr>
            <w:pStyle w:val="Contents5"/>
            <w:tabs>
              <w:tab w:val="clear" w:pos="7892"/>
              <w:tab w:val="right" w:pos="9026" w:leader="dot"/>
            </w:tabs>
            <w:rPr/>
          </w:pPr>
          <w:hyperlink w:anchor="__RefHeading___Toc6727076_3224264995">
            <w:r>
              <w:rPr>
                <w:webHidden/>
                <w:rStyle w:val="IndexLink"/>
                <w:rtl w:val="true"/>
              </w:rPr>
              <w:t>شان نزول</w:t>
            </w:r>
            <w:r>
              <w:rPr>
                <w:rStyle w:val="IndexLink"/>
                <w:rtl w:val="true"/>
              </w:rPr>
              <w:t>.</w:t>
              <w:tab/>
            </w:r>
            <w:r>
              <w:rPr>
                <w:rStyle w:val="IndexLink"/>
              </w:rPr>
              <w:t>44</w:t>
            </w:r>
          </w:hyperlink>
        </w:p>
        <w:p>
          <w:pPr>
            <w:pStyle w:val="Contents5"/>
            <w:tabs>
              <w:tab w:val="clear" w:pos="7892"/>
              <w:tab w:val="right" w:pos="9026" w:leader="dot"/>
            </w:tabs>
            <w:rPr/>
          </w:pPr>
          <w:hyperlink w:anchor="__RefHeading___Toc6727078_3224264995">
            <w:r>
              <w:rPr>
                <w:webHidden/>
                <w:rStyle w:val="IndexLink"/>
                <w:rtl w:val="true"/>
              </w:rPr>
              <w:t>مقصود</w:t>
            </w:r>
            <w:r>
              <w:rPr>
                <w:rStyle w:val="IndexLink"/>
                <w:rtl w:val="true"/>
              </w:rPr>
              <w:tab/>
            </w:r>
            <w:r>
              <w:rPr>
                <w:rStyle w:val="IndexLink"/>
              </w:rPr>
              <w:t>44</w:t>
            </w:r>
          </w:hyperlink>
        </w:p>
        <w:p>
          <w:pPr>
            <w:pStyle w:val="Contents5"/>
            <w:tabs>
              <w:tab w:val="clear" w:pos="7892"/>
              <w:tab w:val="right" w:pos="9026" w:leader="dot"/>
            </w:tabs>
            <w:rPr/>
          </w:pPr>
          <w:hyperlink w:anchor="__RefHeading___Toc6727080_3224264995">
            <w:r>
              <w:rPr>
                <w:webHidden/>
                <w:rStyle w:val="IndexLink"/>
                <w:rtl w:val="true"/>
              </w:rPr>
              <w:t>دلالت آیۀ</w:t>
            </w:r>
            <w:r>
              <w:rPr>
                <w:rStyle w:val="IndexLink"/>
                <w:rtl w:val="true"/>
              </w:rPr>
              <w:tab/>
            </w:r>
            <w:r>
              <w:rPr>
                <w:rStyle w:val="IndexLink"/>
              </w:rPr>
              <w:t>45</w:t>
            </w:r>
          </w:hyperlink>
        </w:p>
        <w:p>
          <w:pPr>
            <w:pStyle w:val="Contents4"/>
            <w:tabs>
              <w:tab w:val="clear" w:pos="8176"/>
              <w:tab w:val="right" w:pos="9026" w:leader="dot"/>
            </w:tabs>
            <w:rPr/>
          </w:pPr>
          <w:hyperlink w:anchor="__RefHeading___Toc6727082_3224264995">
            <w:r>
              <w:rPr>
                <w:webHidden/>
                <w:rStyle w:val="IndexLink"/>
                <w:rtl w:val="true"/>
              </w:rPr>
              <w:t xml:space="preserve">بیان آیۀ </w:t>
            </w:r>
            <w:r>
              <w:rPr>
                <w:rStyle w:val="IndexLink"/>
              </w:rPr>
              <w:t>8</w:t>
            </w:r>
            <w:r>
              <w:rPr>
                <w:rStyle w:val="IndexLink"/>
                <w:rtl w:val="true"/>
              </w:rPr>
              <w:tab/>
            </w:r>
            <w:r>
              <w:rPr>
                <w:rStyle w:val="IndexLink"/>
              </w:rPr>
              <w:t>47</w:t>
            </w:r>
          </w:hyperlink>
        </w:p>
        <w:p>
          <w:pPr>
            <w:pStyle w:val="Contents5"/>
            <w:tabs>
              <w:tab w:val="clear" w:pos="7892"/>
              <w:tab w:val="right" w:pos="9026" w:leader="dot"/>
            </w:tabs>
            <w:rPr/>
          </w:pPr>
          <w:hyperlink w:anchor="__RefHeading___Toc6727084_322426499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727086_3224264995">
            <w:r>
              <w:rPr>
                <w:webHidden/>
                <w:rStyle w:val="IndexLink"/>
                <w:rtl w:val="true"/>
              </w:rPr>
              <w:t>مقصود</w:t>
            </w:r>
            <w:r>
              <w:rPr>
                <w:rStyle w:val="IndexLink"/>
                <w:rtl w:val="true"/>
              </w:rPr>
              <w:tab/>
            </w:r>
            <w:r>
              <w:rPr>
                <w:rStyle w:val="IndexLink"/>
              </w:rPr>
              <w:t>47</w:t>
            </w:r>
          </w:hyperlink>
        </w:p>
        <w:p>
          <w:pPr>
            <w:pStyle w:val="Contents3"/>
            <w:tabs>
              <w:tab w:val="clear" w:pos="8459"/>
              <w:tab w:val="right" w:pos="9026" w:leader="dot"/>
            </w:tabs>
            <w:rPr/>
          </w:pPr>
          <w:hyperlink w:anchor="__RefHeading___Toc672708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49</w:t>
            </w:r>
          </w:hyperlink>
        </w:p>
        <w:p>
          <w:pPr>
            <w:pStyle w:val="Contents4"/>
            <w:tabs>
              <w:tab w:val="clear" w:pos="8176"/>
              <w:tab w:val="right" w:pos="9026" w:leader="dot"/>
            </w:tabs>
            <w:rPr/>
          </w:pPr>
          <w:hyperlink w:anchor="__RefHeading___Toc6727090_3224264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727092_3224264995">
            <w:r>
              <w:rPr>
                <w:webHidden/>
                <w:rStyle w:val="IndexLink"/>
                <w:rtl w:val="true"/>
              </w:rPr>
              <w:t>ترجمه</w:t>
            </w:r>
            <w:r>
              <w:rPr>
                <w:rStyle w:val="IndexLink"/>
                <w:rtl w:val="true"/>
              </w:rPr>
              <w:tab/>
            </w:r>
            <w:r>
              <w:rPr>
                <w:rStyle w:val="IndexLink"/>
              </w:rPr>
              <w:t>49</w:t>
            </w:r>
          </w:hyperlink>
        </w:p>
        <w:p>
          <w:pPr>
            <w:pStyle w:val="Contents4"/>
            <w:tabs>
              <w:tab w:val="clear" w:pos="8176"/>
              <w:tab w:val="right" w:pos="9026" w:leader="dot"/>
            </w:tabs>
            <w:rPr/>
          </w:pPr>
          <w:hyperlink w:anchor="__RefHeading___Toc6727094_3224264995">
            <w:r>
              <w:rPr>
                <w:webHidden/>
                <w:rStyle w:val="IndexLink"/>
                <w:rtl w:val="true"/>
              </w:rPr>
              <w:t xml:space="preserve">بیان آیۀ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ab/>
            </w:r>
            <w:r>
              <w:rPr>
                <w:rStyle w:val="IndexLink"/>
              </w:rPr>
              <w:t>50</w:t>
            </w:r>
          </w:hyperlink>
        </w:p>
        <w:p>
          <w:pPr>
            <w:pStyle w:val="Contents5"/>
            <w:tabs>
              <w:tab w:val="clear" w:pos="7892"/>
              <w:tab w:val="right" w:pos="9026" w:leader="dot"/>
            </w:tabs>
            <w:rPr/>
          </w:pPr>
          <w:hyperlink w:anchor="__RefHeading___Toc6727096_3224264995">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6727098_3224264995">
            <w:r>
              <w:rPr>
                <w:webHidden/>
                <w:rStyle w:val="IndexLink"/>
                <w:rtl w:val="true"/>
              </w:rPr>
              <w:t>قرائت</w:t>
            </w:r>
            <w:r>
              <w:rPr>
                <w:rStyle w:val="IndexLink"/>
                <w:rtl w:val="true"/>
              </w:rPr>
              <w:tab/>
            </w:r>
            <w:r>
              <w:rPr>
                <w:rStyle w:val="IndexLink"/>
              </w:rPr>
              <w:t>50</w:t>
            </w:r>
          </w:hyperlink>
        </w:p>
        <w:p>
          <w:pPr>
            <w:pStyle w:val="Contents5"/>
            <w:tabs>
              <w:tab w:val="clear" w:pos="7892"/>
              <w:tab w:val="right" w:pos="9026" w:leader="dot"/>
            </w:tabs>
            <w:rPr/>
          </w:pPr>
          <w:hyperlink w:anchor="__RefHeading___Toc6727100_3224264995">
            <w:r>
              <w:rPr>
                <w:webHidden/>
                <w:rStyle w:val="IndexLink"/>
                <w:rtl w:val="true"/>
              </w:rPr>
              <w:t>لغت</w:t>
            </w:r>
            <w:r>
              <w:rPr>
                <w:rStyle w:val="IndexLink"/>
                <w:rtl w:val="true"/>
              </w:rPr>
              <w:tab/>
            </w:r>
            <w:r>
              <w:rPr>
                <w:rStyle w:val="IndexLink"/>
              </w:rPr>
              <w:t>50</w:t>
            </w:r>
          </w:hyperlink>
        </w:p>
        <w:p>
          <w:pPr>
            <w:pStyle w:val="Contents5"/>
            <w:tabs>
              <w:tab w:val="clear" w:pos="7892"/>
              <w:tab w:val="right" w:pos="9026" w:leader="dot"/>
            </w:tabs>
            <w:rPr/>
          </w:pPr>
          <w:hyperlink w:anchor="__RefHeading___Toc6727102_3224264995">
            <w:r>
              <w:rPr>
                <w:webHidden/>
                <w:rStyle w:val="IndexLink"/>
                <w:rtl w:val="true"/>
              </w:rPr>
              <w:t>اعراب</w:t>
            </w:r>
            <w:r>
              <w:rPr>
                <w:rStyle w:val="IndexLink"/>
                <w:rtl w:val="true"/>
              </w:rPr>
              <w:tab/>
            </w:r>
            <w:r>
              <w:rPr>
                <w:rStyle w:val="IndexLink"/>
              </w:rPr>
              <w:t>50</w:t>
            </w:r>
          </w:hyperlink>
        </w:p>
        <w:p>
          <w:pPr>
            <w:pStyle w:val="Contents5"/>
            <w:tabs>
              <w:tab w:val="clear" w:pos="7892"/>
              <w:tab w:val="right" w:pos="9026" w:leader="dot"/>
            </w:tabs>
            <w:rPr/>
          </w:pPr>
          <w:hyperlink w:anchor="__RefHeading___Toc6727104_3224264995">
            <w:r>
              <w:rPr>
                <w:webHidden/>
                <w:rStyle w:val="IndexLink"/>
                <w:rtl w:val="true"/>
              </w:rPr>
              <w:t>مقصود</w:t>
            </w:r>
            <w:r>
              <w:rPr>
                <w:rStyle w:val="IndexLink"/>
                <w:rtl w:val="true"/>
              </w:rPr>
              <w:tab/>
            </w:r>
            <w:r>
              <w:rPr>
                <w:rStyle w:val="IndexLink"/>
              </w:rPr>
              <w:t>50</w:t>
            </w:r>
          </w:hyperlink>
        </w:p>
        <w:p>
          <w:pPr>
            <w:pStyle w:val="Contents3"/>
            <w:tabs>
              <w:tab w:val="clear" w:pos="8459"/>
              <w:tab w:val="right" w:pos="9026" w:leader="dot"/>
            </w:tabs>
            <w:rPr/>
          </w:pPr>
          <w:hyperlink w:anchor="__RefHeading___Toc672710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54</w:t>
            </w:r>
          </w:hyperlink>
        </w:p>
        <w:p>
          <w:pPr>
            <w:pStyle w:val="Contents4"/>
            <w:tabs>
              <w:tab w:val="clear" w:pos="8176"/>
              <w:tab w:val="right" w:pos="9026" w:leader="dot"/>
            </w:tabs>
            <w:rPr/>
          </w:pPr>
          <w:hyperlink w:anchor="__RefHeading___Toc6727108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727110_3224264995">
            <w:r>
              <w:rPr>
                <w:webHidden/>
                <w:rStyle w:val="IndexLink"/>
                <w:rtl w:val="true"/>
              </w:rPr>
              <w:t>ترجمه</w:t>
            </w:r>
            <w:r>
              <w:rPr>
                <w:rStyle w:val="IndexLink"/>
                <w:rtl w:val="true"/>
              </w:rPr>
              <w:t>.</w:t>
              <w:tab/>
            </w:r>
            <w:r>
              <w:rPr>
                <w:rStyle w:val="IndexLink"/>
              </w:rPr>
              <w:t>54</w:t>
            </w:r>
          </w:hyperlink>
        </w:p>
        <w:p>
          <w:pPr>
            <w:pStyle w:val="Contents4"/>
            <w:tabs>
              <w:tab w:val="clear" w:pos="8176"/>
              <w:tab w:val="right" w:pos="9026" w:leader="dot"/>
            </w:tabs>
            <w:rPr/>
          </w:pPr>
          <w:hyperlink w:anchor="__RefHeading___Toc6727112_3224264995">
            <w:r>
              <w:rPr>
                <w:webHidden/>
                <w:rStyle w:val="IndexLink"/>
                <w:rtl w:val="true"/>
              </w:rPr>
              <w:t xml:space="preserve">بیان آیۀ </w:t>
            </w:r>
            <w:r>
              <w:rPr>
                <w:rStyle w:val="IndexLink"/>
              </w:rPr>
              <w:t>11</w:t>
            </w:r>
            <w:r>
              <w:rPr>
                <w:rStyle w:val="IndexLink"/>
                <w:rtl w:val="true"/>
              </w:rPr>
              <w:tab/>
            </w:r>
            <w:r>
              <w:rPr>
                <w:rStyle w:val="IndexLink"/>
              </w:rPr>
              <w:t>55</w:t>
            </w:r>
          </w:hyperlink>
        </w:p>
        <w:p>
          <w:pPr>
            <w:pStyle w:val="Contents5"/>
            <w:tabs>
              <w:tab w:val="clear" w:pos="7892"/>
              <w:tab w:val="right" w:pos="9026" w:leader="dot"/>
            </w:tabs>
            <w:rPr/>
          </w:pPr>
          <w:hyperlink w:anchor="__RefHeading___Toc6727114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727116_3224264995">
            <w:r>
              <w:rPr>
                <w:webHidden/>
                <w:rStyle w:val="IndexLink"/>
                <w:rtl w:val="true"/>
              </w:rPr>
              <w:t>قرائت</w:t>
            </w:r>
            <w:r>
              <w:rPr>
                <w:rStyle w:val="IndexLink"/>
                <w:rtl w:val="true"/>
              </w:rPr>
              <w:tab/>
            </w:r>
            <w:r>
              <w:rPr>
                <w:rStyle w:val="IndexLink"/>
              </w:rPr>
              <w:t>55</w:t>
            </w:r>
          </w:hyperlink>
        </w:p>
        <w:p>
          <w:pPr>
            <w:pStyle w:val="Contents5"/>
            <w:tabs>
              <w:tab w:val="clear" w:pos="7892"/>
              <w:tab w:val="right" w:pos="9026" w:leader="dot"/>
            </w:tabs>
            <w:rPr/>
          </w:pPr>
          <w:hyperlink w:anchor="__RefHeading___Toc6727118_3224264995">
            <w:r>
              <w:rPr>
                <w:webHidden/>
                <w:rStyle w:val="IndexLink"/>
                <w:rtl w:val="true"/>
              </w:rPr>
              <w:t>اعراب</w:t>
            </w:r>
            <w:r>
              <w:rPr>
                <w:rStyle w:val="IndexLink"/>
                <w:rtl w:val="true"/>
              </w:rPr>
              <w:tab/>
            </w:r>
            <w:r>
              <w:rPr>
                <w:rStyle w:val="IndexLink"/>
              </w:rPr>
              <w:t>55</w:t>
            </w:r>
          </w:hyperlink>
        </w:p>
        <w:p>
          <w:pPr>
            <w:pStyle w:val="Contents5"/>
            <w:tabs>
              <w:tab w:val="clear" w:pos="7892"/>
              <w:tab w:val="right" w:pos="9026" w:leader="dot"/>
            </w:tabs>
            <w:rPr/>
          </w:pPr>
          <w:hyperlink w:anchor="__RefHeading___Toc6727120_3224264995">
            <w:r>
              <w:rPr>
                <w:webHidden/>
                <w:rStyle w:val="IndexLink"/>
                <w:rtl w:val="true"/>
              </w:rPr>
              <w:t>شان نزول</w:t>
            </w:r>
            <w:r>
              <w:rPr>
                <w:rStyle w:val="IndexLink"/>
                <w:rtl w:val="true"/>
              </w:rPr>
              <w:tab/>
            </w:r>
            <w:r>
              <w:rPr>
                <w:rStyle w:val="IndexLink"/>
              </w:rPr>
              <w:t>56</w:t>
            </w:r>
          </w:hyperlink>
        </w:p>
        <w:p>
          <w:pPr>
            <w:pStyle w:val="Contents5"/>
            <w:tabs>
              <w:tab w:val="clear" w:pos="7892"/>
              <w:tab w:val="right" w:pos="9026" w:leader="dot"/>
            </w:tabs>
            <w:rPr/>
          </w:pPr>
          <w:hyperlink w:anchor="__RefHeading___Toc6727122_3224264995">
            <w:r>
              <w:rPr>
                <w:webHidden/>
                <w:rStyle w:val="IndexLink"/>
                <w:rtl w:val="true"/>
              </w:rPr>
              <w:t>مقصود</w:t>
            </w:r>
            <w:r>
              <w:rPr>
                <w:rStyle w:val="IndexLink"/>
                <w:rtl w:val="true"/>
              </w:rPr>
              <w:tab/>
            </w:r>
            <w:r>
              <w:rPr>
                <w:rStyle w:val="IndexLink"/>
              </w:rPr>
              <w:t>56</w:t>
            </w:r>
          </w:hyperlink>
        </w:p>
        <w:p>
          <w:pPr>
            <w:pStyle w:val="Contents3"/>
            <w:tabs>
              <w:tab w:val="clear" w:pos="8459"/>
              <w:tab w:val="right" w:pos="9026" w:leader="dot"/>
            </w:tabs>
            <w:rPr/>
          </w:pPr>
          <w:hyperlink w:anchor="__RefHeading___Toc6727124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63</w:t>
            </w:r>
          </w:hyperlink>
        </w:p>
        <w:p>
          <w:pPr>
            <w:pStyle w:val="Contents4"/>
            <w:tabs>
              <w:tab w:val="clear" w:pos="8176"/>
              <w:tab w:val="right" w:pos="9026" w:leader="dot"/>
            </w:tabs>
            <w:rPr/>
          </w:pPr>
          <w:hyperlink w:anchor="__RefHeading___Toc6727126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727128_3224264995">
            <w:r>
              <w:rPr>
                <w:webHidden/>
                <w:rStyle w:val="IndexLink"/>
                <w:rtl w:val="true"/>
              </w:rPr>
              <w:t>ترجمه</w:t>
            </w:r>
            <w:r>
              <w:rPr>
                <w:rStyle w:val="IndexLink"/>
                <w:rtl w:val="true"/>
              </w:rPr>
              <w:t>:</w:t>
              <w:tab/>
            </w:r>
            <w:r>
              <w:rPr>
                <w:rStyle w:val="IndexLink"/>
              </w:rPr>
              <w:t>63</w:t>
            </w:r>
          </w:hyperlink>
        </w:p>
        <w:p>
          <w:pPr>
            <w:pStyle w:val="Contents4"/>
            <w:tabs>
              <w:tab w:val="clear" w:pos="8176"/>
              <w:tab w:val="right" w:pos="9026" w:leader="dot"/>
            </w:tabs>
            <w:rPr/>
          </w:pPr>
          <w:hyperlink w:anchor="__RefHeading___Toc6727130_3224264995">
            <w:r>
              <w:rPr>
                <w:webHidden/>
                <w:rStyle w:val="IndexLink"/>
                <w:rtl w:val="true"/>
              </w:rPr>
              <w:t xml:space="preserve">بیان آیۀ </w:t>
            </w:r>
            <w:r>
              <w:rPr>
                <w:rStyle w:val="IndexLink"/>
              </w:rPr>
              <w:t>12</w:t>
            </w:r>
            <w:r>
              <w:rPr>
                <w:rStyle w:val="IndexLink"/>
                <w:rtl w:val="true"/>
              </w:rPr>
              <w:tab/>
            </w:r>
            <w:r>
              <w:rPr>
                <w:rStyle w:val="IndexLink"/>
              </w:rPr>
              <w:t>64</w:t>
            </w:r>
          </w:hyperlink>
        </w:p>
        <w:p>
          <w:pPr>
            <w:pStyle w:val="Contents5"/>
            <w:tabs>
              <w:tab w:val="clear" w:pos="7892"/>
              <w:tab w:val="right" w:pos="9026" w:leader="dot"/>
            </w:tabs>
            <w:rPr/>
          </w:pPr>
          <w:hyperlink w:anchor="__RefHeading___Toc6727132_3224264995">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6727134_3224264995">
            <w:r>
              <w:rPr>
                <w:webHidden/>
                <w:rStyle w:val="IndexLink"/>
                <w:rtl w:val="true"/>
              </w:rPr>
              <w:t>قرائت</w:t>
            </w:r>
            <w:r>
              <w:rPr>
                <w:rStyle w:val="IndexLink"/>
                <w:rtl w:val="true"/>
              </w:rPr>
              <w:tab/>
            </w:r>
            <w:r>
              <w:rPr>
                <w:rStyle w:val="IndexLink"/>
              </w:rPr>
              <w:t>64</w:t>
            </w:r>
          </w:hyperlink>
        </w:p>
        <w:p>
          <w:pPr>
            <w:pStyle w:val="Contents5"/>
            <w:tabs>
              <w:tab w:val="clear" w:pos="7892"/>
              <w:tab w:val="right" w:pos="9026" w:leader="dot"/>
            </w:tabs>
            <w:rPr/>
          </w:pPr>
          <w:hyperlink w:anchor="__RefHeading___Toc6727136_3224264995">
            <w:r>
              <w:rPr>
                <w:webHidden/>
                <w:rStyle w:val="IndexLink"/>
                <w:rtl w:val="true"/>
              </w:rPr>
              <w:t>لغت</w:t>
            </w:r>
            <w:r>
              <w:rPr>
                <w:rStyle w:val="IndexLink"/>
                <w:rtl w:val="true"/>
              </w:rPr>
              <w:tab/>
            </w:r>
            <w:r>
              <w:rPr>
                <w:rStyle w:val="IndexLink"/>
              </w:rPr>
              <w:t>64</w:t>
            </w:r>
          </w:hyperlink>
        </w:p>
        <w:p>
          <w:pPr>
            <w:pStyle w:val="Contents5"/>
            <w:tabs>
              <w:tab w:val="clear" w:pos="7892"/>
              <w:tab w:val="right" w:pos="9026" w:leader="dot"/>
            </w:tabs>
            <w:rPr/>
          </w:pPr>
          <w:hyperlink w:anchor="__RefHeading___Toc6727138_3224264995">
            <w:r>
              <w:rPr>
                <w:webHidden/>
                <w:rStyle w:val="IndexLink"/>
                <w:rtl w:val="true"/>
              </w:rPr>
              <w:t>اعراب</w:t>
            </w:r>
            <w:r>
              <w:rPr>
                <w:rStyle w:val="IndexLink"/>
                <w:rtl w:val="true"/>
              </w:rPr>
              <w:tab/>
            </w:r>
            <w:r>
              <w:rPr>
                <w:rStyle w:val="IndexLink"/>
              </w:rPr>
              <w:t>65</w:t>
            </w:r>
          </w:hyperlink>
        </w:p>
        <w:p>
          <w:pPr>
            <w:pStyle w:val="Contents5"/>
            <w:tabs>
              <w:tab w:val="clear" w:pos="7892"/>
              <w:tab w:val="right" w:pos="9026" w:leader="dot"/>
            </w:tabs>
            <w:rPr/>
          </w:pPr>
          <w:hyperlink w:anchor="__RefHeading___Toc6727140_3224264995">
            <w:r>
              <w:rPr>
                <w:webHidden/>
                <w:rStyle w:val="IndexLink"/>
                <w:rtl w:val="true"/>
              </w:rPr>
              <w:t>مقصود</w:t>
            </w:r>
            <w:r>
              <w:rPr>
                <w:rStyle w:val="IndexLink"/>
                <w:rtl w:val="true"/>
              </w:rPr>
              <w:tab/>
            </w:r>
            <w:r>
              <w:rPr>
                <w:rStyle w:val="IndexLink"/>
              </w:rPr>
              <w:t>65</w:t>
            </w:r>
          </w:hyperlink>
        </w:p>
        <w:p>
          <w:pPr>
            <w:pStyle w:val="Contents3"/>
            <w:tabs>
              <w:tab w:val="clear" w:pos="8459"/>
              <w:tab w:val="right" w:pos="9026" w:leader="dot"/>
            </w:tabs>
            <w:rPr/>
          </w:pPr>
          <w:hyperlink w:anchor="__RefHeading___Toc672714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72</w:t>
            </w:r>
          </w:hyperlink>
        </w:p>
        <w:p>
          <w:pPr>
            <w:pStyle w:val="Contents4"/>
            <w:tabs>
              <w:tab w:val="clear" w:pos="8176"/>
              <w:tab w:val="right" w:pos="9026" w:leader="dot"/>
            </w:tabs>
            <w:rPr/>
          </w:pPr>
          <w:hyperlink w:anchor="__RefHeading___Toc6727144_3224264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727146_3224264995">
            <w:r>
              <w:rPr>
                <w:webHidden/>
                <w:rStyle w:val="IndexLink"/>
                <w:rtl w:val="true"/>
              </w:rPr>
              <w:t>ترجمه</w:t>
            </w:r>
            <w:r>
              <w:rPr>
                <w:rStyle w:val="IndexLink"/>
                <w:rtl w:val="true"/>
              </w:rPr>
              <w:tab/>
            </w:r>
            <w:r>
              <w:rPr>
                <w:rStyle w:val="IndexLink"/>
              </w:rPr>
              <w:t>72</w:t>
            </w:r>
          </w:hyperlink>
        </w:p>
        <w:p>
          <w:pPr>
            <w:pStyle w:val="Contents4"/>
            <w:tabs>
              <w:tab w:val="clear" w:pos="8176"/>
              <w:tab w:val="right" w:pos="9026" w:leader="dot"/>
            </w:tabs>
            <w:rPr/>
          </w:pPr>
          <w:hyperlink w:anchor="__RefHeading___Toc6727148_3224264995">
            <w:r>
              <w:rPr>
                <w:webHidden/>
                <w:rStyle w:val="IndexLink"/>
                <w:rtl w:val="true"/>
              </w:rPr>
              <w:t xml:space="preserve">بیان آیۀ </w:t>
            </w:r>
            <w:r>
              <w:rPr>
                <w:rStyle w:val="IndexLink"/>
              </w:rPr>
              <w:t>13</w:t>
            </w:r>
            <w:r>
              <w:rPr>
                <w:rStyle w:val="IndexLink"/>
                <w:rtl w:val="true"/>
              </w:rPr>
              <w:t>-</w:t>
            </w:r>
            <w:r>
              <w:rPr>
                <w:rStyle w:val="IndexLink"/>
              </w:rPr>
              <w:t>14</w:t>
            </w:r>
            <w:r>
              <w:rPr>
                <w:rStyle w:val="IndexLink"/>
                <w:rtl w:val="true"/>
              </w:rPr>
              <w:tab/>
            </w:r>
            <w:r>
              <w:rPr>
                <w:rStyle w:val="IndexLink"/>
              </w:rPr>
              <w:t>73</w:t>
            </w:r>
          </w:hyperlink>
        </w:p>
        <w:p>
          <w:pPr>
            <w:pStyle w:val="Contents5"/>
            <w:tabs>
              <w:tab w:val="clear" w:pos="7892"/>
              <w:tab w:val="right" w:pos="9026" w:leader="dot"/>
            </w:tabs>
            <w:rPr/>
          </w:pPr>
          <w:hyperlink w:anchor="__RefHeading___Toc6727150_322426499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727152_3224264995">
            <w:r>
              <w:rPr>
                <w:webHidden/>
                <w:rStyle w:val="IndexLink"/>
                <w:rtl w:val="true"/>
              </w:rPr>
              <w:t>قرائت</w:t>
            </w:r>
            <w:r>
              <w:rPr>
                <w:rStyle w:val="IndexLink"/>
                <w:rtl w:val="true"/>
              </w:rPr>
              <w:tab/>
            </w:r>
            <w:r>
              <w:rPr>
                <w:rStyle w:val="IndexLink"/>
              </w:rPr>
              <w:t>73</w:t>
            </w:r>
          </w:hyperlink>
        </w:p>
        <w:p>
          <w:pPr>
            <w:pStyle w:val="Contents5"/>
            <w:tabs>
              <w:tab w:val="clear" w:pos="7892"/>
              <w:tab w:val="right" w:pos="9026" w:leader="dot"/>
            </w:tabs>
            <w:rPr/>
          </w:pPr>
          <w:hyperlink w:anchor="__RefHeading___Toc6727154_3224264995">
            <w:r>
              <w:rPr>
                <w:webHidden/>
                <w:rStyle w:val="IndexLink"/>
                <w:rtl w:val="true"/>
              </w:rPr>
              <w:t>لغت</w:t>
            </w:r>
            <w:r>
              <w:rPr>
                <w:rStyle w:val="IndexLink"/>
                <w:rtl w:val="true"/>
              </w:rPr>
              <w:tab/>
            </w:r>
            <w:r>
              <w:rPr>
                <w:rStyle w:val="IndexLink"/>
              </w:rPr>
              <w:t>73</w:t>
            </w:r>
          </w:hyperlink>
        </w:p>
        <w:p>
          <w:pPr>
            <w:pStyle w:val="Contents5"/>
            <w:tabs>
              <w:tab w:val="clear" w:pos="7892"/>
              <w:tab w:val="right" w:pos="9026" w:leader="dot"/>
            </w:tabs>
            <w:rPr/>
          </w:pPr>
          <w:hyperlink w:anchor="__RefHeading___Toc6727156_3224264995">
            <w:r>
              <w:rPr>
                <w:webHidden/>
                <w:rStyle w:val="IndexLink"/>
                <w:rtl w:val="true"/>
              </w:rPr>
              <w:t>اعراب</w:t>
            </w:r>
            <w:r>
              <w:rPr>
                <w:rStyle w:val="IndexLink"/>
                <w:rtl w:val="true"/>
              </w:rPr>
              <w:tab/>
            </w:r>
            <w:r>
              <w:rPr>
                <w:rStyle w:val="IndexLink"/>
              </w:rPr>
              <w:t>73</w:t>
            </w:r>
          </w:hyperlink>
        </w:p>
        <w:p>
          <w:pPr>
            <w:pStyle w:val="Contents5"/>
            <w:tabs>
              <w:tab w:val="clear" w:pos="7892"/>
              <w:tab w:val="right" w:pos="9026" w:leader="dot"/>
            </w:tabs>
            <w:rPr/>
          </w:pPr>
          <w:hyperlink w:anchor="__RefHeading___Toc6727158_3224264995">
            <w:r>
              <w:rPr>
                <w:webHidden/>
                <w:rStyle w:val="IndexLink"/>
                <w:rtl w:val="true"/>
              </w:rPr>
              <w:t>مقصود</w:t>
            </w:r>
            <w:r>
              <w:rPr>
                <w:rStyle w:val="IndexLink"/>
                <w:rtl w:val="true"/>
              </w:rPr>
              <w:tab/>
            </w:r>
            <w:r>
              <w:rPr>
                <w:rStyle w:val="IndexLink"/>
              </w:rPr>
              <w:t>74</w:t>
            </w:r>
          </w:hyperlink>
        </w:p>
        <w:p>
          <w:pPr>
            <w:pStyle w:val="Contents3"/>
            <w:tabs>
              <w:tab w:val="clear" w:pos="8459"/>
              <w:tab w:val="right" w:pos="9026" w:leader="dot"/>
            </w:tabs>
            <w:rPr/>
          </w:pPr>
          <w:hyperlink w:anchor="__RefHeading___Toc672716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76</w:t>
            </w:r>
          </w:hyperlink>
        </w:p>
        <w:p>
          <w:pPr>
            <w:pStyle w:val="Contents4"/>
            <w:tabs>
              <w:tab w:val="clear" w:pos="8176"/>
              <w:tab w:val="right" w:pos="9026" w:leader="dot"/>
            </w:tabs>
            <w:rPr/>
          </w:pPr>
          <w:hyperlink w:anchor="__RefHeading___Toc6727162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727164_3224264995">
            <w:r>
              <w:rPr>
                <w:webHidden/>
                <w:rStyle w:val="IndexLink"/>
                <w:rtl w:val="true"/>
              </w:rPr>
              <w:t>ترجمه</w:t>
            </w:r>
            <w:r>
              <w:rPr>
                <w:rStyle w:val="IndexLink"/>
                <w:rtl w:val="true"/>
              </w:rPr>
              <w:tab/>
            </w:r>
            <w:r>
              <w:rPr>
                <w:rStyle w:val="IndexLink"/>
              </w:rPr>
              <w:t>76</w:t>
            </w:r>
          </w:hyperlink>
        </w:p>
        <w:p>
          <w:pPr>
            <w:pStyle w:val="Contents4"/>
            <w:tabs>
              <w:tab w:val="clear" w:pos="8176"/>
              <w:tab w:val="right" w:pos="9026" w:leader="dot"/>
            </w:tabs>
            <w:rPr/>
          </w:pPr>
          <w:hyperlink w:anchor="__RefHeading___Toc6727166_3224264995">
            <w:r>
              <w:rPr>
                <w:webHidden/>
                <w:rStyle w:val="IndexLink"/>
                <w:rtl w:val="true"/>
              </w:rPr>
              <w:t xml:space="preserve">بیان آیۀ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ab/>
            </w:r>
            <w:r>
              <w:rPr>
                <w:rStyle w:val="IndexLink"/>
              </w:rPr>
              <w:t>77</w:t>
            </w:r>
          </w:hyperlink>
        </w:p>
        <w:p>
          <w:pPr>
            <w:pStyle w:val="Contents5"/>
            <w:tabs>
              <w:tab w:val="clear" w:pos="7892"/>
              <w:tab w:val="right" w:pos="9026" w:leader="dot"/>
            </w:tabs>
            <w:rPr/>
          </w:pPr>
          <w:hyperlink w:anchor="__RefHeading___Toc6727168_3224264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727170_3224264995">
            <w:r>
              <w:rPr>
                <w:webHidden/>
                <w:rStyle w:val="IndexLink"/>
                <w:rtl w:val="true"/>
              </w:rPr>
              <w:t>قرائت</w:t>
            </w:r>
            <w:r>
              <w:rPr>
                <w:rStyle w:val="IndexLink"/>
                <w:rtl w:val="true"/>
              </w:rPr>
              <w:tab/>
            </w:r>
            <w:r>
              <w:rPr>
                <w:rStyle w:val="IndexLink"/>
              </w:rPr>
              <w:t>77</w:t>
            </w:r>
          </w:hyperlink>
        </w:p>
        <w:p>
          <w:pPr>
            <w:pStyle w:val="Contents5"/>
            <w:tabs>
              <w:tab w:val="clear" w:pos="7892"/>
              <w:tab w:val="right" w:pos="9026" w:leader="dot"/>
            </w:tabs>
            <w:rPr/>
          </w:pPr>
          <w:hyperlink w:anchor="__RefHeading___Toc6727172_3224264995">
            <w:r>
              <w:rPr>
                <w:webHidden/>
                <w:rStyle w:val="IndexLink"/>
                <w:rtl w:val="true"/>
              </w:rPr>
              <w:t>لغت</w:t>
            </w:r>
            <w:r>
              <w:rPr>
                <w:rStyle w:val="IndexLink"/>
                <w:rtl w:val="true"/>
              </w:rPr>
              <w:tab/>
            </w:r>
            <w:r>
              <w:rPr>
                <w:rStyle w:val="IndexLink"/>
              </w:rPr>
              <w:t>77</w:t>
            </w:r>
          </w:hyperlink>
        </w:p>
        <w:p>
          <w:pPr>
            <w:pStyle w:val="Contents5"/>
            <w:tabs>
              <w:tab w:val="clear" w:pos="7892"/>
              <w:tab w:val="right" w:pos="9026" w:leader="dot"/>
            </w:tabs>
            <w:rPr/>
          </w:pPr>
          <w:hyperlink w:anchor="__RefHeading___Toc6727174_3224264995">
            <w:r>
              <w:rPr>
                <w:webHidden/>
                <w:rStyle w:val="IndexLink"/>
                <w:rtl w:val="true"/>
              </w:rPr>
              <w:t>مقصود</w:t>
            </w:r>
            <w:r>
              <w:rPr>
                <w:rStyle w:val="IndexLink"/>
                <w:rtl w:val="true"/>
              </w:rPr>
              <w:tab/>
            </w:r>
            <w:r>
              <w:rPr>
                <w:rStyle w:val="IndexLink"/>
              </w:rPr>
              <w:t>78</w:t>
            </w:r>
          </w:hyperlink>
        </w:p>
        <w:p>
          <w:pPr>
            <w:pStyle w:val="Contents3"/>
            <w:tabs>
              <w:tab w:val="clear" w:pos="8459"/>
              <w:tab w:val="right" w:pos="9026" w:leader="dot"/>
            </w:tabs>
            <w:rPr/>
          </w:pPr>
          <w:hyperlink w:anchor="__RefHeading___Toc672717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81</w:t>
            </w:r>
          </w:hyperlink>
        </w:p>
        <w:p>
          <w:pPr>
            <w:pStyle w:val="Contents4"/>
            <w:tabs>
              <w:tab w:val="clear" w:pos="8176"/>
              <w:tab w:val="right" w:pos="9026" w:leader="dot"/>
            </w:tabs>
            <w:rPr/>
          </w:pPr>
          <w:hyperlink w:anchor="__RefHeading___Toc6727178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727180_3224264995">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6727182_3224264995">
            <w:r>
              <w:rPr>
                <w:webHidden/>
                <w:rStyle w:val="IndexLink"/>
                <w:rtl w:val="true"/>
              </w:rPr>
              <w:t xml:space="preserve">بیان آیۀ </w:t>
            </w:r>
            <w:r>
              <w:rPr>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ab/>
            </w:r>
            <w:r>
              <w:rPr>
                <w:rStyle w:val="IndexLink"/>
              </w:rPr>
              <w:t>82</w:t>
            </w:r>
          </w:hyperlink>
        </w:p>
        <w:p>
          <w:pPr>
            <w:pStyle w:val="Contents5"/>
            <w:tabs>
              <w:tab w:val="clear" w:pos="7892"/>
              <w:tab w:val="right" w:pos="9026" w:leader="dot"/>
            </w:tabs>
            <w:rPr/>
          </w:pPr>
          <w:hyperlink w:anchor="__RefHeading___Toc6727184_3224264995">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6727186_3224264995">
            <w:r>
              <w:rPr>
                <w:webHidden/>
                <w:rStyle w:val="IndexLink"/>
                <w:rtl w:val="true"/>
              </w:rPr>
              <w:t>لغت</w:t>
            </w:r>
            <w:r>
              <w:rPr>
                <w:rStyle w:val="IndexLink"/>
                <w:rtl w:val="true"/>
              </w:rPr>
              <w:tab/>
            </w:r>
            <w:r>
              <w:rPr>
                <w:rStyle w:val="IndexLink"/>
              </w:rPr>
              <w:t>82</w:t>
            </w:r>
          </w:hyperlink>
        </w:p>
        <w:p>
          <w:pPr>
            <w:pStyle w:val="Contents5"/>
            <w:tabs>
              <w:tab w:val="clear" w:pos="7892"/>
              <w:tab w:val="right" w:pos="9026" w:leader="dot"/>
            </w:tabs>
            <w:rPr/>
          </w:pPr>
          <w:hyperlink w:anchor="__RefHeading___Toc6727188_3224264995">
            <w:r>
              <w:rPr>
                <w:webHidden/>
                <w:rStyle w:val="IndexLink"/>
                <w:rtl w:val="true"/>
              </w:rPr>
              <w:t>اعراب</w:t>
            </w:r>
            <w:r>
              <w:rPr>
                <w:rStyle w:val="IndexLink"/>
                <w:rtl w:val="true"/>
              </w:rPr>
              <w:tab/>
            </w:r>
            <w:r>
              <w:rPr>
                <w:rStyle w:val="IndexLink"/>
              </w:rPr>
              <w:t>82</w:t>
            </w:r>
          </w:hyperlink>
        </w:p>
        <w:p>
          <w:pPr>
            <w:pStyle w:val="Contents5"/>
            <w:tabs>
              <w:tab w:val="clear" w:pos="7892"/>
              <w:tab w:val="right" w:pos="9026" w:leader="dot"/>
            </w:tabs>
            <w:rPr/>
          </w:pPr>
          <w:hyperlink w:anchor="__RefHeading___Toc6727190_3224264995">
            <w:r>
              <w:rPr>
                <w:webHidden/>
                <w:rStyle w:val="IndexLink"/>
                <w:rtl w:val="true"/>
              </w:rPr>
              <w:t>مقصود</w:t>
            </w:r>
            <w:r>
              <w:rPr>
                <w:rStyle w:val="IndexLink"/>
                <w:rtl w:val="true"/>
              </w:rPr>
              <w:tab/>
            </w:r>
            <w:r>
              <w:rPr>
                <w:rStyle w:val="IndexLink"/>
              </w:rPr>
              <w:t>82</w:t>
            </w:r>
          </w:hyperlink>
        </w:p>
        <w:p>
          <w:pPr>
            <w:pStyle w:val="Contents3"/>
            <w:tabs>
              <w:tab w:val="clear" w:pos="8459"/>
              <w:tab w:val="right" w:pos="9026" w:leader="dot"/>
            </w:tabs>
            <w:rPr/>
          </w:pPr>
          <w:hyperlink w:anchor="__RefHeading___Toc672719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87</w:t>
            </w:r>
          </w:hyperlink>
        </w:p>
        <w:p>
          <w:pPr>
            <w:pStyle w:val="Contents4"/>
            <w:tabs>
              <w:tab w:val="clear" w:pos="8176"/>
              <w:tab w:val="right" w:pos="9026" w:leader="dot"/>
            </w:tabs>
            <w:rPr/>
          </w:pPr>
          <w:hyperlink w:anchor="__RefHeading___Toc6727194_3224264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727196_3224264995">
            <w:r>
              <w:rPr>
                <w:webHidden/>
                <w:rStyle w:val="IndexLink"/>
                <w:rtl w:val="true"/>
              </w:rPr>
              <w:t>ترجمه</w:t>
            </w:r>
            <w:r>
              <w:rPr>
                <w:rStyle w:val="IndexLink"/>
                <w:rtl w:val="true"/>
              </w:rPr>
              <w:tab/>
            </w:r>
            <w:r>
              <w:rPr>
                <w:rStyle w:val="IndexLink"/>
              </w:rPr>
              <w:t>87</w:t>
            </w:r>
          </w:hyperlink>
        </w:p>
        <w:p>
          <w:pPr>
            <w:pStyle w:val="Contents4"/>
            <w:tabs>
              <w:tab w:val="clear" w:pos="8176"/>
              <w:tab w:val="right" w:pos="9026" w:leader="dot"/>
            </w:tabs>
            <w:rPr/>
          </w:pPr>
          <w:hyperlink w:anchor="__RefHeading___Toc6727198_3224264995">
            <w:r>
              <w:rPr>
                <w:webHidden/>
                <w:rStyle w:val="IndexLink"/>
                <w:rtl w:val="true"/>
              </w:rPr>
              <w:t xml:space="preserve">بیان آیۀ </w:t>
            </w:r>
            <w:r>
              <w:rPr>
                <w:rStyle w:val="IndexLink"/>
              </w:rPr>
              <w:t>19</w:t>
            </w:r>
            <w:r>
              <w:rPr>
                <w:rStyle w:val="IndexLink"/>
                <w:rtl w:val="true"/>
              </w:rPr>
              <w:tab/>
            </w:r>
            <w:r>
              <w:rPr>
                <w:rStyle w:val="IndexLink"/>
              </w:rPr>
              <w:t>88</w:t>
            </w:r>
          </w:hyperlink>
        </w:p>
        <w:p>
          <w:pPr>
            <w:pStyle w:val="Contents5"/>
            <w:tabs>
              <w:tab w:val="clear" w:pos="7892"/>
              <w:tab w:val="right" w:pos="9026" w:leader="dot"/>
            </w:tabs>
            <w:rPr/>
          </w:pPr>
          <w:hyperlink w:anchor="__RefHeading___Toc6727200_3224264995">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727202_3224264995">
            <w:r>
              <w:rPr>
                <w:webHidden/>
                <w:rStyle w:val="IndexLink"/>
                <w:rtl w:val="true"/>
              </w:rPr>
              <w:t>قرائت</w:t>
            </w:r>
            <w:r>
              <w:rPr>
                <w:rStyle w:val="IndexLink"/>
                <w:rtl w:val="true"/>
              </w:rPr>
              <w:tab/>
            </w:r>
            <w:r>
              <w:rPr>
                <w:rStyle w:val="IndexLink"/>
              </w:rPr>
              <w:t>88</w:t>
            </w:r>
          </w:hyperlink>
        </w:p>
        <w:p>
          <w:pPr>
            <w:pStyle w:val="Contents5"/>
            <w:tabs>
              <w:tab w:val="clear" w:pos="7892"/>
              <w:tab w:val="right" w:pos="9026" w:leader="dot"/>
            </w:tabs>
            <w:rPr/>
          </w:pPr>
          <w:hyperlink w:anchor="__RefHeading___Toc6727204_3224264995">
            <w:r>
              <w:rPr>
                <w:webHidden/>
                <w:rStyle w:val="IndexLink"/>
                <w:rtl w:val="true"/>
              </w:rPr>
              <w:t>لغت</w:t>
            </w:r>
            <w:r>
              <w:rPr>
                <w:rStyle w:val="IndexLink"/>
                <w:rtl w:val="true"/>
              </w:rPr>
              <w:tab/>
            </w:r>
            <w:r>
              <w:rPr>
                <w:rStyle w:val="IndexLink"/>
              </w:rPr>
              <w:t>88</w:t>
            </w:r>
          </w:hyperlink>
        </w:p>
        <w:p>
          <w:pPr>
            <w:pStyle w:val="Contents5"/>
            <w:tabs>
              <w:tab w:val="clear" w:pos="7892"/>
              <w:tab w:val="right" w:pos="9026" w:leader="dot"/>
            </w:tabs>
            <w:rPr/>
          </w:pPr>
          <w:hyperlink w:anchor="__RefHeading___Toc6727206_3224264995">
            <w:r>
              <w:rPr>
                <w:webHidden/>
                <w:rStyle w:val="IndexLink"/>
                <w:rtl w:val="true"/>
              </w:rPr>
              <w:t>اعراب</w:t>
            </w:r>
            <w:r>
              <w:rPr>
                <w:rStyle w:val="IndexLink"/>
                <w:rtl w:val="true"/>
              </w:rPr>
              <w:tab/>
            </w:r>
            <w:r>
              <w:rPr>
                <w:rStyle w:val="IndexLink"/>
              </w:rPr>
              <w:t>88</w:t>
            </w:r>
          </w:hyperlink>
        </w:p>
        <w:p>
          <w:pPr>
            <w:pStyle w:val="Contents5"/>
            <w:tabs>
              <w:tab w:val="clear" w:pos="7892"/>
              <w:tab w:val="right" w:pos="9026" w:leader="dot"/>
            </w:tabs>
            <w:rPr/>
          </w:pPr>
          <w:hyperlink w:anchor="__RefHeading___Toc6727208_3224264995">
            <w:r>
              <w:rPr>
                <w:webHidden/>
                <w:rStyle w:val="IndexLink"/>
                <w:rtl w:val="true"/>
              </w:rPr>
              <w:t>شان نزول</w:t>
            </w:r>
            <w:r>
              <w:rPr>
                <w:rStyle w:val="IndexLink"/>
                <w:rtl w:val="true"/>
              </w:rPr>
              <w:tab/>
            </w:r>
            <w:r>
              <w:rPr>
                <w:rStyle w:val="IndexLink"/>
              </w:rPr>
              <w:t>89</w:t>
            </w:r>
          </w:hyperlink>
        </w:p>
        <w:p>
          <w:pPr>
            <w:pStyle w:val="Contents5"/>
            <w:tabs>
              <w:tab w:val="clear" w:pos="7892"/>
              <w:tab w:val="right" w:pos="9026" w:leader="dot"/>
            </w:tabs>
            <w:rPr/>
          </w:pPr>
          <w:hyperlink w:anchor="__RefHeading___Toc6727210_3224264995">
            <w:r>
              <w:rPr>
                <w:webHidden/>
                <w:rStyle w:val="IndexLink"/>
                <w:rtl w:val="true"/>
              </w:rPr>
              <w:t>مقصود</w:t>
            </w:r>
            <w:r>
              <w:rPr>
                <w:rStyle w:val="IndexLink"/>
                <w:rtl w:val="true"/>
              </w:rPr>
              <w:tab/>
            </w:r>
            <w:r>
              <w:rPr>
                <w:rStyle w:val="IndexLink"/>
              </w:rPr>
              <w:t>89</w:t>
            </w:r>
          </w:hyperlink>
        </w:p>
        <w:p>
          <w:pPr>
            <w:pStyle w:val="Contents3"/>
            <w:tabs>
              <w:tab w:val="clear" w:pos="8459"/>
              <w:tab w:val="right" w:pos="9026" w:leader="dot"/>
            </w:tabs>
            <w:rPr/>
          </w:pPr>
          <w:hyperlink w:anchor="__RefHeading___Toc672721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92</w:t>
            </w:r>
          </w:hyperlink>
        </w:p>
        <w:p>
          <w:pPr>
            <w:pStyle w:val="Contents4"/>
            <w:tabs>
              <w:tab w:val="clear" w:pos="8176"/>
              <w:tab w:val="right" w:pos="9026" w:leader="dot"/>
            </w:tabs>
            <w:rPr/>
          </w:pPr>
          <w:hyperlink w:anchor="__RefHeading___Toc6727214_3224264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727216_3224264995">
            <w:r>
              <w:rPr>
                <w:webHidden/>
                <w:rStyle w:val="IndexLink"/>
                <w:rtl w:val="true"/>
              </w:rPr>
              <w:t>ترجمه</w:t>
            </w:r>
            <w:r>
              <w:rPr>
                <w:rStyle w:val="IndexLink"/>
                <w:rtl w:val="true"/>
              </w:rPr>
              <w:tab/>
            </w:r>
            <w:r>
              <w:rPr>
                <w:rStyle w:val="IndexLink"/>
              </w:rPr>
              <w:t>92</w:t>
            </w:r>
          </w:hyperlink>
        </w:p>
        <w:p>
          <w:pPr>
            <w:pStyle w:val="Contents4"/>
            <w:tabs>
              <w:tab w:val="clear" w:pos="8176"/>
              <w:tab w:val="right" w:pos="9026" w:leader="dot"/>
            </w:tabs>
            <w:rPr/>
          </w:pPr>
          <w:hyperlink w:anchor="__RefHeading___Toc6727218_3224264995">
            <w:r>
              <w:rPr>
                <w:webHidden/>
                <w:rStyle w:val="IndexLink"/>
                <w:rtl w:val="true"/>
              </w:rPr>
              <w:t xml:space="preserve">بیان آیۀ </w:t>
            </w:r>
            <w:r>
              <w:rPr>
                <w:rStyle w:val="IndexLink"/>
              </w:rPr>
              <w:t>20</w:t>
            </w:r>
            <w:r>
              <w:rPr>
                <w:rStyle w:val="IndexLink"/>
                <w:rtl w:val="true"/>
              </w:rPr>
              <w:t xml:space="preserve"> </w:t>
            </w:r>
            <w:r>
              <w:rPr>
                <w:rStyle w:val="IndexLink"/>
                <w:rtl w:val="true"/>
              </w:rPr>
              <w:t xml:space="preserve">و </w:t>
            </w:r>
            <w:r>
              <w:rPr>
                <w:rStyle w:val="IndexLink"/>
              </w:rPr>
              <w:t>21</w:t>
            </w:r>
            <w:r>
              <w:rPr>
                <w:rStyle w:val="IndexLink"/>
                <w:rtl w:val="true"/>
              </w:rPr>
              <w:tab/>
            </w:r>
            <w:r>
              <w:rPr>
                <w:rStyle w:val="IndexLink"/>
              </w:rPr>
              <w:t>93</w:t>
            </w:r>
          </w:hyperlink>
        </w:p>
        <w:p>
          <w:pPr>
            <w:pStyle w:val="Contents5"/>
            <w:tabs>
              <w:tab w:val="clear" w:pos="7892"/>
              <w:tab w:val="right" w:pos="9026" w:leader="dot"/>
            </w:tabs>
            <w:rPr/>
          </w:pPr>
          <w:hyperlink w:anchor="__RefHeading___Toc6727220_3224264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6727222_3224264995">
            <w:r>
              <w:rPr>
                <w:webHidden/>
                <w:rStyle w:val="IndexLink"/>
                <w:rtl w:val="true"/>
              </w:rPr>
              <w:t>لغت</w:t>
            </w:r>
            <w:r>
              <w:rPr>
                <w:rStyle w:val="IndexLink"/>
                <w:rtl w:val="true"/>
              </w:rPr>
              <w:tab/>
            </w:r>
            <w:r>
              <w:rPr>
                <w:rStyle w:val="IndexLink"/>
              </w:rPr>
              <w:t>93</w:t>
            </w:r>
          </w:hyperlink>
        </w:p>
        <w:p>
          <w:pPr>
            <w:pStyle w:val="Contents5"/>
            <w:tabs>
              <w:tab w:val="clear" w:pos="7892"/>
              <w:tab w:val="right" w:pos="9026" w:leader="dot"/>
            </w:tabs>
            <w:rPr/>
          </w:pPr>
          <w:hyperlink w:anchor="__RefHeading___Toc6727224_3224264995">
            <w:r>
              <w:rPr>
                <w:webHidden/>
                <w:rStyle w:val="IndexLink"/>
                <w:rtl w:val="true"/>
              </w:rPr>
              <w:t>اعراب</w:t>
            </w:r>
            <w:r>
              <w:rPr>
                <w:rStyle w:val="IndexLink"/>
                <w:rtl w:val="true"/>
              </w:rPr>
              <w:tab/>
            </w:r>
            <w:r>
              <w:rPr>
                <w:rStyle w:val="IndexLink"/>
              </w:rPr>
              <w:t>93</w:t>
            </w:r>
          </w:hyperlink>
        </w:p>
        <w:p>
          <w:pPr>
            <w:pStyle w:val="Contents5"/>
            <w:tabs>
              <w:tab w:val="clear" w:pos="7892"/>
              <w:tab w:val="right" w:pos="9026" w:leader="dot"/>
            </w:tabs>
            <w:rPr/>
          </w:pPr>
          <w:hyperlink w:anchor="__RefHeading___Toc6727226_3224264995">
            <w:r>
              <w:rPr>
                <w:webHidden/>
                <w:rStyle w:val="IndexLink"/>
                <w:rtl w:val="true"/>
              </w:rPr>
              <w:t>مقصود</w:t>
            </w:r>
            <w:r>
              <w:rPr>
                <w:rStyle w:val="IndexLink"/>
                <w:rtl w:val="true"/>
              </w:rPr>
              <w:tab/>
            </w:r>
            <w:r>
              <w:rPr>
                <w:rStyle w:val="IndexLink"/>
              </w:rPr>
              <w:t>93</w:t>
            </w:r>
          </w:hyperlink>
        </w:p>
        <w:p>
          <w:pPr>
            <w:pStyle w:val="Contents3"/>
            <w:tabs>
              <w:tab w:val="clear" w:pos="8459"/>
              <w:tab w:val="right" w:pos="9026" w:leader="dot"/>
            </w:tabs>
            <w:rPr/>
          </w:pPr>
          <w:hyperlink w:anchor="__RefHeading___Toc672722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96</w:t>
            </w:r>
          </w:hyperlink>
        </w:p>
        <w:p>
          <w:pPr>
            <w:pStyle w:val="Contents4"/>
            <w:tabs>
              <w:tab w:val="clear" w:pos="8176"/>
              <w:tab w:val="right" w:pos="9026" w:leader="dot"/>
            </w:tabs>
            <w:rPr/>
          </w:pPr>
          <w:hyperlink w:anchor="__RefHeading___Toc6727230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727232_3224264995">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6727234_3224264995">
            <w:r>
              <w:rPr>
                <w:webHidden/>
                <w:rStyle w:val="IndexLink"/>
                <w:rtl w:val="true"/>
              </w:rPr>
              <w:t xml:space="preserve">بیان آیۀ </w:t>
            </w:r>
            <w:r>
              <w:rPr>
                <w:rStyle w:val="IndexLink"/>
              </w:rPr>
              <w:t>22</w:t>
            </w:r>
            <w:r>
              <w:rPr>
                <w:rStyle w:val="IndexLink"/>
                <w:rtl w:val="true"/>
              </w:rPr>
              <w:tab/>
            </w:r>
            <w:r>
              <w:rPr>
                <w:rStyle w:val="IndexLink"/>
              </w:rPr>
              <w:t>97</w:t>
            </w:r>
          </w:hyperlink>
        </w:p>
        <w:p>
          <w:pPr>
            <w:pStyle w:val="Contents5"/>
            <w:tabs>
              <w:tab w:val="clear" w:pos="7892"/>
              <w:tab w:val="right" w:pos="9026" w:leader="dot"/>
            </w:tabs>
            <w:rPr/>
          </w:pPr>
          <w:hyperlink w:anchor="__RefHeading___Toc6727236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727238_3224264995">
            <w:r>
              <w:rPr>
                <w:webHidden/>
                <w:rStyle w:val="IndexLink"/>
                <w:rtl w:val="true"/>
              </w:rPr>
              <w:t>لغت</w:t>
            </w:r>
            <w:r>
              <w:rPr>
                <w:rStyle w:val="IndexLink"/>
                <w:rtl w:val="true"/>
              </w:rPr>
              <w:tab/>
            </w:r>
            <w:r>
              <w:rPr>
                <w:rStyle w:val="IndexLink"/>
              </w:rPr>
              <w:t>97</w:t>
            </w:r>
          </w:hyperlink>
        </w:p>
        <w:p>
          <w:pPr>
            <w:pStyle w:val="Contents5"/>
            <w:tabs>
              <w:tab w:val="clear" w:pos="7892"/>
              <w:tab w:val="right" w:pos="9026" w:leader="dot"/>
            </w:tabs>
            <w:rPr/>
          </w:pPr>
          <w:hyperlink w:anchor="__RefHeading___Toc6727240_3224264995">
            <w:r>
              <w:rPr>
                <w:webHidden/>
                <w:rStyle w:val="IndexLink"/>
                <w:rtl w:val="true"/>
              </w:rPr>
              <w:t>اعراب</w:t>
            </w:r>
            <w:r>
              <w:rPr>
                <w:rStyle w:val="IndexLink"/>
                <w:rtl w:val="true"/>
              </w:rPr>
              <w:tab/>
            </w:r>
            <w:r>
              <w:rPr>
                <w:rStyle w:val="IndexLink"/>
              </w:rPr>
              <w:t>97</w:t>
            </w:r>
          </w:hyperlink>
        </w:p>
        <w:p>
          <w:pPr>
            <w:pStyle w:val="Contents5"/>
            <w:tabs>
              <w:tab w:val="clear" w:pos="7892"/>
              <w:tab w:val="right" w:pos="9026" w:leader="dot"/>
            </w:tabs>
            <w:rPr/>
          </w:pPr>
          <w:hyperlink w:anchor="__RefHeading___Toc6727242_3224264995">
            <w:r>
              <w:rPr>
                <w:webHidden/>
                <w:rStyle w:val="IndexLink"/>
                <w:rtl w:val="true"/>
              </w:rPr>
              <w:t>شان نزول</w:t>
            </w:r>
            <w:r>
              <w:rPr>
                <w:rStyle w:val="IndexLink"/>
                <w:rtl w:val="true"/>
              </w:rPr>
              <w:tab/>
            </w:r>
            <w:r>
              <w:rPr>
                <w:rStyle w:val="IndexLink"/>
              </w:rPr>
              <w:t>98</w:t>
            </w:r>
          </w:hyperlink>
        </w:p>
        <w:p>
          <w:pPr>
            <w:pStyle w:val="Contents5"/>
            <w:tabs>
              <w:tab w:val="clear" w:pos="7892"/>
              <w:tab w:val="right" w:pos="9026" w:leader="dot"/>
            </w:tabs>
            <w:rPr/>
          </w:pPr>
          <w:hyperlink w:anchor="__RefHeading___Toc6727244_3224264995">
            <w:r>
              <w:rPr>
                <w:webHidden/>
                <w:rStyle w:val="IndexLink"/>
                <w:rtl w:val="true"/>
              </w:rPr>
              <w:t>مقصود</w:t>
            </w:r>
            <w:r>
              <w:rPr>
                <w:rStyle w:val="IndexLink"/>
                <w:rtl w:val="true"/>
              </w:rPr>
              <w:tab/>
            </w:r>
            <w:r>
              <w:rPr>
                <w:rStyle w:val="IndexLink"/>
              </w:rPr>
              <w:t>98</w:t>
            </w:r>
          </w:hyperlink>
        </w:p>
        <w:p>
          <w:pPr>
            <w:pStyle w:val="Contents3"/>
            <w:tabs>
              <w:tab w:val="clear" w:pos="8459"/>
              <w:tab w:val="right" w:pos="9026" w:leader="dot"/>
            </w:tabs>
            <w:rPr/>
          </w:pPr>
          <w:hyperlink w:anchor="__RefHeading___Toc672724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102</w:t>
            </w:r>
          </w:hyperlink>
        </w:p>
        <w:p>
          <w:pPr>
            <w:pStyle w:val="Contents4"/>
            <w:tabs>
              <w:tab w:val="clear" w:pos="8176"/>
              <w:tab w:val="right" w:pos="9026" w:leader="dot"/>
            </w:tabs>
            <w:rPr/>
          </w:pPr>
          <w:hyperlink w:anchor="__RefHeading___Toc6727248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727250_3224264995">
            <w:r>
              <w:rPr>
                <w:webHidden/>
                <w:rStyle w:val="IndexLink"/>
                <w:rtl w:val="true"/>
              </w:rPr>
              <w:t>ترجمه</w:t>
            </w:r>
            <w:r>
              <w:rPr>
                <w:rStyle w:val="IndexLink"/>
                <w:rtl w:val="true"/>
              </w:rPr>
              <w:tab/>
            </w:r>
            <w:r>
              <w:rPr>
                <w:rStyle w:val="IndexLink"/>
              </w:rPr>
              <w:t>102</w:t>
            </w:r>
          </w:hyperlink>
        </w:p>
        <w:p>
          <w:pPr>
            <w:pStyle w:val="Contents4"/>
            <w:tabs>
              <w:tab w:val="clear" w:pos="8176"/>
              <w:tab w:val="right" w:pos="9026" w:leader="dot"/>
            </w:tabs>
            <w:rPr/>
          </w:pPr>
          <w:hyperlink w:anchor="__RefHeading___Toc6727252_3224264995">
            <w:r>
              <w:rPr>
                <w:webHidden/>
                <w:rStyle w:val="IndexLink"/>
                <w:rtl w:val="true"/>
              </w:rPr>
              <w:t xml:space="preserve">بیان آیۀ </w:t>
            </w:r>
            <w:r>
              <w:rPr>
                <w:rStyle w:val="IndexLink"/>
              </w:rPr>
              <w:t>23</w:t>
            </w:r>
            <w:r>
              <w:rPr>
                <w:rStyle w:val="IndexLink"/>
                <w:rtl w:val="true"/>
              </w:rPr>
              <w:tab/>
            </w:r>
            <w:r>
              <w:rPr>
                <w:rStyle w:val="IndexLink"/>
              </w:rPr>
              <w:t>103</w:t>
            </w:r>
          </w:hyperlink>
        </w:p>
        <w:p>
          <w:pPr>
            <w:pStyle w:val="Contents5"/>
            <w:tabs>
              <w:tab w:val="clear" w:pos="7892"/>
              <w:tab w:val="right" w:pos="9026" w:leader="dot"/>
            </w:tabs>
            <w:rPr/>
          </w:pPr>
          <w:hyperlink w:anchor="__RefHeading___Toc6727254_322426499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6727256_3224264995">
            <w:r>
              <w:rPr>
                <w:webHidden/>
                <w:rStyle w:val="IndexLink"/>
                <w:rtl w:val="true"/>
              </w:rPr>
              <w:t>لغت</w:t>
            </w:r>
            <w:r>
              <w:rPr>
                <w:rStyle w:val="IndexLink"/>
                <w:rtl w:val="true"/>
              </w:rPr>
              <w:tab/>
            </w:r>
            <w:r>
              <w:rPr>
                <w:rStyle w:val="IndexLink"/>
              </w:rPr>
              <w:t>103</w:t>
            </w:r>
          </w:hyperlink>
        </w:p>
        <w:p>
          <w:pPr>
            <w:pStyle w:val="Contents5"/>
            <w:tabs>
              <w:tab w:val="clear" w:pos="7892"/>
              <w:tab w:val="right" w:pos="9026" w:leader="dot"/>
            </w:tabs>
            <w:rPr/>
          </w:pPr>
          <w:hyperlink w:anchor="__RefHeading___Toc6727258_3224264995">
            <w:r>
              <w:rPr>
                <w:webHidden/>
                <w:rStyle w:val="IndexLink"/>
                <w:rtl w:val="true"/>
              </w:rPr>
              <w:t>مقصود</w:t>
            </w:r>
            <w:r>
              <w:rPr>
                <w:rStyle w:val="IndexLink"/>
                <w:rtl w:val="true"/>
              </w:rPr>
              <w:tab/>
            </w:r>
            <w:r>
              <w:rPr>
                <w:rStyle w:val="IndexLink"/>
              </w:rPr>
              <w:t>103</w:t>
            </w:r>
          </w:hyperlink>
        </w:p>
        <w:p>
          <w:pPr>
            <w:pStyle w:val="Contents3"/>
            <w:tabs>
              <w:tab w:val="clear" w:pos="8459"/>
              <w:tab w:val="right" w:pos="9026" w:leader="dot"/>
            </w:tabs>
            <w:rPr/>
          </w:pPr>
          <w:hyperlink w:anchor="__RefHeading___Toc672726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109</w:t>
            </w:r>
          </w:hyperlink>
        </w:p>
        <w:p>
          <w:pPr>
            <w:pStyle w:val="Contents4"/>
            <w:tabs>
              <w:tab w:val="clear" w:pos="8176"/>
              <w:tab w:val="right" w:pos="9026" w:leader="dot"/>
            </w:tabs>
            <w:rPr/>
          </w:pPr>
          <w:hyperlink w:anchor="__RefHeading___Toc6727262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727264_3224264995">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6727266_3224264995">
            <w:r>
              <w:rPr>
                <w:webHidden/>
                <w:rStyle w:val="IndexLink"/>
                <w:rtl w:val="true"/>
              </w:rPr>
              <w:t xml:space="preserve">بیان آیۀ </w:t>
            </w:r>
            <w:r>
              <w:rPr>
                <w:rStyle w:val="IndexLink"/>
              </w:rPr>
              <w:t>24</w:t>
            </w:r>
            <w:r>
              <w:rPr>
                <w:rStyle w:val="IndexLink"/>
                <w:rtl w:val="true"/>
              </w:rPr>
              <w:tab/>
            </w:r>
            <w:r>
              <w:rPr>
                <w:rStyle w:val="IndexLink"/>
              </w:rPr>
              <w:t>110</w:t>
            </w:r>
          </w:hyperlink>
        </w:p>
        <w:p>
          <w:pPr>
            <w:pStyle w:val="Contents5"/>
            <w:tabs>
              <w:tab w:val="clear" w:pos="7892"/>
              <w:tab w:val="right" w:pos="9026" w:leader="dot"/>
            </w:tabs>
            <w:rPr/>
          </w:pPr>
          <w:hyperlink w:anchor="__RefHeading___Toc6727268_322426499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727270_3224264995">
            <w:r>
              <w:rPr>
                <w:webHidden/>
                <w:rStyle w:val="IndexLink"/>
                <w:rtl w:val="true"/>
              </w:rPr>
              <w:t>قرائت</w:t>
            </w:r>
            <w:r>
              <w:rPr>
                <w:rStyle w:val="IndexLink"/>
                <w:rtl w:val="true"/>
              </w:rPr>
              <w:tab/>
            </w:r>
            <w:r>
              <w:rPr>
                <w:rStyle w:val="IndexLink"/>
              </w:rPr>
              <w:t>110</w:t>
            </w:r>
          </w:hyperlink>
        </w:p>
        <w:p>
          <w:pPr>
            <w:pStyle w:val="Contents5"/>
            <w:tabs>
              <w:tab w:val="clear" w:pos="7892"/>
              <w:tab w:val="right" w:pos="9026" w:leader="dot"/>
            </w:tabs>
            <w:rPr/>
          </w:pPr>
          <w:hyperlink w:anchor="__RefHeading___Toc6727272_3224264995">
            <w:r>
              <w:rPr>
                <w:webHidden/>
                <w:rStyle w:val="IndexLink"/>
                <w:rtl w:val="true"/>
              </w:rPr>
              <w:t>لغت</w:t>
            </w:r>
            <w:r>
              <w:rPr>
                <w:rStyle w:val="IndexLink"/>
                <w:rtl w:val="true"/>
              </w:rPr>
              <w:tab/>
            </w:r>
            <w:r>
              <w:rPr>
                <w:rStyle w:val="IndexLink"/>
              </w:rPr>
              <w:t>110</w:t>
            </w:r>
          </w:hyperlink>
        </w:p>
        <w:p>
          <w:pPr>
            <w:pStyle w:val="Contents5"/>
            <w:tabs>
              <w:tab w:val="clear" w:pos="7892"/>
              <w:tab w:val="right" w:pos="9026" w:leader="dot"/>
            </w:tabs>
            <w:rPr/>
          </w:pPr>
          <w:hyperlink w:anchor="__RefHeading___Toc6727274_3224264995">
            <w:r>
              <w:rPr>
                <w:webHidden/>
                <w:rStyle w:val="IndexLink"/>
                <w:rtl w:val="true"/>
              </w:rPr>
              <w:t>اعراب</w:t>
            </w:r>
            <w:r>
              <w:rPr>
                <w:rStyle w:val="IndexLink"/>
                <w:rtl w:val="true"/>
              </w:rPr>
              <w:tab/>
            </w:r>
            <w:r>
              <w:rPr>
                <w:rStyle w:val="IndexLink"/>
              </w:rPr>
              <w:t>110</w:t>
            </w:r>
          </w:hyperlink>
        </w:p>
        <w:p>
          <w:pPr>
            <w:pStyle w:val="Contents5"/>
            <w:tabs>
              <w:tab w:val="clear" w:pos="7892"/>
              <w:tab w:val="right" w:pos="9026" w:leader="dot"/>
            </w:tabs>
            <w:rPr/>
          </w:pPr>
          <w:hyperlink w:anchor="__RefHeading___Toc6727276_3224264995">
            <w:r>
              <w:rPr>
                <w:webHidden/>
                <w:rStyle w:val="IndexLink"/>
                <w:rtl w:val="true"/>
              </w:rPr>
              <w:t>مقصود</w:t>
            </w:r>
            <w:r>
              <w:rPr>
                <w:rStyle w:val="IndexLink"/>
                <w:rtl w:val="true"/>
              </w:rPr>
              <w:tab/>
            </w:r>
            <w:r>
              <w:rPr>
                <w:rStyle w:val="IndexLink"/>
              </w:rPr>
              <w:t>111</w:t>
            </w:r>
          </w:hyperlink>
        </w:p>
        <w:p>
          <w:pPr>
            <w:pStyle w:val="Contents3"/>
            <w:tabs>
              <w:tab w:val="clear" w:pos="8459"/>
              <w:tab w:val="right" w:pos="9026" w:leader="dot"/>
            </w:tabs>
            <w:rPr/>
          </w:pPr>
          <w:hyperlink w:anchor="__RefHeading___Toc672727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116</w:t>
            </w:r>
          </w:hyperlink>
        </w:p>
        <w:p>
          <w:pPr>
            <w:pStyle w:val="Contents4"/>
            <w:tabs>
              <w:tab w:val="clear" w:pos="8176"/>
              <w:tab w:val="right" w:pos="9026" w:leader="dot"/>
            </w:tabs>
            <w:rPr/>
          </w:pPr>
          <w:hyperlink w:anchor="__RefHeading___Toc6727280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727282_3224264995">
            <w:r>
              <w:rPr>
                <w:webHidden/>
                <w:rStyle w:val="IndexLink"/>
                <w:rtl w:val="true"/>
              </w:rPr>
              <w:t>ترجمه</w:t>
            </w:r>
            <w:r>
              <w:rPr>
                <w:rStyle w:val="IndexLink"/>
                <w:rtl w:val="true"/>
              </w:rPr>
              <w:tab/>
            </w:r>
            <w:r>
              <w:rPr>
                <w:rStyle w:val="IndexLink"/>
              </w:rPr>
              <w:t>116</w:t>
            </w:r>
          </w:hyperlink>
        </w:p>
        <w:p>
          <w:pPr>
            <w:pStyle w:val="Contents4"/>
            <w:tabs>
              <w:tab w:val="clear" w:pos="8176"/>
              <w:tab w:val="right" w:pos="9026" w:leader="dot"/>
            </w:tabs>
            <w:rPr/>
          </w:pPr>
          <w:hyperlink w:anchor="__RefHeading___Toc6727284_3224264995">
            <w:r>
              <w:rPr>
                <w:webHidden/>
                <w:rStyle w:val="IndexLink"/>
                <w:rtl w:val="true"/>
              </w:rPr>
              <w:t xml:space="preserve">بیان آیۀ </w:t>
            </w:r>
            <w:r>
              <w:rPr>
                <w:rStyle w:val="IndexLink"/>
              </w:rPr>
              <w:t>25</w:t>
            </w:r>
            <w:r>
              <w:rPr>
                <w:rStyle w:val="IndexLink"/>
                <w:rtl w:val="true"/>
              </w:rPr>
              <w:tab/>
            </w:r>
            <w:r>
              <w:rPr>
                <w:rStyle w:val="IndexLink"/>
              </w:rPr>
              <w:t>117</w:t>
            </w:r>
          </w:hyperlink>
        </w:p>
        <w:p>
          <w:pPr>
            <w:pStyle w:val="Contents5"/>
            <w:tabs>
              <w:tab w:val="clear" w:pos="7892"/>
              <w:tab w:val="right" w:pos="9026" w:leader="dot"/>
            </w:tabs>
            <w:rPr/>
          </w:pPr>
          <w:hyperlink w:anchor="__RefHeading___Toc6727286_322426499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6727288_3224264995">
            <w:r>
              <w:rPr>
                <w:webHidden/>
                <w:rStyle w:val="IndexLink"/>
                <w:rtl w:val="true"/>
              </w:rPr>
              <w:t>قرائت</w:t>
            </w:r>
            <w:r>
              <w:rPr>
                <w:rStyle w:val="IndexLink"/>
                <w:rtl w:val="true"/>
              </w:rPr>
              <w:tab/>
            </w:r>
            <w:r>
              <w:rPr>
                <w:rStyle w:val="IndexLink"/>
              </w:rPr>
              <w:t>117</w:t>
            </w:r>
          </w:hyperlink>
        </w:p>
        <w:p>
          <w:pPr>
            <w:pStyle w:val="Contents5"/>
            <w:tabs>
              <w:tab w:val="clear" w:pos="7892"/>
              <w:tab w:val="right" w:pos="9026" w:leader="dot"/>
            </w:tabs>
            <w:rPr/>
          </w:pPr>
          <w:hyperlink w:anchor="__RefHeading___Toc6727290_3224264995">
            <w:r>
              <w:rPr>
                <w:webHidden/>
                <w:rStyle w:val="IndexLink"/>
                <w:rtl w:val="true"/>
              </w:rPr>
              <w:t>لغت</w:t>
            </w:r>
            <w:r>
              <w:rPr>
                <w:rStyle w:val="IndexLink"/>
                <w:rtl w:val="true"/>
              </w:rPr>
              <w:tab/>
            </w:r>
            <w:r>
              <w:rPr>
                <w:rStyle w:val="IndexLink"/>
              </w:rPr>
              <w:t>117</w:t>
            </w:r>
          </w:hyperlink>
        </w:p>
        <w:p>
          <w:pPr>
            <w:pStyle w:val="Contents5"/>
            <w:tabs>
              <w:tab w:val="clear" w:pos="7892"/>
              <w:tab w:val="right" w:pos="9026" w:leader="dot"/>
            </w:tabs>
            <w:rPr/>
          </w:pPr>
          <w:hyperlink w:anchor="__RefHeading___Toc6727292_3224264995">
            <w:r>
              <w:rPr>
                <w:webHidden/>
                <w:rStyle w:val="IndexLink"/>
                <w:rtl w:val="true"/>
              </w:rPr>
              <w:t>مقصود</w:t>
            </w:r>
            <w:r>
              <w:rPr>
                <w:rStyle w:val="IndexLink"/>
                <w:rtl w:val="true"/>
              </w:rPr>
              <w:tab/>
            </w:r>
            <w:r>
              <w:rPr>
                <w:rStyle w:val="IndexLink"/>
              </w:rPr>
              <w:t>118</w:t>
            </w:r>
          </w:hyperlink>
        </w:p>
        <w:p>
          <w:pPr>
            <w:pStyle w:val="Contents3"/>
            <w:tabs>
              <w:tab w:val="clear" w:pos="8459"/>
              <w:tab w:val="right" w:pos="9026" w:leader="dot"/>
            </w:tabs>
            <w:rPr/>
          </w:pPr>
          <w:hyperlink w:anchor="__RefHeading___Toc6727294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121</w:t>
            </w:r>
          </w:hyperlink>
        </w:p>
        <w:p>
          <w:pPr>
            <w:pStyle w:val="Contents4"/>
            <w:tabs>
              <w:tab w:val="clear" w:pos="8176"/>
              <w:tab w:val="right" w:pos="9026" w:leader="dot"/>
            </w:tabs>
            <w:rPr/>
          </w:pPr>
          <w:hyperlink w:anchor="__RefHeading___Toc6727296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727298_3224264995">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6727300_3224264995">
            <w:r>
              <w:rPr>
                <w:webHidden/>
                <w:rStyle w:val="IndexLink"/>
                <w:rtl w:val="true"/>
              </w:rPr>
              <w:t xml:space="preserve">بیان آیۀ </w:t>
            </w:r>
            <w:r>
              <w:rPr>
                <w:rStyle w:val="IndexLink"/>
              </w:rPr>
              <w:t>26</w:t>
            </w:r>
            <w:r>
              <w:rPr>
                <w:rStyle w:val="IndexLink"/>
                <w:rtl w:val="true"/>
              </w:rPr>
              <w:t xml:space="preserve"> </w:t>
            </w:r>
            <w:r>
              <w:rPr>
                <w:rStyle w:val="IndexLink"/>
              </w:rPr>
              <w:t>27</w:t>
            </w:r>
            <w:r>
              <w:rPr>
                <w:rStyle w:val="IndexLink"/>
                <w:rtl w:val="true"/>
              </w:rPr>
              <w:t xml:space="preserve"> </w:t>
            </w:r>
            <w:r>
              <w:rPr>
                <w:rStyle w:val="IndexLink"/>
              </w:rPr>
              <w:t>28</w:t>
            </w:r>
            <w:r>
              <w:rPr>
                <w:rStyle w:val="IndexLink"/>
                <w:rtl w:val="true"/>
              </w:rPr>
              <w:tab/>
            </w:r>
            <w:r>
              <w:rPr>
                <w:rStyle w:val="IndexLink"/>
              </w:rPr>
              <w:t>122</w:t>
            </w:r>
          </w:hyperlink>
        </w:p>
        <w:p>
          <w:pPr>
            <w:pStyle w:val="Contents5"/>
            <w:tabs>
              <w:tab w:val="clear" w:pos="7892"/>
              <w:tab w:val="right" w:pos="9026" w:leader="dot"/>
            </w:tabs>
            <w:rPr/>
          </w:pPr>
          <w:hyperlink w:anchor="__RefHeading___Toc6727302_3224264995">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727304_3224264995">
            <w:r>
              <w:rPr>
                <w:webHidden/>
                <w:rStyle w:val="IndexLink"/>
                <w:rtl w:val="true"/>
              </w:rPr>
              <w:t>اعراب</w:t>
            </w:r>
            <w:r>
              <w:rPr>
                <w:rStyle w:val="IndexLink"/>
                <w:rtl w:val="true"/>
              </w:rPr>
              <w:tab/>
            </w:r>
            <w:r>
              <w:rPr>
                <w:rStyle w:val="IndexLink"/>
              </w:rPr>
              <w:t>122</w:t>
            </w:r>
          </w:hyperlink>
        </w:p>
        <w:p>
          <w:pPr>
            <w:pStyle w:val="Contents5"/>
            <w:tabs>
              <w:tab w:val="clear" w:pos="7892"/>
              <w:tab w:val="right" w:pos="9026" w:leader="dot"/>
            </w:tabs>
            <w:rPr/>
          </w:pPr>
          <w:hyperlink w:anchor="__RefHeading___Toc6727306_3224264995">
            <w:r>
              <w:rPr>
                <w:webHidden/>
                <w:rStyle w:val="IndexLink"/>
                <w:rtl w:val="true"/>
              </w:rPr>
              <w:t>مقصود</w:t>
            </w:r>
            <w:r>
              <w:rPr>
                <w:rStyle w:val="IndexLink"/>
                <w:rtl w:val="true"/>
              </w:rPr>
              <w:tab/>
            </w:r>
            <w:r>
              <w:rPr>
                <w:rStyle w:val="IndexLink"/>
              </w:rPr>
              <w:t>122</w:t>
            </w:r>
          </w:hyperlink>
        </w:p>
        <w:p>
          <w:pPr>
            <w:pStyle w:val="Contents3"/>
            <w:tabs>
              <w:tab w:val="clear" w:pos="8459"/>
              <w:tab w:val="right" w:pos="9026" w:leader="dot"/>
            </w:tabs>
            <w:rPr/>
          </w:pPr>
          <w:hyperlink w:anchor="__RefHeading___Toc672730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125</w:t>
            </w:r>
          </w:hyperlink>
        </w:p>
        <w:p>
          <w:pPr>
            <w:pStyle w:val="Contents4"/>
            <w:tabs>
              <w:tab w:val="clear" w:pos="8176"/>
              <w:tab w:val="right" w:pos="9026" w:leader="dot"/>
            </w:tabs>
            <w:rPr/>
          </w:pPr>
          <w:hyperlink w:anchor="__RefHeading___Toc6727310_3224264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727312_3224264995">
            <w:r>
              <w:rPr>
                <w:webHidden/>
                <w:rStyle w:val="IndexLink"/>
                <w:rtl w:val="true"/>
              </w:rPr>
              <w:t>ترجمه</w:t>
            </w:r>
            <w:r>
              <w:rPr>
                <w:rStyle w:val="IndexLink"/>
                <w:rtl w:val="true"/>
              </w:rPr>
              <w:tab/>
            </w:r>
            <w:r>
              <w:rPr>
                <w:rStyle w:val="IndexLink"/>
              </w:rPr>
              <w:t>125</w:t>
            </w:r>
          </w:hyperlink>
        </w:p>
        <w:p>
          <w:pPr>
            <w:pStyle w:val="Contents4"/>
            <w:tabs>
              <w:tab w:val="clear" w:pos="8176"/>
              <w:tab w:val="right" w:pos="9026" w:leader="dot"/>
            </w:tabs>
            <w:rPr/>
          </w:pPr>
          <w:hyperlink w:anchor="__RefHeading___Toc6727314_3224264995">
            <w:r>
              <w:rPr>
                <w:webHidden/>
                <w:rStyle w:val="IndexLink"/>
                <w:rtl w:val="true"/>
              </w:rPr>
              <w:t xml:space="preserve">بیان آیۀ </w:t>
            </w:r>
            <w:r>
              <w:rPr>
                <w:rStyle w:val="IndexLink"/>
              </w:rPr>
              <w:t>29</w:t>
            </w:r>
            <w:r>
              <w:rPr>
                <w:rStyle w:val="IndexLink"/>
                <w:rtl w:val="true"/>
              </w:rPr>
              <w:t xml:space="preserve"> </w:t>
            </w:r>
            <w:r>
              <w:rPr>
                <w:rStyle w:val="IndexLink"/>
              </w:rPr>
              <w:t>30</w:t>
            </w:r>
            <w:r>
              <w:rPr>
                <w:rStyle w:val="IndexLink"/>
                <w:rtl w:val="true"/>
              </w:rPr>
              <w:tab/>
            </w:r>
            <w:r>
              <w:rPr>
                <w:rStyle w:val="IndexLink"/>
              </w:rPr>
              <w:t>126</w:t>
            </w:r>
          </w:hyperlink>
        </w:p>
        <w:p>
          <w:pPr>
            <w:pStyle w:val="Contents5"/>
            <w:tabs>
              <w:tab w:val="clear" w:pos="7892"/>
              <w:tab w:val="right" w:pos="9026" w:leader="dot"/>
            </w:tabs>
            <w:rPr/>
          </w:pPr>
          <w:hyperlink w:anchor="__RefHeading___Toc6727316_3224264995">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727318_3224264995">
            <w:r>
              <w:rPr>
                <w:webHidden/>
                <w:rStyle w:val="IndexLink"/>
                <w:rtl w:val="true"/>
              </w:rPr>
              <w:t>قرائت</w:t>
            </w:r>
            <w:r>
              <w:rPr>
                <w:rStyle w:val="IndexLink"/>
                <w:rtl w:val="true"/>
              </w:rPr>
              <w:tab/>
            </w:r>
            <w:r>
              <w:rPr>
                <w:rStyle w:val="IndexLink"/>
              </w:rPr>
              <w:t>126</w:t>
            </w:r>
          </w:hyperlink>
        </w:p>
        <w:p>
          <w:pPr>
            <w:pStyle w:val="Contents5"/>
            <w:tabs>
              <w:tab w:val="clear" w:pos="7892"/>
              <w:tab w:val="right" w:pos="9026" w:leader="dot"/>
            </w:tabs>
            <w:rPr/>
          </w:pPr>
          <w:hyperlink w:anchor="__RefHeading___Toc6727320_3224264995">
            <w:r>
              <w:rPr>
                <w:webHidden/>
                <w:rStyle w:val="IndexLink"/>
                <w:rtl w:val="true"/>
              </w:rPr>
              <w:t>مقصود</w:t>
            </w:r>
            <w:r>
              <w:rPr>
                <w:rStyle w:val="IndexLink"/>
                <w:rtl w:val="true"/>
              </w:rPr>
              <w:tab/>
            </w:r>
            <w:r>
              <w:rPr>
                <w:rStyle w:val="IndexLink"/>
              </w:rPr>
              <w:t>126</w:t>
            </w:r>
          </w:hyperlink>
        </w:p>
        <w:p>
          <w:pPr>
            <w:pStyle w:val="Contents3"/>
            <w:tabs>
              <w:tab w:val="clear" w:pos="8459"/>
              <w:tab w:val="right" w:pos="9026" w:leader="dot"/>
            </w:tabs>
            <w:rPr/>
          </w:pPr>
          <w:hyperlink w:anchor="__RefHeading___Toc672732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129</w:t>
            </w:r>
          </w:hyperlink>
        </w:p>
        <w:p>
          <w:pPr>
            <w:pStyle w:val="Contents4"/>
            <w:tabs>
              <w:tab w:val="clear" w:pos="8176"/>
              <w:tab w:val="right" w:pos="9026" w:leader="dot"/>
            </w:tabs>
            <w:rPr/>
          </w:pPr>
          <w:hyperlink w:anchor="__RefHeading___Toc6727324_3224264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727326_3224264995">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6727328_3224264995">
            <w:r>
              <w:rPr>
                <w:webHidden/>
                <w:rStyle w:val="IndexLink"/>
                <w:rtl w:val="true"/>
              </w:rPr>
              <w:t xml:space="preserve">بیان آیۀ </w:t>
            </w:r>
            <w:r>
              <w:rPr>
                <w:rStyle w:val="IndexLink"/>
              </w:rPr>
              <w:t>31</w:t>
            </w:r>
            <w:r>
              <w:rPr>
                <w:rStyle w:val="IndexLink"/>
                <w:rtl w:val="true"/>
              </w:rPr>
              <w:tab/>
            </w:r>
            <w:r>
              <w:rPr>
                <w:rStyle w:val="IndexLink"/>
              </w:rPr>
              <w:t>130</w:t>
            </w:r>
          </w:hyperlink>
        </w:p>
        <w:p>
          <w:pPr>
            <w:pStyle w:val="Contents5"/>
            <w:tabs>
              <w:tab w:val="clear" w:pos="7892"/>
              <w:tab w:val="right" w:pos="9026" w:leader="dot"/>
            </w:tabs>
            <w:rPr/>
          </w:pPr>
          <w:hyperlink w:anchor="__RefHeading___Toc6727330_322426499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6727332_3224264995">
            <w:r>
              <w:rPr>
                <w:webHidden/>
                <w:rStyle w:val="IndexLink"/>
                <w:rtl w:val="true"/>
              </w:rPr>
              <w:t>قرائت</w:t>
            </w:r>
            <w:r>
              <w:rPr>
                <w:rStyle w:val="IndexLink"/>
                <w:rtl w:val="true"/>
              </w:rPr>
              <w:tab/>
            </w:r>
            <w:r>
              <w:rPr>
                <w:rStyle w:val="IndexLink"/>
              </w:rPr>
              <w:t>130</w:t>
            </w:r>
          </w:hyperlink>
        </w:p>
        <w:p>
          <w:pPr>
            <w:pStyle w:val="Contents5"/>
            <w:tabs>
              <w:tab w:val="clear" w:pos="7892"/>
              <w:tab w:val="right" w:pos="9026" w:leader="dot"/>
            </w:tabs>
            <w:rPr/>
          </w:pPr>
          <w:hyperlink w:anchor="__RefHeading___Toc6727334_3224264995">
            <w:r>
              <w:rPr>
                <w:webHidden/>
                <w:rStyle w:val="IndexLink"/>
                <w:rtl w:val="true"/>
              </w:rPr>
              <w:t>لغت</w:t>
            </w:r>
            <w:r>
              <w:rPr>
                <w:rStyle w:val="IndexLink"/>
                <w:rtl w:val="true"/>
              </w:rPr>
              <w:tab/>
            </w:r>
            <w:r>
              <w:rPr>
                <w:rStyle w:val="IndexLink"/>
              </w:rPr>
              <w:t>130</w:t>
            </w:r>
          </w:hyperlink>
        </w:p>
        <w:p>
          <w:pPr>
            <w:pStyle w:val="Contents5"/>
            <w:tabs>
              <w:tab w:val="clear" w:pos="7892"/>
              <w:tab w:val="right" w:pos="9026" w:leader="dot"/>
            </w:tabs>
            <w:rPr/>
          </w:pPr>
          <w:hyperlink w:anchor="__RefHeading___Toc6727336_3224264995">
            <w:r>
              <w:rPr>
                <w:webHidden/>
                <w:rStyle w:val="IndexLink"/>
                <w:rtl w:val="true"/>
              </w:rPr>
              <w:t>مقصود</w:t>
            </w:r>
            <w:r>
              <w:rPr>
                <w:rStyle w:val="IndexLink"/>
                <w:rtl w:val="true"/>
              </w:rPr>
              <w:tab/>
            </w:r>
            <w:r>
              <w:rPr>
                <w:rStyle w:val="IndexLink"/>
              </w:rPr>
              <w:t>130</w:t>
            </w:r>
          </w:hyperlink>
        </w:p>
        <w:p>
          <w:pPr>
            <w:pStyle w:val="Contents6"/>
            <w:tabs>
              <w:tab w:val="clear" w:pos="7609"/>
              <w:tab w:val="right" w:pos="9026" w:leader="dot"/>
            </w:tabs>
            <w:rPr/>
          </w:pPr>
          <w:hyperlink w:anchor="__RefHeading___Toc6727338_3224264995">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6727340_3224264995">
            <w:r>
              <w:rPr>
                <w:webHidden/>
                <w:rStyle w:val="IndexLink"/>
                <w:rtl w:val="true"/>
              </w:rPr>
              <w:t>بررسی گناهان کبیره</w:t>
            </w:r>
            <w:r>
              <w:rPr>
                <w:rStyle w:val="IndexLink"/>
                <w:rtl w:val="true"/>
              </w:rPr>
              <w:tab/>
            </w:r>
            <w:r>
              <w:rPr>
                <w:rStyle w:val="IndexLink"/>
              </w:rPr>
              <w:t>132</w:t>
            </w:r>
          </w:hyperlink>
        </w:p>
        <w:p>
          <w:pPr>
            <w:pStyle w:val="Contents3"/>
            <w:tabs>
              <w:tab w:val="clear" w:pos="8459"/>
              <w:tab w:val="right" w:pos="9026" w:leader="dot"/>
            </w:tabs>
            <w:rPr/>
          </w:pPr>
          <w:hyperlink w:anchor="__RefHeading___Toc672734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136</w:t>
            </w:r>
          </w:hyperlink>
        </w:p>
        <w:p>
          <w:pPr>
            <w:pStyle w:val="Contents4"/>
            <w:tabs>
              <w:tab w:val="clear" w:pos="8176"/>
              <w:tab w:val="right" w:pos="9026" w:leader="dot"/>
            </w:tabs>
            <w:rPr/>
          </w:pPr>
          <w:hyperlink w:anchor="__RefHeading___Toc6727344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727346_3224264995">
            <w:r>
              <w:rPr>
                <w:webHidden/>
                <w:rStyle w:val="IndexLink"/>
                <w:rtl w:val="true"/>
              </w:rPr>
              <w:t>ترجمه</w:t>
            </w:r>
            <w:r>
              <w:rPr>
                <w:rStyle w:val="IndexLink"/>
                <w:rtl w:val="true"/>
              </w:rPr>
              <w:tab/>
            </w:r>
            <w:r>
              <w:rPr>
                <w:rStyle w:val="IndexLink"/>
              </w:rPr>
              <w:t>136</w:t>
            </w:r>
          </w:hyperlink>
        </w:p>
        <w:p>
          <w:pPr>
            <w:pStyle w:val="Contents4"/>
            <w:tabs>
              <w:tab w:val="clear" w:pos="8176"/>
              <w:tab w:val="right" w:pos="9026" w:leader="dot"/>
            </w:tabs>
            <w:rPr/>
          </w:pPr>
          <w:hyperlink w:anchor="__RefHeading___Toc6727348_3224264995">
            <w:r>
              <w:rPr>
                <w:webHidden/>
                <w:rStyle w:val="IndexLink"/>
                <w:rtl w:val="true"/>
              </w:rPr>
              <w:t xml:space="preserve">بیان آیۀ </w:t>
            </w:r>
            <w:r>
              <w:rPr>
                <w:rStyle w:val="IndexLink"/>
              </w:rPr>
              <w:t>32</w:t>
            </w:r>
            <w:r>
              <w:rPr>
                <w:rStyle w:val="IndexLink"/>
                <w:rtl w:val="true"/>
              </w:rPr>
              <w:tab/>
            </w:r>
            <w:r>
              <w:rPr>
                <w:rStyle w:val="IndexLink"/>
              </w:rPr>
              <w:t>137</w:t>
            </w:r>
          </w:hyperlink>
        </w:p>
        <w:p>
          <w:pPr>
            <w:pStyle w:val="Contents5"/>
            <w:tabs>
              <w:tab w:val="clear" w:pos="7892"/>
              <w:tab w:val="right" w:pos="9026" w:leader="dot"/>
            </w:tabs>
            <w:rPr/>
          </w:pPr>
          <w:hyperlink w:anchor="__RefHeading___Toc6727350_322426499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727352_3224264995">
            <w:r>
              <w:rPr>
                <w:webHidden/>
                <w:rStyle w:val="IndexLink"/>
                <w:rtl w:val="true"/>
              </w:rPr>
              <w:t>قرائت</w:t>
            </w:r>
            <w:r>
              <w:rPr>
                <w:rStyle w:val="IndexLink"/>
                <w:rtl w:val="true"/>
              </w:rPr>
              <w:tab/>
            </w:r>
            <w:r>
              <w:rPr>
                <w:rStyle w:val="IndexLink"/>
              </w:rPr>
              <w:t>137</w:t>
            </w:r>
          </w:hyperlink>
        </w:p>
        <w:p>
          <w:pPr>
            <w:pStyle w:val="Contents5"/>
            <w:tabs>
              <w:tab w:val="clear" w:pos="7892"/>
              <w:tab w:val="right" w:pos="9026" w:leader="dot"/>
            </w:tabs>
            <w:rPr/>
          </w:pPr>
          <w:hyperlink w:anchor="__RefHeading___Toc6727354_3224264995">
            <w:r>
              <w:rPr>
                <w:webHidden/>
                <w:rStyle w:val="IndexLink"/>
                <w:rtl w:val="true"/>
              </w:rPr>
              <w:t>لغت</w:t>
            </w:r>
            <w:r>
              <w:rPr>
                <w:rStyle w:val="IndexLink"/>
                <w:rtl w:val="true"/>
              </w:rPr>
              <w:tab/>
            </w:r>
            <w:r>
              <w:rPr>
                <w:rStyle w:val="IndexLink"/>
              </w:rPr>
              <w:t>137</w:t>
            </w:r>
          </w:hyperlink>
        </w:p>
        <w:p>
          <w:pPr>
            <w:pStyle w:val="Contents5"/>
            <w:tabs>
              <w:tab w:val="clear" w:pos="7892"/>
              <w:tab w:val="right" w:pos="9026" w:leader="dot"/>
            </w:tabs>
            <w:rPr/>
          </w:pPr>
          <w:hyperlink w:anchor="__RefHeading___Toc6727356_3224264995">
            <w:r>
              <w:rPr>
                <w:webHidden/>
                <w:rStyle w:val="IndexLink"/>
                <w:rtl w:val="true"/>
              </w:rPr>
              <w:t>شان نزول</w:t>
            </w:r>
            <w:r>
              <w:rPr>
                <w:rStyle w:val="IndexLink"/>
                <w:rtl w:val="true"/>
              </w:rPr>
              <w:tab/>
            </w:r>
            <w:r>
              <w:rPr>
                <w:rStyle w:val="IndexLink"/>
              </w:rPr>
              <w:t>137</w:t>
            </w:r>
          </w:hyperlink>
        </w:p>
        <w:p>
          <w:pPr>
            <w:pStyle w:val="Contents5"/>
            <w:tabs>
              <w:tab w:val="clear" w:pos="7892"/>
              <w:tab w:val="right" w:pos="9026" w:leader="dot"/>
            </w:tabs>
            <w:rPr/>
          </w:pPr>
          <w:hyperlink w:anchor="__RefHeading___Toc6727358_3224264995">
            <w:r>
              <w:rPr>
                <w:webHidden/>
                <w:rStyle w:val="IndexLink"/>
                <w:rtl w:val="true"/>
              </w:rPr>
              <w:t>مقصود</w:t>
            </w:r>
            <w:r>
              <w:rPr>
                <w:rStyle w:val="IndexLink"/>
                <w:rtl w:val="true"/>
              </w:rPr>
              <w:tab/>
            </w:r>
            <w:r>
              <w:rPr>
                <w:rStyle w:val="IndexLink"/>
              </w:rPr>
              <w:t>137</w:t>
            </w:r>
          </w:hyperlink>
        </w:p>
        <w:p>
          <w:pPr>
            <w:pStyle w:val="Contents4"/>
            <w:tabs>
              <w:tab w:val="clear" w:pos="8176"/>
              <w:tab w:val="right" w:pos="9026" w:leader="dot"/>
            </w:tabs>
            <w:rPr/>
          </w:pPr>
          <w:hyperlink w:anchor="__RefHeading___Toc6727360_3224264995">
            <w:r>
              <w:rPr>
                <w:webHidden/>
                <w:rStyle w:val="IndexLink"/>
                <w:rtl w:val="true"/>
              </w:rPr>
              <w:t xml:space="preserve">بیان آیۀ </w:t>
            </w:r>
            <w:r>
              <w:rPr>
                <w:rStyle w:val="IndexLink"/>
              </w:rPr>
              <w:t>33</w:t>
            </w:r>
            <w:r>
              <w:rPr>
                <w:rStyle w:val="IndexLink"/>
                <w:rtl w:val="true"/>
              </w:rPr>
              <w:tab/>
            </w:r>
            <w:r>
              <w:rPr>
                <w:rStyle w:val="IndexLink"/>
              </w:rPr>
              <w:t>140</w:t>
            </w:r>
          </w:hyperlink>
        </w:p>
        <w:p>
          <w:pPr>
            <w:pStyle w:val="Contents5"/>
            <w:tabs>
              <w:tab w:val="clear" w:pos="7892"/>
              <w:tab w:val="right" w:pos="9026" w:leader="dot"/>
            </w:tabs>
            <w:rPr/>
          </w:pPr>
          <w:hyperlink w:anchor="__RefHeading___Toc6727362_3224264995">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727364_3224264995">
            <w:r>
              <w:rPr>
                <w:webHidden/>
                <w:rStyle w:val="IndexLink"/>
                <w:rtl w:val="true"/>
              </w:rPr>
              <w:t>قرائت</w:t>
            </w:r>
            <w:r>
              <w:rPr>
                <w:rStyle w:val="IndexLink"/>
                <w:rtl w:val="true"/>
              </w:rPr>
              <w:tab/>
            </w:r>
            <w:r>
              <w:rPr>
                <w:rStyle w:val="IndexLink"/>
              </w:rPr>
              <w:t>140</w:t>
            </w:r>
          </w:hyperlink>
        </w:p>
        <w:p>
          <w:pPr>
            <w:pStyle w:val="Contents5"/>
            <w:tabs>
              <w:tab w:val="clear" w:pos="7892"/>
              <w:tab w:val="right" w:pos="9026" w:leader="dot"/>
            </w:tabs>
            <w:rPr/>
          </w:pPr>
          <w:hyperlink w:anchor="__RefHeading___Toc6727366_3224264995">
            <w:r>
              <w:rPr>
                <w:webHidden/>
                <w:rStyle w:val="IndexLink"/>
                <w:rtl w:val="true"/>
              </w:rPr>
              <w:t>لغت</w:t>
            </w:r>
            <w:r>
              <w:rPr>
                <w:rStyle w:val="IndexLink"/>
                <w:rtl w:val="true"/>
              </w:rPr>
              <w:tab/>
            </w:r>
            <w:r>
              <w:rPr>
                <w:rStyle w:val="IndexLink"/>
              </w:rPr>
              <w:t>140</w:t>
            </w:r>
          </w:hyperlink>
        </w:p>
        <w:p>
          <w:pPr>
            <w:pStyle w:val="Contents5"/>
            <w:tabs>
              <w:tab w:val="clear" w:pos="7892"/>
              <w:tab w:val="right" w:pos="9026" w:leader="dot"/>
            </w:tabs>
            <w:rPr/>
          </w:pPr>
          <w:hyperlink w:anchor="__RefHeading___Toc6727368_3224264995">
            <w:r>
              <w:rPr>
                <w:webHidden/>
                <w:rStyle w:val="IndexLink"/>
                <w:rtl w:val="true"/>
              </w:rPr>
              <w:t>اعراب</w:t>
            </w:r>
            <w:r>
              <w:rPr>
                <w:rStyle w:val="IndexLink"/>
                <w:rtl w:val="true"/>
              </w:rPr>
              <w:tab/>
            </w:r>
            <w:r>
              <w:rPr>
                <w:rStyle w:val="IndexLink"/>
              </w:rPr>
              <w:t>141</w:t>
            </w:r>
          </w:hyperlink>
        </w:p>
        <w:p>
          <w:pPr>
            <w:pStyle w:val="Contents5"/>
            <w:tabs>
              <w:tab w:val="clear" w:pos="7892"/>
              <w:tab w:val="right" w:pos="9026" w:leader="dot"/>
            </w:tabs>
            <w:rPr/>
          </w:pPr>
          <w:hyperlink w:anchor="__RefHeading___Toc6727370_3224264995">
            <w:r>
              <w:rPr>
                <w:webHidden/>
                <w:rStyle w:val="IndexLink"/>
                <w:rtl w:val="true"/>
              </w:rPr>
              <w:t>مقصود</w:t>
            </w:r>
            <w:r>
              <w:rPr>
                <w:rStyle w:val="IndexLink"/>
                <w:rtl w:val="true"/>
              </w:rPr>
              <w:tab/>
            </w:r>
            <w:r>
              <w:rPr>
                <w:rStyle w:val="IndexLink"/>
              </w:rPr>
              <w:t>141</w:t>
            </w:r>
          </w:hyperlink>
        </w:p>
        <w:p>
          <w:pPr>
            <w:pStyle w:val="Contents3"/>
            <w:tabs>
              <w:tab w:val="clear" w:pos="8459"/>
              <w:tab w:val="right" w:pos="9026" w:leader="dot"/>
            </w:tabs>
            <w:rPr/>
          </w:pPr>
          <w:hyperlink w:anchor="__RefHeading___Toc672737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144</w:t>
            </w:r>
          </w:hyperlink>
        </w:p>
        <w:p>
          <w:pPr>
            <w:pStyle w:val="Contents4"/>
            <w:tabs>
              <w:tab w:val="clear" w:pos="8176"/>
              <w:tab w:val="right" w:pos="9026" w:leader="dot"/>
            </w:tabs>
            <w:rPr/>
          </w:pPr>
          <w:hyperlink w:anchor="__RefHeading___Toc6727374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727376_3224264995">
            <w:r>
              <w:rPr>
                <w:webHidden/>
                <w:rStyle w:val="IndexLink"/>
                <w:rtl w:val="true"/>
              </w:rPr>
              <w:t>ترجمه</w:t>
            </w:r>
            <w:r>
              <w:rPr>
                <w:rStyle w:val="IndexLink"/>
                <w:rtl w:val="true"/>
              </w:rPr>
              <w:tab/>
            </w:r>
            <w:r>
              <w:rPr>
                <w:rStyle w:val="IndexLink"/>
              </w:rPr>
              <w:t>144</w:t>
            </w:r>
          </w:hyperlink>
        </w:p>
        <w:p>
          <w:pPr>
            <w:pStyle w:val="Contents4"/>
            <w:tabs>
              <w:tab w:val="clear" w:pos="8176"/>
              <w:tab w:val="right" w:pos="9026" w:leader="dot"/>
            </w:tabs>
            <w:rPr/>
          </w:pPr>
          <w:hyperlink w:anchor="__RefHeading___Toc6727378_3224264995">
            <w:r>
              <w:rPr>
                <w:webHidden/>
                <w:rStyle w:val="IndexLink"/>
                <w:rtl w:val="true"/>
              </w:rPr>
              <w:t xml:space="preserve">بیان آیۀ </w:t>
            </w:r>
            <w:r>
              <w:rPr>
                <w:rStyle w:val="IndexLink"/>
              </w:rPr>
              <w:t>34</w:t>
            </w:r>
            <w:r>
              <w:rPr>
                <w:rStyle w:val="IndexLink"/>
                <w:rtl w:val="true"/>
              </w:rPr>
              <w:tab/>
            </w:r>
            <w:r>
              <w:rPr>
                <w:rStyle w:val="IndexLink"/>
              </w:rPr>
              <w:t>145</w:t>
            </w:r>
          </w:hyperlink>
        </w:p>
        <w:p>
          <w:pPr>
            <w:pStyle w:val="Contents5"/>
            <w:tabs>
              <w:tab w:val="clear" w:pos="7892"/>
              <w:tab w:val="right" w:pos="9026" w:leader="dot"/>
            </w:tabs>
            <w:rPr/>
          </w:pPr>
          <w:hyperlink w:anchor="__RefHeading___Toc6727380_322426499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727382_3224264995">
            <w:r>
              <w:rPr>
                <w:webHidden/>
                <w:rStyle w:val="IndexLink"/>
                <w:rtl w:val="true"/>
              </w:rPr>
              <w:t>قرائت</w:t>
            </w:r>
            <w:r>
              <w:rPr>
                <w:rStyle w:val="IndexLink"/>
                <w:rtl w:val="true"/>
              </w:rPr>
              <w:tab/>
            </w:r>
            <w:r>
              <w:rPr>
                <w:rStyle w:val="IndexLink"/>
              </w:rPr>
              <w:t>145</w:t>
            </w:r>
          </w:hyperlink>
        </w:p>
        <w:p>
          <w:pPr>
            <w:pStyle w:val="Contents5"/>
            <w:tabs>
              <w:tab w:val="clear" w:pos="7892"/>
              <w:tab w:val="right" w:pos="9026" w:leader="dot"/>
            </w:tabs>
            <w:rPr/>
          </w:pPr>
          <w:hyperlink w:anchor="__RefHeading___Toc6727384_3224264995">
            <w:r>
              <w:rPr>
                <w:webHidden/>
                <w:rStyle w:val="IndexLink"/>
                <w:rtl w:val="true"/>
              </w:rPr>
              <w:t>لغت</w:t>
            </w:r>
            <w:r>
              <w:rPr>
                <w:rStyle w:val="IndexLink"/>
                <w:rtl w:val="true"/>
              </w:rPr>
              <w:tab/>
            </w:r>
            <w:r>
              <w:rPr>
                <w:rStyle w:val="IndexLink"/>
              </w:rPr>
              <w:t>145</w:t>
            </w:r>
          </w:hyperlink>
        </w:p>
        <w:p>
          <w:pPr>
            <w:pStyle w:val="Contents5"/>
            <w:tabs>
              <w:tab w:val="clear" w:pos="7892"/>
              <w:tab w:val="right" w:pos="9026" w:leader="dot"/>
            </w:tabs>
            <w:rPr/>
          </w:pPr>
          <w:hyperlink w:anchor="__RefHeading___Toc6727386_3224264995">
            <w:r>
              <w:rPr>
                <w:webHidden/>
                <w:rStyle w:val="IndexLink"/>
                <w:rtl w:val="true"/>
              </w:rPr>
              <w:t>اعراب</w:t>
            </w:r>
            <w:r>
              <w:rPr>
                <w:rStyle w:val="IndexLink"/>
                <w:rtl w:val="true"/>
              </w:rPr>
              <w:tab/>
            </w:r>
            <w:r>
              <w:rPr>
                <w:rStyle w:val="IndexLink"/>
              </w:rPr>
              <w:t>146</w:t>
            </w:r>
          </w:hyperlink>
        </w:p>
        <w:p>
          <w:pPr>
            <w:pStyle w:val="Contents5"/>
            <w:tabs>
              <w:tab w:val="clear" w:pos="7892"/>
              <w:tab w:val="right" w:pos="9026" w:leader="dot"/>
            </w:tabs>
            <w:rPr/>
          </w:pPr>
          <w:hyperlink w:anchor="__RefHeading___Toc6727388_3224264995">
            <w:r>
              <w:rPr>
                <w:webHidden/>
                <w:rStyle w:val="IndexLink"/>
                <w:rtl w:val="true"/>
              </w:rPr>
              <w:t>شان نزول</w:t>
            </w:r>
            <w:r>
              <w:rPr>
                <w:rStyle w:val="IndexLink"/>
                <w:rtl w:val="true"/>
              </w:rPr>
              <w:tab/>
            </w:r>
            <w:r>
              <w:rPr>
                <w:rStyle w:val="IndexLink"/>
              </w:rPr>
              <w:t>146</w:t>
            </w:r>
          </w:hyperlink>
        </w:p>
        <w:p>
          <w:pPr>
            <w:pStyle w:val="Contents5"/>
            <w:tabs>
              <w:tab w:val="clear" w:pos="7892"/>
              <w:tab w:val="right" w:pos="9026" w:leader="dot"/>
            </w:tabs>
            <w:rPr/>
          </w:pPr>
          <w:hyperlink w:anchor="__RefHeading___Toc6727390_3224264995">
            <w:r>
              <w:rPr>
                <w:webHidden/>
                <w:rStyle w:val="IndexLink"/>
                <w:rtl w:val="true"/>
              </w:rPr>
              <w:t>مقصود</w:t>
            </w:r>
            <w:r>
              <w:rPr>
                <w:rStyle w:val="IndexLink"/>
                <w:rtl w:val="true"/>
              </w:rPr>
              <w:tab/>
            </w:r>
            <w:r>
              <w:rPr>
                <w:rStyle w:val="IndexLink"/>
              </w:rPr>
              <w:t>146</w:t>
            </w:r>
          </w:hyperlink>
        </w:p>
        <w:p>
          <w:pPr>
            <w:pStyle w:val="Contents3"/>
            <w:tabs>
              <w:tab w:val="clear" w:pos="8459"/>
              <w:tab w:val="right" w:pos="9026" w:leader="dot"/>
            </w:tabs>
            <w:rPr/>
          </w:pPr>
          <w:hyperlink w:anchor="__RefHeading___Toc672739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149</w:t>
            </w:r>
          </w:hyperlink>
        </w:p>
        <w:p>
          <w:pPr>
            <w:pStyle w:val="Contents4"/>
            <w:tabs>
              <w:tab w:val="clear" w:pos="8176"/>
              <w:tab w:val="right" w:pos="9026" w:leader="dot"/>
            </w:tabs>
            <w:rPr/>
          </w:pPr>
          <w:hyperlink w:anchor="__RefHeading___Toc6727394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727396_3224264995">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6727398_3224264995">
            <w:r>
              <w:rPr>
                <w:webHidden/>
                <w:rStyle w:val="IndexLink"/>
                <w:rtl w:val="true"/>
              </w:rPr>
              <w:t xml:space="preserve">بیان آیۀ </w:t>
            </w:r>
            <w:r>
              <w:rPr>
                <w:rStyle w:val="IndexLink"/>
              </w:rPr>
              <w:t>35</w:t>
            </w:r>
            <w:r>
              <w:rPr>
                <w:rStyle w:val="IndexLink"/>
                <w:rtl w:val="true"/>
              </w:rPr>
              <w:tab/>
            </w:r>
            <w:r>
              <w:rPr>
                <w:rStyle w:val="IndexLink"/>
              </w:rPr>
              <w:t>150</w:t>
            </w:r>
          </w:hyperlink>
        </w:p>
        <w:p>
          <w:pPr>
            <w:pStyle w:val="Contents5"/>
            <w:tabs>
              <w:tab w:val="clear" w:pos="7892"/>
              <w:tab w:val="right" w:pos="9026" w:leader="dot"/>
            </w:tabs>
            <w:rPr/>
          </w:pPr>
          <w:hyperlink w:anchor="__RefHeading___Toc6727400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727402_3224264995">
            <w:r>
              <w:rPr>
                <w:webHidden/>
                <w:rStyle w:val="IndexLink"/>
                <w:rtl w:val="true"/>
              </w:rPr>
              <w:t>لغت</w:t>
            </w:r>
            <w:r>
              <w:rPr>
                <w:rStyle w:val="IndexLink"/>
                <w:rtl w:val="true"/>
              </w:rPr>
              <w:tab/>
            </w:r>
            <w:r>
              <w:rPr>
                <w:rStyle w:val="IndexLink"/>
              </w:rPr>
              <w:t>150</w:t>
            </w:r>
          </w:hyperlink>
        </w:p>
        <w:p>
          <w:pPr>
            <w:pStyle w:val="Contents5"/>
            <w:tabs>
              <w:tab w:val="clear" w:pos="7892"/>
              <w:tab w:val="right" w:pos="9026" w:leader="dot"/>
            </w:tabs>
            <w:rPr/>
          </w:pPr>
          <w:hyperlink w:anchor="__RefHeading___Toc6727404_3224264995">
            <w:r>
              <w:rPr>
                <w:webHidden/>
                <w:rStyle w:val="IndexLink"/>
                <w:rtl w:val="true"/>
              </w:rPr>
              <w:t>اعراب</w:t>
            </w:r>
            <w:r>
              <w:rPr>
                <w:rStyle w:val="IndexLink"/>
                <w:rtl w:val="true"/>
              </w:rPr>
              <w:tab/>
            </w:r>
            <w:r>
              <w:rPr>
                <w:rStyle w:val="IndexLink"/>
              </w:rPr>
              <w:t>150</w:t>
            </w:r>
          </w:hyperlink>
        </w:p>
        <w:p>
          <w:pPr>
            <w:pStyle w:val="Contents5"/>
            <w:tabs>
              <w:tab w:val="clear" w:pos="7892"/>
              <w:tab w:val="right" w:pos="9026" w:leader="dot"/>
            </w:tabs>
            <w:rPr/>
          </w:pPr>
          <w:hyperlink w:anchor="__RefHeading___Toc6727406_3224264995">
            <w:r>
              <w:rPr>
                <w:webHidden/>
                <w:rStyle w:val="IndexLink"/>
                <w:rtl w:val="true"/>
              </w:rPr>
              <w:t>مقصود</w:t>
            </w:r>
            <w:r>
              <w:rPr>
                <w:rStyle w:val="IndexLink"/>
                <w:rtl w:val="true"/>
              </w:rPr>
              <w:tab/>
            </w:r>
            <w:r>
              <w:rPr>
                <w:rStyle w:val="IndexLink"/>
              </w:rPr>
              <w:t>150</w:t>
            </w:r>
          </w:hyperlink>
        </w:p>
        <w:p>
          <w:pPr>
            <w:pStyle w:val="Contents4"/>
            <w:tabs>
              <w:tab w:val="clear" w:pos="8176"/>
              <w:tab w:val="right" w:pos="9026" w:leader="dot"/>
            </w:tabs>
            <w:rPr/>
          </w:pPr>
          <w:hyperlink w:anchor="__RefHeading___Toc6727408_3224264995">
            <w:r>
              <w:rPr>
                <w:webHidden/>
                <w:rStyle w:val="IndexLink"/>
                <w:rtl w:val="true"/>
              </w:rPr>
              <w:t xml:space="preserve">بیان آیۀ </w:t>
            </w:r>
            <w:r>
              <w:rPr>
                <w:rStyle w:val="IndexLink"/>
              </w:rPr>
              <w:t>25</w:t>
            </w:r>
            <w:r>
              <w:rPr>
                <w:rStyle w:val="IndexLink"/>
                <w:rtl w:val="true"/>
              </w:rPr>
              <w:tab/>
            </w:r>
            <w:r>
              <w:rPr>
                <w:rStyle w:val="IndexLink"/>
              </w:rPr>
              <w:t>152</w:t>
            </w:r>
          </w:hyperlink>
        </w:p>
        <w:p>
          <w:pPr>
            <w:pStyle w:val="Contents5"/>
            <w:tabs>
              <w:tab w:val="clear" w:pos="7892"/>
              <w:tab w:val="right" w:pos="9026" w:leader="dot"/>
            </w:tabs>
            <w:rPr/>
          </w:pPr>
          <w:hyperlink w:anchor="__RefHeading___Toc6727410_3224264995">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6727412_3224264995">
            <w:r>
              <w:rPr>
                <w:webHidden/>
                <w:rStyle w:val="IndexLink"/>
                <w:rtl w:val="true"/>
              </w:rPr>
              <w:t>لغت</w:t>
            </w:r>
            <w:r>
              <w:rPr>
                <w:rStyle w:val="IndexLink"/>
                <w:rtl w:val="true"/>
              </w:rPr>
              <w:tab/>
            </w:r>
            <w:r>
              <w:rPr>
                <w:rStyle w:val="IndexLink"/>
              </w:rPr>
              <w:t>152</w:t>
            </w:r>
          </w:hyperlink>
        </w:p>
        <w:p>
          <w:pPr>
            <w:pStyle w:val="Contents5"/>
            <w:tabs>
              <w:tab w:val="clear" w:pos="7892"/>
              <w:tab w:val="right" w:pos="9026" w:leader="dot"/>
            </w:tabs>
            <w:rPr/>
          </w:pPr>
          <w:hyperlink w:anchor="__RefHeading___Toc6727414_3224264995">
            <w:r>
              <w:rPr>
                <w:webHidden/>
                <w:rStyle w:val="IndexLink"/>
                <w:rtl w:val="true"/>
              </w:rPr>
              <w:t>اعراب</w:t>
            </w:r>
            <w:r>
              <w:rPr>
                <w:rStyle w:val="IndexLink"/>
                <w:rtl w:val="true"/>
              </w:rPr>
              <w:tab/>
            </w:r>
            <w:r>
              <w:rPr>
                <w:rStyle w:val="IndexLink"/>
              </w:rPr>
              <w:t>152</w:t>
            </w:r>
          </w:hyperlink>
        </w:p>
        <w:p>
          <w:pPr>
            <w:pStyle w:val="Contents5"/>
            <w:tabs>
              <w:tab w:val="clear" w:pos="7892"/>
              <w:tab w:val="right" w:pos="9026" w:leader="dot"/>
            </w:tabs>
            <w:rPr/>
          </w:pPr>
          <w:hyperlink w:anchor="__RefHeading___Toc6727416_3224264995">
            <w:r>
              <w:rPr>
                <w:webHidden/>
                <w:rStyle w:val="IndexLink"/>
                <w:rtl w:val="true"/>
              </w:rPr>
              <w:t>مقصود</w:t>
            </w:r>
            <w:r>
              <w:rPr>
                <w:rStyle w:val="IndexLink"/>
                <w:rtl w:val="true"/>
              </w:rPr>
              <w:tab/>
            </w:r>
            <w:r>
              <w:rPr>
                <w:rStyle w:val="IndexLink"/>
              </w:rPr>
              <w:t>152</w:t>
            </w:r>
          </w:hyperlink>
        </w:p>
        <w:p>
          <w:pPr>
            <w:pStyle w:val="Contents3"/>
            <w:tabs>
              <w:tab w:val="clear" w:pos="8459"/>
              <w:tab w:val="right" w:pos="9026" w:leader="dot"/>
            </w:tabs>
            <w:rPr/>
          </w:pPr>
          <w:hyperlink w:anchor="__RefHeading___Toc672741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156</w:t>
            </w:r>
          </w:hyperlink>
        </w:p>
        <w:p>
          <w:pPr>
            <w:pStyle w:val="Contents4"/>
            <w:tabs>
              <w:tab w:val="clear" w:pos="8176"/>
              <w:tab w:val="right" w:pos="9026" w:leader="dot"/>
            </w:tabs>
            <w:rPr/>
          </w:pPr>
          <w:hyperlink w:anchor="__RefHeading___Toc6727420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727422_3224264995">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6727424_3224264995">
            <w:r>
              <w:rPr>
                <w:webHidden/>
                <w:rStyle w:val="IndexLink"/>
                <w:rtl w:val="true"/>
              </w:rPr>
              <w:t xml:space="preserve">بیان آیۀ </w:t>
            </w:r>
            <w:r>
              <w:rPr>
                <w:rStyle w:val="IndexLink"/>
              </w:rPr>
              <w:t>37</w:t>
            </w:r>
            <w:r>
              <w:rPr>
                <w:rStyle w:val="IndexLink"/>
                <w:rtl w:val="true"/>
              </w:rPr>
              <w:tab/>
            </w:r>
            <w:r>
              <w:rPr>
                <w:rStyle w:val="IndexLink"/>
              </w:rPr>
              <w:t>157</w:t>
            </w:r>
          </w:hyperlink>
        </w:p>
        <w:p>
          <w:pPr>
            <w:pStyle w:val="Contents5"/>
            <w:tabs>
              <w:tab w:val="clear" w:pos="7892"/>
              <w:tab w:val="right" w:pos="9026" w:leader="dot"/>
            </w:tabs>
            <w:rPr/>
          </w:pPr>
          <w:hyperlink w:anchor="__RefHeading___Toc6727426_3224264995">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727428_3224264995">
            <w:r>
              <w:rPr>
                <w:webHidden/>
                <w:rStyle w:val="IndexLink"/>
                <w:rtl w:val="true"/>
              </w:rPr>
              <w:t>قرائت</w:t>
            </w:r>
            <w:r>
              <w:rPr>
                <w:rStyle w:val="IndexLink"/>
                <w:rtl w:val="true"/>
              </w:rPr>
              <w:tab/>
            </w:r>
            <w:r>
              <w:rPr>
                <w:rStyle w:val="IndexLink"/>
              </w:rPr>
              <w:t>157</w:t>
            </w:r>
          </w:hyperlink>
        </w:p>
        <w:p>
          <w:pPr>
            <w:pStyle w:val="Contents5"/>
            <w:tabs>
              <w:tab w:val="clear" w:pos="7892"/>
              <w:tab w:val="right" w:pos="9026" w:leader="dot"/>
            </w:tabs>
            <w:rPr/>
          </w:pPr>
          <w:hyperlink w:anchor="__RefHeading___Toc6727430_3224264995">
            <w:r>
              <w:rPr>
                <w:webHidden/>
                <w:rStyle w:val="IndexLink"/>
                <w:rtl w:val="true"/>
              </w:rPr>
              <w:t>لغت</w:t>
            </w:r>
            <w:r>
              <w:rPr>
                <w:rStyle w:val="IndexLink"/>
                <w:rtl w:val="true"/>
              </w:rPr>
              <w:tab/>
            </w:r>
            <w:r>
              <w:rPr>
                <w:rStyle w:val="IndexLink"/>
              </w:rPr>
              <w:t>157</w:t>
            </w:r>
          </w:hyperlink>
        </w:p>
        <w:p>
          <w:pPr>
            <w:pStyle w:val="Contents5"/>
            <w:tabs>
              <w:tab w:val="clear" w:pos="7892"/>
              <w:tab w:val="right" w:pos="9026" w:leader="dot"/>
            </w:tabs>
            <w:rPr/>
          </w:pPr>
          <w:hyperlink w:anchor="__RefHeading___Toc6727432_3224264995">
            <w:r>
              <w:rPr>
                <w:webHidden/>
                <w:rStyle w:val="IndexLink"/>
                <w:rtl w:val="true"/>
              </w:rPr>
              <w:t>اعراب</w:t>
            </w:r>
            <w:r>
              <w:rPr>
                <w:rStyle w:val="IndexLink"/>
                <w:rtl w:val="true"/>
              </w:rPr>
              <w:tab/>
            </w:r>
            <w:r>
              <w:rPr>
                <w:rStyle w:val="IndexLink"/>
              </w:rPr>
              <w:t>157</w:t>
            </w:r>
          </w:hyperlink>
        </w:p>
        <w:p>
          <w:pPr>
            <w:pStyle w:val="Contents5"/>
            <w:tabs>
              <w:tab w:val="clear" w:pos="7892"/>
              <w:tab w:val="right" w:pos="9026" w:leader="dot"/>
            </w:tabs>
            <w:rPr/>
          </w:pPr>
          <w:hyperlink w:anchor="__RefHeading___Toc6727434_3224264995">
            <w:r>
              <w:rPr>
                <w:webHidden/>
                <w:rStyle w:val="IndexLink"/>
                <w:rtl w:val="true"/>
              </w:rPr>
              <w:t>مقصود</w:t>
            </w:r>
            <w:r>
              <w:rPr>
                <w:rStyle w:val="IndexLink"/>
                <w:rtl w:val="true"/>
              </w:rPr>
              <w:tab/>
            </w:r>
            <w:r>
              <w:rPr>
                <w:rStyle w:val="IndexLink"/>
              </w:rPr>
              <w:t>158</w:t>
            </w:r>
          </w:hyperlink>
        </w:p>
        <w:p>
          <w:pPr>
            <w:pStyle w:val="Contents4"/>
            <w:tabs>
              <w:tab w:val="clear" w:pos="8176"/>
              <w:tab w:val="right" w:pos="9026" w:leader="dot"/>
            </w:tabs>
            <w:rPr/>
          </w:pPr>
          <w:hyperlink w:anchor="__RefHeading___Toc6727436_3224264995">
            <w:r>
              <w:rPr>
                <w:webHidden/>
                <w:rStyle w:val="IndexLink"/>
                <w:rtl w:val="true"/>
              </w:rPr>
              <w:t xml:space="preserve">بیان آیه </w:t>
            </w:r>
            <w:r>
              <w:rPr>
                <w:rStyle w:val="IndexLink"/>
              </w:rPr>
              <w:t>38</w:t>
            </w:r>
            <w:r>
              <w:rPr>
                <w:rStyle w:val="IndexLink"/>
                <w:rtl w:val="true"/>
              </w:rPr>
              <w:t xml:space="preserve"> </w:t>
            </w:r>
            <w:r>
              <w:rPr>
                <w:rStyle w:val="IndexLink"/>
                <w:rtl w:val="true"/>
              </w:rPr>
              <w:t xml:space="preserve">و </w:t>
            </w:r>
            <w:r>
              <w:rPr>
                <w:rStyle w:val="IndexLink"/>
              </w:rPr>
              <w:t>39</w:t>
            </w:r>
            <w:r>
              <w:rPr>
                <w:rStyle w:val="IndexLink"/>
                <w:rtl w:val="true"/>
              </w:rPr>
              <w:tab/>
            </w:r>
            <w:r>
              <w:rPr>
                <w:rStyle w:val="IndexLink"/>
              </w:rPr>
              <w:t>159</w:t>
            </w:r>
          </w:hyperlink>
        </w:p>
        <w:p>
          <w:pPr>
            <w:pStyle w:val="Contents5"/>
            <w:tabs>
              <w:tab w:val="clear" w:pos="7892"/>
              <w:tab w:val="right" w:pos="9026" w:leader="dot"/>
            </w:tabs>
            <w:rPr/>
          </w:pPr>
          <w:hyperlink w:anchor="__RefHeading___Toc6727438_3224264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6727440_3224264995">
            <w:r>
              <w:rPr>
                <w:webHidden/>
                <w:rStyle w:val="IndexLink"/>
                <w:rtl w:val="true"/>
              </w:rPr>
              <w:t>لغت</w:t>
            </w:r>
            <w:r>
              <w:rPr>
                <w:rStyle w:val="IndexLink"/>
                <w:rtl w:val="true"/>
              </w:rPr>
              <w:tab/>
            </w:r>
            <w:r>
              <w:rPr>
                <w:rStyle w:val="IndexLink"/>
              </w:rPr>
              <w:t>159</w:t>
            </w:r>
          </w:hyperlink>
        </w:p>
        <w:p>
          <w:pPr>
            <w:pStyle w:val="Contents5"/>
            <w:tabs>
              <w:tab w:val="clear" w:pos="7892"/>
              <w:tab w:val="right" w:pos="9026" w:leader="dot"/>
            </w:tabs>
            <w:rPr/>
          </w:pPr>
          <w:hyperlink w:anchor="__RefHeading___Toc6727442_3224264995">
            <w:r>
              <w:rPr>
                <w:webHidden/>
                <w:rStyle w:val="IndexLink"/>
                <w:rtl w:val="true"/>
              </w:rPr>
              <w:t>اعراب</w:t>
            </w:r>
            <w:r>
              <w:rPr>
                <w:rStyle w:val="IndexLink"/>
                <w:rtl w:val="true"/>
              </w:rPr>
              <w:tab/>
            </w:r>
            <w:r>
              <w:rPr>
                <w:rStyle w:val="IndexLink"/>
              </w:rPr>
              <w:t>159</w:t>
            </w:r>
          </w:hyperlink>
        </w:p>
        <w:p>
          <w:pPr>
            <w:pStyle w:val="Contents5"/>
            <w:tabs>
              <w:tab w:val="clear" w:pos="7892"/>
              <w:tab w:val="right" w:pos="9026" w:leader="dot"/>
            </w:tabs>
            <w:rPr/>
          </w:pPr>
          <w:hyperlink w:anchor="__RefHeading___Toc6727444_3224264995">
            <w:r>
              <w:rPr>
                <w:webHidden/>
                <w:rStyle w:val="IndexLink"/>
                <w:rtl w:val="true"/>
              </w:rPr>
              <w:t>مقصود</w:t>
            </w:r>
            <w:r>
              <w:rPr>
                <w:rStyle w:val="IndexLink"/>
                <w:rtl w:val="true"/>
              </w:rPr>
              <w:tab/>
            </w:r>
            <w:r>
              <w:rPr>
                <w:rStyle w:val="IndexLink"/>
              </w:rPr>
              <w:t>159</w:t>
            </w:r>
          </w:hyperlink>
        </w:p>
        <w:p>
          <w:pPr>
            <w:pStyle w:val="Contents3"/>
            <w:tabs>
              <w:tab w:val="clear" w:pos="8459"/>
              <w:tab w:val="right" w:pos="9026" w:leader="dot"/>
            </w:tabs>
            <w:rPr/>
          </w:pPr>
          <w:hyperlink w:anchor="__RefHeading___Toc672744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161</w:t>
            </w:r>
          </w:hyperlink>
        </w:p>
        <w:p>
          <w:pPr>
            <w:pStyle w:val="Contents4"/>
            <w:tabs>
              <w:tab w:val="clear" w:pos="8176"/>
              <w:tab w:val="right" w:pos="9026" w:leader="dot"/>
            </w:tabs>
            <w:rPr/>
          </w:pPr>
          <w:hyperlink w:anchor="__RefHeading___Toc6727448_3224264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727450_3224264995">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6727452_3224264995">
            <w:r>
              <w:rPr>
                <w:webHidden/>
                <w:rStyle w:val="IndexLink"/>
                <w:rtl w:val="true"/>
              </w:rPr>
              <w:t xml:space="preserve">بیان آیۀ </w:t>
            </w:r>
            <w:r>
              <w:rPr>
                <w:rStyle w:val="IndexLink"/>
              </w:rPr>
              <w:t>40</w:t>
            </w:r>
            <w:r>
              <w:rPr>
                <w:rStyle w:val="IndexLink"/>
                <w:rtl w:val="true"/>
              </w:rPr>
              <w:tab/>
            </w:r>
            <w:r>
              <w:rPr>
                <w:rStyle w:val="IndexLink"/>
              </w:rPr>
              <w:t>162</w:t>
            </w:r>
          </w:hyperlink>
        </w:p>
        <w:p>
          <w:pPr>
            <w:pStyle w:val="Contents5"/>
            <w:tabs>
              <w:tab w:val="clear" w:pos="7892"/>
              <w:tab w:val="right" w:pos="9026" w:leader="dot"/>
            </w:tabs>
            <w:rPr/>
          </w:pPr>
          <w:hyperlink w:anchor="__RefHeading___Toc6727454_322426499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6727456_3224264995">
            <w:r>
              <w:rPr>
                <w:webHidden/>
                <w:rStyle w:val="IndexLink"/>
                <w:rtl w:val="true"/>
              </w:rPr>
              <w:t>قرائت</w:t>
            </w:r>
            <w:r>
              <w:rPr>
                <w:rStyle w:val="IndexLink"/>
                <w:rtl w:val="true"/>
              </w:rPr>
              <w:tab/>
            </w:r>
            <w:r>
              <w:rPr>
                <w:rStyle w:val="IndexLink"/>
              </w:rPr>
              <w:t>162</w:t>
            </w:r>
          </w:hyperlink>
        </w:p>
        <w:p>
          <w:pPr>
            <w:pStyle w:val="Contents5"/>
            <w:tabs>
              <w:tab w:val="clear" w:pos="7892"/>
              <w:tab w:val="right" w:pos="9026" w:leader="dot"/>
            </w:tabs>
            <w:rPr/>
          </w:pPr>
          <w:hyperlink w:anchor="__RefHeading___Toc6727458_3224264995">
            <w:r>
              <w:rPr>
                <w:webHidden/>
                <w:rStyle w:val="IndexLink"/>
                <w:rtl w:val="true"/>
              </w:rPr>
              <w:t>لغت</w:t>
            </w:r>
            <w:r>
              <w:rPr>
                <w:rStyle w:val="IndexLink"/>
                <w:rtl w:val="true"/>
              </w:rPr>
              <w:tab/>
            </w:r>
            <w:r>
              <w:rPr>
                <w:rStyle w:val="IndexLink"/>
              </w:rPr>
              <w:t>162</w:t>
            </w:r>
          </w:hyperlink>
        </w:p>
        <w:p>
          <w:pPr>
            <w:pStyle w:val="Contents5"/>
            <w:tabs>
              <w:tab w:val="clear" w:pos="7892"/>
              <w:tab w:val="right" w:pos="9026" w:leader="dot"/>
            </w:tabs>
            <w:rPr/>
          </w:pPr>
          <w:hyperlink w:anchor="__RefHeading___Toc6727460_3224264995">
            <w:r>
              <w:rPr>
                <w:webHidden/>
                <w:rStyle w:val="IndexLink"/>
                <w:rtl w:val="true"/>
              </w:rPr>
              <w:t>اعراب</w:t>
            </w:r>
            <w:r>
              <w:rPr>
                <w:rStyle w:val="IndexLink"/>
                <w:rtl w:val="true"/>
              </w:rPr>
              <w:tab/>
            </w:r>
            <w:r>
              <w:rPr>
                <w:rStyle w:val="IndexLink"/>
              </w:rPr>
              <w:t>162</w:t>
            </w:r>
          </w:hyperlink>
        </w:p>
        <w:p>
          <w:pPr>
            <w:pStyle w:val="Contents5"/>
            <w:tabs>
              <w:tab w:val="clear" w:pos="7892"/>
              <w:tab w:val="right" w:pos="9026" w:leader="dot"/>
            </w:tabs>
            <w:rPr/>
          </w:pPr>
          <w:hyperlink w:anchor="__RefHeading___Toc6727462_3224264995">
            <w:r>
              <w:rPr>
                <w:webHidden/>
                <w:rStyle w:val="IndexLink"/>
                <w:rtl w:val="true"/>
              </w:rPr>
              <w:t>مقصود</w:t>
            </w:r>
            <w:r>
              <w:rPr>
                <w:rStyle w:val="IndexLink"/>
                <w:rtl w:val="true"/>
              </w:rPr>
              <w:tab/>
            </w:r>
            <w:r>
              <w:rPr>
                <w:rStyle w:val="IndexLink"/>
              </w:rPr>
              <w:t>163</w:t>
            </w:r>
          </w:hyperlink>
        </w:p>
        <w:p>
          <w:pPr>
            <w:pStyle w:val="Contents4"/>
            <w:tabs>
              <w:tab w:val="clear" w:pos="8176"/>
              <w:tab w:val="right" w:pos="9026" w:leader="dot"/>
            </w:tabs>
            <w:rPr/>
          </w:pPr>
          <w:hyperlink w:anchor="__RefHeading___Toc6727464_3224264995">
            <w:r>
              <w:rPr>
                <w:webHidden/>
                <w:rStyle w:val="IndexLink"/>
                <w:rtl w:val="true"/>
              </w:rPr>
              <w:t xml:space="preserve">بیان آیۀ </w:t>
            </w:r>
            <w:r>
              <w:rPr>
                <w:rStyle w:val="IndexLink"/>
              </w:rPr>
              <w:t>41</w:t>
            </w:r>
            <w:r>
              <w:rPr>
                <w:rStyle w:val="IndexLink"/>
                <w:rtl w:val="true"/>
              </w:rPr>
              <w:t>-</w:t>
            </w:r>
            <w:r>
              <w:rPr>
                <w:rStyle w:val="IndexLink"/>
              </w:rPr>
              <w:t>42</w:t>
            </w:r>
            <w:r>
              <w:rPr>
                <w:rStyle w:val="IndexLink"/>
                <w:rtl w:val="true"/>
              </w:rPr>
              <w:tab/>
            </w:r>
            <w:r>
              <w:rPr>
                <w:rStyle w:val="IndexLink"/>
              </w:rPr>
              <w:t>164</w:t>
            </w:r>
          </w:hyperlink>
        </w:p>
        <w:p>
          <w:pPr>
            <w:pStyle w:val="Contents5"/>
            <w:tabs>
              <w:tab w:val="clear" w:pos="7892"/>
              <w:tab w:val="right" w:pos="9026" w:leader="dot"/>
            </w:tabs>
            <w:rPr/>
          </w:pPr>
          <w:hyperlink w:anchor="__RefHeading___Toc6727466_3224264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6727468_3224264995">
            <w:r>
              <w:rPr>
                <w:webHidden/>
                <w:rStyle w:val="IndexLink"/>
                <w:rtl w:val="true"/>
              </w:rPr>
              <w:t>قرائت</w:t>
            </w:r>
            <w:r>
              <w:rPr>
                <w:rStyle w:val="IndexLink"/>
                <w:rtl w:val="true"/>
              </w:rPr>
              <w:tab/>
            </w:r>
            <w:r>
              <w:rPr>
                <w:rStyle w:val="IndexLink"/>
              </w:rPr>
              <w:t>164</w:t>
            </w:r>
          </w:hyperlink>
        </w:p>
        <w:p>
          <w:pPr>
            <w:pStyle w:val="Contents5"/>
            <w:tabs>
              <w:tab w:val="clear" w:pos="7892"/>
              <w:tab w:val="right" w:pos="9026" w:leader="dot"/>
            </w:tabs>
            <w:rPr/>
          </w:pPr>
          <w:hyperlink w:anchor="__RefHeading___Toc6727470_3224264995">
            <w:r>
              <w:rPr>
                <w:webHidden/>
                <w:rStyle w:val="IndexLink"/>
                <w:rtl w:val="true"/>
              </w:rPr>
              <w:t>اعراب</w:t>
            </w:r>
            <w:r>
              <w:rPr>
                <w:rStyle w:val="IndexLink"/>
                <w:rtl w:val="true"/>
              </w:rPr>
              <w:tab/>
            </w:r>
            <w:r>
              <w:rPr>
                <w:rStyle w:val="IndexLink"/>
              </w:rPr>
              <w:t>164</w:t>
            </w:r>
          </w:hyperlink>
        </w:p>
        <w:p>
          <w:pPr>
            <w:pStyle w:val="Contents5"/>
            <w:tabs>
              <w:tab w:val="clear" w:pos="7892"/>
              <w:tab w:val="right" w:pos="9026" w:leader="dot"/>
            </w:tabs>
            <w:rPr/>
          </w:pPr>
          <w:hyperlink w:anchor="__RefHeading___Toc6727472_3224264995">
            <w:r>
              <w:rPr>
                <w:webHidden/>
                <w:rStyle w:val="IndexLink"/>
                <w:rtl w:val="true"/>
              </w:rPr>
              <w:t>مقصود</w:t>
            </w:r>
            <w:r>
              <w:rPr>
                <w:rStyle w:val="IndexLink"/>
                <w:rtl w:val="true"/>
              </w:rPr>
              <w:tab/>
            </w:r>
            <w:r>
              <w:rPr>
                <w:rStyle w:val="IndexLink"/>
              </w:rPr>
              <w:t>165</w:t>
            </w:r>
          </w:hyperlink>
        </w:p>
        <w:p>
          <w:pPr>
            <w:pStyle w:val="Contents3"/>
            <w:tabs>
              <w:tab w:val="clear" w:pos="8459"/>
              <w:tab w:val="right" w:pos="9026" w:leader="dot"/>
            </w:tabs>
            <w:rPr/>
          </w:pPr>
          <w:hyperlink w:anchor="__RefHeading___Toc6727474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169</w:t>
            </w:r>
          </w:hyperlink>
        </w:p>
        <w:p>
          <w:pPr>
            <w:pStyle w:val="Contents4"/>
            <w:tabs>
              <w:tab w:val="clear" w:pos="8176"/>
              <w:tab w:val="right" w:pos="9026" w:leader="dot"/>
            </w:tabs>
            <w:rPr/>
          </w:pPr>
          <w:hyperlink w:anchor="__RefHeading___Toc6727476_3224264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6727478_3224264995">
            <w:r>
              <w:rPr>
                <w:webHidden/>
                <w:rStyle w:val="IndexLink"/>
                <w:rtl w:val="true"/>
              </w:rPr>
              <w:t>ترجمه</w:t>
            </w:r>
            <w:r>
              <w:rPr>
                <w:rStyle w:val="IndexLink"/>
                <w:rtl w:val="true"/>
              </w:rPr>
              <w:tab/>
            </w:r>
            <w:r>
              <w:rPr>
                <w:rStyle w:val="IndexLink"/>
              </w:rPr>
              <w:t>169</w:t>
            </w:r>
          </w:hyperlink>
        </w:p>
        <w:p>
          <w:pPr>
            <w:pStyle w:val="Contents4"/>
            <w:tabs>
              <w:tab w:val="clear" w:pos="8176"/>
              <w:tab w:val="right" w:pos="9026" w:leader="dot"/>
            </w:tabs>
            <w:rPr/>
          </w:pPr>
          <w:hyperlink w:anchor="__RefHeading___Toc6727480_3224264995">
            <w:r>
              <w:rPr>
                <w:webHidden/>
                <w:rStyle w:val="IndexLink"/>
                <w:rtl w:val="true"/>
              </w:rPr>
              <w:t xml:space="preserve">بیان آیۀ </w:t>
            </w:r>
            <w:r>
              <w:rPr>
                <w:rStyle w:val="IndexLink"/>
              </w:rPr>
              <w:t>43</w:t>
            </w:r>
            <w:r>
              <w:rPr>
                <w:rStyle w:val="IndexLink"/>
                <w:rtl w:val="true"/>
              </w:rPr>
              <w:tab/>
            </w:r>
            <w:r>
              <w:rPr>
                <w:rStyle w:val="IndexLink"/>
              </w:rPr>
              <w:t>170</w:t>
            </w:r>
          </w:hyperlink>
        </w:p>
        <w:p>
          <w:pPr>
            <w:pStyle w:val="Contents5"/>
            <w:tabs>
              <w:tab w:val="clear" w:pos="7892"/>
              <w:tab w:val="right" w:pos="9026" w:leader="dot"/>
            </w:tabs>
            <w:rPr/>
          </w:pPr>
          <w:hyperlink w:anchor="__RefHeading___Toc6727482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727484_3224264995">
            <w:r>
              <w:rPr>
                <w:webHidden/>
                <w:rStyle w:val="IndexLink"/>
                <w:rtl w:val="true"/>
              </w:rPr>
              <w:t>قرائت</w:t>
            </w:r>
            <w:r>
              <w:rPr>
                <w:rStyle w:val="IndexLink"/>
                <w:rtl w:val="true"/>
              </w:rPr>
              <w:tab/>
            </w:r>
            <w:r>
              <w:rPr>
                <w:rStyle w:val="IndexLink"/>
              </w:rPr>
              <w:t>170</w:t>
            </w:r>
          </w:hyperlink>
        </w:p>
        <w:p>
          <w:pPr>
            <w:pStyle w:val="Contents5"/>
            <w:tabs>
              <w:tab w:val="clear" w:pos="7892"/>
              <w:tab w:val="right" w:pos="9026" w:leader="dot"/>
            </w:tabs>
            <w:rPr/>
          </w:pPr>
          <w:hyperlink w:anchor="__RefHeading___Toc6727486_3224264995">
            <w:r>
              <w:rPr>
                <w:webHidden/>
                <w:rStyle w:val="IndexLink"/>
                <w:rtl w:val="true"/>
              </w:rPr>
              <w:t>لغت</w:t>
            </w:r>
            <w:r>
              <w:rPr>
                <w:rStyle w:val="IndexLink"/>
                <w:rtl w:val="true"/>
              </w:rPr>
              <w:tab/>
            </w:r>
            <w:r>
              <w:rPr>
                <w:rStyle w:val="IndexLink"/>
              </w:rPr>
              <w:t>170</w:t>
            </w:r>
          </w:hyperlink>
        </w:p>
        <w:p>
          <w:pPr>
            <w:pStyle w:val="Contents5"/>
            <w:tabs>
              <w:tab w:val="clear" w:pos="7892"/>
              <w:tab w:val="right" w:pos="9026" w:leader="dot"/>
            </w:tabs>
            <w:rPr/>
          </w:pPr>
          <w:hyperlink w:anchor="__RefHeading___Toc6727488_3224264995">
            <w:r>
              <w:rPr>
                <w:webHidden/>
                <w:rStyle w:val="IndexLink"/>
                <w:rtl w:val="true"/>
              </w:rPr>
              <w:t>اعراب</w:t>
            </w:r>
            <w:r>
              <w:rPr>
                <w:rStyle w:val="IndexLink"/>
                <w:rtl w:val="true"/>
              </w:rPr>
              <w:tab/>
            </w:r>
            <w:r>
              <w:rPr>
                <w:rStyle w:val="IndexLink"/>
              </w:rPr>
              <w:t>171</w:t>
            </w:r>
          </w:hyperlink>
        </w:p>
        <w:p>
          <w:pPr>
            <w:pStyle w:val="Contents5"/>
            <w:tabs>
              <w:tab w:val="clear" w:pos="7892"/>
              <w:tab w:val="right" w:pos="9026" w:leader="dot"/>
            </w:tabs>
            <w:rPr/>
          </w:pPr>
          <w:hyperlink w:anchor="__RefHeading___Toc6727490_3224264995">
            <w:r>
              <w:rPr>
                <w:webHidden/>
                <w:rStyle w:val="IndexLink"/>
                <w:rtl w:val="true"/>
              </w:rPr>
              <w:t>مقصود</w:t>
            </w:r>
            <w:r>
              <w:rPr>
                <w:rStyle w:val="IndexLink"/>
                <w:rtl w:val="true"/>
              </w:rPr>
              <w:tab/>
            </w:r>
            <w:r>
              <w:rPr>
                <w:rStyle w:val="IndexLink"/>
              </w:rPr>
              <w:t>172</w:t>
            </w:r>
          </w:hyperlink>
        </w:p>
        <w:p>
          <w:pPr>
            <w:pStyle w:val="Contents3"/>
            <w:tabs>
              <w:tab w:val="clear" w:pos="8459"/>
              <w:tab w:val="right" w:pos="9026" w:leader="dot"/>
            </w:tabs>
            <w:rPr/>
          </w:pPr>
          <w:hyperlink w:anchor="__RefHeading___Toc672749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177</w:t>
            </w:r>
          </w:hyperlink>
        </w:p>
        <w:p>
          <w:pPr>
            <w:pStyle w:val="Contents4"/>
            <w:tabs>
              <w:tab w:val="clear" w:pos="8176"/>
              <w:tab w:val="right" w:pos="9026" w:leader="dot"/>
            </w:tabs>
            <w:rPr/>
          </w:pPr>
          <w:hyperlink w:anchor="__RefHeading___Toc6727494_3224264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727496_3224264995">
            <w:r>
              <w:rPr>
                <w:webHidden/>
                <w:rStyle w:val="IndexLink"/>
                <w:rtl w:val="true"/>
              </w:rPr>
              <w:t>ترجمه</w:t>
            </w:r>
            <w:r>
              <w:rPr>
                <w:rStyle w:val="IndexLink"/>
                <w:rtl w:val="true"/>
              </w:rPr>
              <w:tab/>
            </w:r>
            <w:r>
              <w:rPr>
                <w:rStyle w:val="IndexLink"/>
              </w:rPr>
              <w:t>177</w:t>
            </w:r>
          </w:hyperlink>
        </w:p>
        <w:p>
          <w:pPr>
            <w:pStyle w:val="Contents4"/>
            <w:tabs>
              <w:tab w:val="clear" w:pos="8176"/>
              <w:tab w:val="right" w:pos="9026" w:leader="dot"/>
            </w:tabs>
            <w:rPr/>
          </w:pPr>
          <w:hyperlink w:anchor="__RefHeading___Toc6727498_3224264995">
            <w:r>
              <w:rPr>
                <w:webHidden/>
                <w:rStyle w:val="IndexLink"/>
                <w:rtl w:val="true"/>
              </w:rPr>
              <w:t xml:space="preserve">بیان آیۀ </w:t>
            </w:r>
            <w:r>
              <w:rPr>
                <w:rStyle w:val="IndexLink"/>
              </w:rPr>
              <w:t>44</w:t>
            </w:r>
            <w:r>
              <w:rPr>
                <w:rStyle w:val="IndexLink"/>
                <w:rtl w:val="true"/>
              </w:rPr>
              <w:t>-</w:t>
            </w:r>
            <w:r>
              <w:rPr>
                <w:rStyle w:val="IndexLink"/>
              </w:rPr>
              <w:t>45</w:t>
            </w:r>
            <w:r>
              <w:rPr>
                <w:rStyle w:val="IndexLink"/>
                <w:rtl w:val="true"/>
              </w:rPr>
              <w:tab/>
            </w:r>
            <w:r>
              <w:rPr>
                <w:rStyle w:val="IndexLink"/>
              </w:rPr>
              <w:t>178</w:t>
            </w:r>
          </w:hyperlink>
        </w:p>
        <w:p>
          <w:pPr>
            <w:pStyle w:val="Contents5"/>
            <w:tabs>
              <w:tab w:val="clear" w:pos="7892"/>
              <w:tab w:val="right" w:pos="9026" w:leader="dot"/>
            </w:tabs>
            <w:rPr/>
          </w:pPr>
          <w:hyperlink w:anchor="__RefHeading___Toc6727500_3224264995">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6727502_3224264995">
            <w:r>
              <w:rPr>
                <w:webHidden/>
                <w:rStyle w:val="IndexLink"/>
                <w:rtl w:val="true"/>
              </w:rPr>
              <w:t>لغت</w:t>
            </w:r>
            <w:r>
              <w:rPr>
                <w:rStyle w:val="IndexLink"/>
                <w:rtl w:val="true"/>
              </w:rPr>
              <w:tab/>
            </w:r>
            <w:r>
              <w:rPr>
                <w:rStyle w:val="IndexLink"/>
              </w:rPr>
              <w:t>178</w:t>
            </w:r>
          </w:hyperlink>
        </w:p>
        <w:p>
          <w:pPr>
            <w:pStyle w:val="Contents5"/>
            <w:tabs>
              <w:tab w:val="clear" w:pos="7892"/>
              <w:tab w:val="right" w:pos="9026" w:leader="dot"/>
            </w:tabs>
            <w:rPr/>
          </w:pPr>
          <w:hyperlink w:anchor="__RefHeading___Toc6727504_3224264995">
            <w:r>
              <w:rPr>
                <w:webHidden/>
                <w:rStyle w:val="IndexLink"/>
                <w:rtl w:val="true"/>
              </w:rPr>
              <w:t>اعراب</w:t>
            </w:r>
            <w:r>
              <w:rPr>
                <w:rStyle w:val="IndexLink"/>
                <w:rtl w:val="true"/>
              </w:rPr>
              <w:tab/>
            </w:r>
            <w:r>
              <w:rPr>
                <w:rStyle w:val="IndexLink"/>
              </w:rPr>
              <w:t>178</w:t>
            </w:r>
          </w:hyperlink>
        </w:p>
        <w:p>
          <w:pPr>
            <w:pStyle w:val="Contents5"/>
            <w:tabs>
              <w:tab w:val="clear" w:pos="7892"/>
              <w:tab w:val="right" w:pos="9026" w:leader="dot"/>
            </w:tabs>
            <w:rPr/>
          </w:pPr>
          <w:hyperlink w:anchor="__RefHeading___Toc6727506_3224264995">
            <w:r>
              <w:rPr>
                <w:webHidden/>
                <w:rStyle w:val="IndexLink"/>
                <w:rtl w:val="true"/>
              </w:rPr>
              <w:t>شان نزول</w:t>
            </w:r>
            <w:r>
              <w:rPr>
                <w:rStyle w:val="IndexLink"/>
                <w:rtl w:val="true"/>
              </w:rPr>
              <w:tab/>
            </w:r>
            <w:r>
              <w:rPr>
                <w:rStyle w:val="IndexLink"/>
              </w:rPr>
              <w:t>178</w:t>
            </w:r>
          </w:hyperlink>
        </w:p>
        <w:p>
          <w:pPr>
            <w:pStyle w:val="Contents5"/>
            <w:tabs>
              <w:tab w:val="clear" w:pos="7892"/>
              <w:tab w:val="right" w:pos="9026" w:leader="dot"/>
            </w:tabs>
            <w:rPr/>
          </w:pPr>
          <w:hyperlink w:anchor="__RefHeading___Toc6727508_3224264995">
            <w:r>
              <w:rPr>
                <w:webHidden/>
                <w:rStyle w:val="IndexLink"/>
                <w:rtl w:val="true"/>
              </w:rPr>
              <w:t>مقصود</w:t>
            </w:r>
            <w:r>
              <w:rPr>
                <w:rStyle w:val="IndexLink"/>
                <w:rtl w:val="true"/>
              </w:rPr>
              <w:tab/>
            </w:r>
            <w:r>
              <w:rPr>
                <w:rStyle w:val="IndexLink"/>
              </w:rPr>
              <w:t>178</w:t>
            </w:r>
          </w:hyperlink>
        </w:p>
        <w:p>
          <w:pPr>
            <w:pStyle w:val="Contents3"/>
            <w:tabs>
              <w:tab w:val="clear" w:pos="8459"/>
              <w:tab w:val="right" w:pos="9026" w:leader="dot"/>
            </w:tabs>
            <w:rPr/>
          </w:pPr>
          <w:hyperlink w:anchor="__RefHeading___Toc672751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180</w:t>
            </w:r>
          </w:hyperlink>
        </w:p>
        <w:p>
          <w:pPr>
            <w:pStyle w:val="Contents4"/>
            <w:tabs>
              <w:tab w:val="clear" w:pos="8176"/>
              <w:tab w:val="right" w:pos="9026" w:leader="dot"/>
            </w:tabs>
            <w:rPr/>
          </w:pPr>
          <w:hyperlink w:anchor="__RefHeading___Toc6727512_3224264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6727514_3224264995">
            <w:r>
              <w:rPr>
                <w:webHidden/>
                <w:rStyle w:val="IndexLink"/>
                <w:rtl w:val="true"/>
              </w:rPr>
              <w:t>ترجمه</w:t>
            </w:r>
            <w:r>
              <w:rPr>
                <w:rStyle w:val="IndexLink"/>
                <w:rtl w:val="true"/>
              </w:rPr>
              <w:tab/>
            </w:r>
            <w:r>
              <w:rPr>
                <w:rStyle w:val="IndexLink"/>
              </w:rPr>
              <w:t>180</w:t>
            </w:r>
          </w:hyperlink>
        </w:p>
        <w:p>
          <w:pPr>
            <w:pStyle w:val="Contents4"/>
            <w:tabs>
              <w:tab w:val="clear" w:pos="8176"/>
              <w:tab w:val="right" w:pos="9026" w:leader="dot"/>
            </w:tabs>
            <w:rPr/>
          </w:pPr>
          <w:hyperlink w:anchor="__RefHeading___Toc6727516_3224264995">
            <w:r>
              <w:rPr>
                <w:webHidden/>
                <w:rStyle w:val="IndexLink"/>
                <w:rtl w:val="true"/>
              </w:rPr>
              <w:t xml:space="preserve">بیان آیۀ </w:t>
            </w:r>
            <w:r>
              <w:rPr>
                <w:rStyle w:val="IndexLink"/>
              </w:rPr>
              <w:t>46</w:t>
            </w:r>
            <w:r>
              <w:rPr>
                <w:rStyle w:val="IndexLink"/>
                <w:rtl w:val="true"/>
              </w:rPr>
              <w:tab/>
            </w:r>
            <w:r>
              <w:rPr>
                <w:rStyle w:val="IndexLink"/>
              </w:rPr>
              <w:t>181</w:t>
            </w:r>
          </w:hyperlink>
        </w:p>
        <w:p>
          <w:pPr>
            <w:pStyle w:val="Contents5"/>
            <w:tabs>
              <w:tab w:val="clear" w:pos="7892"/>
              <w:tab w:val="right" w:pos="9026" w:leader="dot"/>
            </w:tabs>
            <w:rPr/>
          </w:pPr>
          <w:hyperlink w:anchor="__RefHeading___Toc6727518_3224264995">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6727520_3224264995">
            <w:r>
              <w:rPr>
                <w:webHidden/>
                <w:rStyle w:val="IndexLink"/>
                <w:rtl w:val="true"/>
              </w:rPr>
              <w:t>لغت</w:t>
            </w:r>
            <w:r>
              <w:rPr>
                <w:rStyle w:val="IndexLink"/>
                <w:rtl w:val="true"/>
              </w:rPr>
              <w:tab/>
            </w:r>
            <w:r>
              <w:rPr>
                <w:rStyle w:val="IndexLink"/>
              </w:rPr>
              <w:t>181</w:t>
            </w:r>
          </w:hyperlink>
        </w:p>
        <w:p>
          <w:pPr>
            <w:pStyle w:val="Contents5"/>
            <w:tabs>
              <w:tab w:val="clear" w:pos="7892"/>
              <w:tab w:val="right" w:pos="9026" w:leader="dot"/>
            </w:tabs>
            <w:rPr/>
          </w:pPr>
          <w:hyperlink w:anchor="__RefHeading___Toc6727522_3224264995">
            <w:r>
              <w:rPr>
                <w:webHidden/>
                <w:rStyle w:val="IndexLink"/>
                <w:rtl w:val="true"/>
              </w:rPr>
              <w:t>اعراب</w:t>
            </w:r>
            <w:r>
              <w:rPr>
                <w:rStyle w:val="IndexLink"/>
                <w:rtl w:val="true"/>
              </w:rPr>
              <w:tab/>
            </w:r>
            <w:r>
              <w:rPr>
                <w:rStyle w:val="IndexLink"/>
              </w:rPr>
              <w:t>181</w:t>
            </w:r>
          </w:hyperlink>
        </w:p>
        <w:p>
          <w:pPr>
            <w:pStyle w:val="Contents5"/>
            <w:tabs>
              <w:tab w:val="clear" w:pos="7892"/>
              <w:tab w:val="right" w:pos="9026" w:leader="dot"/>
            </w:tabs>
            <w:rPr/>
          </w:pPr>
          <w:hyperlink w:anchor="__RefHeading___Toc6727524_3224264995">
            <w:r>
              <w:rPr>
                <w:webHidden/>
                <w:rStyle w:val="IndexLink"/>
                <w:rtl w:val="true"/>
              </w:rPr>
              <w:t>مقصود</w:t>
            </w:r>
            <w:r>
              <w:rPr>
                <w:rStyle w:val="IndexLink"/>
                <w:rtl w:val="true"/>
              </w:rPr>
              <w:tab/>
            </w:r>
            <w:r>
              <w:rPr>
                <w:rStyle w:val="IndexLink"/>
              </w:rPr>
              <w:t>182</w:t>
            </w:r>
          </w:hyperlink>
        </w:p>
        <w:p>
          <w:pPr>
            <w:pStyle w:val="Contents3"/>
            <w:tabs>
              <w:tab w:val="clear" w:pos="8459"/>
              <w:tab w:val="right" w:pos="9026" w:leader="dot"/>
            </w:tabs>
            <w:rPr/>
          </w:pPr>
          <w:hyperlink w:anchor="__RefHeading___Toc672752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185</w:t>
            </w:r>
          </w:hyperlink>
        </w:p>
        <w:p>
          <w:pPr>
            <w:pStyle w:val="Contents4"/>
            <w:tabs>
              <w:tab w:val="clear" w:pos="8176"/>
              <w:tab w:val="right" w:pos="9026" w:leader="dot"/>
            </w:tabs>
            <w:rPr/>
          </w:pPr>
          <w:hyperlink w:anchor="__RefHeading___Toc6727528_3224264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727530_3224264995">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6727532_3224264995">
            <w:r>
              <w:rPr>
                <w:webHidden/>
                <w:rStyle w:val="IndexLink"/>
                <w:rtl w:val="true"/>
              </w:rPr>
              <w:t xml:space="preserve">بیان آیۀ </w:t>
            </w:r>
            <w:r>
              <w:rPr>
                <w:rStyle w:val="IndexLink"/>
              </w:rPr>
              <w:t>47</w:t>
            </w:r>
            <w:r>
              <w:rPr>
                <w:rStyle w:val="IndexLink"/>
                <w:rtl w:val="true"/>
              </w:rPr>
              <w:tab/>
            </w:r>
            <w:r>
              <w:rPr>
                <w:rStyle w:val="IndexLink"/>
              </w:rPr>
              <w:t>186</w:t>
            </w:r>
          </w:hyperlink>
        </w:p>
        <w:p>
          <w:pPr>
            <w:pStyle w:val="Contents5"/>
            <w:tabs>
              <w:tab w:val="clear" w:pos="7892"/>
              <w:tab w:val="right" w:pos="9026" w:leader="dot"/>
            </w:tabs>
            <w:rPr/>
          </w:pPr>
          <w:hyperlink w:anchor="__RefHeading___Toc6727534_3224264995">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727536_3224264995">
            <w:r>
              <w:rPr>
                <w:webHidden/>
                <w:rStyle w:val="IndexLink"/>
                <w:rtl w:val="true"/>
              </w:rPr>
              <w:t>لغت</w:t>
            </w:r>
            <w:r>
              <w:rPr>
                <w:rStyle w:val="IndexLink"/>
                <w:rtl w:val="true"/>
              </w:rPr>
              <w:tab/>
            </w:r>
            <w:r>
              <w:rPr>
                <w:rStyle w:val="IndexLink"/>
              </w:rPr>
              <w:t>186</w:t>
            </w:r>
          </w:hyperlink>
        </w:p>
        <w:p>
          <w:pPr>
            <w:pStyle w:val="Contents5"/>
            <w:tabs>
              <w:tab w:val="clear" w:pos="7892"/>
              <w:tab w:val="right" w:pos="9026" w:leader="dot"/>
            </w:tabs>
            <w:rPr/>
          </w:pPr>
          <w:hyperlink w:anchor="__RefHeading___Toc6727538_3224264995">
            <w:r>
              <w:rPr>
                <w:webHidden/>
                <w:rStyle w:val="IndexLink"/>
                <w:rtl w:val="true"/>
              </w:rPr>
              <w:t>مقصود</w:t>
            </w:r>
            <w:r>
              <w:rPr>
                <w:rStyle w:val="IndexLink"/>
                <w:rtl w:val="true"/>
              </w:rPr>
              <w:tab/>
            </w:r>
            <w:r>
              <w:rPr>
                <w:rStyle w:val="IndexLink"/>
              </w:rPr>
              <w:t>186</w:t>
            </w:r>
          </w:hyperlink>
        </w:p>
        <w:p>
          <w:pPr>
            <w:pStyle w:val="Contents4"/>
            <w:tabs>
              <w:tab w:val="clear" w:pos="8176"/>
              <w:tab w:val="right" w:pos="9026" w:leader="dot"/>
            </w:tabs>
            <w:rPr/>
          </w:pPr>
          <w:hyperlink w:anchor="__RefHeading___Toc6727540_3224264995">
            <w:r>
              <w:rPr>
                <w:webHidden/>
                <w:rStyle w:val="IndexLink"/>
                <w:rtl w:val="true"/>
              </w:rPr>
              <w:t xml:space="preserve">بیان آیۀ </w:t>
            </w:r>
            <w:r>
              <w:rPr>
                <w:rStyle w:val="IndexLink"/>
              </w:rPr>
              <w:t>48</w:t>
            </w:r>
            <w:r>
              <w:rPr>
                <w:rStyle w:val="IndexLink"/>
                <w:rtl w:val="true"/>
              </w:rPr>
              <w:tab/>
            </w:r>
            <w:r>
              <w:rPr>
                <w:rStyle w:val="IndexLink"/>
              </w:rPr>
              <w:t>189</w:t>
            </w:r>
          </w:hyperlink>
        </w:p>
        <w:p>
          <w:pPr>
            <w:pStyle w:val="Contents5"/>
            <w:tabs>
              <w:tab w:val="clear" w:pos="7892"/>
              <w:tab w:val="right" w:pos="9026" w:leader="dot"/>
            </w:tabs>
            <w:rPr/>
          </w:pPr>
          <w:hyperlink w:anchor="__RefHeading___Toc6727542_322426499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6727544_3224264995">
            <w:r>
              <w:rPr>
                <w:webHidden/>
                <w:rStyle w:val="IndexLink"/>
                <w:rtl w:val="true"/>
              </w:rPr>
              <w:t>لغت</w:t>
            </w:r>
            <w:r>
              <w:rPr>
                <w:rStyle w:val="IndexLink"/>
                <w:rtl w:val="true"/>
              </w:rPr>
              <w:tab/>
            </w:r>
            <w:r>
              <w:rPr>
                <w:rStyle w:val="IndexLink"/>
              </w:rPr>
              <w:t>189</w:t>
            </w:r>
          </w:hyperlink>
        </w:p>
        <w:p>
          <w:pPr>
            <w:pStyle w:val="Contents5"/>
            <w:tabs>
              <w:tab w:val="clear" w:pos="7892"/>
              <w:tab w:val="right" w:pos="9026" w:leader="dot"/>
            </w:tabs>
            <w:rPr/>
          </w:pPr>
          <w:hyperlink w:anchor="__RefHeading___Toc6727546_3224264995">
            <w:r>
              <w:rPr>
                <w:webHidden/>
                <w:rStyle w:val="IndexLink"/>
                <w:rtl w:val="true"/>
              </w:rPr>
              <w:t>اعراب</w:t>
            </w:r>
            <w:r>
              <w:rPr>
                <w:rStyle w:val="IndexLink"/>
                <w:rtl w:val="true"/>
              </w:rPr>
              <w:tab/>
            </w:r>
            <w:r>
              <w:rPr>
                <w:rStyle w:val="IndexLink"/>
              </w:rPr>
              <w:t>189</w:t>
            </w:r>
          </w:hyperlink>
        </w:p>
        <w:p>
          <w:pPr>
            <w:pStyle w:val="Contents5"/>
            <w:tabs>
              <w:tab w:val="clear" w:pos="7892"/>
              <w:tab w:val="right" w:pos="9026" w:leader="dot"/>
            </w:tabs>
            <w:rPr/>
          </w:pPr>
          <w:hyperlink w:anchor="__RefHeading___Toc6727548_3224264995">
            <w:r>
              <w:rPr>
                <w:webHidden/>
                <w:rStyle w:val="IndexLink"/>
                <w:rtl w:val="true"/>
              </w:rPr>
              <w:t>شان نزول</w:t>
            </w:r>
            <w:r>
              <w:rPr>
                <w:rStyle w:val="IndexLink"/>
                <w:rtl w:val="true"/>
              </w:rPr>
              <w:tab/>
            </w:r>
            <w:r>
              <w:rPr>
                <w:rStyle w:val="IndexLink"/>
              </w:rPr>
              <w:t>189</w:t>
            </w:r>
          </w:hyperlink>
        </w:p>
        <w:p>
          <w:pPr>
            <w:pStyle w:val="Contents5"/>
            <w:tabs>
              <w:tab w:val="clear" w:pos="7892"/>
              <w:tab w:val="right" w:pos="9026" w:leader="dot"/>
            </w:tabs>
            <w:rPr/>
          </w:pPr>
          <w:hyperlink w:anchor="__RefHeading___Toc6727550_3224264995">
            <w:r>
              <w:rPr>
                <w:webHidden/>
                <w:rStyle w:val="IndexLink"/>
                <w:rtl w:val="true"/>
              </w:rPr>
              <w:t>مقصود</w:t>
            </w:r>
            <w:r>
              <w:rPr>
                <w:rStyle w:val="IndexLink"/>
                <w:rtl w:val="true"/>
              </w:rPr>
              <w:tab/>
            </w:r>
            <w:r>
              <w:rPr>
                <w:rStyle w:val="IndexLink"/>
              </w:rPr>
              <w:t>190</w:t>
            </w:r>
          </w:hyperlink>
        </w:p>
        <w:p>
          <w:pPr>
            <w:pStyle w:val="Contents3"/>
            <w:tabs>
              <w:tab w:val="clear" w:pos="8459"/>
              <w:tab w:val="right" w:pos="9026" w:leader="dot"/>
            </w:tabs>
            <w:rPr/>
          </w:pPr>
          <w:hyperlink w:anchor="__RefHeading___Toc672755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193</w:t>
            </w:r>
          </w:hyperlink>
        </w:p>
        <w:p>
          <w:pPr>
            <w:pStyle w:val="Contents4"/>
            <w:tabs>
              <w:tab w:val="clear" w:pos="8176"/>
              <w:tab w:val="right" w:pos="9026" w:leader="dot"/>
            </w:tabs>
            <w:rPr/>
          </w:pPr>
          <w:hyperlink w:anchor="__RefHeading___Toc6727554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727556_3224264995">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6727558_3224264995">
            <w:r>
              <w:rPr>
                <w:webHidden/>
                <w:rStyle w:val="IndexLink"/>
                <w:rtl w:val="true"/>
              </w:rPr>
              <w:t xml:space="preserve">بیان آیۀ </w:t>
            </w:r>
            <w:r>
              <w:rPr>
                <w:rStyle w:val="IndexLink"/>
              </w:rPr>
              <w:t>49</w:t>
            </w:r>
            <w:r>
              <w:rPr>
                <w:rStyle w:val="IndexLink"/>
                <w:rtl w:val="true"/>
              </w:rPr>
              <w:t xml:space="preserve"> </w:t>
            </w:r>
            <w:r>
              <w:rPr>
                <w:rStyle w:val="IndexLink"/>
                <w:rtl w:val="true"/>
              </w:rPr>
              <w:t xml:space="preserve">و </w:t>
            </w:r>
            <w:r>
              <w:rPr>
                <w:rStyle w:val="IndexLink"/>
              </w:rPr>
              <w:t>50</w:t>
            </w:r>
            <w:r>
              <w:rPr>
                <w:rStyle w:val="IndexLink"/>
                <w:rtl w:val="true"/>
              </w:rPr>
              <w:tab/>
            </w:r>
            <w:r>
              <w:rPr>
                <w:rStyle w:val="IndexLink"/>
              </w:rPr>
              <w:t>194</w:t>
            </w:r>
          </w:hyperlink>
        </w:p>
        <w:p>
          <w:pPr>
            <w:pStyle w:val="Contents5"/>
            <w:tabs>
              <w:tab w:val="clear" w:pos="7892"/>
              <w:tab w:val="right" w:pos="9026" w:leader="dot"/>
            </w:tabs>
            <w:rPr/>
          </w:pPr>
          <w:hyperlink w:anchor="__RefHeading___Toc6727560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6727562_3224264995">
            <w:r>
              <w:rPr>
                <w:webHidden/>
                <w:rStyle w:val="IndexLink"/>
                <w:rtl w:val="true"/>
              </w:rPr>
              <w:t>لغت</w:t>
            </w:r>
            <w:r>
              <w:rPr>
                <w:rStyle w:val="IndexLink"/>
                <w:rtl w:val="true"/>
              </w:rPr>
              <w:tab/>
            </w:r>
            <w:r>
              <w:rPr>
                <w:rStyle w:val="IndexLink"/>
              </w:rPr>
              <w:t>194</w:t>
            </w:r>
          </w:hyperlink>
        </w:p>
        <w:p>
          <w:pPr>
            <w:pStyle w:val="Contents5"/>
            <w:tabs>
              <w:tab w:val="clear" w:pos="7892"/>
              <w:tab w:val="right" w:pos="9026" w:leader="dot"/>
            </w:tabs>
            <w:rPr/>
          </w:pPr>
          <w:hyperlink w:anchor="__RefHeading___Toc6727564_3224264995">
            <w:r>
              <w:rPr>
                <w:webHidden/>
                <w:rStyle w:val="IndexLink"/>
                <w:rtl w:val="true"/>
              </w:rPr>
              <w:t>اعراب</w:t>
            </w:r>
            <w:r>
              <w:rPr>
                <w:rStyle w:val="IndexLink"/>
                <w:rtl w:val="true"/>
              </w:rPr>
              <w:tab/>
            </w:r>
            <w:r>
              <w:rPr>
                <w:rStyle w:val="IndexLink"/>
              </w:rPr>
              <w:t>194</w:t>
            </w:r>
          </w:hyperlink>
        </w:p>
        <w:p>
          <w:pPr>
            <w:pStyle w:val="Contents5"/>
            <w:tabs>
              <w:tab w:val="clear" w:pos="7892"/>
              <w:tab w:val="right" w:pos="9026" w:leader="dot"/>
            </w:tabs>
            <w:rPr/>
          </w:pPr>
          <w:hyperlink w:anchor="__RefHeading___Toc6727566_3224264995">
            <w:r>
              <w:rPr>
                <w:webHidden/>
                <w:rStyle w:val="IndexLink"/>
                <w:rtl w:val="true"/>
              </w:rPr>
              <w:t>شان نزول</w:t>
            </w:r>
            <w:r>
              <w:rPr>
                <w:rStyle w:val="IndexLink"/>
                <w:rtl w:val="true"/>
              </w:rPr>
              <w:tab/>
            </w:r>
            <w:r>
              <w:rPr>
                <w:rStyle w:val="IndexLink"/>
              </w:rPr>
              <w:t>194</w:t>
            </w:r>
          </w:hyperlink>
        </w:p>
        <w:p>
          <w:pPr>
            <w:pStyle w:val="Contents5"/>
            <w:tabs>
              <w:tab w:val="clear" w:pos="7892"/>
              <w:tab w:val="right" w:pos="9026" w:leader="dot"/>
            </w:tabs>
            <w:rPr/>
          </w:pPr>
          <w:hyperlink w:anchor="__RefHeading___Toc6727568_3224264995">
            <w:r>
              <w:rPr>
                <w:webHidden/>
                <w:rStyle w:val="IndexLink"/>
                <w:rtl w:val="true"/>
              </w:rPr>
              <w:t>مقصود</w:t>
            </w:r>
            <w:r>
              <w:rPr>
                <w:rStyle w:val="IndexLink"/>
                <w:rtl w:val="true"/>
              </w:rPr>
              <w:tab/>
            </w:r>
            <w:r>
              <w:rPr>
                <w:rStyle w:val="IndexLink"/>
              </w:rPr>
              <w:t>195</w:t>
            </w:r>
          </w:hyperlink>
        </w:p>
        <w:p>
          <w:pPr>
            <w:pStyle w:val="Contents4"/>
            <w:tabs>
              <w:tab w:val="clear" w:pos="8176"/>
              <w:tab w:val="right" w:pos="9026" w:leader="dot"/>
            </w:tabs>
            <w:rPr/>
          </w:pPr>
          <w:hyperlink w:anchor="__RefHeading___Toc6727570_3224264995">
            <w:r>
              <w:rPr>
                <w:webHidden/>
                <w:rStyle w:val="IndexLink"/>
                <w:rtl w:val="true"/>
              </w:rPr>
              <w:t xml:space="preserve">بیان آیۀ </w:t>
            </w:r>
            <w:r>
              <w:rPr>
                <w:rStyle w:val="IndexLink"/>
              </w:rPr>
              <w:t>51</w:t>
            </w:r>
            <w:r>
              <w:rPr>
                <w:rStyle w:val="IndexLink"/>
                <w:rtl w:val="true"/>
              </w:rPr>
              <w:t xml:space="preserve"> </w:t>
            </w:r>
            <w:r>
              <w:rPr>
                <w:rStyle w:val="IndexLink"/>
                <w:rtl w:val="true"/>
              </w:rPr>
              <w:t xml:space="preserve">و </w:t>
            </w:r>
            <w:r>
              <w:rPr>
                <w:rStyle w:val="IndexLink"/>
              </w:rPr>
              <w:t>52</w:t>
            </w:r>
            <w:r>
              <w:rPr>
                <w:rStyle w:val="IndexLink"/>
                <w:rtl w:val="true"/>
              </w:rPr>
              <w:tab/>
            </w:r>
            <w:r>
              <w:rPr>
                <w:rStyle w:val="IndexLink"/>
              </w:rPr>
              <w:t>197</w:t>
            </w:r>
          </w:hyperlink>
        </w:p>
        <w:p>
          <w:pPr>
            <w:pStyle w:val="Contents5"/>
            <w:tabs>
              <w:tab w:val="clear" w:pos="7892"/>
              <w:tab w:val="right" w:pos="9026" w:leader="dot"/>
            </w:tabs>
            <w:rPr/>
          </w:pPr>
          <w:hyperlink w:anchor="__RefHeading___Toc6727572_3224264995">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6727574_3224264995">
            <w:r>
              <w:rPr>
                <w:webHidden/>
                <w:rStyle w:val="IndexLink"/>
                <w:rtl w:val="true"/>
              </w:rPr>
              <w:t>لغت</w:t>
            </w:r>
            <w:r>
              <w:rPr>
                <w:rStyle w:val="IndexLink"/>
                <w:rtl w:val="true"/>
              </w:rPr>
              <w:tab/>
            </w:r>
            <w:r>
              <w:rPr>
                <w:rStyle w:val="IndexLink"/>
              </w:rPr>
              <w:t>197</w:t>
            </w:r>
          </w:hyperlink>
        </w:p>
        <w:p>
          <w:pPr>
            <w:pStyle w:val="Contents5"/>
            <w:tabs>
              <w:tab w:val="clear" w:pos="7892"/>
              <w:tab w:val="right" w:pos="9026" w:leader="dot"/>
            </w:tabs>
            <w:rPr/>
          </w:pPr>
          <w:hyperlink w:anchor="__RefHeading___Toc6727576_3224264995">
            <w:r>
              <w:rPr>
                <w:webHidden/>
                <w:rStyle w:val="IndexLink"/>
                <w:rtl w:val="true"/>
              </w:rPr>
              <w:t>اعراب</w:t>
            </w:r>
            <w:r>
              <w:rPr>
                <w:rStyle w:val="IndexLink"/>
                <w:rtl w:val="true"/>
              </w:rPr>
              <w:tab/>
            </w:r>
            <w:r>
              <w:rPr>
                <w:rStyle w:val="IndexLink"/>
              </w:rPr>
              <w:t>197</w:t>
            </w:r>
          </w:hyperlink>
        </w:p>
        <w:p>
          <w:pPr>
            <w:pStyle w:val="Contents5"/>
            <w:tabs>
              <w:tab w:val="clear" w:pos="7892"/>
              <w:tab w:val="right" w:pos="9026" w:leader="dot"/>
            </w:tabs>
            <w:rPr/>
          </w:pPr>
          <w:hyperlink w:anchor="__RefHeading___Toc6727578_3224264995">
            <w:r>
              <w:rPr>
                <w:webHidden/>
                <w:rStyle w:val="IndexLink"/>
                <w:rtl w:val="true"/>
              </w:rPr>
              <w:t>شان نزول</w:t>
            </w:r>
            <w:r>
              <w:rPr>
                <w:rStyle w:val="IndexLink"/>
                <w:rtl w:val="true"/>
              </w:rPr>
              <w:tab/>
            </w:r>
            <w:r>
              <w:rPr>
                <w:rStyle w:val="IndexLink"/>
              </w:rPr>
              <w:t>197</w:t>
            </w:r>
          </w:hyperlink>
        </w:p>
        <w:p>
          <w:pPr>
            <w:pStyle w:val="Contents5"/>
            <w:tabs>
              <w:tab w:val="clear" w:pos="7892"/>
              <w:tab w:val="right" w:pos="9026" w:leader="dot"/>
            </w:tabs>
            <w:rPr/>
          </w:pPr>
          <w:hyperlink w:anchor="__RefHeading___Toc6727580_3224264995">
            <w:r>
              <w:rPr>
                <w:webHidden/>
                <w:rStyle w:val="IndexLink"/>
                <w:rtl w:val="true"/>
              </w:rPr>
              <w:t>مقصود</w:t>
            </w:r>
            <w:r>
              <w:rPr>
                <w:rStyle w:val="IndexLink"/>
                <w:rtl w:val="true"/>
              </w:rPr>
              <w:tab/>
            </w:r>
            <w:r>
              <w:rPr>
                <w:rStyle w:val="IndexLink"/>
              </w:rPr>
              <w:t>198</w:t>
            </w:r>
          </w:hyperlink>
        </w:p>
        <w:p>
          <w:pPr>
            <w:pStyle w:val="Contents3"/>
            <w:tabs>
              <w:tab w:val="clear" w:pos="8459"/>
              <w:tab w:val="right" w:pos="9026" w:leader="dot"/>
            </w:tabs>
            <w:rPr/>
          </w:pPr>
          <w:hyperlink w:anchor="__RefHeading___Toc672758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200</w:t>
            </w:r>
          </w:hyperlink>
        </w:p>
        <w:p>
          <w:pPr>
            <w:pStyle w:val="Contents4"/>
            <w:tabs>
              <w:tab w:val="clear" w:pos="8176"/>
              <w:tab w:val="right" w:pos="9026" w:leader="dot"/>
            </w:tabs>
            <w:rPr/>
          </w:pPr>
          <w:hyperlink w:anchor="__RefHeading___Toc6727584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727586_3224264995">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6727588_3224264995">
            <w:r>
              <w:rPr>
                <w:webHidden/>
                <w:rStyle w:val="IndexLink"/>
                <w:rtl w:val="true"/>
              </w:rPr>
              <w:t xml:space="preserve">بیان آیۀ </w:t>
            </w:r>
            <w:r>
              <w:rPr>
                <w:rStyle w:val="IndexLink"/>
              </w:rPr>
              <w:t>53</w:t>
            </w:r>
            <w:r>
              <w:rPr>
                <w:rStyle w:val="IndexLink"/>
                <w:rtl w:val="true"/>
              </w:rPr>
              <w:t xml:space="preserve"> </w:t>
            </w:r>
            <w:r>
              <w:rPr>
                <w:rStyle w:val="IndexLink"/>
                <w:rtl w:val="true"/>
              </w:rPr>
              <w:t xml:space="preserve">و </w:t>
            </w:r>
            <w:r>
              <w:rPr>
                <w:rStyle w:val="IndexLink"/>
              </w:rPr>
              <w:t>54</w:t>
            </w:r>
            <w:r>
              <w:rPr>
                <w:rStyle w:val="IndexLink"/>
                <w:rtl w:val="true"/>
              </w:rPr>
              <w:t xml:space="preserve"> </w:t>
            </w:r>
            <w:r>
              <w:rPr>
                <w:rStyle w:val="IndexLink"/>
                <w:rtl w:val="true"/>
              </w:rPr>
              <w:t xml:space="preserve">و </w:t>
            </w:r>
            <w:r>
              <w:rPr>
                <w:rStyle w:val="IndexLink"/>
              </w:rPr>
              <w:t>55</w:t>
            </w:r>
            <w:r>
              <w:rPr>
                <w:rStyle w:val="IndexLink"/>
                <w:rtl w:val="true"/>
              </w:rPr>
              <w:tab/>
            </w:r>
            <w:r>
              <w:rPr>
                <w:rStyle w:val="IndexLink"/>
              </w:rPr>
              <w:t>201</w:t>
            </w:r>
          </w:hyperlink>
        </w:p>
        <w:p>
          <w:pPr>
            <w:pStyle w:val="Contents5"/>
            <w:tabs>
              <w:tab w:val="clear" w:pos="7892"/>
              <w:tab w:val="right" w:pos="9026" w:leader="dot"/>
            </w:tabs>
            <w:rPr/>
          </w:pPr>
          <w:hyperlink w:anchor="__RefHeading___Toc6727590_322426499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727592_3224264995">
            <w:r>
              <w:rPr>
                <w:webHidden/>
                <w:rStyle w:val="IndexLink"/>
                <w:rtl w:val="true"/>
              </w:rPr>
              <w:t>لغت</w:t>
            </w:r>
            <w:r>
              <w:rPr>
                <w:rStyle w:val="IndexLink"/>
                <w:rtl w:val="true"/>
              </w:rPr>
              <w:tab/>
            </w:r>
            <w:r>
              <w:rPr>
                <w:rStyle w:val="IndexLink"/>
              </w:rPr>
              <w:t>201</w:t>
            </w:r>
          </w:hyperlink>
        </w:p>
        <w:p>
          <w:pPr>
            <w:pStyle w:val="Contents5"/>
            <w:tabs>
              <w:tab w:val="clear" w:pos="7892"/>
              <w:tab w:val="right" w:pos="9026" w:leader="dot"/>
            </w:tabs>
            <w:rPr/>
          </w:pPr>
          <w:hyperlink w:anchor="__RefHeading___Toc6727594_3224264995">
            <w:r>
              <w:rPr>
                <w:webHidden/>
                <w:rStyle w:val="IndexLink"/>
                <w:rtl w:val="true"/>
              </w:rPr>
              <w:t>اعراب</w:t>
            </w:r>
            <w:r>
              <w:rPr>
                <w:rStyle w:val="IndexLink"/>
                <w:rtl w:val="true"/>
              </w:rPr>
              <w:tab/>
            </w:r>
            <w:r>
              <w:rPr>
                <w:rStyle w:val="IndexLink"/>
              </w:rPr>
              <w:t>201</w:t>
            </w:r>
          </w:hyperlink>
        </w:p>
        <w:p>
          <w:pPr>
            <w:pStyle w:val="Contents5"/>
            <w:tabs>
              <w:tab w:val="clear" w:pos="7892"/>
              <w:tab w:val="right" w:pos="9026" w:leader="dot"/>
            </w:tabs>
            <w:rPr/>
          </w:pPr>
          <w:hyperlink w:anchor="__RefHeading___Toc6727596_3224264995">
            <w:r>
              <w:rPr>
                <w:webHidden/>
                <w:rStyle w:val="IndexLink"/>
                <w:rtl w:val="true"/>
              </w:rPr>
              <w:t>مقصود</w:t>
            </w:r>
            <w:r>
              <w:rPr>
                <w:rStyle w:val="IndexLink"/>
                <w:rtl w:val="true"/>
              </w:rPr>
              <w:tab/>
            </w:r>
            <w:r>
              <w:rPr>
                <w:rStyle w:val="IndexLink"/>
              </w:rPr>
              <w:t>202</w:t>
            </w:r>
          </w:hyperlink>
        </w:p>
        <w:p>
          <w:pPr>
            <w:pStyle w:val="Contents3"/>
            <w:tabs>
              <w:tab w:val="clear" w:pos="8459"/>
              <w:tab w:val="right" w:pos="9026" w:leader="dot"/>
            </w:tabs>
            <w:rPr/>
          </w:pPr>
          <w:hyperlink w:anchor="__RefHeading___Toc672759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205</w:t>
            </w:r>
          </w:hyperlink>
        </w:p>
        <w:p>
          <w:pPr>
            <w:pStyle w:val="Contents4"/>
            <w:tabs>
              <w:tab w:val="clear" w:pos="8176"/>
              <w:tab w:val="right" w:pos="9026" w:leader="dot"/>
            </w:tabs>
            <w:rPr/>
          </w:pPr>
          <w:hyperlink w:anchor="__RefHeading___Toc6727600_3224264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727602_3224264995">
            <w:r>
              <w:rPr>
                <w:webHidden/>
                <w:rStyle w:val="IndexLink"/>
                <w:rtl w:val="true"/>
              </w:rPr>
              <w:t>ترجمه</w:t>
            </w:r>
            <w:r>
              <w:rPr>
                <w:rStyle w:val="IndexLink"/>
                <w:rtl w:val="true"/>
              </w:rPr>
              <w:tab/>
            </w:r>
            <w:r>
              <w:rPr>
                <w:rStyle w:val="IndexLink"/>
              </w:rPr>
              <w:t>205</w:t>
            </w:r>
          </w:hyperlink>
        </w:p>
        <w:p>
          <w:pPr>
            <w:pStyle w:val="Contents4"/>
            <w:tabs>
              <w:tab w:val="clear" w:pos="8176"/>
              <w:tab w:val="right" w:pos="9026" w:leader="dot"/>
            </w:tabs>
            <w:rPr/>
          </w:pPr>
          <w:hyperlink w:anchor="__RefHeading___Toc6727604_3224264995">
            <w:r>
              <w:rPr>
                <w:webHidden/>
                <w:rStyle w:val="IndexLink"/>
                <w:rtl w:val="true"/>
              </w:rPr>
              <w:t xml:space="preserve">بیان آیۀ </w:t>
            </w:r>
            <w:r>
              <w:rPr>
                <w:rStyle w:val="IndexLink"/>
              </w:rPr>
              <w:t>56</w:t>
            </w:r>
            <w:r>
              <w:rPr>
                <w:rStyle w:val="IndexLink"/>
                <w:rtl w:val="true"/>
              </w:rPr>
              <w:t xml:space="preserve"> </w:t>
            </w:r>
            <w:r>
              <w:rPr>
                <w:rStyle w:val="IndexLink"/>
                <w:rtl w:val="true"/>
              </w:rPr>
              <w:t xml:space="preserve">و </w:t>
            </w:r>
            <w:r>
              <w:rPr>
                <w:rStyle w:val="IndexLink"/>
              </w:rPr>
              <w:t>57</w:t>
            </w:r>
            <w:r>
              <w:rPr>
                <w:rStyle w:val="IndexLink"/>
                <w:rtl w:val="true"/>
              </w:rPr>
              <w:tab/>
            </w:r>
            <w:r>
              <w:rPr>
                <w:rStyle w:val="IndexLink"/>
              </w:rPr>
              <w:t>206</w:t>
            </w:r>
          </w:hyperlink>
        </w:p>
        <w:p>
          <w:pPr>
            <w:pStyle w:val="Contents5"/>
            <w:tabs>
              <w:tab w:val="clear" w:pos="7892"/>
              <w:tab w:val="right" w:pos="9026" w:leader="dot"/>
            </w:tabs>
            <w:rPr/>
          </w:pPr>
          <w:hyperlink w:anchor="__RefHeading___Toc6727606_322426499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727608_3224264995">
            <w:r>
              <w:rPr>
                <w:webHidden/>
                <w:rStyle w:val="IndexLink"/>
                <w:rtl w:val="true"/>
              </w:rPr>
              <w:t>لغت</w:t>
            </w:r>
            <w:r>
              <w:rPr>
                <w:rStyle w:val="IndexLink"/>
                <w:rtl w:val="true"/>
              </w:rPr>
              <w:tab/>
            </w:r>
            <w:r>
              <w:rPr>
                <w:rStyle w:val="IndexLink"/>
              </w:rPr>
              <w:t>206</w:t>
            </w:r>
          </w:hyperlink>
        </w:p>
        <w:p>
          <w:pPr>
            <w:pStyle w:val="Contents5"/>
            <w:tabs>
              <w:tab w:val="clear" w:pos="7892"/>
              <w:tab w:val="right" w:pos="9026" w:leader="dot"/>
            </w:tabs>
            <w:rPr/>
          </w:pPr>
          <w:hyperlink w:anchor="__RefHeading___Toc6727610_3224264995">
            <w:r>
              <w:rPr>
                <w:webHidden/>
                <w:rStyle w:val="IndexLink"/>
                <w:rtl w:val="true"/>
              </w:rPr>
              <w:t>مقصود</w:t>
            </w:r>
            <w:r>
              <w:rPr>
                <w:rStyle w:val="IndexLink"/>
                <w:rtl w:val="true"/>
              </w:rPr>
              <w:tab/>
            </w:r>
            <w:r>
              <w:rPr>
                <w:rStyle w:val="IndexLink"/>
              </w:rPr>
              <w:t>206</w:t>
            </w:r>
          </w:hyperlink>
        </w:p>
        <w:p>
          <w:pPr>
            <w:pStyle w:val="Contents3"/>
            <w:tabs>
              <w:tab w:val="clear" w:pos="8459"/>
              <w:tab w:val="right" w:pos="9026" w:leader="dot"/>
            </w:tabs>
            <w:rPr/>
          </w:pPr>
          <w:hyperlink w:anchor="__RefHeading___Toc672761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209</w:t>
            </w:r>
          </w:hyperlink>
        </w:p>
        <w:p>
          <w:pPr>
            <w:pStyle w:val="Contents4"/>
            <w:tabs>
              <w:tab w:val="clear" w:pos="8176"/>
              <w:tab w:val="right" w:pos="9026" w:leader="dot"/>
            </w:tabs>
            <w:rPr/>
          </w:pPr>
          <w:hyperlink w:anchor="__RefHeading___Toc6727614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6727616_3224264995">
            <w:r>
              <w:rPr>
                <w:webHidden/>
                <w:rStyle w:val="IndexLink"/>
                <w:rtl w:val="true"/>
              </w:rPr>
              <w:t>ترجمه</w:t>
            </w:r>
            <w:r>
              <w:rPr>
                <w:rStyle w:val="IndexLink"/>
                <w:rtl w:val="true"/>
              </w:rPr>
              <w:tab/>
            </w:r>
            <w:r>
              <w:rPr>
                <w:rStyle w:val="IndexLink"/>
              </w:rPr>
              <w:t>209</w:t>
            </w:r>
          </w:hyperlink>
        </w:p>
        <w:p>
          <w:pPr>
            <w:pStyle w:val="Contents4"/>
            <w:tabs>
              <w:tab w:val="clear" w:pos="8176"/>
              <w:tab w:val="right" w:pos="9026" w:leader="dot"/>
            </w:tabs>
            <w:rPr/>
          </w:pPr>
          <w:hyperlink w:anchor="__RefHeading___Toc6727618_3224264995">
            <w:r>
              <w:rPr>
                <w:webHidden/>
                <w:rStyle w:val="IndexLink"/>
                <w:rtl w:val="true"/>
              </w:rPr>
              <w:t xml:space="preserve">بیان آیۀ </w:t>
            </w:r>
            <w:r>
              <w:rPr>
                <w:rStyle w:val="IndexLink"/>
              </w:rPr>
              <w:t>58</w:t>
            </w:r>
            <w:r>
              <w:rPr>
                <w:rStyle w:val="IndexLink"/>
                <w:rtl w:val="true"/>
              </w:rPr>
              <w:tab/>
            </w:r>
            <w:r>
              <w:rPr>
                <w:rStyle w:val="IndexLink"/>
              </w:rPr>
              <w:t>210</w:t>
            </w:r>
          </w:hyperlink>
        </w:p>
        <w:p>
          <w:pPr>
            <w:pStyle w:val="Contents5"/>
            <w:tabs>
              <w:tab w:val="clear" w:pos="7892"/>
              <w:tab w:val="right" w:pos="9026" w:leader="dot"/>
            </w:tabs>
            <w:rPr/>
          </w:pPr>
          <w:hyperlink w:anchor="__RefHeading___Toc6727620_3224264995">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6727622_3224264995">
            <w:r>
              <w:rPr>
                <w:webHidden/>
                <w:rStyle w:val="IndexLink"/>
                <w:rtl w:val="true"/>
              </w:rPr>
              <w:t>قرائت</w:t>
            </w:r>
            <w:r>
              <w:rPr>
                <w:rStyle w:val="IndexLink"/>
                <w:rtl w:val="true"/>
              </w:rPr>
              <w:tab/>
            </w:r>
            <w:r>
              <w:rPr>
                <w:rStyle w:val="IndexLink"/>
              </w:rPr>
              <w:t>210</w:t>
            </w:r>
          </w:hyperlink>
        </w:p>
        <w:p>
          <w:pPr>
            <w:pStyle w:val="Contents5"/>
            <w:tabs>
              <w:tab w:val="clear" w:pos="7892"/>
              <w:tab w:val="right" w:pos="9026" w:leader="dot"/>
            </w:tabs>
            <w:rPr/>
          </w:pPr>
          <w:hyperlink w:anchor="__RefHeading___Toc6727624_3224264995">
            <w:r>
              <w:rPr>
                <w:webHidden/>
                <w:rStyle w:val="IndexLink"/>
                <w:rtl w:val="true"/>
              </w:rPr>
              <w:t>لغت</w:t>
            </w:r>
            <w:r>
              <w:rPr>
                <w:rStyle w:val="IndexLink"/>
                <w:rtl w:val="true"/>
              </w:rPr>
              <w:tab/>
            </w:r>
            <w:r>
              <w:rPr>
                <w:rStyle w:val="IndexLink"/>
              </w:rPr>
              <w:t>210</w:t>
            </w:r>
          </w:hyperlink>
        </w:p>
        <w:p>
          <w:pPr>
            <w:pStyle w:val="Contents5"/>
            <w:tabs>
              <w:tab w:val="clear" w:pos="7892"/>
              <w:tab w:val="right" w:pos="9026" w:leader="dot"/>
            </w:tabs>
            <w:rPr/>
          </w:pPr>
          <w:hyperlink w:anchor="__RefHeading___Toc6727626_3224264995">
            <w:r>
              <w:rPr>
                <w:webHidden/>
                <w:rStyle w:val="IndexLink"/>
                <w:rtl w:val="true"/>
              </w:rPr>
              <w:t>اعراب</w:t>
            </w:r>
            <w:r>
              <w:rPr>
                <w:rStyle w:val="IndexLink"/>
                <w:rtl w:val="true"/>
              </w:rPr>
              <w:tab/>
            </w:r>
            <w:r>
              <w:rPr>
                <w:rStyle w:val="IndexLink"/>
              </w:rPr>
              <w:t>210</w:t>
            </w:r>
          </w:hyperlink>
        </w:p>
        <w:p>
          <w:pPr>
            <w:pStyle w:val="Contents5"/>
            <w:tabs>
              <w:tab w:val="clear" w:pos="7892"/>
              <w:tab w:val="right" w:pos="9026" w:leader="dot"/>
            </w:tabs>
            <w:rPr/>
          </w:pPr>
          <w:hyperlink w:anchor="__RefHeading___Toc6727628_3224264995">
            <w:r>
              <w:rPr>
                <w:webHidden/>
                <w:rStyle w:val="IndexLink"/>
                <w:rtl w:val="true"/>
              </w:rPr>
              <w:t>مقصود</w:t>
            </w:r>
            <w:r>
              <w:rPr>
                <w:rStyle w:val="IndexLink"/>
                <w:rtl w:val="true"/>
              </w:rPr>
              <w:tab/>
            </w:r>
            <w:r>
              <w:rPr>
                <w:rStyle w:val="IndexLink"/>
              </w:rPr>
              <w:t>210</w:t>
            </w:r>
          </w:hyperlink>
        </w:p>
        <w:p>
          <w:pPr>
            <w:pStyle w:val="Contents4"/>
            <w:tabs>
              <w:tab w:val="clear" w:pos="8176"/>
              <w:tab w:val="right" w:pos="9026" w:leader="dot"/>
            </w:tabs>
            <w:rPr/>
          </w:pPr>
          <w:hyperlink w:anchor="__RefHeading___Toc6727630_3224264995">
            <w:r>
              <w:rPr>
                <w:webHidden/>
                <w:rStyle w:val="IndexLink"/>
                <w:rtl w:val="true"/>
              </w:rPr>
              <w:t xml:space="preserve">بیان آیۀ </w:t>
            </w:r>
            <w:r>
              <w:rPr>
                <w:rStyle w:val="IndexLink"/>
              </w:rPr>
              <w:t>59</w:t>
            </w:r>
            <w:r>
              <w:rPr>
                <w:rStyle w:val="IndexLink"/>
                <w:rtl w:val="true"/>
              </w:rPr>
              <w:tab/>
            </w:r>
            <w:r>
              <w:rPr>
                <w:rStyle w:val="IndexLink"/>
              </w:rPr>
              <w:t>213</w:t>
            </w:r>
          </w:hyperlink>
        </w:p>
        <w:p>
          <w:pPr>
            <w:pStyle w:val="Contents5"/>
            <w:tabs>
              <w:tab w:val="clear" w:pos="7892"/>
              <w:tab w:val="right" w:pos="9026" w:leader="dot"/>
            </w:tabs>
            <w:rPr/>
          </w:pPr>
          <w:hyperlink w:anchor="__RefHeading___Toc6727632_322426499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6727634_3224264995">
            <w:r>
              <w:rPr>
                <w:webHidden/>
                <w:rStyle w:val="IndexLink"/>
                <w:rtl w:val="true"/>
              </w:rPr>
              <w:t>مقصود</w:t>
            </w:r>
            <w:r>
              <w:rPr>
                <w:rStyle w:val="IndexLink"/>
                <w:rtl w:val="true"/>
              </w:rPr>
              <w:tab/>
            </w:r>
            <w:r>
              <w:rPr>
                <w:rStyle w:val="IndexLink"/>
              </w:rPr>
              <w:t>213</w:t>
            </w:r>
          </w:hyperlink>
        </w:p>
        <w:p>
          <w:pPr>
            <w:pStyle w:val="Contents3"/>
            <w:tabs>
              <w:tab w:val="clear" w:pos="8459"/>
              <w:tab w:val="right" w:pos="9026" w:leader="dot"/>
            </w:tabs>
            <w:rPr/>
          </w:pPr>
          <w:hyperlink w:anchor="__RefHeading___Toc672763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216</w:t>
            </w:r>
          </w:hyperlink>
        </w:p>
        <w:p>
          <w:pPr>
            <w:pStyle w:val="Contents4"/>
            <w:tabs>
              <w:tab w:val="clear" w:pos="8176"/>
              <w:tab w:val="right" w:pos="9026" w:leader="dot"/>
            </w:tabs>
            <w:rPr/>
          </w:pPr>
          <w:hyperlink w:anchor="__RefHeading___Toc6727638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727640_3224264995">
            <w:r>
              <w:rPr>
                <w:webHidden/>
                <w:rStyle w:val="IndexLink"/>
                <w:rtl w:val="true"/>
              </w:rPr>
              <w:t>ترجمه</w:t>
            </w:r>
            <w:r>
              <w:rPr>
                <w:rStyle w:val="IndexLink"/>
                <w:rtl w:val="true"/>
              </w:rPr>
              <w:tab/>
            </w:r>
            <w:r>
              <w:rPr>
                <w:rStyle w:val="IndexLink"/>
              </w:rPr>
              <w:t>216</w:t>
            </w:r>
          </w:hyperlink>
        </w:p>
        <w:p>
          <w:pPr>
            <w:pStyle w:val="Contents4"/>
            <w:tabs>
              <w:tab w:val="clear" w:pos="8176"/>
              <w:tab w:val="right" w:pos="9026" w:leader="dot"/>
            </w:tabs>
            <w:rPr/>
          </w:pPr>
          <w:hyperlink w:anchor="__RefHeading___Toc6727642_3224264995">
            <w:r>
              <w:rPr>
                <w:webHidden/>
                <w:rStyle w:val="IndexLink"/>
                <w:rtl w:val="true"/>
              </w:rPr>
              <w:t xml:space="preserve">بیان آیۀ </w:t>
            </w:r>
            <w:r>
              <w:rPr>
                <w:rStyle w:val="IndexLink"/>
              </w:rPr>
              <w:t>60</w:t>
            </w:r>
            <w:r>
              <w:rPr>
                <w:rStyle w:val="IndexLink"/>
                <w:rtl w:val="true"/>
              </w:rPr>
              <w:t xml:space="preserve"> </w:t>
            </w:r>
            <w:r>
              <w:rPr>
                <w:rStyle w:val="IndexLink"/>
                <w:rtl w:val="true"/>
              </w:rPr>
              <w:t xml:space="preserve">و </w:t>
            </w:r>
            <w:r>
              <w:rPr>
                <w:rStyle w:val="IndexLink"/>
              </w:rPr>
              <w:t>61</w:t>
            </w:r>
            <w:r>
              <w:rPr>
                <w:rStyle w:val="IndexLink"/>
                <w:rtl w:val="true"/>
              </w:rPr>
              <w:tab/>
            </w:r>
            <w:r>
              <w:rPr>
                <w:rStyle w:val="IndexLink"/>
              </w:rPr>
              <w:t>217</w:t>
            </w:r>
          </w:hyperlink>
        </w:p>
        <w:p>
          <w:pPr>
            <w:pStyle w:val="Contents5"/>
            <w:tabs>
              <w:tab w:val="clear" w:pos="7892"/>
              <w:tab w:val="right" w:pos="9026" w:leader="dot"/>
            </w:tabs>
            <w:rPr/>
          </w:pPr>
          <w:hyperlink w:anchor="__RefHeading___Toc6727644_3224264995">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6727646_3224264995">
            <w:r>
              <w:rPr>
                <w:webHidden/>
                <w:rStyle w:val="IndexLink"/>
                <w:rtl w:val="true"/>
              </w:rPr>
              <w:t>لغت</w:t>
            </w:r>
            <w:r>
              <w:rPr>
                <w:rStyle w:val="IndexLink"/>
                <w:rtl w:val="true"/>
              </w:rPr>
              <w:tab/>
            </w:r>
            <w:r>
              <w:rPr>
                <w:rStyle w:val="IndexLink"/>
              </w:rPr>
              <w:t>217</w:t>
            </w:r>
          </w:hyperlink>
        </w:p>
        <w:p>
          <w:pPr>
            <w:pStyle w:val="Contents5"/>
            <w:tabs>
              <w:tab w:val="clear" w:pos="7892"/>
              <w:tab w:val="right" w:pos="9026" w:leader="dot"/>
            </w:tabs>
            <w:rPr/>
          </w:pPr>
          <w:hyperlink w:anchor="__RefHeading___Toc6727648_3224264995">
            <w:r>
              <w:rPr>
                <w:webHidden/>
                <w:rStyle w:val="IndexLink"/>
                <w:rtl w:val="true"/>
              </w:rPr>
              <w:t>اعراب</w:t>
            </w:r>
            <w:r>
              <w:rPr>
                <w:rStyle w:val="IndexLink"/>
                <w:rtl w:val="true"/>
              </w:rPr>
              <w:tab/>
            </w:r>
            <w:r>
              <w:rPr>
                <w:rStyle w:val="IndexLink"/>
              </w:rPr>
              <w:t>217</w:t>
            </w:r>
          </w:hyperlink>
        </w:p>
        <w:p>
          <w:pPr>
            <w:pStyle w:val="Contents5"/>
            <w:tabs>
              <w:tab w:val="clear" w:pos="7892"/>
              <w:tab w:val="right" w:pos="9026" w:leader="dot"/>
            </w:tabs>
            <w:rPr/>
          </w:pPr>
          <w:hyperlink w:anchor="__RefHeading___Toc6727650_3224264995">
            <w:r>
              <w:rPr>
                <w:webHidden/>
                <w:rStyle w:val="IndexLink"/>
                <w:rtl w:val="true"/>
              </w:rPr>
              <w:t>شان نزول</w:t>
            </w:r>
            <w:r>
              <w:rPr>
                <w:rStyle w:val="IndexLink"/>
                <w:rtl w:val="true"/>
              </w:rPr>
              <w:tab/>
            </w:r>
            <w:r>
              <w:rPr>
                <w:rStyle w:val="IndexLink"/>
              </w:rPr>
              <w:t>218</w:t>
            </w:r>
          </w:hyperlink>
        </w:p>
        <w:p>
          <w:pPr>
            <w:pStyle w:val="Contents5"/>
            <w:tabs>
              <w:tab w:val="clear" w:pos="7892"/>
              <w:tab w:val="right" w:pos="9026" w:leader="dot"/>
            </w:tabs>
            <w:rPr/>
          </w:pPr>
          <w:hyperlink w:anchor="__RefHeading___Toc6727652_3224264995">
            <w:r>
              <w:rPr>
                <w:webHidden/>
                <w:rStyle w:val="IndexLink"/>
                <w:rtl w:val="true"/>
              </w:rPr>
              <w:t>مقصود</w:t>
            </w:r>
            <w:r>
              <w:rPr>
                <w:rStyle w:val="IndexLink"/>
                <w:rtl w:val="true"/>
              </w:rPr>
              <w:tab/>
            </w:r>
            <w:r>
              <w:rPr>
                <w:rStyle w:val="IndexLink"/>
              </w:rPr>
              <w:t>218</w:t>
            </w:r>
          </w:hyperlink>
        </w:p>
        <w:p>
          <w:pPr>
            <w:pStyle w:val="Contents3"/>
            <w:tabs>
              <w:tab w:val="clear" w:pos="8459"/>
              <w:tab w:val="right" w:pos="9026" w:leader="dot"/>
            </w:tabs>
            <w:rPr/>
          </w:pPr>
          <w:hyperlink w:anchor="__RefHeading___Toc6727654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220</w:t>
            </w:r>
          </w:hyperlink>
        </w:p>
        <w:p>
          <w:pPr>
            <w:pStyle w:val="Contents4"/>
            <w:tabs>
              <w:tab w:val="clear" w:pos="8176"/>
              <w:tab w:val="right" w:pos="9026" w:leader="dot"/>
            </w:tabs>
            <w:rPr/>
          </w:pPr>
          <w:hyperlink w:anchor="__RefHeading___Toc6727656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727658_3224264995">
            <w:r>
              <w:rPr>
                <w:webHidden/>
                <w:rStyle w:val="IndexLink"/>
                <w:rtl w:val="true"/>
              </w:rPr>
              <w:t>ترجمه</w:t>
            </w:r>
            <w:r>
              <w:rPr>
                <w:rStyle w:val="IndexLink"/>
                <w:rtl w:val="true"/>
              </w:rPr>
              <w:tab/>
            </w:r>
            <w:r>
              <w:rPr>
                <w:rStyle w:val="IndexLink"/>
              </w:rPr>
              <w:t>220</w:t>
            </w:r>
          </w:hyperlink>
        </w:p>
        <w:p>
          <w:pPr>
            <w:pStyle w:val="Contents4"/>
            <w:tabs>
              <w:tab w:val="clear" w:pos="8176"/>
              <w:tab w:val="right" w:pos="9026" w:leader="dot"/>
            </w:tabs>
            <w:rPr/>
          </w:pPr>
          <w:hyperlink w:anchor="__RefHeading___Toc6727660_3224264995">
            <w:r>
              <w:rPr>
                <w:webHidden/>
                <w:rStyle w:val="IndexLink"/>
                <w:rtl w:val="true"/>
              </w:rPr>
              <w:t xml:space="preserve">بیان آیۀ </w:t>
            </w:r>
            <w:r>
              <w:rPr>
                <w:rStyle w:val="IndexLink"/>
              </w:rPr>
              <w:t>62</w:t>
            </w:r>
            <w:r>
              <w:rPr>
                <w:rStyle w:val="IndexLink"/>
                <w:rtl w:val="true"/>
              </w:rPr>
              <w:t xml:space="preserve"> </w:t>
            </w:r>
            <w:r>
              <w:rPr>
                <w:rStyle w:val="IndexLink"/>
                <w:rtl w:val="true"/>
              </w:rPr>
              <w:t xml:space="preserve">و </w:t>
            </w:r>
            <w:r>
              <w:rPr>
                <w:rStyle w:val="IndexLink"/>
              </w:rPr>
              <w:t>63</w:t>
            </w:r>
            <w:r>
              <w:rPr>
                <w:rStyle w:val="IndexLink"/>
                <w:rtl w:val="true"/>
              </w:rPr>
              <w:tab/>
            </w:r>
            <w:r>
              <w:rPr>
                <w:rStyle w:val="IndexLink"/>
              </w:rPr>
              <w:t>221</w:t>
            </w:r>
          </w:hyperlink>
        </w:p>
        <w:p>
          <w:pPr>
            <w:pStyle w:val="Contents5"/>
            <w:tabs>
              <w:tab w:val="clear" w:pos="7892"/>
              <w:tab w:val="right" w:pos="9026" w:leader="dot"/>
            </w:tabs>
            <w:rPr/>
          </w:pPr>
          <w:hyperlink w:anchor="__RefHeading___Toc6727662_3224264995">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6727664_3224264995">
            <w:r>
              <w:rPr>
                <w:webHidden/>
                <w:rStyle w:val="IndexLink"/>
                <w:rtl w:val="true"/>
              </w:rPr>
              <w:t>لغت</w:t>
            </w:r>
            <w:r>
              <w:rPr>
                <w:rStyle w:val="IndexLink"/>
                <w:rtl w:val="true"/>
              </w:rPr>
              <w:tab/>
            </w:r>
            <w:r>
              <w:rPr>
                <w:rStyle w:val="IndexLink"/>
              </w:rPr>
              <w:t>221</w:t>
            </w:r>
          </w:hyperlink>
        </w:p>
        <w:p>
          <w:pPr>
            <w:pStyle w:val="Contents5"/>
            <w:tabs>
              <w:tab w:val="clear" w:pos="7892"/>
              <w:tab w:val="right" w:pos="9026" w:leader="dot"/>
            </w:tabs>
            <w:rPr/>
          </w:pPr>
          <w:hyperlink w:anchor="__RefHeading___Toc6727666_3224264995">
            <w:r>
              <w:rPr>
                <w:webHidden/>
                <w:rStyle w:val="IndexLink"/>
                <w:rtl w:val="true"/>
              </w:rPr>
              <w:t>اعراب</w:t>
            </w:r>
            <w:r>
              <w:rPr>
                <w:rStyle w:val="IndexLink"/>
                <w:rtl w:val="true"/>
              </w:rPr>
              <w:tab/>
            </w:r>
            <w:r>
              <w:rPr>
                <w:rStyle w:val="IndexLink"/>
              </w:rPr>
              <w:t>221</w:t>
            </w:r>
          </w:hyperlink>
        </w:p>
        <w:p>
          <w:pPr>
            <w:pStyle w:val="Contents5"/>
            <w:tabs>
              <w:tab w:val="clear" w:pos="7892"/>
              <w:tab w:val="right" w:pos="9026" w:leader="dot"/>
            </w:tabs>
            <w:rPr/>
          </w:pPr>
          <w:hyperlink w:anchor="__RefHeading___Toc6727668_3224264995">
            <w:r>
              <w:rPr>
                <w:webHidden/>
                <w:rStyle w:val="IndexLink"/>
                <w:rtl w:val="true"/>
              </w:rPr>
              <w:t>مقصود</w:t>
            </w:r>
            <w:r>
              <w:rPr>
                <w:rStyle w:val="IndexLink"/>
                <w:rtl w:val="true"/>
              </w:rPr>
              <w:tab/>
            </w:r>
            <w:r>
              <w:rPr>
                <w:rStyle w:val="IndexLink"/>
              </w:rPr>
              <w:t>221</w:t>
            </w:r>
          </w:hyperlink>
        </w:p>
        <w:p>
          <w:pPr>
            <w:pStyle w:val="Contents5"/>
            <w:tabs>
              <w:tab w:val="clear" w:pos="7892"/>
              <w:tab w:val="right" w:pos="9026" w:leader="dot"/>
            </w:tabs>
            <w:rPr/>
          </w:pPr>
          <w:hyperlink w:anchor="__RefHeading___Toc6727670_3224264995">
            <w:r>
              <w:rPr>
                <w:webHidden/>
                <w:rStyle w:val="IndexLink"/>
                <w:rtl w:val="true"/>
              </w:rPr>
              <w:t>دلالت آیه</w:t>
            </w:r>
            <w:r>
              <w:rPr>
                <w:rStyle w:val="IndexLink"/>
                <w:rtl w:val="true"/>
              </w:rPr>
              <w:tab/>
            </w:r>
            <w:r>
              <w:rPr>
                <w:rStyle w:val="IndexLink"/>
              </w:rPr>
              <w:t>222</w:t>
            </w:r>
          </w:hyperlink>
        </w:p>
        <w:p>
          <w:pPr>
            <w:pStyle w:val="Contents3"/>
            <w:tabs>
              <w:tab w:val="clear" w:pos="8459"/>
              <w:tab w:val="right" w:pos="9026" w:leader="dot"/>
            </w:tabs>
            <w:rPr/>
          </w:pPr>
          <w:hyperlink w:anchor="__RefHeading___Toc672767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224</w:t>
            </w:r>
          </w:hyperlink>
        </w:p>
        <w:p>
          <w:pPr>
            <w:pStyle w:val="Contents4"/>
            <w:tabs>
              <w:tab w:val="clear" w:pos="8176"/>
              <w:tab w:val="right" w:pos="9026" w:leader="dot"/>
            </w:tabs>
            <w:rPr/>
          </w:pPr>
          <w:hyperlink w:anchor="__RefHeading___Toc6727674_3224264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727676_3224264995">
            <w:r>
              <w:rPr>
                <w:webHidden/>
                <w:rStyle w:val="IndexLink"/>
                <w:rtl w:val="true"/>
              </w:rPr>
              <w:t>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6727678_3224264995">
            <w:r>
              <w:rPr>
                <w:webHidden/>
                <w:rStyle w:val="IndexLink"/>
                <w:rtl w:val="true"/>
              </w:rPr>
              <w:t xml:space="preserve">بیان آیۀ </w:t>
            </w:r>
            <w:r>
              <w:rPr>
                <w:rStyle w:val="IndexLink"/>
              </w:rPr>
              <w:t>64</w:t>
            </w:r>
            <w:r>
              <w:rPr>
                <w:rStyle w:val="IndexLink"/>
                <w:rtl w:val="true"/>
              </w:rPr>
              <w:tab/>
            </w:r>
            <w:r>
              <w:rPr>
                <w:rStyle w:val="IndexLink"/>
              </w:rPr>
              <w:t>225</w:t>
            </w:r>
          </w:hyperlink>
        </w:p>
        <w:p>
          <w:pPr>
            <w:pStyle w:val="Contents5"/>
            <w:tabs>
              <w:tab w:val="clear" w:pos="7892"/>
              <w:tab w:val="right" w:pos="9026" w:leader="dot"/>
            </w:tabs>
            <w:rPr/>
          </w:pPr>
          <w:hyperlink w:anchor="__RefHeading___Toc6727680_3224264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6727682_3224264995">
            <w:r>
              <w:rPr>
                <w:webHidden/>
                <w:rStyle w:val="IndexLink"/>
                <w:rtl w:val="true"/>
              </w:rPr>
              <w:t>اعراب</w:t>
            </w:r>
            <w:r>
              <w:rPr>
                <w:rStyle w:val="IndexLink"/>
                <w:rtl w:val="true"/>
              </w:rPr>
              <w:tab/>
            </w:r>
            <w:r>
              <w:rPr>
                <w:rStyle w:val="IndexLink"/>
              </w:rPr>
              <w:t>225</w:t>
            </w:r>
          </w:hyperlink>
        </w:p>
        <w:p>
          <w:pPr>
            <w:pStyle w:val="Contents5"/>
            <w:tabs>
              <w:tab w:val="clear" w:pos="7892"/>
              <w:tab w:val="right" w:pos="9026" w:leader="dot"/>
            </w:tabs>
            <w:rPr/>
          </w:pPr>
          <w:hyperlink w:anchor="__RefHeading___Toc6727684_3224264995">
            <w:r>
              <w:rPr>
                <w:webHidden/>
                <w:rStyle w:val="IndexLink"/>
                <w:rtl w:val="true"/>
              </w:rPr>
              <w:t>مقصود</w:t>
            </w:r>
            <w:r>
              <w:rPr>
                <w:rStyle w:val="IndexLink"/>
                <w:rtl w:val="true"/>
              </w:rPr>
              <w:tab/>
            </w:r>
            <w:r>
              <w:rPr>
                <w:rStyle w:val="IndexLink"/>
              </w:rPr>
              <w:t>225</w:t>
            </w:r>
          </w:hyperlink>
        </w:p>
        <w:p>
          <w:pPr>
            <w:pStyle w:val="Contents4"/>
            <w:tabs>
              <w:tab w:val="clear" w:pos="8176"/>
              <w:tab w:val="right" w:pos="9026" w:leader="dot"/>
            </w:tabs>
            <w:rPr/>
          </w:pPr>
          <w:hyperlink w:anchor="__RefHeading___Toc6727686_3224264995">
            <w:r>
              <w:rPr>
                <w:webHidden/>
                <w:rStyle w:val="IndexLink"/>
                <w:rtl w:val="true"/>
              </w:rPr>
              <w:t xml:space="preserve">بیان آیۀ </w:t>
            </w:r>
            <w:r>
              <w:rPr>
                <w:rStyle w:val="IndexLink"/>
              </w:rPr>
              <w:t>65</w:t>
            </w:r>
            <w:r>
              <w:rPr>
                <w:rStyle w:val="IndexLink"/>
                <w:rtl w:val="true"/>
              </w:rPr>
              <w:tab/>
            </w:r>
            <w:r>
              <w:rPr>
                <w:rStyle w:val="IndexLink"/>
              </w:rPr>
              <w:t>228</w:t>
            </w:r>
          </w:hyperlink>
        </w:p>
        <w:p>
          <w:pPr>
            <w:pStyle w:val="Contents5"/>
            <w:tabs>
              <w:tab w:val="clear" w:pos="7892"/>
              <w:tab w:val="right" w:pos="9026" w:leader="dot"/>
            </w:tabs>
            <w:rPr/>
          </w:pPr>
          <w:hyperlink w:anchor="__RefHeading___Toc6727688_3224264995">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6727690_3224264995">
            <w:r>
              <w:rPr>
                <w:webHidden/>
                <w:rStyle w:val="IndexLink"/>
                <w:rtl w:val="true"/>
              </w:rPr>
              <w:t>لغت</w:t>
            </w:r>
            <w:r>
              <w:rPr>
                <w:rStyle w:val="IndexLink"/>
                <w:rtl w:val="true"/>
              </w:rPr>
              <w:tab/>
            </w:r>
            <w:r>
              <w:rPr>
                <w:rStyle w:val="IndexLink"/>
              </w:rPr>
              <w:t>228</w:t>
            </w:r>
          </w:hyperlink>
        </w:p>
        <w:p>
          <w:pPr>
            <w:pStyle w:val="Contents5"/>
            <w:tabs>
              <w:tab w:val="clear" w:pos="7892"/>
              <w:tab w:val="right" w:pos="9026" w:leader="dot"/>
            </w:tabs>
            <w:rPr/>
          </w:pPr>
          <w:hyperlink w:anchor="__RefHeading___Toc6727692_3224264995">
            <w:r>
              <w:rPr>
                <w:webHidden/>
                <w:rStyle w:val="IndexLink"/>
                <w:rtl w:val="true"/>
              </w:rPr>
              <w:t>اعراب</w:t>
            </w:r>
            <w:r>
              <w:rPr>
                <w:rStyle w:val="IndexLink"/>
                <w:rtl w:val="true"/>
              </w:rPr>
              <w:tab/>
            </w:r>
            <w:r>
              <w:rPr>
                <w:rStyle w:val="IndexLink"/>
              </w:rPr>
              <w:t>228</w:t>
            </w:r>
          </w:hyperlink>
        </w:p>
        <w:p>
          <w:pPr>
            <w:pStyle w:val="Contents5"/>
            <w:tabs>
              <w:tab w:val="clear" w:pos="7892"/>
              <w:tab w:val="right" w:pos="9026" w:leader="dot"/>
            </w:tabs>
            <w:rPr/>
          </w:pPr>
          <w:hyperlink w:anchor="__RefHeading___Toc6727694_3224264995">
            <w:r>
              <w:rPr>
                <w:webHidden/>
                <w:rStyle w:val="IndexLink"/>
                <w:rtl w:val="true"/>
              </w:rPr>
              <w:t>شان نزول</w:t>
            </w:r>
            <w:r>
              <w:rPr>
                <w:rStyle w:val="IndexLink"/>
                <w:rtl w:val="true"/>
              </w:rPr>
              <w:tab/>
            </w:r>
            <w:r>
              <w:rPr>
                <w:rStyle w:val="IndexLink"/>
              </w:rPr>
              <w:t>228</w:t>
            </w:r>
          </w:hyperlink>
        </w:p>
        <w:p>
          <w:pPr>
            <w:pStyle w:val="Contents5"/>
            <w:tabs>
              <w:tab w:val="clear" w:pos="7892"/>
              <w:tab w:val="right" w:pos="9026" w:leader="dot"/>
            </w:tabs>
            <w:rPr/>
          </w:pPr>
          <w:hyperlink w:anchor="__RefHeading___Toc6727696_3224264995">
            <w:r>
              <w:rPr>
                <w:webHidden/>
                <w:rStyle w:val="IndexLink"/>
                <w:rtl w:val="true"/>
              </w:rPr>
              <w:t>مقصود</w:t>
            </w:r>
            <w:r>
              <w:rPr>
                <w:rStyle w:val="IndexLink"/>
                <w:rtl w:val="true"/>
              </w:rPr>
              <w:tab/>
            </w:r>
            <w:r>
              <w:rPr>
                <w:rStyle w:val="IndexLink"/>
              </w:rPr>
              <w:t>229</w:t>
            </w:r>
          </w:hyperlink>
        </w:p>
        <w:p>
          <w:pPr>
            <w:pStyle w:val="Contents3"/>
            <w:tabs>
              <w:tab w:val="clear" w:pos="8459"/>
              <w:tab w:val="right" w:pos="9026" w:leader="dot"/>
            </w:tabs>
            <w:rPr/>
          </w:pPr>
          <w:hyperlink w:anchor="__RefHeading___Toc672769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231</w:t>
            </w:r>
          </w:hyperlink>
        </w:p>
        <w:p>
          <w:pPr>
            <w:pStyle w:val="Contents4"/>
            <w:tabs>
              <w:tab w:val="clear" w:pos="8176"/>
              <w:tab w:val="right" w:pos="9026" w:leader="dot"/>
            </w:tabs>
            <w:rPr/>
          </w:pPr>
          <w:hyperlink w:anchor="__RefHeading___Toc6727700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727702_3224264995">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6727704_3224264995">
            <w:r>
              <w:rPr>
                <w:webHidden/>
                <w:rStyle w:val="IndexLink"/>
                <w:rtl w:val="true"/>
              </w:rPr>
              <w:t xml:space="preserve">بیان آیۀ </w:t>
            </w:r>
            <w:r>
              <w:rPr>
                <w:rStyle w:val="IndexLink"/>
              </w:rPr>
              <w:t>66</w:t>
            </w:r>
            <w:r>
              <w:rPr>
                <w:rStyle w:val="IndexLink"/>
                <w:rtl w:val="true"/>
              </w:rPr>
              <w:t>-</w:t>
            </w:r>
            <w:r>
              <w:rPr>
                <w:rStyle w:val="IndexLink"/>
              </w:rPr>
              <w:t>67</w:t>
            </w:r>
            <w:r>
              <w:rPr>
                <w:rStyle w:val="IndexLink"/>
                <w:rtl w:val="true"/>
              </w:rPr>
              <w:t>-</w:t>
            </w:r>
            <w:r>
              <w:rPr>
                <w:rStyle w:val="IndexLink"/>
              </w:rPr>
              <w:t>68</w:t>
            </w:r>
            <w:r>
              <w:rPr>
                <w:rStyle w:val="IndexLink"/>
                <w:rtl w:val="true"/>
              </w:rPr>
              <w:tab/>
            </w:r>
            <w:r>
              <w:rPr>
                <w:rStyle w:val="IndexLink"/>
              </w:rPr>
              <w:t>232</w:t>
            </w:r>
          </w:hyperlink>
        </w:p>
        <w:p>
          <w:pPr>
            <w:pStyle w:val="Contents5"/>
            <w:tabs>
              <w:tab w:val="clear" w:pos="7892"/>
              <w:tab w:val="right" w:pos="9026" w:leader="dot"/>
            </w:tabs>
            <w:rPr/>
          </w:pPr>
          <w:hyperlink w:anchor="__RefHeading___Toc6727706_3224264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727708_3224264995">
            <w:r>
              <w:rPr>
                <w:webHidden/>
                <w:rStyle w:val="IndexLink"/>
                <w:rtl w:val="true"/>
              </w:rPr>
              <w:t>قرائت</w:t>
            </w:r>
            <w:r>
              <w:rPr>
                <w:rStyle w:val="IndexLink"/>
                <w:rtl w:val="true"/>
              </w:rPr>
              <w:tab/>
            </w:r>
            <w:r>
              <w:rPr>
                <w:rStyle w:val="IndexLink"/>
              </w:rPr>
              <w:t>232</w:t>
            </w:r>
          </w:hyperlink>
        </w:p>
        <w:p>
          <w:pPr>
            <w:pStyle w:val="Contents5"/>
            <w:tabs>
              <w:tab w:val="clear" w:pos="7892"/>
              <w:tab w:val="right" w:pos="9026" w:leader="dot"/>
            </w:tabs>
            <w:rPr/>
          </w:pPr>
          <w:hyperlink w:anchor="__RefHeading___Toc6727710_3224264995">
            <w:r>
              <w:rPr>
                <w:webHidden/>
                <w:rStyle w:val="IndexLink"/>
                <w:rtl w:val="true"/>
              </w:rPr>
              <w:t>اعراب</w:t>
            </w:r>
            <w:r>
              <w:rPr>
                <w:rStyle w:val="IndexLink"/>
                <w:rtl w:val="true"/>
              </w:rPr>
              <w:tab/>
            </w:r>
            <w:r>
              <w:rPr>
                <w:rStyle w:val="IndexLink"/>
              </w:rPr>
              <w:t>232</w:t>
            </w:r>
          </w:hyperlink>
        </w:p>
        <w:p>
          <w:pPr>
            <w:pStyle w:val="Contents5"/>
            <w:tabs>
              <w:tab w:val="clear" w:pos="7892"/>
              <w:tab w:val="right" w:pos="9026" w:leader="dot"/>
            </w:tabs>
            <w:rPr/>
          </w:pPr>
          <w:hyperlink w:anchor="__RefHeading___Toc6727712_3224264995">
            <w:r>
              <w:rPr>
                <w:webHidden/>
                <w:rStyle w:val="IndexLink"/>
                <w:rtl w:val="true"/>
              </w:rPr>
              <w:t>مقصود</w:t>
            </w:r>
            <w:r>
              <w:rPr>
                <w:rStyle w:val="IndexLink"/>
                <w:rtl w:val="true"/>
              </w:rPr>
              <w:tab/>
            </w:r>
            <w:r>
              <w:rPr>
                <w:rStyle w:val="IndexLink"/>
              </w:rPr>
              <w:t>233</w:t>
            </w:r>
          </w:hyperlink>
        </w:p>
        <w:p>
          <w:pPr>
            <w:pStyle w:val="Contents3"/>
            <w:tabs>
              <w:tab w:val="clear" w:pos="8459"/>
              <w:tab w:val="right" w:pos="9026" w:leader="dot"/>
            </w:tabs>
            <w:rPr/>
          </w:pPr>
          <w:hyperlink w:anchor="__RefHeading___Toc6727714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236</w:t>
            </w:r>
          </w:hyperlink>
        </w:p>
        <w:p>
          <w:pPr>
            <w:pStyle w:val="Contents4"/>
            <w:tabs>
              <w:tab w:val="clear" w:pos="8176"/>
              <w:tab w:val="right" w:pos="9026" w:leader="dot"/>
            </w:tabs>
            <w:rPr/>
          </w:pPr>
          <w:hyperlink w:anchor="__RefHeading___Toc6727716_3224264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6727718_3224264995">
            <w:r>
              <w:rPr>
                <w:webHidden/>
                <w:rStyle w:val="IndexLink"/>
                <w:rtl w:val="true"/>
              </w:rPr>
              <w:t>ترجمه</w:t>
            </w:r>
            <w:r>
              <w:rPr>
                <w:rStyle w:val="IndexLink"/>
                <w:rtl w:val="true"/>
              </w:rPr>
              <w:tab/>
            </w:r>
            <w:r>
              <w:rPr>
                <w:rStyle w:val="IndexLink"/>
              </w:rPr>
              <w:t>236</w:t>
            </w:r>
          </w:hyperlink>
        </w:p>
        <w:p>
          <w:pPr>
            <w:pStyle w:val="Contents4"/>
            <w:tabs>
              <w:tab w:val="clear" w:pos="8176"/>
              <w:tab w:val="right" w:pos="9026" w:leader="dot"/>
            </w:tabs>
            <w:rPr/>
          </w:pPr>
          <w:hyperlink w:anchor="__RefHeading___Toc6727720_3224264995">
            <w:r>
              <w:rPr>
                <w:webHidden/>
                <w:rStyle w:val="IndexLink"/>
                <w:rtl w:val="true"/>
              </w:rPr>
              <w:t xml:space="preserve">بیان آیۀ </w:t>
            </w:r>
            <w:r>
              <w:rPr>
                <w:rStyle w:val="IndexLink"/>
              </w:rPr>
              <w:t>69</w:t>
            </w:r>
            <w:r>
              <w:rPr>
                <w:rStyle w:val="IndexLink"/>
                <w:rtl w:val="true"/>
              </w:rPr>
              <w:t>-</w:t>
            </w:r>
            <w:r>
              <w:rPr>
                <w:rStyle w:val="IndexLink"/>
              </w:rPr>
              <w:t>70</w:t>
            </w:r>
            <w:r>
              <w:rPr>
                <w:rStyle w:val="IndexLink"/>
                <w:rtl w:val="true"/>
              </w:rPr>
              <w:tab/>
            </w:r>
            <w:r>
              <w:rPr>
                <w:rStyle w:val="IndexLink"/>
              </w:rPr>
              <w:t>237</w:t>
            </w:r>
          </w:hyperlink>
        </w:p>
        <w:p>
          <w:pPr>
            <w:pStyle w:val="Contents5"/>
            <w:tabs>
              <w:tab w:val="clear" w:pos="7892"/>
              <w:tab w:val="right" w:pos="9026" w:leader="dot"/>
            </w:tabs>
            <w:rPr/>
          </w:pPr>
          <w:hyperlink w:anchor="__RefHeading___Toc6727722_3224264995">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727724_3224264995">
            <w:r>
              <w:rPr>
                <w:webHidden/>
                <w:rStyle w:val="IndexLink"/>
                <w:rtl w:val="true"/>
              </w:rPr>
              <w:t>لغت</w:t>
            </w:r>
            <w:r>
              <w:rPr>
                <w:rStyle w:val="IndexLink"/>
                <w:rtl w:val="true"/>
              </w:rPr>
              <w:tab/>
            </w:r>
            <w:r>
              <w:rPr>
                <w:rStyle w:val="IndexLink"/>
              </w:rPr>
              <w:t>237</w:t>
            </w:r>
          </w:hyperlink>
        </w:p>
        <w:p>
          <w:pPr>
            <w:pStyle w:val="Contents5"/>
            <w:tabs>
              <w:tab w:val="clear" w:pos="7892"/>
              <w:tab w:val="right" w:pos="9026" w:leader="dot"/>
            </w:tabs>
            <w:rPr/>
          </w:pPr>
          <w:hyperlink w:anchor="__RefHeading___Toc6727726_3224264995">
            <w:r>
              <w:rPr>
                <w:webHidden/>
                <w:rStyle w:val="IndexLink"/>
                <w:rtl w:val="true"/>
              </w:rPr>
              <w:t>اعراب</w:t>
            </w:r>
            <w:r>
              <w:rPr>
                <w:rStyle w:val="IndexLink"/>
                <w:rtl w:val="true"/>
              </w:rPr>
              <w:tab/>
            </w:r>
            <w:r>
              <w:rPr>
                <w:rStyle w:val="IndexLink"/>
              </w:rPr>
              <w:t>238</w:t>
            </w:r>
          </w:hyperlink>
        </w:p>
        <w:p>
          <w:pPr>
            <w:pStyle w:val="Contents5"/>
            <w:tabs>
              <w:tab w:val="clear" w:pos="7892"/>
              <w:tab w:val="right" w:pos="9026" w:leader="dot"/>
            </w:tabs>
            <w:rPr/>
          </w:pPr>
          <w:hyperlink w:anchor="__RefHeading___Toc6727728_3224264995">
            <w:r>
              <w:rPr>
                <w:webHidden/>
                <w:rStyle w:val="IndexLink"/>
                <w:rtl w:val="true"/>
              </w:rPr>
              <w:t>شان نزول</w:t>
            </w:r>
            <w:r>
              <w:rPr>
                <w:rStyle w:val="IndexLink"/>
                <w:rtl w:val="true"/>
              </w:rPr>
              <w:tab/>
            </w:r>
            <w:r>
              <w:rPr>
                <w:rStyle w:val="IndexLink"/>
              </w:rPr>
              <w:t>238</w:t>
            </w:r>
          </w:hyperlink>
        </w:p>
        <w:p>
          <w:pPr>
            <w:pStyle w:val="Contents5"/>
            <w:tabs>
              <w:tab w:val="clear" w:pos="7892"/>
              <w:tab w:val="right" w:pos="9026" w:leader="dot"/>
            </w:tabs>
            <w:rPr/>
          </w:pPr>
          <w:hyperlink w:anchor="__RefHeading___Toc6727730_3224264995">
            <w:r>
              <w:rPr>
                <w:webHidden/>
                <w:rStyle w:val="IndexLink"/>
                <w:rtl w:val="true"/>
              </w:rPr>
              <w:t>مقصود</w:t>
            </w:r>
            <w:r>
              <w:rPr>
                <w:rStyle w:val="IndexLink"/>
                <w:rtl w:val="true"/>
              </w:rPr>
              <w:tab/>
            </w:r>
            <w:r>
              <w:rPr>
                <w:rStyle w:val="IndexLink"/>
              </w:rPr>
              <w:t>239</w:t>
            </w:r>
          </w:hyperlink>
        </w:p>
        <w:p>
          <w:pPr>
            <w:pStyle w:val="Contents4"/>
            <w:tabs>
              <w:tab w:val="clear" w:pos="8176"/>
              <w:tab w:val="right" w:pos="9026" w:leader="dot"/>
            </w:tabs>
            <w:rPr/>
          </w:pPr>
          <w:hyperlink w:anchor="__RefHeading___Toc6727732_3224264995">
            <w:r>
              <w:rPr>
                <w:webHidden/>
                <w:rStyle w:val="IndexLink"/>
                <w:rtl w:val="true"/>
              </w:rPr>
              <w:t xml:space="preserve">بیان آیۀ </w:t>
            </w:r>
            <w:r>
              <w:rPr>
                <w:rStyle w:val="IndexLink"/>
              </w:rPr>
              <w:t>71</w:t>
            </w:r>
            <w:r>
              <w:rPr>
                <w:rStyle w:val="IndexLink"/>
                <w:rtl w:val="true"/>
              </w:rPr>
              <w:tab/>
            </w:r>
            <w:r>
              <w:rPr>
                <w:rStyle w:val="IndexLink"/>
              </w:rPr>
              <w:t>241</w:t>
            </w:r>
          </w:hyperlink>
        </w:p>
        <w:p>
          <w:pPr>
            <w:pStyle w:val="Contents5"/>
            <w:tabs>
              <w:tab w:val="clear" w:pos="7892"/>
              <w:tab w:val="right" w:pos="9026" w:leader="dot"/>
            </w:tabs>
            <w:rPr/>
          </w:pPr>
          <w:hyperlink w:anchor="__RefHeading___Toc6727734_3224264995">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6727736_3224264995">
            <w:r>
              <w:rPr>
                <w:webHidden/>
                <w:rStyle w:val="IndexLink"/>
                <w:rtl w:val="true"/>
              </w:rPr>
              <w:t>لغت</w:t>
            </w:r>
            <w:r>
              <w:rPr>
                <w:rStyle w:val="IndexLink"/>
                <w:rtl w:val="true"/>
              </w:rPr>
              <w:tab/>
            </w:r>
            <w:r>
              <w:rPr>
                <w:rStyle w:val="IndexLink"/>
              </w:rPr>
              <w:t>241</w:t>
            </w:r>
          </w:hyperlink>
        </w:p>
        <w:p>
          <w:pPr>
            <w:pStyle w:val="Contents5"/>
            <w:tabs>
              <w:tab w:val="clear" w:pos="7892"/>
              <w:tab w:val="right" w:pos="9026" w:leader="dot"/>
            </w:tabs>
            <w:rPr/>
          </w:pPr>
          <w:hyperlink w:anchor="__RefHeading___Toc6727738_3224264995">
            <w:r>
              <w:rPr>
                <w:webHidden/>
                <w:rStyle w:val="IndexLink"/>
                <w:rtl w:val="true"/>
              </w:rPr>
              <w:t>اعراب</w:t>
            </w:r>
            <w:r>
              <w:rPr>
                <w:rStyle w:val="IndexLink"/>
                <w:rtl w:val="true"/>
              </w:rPr>
              <w:tab/>
            </w:r>
            <w:r>
              <w:rPr>
                <w:rStyle w:val="IndexLink"/>
              </w:rPr>
              <w:t>241</w:t>
            </w:r>
          </w:hyperlink>
        </w:p>
        <w:p>
          <w:pPr>
            <w:pStyle w:val="Contents5"/>
            <w:tabs>
              <w:tab w:val="clear" w:pos="7892"/>
              <w:tab w:val="right" w:pos="9026" w:leader="dot"/>
            </w:tabs>
            <w:rPr/>
          </w:pPr>
          <w:hyperlink w:anchor="__RefHeading___Toc6727740_3224264995">
            <w:r>
              <w:rPr>
                <w:webHidden/>
                <w:rStyle w:val="IndexLink"/>
                <w:rtl w:val="true"/>
              </w:rPr>
              <w:t>مقصود</w:t>
            </w:r>
            <w:r>
              <w:rPr>
                <w:rStyle w:val="IndexLink"/>
                <w:rtl w:val="true"/>
              </w:rPr>
              <w:tab/>
            </w:r>
            <w:r>
              <w:rPr>
                <w:rStyle w:val="IndexLink"/>
              </w:rPr>
              <w:t>241</w:t>
            </w:r>
          </w:hyperlink>
        </w:p>
        <w:p>
          <w:pPr>
            <w:pStyle w:val="Contents3"/>
            <w:tabs>
              <w:tab w:val="clear" w:pos="8459"/>
              <w:tab w:val="right" w:pos="9026" w:leader="dot"/>
            </w:tabs>
            <w:rPr/>
          </w:pPr>
          <w:hyperlink w:anchor="__RefHeading___Toc672774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243</w:t>
            </w:r>
          </w:hyperlink>
        </w:p>
        <w:p>
          <w:pPr>
            <w:pStyle w:val="Contents4"/>
            <w:tabs>
              <w:tab w:val="clear" w:pos="8176"/>
              <w:tab w:val="right" w:pos="9026" w:leader="dot"/>
            </w:tabs>
            <w:rPr/>
          </w:pPr>
          <w:hyperlink w:anchor="__RefHeading___Toc6727744_3224264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727746_3224264995">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6727748_3224264995">
            <w:r>
              <w:rPr>
                <w:webHidden/>
                <w:rStyle w:val="IndexLink"/>
                <w:rtl w:val="true"/>
              </w:rPr>
              <w:t xml:space="preserve">بیان آیۀ </w:t>
            </w:r>
            <w:r>
              <w:rPr>
                <w:rStyle w:val="IndexLink"/>
              </w:rPr>
              <w:t>72</w:t>
            </w:r>
            <w:r>
              <w:rPr>
                <w:rStyle w:val="IndexLink"/>
                <w:rtl w:val="true"/>
              </w:rPr>
              <w:t>-</w:t>
            </w:r>
            <w:r>
              <w:rPr>
                <w:rStyle w:val="IndexLink"/>
              </w:rPr>
              <w:t>73</w:t>
            </w:r>
            <w:r>
              <w:rPr>
                <w:rStyle w:val="IndexLink"/>
                <w:rtl w:val="true"/>
              </w:rPr>
              <w:tab/>
            </w:r>
            <w:r>
              <w:rPr>
                <w:rStyle w:val="IndexLink"/>
              </w:rPr>
              <w:t>244</w:t>
            </w:r>
          </w:hyperlink>
        </w:p>
        <w:p>
          <w:pPr>
            <w:pStyle w:val="Contents5"/>
            <w:tabs>
              <w:tab w:val="clear" w:pos="7892"/>
              <w:tab w:val="right" w:pos="9026" w:leader="dot"/>
            </w:tabs>
            <w:rPr/>
          </w:pPr>
          <w:hyperlink w:anchor="__RefHeading___Toc6727750_3224264995">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6727752_3224264995">
            <w:r>
              <w:rPr>
                <w:webHidden/>
                <w:rStyle w:val="IndexLink"/>
                <w:rtl w:val="true"/>
              </w:rPr>
              <w:t>قرائت</w:t>
            </w:r>
            <w:r>
              <w:rPr>
                <w:rStyle w:val="IndexLink"/>
                <w:rtl w:val="true"/>
              </w:rPr>
              <w:tab/>
            </w:r>
            <w:r>
              <w:rPr>
                <w:rStyle w:val="IndexLink"/>
              </w:rPr>
              <w:t>244</w:t>
            </w:r>
          </w:hyperlink>
        </w:p>
        <w:p>
          <w:pPr>
            <w:pStyle w:val="Contents5"/>
            <w:tabs>
              <w:tab w:val="clear" w:pos="7892"/>
              <w:tab w:val="right" w:pos="9026" w:leader="dot"/>
            </w:tabs>
            <w:rPr/>
          </w:pPr>
          <w:hyperlink w:anchor="__RefHeading___Toc6727754_3224264995">
            <w:r>
              <w:rPr>
                <w:webHidden/>
                <w:rStyle w:val="IndexLink"/>
                <w:rtl w:val="true"/>
              </w:rPr>
              <w:t>لغت</w:t>
            </w:r>
            <w:r>
              <w:rPr>
                <w:rStyle w:val="IndexLink"/>
                <w:rtl w:val="true"/>
              </w:rPr>
              <w:tab/>
            </w:r>
            <w:r>
              <w:rPr>
                <w:rStyle w:val="IndexLink"/>
              </w:rPr>
              <w:t>244</w:t>
            </w:r>
          </w:hyperlink>
        </w:p>
        <w:p>
          <w:pPr>
            <w:pStyle w:val="Contents5"/>
            <w:tabs>
              <w:tab w:val="clear" w:pos="7892"/>
              <w:tab w:val="right" w:pos="9026" w:leader="dot"/>
            </w:tabs>
            <w:rPr/>
          </w:pPr>
          <w:hyperlink w:anchor="__RefHeading___Toc6727756_3224264995">
            <w:r>
              <w:rPr>
                <w:webHidden/>
                <w:rStyle w:val="IndexLink"/>
                <w:rtl w:val="true"/>
              </w:rPr>
              <w:t>اعراب</w:t>
            </w:r>
            <w:r>
              <w:rPr>
                <w:rStyle w:val="IndexLink"/>
                <w:rtl w:val="true"/>
              </w:rPr>
              <w:tab/>
            </w:r>
            <w:r>
              <w:rPr>
                <w:rStyle w:val="IndexLink"/>
              </w:rPr>
              <w:t>244</w:t>
            </w:r>
          </w:hyperlink>
        </w:p>
        <w:p>
          <w:pPr>
            <w:pStyle w:val="Contents5"/>
            <w:tabs>
              <w:tab w:val="clear" w:pos="7892"/>
              <w:tab w:val="right" w:pos="9026" w:leader="dot"/>
            </w:tabs>
            <w:rPr/>
          </w:pPr>
          <w:hyperlink w:anchor="__RefHeading___Toc6727758_3224264995">
            <w:r>
              <w:rPr>
                <w:webHidden/>
                <w:rStyle w:val="IndexLink"/>
                <w:rtl w:val="true"/>
              </w:rPr>
              <w:t>شان نزول</w:t>
            </w:r>
            <w:r>
              <w:rPr>
                <w:rStyle w:val="IndexLink"/>
                <w:rtl w:val="true"/>
              </w:rPr>
              <w:tab/>
            </w:r>
            <w:r>
              <w:rPr>
                <w:rStyle w:val="IndexLink"/>
              </w:rPr>
              <w:t>245</w:t>
            </w:r>
          </w:hyperlink>
        </w:p>
        <w:p>
          <w:pPr>
            <w:pStyle w:val="Contents5"/>
            <w:tabs>
              <w:tab w:val="clear" w:pos="7892"/>
              <w:tab w:val="right" w:pos="9026" w:leader="dot"/>
            </w:tabs>
            <w:rPr/>
          </w:pPr>
          <w:hyperlink w:anchor="__RefHeading___Toc6727760_3224264995">
            <w:r>
              <w:rPr>
                <w:webHidden/>
                <w:rStyle w:val="IndexLink"/>
                <w:rtl w:val="true"/>
              </w:rPr>
              <w:t>مقصود</w:t>
            </w:r>
            <w:r>
              <w:rPr>
                <w:rStyle w:val="IndexLink"/>
                <w:rtl w:val="true"/>
              </w:rPr>
              <w:tab/>
            </w:r>
            <w:r>
              <w:rPr>
                <w:rStyle w:val="IndexLink"/>
              </w:rPr>
              <w:t>245</w:t>
            </w:r>
          </w:hyperlink>
        </w:p>
        <w:p>
          <w:pPr>
            <w:pStyle w:val="Contents4"/>
            <w:tabs>
              <w:tab w:val="clear" w:pos="8176"/>
              <w:tab w:val="right" w:pos="9026" w:leader="dot"/>
            </w:tabs>
            <w:rPr/>
          </w:pPr>
          <w:hyperlink w:anchor="__RefHeading___Toc6727762_3224264995">
            <w:r>
              <w:rPr>
                <w:webHidden/>
                <w:rStyle w:val="IndexLink"/>
                <w:rtl w:val="true"/>
              </w:rPr>
              <w:t xml:space="preserve">بیان آیه </w:t>
            </w:r>
            <w:r>
              <w:rPr>
                <w:rStyle w:val="IndexLink"/>
              </w:rPr>
              <w:t>74</w:t>
            </w:r>
            <w:r>
              <w:rPr>
                <w:rStyle w:val="IndexLink"/>
                <w:rtl w:val="true"/>
              </w:rPr>
              <w:tab/>
            </w:r>
            <w:r>
              <w:rPr>
                <w:rStyle w:val="IndexLink"/>
              </w:rPr>
              <w:t>248</w:t>
            </w:r>
          </w:hyperlink>
        </w:p>
        <w:p>
          <w:pPr>
            <w:pStyle w:val="Contents5"/>
            <w:tabs>
              <w:tab w:val="clear" w:pos="7892"/>
              <w:tab w:val="right" w:pos="9026" w:leader="dot"/>
            </w:tabs>
            <w:rPr/>
          </w:pPr>
          <w:hyperlink w:anchor="__RefHeading___Toc6727764_3224264995">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6727766_3224264995">
            <w:r>
              <w:rPr>
                <w:webHidden/>
                <w:rStyle w:val="IndexLink"/>
                <w:rtl w:val="true"/>
              </w:rPr>
              <w:t>لغت</w:t>
            </w:r>
            <w:r>
              <w:rPr>
                <w:rStyle w:val="IndexLink"/>
                <w:rtl w:val="true"/>
              </w:rPr>
              <w:tab/>
            </w:r>
            <w:r>
              <w:rPr>
                <w:rStyle w:val="IndexLink"/>
              </w:rPr>
              <w:t>248</w:t>
            </w:r>
          </w:hyperlink>
        </w:p>
        <w:p>
          <w:pPr>
            <w:pStyle w:val="Contents5"/>
            <w:tabs>
              <w:tab w:val="clear" w:pos="7892"/>
              <w:tab w:val="right" w:pos="9026" w:leader="dot"/>
            </w:tabs>
            <w:rPr/>
          </w:pPr>
          <w:hyperlink w:anchor="__RefHeading___Toc6727768_3224264995">
            <w:r>
              <w:rPr>
                <w:webHidden/>
                <w:rStyle w:val="IndexLink"/>
                <w:rtl w:val="true"/>
              </w:rPr>
              <w:t>اعراب</w:t>
            </w:r>
            <w:r>
              <w:rPr>
                <w:rStyle w:val="IndexLink"/>
                <w:rtl w:val="true"/>
              </w:rPr>
              <w:tab/>
            </w:r>
            <w:r>
              <w:rPr>
                <w:rStyle w:val="IndexLink"/>
              </w:rPr>
              <w:t>248</w:t>
            </w:r>
          </w:hyperlink>
        </w:p>
        <w:p>
          <w:pPr>
            <w:pStyle w:val="Contents5"/>
            <w:tabs>
              <w:tab w:val="clear" w:pos="7892"/>
              <w:tab w:val="right" w:pos="9026" w:leader="dot"/>
            </w:tabs>
            <w:rPr/>
          </w:pPr>
          <w:hyperlink w:anchor="__RefHeading___Toc6727770_3224264995">
            <w:r>
              <w:rPr>
                <w:webHidden/>
                <w:rStyle w:val="IndexLink"/>
                <w:rtl w:val="true"/>
              </w:rPr>
              <w:t>مقصود</w:t>
            </w:r>
            <w:r>
              <w:rPr>
                <w:rStyle w:val="IndexLink"/>
                <w:rtl w:val="true"/>
              </w:rPr>
              <w:tab/>
            </w:r>
            <w:r>
              <w:rPr>
                <w:rStyle w:val="IndexLink"/>
              </w:rPr>
              <w:t>248</w:t>
            </w:r>
          </w:hyperlink>
        </w:p>
        <w:p>
          <w:pPr>
            <w:pStyle w:val="Contents3"/>
            <w:tabs>
              <w:tab w:val="clear" w:pos="8459"/>
              <w:tab w:val="right" w:pos="9026" w:leader="dot"/>
            </w:tabs>
            <w:rPr/>
          </w:pPr>
          <w:hyperlink w:anchor="__RefHeading___Toc672777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250</w:t>
            </w:r>
          </w:hyperlink>
        </w:p>
        <w:p>
          <w:pPr>
            <w:pStyle w:val="Contents4"/>
            <w:tabs>
              <w:tab w:val="clear" w:pos="8176"/>
              <w:tab w:val="right" w:pos="9026" w:leader="dot"/>
            </w:tabs>
            <w:rPr/>
          </w:pPr>
          <w:hyperlink w:anchor="__RefHeading___Toc6727774_3224264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727776_3224264995">
            <w:r>
              <w:rPr>
                <w:webHidden/>
                <w:rStyle w:val="IndexLink"/>
                <w:rtl w:val="true"/>
              </w:rPr>
              <w:t>ترجمه</w:t>
            </w:r>
            <w:r>
              <w:rPr>
                <w:rStyle w:val="IndexLink"/>
                <w:rtl w:val="true"/>
              </w:rPr>
              <w:tab/>
            </w:r>
            <w:r>
              <w:rPr>
                <w:rStyle w:val="IndexLink"/>
              </w:rPr>
              <w:t>250</w:t>
            </w:r>
          </w:hyperlink>
        </w:p>
        <w:p>
          <w:pPr>
            <w:pStyle w:val="Contents4"/>
            <w:tabs>
              <w:tab w:val="clear" w:pos="8176"/>
              <w:tab w:val="right" w:pos="9026" w:leader="dot"/>
            </w:tabs>
            <w:rPr/>
          </w:pPr>
          <w:hyperlink w:anchor="__RefHeading___Toc6727778_3224264995">
            <w:r>
              <w:rPr>
                <w:webHidden/>
                <w:rStyle w:val="IndexLink"/>
                <w:rtl w:val="true"/>
              </w:rPr>
              <w:t>ترجمه</w:t>
            </w:r>
            <w:r>
              <w:rPr>
                <w:rStyle w:val="IndexLink"/>
                <w:rtl w:val="true"/>
              </w:rPr>
              <w:tab/>
            </w:r>
            <w:r>
              <w:rPr>
                <w:rStyle w:val="IndexLink"/>
              </w:rPr>
              <w:t>250</w:t>
            </w:r>
          </w:hyperlink>
        </w:p>
        <w:p>
          <w:pPr>
            <w:pStyle w:val="Contents4"/>
            <w:tabs>
              <w:tab w:val="clear" w:pos="8176"/>
              <w:tab w:val="right" w:pos="9026" w:leader="dot"/>
            </w:tabs>
            <w:rPr/>
          </w:pPr>
          <w:hyperlink w:anchor="__RefHeading___Toc6727780_3224264995">
            <w:r>
              <w:rPr>
                <w:webHidden/>
                <w:rStyle w:val="IndexLink"/>
                <w:rtl w:val="true"/>
              </w:rPr>
              <w:t xml:space="preserve">بیان آیۀ </w:t>
            </w:r>
            <w:r>
              <w:rPr>
                <w:rStyle w:val="IndexLink"/>
              </w:rPr>
              <w:t>75</w:t>
            </w:r>
            <w:r>
              <w:rPr>
                <w:rStyle w:val="IndexLink"/>
                <w:rtl w:val="true"/>
              </w:rPr>
              <w:tab/>
            </w:r>
            <w:r>
              <w:rPr>
                <w:rStyle w:val="IndexLink"/>
              </w:rPr>
              <w:t>251</w:t>
            </w:r>
          </w:hyperlink>
        </w:p>
        <w:p>
          <w:pPr>
            <w:pStyle w:val="Contents5"/>
            <w:tabs>
              <w:tab w:val="clear" w:pos="7892"/>
              <w:tab w:val="right" w:pos="9026" w:leader="dot"/>
            </w:tabs>
            <w:rPr/>
          </w:pPr>
          <w:hyperlink w:anchor="__RefHeading___Toc6727782_3224264995">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6727784_3224264995">
            <w:r>
              <w:rPr>
                <w:webHidden/>
                <w:rStyle w:val="IndexLink"/>
                <w:rtl w:val="true"/>
              </w:rPr>
              <w:t>لغت</w:t>
            </w:r>
            <w:r>
              <w:rPr>
                <w:rStyle w:val="IndexLink"/>
                <w:rtl w:val="true"/>
              </w:rPr>
              <w:tab/>
            </w:r>
            <w:r>
              <w:rPr>
                <w:rStyle w:val="IndexLink"/>
              </w:rPr>
              <w:t>251</w:t>
            </w:r>
          </w:hyperlink>
        </w:p>
        <w:p>
          <w:pPr>
            <w:pStyle w:val="Contents5"/>
            <w:tabs>
              <w:tab w:val="clear" w:pos="7892"/>
              <w:tab w:val="right" w:pos="9026" w:leader="dot"/>
            </w:tabs>
            <w:rPr/>
          </w:pPr>
          <w:hyperlink w:anchor="__RefHeading___Toc6727786_3224264995">
            <w:r>
              <w:rPr>
                <w:webHidden/>
                <w:rStyle w:val="IndexLink"/>
                <w:rtl w:val="true"/>
              </w:rPr>
              <w:t>اعراب</w:t>
            </w:r>
            <w:r>
              <w:rPr>
                <w:rStyle w:val="IndexLink"/>
                <w:rtl w:val="true"/>
              </w:rPr>
              <w:tab/>
            </w:r>
            <w:r>
              <w:rPr>
                <w:rStyle w:val="IndexLink"/>
              </w:rPr>
              <w:t>251</w:t>
            </w:r>
          </w:hyperlink>
        </w:p>
        <w:p>
          <w:pPr>
            <w:pStyle w:val="Contents5"/>
            <w:tabs>
              <w:tab w:val="clear" w:pos="7892"/>
              <w:tab w:val="right" w:pos="9026" w:leader="dot"/>
            </w:tabs>
            <w:rPr/>
          </w:pPr>
          <w:hyperlink w:anchor="__RefHeading___Toc6727788_3224264995">
            <w:r>
              <w:rPr>
                <w:webHidden/>
                <w:rStyle w:val="IndexLink"/>
                <w:rtl w:val="true"/>
              </w:rPr>
              <w:t>مقصود</w:t>
            </w:r>
            <w:r>
              <w:rPr>
                <w:rStyle w:val="IndexLink"/>
                <w:rtl w:val="true"/>
              </w:rPr>
              <w:tab/>
            </w:r>
            <w:r>
              <w:rPr>
                <w:rStyle w:val="IndexLink"/>
              </w:rPr>
              <w:t>251</w:t>
            </w:r>
          </w:hyperlink>
        </w:p>
        <w:p>
          <w:pPr>
            <w:pStyle w:val="Contents4"/>
            <w:tabs>
              <w:tab w:val="clear" w:pos="8176"/>
              <w:tab w:val="right" w:pos="9026" w:leader="dot"/>
            </w:tabs>
            <w:rPr/>
          </w:pPr>
          <w:hyperlink w:anchor="__RefHeading___Toc6727790_3224264995">
            <w:r>
              <w:rPr>
                <w:webHidden/>
                <w:rStyle w:val="IndexLink"/>
                <w:rtl w:val="true"/>
              </w:rPr>
              <w:t xml:space="preserve">بیان آیۀ </w:t>
            </w:r>
            <w:r>
              <w:rPr>
                <w:rStyle w:val="IndexLink"/>
              </w:rPr>
              <w:t>76</w:t>
            </w:r>
            <w:r>
              <w:rPr>
                <w:rStyle w:val="IndexLink"/>
                <w:rtl w:val="true"/>
              </w:rPr>
              <w:tab/>
            </w:r>
            <w:r>
              <w:rPr>
                <w:rStyle w:val="IndexLink"/>
              </w:rPr>
              <w:t>253</w:t>
            </w:r>
          </w:hyperlink>
        </w:p>
        <w:p>
          <w:pPr>
            <w:pStyle w:val="Contents5"/>
            <w:tabs>
              <w:tab w:val="clear" w:pos="7892"/>
              <w:tab w:val="right" w:pos="9026" w:leader="dot"/>
            </w:tabs>
            <w:rPr/>
          </w:pPr>
          <w:hyperlink w:anchor="__RefHeading___Toc6727792_322426499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727794_3224264995">
            <w:r>
              <w:rPr>
                <w:webHidden/>
                <w:rStyle w:val="IndexLink"/>
                <w:rtl w:val="true"/>
              </w:rPr>
              <w:t>لغت</w:t>
            </w:r>
            <w:r>
              <w:rPr>
                <w:rStyle w:val="IndexLink"/>
                <w:rtl w:val="true"/>
              </w:rPr>
              <w:tab/>
            </w:r>
            <w:r>
              <w:rPr>
                <w:rStyle w:val="IndexLink"/>
              </w:rPr>
              <w:t>253</w:t>
            </w:r>
          </w:hyperlink>
        </w:p>
        <w:p>
          <w:pPr>
            <w:pStyle w:val="Contents5"/>
            <w:tabs>
              <w:tab w:val="clear" w:pos="7892"/>
              <w:tab w:val="right" w:pos="9026" w:leader="dot"/>
            </w:tabs>
            <w:rPr/>
          </w:pPr>
          <w:hyperlink w:anchor="__RefHeading___Toc6727796_3224264995">
            <w:r>
              <w:rPr>
                <w:webHidden/>
                <w:rStyle w:val="IndexLink"/>
                <w:rtl w:val="true"/>
              </w:rPr>
              <w:t>مقصود</w:t>
            </w:r>
            <w:r>
              <w:rPr>
                <w:rStyle w:val="IndexLink"/>
                <w:rtl w:val="true"/>
              </w:rPr>
              <w:tab/>
            </w:r>
            <w:r>
              <w:rPr>
                <w:rStyle w:val="IndexLink"/>
              </w:rPr>
              <w:t>253</w:t>
            </w:r>
          </w:hyperlink>
        </w:p>
        <w:p>
          <w:pPr>
            <w:pStyle w:val="Contents3"/>
            <w:tabs>
              <w:tab w:val="clear" w:pos="8459"/>
              <w:tab w:val="right" w:pos="9026" w:leader="dot"/>
            </w:tabs>
            <w:rPr/>
          </w:pPr>
          <w:hyperlink w:anchor="__RefHeading___Toc672779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255</w:t>
            </w:r>
          </w:hyperlink>
        </w:p>
        <w:p>
          <w:pPr>
            <w:pStyle w:val="Contents4"/>
            <w:tabs>
              <w:tab w:val="clear" w:pos="8176"/>
              <w:tab w:val="right" w:pos="9026" w:leader="dot"/>
            </w:tabs>
            <w:rPr/>
          </w:pPr>
          <w:hyperlink w:anchor="__RefHeading___Toc6727800_322426499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727802_3224264995">
            <w:r>
              <w:rPr>
                <w:webHidden/>
                <w:rStyle w:val="IndexLink"/>
                <w:rtl w:val="true"/>
              </w:rPr>
              <w:t>ترجمه</w:t>
            </w:r>
            <w:r>
              <w:rPr>
                <w:rStyle w:val="IndexLink"/>
                <w:rtl w:val="true"/>
              </w:rPr>
              <w:tab/>
            </w:r>
            <w:r>
              <w:rPr>
                <w:rStyle w:val="IndexLink"/>
              </w:rPr>
              <w:t>255</w:t>
            </w:r>
          </w:hyperlink>
        </w:p>
        <w:p>
          <w:pPr>
            <w:pStyle w:val="Contents4"/>
            <w:tabs>
              <w:tab w:val="clear" w:pos="8176"/>
              <w:tab w:val="right" w:pos="9026" w:leader="dot"/>
            </w:tabs>
            <w:rPr/>
          </w:pPr>
          <w:hyperlink w:anchor="__RefHeading___Toc6727804_3224264995">
            <w:r>
              <w:rPr>
                <w:webHidden/>
                <w:rStyle w:val="IndexLink"/>
                <w:rtl w:val="true"/>
              </w:rPr>
              <w:t xml:space="preserve">بیان آیۀ </w:t>
            </w:r>
            <w:r>
              <w:rPr>
                <w:rStyle w:val="IndexLink"/>
              </w:rPr>
              <w:t>77</w:t>
            </w:r>
            <w:r>
              <w:rPr>
                <w:rStyle w:val="IndexLink"/>
                <w:rtl w:val="true"/>
              </w:rPr>
              <w:tab/>
            </w:r>
            <w:r>
              <w:rPr>
                <w:rStyle w:val="IndexLink"/>
              </w:rPr>
              <w:t>256</w:t>
            </w:r>
          </w:hyperlink>
        </w:p>
        <w:p>
          <w:pPr>
            <w:pStyle w:val="Contents5"/>
            <w:tabs>
              <w:tab w:val="clear" w:pos="7892"/>
              <w:tab w:val="right" w:pos="9026" w:leader="dot"/>
            </w:tabs>
            <w:rPr/>
          </w:pPr>
          <w:hyperlink w:anchor="__RefHeading___Toc6727806_3224264995">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6727808_3224264995">
            <w:r>
              <w:rPr>
                <w:webHidden/>
                <w:rStyle w:val="IndexLink"/>
                <w:rtl w:val="true"/>
              </w:rPr>
              <w:t>قرائت</w:t>
            </w:r>
            <w:r>
              <w:rPr>
                <w:rStyle w:val="IndexLink"/>
                <w:rtl w:val="true"/>
              </w:rPr>
              <w:tab/>
            </w:r>
            <w:r>
              <w:rPr>
                <w:rStyle w:val="IndexLink"/>
              </w:rPr>
              <w:t>256</w:t>
            </w:r>
          </w:hyperlink>
        </w:p>
        <w:p>
          <w:pPr>
            <w:pStyle w:val="Contents5"/>
            <w:tabs>
              <w:tab w:val="clear" w:pos="7892"/>
              <w:tab w:val="right" w:pos="9026" w:leader="dot"/>
            </w:tabs>
            <w:rPr/>
          </w:pPr>
          <w:hyperlink w:anchor="__RefHeading___Toc6727810_3224264995">
            <w:r>
              <w:rPr>
                <w:webHidden/>
                <w:rStyle w:val="IndexLink"/>
                <w:rtl w:val="true"/>
              </w:rPr>
              <w:t>اعراب</w:t>
            </w:r>
            <w:r>
              <w:rPr>
                <w:rStyle w:val="IndexLink"/>
                <w:rtl w:val="true"/>
              </w:rPr>
              <w:tab/>
            </w:r>
            <w:r>
              <w:rPr>
                <w:rStyle w:val="IndexLink"/>
              </w:rPr>
              <w:t>256</w:t>
            </w:r>
          </w:hyperlink>
        </w:p>
        <w:p>
          <w:pPr>
            <w:pStyle w:val="Contents5"/>
            <w:tabs>
              <w:tab w:val="clear" w:pos="7892"/>
              <w:tab w:val="right" w:pos="9026" w:leader="dot"/>
            </w:tabs>
            <w:rPr/>
          </w:pPr>
          <w:hyperlink w:anchor="__RefHeading___Toc6727812_3224264995">
            <w:r>
              <w:rPr>
                <w:webHidden/>
                <w:rStyle w:val="IndexLink"/>
                <w:rtl w:val="true"/>
              </w:rPr>
              <w:t>شان نزول</w:t>
            </w:r>
            <w:r>
              <w:rPr>
                <w:rStyle w:val="IndexLink"/>
                <w:rtl w:val="true"/>
              </w:rPr>
              <w:tab/>
            </w:r>
            <w:r>
              <w:rPr>
                <w:rStyle w:val="IndexLink"/>
              </w:rPr>
              <w:t>256</w:t>
            </w:r>
          </w:hyperlink>
        </w:p>
        <w:p>
          <w:pPr>
            <w:pStyle w:val="Contents5"/>
            <w:tabs>
              <w:tab w:val="clear" w:pos="7892"/>
              <w:tab w:val="right" w:pos="9026" w:leader="dot"/>
            </w:tabs>
            <w:rPr/>
          </w:pPr>
          <w:hyperlink w:anchor="__RefHeading___Toc6727814_3224264995">
            <w:r>
              <w:rPr>
                <w:webHidden/>
                <w:rStyle w:val="IndexLink"/>
                <w:rtl w:val="true"/>
              </w:rPr>
              <w:t>مقصود</w:t>
            </w:r>
            <w:r>
              <w:rPr>
                <w:rStyle w:val="IndexLink"/>
                <w:rtl w:val="true"/>
              </w:rPr>
              <w:tab/>
            </w:r>
            <w:r>
              <w:rPr>
                <w:rStyle w:val="IndexLink"/>
              </w:rPr>
              <w:t>256</w:t>
            </w:r>
          </w:hyperlink>
        </w:p>
        <w:p>
          <w:pPr>
            <w:pStyle w:val="Contents3"/>
            <w:tabs>
              <w:tab w:val="clear" w:pos="8459"/>
              <w:tab w:val="right" w:pos="9026" w:leader="dot"/>
            </w:tabs>
            <w:rPr/>
          </w:pPr>
          <w:hyperlink w:anchor="__RefHeading___Toc672781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258</w:t>
            </w:r>
          </w:hyperlink>
        </w:p>
        <w:p>
          <w:pPr>
            <w:pStyle w:val="Contents4"/>
            <w:tabs>
              <w:tab w:val="clear" w:pos="8176"/>
              <w:tab w:val="right" w:pos="9026" w:leader="dot"/>
            </w:tabs>
            <w:rPr/>
          </w:pPr>
          <w:hyperlink w:anchor="__RefHeading___Toc6727818_3224264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727820_3224264995">
            <w:r>
              <w:rPr>
                <w:webHidden/>
                <w:rStyle w:val="IndexLink"/>
                <w:rtl w:val="true"/>
              </w:rPr>
              <w:t>ترجمه</w:t>
            </w:r>
            <w:r>
              <w:rPr>
                <w:rStyle w:val="IndexLink"/>
                <w:rtl w:val="true"/>
              </w:rPr>
              <w:tab/>
            </w:r>
            <w:r>
              <w:rPr>
                <w:rStyle w:val="IndexLink"/>
              </w:rPr>
              <w:t>258</w:t>
            </w:r>
          </w:hyperlink>
        </w:p>
        <w:p>
          <w:pPr>
            <w:pStyle w:val="Contents4"/>
            <w:tabs>
              <w:tab w:val="clear" w:pos="8176"/>
              <w:tab w:val="right" w:pos="9026" w:leader="dot"/>
            </w:tabs>
            <w:rPr/>
          </w:pPr>
          <w:hyperlink w:anchor="__RefHeading___Toc6727822_3224264995">
            <w:r>
              <w:rPr>
                <w:webHidden/>
                <w:rStyle w:val="IndexLink"/>
                <w:rtl w:val="true"/>
              </w:rPr>
              <w:t xml:space="preserve">بیان آیۀ </w:t>
            </w:r>
            <w:r>
              <w:rPr>
                <w:rStyle w:val="IndexLink"/>
              </w:rPr>
              <w:t>78</w:t>
            </w:r>
            <w:r>
              <w:rPr>
                <w:rStyle w:val="IndexLink"/>
                <w:rtl w:val="true"/>
              </w:rPr>
              <w:tab/>
            </w:r>
            <w:r>
              <w:rPr>
                <w:rStyle w:val="IndexLink"/>
              </w:rPr>
              <w:t>259</w:t>
            </w:r>
          </w:hyperlink>
        </w:p>
        <w:p>
          <w:pPr>
            <w:pStyle w:val="Contents5"/>
            <w:tabs>
              <w:tab w:val="clear" w:pos="7892"/>
              <w:tab w:val="right" w:pos="9026" w:leader="dot"/>
            </w:tabs>
            <w:rPr/>
          </w:pPr>
          <w:hyperlink w:anchor="__RefHeading___Toc6727824_3224264995">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6727826_3224264995">
            <w:r>
              <w:rPr>
                <w:webHidden/>
                <w:rStyle w:val="IndexLink"/>
                <w:rtl w:val="true"/>
              </w:rPr>
              <w:t>قرائت</w:t>
            </w:r>
            <w:r>
              <w:rPr>
                <w:rStyle w:val="IndexLink"/>
                <w:rtl w:val="true"/>
              </w:rPr>
              <w:tab/>
            </w:r>
            <w:r>
              <w:rPr>
                <w:rStyle w:val="IndexLink"/>
              </w:rPr>
              <w:t>259</w:t>
            </w:r>
          </w:hyperlink>
        </w:p>
        <w:p>
          <w:pPr>
            <w:pStyle w:val="Contents5"/>
            <w:tabs>
              <w:tab w:val="clear" w:pos="7892"/>
              <w:tab w:val="right" w:pos="9026" w:leader="dot"/>
            </w:tabs>
            <w:rPr/>
          </w:pPr>
          <w:hyperlink w:anchor="__RefHeading___Toc6727828_3224264995">
            <w:r>
              <w:rPr>
                <w:webHidden/>
                <w:rStyle w:val="IndexLink"/>
                <w:rtl w:val="true"/>
              </w:rPr>
              <w:t>لغت</w:t>
            </w:r>
            <w:r>
              <w:rPr>
                <w:rStyle w:val="IndexLink"/>
                <w:rtl w:val="true"/>
              </w:rPr>
              <w:tab/>
            </w:r>
            <w:r>
              <w:rPr>
                <w:rStyle w:val="IndexLink"/>
              </w:rPr>
              <w:t>259</w:t>
            </w:r>
          </w:hyperlink>
        </w:p>
        <w:p>
          <w:pPr>
            <w:pStyle w:val="Contents5"/>
            <w:tabs>
              <w:tab w:val="clear" w:pos="7892"/>
              <w:tab w:val="right" w:pos="9026" w:leader="dot"/>
            </w:tabs>
            <w:rPr/>
          </w:pPr>
          <w:hyperlink w:anchor="__RefHeading___Toc6727830_3224264995">
            <w:r>
              <w:rPr>
                <w:webHidden/>
                <w:rStyle w:val="IndexLink"/>
                <w:rtl w:val="true"/>
              </w:rPr>
              <w:t>اعراب</w:t>
            </w:r>
            <w:r>
              <w:rPr>
                <w:rStyle w:val="IndexLink"/>
                <w:rtl w:val="true"/>
              </w:rPr>
              <w:tab/>
            </w:r>
            <w:r>
              <w:rPr>
                <w:rStyle w:val="IndexLink"/>
              </w:rPr>
              <w:t>259</w:t>
            </w:r>
          </w:hyperlink>
        </w:p>
        <w:p>
          <w:pPr>
            <w:pStyle w:val="Contents5"/>
            <w:tabs>
              <w:tab w:val="clear" w:pos="7892"/>
              <w:tab w:val="right" w:pos="9026" w:leader="dot"/>
            </w:tabs>
            <w:rPr/>
          </w:pPr>
          <w:hyperlink w:anchor="__RefHeading___Toc6727832_3224264995">
            <w:r>
              <w:rPr>
                <w:webHidden/>
                <w:rStyle w:val="IndexLink"/>
                <w:rtl w:val="true"/>
              </w:rPr>
              <w:t>مقصود</w:t>
            </w:r>
            <w:r>
              <w:rPr>
                <w:rStyle w:val="IndexLink"/>
                <w:rtl w:val="true"/>
              </w:rPr>
              <w:tab/>
            </w:r>
            <w:r>
              <w:rPr>
                <w:rStyle w:val="IndexLink"/>
              </w:rPr>
              <w:t>260</w:t>
            </w:r>
          </w:hyperlink>
        </w:p>
        <w:p>
          <w:pPr>
            <w:pStyle w:val="Contents4"/>
            <w:tabs>
              <w:tab w:val="clear" w:pos="8176"/>
              <w:tab w:val="right" w:pos="9026" w:leader="dot"/>
            </w:tabs>
            <w:rPr/>
          </w:pPr>
          <w:hyperlink w:anchor="__RefHeading___Toc6727834_3224264995">
            <w:r>
              <w:rPr>
                <w:webHidden/>
                <w:rStyle w:val="IndexLink"/>
                <w:rtl w:val="true"/>
              </w:rPr>
              <w:t xml:space="preserve">بیان آیۀ </w:t>
            </w:r>
            <w:r>
              <w:rPr>
                <w:rStyle w:val="IndexLink"/>
              </w:rPr>
              <w:t>79</w:t>
            </w:r>
            <w:r>
              <w:rPr>
                <w:rStyle w:val="IndexLink"/>
                <w:rtl w:val="true"/>
              </w:rPr>
              <w:tab/>
            </w:r>
            <w:r>
              <w:rPr>
                <w:rStyle w:val="IndexLink"/>
              </w:rPr>
              <w:t>263</w:t>
            </w:r>
          </w:hyperlink>
        </w:p>
        <w:p>
          <w:pPr>
            <w:pStyle w:val="Contents5"/>
            <w:tabs>
              <w:tab w:val="clear" w:pos="7892"/>
              <w:tab w:val="right" w:pos="9026" w:leader="dot"/>
            </w:tabs>
            <w:rPr/>
          </w:pPr>
          <w:hyperlink w:anchor="__RefHeading___Toc6727836_322426499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6727838_3224264995">
            <w:r>
              <w:rPr>
                <w:webHidden/>
                <w:rStyle w:val="IndexLink"/>
                <w:rtl w:val="true"/>
              </w:rPr>
              <w:t>اعراب</w:t>
            </w:r>
            <w:r>
              <w:rPr>
                <w:rStyle w:val="IndexLink"/>
                <w:rtl w:val="true"/>
              </w:rPr>
              <w:tab/>
            </w:r>
            <w:r>
              <w:rPr>
                <w:rStyle w:val="IndexLink"/>
              </w:rPr>
              <w:t>263</w:t>
            </w:r>
          </w:hyperlink>
        </w:p>
        <w:p>
          <w:pPr>
            <w:pStyle w:val="Contents5"/>
            <w:tabs>
              <w:tab w:val="clear" w:pos="7892"/>
              <w:tab w:val="right" w:pos="9026" w:leader="dot"/>
            </w:tabs>
            <w:rPr/>
          </w:pPr>
          <w:hyperlink w:anchor="__RefHeading___Toc6727840_3224264995">
            <w:r>
              <w:rPr>
                <w:webHidden/>
                <w:rStyle w:val="IndexLink"/>
                <w:rtl w:val="true"/>
              </w:rPr>
              <w:t>مقصود</w:t>
            </w:r>
            <w:r>
              <w:rPr>
                <w:rStyle w:val="IndexLink"/>
                <w:rtl w:val="true"/>
              </w:rPr>
              <w:tab/>
            </w:r>
            <w:r>
              <w:rPr>
                <w:rStyle w:val="IndexLink"/>
              </w:rPr>
              <w:t>263</w:t>
            </w:r>
          </w:hyperlink>
        </w:p>
        <w:p>
          <w:pPr>
            <w:pStyle w:val="Contents3"/>
            <w:tabs>
              <w:tab w:val="clear" w:pos="8459"/>
              <w:tab w:val="right" w:pos="9026" w:leader="dot"/>
            </w:tabs>
            <w:rPr/>
          </w:pPr>
          <w:hyperlink w:anchor="__RefHeading___Toc672784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265</w:t>
            </w:r>
          </w:hyperlink>
        </w:p>
        <w:p>
          <w:pPr>
            <w:pStyle w:val="Contents4"/>
            <w:tabs>
              <w:tab w:val="clear" w:pos="8176"/>
              <w:tab w:val="right" w:pos="9026" w:leader="dot"/>
            </w:tabs>
            <w:rPr/>
          </w:pPr>
          <w:hyperlink w:anchor="__RefHeading___Toc6727844_3224264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727846_3224264995">
            <w:r>
              <w:rPr>
                <w:webHidden/>
                <w:rStyle w:val="IndexLink"/>
                <w:rtl w:val="true"/>
              </w:rPr>
              <w:t>ترجمه</w:t>
            </w:r>
            <w:r>
              <w:rPr>
                <w:rStyle w:val="IndexLink"/>
                <w:rtl w:val="true"/>
              </w:rPr>
              <w:tab/>
            </w:r>
            <w:r>
              <w:rPr>
                <w:rStyle w:val="IndexLink"/>
              </w:rPr>
              <w:t>265</w:t>
            </w:r>
          </w:hyperlink>
        </w:p>
        <w:p>
          <w:pPr>
            <w:pStyle w:val="Contents4"/>
            <w:tabs>
              <w:tab w:val="clear" w:pos="8176"/>
              <w:tab w:val="right" w:pos="9026" w:leader="dot"/>
            </w:tabs>
            <w:rPr/>
          </w:pPr>
          <w:hyperlink w:anchor="__RefHeading___Toc6727848_3224264995">
            <w:r>
              <w:rPr>
                <w:webHidden/>
                <w:rStyle w:val="IndexLink"/>
                <w:rtl w:val="true"/>
              </w:rPr>
              <w:t xml:space="preserve">بیان آیۀ </w:t>
            </w:r>
            <w:r>
              <w:rPr>
                <w:rStyle w:val="IndexLink"/>
              </w:rPr>
              <w:t>80</w:t>
            </w:r>
            <w:r>
              <w:rPr>
                <w:rStyle w:val="IndexLink"/>
                <w:rtl w:val="true"/>
              </w:rPr>
              <w:t xml:space="preserve"> </w:t>
            </w:r>
            <w:r>
              <w:rPr>
                <w:rStyle w:val="IndexLink"/>
                <w:rtl w:val="true"/>
              </w:rPr>
              <w:t xml:space="preserve">و </w:t>
            </w:r>
            <w:r>
              <w:rPr>
                <w:rStyle w:val="IndexLink"/>
              </w:rPr>
              <w:t>81</w:t>
            </w:r>
            <w:r>
              <w:rPr>
                <w:rStyle w:val="IndexLink"/>
                <w:rtl w:val="true"/>
              </w:rPr>
              <w:tab/>
            </w:r>
            <w:r>
              <w:rPr>
                <w:rStyle w:val="IndexLink"/>
              </w:rPr>
              <w:t>266</w:t>
            </w:r>
          </w:hyperlink>
        </w:p>
        <w:p>
          <w:pPr>
            <w:pStyle w:val="Contents5"/>
            <w:tabs>
              <w:tab w:val="clear" w:pos="7892"/>
              <w:tab w:val="right" w:pos="9026" w:leader="dot"/>
            </w:tabs>
            <w:rPr/>
          </w:pPr>
          <w:hyperlink w:anchor="__RefHeading___Toc6727850_3224264995">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6727852_3224264995">
            <w:r>
              <w:rPr>
                <w:webHidden/>
                <w:rStyle w:val="IndexLink"/>
                <w:rtl w:val="true"/>
              </w:rPr>
              <w:t>قرائت</w:t>
            </w:r>
            <w:r>
              <w:rPr>
                <w:rStyle w:val="IndexLink"/>
                <w:rtl w:val="true"/>
              </w:rPr>
              <w:tab/>
            </w:r>
            <w:r>
              <w:rPr>
                <w:rStyle w:val="IndexLink"/>
              </w:rPr>
              <w:t>266</w:t>
            </w:r>
          </w:hyperlink>
        </w:p>
        <w:p>
          <w:pPr>
            <w:pStyle w:val="Contents5"/>
            <w:tabs>
              <w:tab w:val="clear" w:pos="7892"/>
              <w:tab w:val="right" w:pos="9026" w:leader="dot"/>
            </w:tabs>
            <w:rPr/>
          </w:pPr>
          <w:hyperlink w:anchor="__RefHeading___Toc6727854_3224264995">
            <w:r>
              <w:rPr>
                <w:webHidden/>
                <w:rStyle w:val="IndexLink"/>
                <w:rtl w:val="true"/>
              </w:rPr>
              <w:t>لغت</w:t>
            </w:r>
            <w:r>
              <w:rPr>
                <w:rStyle w:val="IndexLink"/>
                <w:rtl w:val="true"/>
              </w:rPr>
              <w:tab/>
            </w:r>
            <w:r>
              <w:rPr>
                <w:rStyle w:val="IndexLink"/>
              </w:rPr>
              <w:t>266</w:t>
            </w:r>
          </w:hyperlink>
        </w:p>
        <w:p>
          <w:pPr>
            <w:pStyle w:val="Contents5"/>
            <w:tabs>
              <w:tab w:val="clear" w:pos="7892"/>
              <w:tab w:val="right" w:pos="9026" w:leader="dot"/>
            </w:tabs>
            <w:rPr/>
          </w:pPr>
          <w:hyperlink w:anchor="__RefHeading___Toc6727856_3224264995">
            <w:r>
              <w:rPr>
                <w:webHidden/>
                <w:rStyle w:val="IndexLink"/>
                <w:rtl w:val="true"/>
              </w:rPr>
              <w:t>اعراب</w:t>
            </w:r>
            <w:r>
              <w:rPr>
                <w:rStyle w:val="IndexLink"/>
                <w:rtl w:val="true"/>
              </w:rPr>
              <w:tab/>
            </w:r>
            <w:r>
              <w:rPr>
                <w:rStyle w:val="IndexLink"/>
              </w:rPr>
              <w:t>266</w:t>
            </w:r>
          </w:hyperlink>
        </w:p>
        <w:p>
          <w:pPr>
            <w:pStyle w:val="Contents5"/>
            <w:tabs>
              <w:tab w:val="clear" w:pos="7892"/>
              <w:tab w:val="right" w:pos="9026" w:leader="dot"/>
            </w:tabs>
            <w:rPr/>
          </w:pPr>
          <w:hyperlink w:anchor="__RefHeading___Toc6727858_3224264995">
            <w:r>
              <w:rPr>
                <w:webHidden/>
                <w:rStyle w:val="IndexLink"/>
                <w:rtl w:val="true"/>
              </w:rPr>
              <w:t>مقصود</w:t>
            </w:r>
            <w:r>
              <w:rPr>
                <w:rStyle w:val="IndexLink"/>
                <w:rtl w:val="true"/>
              </w:rPr>
              <w:tab/>
            </w:r>
            <w:r>
              <w:rPr>
                <w:rStyle w:val="IndexLink"/>
              </w:rPr>
              <w:t>267</w:t>
            </w:r>
          </w:hyperlink>
        </w:p>
        <w:p>
          <w:pPr>
            <w:pStyle w:val="Contents3"/>
            <w:tabs>
              <w:tab w:val="clear" w:pos="8459"/>
              <w:tab w:val="right" w:pos="9026" w:leader="dot"/>
            </w:tabs>
            <w:rPr/>
          </w:pPr>
          <w:hyperlink w:anchor="__RefHeading___Toc672786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269</w:t>
            </w:r>
          </w:hyperlink>
        </w:p>
        <w:p>
          <w:pPr>
            <w:pStyle w:val="Contents4"/>
            <w:tabs>
              <w:tab w:val="clear" w:pos="8176"/>
              <w:tab w:val="right" w:pos="9026" w:leader="dot"/>
            </w:tabs>
            <w:rPr/>
          </w:pPr>
          <w:hyperlink w:anchor="__RefHeading___Toc6727862_3224264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6727864_3224264995">
            <w:r>
              <w:rPr>
                <w:webHidden/>
                <w:rStyle w:val="IndexLink"/>
                <w:rtl w:val="true"/>
              </w:rPr>
              <w:t>ترجمه</w:t>
            </w:r>
            <w:r>
              <w:rPr>
                <w:rStyle w:val="IndexLink"/>
                <w:rtl w:val="true"/>
              </w:rPr>
              <w:tab/>
            </w:r>
            <w:r>
              <w:rPr>
                <w:rStyle w:val="IndexLink"/>
              </w:rPr>
              <w:t>269</w:t>
            </w:r>
          </w:hyperlink>
        </w:p>
        <w:p>
          <w:pPr>
            <w:pStyle w:val="Contents4"/>
            <w:tabs>
              <w:tab w:val="clear" w:pos="8176"/>
              <w:tab w:val="right" w:pos="9026" w:leader="dot"/>
            </w:tabs>
            <w:rPr/>
          </w:pPr>
          <w:hyperlink w:anchor="__RefHeading___Toc6727866_3224264995">
            <w:r>
              <w:rPr>
                <w:webHidden/>
                <w:rStyle w:val="IndexLink"/>
                <w:rtl w:val="true"/>
              </w:rPr>
              <w:t xml:space="preserve">بیان آیۀ </w:t>
            </w:r>
            <w:r>
              <w:rPr>
                <w:rStyle w:val="IndexLink"/>
              </w:rPr>
              <w:t>82</w:t>
            </w:r>
            <w:r>
              <w:rPr>
                <w:rStyle w:val="IndexLink"/>
                <w:rtl w:val="true"/>
              </w:rPr>
              <w:t>-</w:t>
            </w:r>
            <w:r>
              <w:rPr>
                <w:rStyle w:val="IndexLink"/>
              </w:rPr>
              <w:t>83</w:t>
            </w:r>
            <w:r>
              <w:rPr>
                <w:rStyle w:val="IndexLink"/>
                <w:rtl w:val="true"/>
              </w:rPr>
              <w:tab/>
            </w:r>
            <w:r>
              <w:rPr>
                <w:rStyle w:val="IndexLink"/>
              </w:rPr>
              <w:t>270</w:t>
            </w:r>
          </w:hyperlink>
        </w:p>
        <w:p>
          <w:pPr>
            <w:pStyle w:val="Contents5"/>
            <w:tabs>
              <w:tab w:val="clear" w:pos="7892"/>
              <w:tab w:val="right" w:pos="9026" w:leader="dot"/>
            </w:tabs>
            <w:rPr/>
          </w:pPr>
          <w:hyperlink w:anchor="__RefHeading___Toc6727868_3224264995">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6727870_3224264995">
            <w:r>
              <w:rPr>
                <w:webHidden/>
                <w:rStyle w:val="IndexLink"/>
                <w:rtl w:val="true"/>
              </w:rPr>
              <w:t>لغت</w:t>
            </w:r>
            <w:r>
              <w:rPr>
                <w:rStyle w:val="IndexLink"/>
                <w:rtl w:val="true"/>
              </w:rPr>
              <w:tab/>
            </w:r>
            <w:r>
              <w:rPr>
                <w:rStyle w:val="IndexLink"/>
              </w:rPr>
              <w:t>270</w:t>
            </w:r>
          </w:hyperlink>
        </w:p>
        <w:p>
          <w:pPr>
            <w:pStyle w:val="Contents5"/>
            <w:tabs>
              <w:tab w:val="clear" w:pos="7892"/>
              <w:tab w:val="right" w:pos="9026" w:leader="dot"/>
            </w:tabs>
            <w:rPr/>
          </w:pPr>
          <w:hyperlink w:anchor="__RefHeading___Toc6727872_3224264995">
            <w:r>
              <w:rPr>
                <w:webHidden/>
                <w:rStyle w:val="IndexLink"/>
                <w:rtl w:val="true"/>
              </w:rPr>
              <w:t>مقصود</w:t>
            </w:r>
            <w:r>
              <w:rPr>
                <w:rStyle w:val="IndexLink"/>
                <w:rtl w:val="true"/>
              </w:rPr>
              <w:tab/>
            </w:r>
            <w:r>
              <w:rPr>
                <w:rStyle w:val="IndexLink"/>
              </w:rPr>
              <w:t>270</w:t>
            </w:r>
          </w:hyperlink>
        </w:p>
        <w:p>
          <w:pPr>
            <w:pStyle w:val="Contents6"/>
            <w:tabs>
              <w:tab w:val="clear" w:pos="7609"/>
              <w:tab w:val="right" w:pos="9026" w:leader="dot"/>
            </w:tabs>
            <w:rPr/>
          </w:pPr>
          <w:hyperlink w:anchor="__RefHeading___Toc6727874_3224264995">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6727876_3224264995">
            <w:r>
              <w:rPr>
                <w:webHidden/>
                <w:rStyle w:val="IndexLink"/>
                <w:rtl w:val="true"/>
              </w:rPr>
              <w:t>اختلاف در بارۀ اولو الامر</w:t>
            </w:r>
            <w:r>
              <w:rPr>
                <w:rStyle w:val="IndexLink"/>
                <w:rtl w:val="true"/>
              </w:rPr>
              <w:tab/>
            </w:r>
            <w:r>
              <w:rPr>
                <w:rStyle w:val="IndexLink"/>
              </w:rPr>
              <w:t>276</w:t>
            </w:r>
          </w:hyperlink>
        </w:p>
        <w:p>
          <w:pPr>
            <w:pStyle w:val="Contents6"/>
            <w:tabs>
              <w:tab w:val="clear" w:pos="7609"/>
              <w:tab w:val="right" w:pos="9026" w:leader="dot"/>
            </w:tabs>
            <w:rPr/>
          </w:pPr>
          <w:hyperlink w:anchor="__RefHeading___Toc6727878_3224264995">
            <w:r>
              <w:rPr>
                <w:webHidden/>
                <w:rStyle w:val="IndexLink"/>
                <w:rtl w:val="true"/>
              </w:rPr>
              <w:t>اقوال</w:t>
            </w:r>
            <w:r>
              <w:rPr>
                <w:rStyle w:val="IndexLink"/>
                <w:rtl w:val="true"/>
              </w:rPr>
              <w:tab/>
            </w:r>
            <w:r>
              <w:rPr>
                <w:rStyle w:val="IndexLink"/>
              </w:rPr>
              <w:t>277</w:t>
            </w:r>
          </w:hyperlink>
        </w:p>
        <w:p>
          <w:pPr>
            <w:pStyle w:val="Contents5"/>
            <w:tabs>
              <w:tab w:val="clear" w:pos="7892"/>
              <w:tab w:val="right" w:pos="9026" w:leader="dot"/>
            </w:tabs>
            <w:rPr/>
          </w:pPr>
          <w:hyperlink w:anchor="__RefHeading___Toc6727880_3224264995">
            <w:r>
              <w:rPr>
                <w:webHidden/>
                <w:rStyle w:val="IndexLink"/>
                <w:rtl w:val="true"/>
              </w:rPr>
              <w:t>نظم آیه</w:t>
            </w:r>
            <w:r>
              <w:rPr>
                <w:rStyle w:val="IndexLink"/>
                <w:rtl w:val="true"/>
              </w:rPr>
              <w:t>:</w:t>
              <w:tab/>
            </w:r>
            <w:r>
              <w:rPr>
                <w:rStyle w:val="IndexLink"/>
              </w:rPr>
              <w:t>278</w:t>
            </w:r>
          </w:hyperlink>
        </w:p>
        <w:p>
          <w:pPr>
            <w:pStyle w:val="Contents3"/>
            <w:tabs>
              <w:tab w:val="clear" w:pos="8459"/>
              <w:tab w:val="right" w:pos="9026" w:leader="dot"/>
            </w:tabs>
            <w:rPr/>
          </w:pPr>
          <w:hyperlink w:anchor="__RefHeading___Toc6727882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279</w:t>
            </w:r>
          </w:hyperlink>
        </w:p>
        <w:p>
          <w:pPr>
            <w:pStyle w:val="Contents4"/>
            <w:tabs>
              <w:tab w:val="clear" w:pos="8176"/>
              <w:tab w:val="right" w:pos="9026" w:leader="dot"/>
            </w:tabs>
            <w:rPr/>
          </w:pPr>
          <w:hyperlink w:anchor="__RefHeading___Toc6727884_3224264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6727886_3224264995">
            <w:r>
              <w:rPr>
                <w:webHidden/>
                <w:rStyle w:val="IndexLink"/>
                <w:rtl w:val="true"/>
              </w:rPr>
              <w:t>ترجمه</w:t>
            </w:r>
            <w:r>
              <w:rPr>
                <w:rStyle w:val="IndexLink"/>
                <w:rtl w:val="true"/>
              </w:rPr>
              <w:tab/>
            </w:r>
            <w:r>
              <w:rPr>
                <w:rStyle w:val="IndexLink"/>
              </w:rPr>
              <w:t>279</w:t>
            </w:r>
          </w:hyperlink>
        </w:p>
        <w:p>
          <w:pPr>
            <w:pStyle w:val="Contents4"/>
            <w:tabs>
              <w:tab w:val="clear" w:pos="8176"/>
              <w:tab w:val="right" w:pos="9026" w:leader="dot"/>
            </w:tabs>
            <w:rPr/>
          </w:pPr>
          <w:hyperlink w:anchor="__RefHeading___Toc6727888_3224264995">
            <w:r>
              <w:rPr>
                <w:webHidden/>
                <w:rStyle w:val="IndexLink"/>
                <w:rtl w:val="true"/>
              </w:rPr>
              <w:t xml:space="preserve">بیان آیۀ </w:t>
            </w:r>
            <w:r>
              <w:rPr>
                <w:rStyle w:val="IndexLink"/>
              </w:rPr>
              <w:t>84</w:t>
            </w:r>
            <w:r>
              <w:rPr>
                <w:rStyle w:val="IndexLink"/>
                <w:rtl w:val="true"/>
              </w:rPr>
              <w:tab/>
            </w:r>
            <w:r>
              <w:rPr>
                <w:rStyle w:val="IndexLink"/>
              </w:rPr>
              <w:t>280</w:t>
            </w:r>
          </w:hyperlink>
        </w:p>
        <w:p>
          <w:pPr>
            <w:pStyle w:val="Contents5"/>
            <w:tabs>
              <w:tab w:val="clear" w:pos="7892"/>
              <w:tab w:val="right" w:pos="9026" w:leader="dot"/>
            </w:tabs>
            <w:rPr/>
          </w:pPr>
          <w:hyperlink w:anchor="__RefHeading___Toc6727890_3224264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6727892_3224264995">
            <w:r>
              <w:rPr>
                <w:webHidden/>
                <w:rStyle w:val="IndexLink"/>
                <w:rtl w:val="true"/>
              </w:rPr>
              <w:t>لغت</w:t>
            </w:r>
            <w:r>
              <w:rPr>
                <w:rStyle w:val="IndexLink"/>
                <w:rtl w:val="true"/>
              </w:rPr>
              <w:tab/>
            </w:r>
            <w:r>
              <w:rPr>
                <w:rStyle w:val="IndexLink"/>
              </w:rPr>
              <w:t>280</w:t>
            </w:r>
          </w:hyperlink>
        </w:p>
        <w:p>
          <w:pPr>
            <w:pStyle w:val="Contents5"/>
            <w:tabs>
              <w:tab w:val="clear" w:pos="7892"/>
              <w:tab w:val="right" w:pos="9026" w:leader="dot"/>
            </w:tabs>
            <w:rPr/>
          </w:pPr>
          <w:hyperlink w:anchor="__RefHeading___Toc6727894_3224264995">
            <w:r>
              <w:rPr>
                <w:webHidden/>
                <w:rStyle w:val="IndexLink"/>
                <w:rtl w:val="true"/>
              </w:rPr>
              <w:t>مقصود</w:t>
            </w:r>
            <w:r>
              <w:rPr>
                <w:rStyle w:val="IndexLink"/>
                <w:rtl w:val="true"/>
              </w:rPr>
              <w:tab/>
            </w:r>
            <w:r>
              <w:rPr>
                <w:rStyle w:val="IndexLink"/>
              </w:rPr>
              <w:t>280</w:t>
            </w:r>
          </w:hyperlink>
        </w:p>
        <w:p>
          <w:pPr>
            <w:pStyle w:val="Contents6"/>
            <w:tabs>
              <w:tab w:val="clear" w:pos="7609"/>
              <w:tab w:val="right" w:pos="9026" w:leader="dot"/>
            </w:tabs>
            <w:rPr/>
          </w:pPr>
          <w:hyperlink w:anchor="__RefHeading___Toc6727896_3224264995">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6727898_3224264995">
            <w:r>
              <w:rPr>
                <w:webHidden/>
                <w:rStyle w:val="IndexLink"/>
                <w:rtl w:val="true"/>
              </w:rPr>
              <w:t>داستان</w:t>
            </w:r>
            <w:r>
              <w:rPr>
                <w:rStyle w:val="IndexLink"/>
                <w:rtl w:val="true"/>
              </w:rPr>
              <w:tab/>
            </w:r>
            <w:r>
              <w:rPr>
                <w:rStyle w:val="IndexLink"/>
              </w:rPr>
              <w:t>281</w:t>
            </w:r>
          </w:hyperlink>
        </w:p>
        <w:p>
          <w:pPr>
            <w:pStyle w:val="Contents4"/>
            <w:tabs>
              <w:tab w:val="clear" w:pos="8176"/>
              <w:tab w:val="right" w:pos="9026" w:leader="dot"/>
            </w:tabs>
            <w:rPr/>
          </w:pPr>
          <w:hyperlink w:anchor="__RefHeading___Toc6727900_3224264995">
            <w:r>
              <w:rPr>
                <w:webHidden/>
                <w:rStyle w:val="IndexLink"/>
                <w:rtl w:val="true"/>
              </w:rPr>
              <w:t xml:space="preserve">بیان آیۀ </w:t>
            </w:r>
            <w:r>
              <w:rPr>
                <w:rStyle w:val="IndexLink"/>
              </w:rPr>
              <w:t>85</w:t>
            </w:r>
            <w:r>
              <w:rPr>
                <w:rStyle w:val="IndexLink"/>
                <w:rtl w:val="true"/>
              </w:rPr>
              <w:tab/>
            </w:r>
            <w:r>
              <w:rPr>
                <w:rStyle w:val="IndexLink"/>
              </w:rPr>
              <w:t>282</w:t>
            </w:r>
          </w:hyperlink>
        </w:p>
        <w:p>
          <w:pPr>
            <w:pStyle w:val="Contents5"/>
            <w:tabs>
              <w:tab w:val="clear" w:pos="7892"/>
              <w:tab w:val="right" w:pos="9026" w:leader="dot"/>
            </w:tabs>
            <w:rPr/>
          </w:pPr>
          <w:hyperlink w:anchor="__RefHeading___Toc6727902_3224264995">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6727904_3224264995">
            <w:r>
              <w:rPr>
                <w:webHidden/>
                <w:rStyle w:val="IndexLink"/>
                <w:rtl w:val="true"/>
              </w:rPr>
              <w:t>لغت</w:t>
            </w:r>
            <w:r>
              <w:rPr>
                <w:rStyle w:val="IndexLink"/>
                <w:rtl w:val="true"/>
              </w:rPr>
              <w:tab/>
            </w:r>
            <w:r>
              <w:rPr>
                <w:rStyle w:val="IndexLink"/>
              </w:rPr>
              <w:t>282</w:t>
            </w:r>
          </w:hyperlink>
        </w:p>
        <w:p>
          <w:pPr>
            <w:pStyle w:val="Contents5"/>
            <w:tabs>
              <w:tab w:val="clear" w:pos="7892"/>
              <w:tab w:val="right" w:pos="9026" w:leader="dot"/>
            </w:tabs>
            <w:rPr/>
          </w:pPr>
          <w:hyperlink w:anchor="__RefHeading___Toc6727906_3224264995">
            <w:r>
              <w:rPr>
                <w:webHidden/>
                <w:rStyle w:val="IndexLink"/>
                <w:rtl w:val="true"/>
              </w:rPr>
              <w:t>شفاعت پیامبر</w:t>
            </w:r>
            <w:r>
              <w:rPr>
                <w:rStyle w:val="IndexLink"/>
                <w:rtl w:val="true"/>
              </w:rPr>
              <w:tab/>
            </w:r>
            <w:r>
              <w:rPr>
                <w:rStyle w:val="IndexLink"/>
              </w:rPr>
              <w:t>282</w:t>
            </w:r>
          </w:hyperlink>
        </w:p>
        <w:p>
          <w:pPr>
            <w:pStyle w:val="Contents5"/>
            <w:tabs>
              <w:tab w:val="clear" w:pos="7892"/>
              <w:tab w:val="right" w:pos="9026" w:leader="dot"/>
            </w:tabs>
            <w:rPr/>
          </w:pPr>
          <w:hyperlink w:anchor="__RefHeading___Toc6727908_3224264995">
            <w:r>
              <w:rPr>
                <w:webHidden/>
                <w:rStyle w:val="IndexLink"/>
                <w:rtl w:val="true"/>
              </w:rPr>
              <w:t>مقصود</w:t>
            </w:r>
            <w:r>
              <w:rPr>
                <w:rStyle w:val="IndexLink"/>
                <w:rtl w:val="true"/>
              </w:rPr>
              <w:tab/>
            </w:r>
            <w:r>
              <w:rPr>
                <w:rStyle w:val="IndexLink"/>
              </w:rPr>
              <w:t>283</w:t>
            </w:r>
          </w:hyperlink>
        </w:p>
        <w:p>
          <w:pPr>
            <w:pStyle w:val="Contents6"/>
            <w:tabs>
              <w:tab w:val="clear" w:pos="7609"/>
              <w:tab w:val="right" w:pos="9026" w:leader="dot"/>
            </w:tabs>
            <w:rPr/>
          </w:pPr>
          <w:hyperlink w:anchor="__RefHeading___Toc6727910_3224264995">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6727912_3224264995">
            <w:r>
              <w:rPr>
                <w:webHidden/>
                <w:rStyle w:val="IndexLink"/>
                <w:rtl w:val="true"/>
              </w:rPr>
              <w:t>معنای شفاعت</w:t>
            </w:r>
            <w:r>
              <w:rPr>
                <w:rStyle w:val="IndexLink"/>
                <w:rtl w:val="true"/>
              </w:rPr>
              <w:tab/>
            </w:r>
            <w:r>
              <w:rPr>
                <w:rStyle w:val="IndexLink"/>
              </w:rPr>
              <w:t>283</w:t>
            </w:r>
          </w:hyperlink>
        </w:p>
        <w:p>
          <w:pPr>
            <w:pStyle w:val="Contents6"/>
            <w:tabs>
              <w:tab w:val="clear" w:pos="7609"/>
              <w:tab w:val="right" w:pos="9026" w:leader="dot"/>
            </w:tabs>
            <w:rPr/>
          </w:pPr>
          <w:hyperlink w:anchor="__RefHeading___Toc6727914_3224264995">
            <w:r>
              <w:rPr>
                <w:webHidden/>
                <w:rStyle w:val="IndexLink"/>
                <w:rtl w:val="true"/>
              </w:rPr>
              <w:t>معانی مقیت از نظر مفسران</w:t>
            </w:r>
            <w:r>
              <w:rPr>
                <w:rStyle w:val="IndexLink"/>
                <w:rtl w:val="true"/>
              </w:rPr>
              <w:tab/>
            </w:r>
            <w:r>
              <w:rPr>
                <w:rStyle w:val="IndexLink"/>
              </w:rPr>
              <w:t>284</w:t>
            </w:r>
          </w:hyperlink>
        </w:p>
        <w:p>
          <w:pPr>
            <w:pStyle w:val="Contents5"/>
            <w:tabs>
              <w:tab w:val="clear" w:pos="7892"/>
              <w:tab w:val="right" w:pos="9026" w:leader="dot"/>
            </w:tabs>
            <w:rPr/>
          </w:pPr>
          <w:hyperlink w:anchor="__RefHeading___Toc6727916_3224264995">
            <w:r>
              <w:rPr>
                <w:webHidden/>
                <w:rStyle w:val="IndexLink"/>
                <w:rtl w:val="true"/>
              </w:rPr>
              <w:t>نظم آیه</w:t>
            </w:r>
            <w:r>
              <w:rPr>
                <w:rStyle w:val="IndexLink"/>
                <w:rtl w:val="true"/>
              </w:rPr>
              <w:tab/>
            </w:r>
            <w:r>
              <w:rPr>
                <w:rStyle w:val="IndexLink"/>
              </w:rPr>
              <w:t>284</w:t>
            </w:r>
          </w:hyperlink>
        </w:p>
        <w:p>
          <w:pPr>
            <w:pStyle w:val="Contents3"/>
            <w:tabs>
              <w:tab w:val="clear" w:pos="8459"/>
              <w:tab w:val="right" w:pos="9026" w:leader="dot"/>
            </w:tabs>
            <w:rPr/>
          </w:pPr>
          <w:hyperlink w:anchor="__RefHeading___Toc6727918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285</w:t>
            </w:r>
          </w:hyperlink>
        </w:p>
        <w:p>
          <w:pPr>
            <w:pStyle w:val="Contents4"/>
            <w:tabs>
              <w:tab w:val="clear" w:pos="8176"/>
              <w:tab w:val="right" w:pos="9026" w:leader="dot"/>
            </w:tabs>
            <w:rPr/>
          </w:pPr>
          <w:hyperlink w:anchor="__RefHeading___Toc6727920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6727922_3224264995">
            <w:r>
              <w:rPr>
                <w:webHidden/>
                <w:rStyle w:val="IndexLink"/>
                <w:rtl w:val="true"/>
              </w:rPr>
              <w:t>ترجمه</w:t>
            </w:r>
            <w:r>
              <w:rPr>
                <w:rStyle w:val="IndexLink"/>
                <w:rtl w:val="true"/>
              </w:rPr>
              <w:tab/>
            </w:r>
            <w:r>
              <w:rPr>
                <w:rStyle w:val="IndexLink"/>
              </w:rPr>
              <w:t>285</w:t>
            </w:r>
          </w:hyperlink>
        </w:p>
        <w:p>
          <w:pPr>
            <w:pStyle w:val="Contents4"/>
            <w:tabs>
              <w:tab w:val="clear" w:pos="8176"/>
              <w:tab w:val="right" w:pos="9026" w:leader="dot"/>
            </w:tabs>
            <w:rPr/>
          </w:pPr>
          <w:hyperlink w:anchor="__RefHeading___Toc6727924_3224264995">
            <w:r>
              <w:rPr>
                <w:webHidden/>
                <w:rStyle w:val="IndexLink"/>
                <w:rtl w:val="true"/>
              </w:rPr>
              <w:t xml:space="preserve">بیان آیۀ </w:t>
            </w:r>
            <w:r>
              <w:rPr>
                <w:rStyle w:val="IndexLink"/>
              </w:rPr>
              <w:t>86</w:t>
            </w:r>
            <w:r>
              <w:rPr>
                <w:rStyle w:val="IndexLink"/>
                <w:rtl w:val="true"/>
              </w:rPr>
              <w:tab/>
            </w:r>
            <w:r>
              <w:rPr>
                <w:rStyle w:val="IndexLink"/>
              </w:rPr>
              <w:t>286</w:t>
            </w:r>
          </w:hyperlink>
        </w:p>
        <w:p>
          <w:pPr>
            <w:pStyle w:val="Contents5"/>
            <w:tabs>
              <w:tab w:val="clear" w:pos="7892"/>
              <w:tab w:val="right" w:pos="9026" w:leader="dot"/>
            </w:tabs>
            <w:rPr/>
          </w:pPr>
          <w:hyperlink w:anchor="__RefHeading___Toc6727926_3224264995">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6727928_3224264995">
            <w:r>
              <w:rPr>
                <w:webHidden/>
                <w:rStyle w:val="IndexLink"/>
                <w:rtl w:val="true"/>
              </w:rPr>
              <w:t>لغت</w:t>
            </w:r>
            <w:r>
              <w:rPr>
                <w:rStyle w:val="IndexLink"/>
                <w:rtl w:val="true"/>
              </w:rPr>
              <w:tab/>
            </w:r>
            <w:r>
              <w:rPr>
                <w:rStyle w:val="IndexLink"/>
              </w:rPr>
              <w:t>286</w:t>
            </w:r>
          </w:hyperlink>
        </w:p>
        <w:p>
          <w:pPr>
            <w:pStyle w:val="Contents5"/>
            <w:tabs>
              <w:tab w:val="clear" w:pos="7892"/>
              <w:tab w:val="right" w:pos="9026" w:leader="dot"/>
            </w:tabs>
            <w:rPr/>
          </w:pPr>
          <w:hyperlink w:anchor="__RefHeading___Toc6727930_3224264995">
            <w:r>
              <w:rPr>
                <w:webHidden/>
                <w:rStyle w:val="IndexLink"/>
                <w:rtl w:val="true"/>
              </w:rPr>
              <w:t>مقصود</w:t>
            </w:r>
            <w:r>
              <w:rPr>
                <w:rStyle w:val="IndexLink"/>
                <w:rtl w:val="true"/>
              </w:rPr>
              <w:tab/>
            </w:r>
            <w:r>
              <w:rPr>
                <w:rStyle w:val="IndexLink"/>
              </w:rPr>
              <w:t>286</w:t>
            </w:r>
          </w:hyperlink>
        </w:p>
        <w:p>
          <w:pPr>
            <w:pStyle w:val="Contents5"/>
            <w:tabs>
              <w:tab w:val="clear" w:pos="7892"/>
              <w:tab w:val="right" w:pos="9026" w:leader="dot"/>
            </w:tabs>
            <w:rPr/>
          </w:pPr>
          <w:hyperlink w:anchor="__RefHeading___Toc6727932_3224264995">
            <w:r>
              <w:rPr>
                <w:webHidden/>
                <w:rStyle w:val="IndexLink"/>
                <w:rtl w:val="true"/>
              </w:rPr>
              <w:t>دلالت آیه</w:t>
            </w:r>
            <w:r>
              <w:rPr>
                <w:rStyle w:val="IndexLink"/>
                <w:rtl w:val="true"/>
              </w:rPr>
              <w:tab/>
            </w:r>
            <w:r>
              <w:rPr>
                <w:rStyle w:val="IndexLink"/>
              </w:rPr>
              <w:t>287</w:t>
            </w:r>
          </w:hyperlink>
        </w:p>
        <w:p>
          <w:pPr>
            <w:pStyle w:val="Contents5"/>
            <w:tabs>
              <w:tab w:val="clear" w:pos="7892"/>
              <w:tab w:val="right" w:pos="9026" w:leader="dot"/>
            </w:tabs>
            <w:rPr/>
          </w:pPr>
          <w:hyperlink w:anchor="__RefHeading___Toc6727934_3224264995">
            <w:r>
              <w:rPr>
                <w:webHidden/>
                <w:rStyle w:val="IndexLink"/>
                <w:rtl w:val="true"/>
              </w:rPr>
              <w:t>نظم آیه</w:t>
            </w:r>
            <w:r>
              <w:rPr>
                <w:rStyle w:val="IndexLink"/>
                <w:rtl w:val="true"/>
              </w:rPr>
              <w:tab/>
            </w:r>
            <w:r>
              <w:rPr>
                <w:rStyle w:val="IndexLink"/>
              </w:rPr>
              <w:t>288</w:t>
            </w:r>
          </w:hyperlink>
        </w:p>
        <w:p>
          <w:pPr>
            <w:pStyle w:val="Contents4"/>
            <w:tabs>
              <w:tab w:val="clear" w:pos="8176"/>
              <w:tab w:val="right" w:pos="9026" w:leader="dot"/>
            </w:tabs>
            <w:rPr/>
          </w:pPr>
          <w:hyperlink w:anchor="__RefHeading___Toc6727936_3224264995">
            <w:r>
              <w:rPr>
                <w:webHidden/>
                <w:rStyle w:val="IndexLink"/>
                <w:rtl w:val="true"/>
              </w:rPr>
              <w:t xml:space="preserve">بیان آیۀ </w:t>
            </w:r>
            <w:r>
              <w:rPr>
                <w:rStyle w:val="IndexLink"/>
              </w:rPr>
              <w:t>87</w:t>
            </w:r>
            <w:r>
              <w:rPr>
                <w:rStyle w:val="IndexLink"/>
                <w:rtl w:val="true"/>
              </w:rPr>
              <w:tab/>
            </w:r>
            <w:r>
              <w:rPr>
                <w:rStyle w:val="IndexLink"/>
              </w:rPr>
              <w:t>289</w:t>
            </w:r>
          </w:hyperlink>
        </w:p>
        <w:p>
          <w:pPr>
            <w:pStyle w:val="Contents5"/>
            <w:tabs>
              <w:tab w:val="clear" w:pos="7892"/>
              <w:tab w:val="right" w:pos="9026" w:leader="dot"/>
            </w:tabs>
            <w:rPr/>
          </w:pPr>
          <w:hyperlink w:anchor="__RefHeading___Toc6727938_3224264995">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6727940_3224264995">
            <w:r>
              <w:rPr>
                <w:webHidden/>
                <w:rStyle w:val="IndexLink"/>
                <w:rtl w:val="true"/>
              </w:rPr>
              <w:t>اعراب</w:t>
            </w:r>
            <w:r>
              <w:rPr>
                <w:rStyle w:val="IndexLink"/>
                <w:rtl w:val="true"/>
              </w:rPr>
              <w:tab/>
            </w:r>
            <w:r>
              <w:rPr>
                <w:rStyle w:val="IndexLink"/>
              </w:rPr>
              <w:t>289</w:t>
            </w:r>
          </w:hyperlink>
        </w:p>
        <w:p>
          <w:pPr>
            <w:pStyle w:val="Contents5"/>
            <w:tabs>
              <w:tab w:val="clear" w:pos="7892"/>
              <w:tab w:val="right" w:pos="9026" w:leader="dot"/>
            </w:tabs>
            <w:rPr/>
          </w:pPr>
          <w:hyperlink w:anchor="__RefHeading___Toc6727942_3224264995">
            <w:r>
              <w:rPr>
                <w:webHidden/>
                <w:rStyle w:val="IndexLink"/>
                <w:rtl w:val="true"/>
              </w:rPr>
              <w:t>مقصود</w:t>
            </w:r>
            <w:r>
              <w:rPr>
                <w:rStyle w:val="IndexLink"/>
                <w:rtl w:val="true"/>
              </w:rPr>
              <w:tab/>
            </w:r>
            <w:r>
              <w:rPr>
                <w:rStyle w:val="IndexLink"/>
              </w:rPr>
              <w:t>289</w:t>
            </w:r>
          </w:hyperlink>
        </w:p>
        <w:p>
          <w:pPr>
            <w:pStyle w:val="Contents5"/>
            <w:tabs>
              <w:tab w:val="clear" w:pos="7892"/>
              <w:tab w:val="right" w:pos="9026" w:leader="dot"/>
            </w:tabs>
            <w:rPr/>
          </w:pPr>
          <w:hyperlink w:anchor="__RefHeading___Toc6727944_3224264995">
            <w:r>
              <w:rPr>
                <w:webHidden/>
                <w:rStyle w:val="IndexLink"/>
                <w:rtl w:val="true"/>
              </w:rPr>
              <w:t>نظم آیه</w:t>
            </w:r>
            <w:r>
              <w:rPr>
                <w:rStyle w:val="IndexLink"/>
                <w:rtl w:val="true"/>
              </w:rPr>
              <w:tab/>
            </w:r>
            <w:r>
              <w:rPr>
                <w:rStyle w:val="IndexLink"/>
              </w:rPr>
              <w:t>289</w:t>
            </w:r>
          </w:hyperlink>
        </w:p>
        <w:p>
          <w:pPr>
            <w:pStyle w:val="Contents3"/>
            <w:tabs>
              <w:tab w:val="clear" w:pos="8459"/>
              <w:tab w:val="right" w:pos="9026" w:leader="dot"/>
            </w:tabs>
            <w:rPr/>
          </w:pPr>
          <w:hyperlink w:anchor="__RefHeading___Toc672794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290</w:t>
            </w:r>
          </w:hyperlink>
        </w:p>
        <w:p>
          <w:pPr>
            <w:pStyle w:val="Contents4"/>
            <w:tabs>
              <w:tab w:val="clear" w:pos="8176"/>
              <w:tab w:val="right" w:pos="9026" w:leader="dot"/>
            </w:tabs>
            <w:rPr/>
          </w:pPr>
          <w:hyperlink w:anchor="__RefHeading___Toc6727948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727950_3224264995">
            <w:r>
              <w:rPr>
                <w:webHidden/>
                <w:rStyle w:val="IndexLink"/>
                <w:rtl w:val="true"/>
              </w:rPr>
              <w:t>ترجمه</w:t>
            </w:r>
            <w:r>
              <w:rPr>
                <w:rStyle w:val="IndexLink"/>
                <w:rtl w:val="true"/>
              </w:rPr>
              <w:tab/>
            </w:r>
            <w:r>
              <w:rPr>
                <w:rStyle w:val="IndexLink"/>
              </w:rPr>
              <w:t>290</w:t>
            </w:r>
          </w:hyperlink>
        </w:p>
        <w:p>
          <w:pPr>
            <w:pStyle w:val="Contents4"/>
            <w:tabs>
              <w:tab w:val="clear" w:pos="8176"/>
              <w:tab w:val="right" w:pos="9026" w:leader="dot"/>
            </w:tabs>
            <w:rPr/>
          </w:pPr>
          <w:hyperlink w:anchor="__RefHeading___Toc6727952_3224264995">
            <w:r>
              <w:rPr>
                <w:webHidden/>
                <w:rStyle w:val="IndexLink"/>
                <w:rtl w:val="true"/>
              </w:rPr>
              <w:t xml:space="preserve">بیان آیه </w:t>
            </w:r>
            <w:r>
              <w:rPr>
                <w:rStyle w:val="IndexLink"/>
              </w:rPr>
              <w:t>88</w:t>
            </w:r>
            <w:r>
              <w:rPr>
                <w:rStyle w:val="IndexLink"/>
                <w:rtl w:val="true"/>
              </w:rPr>
              <w:tab/>
            </w:r>
            <w:r>
              <w:rPr>
                <w:rStyle w:val="IndexLink"/>
              </w:rPr>
              <w:t>291</w:t>
            </w:r>
          </w:hyperlink>
        </w:p>
        <w:p>
          <w:pPr>
            <w:pStyle w:val="Contents5"/>
            <w:tabs>
              <w:tab w:val="clear" w:pos="7892"/>
              <w:tab w:val="right" w:pos="9026" w:leader="dot"/>
            </w:tabs>
            <w:rPr/>
          </w:pPr>
          <w:hyperlink w:anchor="__RefHeading___Toc6727954_3224264995">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6727956_3224264995">
            <w:r>
              <w:rPr>
                <w:webHidden/>
                <w:rStyle w:val="IndexLink"/>
                <w:rtl w:val="true"/>
              </w:rPr>
              <w:t>لغت</w:t>
            </w:r>
            <w:r>
              <w:rPr>
                <w:rStyle w:val="IndexLink"/>
                <w:rtl w:val="true"/>
              </w:rPr>
              <w:tab/>
            </w:r>
            <w:r>
              <w:rPr>
                <w:rStyle w:val="IndexLink"/>
              </w:rPr>
              <w:t>291</w:t>
            </w:r>
          </w:hyperlink>
        </w:p>
        <w:p>
          <w:pPr>
            <w:pStyle w:val="Contents5"/>
            <w:tabs>
              <w:tab w:val="clear" w:pos="7892"/>
              <w:tab w:val="right" w:pos="9026" w:leader="dot"/>
            </w:tabs>
            <w:rPr/>
          </w:pPr>
          <w:hyperlink w:anchor="__RefHeading___Toc6727958_3224264995">
            <w:r>
              <w:rPr>
                <w:webHidden/>
                <w:rStyle w:val="IndexLink"/>
                <w:rtl w:val="true"/>
              </w:rPr>
              <w:t>اعراب</w:t>
            </w:r>
            <w:r>
              <w:rPr>
                <w:rStyle w:val="IndexLink"/>
                <w:rtl w:val="true"/>
              </w:rPr>
              <w:tab/>
            </w:r>
            <w:r>
              <w:rPr>
                <w:rStyle w:val="IndexLink"/>
              </w:rPr>
              <w:t>291</w:t>
            </w:r>
          </w:hyperlink>
        </w:p>
        <w:p>
          <w:pPr>
            <w:pStyle w:val="Contents5"/>
            <w:tabs>
              <w:tab w:val="clear" w:pos="7892"/>
              <w:tab w:val="right" w:pos="9026" w:leader="dot"/>
            </w:tabs>
            <w:rPr/>
          </w:pPr>
          <w:hyperlink w:anchor="__RefHeading___Toc6727960_3224264995">
            <w:r>
              <w:rPr>
                <w:webHidden/>
                <w:rStyle w:val="IndexLink"/>
                <w:rtl w:val="true"/>
              </w:rPr>
              <w:t>شان نزول</w:t>
            </w:r>
            <w:r>
              <w:rPr>
                <w:rStyle w:val="IndexLink"/>
                <w:rtl w:val="true"/>
              </w:rPr>
              <w:tab/>
            </w:r>
            <w:r>
              <w:rPr>
                <w:rStyle w:val="IndexLink"/>
              </w:rPr>
              <w:t>291</w:t>
            </w:r>
          </w:hyperlink>
        </w:p>
        <w:p>
          <w:pPr>
            <w:pStyle w:val="Contents5"/>
            <w:tabs>
              <w:tab w:val="clear" w:pos="7892"/>
              <w:tab w:val="right" w:pos="9026" w:leader="dot"/>
            </w:tabs>
            <w:rPr/>
          </w:pPr>
          <w:hyperlink w:anchor="__RefHeading___Toc6727962_3224264995">
            <w:r>
              <w:rPr>
                <w:webHidden/>
                <w:rStyle w:val="IndexLink"/>
                <w:rtl w:val="true"/>
              </w:rPr>
              <w:t>مقصود</w:t>
            </w:r>
            <w:r>
              <w:rPr>
                <w:rStyle w:val="IndexLink"/>
                <w:rtl w:val="true"/>
              </w:rPr>
              <w:tab/>
            </w:r>
            <w:r>
              <w:rPr>
                <w:rStyle w:val="IndexLink"/>
              </w:rPr>
              <w:t>292</w:t>
            </w:r>
          </w:hyperlink>
        </w:p>
        <w:p>
          <w:pPr>
            <w:pStyle w:val="Contents4"/>
            <w:tabs>
              <w:tab w:val="clear" w:pos="8176"/>
              <w:tab w:val="right" w:pos="9026" w:leader="dot"/>
            </w:tabs>
            <w:rPr/>
          </w:pPr>
          <w:hyperlink w:anchor="__RefHeading___Toc6727964_3224264995">
            <w:r>
              <w:rPr>
                <w:webHidden/>
                <w:rStyle w:val="IndexLink"/>
                <w:rtl w:val="true"/>
              </w:rPr>
              <w:t xml:space="preserve">بیان آیۀ </w:t>
            </w:r>
            <w:r>
              <w:rPr>
                <w:rStyle w:val="IndexLink"/>
              </w:rPr>
              <w:t>89</w:t>
            </w:r>
            <w:r>
              <w:rPr>
                <w:rStyle w:val="IndexLink"/>
                <w:rtl w:val="true"/>
              </w:rPr>
              <w:tab/>
            </w:r>
            <w:r>
              <w:rPr>
                <w:rStyle w:val="IndexLink"/>
              </w:rPr>
              <w:t>294</w:t>
            </w:r>
          </w:hyperlink>
        </w:p>
        <w:p>
          <w:pPr>
            <w:pStyle w:val="Contents5"/>
            <w:tabs>
              <w:tab w:val="clear" w:pos="7892"/>
              <w:tab w:val="right" w:pos="9026" w:leader="dot"/>
            </w:tabs>
            <w:rPr/>
          </w:pPr>
          <w:hyperlink w:anchor="__RefHeading___Toc6727966_3224264995">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6727968_3224264995">
            <w:r>
              <w:rPr>
                <w:webHidden/>
                <w:rStyle w:val="IndexLink"/>
                <w:rtl w:val="true"/>
              </w:rPr>
              <w:t>مقصود</w:t>
            </w:r>
            <w:r>
              <w:rPr>
                <w:rStyle w:val="IndexLink"/>
                <w:rtl w:val="true"/>
              </w:rPr>
              <w:tab/>
            </w:r>
            <w:r>
              <w:rPr>
                <w:rStyle w:val="IndexLink"/>
              </w:rPr>
              <w:t>294</w:t>
            </w:r>
          </w:hyperlink>
        </w:p>
        <w:p>
          <w:pPr>
            <w:pStyle w:val="Contents3"/>
            <w:tabs>
              <w:tab w:val="clear" w:pos="8459"/>
              <w:tab w:val="right" w:pos="9026" w:leader="dot"/>
            </w:tabs>
            <w:rPr/>
          </w:pPr>
          <w:hyperlink w:anchor="__RefHeading___Toc672797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295</w:t>
            </w:r>
          </w:hyperlink>
        </w:p>
        <w:p>
          <w:pPr>
            <w:pStyle w:val="Contents4"/>
            <w:tabs>
              <w:tab w:val="clear" w:pos="8176"/>
              <w:tab w:val="right" w:pos="9026" w:leader="dot"/>
            </w:tabs>
            <w:rPr/>
          </w:pPr>
          <w:hyperlink w:anchor="__RefHeading___Toc6727972_3224264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727974_3224264995">
            <w:r>
              <w:rPr>
                <w:webHidden/>
                <w:rStyle w:val="IndexLink"/>
                <w:rtl w:val="true"/>
              </w:rPr>
              <w:t>ترجمه</w:t>
            </w:r>
            <w:r>
              <w:rPr>
                <w:rStyle w:val="IndexLink"/>
                <w:rtl w:val="true"/>
              </w:rPr>
              <w:tab/>
            </w:r>
            <w:r>
              <w:rPr>
                <w:rStyle w:val="IndexLink"/>
              </w:rPr>
              <w:t>295</w:t>
            </w:r>
          </w:hyperlink>
        </w:p>
        <w:p>
          <w:pPr>
            <w:pStyle w:val="Contents4"/>
            <w:tabs>
              <w:tab w:val="clear" w:pos="8176"/>
              <w:tab w:val="right" w:pos="9026" w:leader="dot"/>
            </w:tabs>
            <w:rPr/>
          </w:pPr>
          <w:hyperlink w:anchor="__RefHeading___Toc6727976_3224264995">
            <w:r>
              <w:rPr>
                <w:webHidden/>
                <w:rStyle w:val="IndexLink"/>
                <w:rtl w:val="true"/>
              </w:rPr>
              <w:t xml:space="preserve">بیان آیۀ </w:t>
            </w:r>
            <w:r>
              <w:rPr>
                <w:rStyle w:val="IndexLink"/>
              </w:rPr>
              <w:t>90</w:t>
            </w:r>
            <w:r>
              <w:rPr>
                <w:rStyle w:val="IndexLink"/>
                <w:rtl w:val="true"/>
              </w:rPr>
              <w:tab/>
            </w:r>
            <w:r>
              <w:rPr>
                <w:rStyle w:val="IndexLink"/>
              </w:rPr>
              <w:t>296</w:t>
            </w:r>
          </w:hyperlink>
        </w:p>
        <w:p>
          <w:pPr>
            <w:pStyle w:val="Contents5"/>
            <w:tabs>
              <w:tab w:val="clear" w:pos="7892"/>
              <w:tab w:val="right" w:pos="9026" w:leader="dot"/>
            </w:tabs>
            <w:rPr/>
          </w:pPr>
          <w:hyperlink w:anchor="__RefHeading___Toc6727978_3224264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6727980_3224264995">
            <w:r>
              <w:rPr>
                <w:webHidden/>
                <w:rStyle w:val="IndexLink"/>
                <w:rtl w:val="true"/>
              </w:rPr>
              <w:t>لغت</w:t>
            </w:r>
            <w:r>
              <w:rPr>
                <w:rStyle w:val="IndexLink"/>
                <w:rtl w:val="true"/>
              </w:rPr>
              <w:tab/>
            </w:r>
            <w:r>
              <w:rPr>
                <w:rStyle w:val="IndexLink"/>
              </w:rPr>
              <w:t>296</w:t>
            </w:r>
          </w:hyperlink>
        </w:p>
        <w:p>
          <w:pPr>
            <w:pStyle w:val="Contents5"/>
            <w:tabs>
              <w:tab w:val="clear" w:pos="7892"/>
              <w:tab w:val="right" w:pos="9026" w:leader="dot"/>
            </w:tabs>
            <w:rPr/>
          </w:pPr>
          <w:hyperlink w:anchor="__RefHeading___Toc6727982_3224264995">
            <w:r>
              <w:rPr>
                <w:webHidden/>
                <w:rStyle w:val="IndexLink"/>
                <w:rtl w:val="true"/>
              </w:rPr>
              <w:t>اعراب</w:t>
            </w:r>
            <w:r>
              <w:rPr>
                <w:rStyle w:val="IndexLink"/>
                <w:rtl w:val="true"/>
              </w:rPr>
              <w:tab/>
            </w:r>
            <w:r>
              <w:rPr>
                <w:rStyle w:val="IndexLink"/>
              </w:rPr>
              <w:t>296</w:t>
            </w:r>
          </w:hyperlink>
        </w:p>
        <w:p>
          <w:pPr>
            <w:pStyle w:val="Contents5"/>
            <w:tabs>
              <w:tab w:val="clear" w:pos="7892"/>
              <w:tab w:val="right" w:pos="9026" w:leader="dot"/>
            </w:tabs>
            <w:rPr/>
          </w:pPr>
          <w:hyperlink w:anchor="__RefHeading___Toc6727984_3224264995">
            <w:r>
              <w:rPr>
                <w:webHidden/>
                <w:rStyle w:val="IndexLink"/>
                <w:rtl w:val="true"/>
              </w:rPr>
              <w:t>مقصود</w:t>
            </w:r>
            <w:r>
              <w:rPr>
                <w:rStyle w:val="IndexLink"/>
                <w:rtl w:val="true"/>
              </w:rPr>
              <w:tab/>
            </w:r>
            <w:r>
              <w:rPr>
                <w:rStyle w:val="IndexLink"/>
              </w:rPr>
              <w:t>296</w:t>
            </w:r>
          </w:hyperlink>
        </w:p>
        <w:p>
          <w:pPr>
            <w:pStyle w:val="Contents6"/>
            <w:tabs>
              <w:tab w:val="clear" w:pos="7609"/>
              <w:tab w:val="right" w:pos="9026" w:leader="dot"/>
            </w:tabs>
            <w:rPr/>
          </w:pPr>
          <w:hyperlink w:anchor="__RefHeading___Toc6727986_3224264995">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6727988_3224264995">
            <w:r>
              <w:rPr>
                <w:webHidden/>
                <w:rStyle w:val="IndexLink"/>
                <w:rtl w:val="true"/>
              </w:rPr>
              <w:t>هم پیمانهای مسلمین</w:t>
            </w:r>
            <w:r>
              <w:rPr>
                <w:rStyle w:val="IndexLink"/>
                <w:rtl w:val="true"/>
              </w:rPr>
              <w:tab/>
            </w:r>
            <w:r>
              <w:rPr>
                <w:rStyle w:val="IndexLink"/>
              </w:rPr>
              <w:t>297</w:t>
            </w:r>
          </w:hyperlink>
        </w:p>
        <w:p>
          <w:pPr>
            <w:pStyle w:val="Contents3"/>
            <w:tabs>
              <w:tab w:val="clear" w:pos="8459"/>
              <w:tab w:val="right" w:pos="9026" w:leader="dot"/>
            </w:tabs>
            <w:rPr/>
          </w:pPr>
          <w:hyperlink w:anchor="__RefHeading___Toc672799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300</w:t>
            </w:r>
          </w:hyperlink>
        </w:p>
        <w:p>
          <w:pPr>
            <w:pStyle w:val="Contents4"/>
            <w:tabs>
              <w:tab w:val="clear" w:pos="8176"/>
              <w:tab w:val="right" w:pos="9026" w:leader="dot"/>
            </w:tabs>
            <w:rPr/>
          </w:pPr>
          <w:hyperlink w:anchor="__RefHeading___Toc6727992_3224264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727994_3224264995">
            <w:r>
              <w:rPr>
                <w:webHidden/>
                <w:rStyle w:val="IndexLink"/>
                <w:rtl w:val="true"/>
              </w:rPr>
              <w:t>ترجمه</w:t>
            </w:r>
            <w:r>
              <w:rPr>
                <w:rStyle w:val="IndexLink"/>
                <w:rtl w:val="true"/>
              </w:rPr>
              <w:tab/>
            </w:r>
            <w:r>
              <w:rPr>
                <w:rStyle w:val="IndexLink"/>
              </w:rPr>
              <w:t>300</w:t>
            </w:r>
          </w:hyperlink>
        </w:p>
        <w:p>
          <w:pPr>
            <w:pStyle w:val="Contents4"/>
            <w:tabs>
              <w:tab w:val="clear" w:pos="8176"/>
              <w:tab w:val="right" w:pos="9026" w:leader="dot"/>
            </w:tabs>
            <w:rPr/>
          </w:pPr>
          <w:hyperlink w:anchor="__RefHeading___Toc6727996_3224264995">
            <w:r>
              <w:rPr>
                <w:webHidden/>
                <w:rStyle w:val="IndexLink"/>
                <w:rtl w:val="true"/>
              </w:rPr>
              <w:t xml:space="preserve">بیان آیۀ </w:t>
            </w:r>
            <w:r>
              <w:rPr>
                <w:rStyle w:val="IndexLink"/>
              </w:rPr>
              <w:t>91</w:t>
            </w:r>
            <w:r>
              <w:rPr>
                <w:rStyle w:val="IndexLink"/>
                <w:rtl w:val="true"/>
              </w:rPr>
              <w:tab/>
            </w:r>
            <w:r>
              <w:rPr>
                <w:rStyle w:val="IndexLink"/>
              </w:rPr>
              <w:t>301</w:t>
            </w:r>
          </w:hyperlink>
        </w:p>
        <w:p>
          <w:pPr>
            <w:pStyle w:val="Contents5"/>
            <w:tabs>
              <w:tab w:val="clear" w:pos="7892"/>
              <w:tab w:val="right" w:pos="9026" w:leader="dot"/>
            </w:tabs>
            <w:rPr/>
          </w:pPr>
          <w:hyperlink w:anchor="__RefHeading___Toc6727998_3224264995">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6728000_3224264995">
            <w:r>
              <w:rPr>
                <w:webHidden/>
                <w:rStyle w:val="IndexLink"/>
                <w:rtl w:val="true"/>
              </w:rPr>
              <w:t>شان نزول</w:t>
            </w:r>
            <w:r>
              <w:rPr>
                <w:rStyle w:val="IndexLink"/>
                <w:rtl w:val="true"/>
              </w:rPr>
              <w:tab/>
            </w:r>
            <w:r>
              <w:rPr>
                <w:rStyle w:val="IndexLink"/>
              </w:rPr>
              <w:t>301</w:t>
            </w:r>
          </w:hyperlink>
        </w:p>
        <w:p>
          <w:pPr>
            <w:pStyle w:val="Contents5"/>
            <w:tabs>
              <w:tab w:val="clear" w:pos="7892"/>
              <w:tab w:val="right" w:pos="9026" w:leader="dot"/>
            </w:tabs>
            <w:rPr/>
          </w:pPr>
          <w:hyperlink w:anchor="__RefHeading___Toc6728002_3224264995">
            <w:r>
              <w:rPr>
                <w:webHidden/>
                <w:rStyle w:val="IndexLink"/>
                <w:rtl w:val="true"/>
              </w:rPr>
              <w:t>مقصود</w:t>
            </w:r>
            <w:r>
              <w:rPr>
                <w:rStyle w:val="IndexLink"/>
                <w:rtl w:val="true"/>
              </w:rPr>
              <w:tab/>
            </w:r>
            <w:r>
              <w:rPr>
                <w:rStyle w:val="IndexLink"/>
              </w:rPr>
              <w:t>301</w:t>
            </w:r>
          </w:hyperlink>
        </w:p>
        <w:p>
          <w:pPr>
            <w:pStyle w:val="Contents3"/>
            <w:tabs>
              <w:tab w:val="clear" w:pos="8459"/>
              <w:tab w:val="right" w:pos="9026" w:leader="dot"/>
            </w:tabs>
            <w:rPr/>
          </w:pPr>
          <w:hyperlink w:anchor="__RefHeading___Toc6728004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303</w:t>
            </w:r>
          </w:hyperlink>
        </w:p>
        <w:p>
          <w:pPr>
            <w:pStyle w:val="Contents4"/>
            <w:tabs>
              <w:tab w:val="clear" w:pos="8176"/>
              <w:tab w:val="right" w:pos="9026" w:leader="dot"/>
            </w:tabs>
            <w:rPr/>
          </w:pPr>
          <w:hyperlink w:anchor="__RefHeading___Toc6728006_3224264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6728008_3224264995">
            <w:r>
              <w:rPr>
                <w:webHidden/>
                <w:rStyle w:val="IndexLink"/>
                <w:rtl w:val="true"/>
              </w:rPr>
              <w:t>ترجمه</w:t>
            </w:r>
            <w:r>
              <w:rPr>
                <w:rStyle w:val="IndexLink"/>
                <w:rtl w:val="true"/>
              </w:rPr>
              <w:tab/>
            </w:r>
            <w:r>
              <w:rPr>
                <w:rStyle w:val="IndexLink"/>
              </w:rPr>
              <w:t>303</w:t>
            </w:r>
          </w:hyperlink>
        </w:p>
        <w:p>
          <w:pPr>
            <w:pStyle w:val="Contents4"/>
            <w:tabs>
              <w:tab w:val="clear" w:pos="8176"/>
              <w:tab w:val="right" w:pos="9026" w:leader="dot"/>
            </w:tabs>
            <w:rPr/>
          </w:pPr>
          <w:hyperlink w:anchor="__RefHeading___Toc6728010_3224264995">
            <w:r>
              <w:rPr>
                <w:webHidden/>
                <w:rStyle w:val="IndexLink"/>
                <w:rtl w:val="true"/>
              </w:rPr>
              <w:t xml:space="preserve">بیان آیه </w:t>
            </w:r>
            <w:r>
              <w:rPr>
                <w:rStyle w:val="IndexLink"/>
              </w:rPr>
              <w:t>92</w:t>
            </w:r>
            <w:r>
              <w:rPr>
                <w:rStyle w:val="IndexLink"/>
                <w:rtl w:val="true"/>
              </w:rPr>
              <w:tab/>
            </w:r>
            <w:r>
              <w:rPr>
                <w:rStyle w:val="IndexLink"/>
              </w:rPr>
              <w:t>304</w:t>
            </w:r>
          </w:hyperlink>
        </w:p>
        <w:p>
          <w:pPr>
            <w:pStyle w:val="Contents5"/>
            <w:tabs>
              <w:tab w:val="clear" w:pos="7892"/>
              <w:tab w:val="right" w:pos="9026" w:leader="dot"/>
            </w:tabs>
            <w:rPr/>
          </w:pPr>
          <w:hyperlink w:anchor="__RefHeading___Toc6728012_3224264995">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6728014_3224264995">
            <w:r>
              <w:rPr>
                <w:webHidden/>
                <w:rStyle w:val="IndexLink"/>
                <w:rtl w:val="true"/>
              </w:rPr>
              <w:t>لغت</w:t>
            </w:r>
            <w:r>
              <w:rPr>
                <w:rStyle w:val="IndexLink"/>
                <w:rtl w:val="true"/>
              </w:rPr>
              <w:tab/>
            </w:r>
            <w:r>
              <w:rPr>
                <w:rStyle w:val="IndexLink"/>
              </w:rPr>
              <w:t>304</w:t>
            </w:r>
          </w:hyperlink>
        </w:p>
        <w:p>
          <w:pPr>
            <w:pStyle w:val="Contents5"/>
            <w:tabs>
              <w:tab w:val="clear" w:pos="7892"/>
              <w:tab w:val="right" w:pos="9026" w:leader="dot"/>
            </w:tabs>
            <w:rPr/>
          </w:pPr>
          <w:hyperlink w:anchor="__RefHeading___Toc6728016_3224264995">
            <w:r>
              <w:rPr>
                <w:webHidden/>
                <w:rStyle w:val="IndexLink"/>
                <w:rtl w:val="true"/>
              </w:rPr>
              <w:t>اعراب</w:t>
            </w:r>
            <w:r>
              <w:rPr>
                <w:rStyle w:val="IndexLink"/>
                <w:rtl w:val="true"/>
              </w:rPr>
              <w:tab/>
            </w:r>
            <w:r>
              <w:rPr>
                <w:rStyle w:val="IndexLink"/>
              </w:rPr>
              <w:t>304</w:t>
            </w:r>
          </w:hyperlink>
        </w:p>
        <w:p>
          <w:pPr>
            <w:pStyle w:val="Contents5"/>
            <w:tabs>
              <w:tab w:val="clear" w:pos="7892"/>
              <w:tab w:val="right" w:pos="9026" w:leader="dot"/>
            </w:tabs>
            <w:rPr/>
          </w:pPr>
          <w:hyperlink w:anchor="__RefHeading___Toc6728018_3224264995">
            <w:r>
              <w:rPr>
                <w:webHidden/>
                <w:rStyle w:val="IndexLink"/>
                <w:rtl w:val="true"/>
              </w:rPr>
              <w:t>شان نزول</w:t>
            </w:r>
            <w:r>
              <w:rPr>
                <w:rStyle w:val="IndexLink"/>
                <w:rtl w:val="true"/>
              </w:rPr>
              <w:tab/>
            </w:r>
            <w:r>
              <w:rPr>
                <w:rStyle w:val="IndexLink"/>
              </w:rPr>
              <w:t>305</w:t>
            </w:r>
          </w:hyperlink>
        </w:p>
        <w:p>
          <w:pPr>
            <w:pStyle w:val="Contents5"/>
            <w:tabs>
              <w:tab w:val="clear" w:pos="7892"/>
              <w:tab w:val="right" w:pos="9026" w:leader="dot"/>
            </w:tabs>
            <w:rPr/>
          </w:pPr>
          <w:hyperlink w:anchor="__RefHeading___Toc6728020_3224264995">
            <w:r>
              <w:rPr>
                <w:webHidden/>
                <w:rStyle w:val="IndexLink"/>
                <w:rtl w:val="true"/>
              </w:rPr>
              <w:t>مقصود</w:t>
            </w:r>
            <w:r>
              <w:rPr>
                <w:rStyle w:val="IndexLink"/>
                <w:rtl w:val="true"/>
              </w:rPr>
              <w:tab/>
            </w:r>
            <w:r>
              <w:rPr>
                <w:rStyle w:val="IndexLink"/>
              </w:rPr>
              <w:t>305</w:t>
            </w:r>
          </w:hyperlink>
        </w:p>
        <w:p>
          <w:pPr>
            <w:pStyle w:val="Contents6"/>
            <w:tabs>
              <w:tab w:val="clear" w:pos="7609"/>
              <w:tab w:val="right" w:pos="9026" w:leader="dot"/>
            </w:tabs>
            <w:rPr/>
          </w:pPr>
          <w:hyperlink w:anchor="__RefHeading___Toc6728022_3224264995">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6728024_3224264995">
            <w:r>
              <w:rPr>
                <w:webHidden/>
                <w:rStyle w:val="IndexLink"/>
                <w:rtl w:val="true"/>
              </w:rPr>
              <w:t>صفت مقتول</w:t>
            </w:r>
            <w:r>
              <w:rPr>
                <w:rStyle w:val="IndexLink"/>
                <w:rtl w:val="true"/>
              </w:rPr>
              <w:tab/>
            </w:r>
            <w:r>
              <w:rPr>
                <w:rStyle w:val="IndexLink"/>
              </w:rPr>
              <w:t>307</w:t>
            </w:r>
          </w:hyperlink>
        </w:p>
        <w:p>
          <w:pPr>
            <w:pStyle w:val="Contents6"/>
            <w:tabs>
              <w:tab w:val="clear" w:pos="7609"/>
              <w:tab w:val="right" w:pos="9026" w:leader="dot"/>
            </w:tabs>
            <w:rPr/>
          </w:pPr>
          <w:hyperlink w:anchor="__RefHeading___Toc6728026_3224264995">
            <w:r>
              <w:rPr>
                <w:webHidden/>
                <w:rStyle w:val="IndexLink"/>
                <w:rtl w:val="true"/>
              </w:rPr>
              <w:t>مقدار دیه</w:t>
            </w:r>
            <w:r>
              <w:rPr>
                <w:rStyle w:val="IndexLink"/>
                <w:rtl w:val="true"/>
              </w:rPr>
              <w:tab/>
            </w:r>
            <w:r>
              <w:rPr>
                <w:rStyle w:val="IndexLink"/>
              </w:rPr>
              <w:t>308</w:t>
            </w:r>
          </w:hyperlink>
        </w:p>
        <w:p>
          <w:pPr>
            <w:pStyle w:val="Contents5"/>
            <w:tabs>
              <w:tab w:val="clear" w:pos="7892"/>
              <w:tab w:val="right" w:pos="9026" w:leader="dot"/>
            </w:tabs>
            <w:rPr/>
          </w:pPr>
          <w:hyperlink w:anchor="__RefHeading___Toc6728028_3224264995">
            <w:r>
              <w:rPr>
                <w:webHidden/>
                <w:rStyle w:val="IndexLink"/>
                <w:rtl w:val="true"/>
              </w:rPr>
              <w:t>نظم آیه</w:t>
            </w:r>
            <w:r>
              <w:rPr>
                <w:rStyle w:val="IndexLink"/>
                <w:rtl w:val="true"/>
              </w:rPr>
              <w:tab/>
            </w:r>
            <w:r>
              <w:rPr>
                <w:rStyle w:val="IndexLink"/>
              </w:rPr>
              <w:t>309</w:t>
            </w:r>
          </w:hyperlink>
        </w:p>
        <w:p>
          <w:pPr>
            <w:pStyle w:val="Contents3"/>
            <w:tabs>
              <w:tab w:val="clear" w:pos="8459"/>
              <w:tab w:val="right" w:pos="9026" w:leader="dot"/>
            </w:tabs>
            <w:rPr/>
          </w:pPr>
          <w:hyperlink w:anchor="__RefHeading___Toc6728030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310</w:t>
            </w:r>
          </w:hyperlink>
        </w:p>
        <w:p>
          <w:pPr>
            <w:pStyle w:val="Contents4"/>
            <w:tabs>
              <w:tab w:val="clear" w:pos="8176"/>
              <w:tab w:val="right" w:pos="9026" w:leader="dot"/>
            </w:tabs>
            <w:rPr/>
          </w:pPr>
          <w:hyperlink w:anchor="__RefHeading___Toc6728032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6728034_3224264995">
            <w:r>
              <w:rPr>
                <w:webHidden/>
                <w:rStyle w:val="IndexLink"/>
                <w:rtl w:val="true"/>
              </w:rPr>
              <w:t>ترجمه</w:t>
            </w:r>
            <w:r>
              <w:rPr>
                <w:rStyle w:val="IndexLink"/>
                <w:rtl w:val="true"/>
              </w:rPr>
              <w:tab/>
            </w:r>
            <w:r>
              <w:rPr>
                <w:rStyle w:val="IndexLink"/>
              </w:rPr>
              <w:t>310</w:t>
            </w:r>
          </w:hyperlink>
        </w:p>
        <w:p>
          <w:pPr>
            <w:pStyle w:val="Contents4"/>
            <w:tabs>
              <w:tab w:val="clear" w:pos="8176"/>
              <w:tab w:val="right" w:pos="9026" w:leader="dot"/>
            </w:tabs>
            <w:rPr/>
          </w:pPr>
          <w:hyperlink w:anchor="__RefHeading___Toc6728036_3224264995">
            <w:r>
              <w:rPr>
                <w:webHidden/>
                <w:rStyle w:val="IndexLink"/>
                <w:rtl w:val="true"/>
              </w:rPr>
              <w:t xml:space="preserve">بیان آیۀ </w:t>
            </w:r>
            <w:r>
              <w:rPr>
                <w:rStyle w:val="IndexLink"/>
              </w:rPr>
              <w:t>93</w:t>
            </w:r>
            <w:r>
              <w:rPr>
                <w:rStyle w:val="IndexLink"/>
                <w:rtl w:val="true"/>
              </w:rPr>
              <w:tab/>
            </w:r>
            <w:r>
              <w:rPr>
                <w:rStyle w:val="IndexLink"/>
              </w:rPr>
              <w:t>311</w:t>
            </w:r>
          </w:hyperlink>
        </w:p>
        <w:p>
          <w:pPr>
            <w:pStyle w:val="Contents5"/>
            <w:tabs>
              <w:tab w:val="clear" w:pos="7892"/>
              <w:tab w:val="right" w:pos="9026" w:leader="dot"/>
            </w:tabs>
            <w:rPr/>
          </w:pPr>
          <w:hyperlink w:anchor="__RefHeading___Toc6728038_3224264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6728040_3224264995">
            <w:r>
              <w:rPr>
                <w:webHidden/>
                <w:rStyle w:val="IndexLink"/>
                <w:rtl w:val="true"/>
              </w:rPr>
              <w:t>شان نزول</w:t>
            </w:r>
            <w:r>
              <w:rPr>
                <w:rStyle w:val="IndexLink"/>
                <w:rtl w:val="true"/>
              </w:rPr>
              <w:tab/>
            </w:r>
            <w:r>
              <w:rPr>
                <w:rStyle w:val="IndexLink"/>
              </w:rPr>
              <w:t>311</w:t>
            </w:r>
          </w:hyperlink>
        </w:p>
        <w:p>
          <w:pPr>
            <w:pStyle w:val="Contents5"/>
            <w:tabs>
              <w:tab w:val="clear" w:pos="7892"/>
              <w:tab w:val="right" w:pos="9026" w:leader="dot"/>
            </w:tabs>
            <w:rPr/>
          </w:pPr>
          <w:hyperlink w:anchor="__RefHeading___Toc6728042_3224264995">
            <w:r>
              <w:rPr>
                <w:webHidden/>
                <w:rStyle w:val="IndexLink"/>
                <w:rtl w:val="true"/>
              </w:rPr>
              <w:t>مقصود</w:t>
            </w:r>
            <w:r>
              <w:rPr>
                <w:rStyle w:val="IndexLink"/>
                <w:rtl w:val="true"/>
              </w:rPr>
              <w:tab/>
            </w:r>
            <w:r>
              <w:rPr>
                <w:rStyle w:val="IndexLink"/>
              </w:rPr>
              <w:t>311</w:t>
            </w:r>
          </w:hyperlink>
        </w:p>
        <w:p>
          <w:pPr>
            <w:pStyle w:val="Contents6"/>
            <w:tabs>
              <w:tab w:val="clear" w:pos="7609"/>
              <w:tab w:val="right" w:pos="9026" w:leader="dot"/>
            </w:tabs>
            <w:rPr/>
          </w:pPr>
          <w:hyperlink w:anchor="__RefHeading___Toc6728044_3224264995">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6728046_3224264995">
            <w:r>
              <w:rPr>
                <w:webHidden/>
                <w:rStyle w:val="IndexLink"/>
                <w:rtl w:val="true"/>
              </w:rPr>
              <w:t>معنای قتل عمد</w:t>
            </w:r>
            <w:r>
              <w:rPr>
                <w:rStyle w:val="IndexLink"/>
                <w:rtl w:val="true"/>
              </w:rPr>
              <w:tab/>
            </w:r>
            <w:r>
              <w:rPr>
                <w:rStyle w:val="IndexLink"/>
              </w:rPr>
              <w:t>312</w:t>
            </w:r>
          </w:hyperlink>
        </w:p>
        <w:p>
          <w:pPr>
            <w:pStyle w:val="Contents6"/>
            <w:tabs>
              <w:tab w:val="clear" w:pos="7609"/>
              <w:tab w:val="right" w:pos="9026" w:leader="dot"/>
            </w:tabs>
            <w:rPr/>
          </w:pPr>
          <w:hyperlink w:anchor="__RefHeading___Toc6728048_3224264995">
            <w:r>
              <w:rPr>
                <w:webHidden/>
                <w:rStyle w:val="IndexLink"/>
                <w:rtl w:val="true"/>
              </w:rPr>
              <w:t>کیفر قتل عمد</w:t>
            </w:r>
            <w:r>
              <w:rPr>
                <w:rStyle w:val="IndexLink"/>
                <w:rtl w:val="true"/>
              </w:rPr>
              <w:tab/>
            </w:r>
            <w:r>
              <w:rPr>
                <w:rStyle w:val="IndexLink"/>
              </w:rPr>
              <w:t>312</w:t>
            </w:r>
          </w:hyperlink>
        </w:p>
        <w:p>
          <w:pPr>
            <w:pStyle w:val="Contents6"/>
            <w:tabs>
              <w:tab w:val="clear" w:pos="7609"/>
              <w:tab w:val="right" w:pos="9026" w:leader="dot"/>
            </w:tabs>
            <w:rPr/>
          </w:pPr>
          <w:hyperlink w:anchor="__RefHeading___Toc6728050_3224264995">
            <w:r>
              <w:rPr>
                <w:webHidden/>
                <w:rStyle w:val="IndexLink"/>
                <w:rtl w:val="true"/>
              </w:rPr>
              <w:t>خلود در جهنم و معاصی کبیره</w:t>
            </w:r>
            <w:r>
              <w:rPr>
                <w:rStyle w:val="IndexLink"/>
                <w:rtl w:val="true"/>
              </w:rPr>
              <w:tab/>
            </w:r>
            <w:r>
              <w:rPr>
                <w:rStyle w:val="IndexLink"/>
              </w:rPr>
              <w:t>314</w:t>
            </w:r>
          </w:hyperlink>
        </w:p>
        <w:p>
          <w:pPr>
            <w:pStyle w:val="Contents4"/>
            <w:tabs>
              <w:tab w:val="clear" w:pos="8176"/>
              <w:tab w:val="right" w:pos="9026" w:leader="dot"/>
            </w:tabs>
            <w:rPr/>
          </w:pPr>
          <w:hyperlink w:anchor="__RefHeading___Toc6728052_3224264995">
            <w:r>
              <w:rPr>
                <w:webHidden/>
                <w:rStyle w:val="IndexLink"/>
                <w:rtl w:val="true"/>
              </w:rPr>
              <w:t xml:space="preserve">بیان آیۀ </w:t>
            </w:r>
            <w:r>
              <w:rPr>
                <w:rStyle w:val="IndexLink"/>
              </w:rPr>
              <w:t>94</w:t>
            </w:r>
            <w:r>
              <w:rPr>
                <w:rStyle w:val="IndexLink"/>
                <w:rtl w:val="true"/>
              </w:rPr>
              <w:tab/>
            </w:r>
            <w:r>
              <w:rPr>
                <w:rStyle w:val="IndexLink"/>
              </w:rPr>
              <w:t>317</w:t>
            </w:r>
          </w:hyperlink>
        </w:p>
        <w:p>
          <w:pPr>
            <w:pStyle w:val="Contents5"/>
            <w:tabs>
              <w:tab w:val="clear" w:pos="7892"/>
              <w:tab w:val="right" w:pos="9026" w:leader="dot"/>
            </w:tabs>
            <w:rPr/>
          </w:pPr>
          <w:hyperlink w:anchor="__RefHeading___Toc6728054_3224264995">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6728056_3224264995">
            <w:r>
              <w:rPr>
                <w:webHidden/>
                <w:rStyle w:val="IndexLink"/>
                <w:rtl w:val="true"/>
              </w:rPr>
              <w:t>قرائت</w:t>
            </w:r>
            <w:r>
              <w:rPr>
                <w:rStyle w:val="IndexLink"/>
                <w:rtl w:val="true"/>
              </w:rPr>
              <w:tab/>
            </w:r>
            <w:r>
              <w:rPr>
                <w:rStyle w:val="IndexLink"/>
              </w:rPr>
              <w:t>317</w:t>
            </w:r>
          </w:hyperlink>
        </w:p>
        <w:p>
          <w:pPr>
            <w:pStyle w:val="Contents5"/>
            <w:tabs>
              <w:tab w:val="clear" w:pos="7892"/>
              <w:tab w:val="right" w:pos="9026" w:leader="dot"/>
            </w:tabs>
            <w:rPr/>
          </w:pPr>
          <w:hyperlink w:anchor="__RefHeading___Toc6728058_3224264995">
            <w:r>
              <w:rPr>
                <w:webHidden/>
                <w:rStyle w:val="IndexLink"/>
                <w:rtl w:val="true"/>
              </w:rPr>
              <w:t>لغت</w:t>
            </w:r>
            <w:r>
              <w:rPr>
                <w:rStyle w:val="IndexLink"/>
                <w:rtl w:val="true"/>
              </w:rPr>
              <w:tab/>
            </w:r>
            <w:r>
              <w:rPr>
                <w:rStyle w:val="IndexLink"/>
              </w:rPr>
              <w:t>318</w:t>
            </w:r>
          </w:hyperlink>
        </w:p>
        <w:p>
          <w:pPr>
            <w:pStyle w:val="Contents5"/>
            <w:tabs>
              <w:tab w:val="clear" w:pos="7892"/>
              <w:tab w:val="right" w:pos="9026" w:leader="dot"/>
            </w:tabs>
            <w:rPr/>
          </w:pPr>
          <w:hyperlink w:anchor="__RefHeading___Toc6728060_3224264995">
            <w:r>
              <w:rPr>
                <w:webHidden/>
                <w:rStyle w:val="IndexLink"/>
                <w:rtl w:val="true"/>
              </w:rPr>
              <w:t>اعراب</w:t>
            </w:r>
            <w:r>
              <w:rPr>
                <w:rStyle w:val="IndexLink"/>
                <w:rtl w:val="true"/>
              </w:rPr>
              <w:tab/>
            </w:r>
            <w:r>
              <w:rPr>
                <w:rStyle w:val="IndexLink"/>
              </w:rPr>
              <w:t>318</w:t>
            </w:r>
          </w:hyperlink>
        </w:p>
        <w:p>
          <w:pPr>
            <w:pStyle w:val="Contents5"/>
            <w:tabs>
              <w:tab w:val="clear" w:pos="7892"/>
              <w:tab w:val="right" w:pos="9026" w:leader="dot"/>
            </w:tabs>
            <w:rPr/>
          </w:pPr>
          <w:hyperlink w:anchor="__RefHeading___Toc6728062_3224264995">
            <w:r>
              <w:rPr>
                <w:webHidden/>
                <w:rStyle w:val="IndexLink"/>
                <w:rtl w:val="true"/>
              </w:rPr>
              <w:t>شان نزول</w:t>
            </w:r>
            <w:r>
              <w:rPr>
                <w:rStyle w:val="IndexLink"/>
                <w:rtl w:val="true"/>
              </w:rPr>
              <w:tab/>
            </w:r>
            <w:r>
              <w:rPr>
                <w:rStyle w:val="IndexLink"/>
              </w:rPr>
              <w:t>318</w:t>
            </w:r>
          </w:hyperlink>
        </w:p>
        <w:p>
          <w:pPr>
            <w:pStyle w:val="Contents5"/>
            <w:tabs>
              <w:tab w:val="clear" w:pos="7892"/>
              <w:tab w:val="right" w:pos="9026" w:leader="dot"/>
            </w:tabs>
            <w:rPr/>
          </w:pPr>
          <w:hyperlink w:anchor="__RefHeading___Toc6728064_3224264995">
            <w:r>
              <w:rPr>
                <w:webHidden/>
                <w:rStyle w:val="IndexLink"/>
                <w:rtl w:val="true"/>
              </w:rPr>
              <w:t>مقصود</w:t>
            </w:r>
            <w:r>
              <w:rPr>
                <w:rStyle w:val="IndexLink"/>
                <w:rtl w:val="true"/>
              </w:rPr>
              <w:tab/>
            </w:r>
            <w:r>
              <w:rPr>
                <w:rStyle w:val="IndexLink"/>
              </w:rPr>
              <w:t>319</w:t>
            </w:r>
          </w:hyperlink>
        </w:p>
        <w:p>
          <w:pPr>
            <w:pStyle w:val="Contents3"/>
            <w:tabs>
              <w:tab w:val="clear" w:pos="8459"/>
              <w:tab w:val="right" w:pos="9026" w:leader="dot"/>
            </w:tabs>
            <w:rPr/>
          </w:pPr>
          <w:hyperlink w:anchor="__RefHeading___Toc6728066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322</w:t>
            </w:r>
          </w:hyperlink>
        </w:p>
        <w:p>
          <w:pPr>
            <w:pStyle w:val="Contents4"/>
            <w:tabs>
              <w:tab w:val="clear" w:pos="8176"/>
              <w:tab w:val="right" w:pos="9026" w:leader="dot"/>
            </w:tabs>
            <w:rPr/>
          </w:pPr>
          <w:hyperlink w:anchor="__RefHeading___Toc6728068_3224264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728070_3224264995">
            <w:r>
              <w:rPr>
                <w:webHidden/>
                <w:rStyle w:val="IndexLink"/>
                <w:rtl w:val="true"/>
              </w:rPr>
              <w:t>ترجمه</w:t>
            </w:r>
            <w:r>
              <w:rPr>
                <w:rStyle w:val="IndexLink"/>
                <w:rtl w:val="true"/>
              </w:rPr>
              <w:tab/>
            </w:r>
            <w:r>
              <w:rPr>
                <w:rStyle w:val="IndexLink"/>
              </w:rPr>
              <w:t>322</w:t>
            </w:r>
          </w:hyperlink>
        </w:p>
        <w:p>
          <w:pPr>
            <w:pStyle w:val="Contents4"/>
            <w:tabs>
              <w:tab w:val="clear" w:pos="8176"/>
              <w:tab w:val="right" w:pos="9026" w:leader="dot"/>
            </w:tabs>
            <w:rPr/>
          </w:pPr>
          <w:hyperlink w:anchor="__RefHeading___Toc6728072_3224264995">
            <w:r>
              <w:rPr>
                <w:webHidden/>
                <w:rStyle w:val="IndexLink"/>
                <w:rtl w:val="true"/>
              </w:rPr>
              <w:t xml:space="preserve">بیان آیۀ </w:t>
            </w:r>
            <w:r>
              <w:rPr>
                <w:rStyle w:val="IndexLink"/>
              </w:rPr>
              <w:t>95</w:t>
            </w:r>
            <w:r>
              <w:rPr>
                <w:rStyle w:val="IndexLink"/>
                <w:rtl w:val="true"/>
              </w:rPr>
              <w:t xml:space="preserve"> </w:t>
            </w:r>
            <w:r>
              <w:rPr>
                <w:rStyle w:val="IndexLink"/>
                <w:rtl w:val="true"/>
              </w:rPr>
              <w:t xml:space="preserve">و </w:t>
            </w:r>
            <w:r>
              <w:rPr>
                <w:rStyle w:val="IndexLink"/>
              </w:rPr>
              <w:t>96</w:t>
            </w:r>
            <w:r>
              <w:rPr>
                <w:rStyle w:val="IndexLink"/>
                <w:rtl w:val="true"/>
              </w:rPr>
              <w:tab/>
            </w:r>
            <w:r>
              <w:rPr>
                <w:rStyle w:val="IndexLink"/>
              </w:rPr>
              <w:t>323</w:t>
            </w:r>
          </w:hyperlink>
        </w:p>
        <w:p>
          <w:pPr>
            <w:pStyle w:val="Contents5"/>
            <w:tabs>
              <w:tab w:val="clear" w:pos="7892"/>
              <w:tab w:val="right" w:pos="9026" w:leader="dot"/>
            </w:tabs>
            <w:rPr/>
          </w:pPr>
          <w:hyperlink w:anchor="__RefHeading___Toc6728074_3224264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6728076_3224264995">
            <w:r>
              <w:rPr>
                <w:webHidden/>
                <w:rStyle w:val="IndexLink"/>
                <w:rtl w:val="true"/>
              </w:rPr>
              <w:t>قرائت</w:t>
            </w:r>
            <w:r>
              <w:rPr>
                <w:rStyle w:val="IndexLink"/>
                <w:rtl w:val="true"/>
              </w:rPr>
              <w:tab/>
            </w:r>
            <w:r>
              <w:rPr>
                <w:rStyle w:val="IndexLink"/>
              </w:rPr>
              <w:t>323</w:t>
            </w:r>
          </w:hyperlink>
        </w:p>
        <w:p>
          <w:pPr>
            <w:pStyle w:val="Contents5"/>
            <w:tabs>
              <w:tab w:val="clear" w:pos="7892"/>
              <w:tab w:val="right" w:pos="9026" w:leader="dot"/>
            </w:tabs>
            <w:rPr/>
          </w:pPr>
          <w:hyperlink w:anchor="__RefHeading___Toc6728078_3224264995">
            <w:r>
              <w:rPr>
                <w:webHidden/>
                <w:rStyle w:val="IndexLink"/>
                <w:rtl w:val="true"/>
              </w:rPr>
              <w:t>لغت</w:t>
            </w:r>
            <w:r>
              <w:rPr>
                <w:rStyle w:val="IndexLink"/>
                <w:rtl w:val="true"/>
              </w:rPr>
              <w:tab/>
            </w:r>
            <w:r>
              <w:rPr>
                <w:rStyle w:val="IndexLink"/>
              </w:rPr>
              <w:t>323</w:t>
            </w:r>
          </w:hyperlink>
        </w:p>
        <w:p>
          <w:pPr>
            <w:pStyle w:val="Contents5"/>
            <w:tabs>
              <w:tab w:val="clear" w:pos="7892"/>
              <w:tab w:val="right" w:pos="9026" w:leader="dot"/>
            </w:tabs>
            <w:rPr/>
          </w:pPr>
          <w:hyperlink w:anchor="__RefHeading___Toc6728080_3224264995">
            <w:r>
              <w:rPr>
                <w:webHidden/>
                <w:rStyle w:val="IndexLink"/>
                <w:rtl w:val="true"/>
              </w:rPr>
              <w:t>اعراب</w:t>
            </w:r>
            <w:r>
              <w:rPr>
                <w:rStyle w:val="IndexLink"/>
                <w:rtl w:val="true"/>
              </w:rPr>
              <w:tab/>
            </w:r>
            <w:r>
              <w:rPr>
                <w:rStyle w:val="IndexLink"/>
              </w:rPr>
              <w:t>324</w:t>
            </w:r>
          </w:hyperlink>
        </w:p>
        <w:p>
          <w:pPr>
            <w:pStyle w:val="Contents5"/>
            <w:tabs>
              <w:tab w:val="clear" w:pos="7892"/>
              <w:tab w:val="right" w:pos="9026" w:leader="dot"/>
            </w:tabs>
            <w:rPr/>
          </w:pPr>
          <w:hyperlink w:anchor="__RefHeading___Toc6728082_3224264995">
            <w:r>
              <w:rPr>
                <w:webHidden/>
                <w:rStyle w:val="IndexLink"/>
                <w:rtl w:val="true"/>
              </w:rPr>
              <w:t>شان نزول</w:t>
            </w:r>
            <w:r>
              <w:rPr>
                <w:rStyle w:val="IndexLink"/>
                <w:rtl w:val="true"/>
              </w:rPr>
              <w:tab/>
            </w:r>
            <w:r>
              <w:rPr>
                <w:rStyle w:val="IndexLink"/>
              </w:rPr>
              <w:t>324</w:t>
            </w:r>
          </w:hyperlink>
        </w:p>
        <w:p>
          <w:pPr>
            <w:pStyle w:val="Contents5"/>
            <w:tabs>
              <w:tab w:val="clear" w:pos="7892"/>
              <w:tab w:val="right" w:pos="9026" w:leader="dot"/>
            </w:tabs>
            <w:rPr/>
          </w:pPr>
          <w:hyperlink w:anchor="__RefHeading___Toc6728084_3224264995">
            <w:r>
              <w:rPr>
                <w:webHidden/>
                <w:rStyle w:val="IndexLink"/>
                <w:rtl w:val="true"/>
              </w:rPr>
              <w:t>مقصود</w:t>
            </w:r>
            <w:r>
              <w:rPr>
                <w:rStyle w:val="IndexLink"/>
                <w:rtl w:val="true"/>
              </w:rPr>
              <w:tab/>
            </w:r>
            <w:r>
              <w:rPr>
                <w:rStyle w:val="IndexLink"/>
              </w:rPr>
              <w:t>325</w:t>
            </w:r>
          </w:hyperlink>
        </w:p>
        <w:p>
          <w:pPr>
            <w:pStyle w:val="Contents3"/>
            <w:tabs>
              <w:tab w:val="clear" w:pos="8459"/>
              <w:tab w:val="right" w:pos="9026" w:leader="dot"/>
            </w:tabs>
            <w:rPr/>
          </w:pPr>
          <w:hyperlink w:anchor="__RefHeading___Toc6728086_3224264995">
            <w:r>
              <w:rPr>
                <w:webHidden/>
                <w:rStyle w:val="IndexLink"/>
                <w:rtl w:val="true"/>
              </w:rPr>
              <w:t>فهرست جلد پنجم ترجمۀ تفسیر مجمع البیان</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5_208517"/>
      <w:bookmarkStart w:id="1" w:name="pg13045_208517"/>
      <w:bookmarkEnd w:id="1"/>
    </w:p>
    <w:p>
      <w:pPr>
        <w:pStyle w:val="Heading2"/>
        <w:numPr>
          <w:ilvl w:val="1"/>
          <w:numId w:val="1"/>
        </w:numPr>
        <w:rPr/>
      </w:pPr>
      <w:bookmarkStart w:id="2" w:name="pg13045_208517"/>
      <w:bookmarkStart w:id="3" w:name="__RefHeading___Toc672697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26978_3224264995"/>
      <w:bookmarkStart w:id="6" w:name="_Toc2"/>
      <w:bookmarkEnd w:id="5"/>
      <w:r>
        <w:rPr>
          <w:rtl w:val="true"/>
        </w:rPr>
        <w:t>اشاره</w:t>
      </w:r>
      <w:bookmarkStart w:id="7" w:name="pg13045_208519"/>
      <w:bookmarkEnd w:id="6"/>
    </w:p>
    <w:p>
      <w:pPr>
        <w:pStyle w:val="Heading2"/>
        <w:numPr>
          <w:ilvl w:val="1"/>
          <w:numId w:val="1"/>
        </w:numPr>
        <w:rPr/>
      </w:pPr>
      <w:bookmarkStart w:id="8" w:name="__RefHeading___Toc6726980_3224264995"/>
      <w:bookmarkStart w:id="9" w:name="_Toc3"/>
      <w:bookmarkEnd w:id="7"/>
      <w:bookmarkEnd w:id="8"/>
      <w:r>
        <w:rPr>
          <w:rtl w:val="true"/>
        </w:rPr>
        <w:t>سوره نساء</w:t>
      </w:r>
      <w:bookmarkEnd w:id="9"/>
    </w:p>
    <w:p>
      <w:pPr>
        <w:pStyle w:val="Heading3"/>
        <w:numPr>
          <w:ilvl w:val="2"/>
          <w:numId w:val="1"/>
        </w:numPr>
        <w:rPr/>
      </w:pPr>
      <w:bookmarkStart w:id="10" w:name="__RefHeading___Toc6726982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 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مردم بپرهیزید از خدایی که شما را از یک تن آفرید و جفتش را از خودش خلق کرد و از آن دو،مردان و زنان بسیاری گسترانید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بترسید از خدایی که بنام وی از همدیگر،تقاضا می‌کنید و از بریدن خویشاوندیها بپرهیزید،که خداوند مراقب شماست</w:t>
      </w:r>
      <w:r>
        <w:rPr>
          <w:rFonts w:eastAsia="IRNazanin" w:cs="IRNazanin"/>
          <w:color w:val="111111"/>
          <w:sz w:val="28"/>
          <w:szCs w:val="28"/>
          <w:rtl w:val="true"/>
          <w:lang w:bidi="fa-IR"/>
        </w:rPr>
        <w:t>.</w:t>
      </w:r>
      <w:bookmarkStart w:id="12" w:name="pg13045_208520"/>
    </w:p>
    <w:p>
      <w:pPr>
        <w:pStyle w:val="BookText"/>
        <w:rPr/>
      </w:pPr>
      <w:bookmarkEnd w:id="12"/>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 و یسر لی امری و اعنی علی جمیع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تمام این سوره،مدنی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 آن مدنی هستند به جز دو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مکه،نازل شده‌اند</w:t>
      </w:r>
      <w:r>
        <w:rPr>
          <w:rFonts w:eastAsia="IRNazanin" w:cs="IRNazanin"/>
          <w:color w:val="111111"/>
          <w:sz w:val="28"/>
          <w:szCs w:val="28"/>
          <w:rtl w:val="true"/>
          <w:lang w:bidi="fa-IR"/>
        </w:rPr>
        <w:t>.</w:t>
      </w:r>
    </w:p>
    <w:p>
      <w:pPr>
        <w:pStyle w:val="Heading3"/>
        <w:numPr>
          <w:ilvl w:val="2"/>
          <w:numId w:val="1"/>
        </w:numPr>
        <w:rPr/>
      </w:pPr>
      <w:bookmarkStart w:id="13" w:name="__RefHeading___Toc6726984_3224264995"/>
      <w:bookmarkStart w:id="14" w:name="_Toc5"/>
      <w:bookmarkEnd w:id="13"/>
      <w:r>
        <w:rPr>
          <w:rtl w:val="true"/>
        </w:rPr>
        <w:t>تعداد آیات</w:t>
      </w:r>
      <w:bookmarkEnd w:id="14"/>
    </w:p>
    <w:p>
      <w:pPr>
        <w:pStyle w:val="BookText"/>
        <w:rPr/>
      </w:pPr>
      <w:r>
        <w:rPr>
          <w:rFonts w:ascii="IRNazanin" w:hAnsi="IRNazanin" w:eastAsia="IRNazanin"/>
          <w:color w:val="111111"/>
          <w:sz w:val="28"/>
          <w:sz w:val="28"/>
          <w:szCs w:val="28"/>
          <w:rtl w:val="true"/>
          <w:lang w:bidi="fa-IR"/>
        </w:rPr>
        <w:t xml:space="preserve">بنا بر عدد شامی،تعداد آیات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کوفی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دیگران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تَضِلُّوا السَّبِیلَ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فَیُعَذِّبُهُمْ عَذٰاباً أَلِیماً</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می‌باشد،که اولی بنا بر عدد کوفی و شامی یک آیه به حساب آمده است و دومی تنها بنا بر عدد شامی</w:t>
      </w:r>
      <w:r>
        <w:rPr>
          <w:rFonts w:eastAsia="IRNazanin" w:cs="IRNazanin"/>
          <w:color w:val="111111"/>
          <w:sz w:val="28"/>
          <w:szCs w:val="28"/>
          <w:rtl w:val="true"/>
          <w:lang w:bidi="fa-IR"/>
        </w:rPr>
        <w:t>.</w:t>
      </w:r>
    </w:p>
    <w:p>
      <w:pPr>
        <w:pStyle w:val="Heading3"/>
        <w:numPr>
          <w:ilvl w:val="2"/>
          <w:numId w:val="1"/>
        </w:numPr>
        <w:rPr/>
      </w:pPr>
      <w:bookmarkStart w:id="15" w:name="__RefHeading___Toc6726986_3224264995"/>
      <w:bookmarkStart w:id="16" w:name="_Toc6"/>
      <w:bookmarkEnd w:id="15"/>
      <w:r>
        <w:rPr>
          <w:rtl w:val="true"/>
        </w:rPr>
        <w:t>فضیلت</w:t>
      </w:r>
      <w:bookmarkEnd w:id="16"/>
    </w:p>
    <w:p>
      <w:pPr>
        <w:pStyle w:val="BookText"/>
        <w:rPr/>
      </w:pPr>
      <w:r>
        <w:rPr>
          <w:rFonts w:ascii="IRNazanin" w:hAnsi="IRNazanin" w:eastAsia="IRNazanin"/>
          <w:color w:val="111111"/>
          <w:sz w:val="28"/>
          <w:sz w:val="28"/>
          <w:szCs w:val="28"/>
          <w:rtl w:val="true"/>
          <w:lang w:bidi="fa-IR"/>
        </w:rPr>
        <w:t>ابی بن کعب،از پیامبر گرامی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قرائت کند،گویی به هر مؤمنی که پس از وی بیاید،میراثی صدقه داده و اجر او به اندازۀ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بخرد و آزاد کند و از شرک، بری میشود و در مشیت الهی،از کسانی است که از خطای آنها چشمپوشی شده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الخطاب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بقره و مائده و حج و</w:t>
      </w:r>
      <w:bookmarkStart w:id="17" w:name="pg13045_208521"/>
    </w:p>
    <w:p>
      <w:pPr>
        <w:pStyle w:val="BookText"/>
        <w:rPr/>
      </w:pPr>
      <w:bookmarkEnd w:id="17"/>
      <w:r>
        <w:rPr>
          <w:rFonts w:ascii="IRNazanin" w:hAnsi="IRNazanin" w:eastAsia="IRNazanin"/>
          <w:color w:val="111111"/>
          <w:sz w:val="28"/>
          <w:sz w:val="28"/>
          <w:szCs w:val="28"/>
          <w:rtl w:val="true"/>
          <w:lang w:bidi="fa-IR"/>
        </w:rPr>
        <w:t xml:space="preserve">نور را بیاموزید که فریضه‌ها و واجبات در این سوره‌هاست </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عیاشی به اسناد خود خود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نساء را در روزهای جمعه بخواند،از فشار قبر،ایمن خواهد بود</w:t>
      </w:r>
      <w:r>
        <w:rPr>
          <w:rFonts w:eastAsia="IRNazanin" w:cs="IRNazanin"/>
          <w:color w:val="111111"/>
          <w:sz w:val="28"/>
          <w:szCs w:val="28"/>
          <w:rtl w:val="true"/>
          <w:lang w:bidi="fa-IR"/>
        </w:rPr>
        <w:t>».</w:t>
      </w:r>
    </w:p>
    <w:p>
      <w:pPr>
        <w:pStyle w:val="Heading3"/>
        <w:numPr>
          <w:ilvl w:val="2"/>
          <w:numId w:val="1"/>
        </w:numPr>
        <w:rPr/>
      </w:pPr>
      <w:bookmarkStart w:id="18" w:name="__RefHeading___Toc6726988_3224264995"/>
      <w:bookmarkStart w:id="19" w:name="_Toc7"/>
      <w:bookmarkEnd w:id="18"/>
      <w:r>
        <w:rPr>
          <w:rtl w:val="true"/>
        </w:rPr>
        <w:t>تفسیر</w:t>
      </w:r>
      <w:bookmarkEnd w:id="19"/>
    </w:p>
    <w:p>
      <w:pPr>
        <w:pStyle w:val="BookText"/>
        <w:rPr/>
      </w:pPr>
      <w:r>
        <w:rPr>
          <w:rFonts w:ascii="IRNazanin" w:hAnsi="IRNazanin" w:eastAsia="IRNazanin"/>
          <w:color w:val="111111"/>
          <w:sz w:val="28"/>
          <w:sz w:val="28"/>
          <w:szCs w:val="28"/>
          <w:rtl w:val="true"/>
          <w:lang w:bidi="fa-IR"/>
        </w:rPr>
        <w:t>خداوند سورۀ آل عمران را با امر به تقوی ختم کرد و این سوره را هم با امر به تقوی آغاز کرد،با این تفاوت،که در آنجا فقط مؤمنان را مخاطب ساخت و در اینجا همۀ مردم را</w:t>
      </w:r>
      <w:r>
        <w:rPr>
          <w:rFonts w:eastAsia="IRNazanin" w:cs="IRNazanin"/>
          <w:color w:val="111111"/>
          <w:sz w:val="28"/>
          <w:szCs w:val="28"/>
          <w:rtl w:val="true"/>
          <w:lang w:bidi="fa-IR"/>
        </w:rPr>
        <w:t>.</w:t>
      </w:r>
    </w:p>
    <w:p>
      <w:pPr>
        <w:pStyle w:val="Heading3"/>
        <w:numPr>
          <w:ilvl w:val="2"/>
          <w:numId w:val="1"/>
        </w:numPr>
        <w:rPr/>
      </w:pPr>
      <w:bookmarkStart w:id="20" w:name="__RefHeading___Toc6726990_3224264995"/>
      <w:bookmarkStart w:id="21" w:name="_Toc8"/>
      <w:bookmarkEnd w:id="2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w:t>
      </w:r>
      <w:r>
        <w:rPr>
          <w:rtl w:val="true"/>
        </w:rPr>
        <w:t>]</w:t>
      </w:r>
      <w:bookmarkEnd w:id="21"/>
    </w:p>
    <w:p>
      <w:pPr>
        <w:pStyle w:val="Heading4"/>
        <w:numPr>
          <w:ilvl w:val="3"/>
          <w:numId w:val="1"/>
        </w:numPr>
        <w:rPr/>
      </w:pPr>
      <w:bookmarkStart w:id="22" w:name="__RefHeading___Toc6726992_3224264995"/>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726994_3224264995"/>
      <w:bookmarkStart w:id="25" w:name="_Toc10"/>
      <w:bookmarkEnd w:id="24"/>
      <w:r>
        <w:rPr>
          <w:rtl w:val="true"/>
        </w:rPr>
        <w:t>ترجمه</w:t>
      </w:r>
      <w:bookmarkEnd w:id="25"/>
    </w:p>
    <w:p>
      <w:pPr>
        <w:pStyle w:val="BookText"/>
        <w:rPr/>
      </w:pPr>
      <w:r>
        <w:rPr>
          <w:rFonts w:ascii="IRNazanin" w:hAnsi="IRNazanin" w:eastAsia="IRNazanin"/>
          <w:color w:val="111111"/>
          <w:sz w:val="28"/>
          <w:sz w:val="28"/>
          <w:szCs w:val="28"/>
          <w:rtl w:val="true"/>
          <w:lang w:bidi="fa-IR"/>
        </w:rPr>
        <w:t>ای مردم،بپرهیزید از خدایی که شما را از یک تن آفرید و جفتش را از خودش خلق کرد و از آن دو،مردان و زنان بسیاری منتشر کرد و بترسید از خدایی که بنام وی از همدیگر،تقاضا می‌کنید و از بریدن خویشاوندیها بپرهیزید،که خداوند مراقب شماست</w:t>
      </w:r>
      <w:r>
        <w:rPr>
          <w:rFonts w:eastAsia="IRNazanin" w:cs="IRNazanin"/>
          <w:color w:val="111111"/>
          <w:sz w:val="28"/>
          <w:szCs w:val="28"/>
          <w:rtl w:val="true"/>
          <w:lang w:bidi="fa-IR"/>
        </w:rPr>
        <w:t>.</w:t>
      </w:r>
    </w:p>
    <w:p>
      <w:pPr>
        <w:pStyle w:val="Heading4"/>
        <w:numPr>
          <w:ilvl w:val="3"/>
          <w:numId w:val="1"/>
        </w:numPr>
        <w:rPr/>
      </w:pPr>
      <w:bookmarkStart w:id="26" w:name="__RefHeading___Toc6726996_3224264995"/>
      <w:bookmarkStart w:id="27" w:name="_Toc11"/>
      <w:bookmarkEnd w:id="26"/>
      <w:r>
        <w:rPr>
          <w:rtl w:val="true"/>
        </w:rPr>
        <w:t>قرائت</w:t>
      </w:r>
      <w:r>
        <w:rPr>
          <w:rtl w:val="true"/>
        </w:rPr>
        <w:t>:</w:t>
      </w:r>
      <w:bookmarkEnd w:id="27"/>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تخفیف سین و دیگران به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حمزه،این کلمه را به جر و دیگران به نصب و برخی از قراء غیر معروف،به رفع خوانده‌اند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کوفیان یکی از دو تای آن حذف شده و بنا بر قرائت دیگران،تاء دوم بخاطر اینکه با حرف سین،قریب المخرج هستند،در سین ادغام شده است</w:t>
      </w:r>
      <w:r>
        <w:rPr>
          <w:rFonts w:eastAsia="IRNazanin" w:cs="IRNazanin"/>
          <w:color w:val="111111"/>
          <w:sz w:val="28"/>
          <w:szCs w:val="28"/>
          <w:rtl w:val="true"/>
          <w:lang w:bidi="fa-IR"/>
        </w:rPr>
        <w:t>.</w:t>
      </w:r>
      <w:bookmarkStart w:id="28" w:name="pg13045_208522"/>
    </w:p>
    <w:p>
      <w:pPr>
        <w:pStyle w:val="BookText"/>
        <w:rPr/>
      </w:pPr>
      <w:bookmarkEnd w:id="28"/>
      <w:r>
        <w:rPr>
          <w:rFonts w:ascii="IRNazanin" w:hAnsi="IRNazanin" w:eastAsia="IRNazanin"/>
          <w:color w:val="111111"/>
          <w:sz w:val="28"/>
          <w:sz w:val="28"/>
          <w:szCs w:val="28"/>
          <w:rtl w:val="true"/>
          <w:lang w:bidi="fa-IR"/>
        </w:rPr>
        <w:t>در مورد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بخاطر این است که عطف بر محل جار و مجرور یا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آن بخاطر این است که عطف بر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باشد،لکن از لحاظ قیاس و استعمال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بنا بر این است که مبتدا باشد و خبر آن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 و ما یجب ان تتقوه</w:t>
      </w:r>
      <w:r>
        <w:rPr>
          <w:rFonts w:eastAsia="IRNazanin" w:cs="IRNazanin"/>
          <w:color w:val="111111"/>
          <w:sz w:val="28"/>
          <w:szCs w:val="28"/>
          <w:rtl w:val="true"/>
          <w:lang w:bidi="fa-IR"/>
        </w:rPr>
        <w:t>»</w:t>
      </w:r>
    </w:p>
    <w:p>
      <w:pPr>
        <w:pStyle w:val="Heading4"/>
        <w:numPr>
          <w:ilvl w:val="3"/>
          <w:numId w:val="1"/>
        </w:numPr>
        <w:rPr/>
      </w:pPr>
      <w:bookmarkStart w:id="29" w:name="__RefHeading___Toc6726998_3224264995"/>
      <w:bookmarkStart w:id="30" w:name="_Toc12"/>
      <w:bookmarkEnd w:id="29"/>
      <w:r>
        <w:rPr>
          <w:rtl w:val="true"/>
        </w:rPr>
        <w:t>لغت</w:t>
      </w:r>
      <w:bookmarkEnd w:id="30"/>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مراقبی که هیچ چیز از او پنهان نمی‌ماند</w:t>
      </w:r>
    </w:p>
    <w:p>
      <w:pPr>
        <w:pStyle w:val="Heading4"/>
        <w:numPr>
          <w:ilvl w:val="3"/>
          <w:numId w:val="1"/>
        </w:numPr>
        <w:rPr/>
      </w:pPr>
      <w:bookmarkStart w:id="31" w:name="__RefHeading___Toc6727000_3224264995"/>
      <w:bookmarkStart w:id="32" w:name="_Toc13"/>
      <w:bookmarkEnd w:id="31"/>
      <w:r>
        <w:rPr>
          <w:rtl w:val="true"/>
        </w:rPr>
        <w:t>مقصود</w:t>
      </w:r>
      <w:bookmarkEnd w:id="32"/>
    </w:p>
    <w:p>
      <w:pPr>
        <w:pStyle w:val="BookText"/>
        <w:rPr/>
      </w:pPr>
      <w:r>
        <w:rPr>
          <w:rFonts w:ascii="IRNazanin" w:hAnsi="IRNazanin" w:eastAsia="IRNazanin"/>
          <w:color w:val="111111"/>
          <w:sz w:val="28"/>
          <w:sz w:val="28"/>
          <w:szCs w:val="28"/>
          <w:rtl w:val="true"/>
          <w:lang w:bidi="fa-IR"/>
        </w:rPr>
        <w:t>خداوند متعال،این سوره را با موعظه و امر به تقوی آغاز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همۀ افرادی است که مکلف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آسمانی بمردم خطاب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قرآن کریم، در سوره‌های مکی،خطاب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سوره‌های مدنی گاهی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یا مخالفت پروردگارتان بپرهیزید و فرمانهای او را زیر پا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بپرهیزید از این که حق خداوند را تضییع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عقاب خداوند بپرهیزید،گویی منظور خداوند متعال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از کیفرهای خدایی که بزرگترین نعمتها را به شما داده و شما را بزیور خلقت آراسته است،بپرهیزید،زیرا کسی که از نعمتهای خداوند برخوردار است، به تقوی پیشه کردن،اولی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بعقیدۀ برخی از مفسران،خداوند می‌خواهد کمال قدرت خود را بیان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بر خلقت شما از نفس واحد قادر است،بر عقاب شما قادرتر است،بنا بر این سزاوار است که از مخالفت او خودداری کرده،از کیفر او بیمناک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خَلَقَکُمْ مِنْ 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همۀ مفسران قرآن کریم،مراد از نفس واحده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واحده را با تاء تانیث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نفس مؤنث است،اگر چه معنای آن مذکر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این،کلمۀ نفس نظیر کلمۀ خلیفه در شعر زیر است که به اعتبار معنی،مذکر و باعتبار لفظ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خلیفة ولدته اخری</w:t>
      </w:r>
    </w:p>
    <w:p>
      <w:pPr>
        <w:pStyle w:val="BookText"/>
        <w:rPr/>
      </w:pPr>
      <w:r>
        <w:rPr>
          <w:rFonts w:ascii="IRNazanin" w:hAnsi="IRNazanin" w:eastAsia="IRNazanin"/>
          <w:color w:val="111111"/>
          <w:sz w:val="28"/>
          <w:sz w:val="28"/>
          <w:szCs w:val="28"/>
          <w:rtl w:val="true"/>
          <w:lang w:bidi="fa-IR"/>
        </w:rPr>
        <w:t>و انت خلیفة ذاک الکمال</w:t>
      </w:r>
    </w:p>
    <w:p>
      <w:pPr>
        <w:pStyle w:val="BookText"/>
        <w:rPr/>
      </w:pPr>
      <w:r>
        <w:rPr>
          <w:rFonts w:ascii="IRNazanin" w:hAnsi="IRNazanin" w:eastAsia="IRNazanin"/>
          <w:color w:val="111111"/>
          <w:sz w:val="28"/>
          <w:sz w:val="28"/>
          <w:szCs w:val="28"/>
          <w:rtl w:val="true"/>
          <w:lang w:bidi="fa-IR"/>
        </w:rPr>
        <w:t>یعنی پدرت خلیفه‌ای بود که خلیفه‌ای دیگر،او را پدر بود و تو نیز خلیفه‌ای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بیت،یک جا با خلیفه معاملۀ لفظ مؤنث و یک جا معاملۀ لفظ مذکر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کلمۀ نفس هم هر دو وجه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مِنْهٰا زَوْجَهٰا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حوا را از خودش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بر آنند که حوا از یکی از دنده‌های آدم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از یکی از دنده‌های آدم خلق شده است و نیز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از دندۀ آدم آفریده شده است،اگر بخواهید راستش کنید،شکسته میشود و اگر آن را به حال خود گذارید،از آن تمتع می‌برید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ما زاد خاکی که آدم را از آن آفریده بود،خلق کرد در تفسیر علی بن ابراهیم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از دنده‌های پایین آدم خلق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مِنْهُمٰا رِجٰالاً کَثِیراً وَ نِسٰاءً</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زنان و مردان بسیاری از این زن و مرد نخستین،در روی زمین،منتشر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حقیقت،همۀ انسانها از یک تن،یعنی آدم آفریده شده‌اند،زیرا همانطوری که گفتیم،حوا نیز از خود آدم متفرع است و این خود منتی است از خداوند بر همۀ انسانها تا با توجه به یگانگی اصل و مبدء خود، دست از نفاق و عداوت برداشته،در سایۀ دوستی و مهربانی و تعاون زندگی کنند،وانگهی یگانگی اصل و مبدء انسانهایی که امروز به رنگها و نژادها و ملتهای گوناگون تقسیم شده‌اند دلیلی است روشن بر علم و حکمت و قدرت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تَسٰائَلُونَ بِهِ وَ الْأَرْحٰامَ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شما در تقاضاهایی که از یکدیگر دارید،نام خدا را می‌برید و مخاطب را برای کمک و ترحم،به یاد خداوند می‌اندازید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ابراهیم است و بنا بر این الارحام عطف بر محل جار و مجرور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خدا را در گفتارتان تعظیم و احترام می‌کنید،از راه طاعت نیز، تعظیم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خدایی بپرهیزید که حقوق و حوائج فردی و اجتماعی خود را بوسیلۀ او طلب می‌کنید و بترسید از قطع 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مجاهد و ضحاک و ربیع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و دلیل است بر وجوب 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روایتی است که از پیامبر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رحمانم و رحم را خلق و نام آن را از نام خود مشتق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صلۀ رحم کند،او را پاداش و کسی که قطع رحم کند،او را کیفر می‌دهم این حدیث نمونه‌های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رحم،این است که انسان خویشاوندان را بخود بپذیرد یا اینکه به آنها کمک مالی کند یا کمکهای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خشم می‌گیرد و خشنود نمیشود تا خشمش او را به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بر یکی از خویشان خود غضب کند،او را مس کند،زیرا هر گاه کسی رحم خود را مس کند،خویشاوندی آنها پایدار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پیوستۀ عرش الهی است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که بمن نیکی کند در بارۀ او نیکی کن و هر که مرا پاره کند،او را کیفر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عَلَیْکُمْ رَقِیباً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مراقب و حافظ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یعنی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جمله،خداوند بیان می‌کند که او مراقب حال همۀ انسان‌ها در همۀ زمان‌ها بوده و هست و خواهد بود</w:t>
      </w:r>
      <w:r>
        <w:rPr>
          <w:rFonts w:eastAsia="IRNazanin" w:cs="IRNazanin"/>
          <w:color w:val="111111"/>
          <w:sz w:val="28"/>
          <w:szCs w:val="28"/>
          <w:rtl w:val="true"/>
          <w:lang w:bidi="fa-IR"/>
        </w:rPr>
        <w:t>.</w:t>
      </w:r>
      <w:bookmarkStart w:id="33" w:name="pg13045_208525"/>
    </w:p>
    <w:p>
      <w:pPr>
        <w:pStyle w:val="Heading3"/>
        <w:numPr>
          <w:ilvl w:val="2"/>
          <w:numId w:val="1"/>
        </w:numPr>
        <w:rPr/>
      </w:pPr>
      <w:bookmarkStart w:id="34" w:name="__RefHeading___Toc6727002_3224264995"/>
      <w:bookmarkStart w:id="35" w:name="_Toc14"/>
      <w:bookmarkEnd w:id="33"/>
      <w:bookmarkEnd w:id="3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w:t>
      </w:r>
      <w:r>
        <w:rPr>
          <w:rtl w:val="true"/>
        </w:rPr>
        <w:t>]</w:t>
      </w:r>
      <w:bookmarkEnd w:id="35"/>
    </w:p>
    <w:p>
      <w:pPr>
        <w:pStyle w:val="Heading4"/>
        <w:numPr>
          <w:ilvl w:val="3"/>
          <w:numId w:val="1"/>
        </w:numPr>
        <w:rPr/>
      </w:pPr>
      <w:bookmarkStart w:id="36" w:name="__RefHeading___Toc6727004_3224264995"/>
      <w:bookmarkStart w:id="37" w:name="_Toc15"/>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38" w:name="__RefHeading___Toc6727006_3224264995"/>
      <w:bookmarkStart w:id="39" w:name="_Toc16"/>
      <w:bookmarkEnd w:id="38"/>
      <w:r>
        <w:rPr>
          <w:rtl w:val="true"/>
        </w:rPr>
        <w:t>ترجمه</w:t>
      </w:r>
      <w:bookmarkEnd w:id="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اموال یتیمان را به آنها دهید و مال بد خود را با مال خوب آنان تبدیل نکنید و ثروت آنها را با اموال خود مخورید که اینکار گناهی بزرگ است</w:t>
      </w:r>
      <w:r>
        <w:rPr>
          <w:rFonts w:eastAsia="IRNazanin" w:cs="IRNazanin"/>
          <w:color w:val="111111"/>
          <w:sz w:val="28"/>
          <w:szCs w:val="28"/>
          <w:rtl w:val="true"/>
          <w:lang w:bidi="fa-IR"/>
        </w:rPr>
        <w:t>.</w:t>
      </w:r>
      <w:bookmarkStart w:id="40" w:name="pg13045_208526"/>
    </w:p>
    <w:p>
      <w:pPr>
        <w:pStyle w:val="Heading4"/>
        <w:numPr>
          <w:ilvl w:val="3"/>
          <w:numId w:val="1"/>
        </w:numPr>
        <w:rPr/>
      </w:pPr>
      <w:bookmarkStart w:id="41" w:name="__RefHeading___Toc6727008_3224264995"/>
      <w:bookmarkStart w:id="42" w:name="_Toc17"/>
      <w:bookmarkEnd w:id="40"/>
      <w:bookmarkEnd w:id="41"/>
      <w:r>
        <w:rPr>
          <w:rtl w:val="true"/>
        </w:rPr>
        <w:t>بیان آیۀ دوم</w:t>
      </w:r>
      <w:bookmarkEnd w:id="42"/>
    </w:p>
    <w:p>
      <w:pPr>
        <w:pStyle w:val="Heading5"/>
        <w:numPr>
          <w:ilvl w:val="4"/>
          <w:numId w:val="1"/>
        </w:numPr>
        <w:rPr/>
      </w:pPr>
      <w:bookmarkStart w:id="43" w:name="__RefHeading___Toc6727010_3224264995"/>
      <w:bookmarkStart w:id="44" w:name="_Toc18"/>
      <w:bookmarkEnd w:id="43"/>
      <w:r>
        <w:rPr>
          <w:rtl w:val="true"/>
        </w:rPr>
        <w:t>اشاره</w:t>
      </w:r>
      <w:bookmarkEnd w:id="44"/>
    </w:p>
    <w:p>
      <w:pPr>
        <w:pStyle w:val="Heading5"/>
        <w:numPr>
          <w:ilvl w:val="4"/>
          <w:numId w:val="1"/>
        </w:numPr>
        <w:rPr/>
      </w:pPr>
      <w:bookmarkStart w:id="45" w:name="__RefHeading___Toc6727012_3224264995"/>
      <w:bookmarkStart w:id="46" w:name="_Toc19"/>
      <w:bookmarkEnd w:id="45"/>
      <w:r>
        <w:rPr>
          <w:rtl w:val="true"/>
        </w:rPr>
        <w:t>لغت</w:t>
      </w:r>
      <w:bookmarkEnd w:id="46"/>
    </w:p>
    <w:p>
      <w:pPr>
        <w:pStyle w:val="BookText"/>
        <w:rPr/>
      </w:pP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اسم مصدر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گناه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حسن این کلمه را بصورت مصدر قرائت کرده است</w:t>
      </w:r>
      <w:r>
        <w:rPr>
          <w:rFonts w:eastAsia="IRNazanin" w:cs="IRNazanin"/>
          <w:color w:val="111111"/>
          <w:sz w:val="28"/>
          <w:szCs w:val="28"/>
          <w:rtl w:val="true"/>
          <w:lang w:bidi="fa-IR"/>
        </w:rPr>
        <w:t>.</w:t>
      </w:r>
    </w:p>
    <w:p>
      <w:pPr>
        <w:pStyle w:val="Heading5"/>
        <w:numPr>
          <w:ilvl w:val="4"/>
          <w:numId w:val="1"/>
        </w:numPr>
        <w:rPr/>
      </w:pPr>
      <w:bookmarkStart w:id="47" w:name="__RefHeading___Toc6727014_3224264995"/>
      <w:bookmarkStart w:id="48" w:name="_Toc20"/>
      <w:bookmarkEnd w:id="47"/>
      <w:r>
        <w:rPr>
          <w:rtl w:val="true"/>
        </w:rPr>
        <w:t>مقصود</w:t>
      </w:r>
      <w:bookmarkEnd w:id="48"/>
    </w:p>
    <w:p>
      <w:pPr>
        <w:pStyle w:val="BookText"/>
        <w:rPr/>
      </w:pPr>
      <w:r>
        <w:rPr>
          <w:rFonts w:ascii="IRNazanin" w:hAnsi="IRNazanin" w:eastAsia="IRNazanin"/>
          <w:color w:val="111111"/>
          <w:sz w:val="28"/>
          <w:sz w:val="28"/>
          <w:szCs w:val="28"/>
          <w:rtl w:val="true"/>
          <w:lang w:bidi="fa-IR"/>
        </w:rPr>
        <w:t>نظر به اینکه خداوند در آیۀ قبل به تقوی و صلۀ رحم امر کرده بود،در این آیه بخش دیگری از تقوی را که عبارت از مراعات حقوق یتیمان است مورد توجه قرار داده،فرمود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الْیَتٰامیٰ أَمْوٰالَهُمْ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یتیمان را به آنها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برای کسانی است که سرپرستی و وصایت یتیمان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موظفند که مخارج اطفال یتیم را در دورۀ خردسالی از ثروتشان تامین کنند و پس از آن که بسن بلوغ رسیدند و برای حفظ مال دارای رشد فکری شدند،مالشان را بآنها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یتیم در حقیقت همان کودک خردسال و محتاج به سرپرستی است و اگر در این آیه بغیر کودک خردسال،اطلاق شده است،مجازی است،زیرا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احتلام،یتیمی نیست و اینکه پیامبر را پس از دوران کودکی هم چنان یتیم ابو طالب می‌خواندند،بملاحظۀ این بود که وی تربیت شدۀ ابو طالب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استعمال،این آیۀ شریفه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کسانی که قبلا ساحر بودند،به سجده درآمدند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تَتَبَدَّلُوا الْخَبِیثَ بِالطَّیِّبِ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یتیمان را که خداوند بر شما حرام کرده است با اموال حلال خودتان عوض و بدل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 ایتام مال بد خود را با مال خوب آنها تبدیل می‌کردند و خداوند آنها را از این کار منع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صالح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رزق شما را از راه حلال</w:t>
      </w:r>
    </w:p>
    <w:p>
      <w:pPr>
        <w:pStyle w:val="BookText"/>
        <w:rPr/>
      </w:pPr>
      <w:r>
        <w:rPr>
          <w:rFonts w:ascii="IRNazanin" w:hAnsi="IRNazanin" w:eastAsia="IRNazanin"/>
          <w:color w:val="111111"/>
          <w:sz w:val="28"/>
          <w:sz w:val="28"/>
          <w:szCs w:val="28"/>
          <w:rtl w:val="true"/>
          <w:lang w:bidi="fa-IR"/>
        </w:rPr>
        <w:t>برای شما مقدر کرده است،بنا بر این عجله نکنید و با دستبرد به مال یتیمان رزق حلال خود را با رزق حرام معاوضه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مثل دوران جاهلیت که زنان و خردسالان را از ارث محروم می‌کردند رفتار نکنید و زنها و خردسالان را با بزرگسالان بیک چشم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 از بقیۀ معانی بهتر است،زیرا این جمله پس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آن این است که اموال خوب و با ارزش یتیمان را برمدارید و بجای آن اموال بد و بی ارزش خود قرار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این کار اموال یتیمان را از نظر تعداد و کمیت حفظ می‌کنید ولی از لحاظ ارزش و کیفیت،تباه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أَمْوٰالَهُمْ إِلیٰ 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آنان را به اموال خود اضافه مکنید و بمصرف شخصی خود مرسانید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معنی جمله این باشد که مال خوب آنها را با مال بی ارزش خود مخلوط مکنید و بمصرف شخصی مرسانید که این کار به آنها اجحاف است پس اگر در اینکار ضرری و اجحافی متوجه آنان نشود،مخلوط کردن مال آنها با مال خود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پس از نزول این آیه،مردم از آمیزش و خلط مال خود با مال یتیمان،کراهت پیدا کردند و کار بر یتیمان دشوار گردید و پیش پیامبر گرامی شکایت کردند،از این رو این آیه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الْیَتٰامیٰ قُلْ إِصْلاٰحٌ لَهُمْ خَیْرٌ وَ إِنْ تُخٰالِطُوهُمْ فَإِخْوٰانُکُمْ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در بارۀ یتیمان سؤال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حال آنان بهتر است و اگر با آنها درآمیزید،برادران دینی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حُوباً کَبِیراً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حسن و طبق روایتی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شده،معنی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گناهی بزرگ است</w:t>
      </w:r>
      <w:r>
        <w:rPr>
          <w:rFonts w:eastAsia="IRNazanin" w:cs="IRNazanin"/>
          <w:color w:val="111111"/>
          <w:sz w:val="28"/>
          <w:szCs w:val="28"/>
          <w:rtl w:val="true"/>
          <w:lang w:bidi="fa-IR"/>
        </w:rPr>
        <w:t>.</w:t>
      </w:r>
      <w:bookmarkStart w:id="49" w:name="pg13045_208529"/>
    </w:p>
    <w:p>
      <w:pPr>
        <w:pStyle w:val="Heading3"/>
        <w:numPr>
          <w:ilvl w:val="2"/>
          <w:numId w:val="1"/>
        </w:numPr>
        <w:rPr/>
      </w:pPr>
      <w:bookmarkStart w:id="50" w:name="__RefHeading___Toc6727016_3224264995"/>
      <w:bookmarkStart w:id="51" w:name="_Toc21"/>
      <w:bookmarkEnd w:id="49"/>
      <w:bookmarkEnd w:id="5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51"/>
    </w:p>
    <w:p>
      <w:pPr>
        <w:pStyle w:val="Heading4"/>
        <w:numPr>
          <w:ilvl w:val="3"/>
          <w:numId w:val="1"/>
        </w:numPr>
        <w:rPr/>
      </w:pPr>
      <w:bookmarkStart w:id="52" w:name="__RefHeading___Toc6727018_3224264995"/>
      <w:bookmarkStart w:id="53" w:name="_Toc22"/>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54" w:name="__RefHeading___Toc6727020_3224264995"/>
      <w:bookmarkStart w:id="55" w:name="_Toc23"/>
      <w:bookmarkEnd w:id="54"/>
      <w:r>
        <w:rPr>
          <w:rtl w:val="true"/>
        </w:rPr>
        <w:t>ترجمه</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بترسید که در بارۀ یتیمان عدالت نکنید،با دو یا سه یا چهار زن،که برای شما نیکو هستند،ازدواج کنید و اگر بترسید که عدالت نکنید،با یک زن یا با کنیزان ازدواج کنید،این کار به ترک ظلم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زنان را که بخششی خدایی است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آن را با طیب خاطر به شما دهند،بگیرید و بخورید که گوارا و حلال است</w:t>
      </w:r>
      <w:r>
        <w:rPr>
          <w:rFonts w:eastAsia="IRNazanin" w:cs="IRNazanin"/>
          <w:color w:val="111111"/>
          <w:sz w:val="28"/>
          <w:szCs w:val="28"/>
          <w:rtl w:val="true"/>
          <w:lang w:bidi="fa-IR"/>
        </w:rPr>
        <w:t>.</w:t>
      </w:r>
      <w:bookmarkStart w:id="56" w:name="pg13045_208530"/>
    </w:p>
    <w:p>
      <w:pPr>
        <w:pStyle w:val="Heading4"/>
        <w:numPr>
          <w:ilvl w:val="3"/>
          <w:numId w:val="1"/>
        </w:numPr>
        <w:rPr/>
      </w:pPr>
      <w:bookmarkStart w:id="57" w:name="__RefHeading___Toc6727022_3224264995"/>
      <w:bookmarkStart w:id="58" w:name="_Toc24"/>
      <w:bookmarkEnd w:id="56"/>
      <w:bookmarkEnd w:id="57"/>
      <w:r>
        <w:rPr>
          <w:rtl w:val="true"/>
        </w:rPr>
        <w:t>بیان آیۀ سوم و چهارم</w:t>
      </w:r>
      <w:bookmarkEnd w:id="58"/>
    </w:p>
    <w:p>
      <w:pPr>
        <w:pStyle w:val="Heading5"/>
        <w:numPr>
          <w:ilvl w:val="4"/>
          <w:numId w:val="1"/>
        </w:numPr>
        <w:rPr/>
      </w:pPr>
      <w:bookmarkStart w:id="59" w:name="__RefHeading___Toc6727024_3224264995"/>
      <w:bookmarkStart w:id="60" w:name="_Toc25"/>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همۀ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آیه است و این از مشکلات قرآن است</w:t>
      </w:r>
      <w:r>
        <w:rPr>
          <w:rFonts w:eastAsia="IRNazanin" w:cs="IRNazanin"/>
          <w:color w:val="111111"/>
          <w:sz w:val="28"/>
          <w:szCs w:val="28"/>
          <w:rtl w:val="true"/>
          <w:lang w:bidi="fa-IR"/>
        </w:rPr>
        <w:t>.</w:t>
      </w:r>
    </w:p>
    <w:p>
      <w:pPr>
        <w:pStyle w:val="Heading5"/>
        <w:numPr>
          <w:ilvl w:val="4"/>
          <w:numId w:val="1"/>
        </w:numPr>
        <w:rPr/>
      </w:pPr>
      <w:bookmarkStart w:id="61" w:name="__RefHeading___Toc6727026_3224264995"/>
      <w:bookmarkStart w:id="62" w:name="_Toc26"/>
      <w:bookmarkEnd w:id="61"/>
      <w:r>
        <w:rPr>
          <w:rtl w:val="true"/>
        </w:rPr>
        <w:t>قرائت</w:t>
      </w:r>
      <w:bookmarkEnd w:id="62"/>
    </w:p>
    <w:p>
      <w:pPr>
        <w:pStyle w:val="BookText"/>
        <w:rPr/>
      </w:pP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این آیه را به رفع و دیگران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نصب،بنا بر این است که مفعول به برای فعل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رفع بنا بر این است که مبتدا باشد و خبر آن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فواحدة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یَکُونٰا رَجُلَیْنِ فَرَجُلٌ وَ امْرَأَتٰانِ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موقع شهادت اگر دو مرد نباشد،یک مرد و دو زن کافی است</w:t>
      </w:r>
      <w:r>
        <w:rPr>
          <w:rFonts w:eastAsia="IRNazanin" w:cs="IRNazanin"/>
          <w:color w:val="111111"/>
          <w:sz w:val="28"/>
          <w:szCs w:val="28"/>
          <w:rtl w:val="true"/>
          <w:lang w:bidi="fa-IR"/>
        </w:rPr>
        <w:t>)</w:t>
      </w:r>
    </w:p>
    <w:p>
      <w:pPr>
        <w:pStyle w:val="Heading5"/>
        <w:numPr>
          <w:ilvl w:val="4"/>
          <w:numId w:val="1"/>
        </w:numPr>
        <w:rPr/>
      </w:pPr>
      <w:bookmarkStart w:id="63" w:name="__RefHeading___Toc6727028_3224264995"/>
      <w:bookmarkStart w:id="64" w:name="_Toc27"/>
      <w:bookmarkEnd w:id="63"/>
      <w:r>
        <w:rPr>
          <w:rtl w:val="true"/>
        </w:rPr>
        <w:t>لغت</w:t>
      </w:r>
      <w:bookmarkEnd w:id="64"/>
    </w:p>
    <w:p>
      <w:pPr>
        <w:pStyle w:val="BookText"/>
        <w:rPr/>
      </w:pP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انصاف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کلمه‌ها باین صورتها استعمال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ثناء،مثنی،مثلث،رباع،مربع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دو تا دو تا،سه تا،سه تا،چهار تا چهار تاست و بالاتر از چهار،استعمال نشده است،جز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 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شعر کمیت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یستر یثوک حتی رمیت</w:t>
      </w:r>
    </w:p>
    <w:p>
      <w:pPr>
        <w:pStyle w:val="BookText"/>
        <w:rPr/>
      </w:pPr>
      <w:r>
        <w:rPr>
          <w:rFonts w:ascii="IRNazanin" w:hAnsi="IRNazanin" w:eastAsia="IRNazanin"/>
          <w:color w:val="111111"/>
          <w:sz w:val="28"/>
          <w:sz w:val="28"/>
          <w:szCs w:val="28"/>
          <w:rtl w:val="true"/>
          <w:lang w:bidi="fa-IR"/>
        </w:rPr>
        <w:t>فوق الرجال خصالا عشاراً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تیراندازی باز نداشتند تا اینکه ده تا ده تا،تیرها را افزون از مردان دیگر به هدف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قتلتکم ثناء و موحداً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ترکت مرة مثل امس الدابر</w:t>
      </w:r>
      <w:bookmarkStart w:id="65" w:name="pg13045_208531"/>
    </w:p>
    <w:p>
      <w:pPr>
        <w:pStyle w:val="BookText"/>
        <w:rPr/>
      </w:pPr>
      <w:bookmarkEnd w:id="6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دو تا دو تا و یکی یکی کشتم و مره را مانند دیروز که پشت کرده است،ترک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عول،ستم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سهام کم آید و نقص بر آنها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بمیزان قسط وزنه غیر 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میزان عدل که وزن آن ستمکارانه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یعول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یعیل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احتیاج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یدری الفقیر متی غناه</w:t>
      </w:r>
    </w:p>
    <w:p>
      <w:pPr>
        <w:pStyle w:val="BookText"/>
        <w:rPr/>
      </w:pPr>
      <w:r>
        <w:rPr>
          <w:rFonts w:ascii="IRNazanin" w:hAnsi="IRNazanin" w:eastAsia="IRNazanin"/>
          <w:color w:val="111111"/>
          <w:sz w:val="28"/>
          <w:sz w:val="28"/>
          <w:szCs w:val="28"/>
          <w:rtl w:val="true"/>
          <w:lang w:bidi="fa-IR"/>
        </w:rPr>
        <w:t>و ما یدری الغنی متی یعیل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نمی‌داند که کی غنی می‌شود و غنی نمی‌داند که کی محتاج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تعولوا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پیدا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اشتباه رفته‌اند 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نانخورهای شما زیاد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اشتباه است زیرا این معنی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تعیلوا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که اسم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 و صداق و صدقه 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خداوند بوسیلۀ او بمردم عسل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بخش</w:t>
      </w:r>
    </w:p>
    <w:p>
      <w:pPr>
        <w:pStyle w:val="Heading5"/>
        <w:numPr>
          <w:ilvl w:val="4"/>
          <w:numId w:val="1"/>
        </w:numPr>
        <w:rPr/>
      </w:pPr>
      <w:bookmarkStart w:id="66" w:name="__RefHeading___Toc6727030_3224264995"/>
      <w:bookmarkStart w:id="67" w:name="_Toc28"/>
      <w:bookmarkEnd w:id="66"/>
      <w:r>
        <w:rPr>
          <w:rtl w:val="true"/>
        </w:rPr>
        <w:t>اعراب</w:t>
      </w:r>
      <w:bookmarkEnd w:id="67"/>
    </w:p>
    <w:p>
      <w:pPr>
        <w:pStyle w:val="BookText"/>
        <w:rPr/>
      </w:pPr>
      <w:r>
        <w:rPr>
          <w:rFonts w:ascii="Amiri" w:hAnsi="Amiri" w:eastAsia="Amiri" w:cs="Amiri"/>
          <w:color w:val="111111"/>
          <w:sz w:val="28"/>
          <w:sz w:val="28"/>
          <w:szCs w:val="28"/>
          <w:rtl w:val="true"/>
          <w:lang w:bidi="ar-SA"/>
        </w:rPr>
        <w:t>مٰا 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النساء نکاحاً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جنس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مبهم است،زیرا موقعیت،با ابهام تناسب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مَثْنیٰ وَ ثُلاٰثَ وَ رُبٰاعَ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کلمات،غیر منصرف هستند،زیرا از نه علت عدم انصراف،عدول و صفت،در آنها وجود دارند،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مذکور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هستند و منظور این است که نکاح باید در یکی از این حالات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 همسری،حالت سه همسری و</w:t>
      </w:r>
      <w:bookmarkStart w:id="68" w:name="pg13045_208532"/>
    </w:p>
    <w:p>
      <w:pPr>
        <w:pStyle w:val="BookText"/>
        <w:rPr/>
      </w:pPr>
      <w:bookmarkEnd w:id="68"/>
      <w:r>
        <w:rPr>
          <w:rFonts w:ascii="IRNazanin" w:hAnsi="IRNazanin" w:eastAsia="IRNazanin"/>
          <w:color w:val="111111"/>
          <w:sz w:val="28"/>
          <w:sz w:val="28"/>
          <w:szCs w:val="28"/>
          <w:rtl w:val="true"/>
          <w:lang w:bidi="fa-IR"/>
        </w:rPr>
        <w:t>حالت چهار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بدل گرفته‌اند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واو عطف برای این است که دلالت کند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همسر بدل از دو همسر و چهار همسر بدل از سه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اگر بجای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بود،کسی که دو همسر داشت نمی‌توانست سه همسر و کسی که سه همسر داشت،نمی‌توانست چهار همسر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اینجا بمعنای جنس است و بهمین جهت،جمع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جیف الحسری فاما عظامها</w:t>
      </w:r>
    </w:p>
    <w:p>
      <w:pPr>
        <w:pStyle w:val="BookText"/>
        <w:rPr/>
      </w:pPr>
      <w:r>
        <w:rPr>
          <w:rFonts w:ascii="IRNazanin" w:hAnsi="IRNazanin" w:eastAsia="IRNazanin"/>
          <w:color w:val="111111"/>
          <w:sz w:val="28"/>
          <w:sz w:val="28"/>
          <w:szCs w:val="28"/>
          <w:rtl w:val="true"/>
          <w:lang w:bidi="fa-IR"/>
        </w:rPr>
        <w:t>فبیض و اما جلدها فصلیب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مردهایی هستند که استخوانشان سفید و پوستشان متلاشی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مقصود معنای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جنسی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بود 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بِالْأَخْسَرِینَ أَعْمٰالاً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نشده،تا عمل هر کس به خود او نسبت پیدا کند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به همۀ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شَیْءٍ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جنس است نه برای تبعیض،زیرا اگر زن همۀ مهر خود را هم ببخشد،جایز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مَرِیئاً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Heading5"/>
        <w:numPr>
          <w:ilvl w:val="4"/>
          <w:numId w:val="1"/>
        </w:numPr>
        <w:rPr/>
      </w:pPr>
      <w:bookmarkStart w:id="69" w:name="__RefHeading___Toc6727032_3224264995"/>
      <w:bookmarkStart w:id="70" w:name="_Toc29"/>
      <w:bookmarkEnd w:id="69"/>
      <w:r>
        <w:rPr>
          <w:rtl w:val="true"/>
        </w:rPr>
        <w:t>شان نزول و نظم</w:t>
      </w:r>
      <w:bookmarkEnd w:id="70"/>
    </w:p>
    <w:p>
      <w:pPr>
        <w:pStyle w:val="BookText"/>
        <w:rPr/>
      </w:pPr>
      <w:r>
        <w:rPr>
          <w:rFonts w:ascii="IRNazanin" w:hAnsi="IRNazanin" w:eastAsia="IRNazanin"/>
          <w:color w:val="111111"/>
          <w:sz w:val="28"/>
          <w:sz w:val="28"/>
          <w:szCs w:val="28"/>
          <w:rtl w:val="true"/>
          <w:lang w:bidi="fa-IR"/>
        </w:rPr>
        <w:t>در سبب نزول آیه و کیفیت نظم آن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دختر یتیمی نازل شد که سرپرستش بمال و جمال او چشم دوخته بود و تصمیم داشت بدون دادن مهر با او ازدواج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دستور داد که با دختران یتیم ازدواج نکنند مگر اینکه نسبت به آنها عادلانه رفتار کنند و مهر آنها را مطابق شؤونشان بپردازند یا اینکه با زنان دیگر ازدواج کنند و گرفتن زنان متعدد،تا چهار زن در صورت رعایت عدالت،برای آنها</w:t>
      </w:r>
    </w:p>
    <w:p>
      <w:pPr>
        <w:pStyle w:val="BookText"/>
        <w:rPr/>
      </w:pPr>
      <w:r>
        <w:rPr>
          <w:rFonts w:ascii="IRNazanin" w:hAnsi="IRNazanin" w:eastAsia="IRNazanin"/>
          <w:color w:val="111111"/>
          <w:sz w:val="28"/>
          <w:sz w:val="28"/>
          <w:szCs w:val="28"/>
          <w:rtl w:val="true"/>
          <w:lang w:bidi="fa-IR"/>
        </w:rPr>
        <w:t>بلا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مطلب،از عایشه نقل شده و در تفاسیر ما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یَسْتَفْتُونَکَ فِی النِّسٰاءِ قُلِ اللّٰهُ یُفْتِیکُمْ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آیۀ</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ارتباط دارد و اگر آنها را کنار هم بگذاریم،نظم آنها کاملا طبیعی خواهد بود،به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یستفتونک فی النساء قل اللّٰه یفتیکم فیهن و ما یتلی علیکم فی الکتاب فی یتامی النساء اللاتی لا تؤتونهن ما کتب لهن و ترغبون ان تنکحوهن فان خفتم الا تقسطوا فی الیتامی فانکحوا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زنان از تو فتوی می‌خواهند،بگو خداوند و آیاتی که در کتاب بر شما تلاوت می‌شود،در بارۀ یتیمانی که مهر و حقوق لازم آنها را ادا نمی‌کنید و میل دارید با آنها ازدواج کنید،بعدالت حکم می‌کنند،پس اگر ترسید که در بارۀ آنها عدالت نکنید،نکاح کنید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حسن و جبائی و مبرد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مردی نازل شده که با زنان بسیاری افزون از آنچه اسلام تجویز کرده است،ازدواج کرده بود و می‌گفت چه مانعی دارد که من هم مثل فلان شخص با زنان متعددی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افراط،سبب شد که مالش از بین برود و بمال یتیمی چشم بدوزد که تحت سرپرستی او بود،از این رو خداوند مردم را از گرفتن بیشتر از چهار زن نهی کرد تا بر اثر تهیدستی احتیاج بمال یتیمان پیدا نکنند،حتی اگر با گرفتن چهار زن هم بیم تجاوز بمال یتیم آنها را تهدید کند،باید به یک زن اکتفاء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عباس و عکرمه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مردم،در مورد مال یتیمان سخت گیری می‌کردند ولی در مورد زنان مسامحه می‌کردند و در میان آنها عادلانه رفتار نمیکردند از اینرو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مورد یتیمان بیم دارید که گرفتار بی عدالتی شوید،در مورد زنان نیز چنین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اجازه داده شود که با رعایت عدالت،از یک تا چهار همسر داشته باشید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مطلب،از سعید بن جبیر و سدی و قتاده و ربیع و ضحاک و بروایتی از ابن عباس است</w:t>
      </w:r>
      <w:r>
        <w:rPr>
          <w:rFonts w:eastAsia="IRNazanin" w:cs="IRNazanin"/>
          <w:color w:val="111111"/>
          <w:sz w:val="28"/>
          <w:szCs w:val="28"/>
          <w:rtl w:val="true"/>
          <w:lang w:bidi="fa-IR"/>
        </w:rPr>
        <w:t>.</w:t>
      </w:r>
      <w:bookmarkStart w:id="71" w:name="pg13045_208534"/>
    </w:p>
    <w:p>
      <w:pPr>
        <w:pStyle w:val="BookText"/>
        <w:rPr/>
      </w:pPr>
      <w:bookmarkEnd w:id="7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مردم،سرپرستی یتیمان را برای خود دشوار می‌پنداشتند و از شدت ایمان به خدا از آن کار وحشت داشتند،از اینرو خداوند به آنها دستور داد که همانطوری که از اینکار وحشت دارید،از زنا هم وحشت داشته باشید و بطور مشروع یک تا چهار همسر برای خود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 معنی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دختر یتیمی که تحت سرپرستی شماست،بیم دارید،با دختران یتیم دیگر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نیز همین احتمال را داده و گفته است که خطاب به ولی دختر یتیم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از خوردن مال یتیمان می‌ترسید، از جمع میان زنان و بی عدالتی نسبت بآنان نیز بترسید و با زنانی ازدواج کنید که نسبت به آنها از ستمکاری ایمن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عاصم می‌گوید قول اول،بهتر و با نظم و الفاظ آیه مناسبتر است</w:t>
      </w:r>
      <w:r>
        <w:rPr>
          <w:rFonts w:eastAsia="IRNazanin" w:cs="IRNazanin"/>
          <w:color w:val="111111"/>
          <w:sz w:val="28"/>
          <w:szCs w:val="28"/>
          <w:rtl w:val="true"/>
          <w:lang w:bidi="fa-IR"/>
        </w:rPr>
        <w:t>.</w:t>
      </w:r>
    </w:p>
    <w:p>
      <w:pPr>
        <w:pStyle w:val="Heading5"/>
        <w:numPr>
          <w:ilvl w:val="4"/>
          <w:numId w:val="1"/>
        </w:numPr>
        <w:rPr/>
      </w:pPr>
      <w:bookmarkStart w:id="72" w:name="__RefHeading___Toc6727034_3224264995"/>
      <w:bookmarkStart w:id="73" w:name="_Toc30"/>
      <w:bookmarkEnd w:id="72"/>
      <w:r>
        <w:rPr>
          <w:rtl w:val="true"/>
        </w:rPr>
        <w:t>مقصود</w:t>
      </w:r>
      <w:bookmarkEnd w:id="73"/>
    </w:p>
    <w:p>
      <w:pPr>
        <w:pStyle w:val="BookText"/>
        <w:rPr/>
      </w:pPr>
      <w:r>
        <w:rPr>
          <w:rFonts w:ascii="Amiri" w:hAnsi="Amiri" w:eastAsia="Amiri" w:cs="Amiri"/>
          <w:color w:val="111111"/>
          <w:sz w:val="28"/>
          <w:sz w:val="28"/>
          <w:szCs w:val="28"/>
          <w:rtl w:val="true"/>
          <w:lang w:bidi="ar-SA"/>
        </w:rPr>
        <w:t>وَ إِنْ خِفْتُمْ أَلاّٰ تُقْسِطُوا فِی الْیَتٰامیٰ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می‌ترسید که از رعایت انصاف و عدالت، نسبت به یتیمانی که تحت سرپرستی شما هستند،سرباز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بارۀ یتیمان در شان نزول،گذشت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فَانْکِحُوا مٰا طٰابَ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برای شما حلال است،نکاح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طاب لکم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مصدر است و معنی جمله این است فانکحوا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زنانی که نکاح با آنها برای شما حرام نیست زنانی که نکاح با آنها حرام است طی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شدند بنا بر قول اول 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می‌ترسید که در ازدواج با یتیمان بعدالت رفتار نکنید،با دختران و زنان بالغ ازدواج کنید،زیرا اگر در باره زنان بالغ ستمی اتفاق افتد،ممکن است از آنها عذر خواهی کرد و رضایت و خوشنودی آنها را فراهم ساخت، چه آنها صلاحیت حلال کردن حق خود را دارند ولی دختران یتیم که هنوز رشد مالی</w:t>
      </w:r>
    </w:p>
    <w:p>
      <w:pPr>
        <w:pStyle w:val="BookText"/>
        <w:rPr/>
      </w:pPr>
      <w:r>
        <w:rPr>
          <w:rFonts w:ascii="IRNazanin" w:hAnsi="IRNazanin" w:eastAsia="IRNazanin"/>
          <w:color w:val="111111"/>
          <w:sz w:val="28"/>
          <w:sz w:val="28"/>
          <w:szCs w:val="28"/>
          <w:rtl w:val="true"/>
          <w:lang w:bidi="fa-IR"/>
        </w:rPr>
        <w:t>و اجتماعی کافی پیدا نکرده‌اند،چنین صلاحیتی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مَثْنیٰ وَ ثُلاٰثَ وَ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دو زن یا سه زن یا چهار زن بگیرید،نه اینکه دو و سه و چهار زن که مجموع آنها نه تاست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از این تعبیر معنای اول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افراد،دو تا دو تا سه تا سه تا و چهار تا چهار تا وارد شدند،معنی آن این است که دو بدو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شدند،در آیه نیز استعمال کلمات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 وَ ثُلاٰثَ وَ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اگر منظور این بود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هر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حلال نیست که با بیشتر از چهار زن آزاد،درآمیزد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تَعْدِلُوا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بترسید که از لحاظ نفقه و تقسیم شبها و سایر حقوق،بی عدالتی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نکاح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مَلَکَتْ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به کنیزان اکتفاء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آمیزش با کنیزان، مقررات ازدواج با زنان آزاد را ندارد و بنا بر این خطر بی عدالتی شما را تهدید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ازدواج با یک زن،با ترس از بی عدالتی در صورت ازدواج با چند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أَلاّٰ تَعُولُوا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و ترک ستم نزدیکتر است،این معنی از ابن عباس و حسن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مقصود این است که اگر با یک زن ازدواج کنید،عائلۀ شما زیاد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این معنی از یک طرف از نظر لغت مناسب نیست </w:t>
      </w:r>
      <w:r>
        <w:rPr>
          <w:rStyle w:val="FootnoteAnchor"/>
          <w:rtl w:val="true"/>
        </w:rPr>
        <w:footnoteReference w:id="6"/>
      </w:r>
      <w:r>
        <w:rPr>
          <w:rFonts w:ascii="IRNazanin" w:hAnsi="IRNazanin" w:eastAsia="IRNazanin"/>
          <w:color w:val="111111"/>
          <w:sz w:val="28"/>
          <w:sz w:val="28"/>
          <w:szCs w:val="28"/>
          <w:rtl w:val="true"/>
          <w:lang w:bidi="fa-IR"/>
        </w:rPr>
        <w:t>و از طرف دیگر با خود آیه هم سازگار نیست،چه بحکم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مجازند</w:t>
      </w:r>
    </w:p>
    <w:p>
      <w:pPr>
        <w:pStyle w:val="BookText"/>
        <w:rPr/>
      </w:pPr>
      <w:r>
        <w:rPr>
          <w:rFonts w:ascii="IRNazanin" w:hAnsi="IRNazanin" w:eastAsia="IRNazanin"/>
          <w:color w:val="111111"/>
          <w:sz w:val="28"/>
          <w:sz w:val="28"/>
          <w:szCs w:val="28"/>
          <w:rtl w:val="true"/>
          <w:lang w:bidi="fa-IR"/>
        </w:rPr>
        <w:t xml:space="preserve">که بجای زنان آزاد،از کنیزان استفاده کنند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عائله‌مند نشوید،بین دو جمله تناسب نخواهد بود و استفاده از کنیزان نیز سر از عائله‌مندی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آیه،مردان هر چه می‌خواستند ازدواج می‌کردند و این آیه از این کار منع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زنان را که بخششی است از جانب خداوند، بآنها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زن و مرد هر دو از یکدیگر تمتع می‌برند و زن در برابر تمتعی که بشوهر می‌رساند،خود نیز متمتع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حق مهر ندارند،لکن خداوند متعال مهر را برای زن قرار داد تا از این عطیۀ الهی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مقصود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فریضه‌ای است معین که مرد باید در برابر زن با پرداخت مهریه انجام دهد این عقیده از قتاده و ابن جریج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مخاطب،کیست،اختلاف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شوهران را مخاطب ساخته و به آنها دستور داده است که مهر زنان مدخوله را بطور کامل و مهر زنان غیر مدخوله را نصف،بپردازند و چیزی از آنها مطالبه نکنند و کار را به مرافعه نکشانند زیرا پولی که با مرافعه وصول شود،نمی‌تواند صورت عطا و بخشش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از ابن عباس و قتاده و ابن جریج است و طبری و جبایی و رمانی و زجاج نیز بر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منظور سرپرستان ایتام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گاه دختری ازدواج می‌کرد مهرش را سرپرست می‌گرفت و چیزی بخود دختر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کار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بر این عقیده است و ابو الجارود هم آن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نظر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طِبْنَ لَکُمْ عَنْ شَیْءٍ مِنْهُ نَفْساً فَکُلُوهُ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شوهران و منظور این است که اگر زنان با طیب خاطر چیزی از مهریه را بشما ببخشند،از آن بخورید و استفاده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مَرِیئاً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پاکیزه گوارایی است که کمبودی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از لحاظ هضم و نتایج بحدی بی‌ضرر و بحال انسان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عیاشی از امیر المؤمنین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آن بزرگوار عرض کرد که بدرد شکم مبتلاست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فرمود،از او بخواه که با طیب خاطر چیزی بتو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آن چیز مقداری عسل خریداری کن و با آب باران مخلوط کن و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خداوند شنیده‌ام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آسمان آبی مبارک نازل کردیم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شکم زنبور عسل نوشابه‌ای برنگهای مختلف خارج می‌شود که در آن شفای مردم است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شفا و برکت و گوارایی جمع شد،بخواست خدا شفا می‌یابی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بر طبق این دستور عمل کرد و بهبودی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این آیه بر وجوب زناشویی استدلال کرده‌اند،زیرا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دلایلی داریم که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خطر معصیت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bookmarkStart w:id="74" w:name="pg13045_208538"/>
    </w:p>
    <w:p>
      <w:pPr>
        <w:pStyle w:val="Heading3"/>
        <w:numPr>
          <w:ilvl w:val="2"/>
          <w:numId w:val="1"/>
        </w:numPr>
        <w:rPr/>
      </w:pPr>
      <w:bookmarkStart w:id="75" w:name="__RefHeading___Toc6727036_3224264995"/>
      <w:bookmarkStart w:id="76" w:name="_Toc31"/>
      <w:bookmarkEnd w:id="74"/>
      <w:bookmarkEnd w:id="7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w:t>
      </w:r>
      <w:r>
        <w:rPr>
          <w:rtl w:val="true"/>
        </w:rPr>
        <w:t>]</w:t>
      </w:r>
      <w:bookmarkEnd w:id="76"/>
    </w:p>
    <w:p>
      <w:pPr>
        <w:pStyle w:val="Heading4"/>
        <w:numPr>
          <w:ilvl w:val="3"/>
          <w:numId w:val="1"/>
        </w:numPr>
        <w:rPr/>
      </w:pPr>
      <w:bookmarkStart w:id="77" w:name="__RefHeading___Toc6727038_3224264995"/>
      <w:bookmarkStart w:id="78" w:name="_Toc32"/>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79" w:name="__RefHeading___Toc6727040_3224264995"/>
      <w:bookmarkStart w:id="80" w:name="_Toc33"/>
      <w:bookmarkEnd w:id="79"/>
      <w:r>
        <w:rPr>
          <w:rtl w:val="true"/>
        </w:rPr>
        <w:t>ترجمه</w:t>
      </w:r>
      <w:bookmarkEnd w:id="8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اموالتان را که خداوند قوام زندگی شما را به آن قرار داده است،به سفیهان مدهید و آنها را از آن اموال روزی دهید و بپوشانید و برای آنها سخن نیکو بگوئید </w:t>
      </w:r>
      <w:r>
        <w:rPr>
          <w:rStyle w:val="FootnoteAnchor"/>
          <w:rtl w:val="true"/>
        </w:rPr>
        <w:footnoteReference w:id="8"/>
      </w:r>
      <w:bookmarkStart w:id="81" w:name="pg13045_208539"/>
    </w:p>
    <w:p>
      <w:pPr>
        <w:pStyle w:val="Heading4"/>
        <w:numPr>
          <w:ilvl w:val="3"/>
          <w:numId w:val="1"/>
        </w:numPr>
        <w:rPr/>
      </w:pPr>
      <w:bookmarkStart w:id="82" w:name="__RefHeading___Toc6727042_3224264995"/>
      <w:bookmarkStart w:id="83" w:name="_Toc34"/>
      <w:bookmarkEnd w:id="81"/>
      <w:bookmarkEnd w:id="82"/>
      <w:r>
        <w:rPr>
          <w:rtl w:val="true"/>
        </w:rPr>
        <w:t xml:space="preserve">بیان آیۀ </w:t>
      </w:r>
      <w:r>
        <w:rPr/>
        <w:t>5</w:t>
      </w:r>
      <w:bookmarkEnd w:id="83"/>
    </w:p>
    <w:p>
      <w:pPr>
        <w:pStyle w:val="Heading5"/>
        <w:numPr>
          <w:ilvl w:val="4"/>
          <w:numId w:val="1"/>
        </w:numPr>
        <w:rPr/>
      </w:pPr>
      <w:bookmarkStart w:id="84" w:name="__RefHeading___Toc6727044_3224264995"/>
      <w:bookmarkStart w:id="85" w:name="_Toc35"/>
      <w:bookmarkEnd w:id="84"/>
      <w:r>
        <w:rPr>
          <w:rtl w:val="true"/>
        </w:rPr>
        <w:t>اشاره</w:t>
      </w:r>
      <w:bookmarkEnd w:id="85"/>
    </w:p>
    <w:p>
      <w:pPr>
        <w:pStyle w:val="Heading5"/>
        <w:numPr>
          <w:ilvl w:val="4"/>
          <w:numId w:val="1"/>
        </w:numPr>
        <w:rPr/>
      </w:pPr>
      <w:bookmarkStart w:id="86" w:name="__RefHeading___Toc6727046_3224264995"/>
      <w:bookmarkStart w:id="87" w:name="_Toc36"/>
      <w:bookmarkEnd w:id="86"/>
      <w:r>
        <w:rPr>
          <w:rtl w:val="true"/>
        </w:rPr>
        <w:t>مقصود</w:t>
      </w:r>
      <w:bookmarkEnd w:id="87"/>
    </w:p>
    <w:p>
      <w:pPr>
        <w:pStyle w:val="BookText"/>
        <w:rPr/>
      </w:pPr>
      <w:r>
        <w:rPr>
          <w:rFonts w:ascii="IRNazanin" w:hAnsi="IRNazanin" w:eastAsia="IRNazanin"/>
          <w:color w:val="111111"/>
          <w:sz w:val="28"/>
          <w:sz w:val="28"/>
          <w:szCs w:val="28"/>
          <w:rtl w:val="true"/>
          <w:lang w:bidi="fa-IR"/>
        </w:rPr>
        <w:t xml:space="preserve">نظر به اینکه خداوند قبلا دستور داد که مال یتیمان را به آنها بدهند،در اینجا دستور می‌دهد که اشخاصی که صلاحیت ندارند،از دادن مالشان به آنها خودداری کنند وَ لاٰ تُؤْتُوا السُّفَهٰاءَ 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به سفیهان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اینکه سفیه چه کسی است؟عقاید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منظور زنان و کودکان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ابن عباس،سعید بن جبیر،حسن،ضحاک،ابی مالک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 بداند که زن و فرزندش سفیهند و مال خود را تباه می‌کنند،نباید مالشان را در اختیارشان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عمر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فقط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سیاه و نمکین و خوش سخن خدمت پیامبر گرامی آمد و عرض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 در سخنان خود خیر ما را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آنچه در بارۀ ما می‌گویی شر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سفیه نامیده‌ای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شما را سفیه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ناقص 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نقصان شما همین بس که در هر ماهی پنج روز از خواندن نماز ممنوع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کافی نیست که وقتی باردار می‌شوید مانند سربازی هستید که در راه خدا می‌جنگد و مرزهای مملکت را در برابر بیگانگان حفظ می‌کند و هنگامی که وضع حمل می‌کنید مانند کسی هستید که در راه خدا بخون خود غوطه ور شود و چون بطفل خود شیر دهید، در برابر هر جرعه‌ای اجر آزاد کردن بنده‌ای از فرزندان حضرت اسماعیل دارید و هنگامی که از خواب بیدار می‌شوید،در برابر هر بیدار شدنی نیز همان اجر را دارید</w:t>
      </w:r>
    </w:p>
    <w:p>
      <w:pPr>
        <w:pStyle w:val="BookText"/>
        <w:rPr/>
      </w:pPr>
      <w:r>
        <w:rPr>
          <w:rFonts w:ascii="IRNazanin" w:hAnsi="IRNazanin" w:eastAsia="IRNazanin"/>
          <w:color w:val="111111"/>
          <w:sz w:val="28"/>
          <w:sz w:val="28"/>
          <w:szCs w:val="28"/>
          <w:rtl w:val="true"/>
          <w:lang w:bidi="fa-IR"/>
        </w:rPr>
        <w:t>این است پاداش زنان با ایمان و خدا ترس و شکیبایی که خود را به مشقت نمی‌افکنند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شرط بدنبال نداشت چه مقام والایی زنان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سفیه،عمومیت دارد و شامل می‌شود هر طفل یا مجنون یا کسی که بخاطر زیاده‌روی و بی‌بند و باری در خرج مال،از تصرفات مالکانه ممنوع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سفیه،شارب الخمر و کسی است که بمنزلۀ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از دو عقیدۀ بالا بهتر است،بخاطر اینکه عمومیت دارد و هر سبک عقلی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جَعَلَ اللّٰهُ لَکُمْ قِیٰاماً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خداوند قوام زندگی دنیا و آخرت شما قرار داده است و زندگی خود را بوسیلۀ آن رواج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آنچه از مال خود بفرزند سفیهتان بدهید، تباه می‌شود،زیرا او در راه‌هایی مصرف می‌کند که به زیان شما و بر خلاف مصالح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ارْزُقُوهُمْ فِیهٰا وَ اکْسُوهُمْ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اموال شخصی خود را به آنها واگذار مکنید بلکه اگر نفقۀ آنها بر شماست،مخارج و پوشاک آنها را تامین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ابن عباس و حسن و قتاده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می‌دهد که مالتان را در اختیار زن و فرزندتان قرار مدهید،تا آنها به شما انفاق کنند و شما نیازمند آنها باشید و خوراک و پوشاک آنها را از مال خود تأمین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سدی و ابن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وظیفۀ انسان این است که مال خود را با تدبیر نگهداری کند و از افراط و تفریط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مالتان را بباطل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حلال برای مرد نیکو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بصلاحیت مال و صلاحیت صاحب مال اشاره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 است یعنی اموال سفیهان را</w:t>
      </w:r>
    </w:p>
    <w:p>
      <w:pPr>
        <w:pStyle w:val="BookText"/>
        <w:rPr/>
      </w:pPr>
      <w:r>
        <w:rPr>
          <w:rFonts w:ascii="IRNazanin" w:hAnsi="IRNazanin" w:eastAsia="IRNazanin"/>
          <w:color w:val="111111"/>
          <w:sz w:val="28"/>
          <w:sz w:val="28"/>
          <w:szCs w:val="28"/>
          <w:rtl w:val="true"/>
          <w:lang w:bidi="fa-IR"/>
        </w:rPr>
        <w:t>به ایشان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ایشان را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سعید بن جبیر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آیه را بمعنی عمومی‌تری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 مال را بدست سفیهی که آن را فاسد می‌کند و همچنین طفل یتیم غیر بالغ و طفل بالغی که برای حفظ مال رشد کافی ندارد،نباید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از خود این افراد باشد یا از خودشان نباشد و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مجاز است که مال این افراد را متعلق به سرپرست ایشان دانسته است یا اینکه منظور این است که مالی که قسمتی از آن از شما و قسمتی از آن از سفیهان است بدست آنها مدهید که آن را تضییع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اموال آنها اموال ماست؟فرمود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وارث ایشان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لَهُمْ قَوْلاً مَعْرُوفاً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سخن مهربانی و از خشونت خودداری کنید و با آنها طوری سخن بگوئید که آنها را در راه رشد و صلاح زندگی دنیا و آخرت، رهنمون باشید،بطوری که وقتی بالغ می‌شوند،برای یک زندگی مستقل،آمادگی یافته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چنین استفاده می‌شود که هر گاه طفل یتیم،پس از بلوغ،رشد کافی برای اداره مال و امور زندگی نداشته باشد،می‌توان جلو تصرفات او را گرفت،زیرا خداوند از دادن مال به سفیهان منع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لازم است شخصی که دارای وارثانی سفیه است،وصیت کند و برای آنها سرپرستی تعیین کند،چه اگر وصیت نکند و از تعیین سرپرست خودداری کند،مثل این است که اموال خود را به سفیهان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سفیه نامیده‌اند این است که سفیه یعنی کسی که دچار کمی حلم و کم حوصلگی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شخص فاسق هم سفیه نامیده شده است زیرا پیش مردم دیندار،وزنی ندارد</w:t>
      </w:r>
      <w:r>
        <w:rPr>
          <w:rFonts w:eastAsia="IRNazanin" w:cs="IRNazanin"/>
          <w:color w:val="111111"/>
          <w:sz w:val="28"/>
          <w:szCs w:val="28"/>
          <w:rtl w:val="true"/>
          <w:lang w:bidi="fa-IR"/>
        </w:rPr>
        <w:t>.</w:t>
      </w:r>
      <w:bookmarkStart w:id="88" w:name="pg13045_208542"/>
    </w:p>
    <w:p>
      <w:pPr>
        <w:pStyle w:val="Heading3"/>
        <w:numPr>
          <w:ilvl w:val="2"/>
          <w:numId w:val="1"/>
        </w:numPr>
        <w:rPr/>
      </w:pPr>
      <w:bookmarkStart w:id="89" w:name="__RefHeading___Toc6727048_3224264995"/>
      <w:bookmarkStart w:id="90" w:name="_Toc37"/>
      <w:bookmarkEnd w:id="88"/>
      <w:bookmarkEnd w:id="8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w:t>
      </w:r>
      <w:r>
        <w:rPr>
          <w:rtl w:val="true"/>
        </w:rPr>
        <w:t>]</w:t>
      </w:r>
      <w:bookmarkEnd w:id="90"/>
    </w:p>
    <w:p>
      <w:pPr>
        <w:pStyle w:val="Heading4"/>
        <w:numPr>
          <w:ilvl w:val="3"/>
          <w:numId w:val="1"/>
        </w:numPr>
        <w:rPr/>
      </w:pPr>
      <w:bookmarkStart w:id="91" w:name="__RefHeading___Toc6727050_3224264995"/>
      <w:bookmarkStart w:id="92" w:name="_Toc38"/>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93" w:name="__RefHeading___Toc6727052_3224264995"/>
      <w:bookmarkStart w:id="94" w:name="_Toc39"/>
      <w:bookmarkEnd w:id="93"/>
      <w:r>
        <w:rPr>
          <w:rtl w:val="true"/>
        </w:rPr>
        <w:t>ترجمه</w:t>
      </w:r>
      <w:bookmarkEnd w:id="9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یتیمان را آزمایش کنید تا وقتی که بالغ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آنها رشد و قابلیت سرپرستی اموال یافتید،اموالشان را به آنها بدهید و به اسراف و عجله مال آنها را حیف و میل مکنید که مبادا بزرگ شوند و از شما مطالبه کنند و هر کس که غنی است از تصرف در مال یتیم خودداری کند و هر کس که فقیر است،در مقابل سرپرستی مال یتیم،بقدر متعارف ارتزاق کند و هنگامی که مال ایشان را به آنها سپردید،از آنها گواه بگیرید و خدا برای محاسبۀ خلق کافی است</w:t>
      </w:r>
      <w:r>
        <w:rPr>
          <w:rFonts w:eastAsia="IRNazanin" w:cs="IRNazanin"/>
          <w:color w:val="111111"/>
          <w:sz w:val="28"/>
          <w:szCs w:val="28"/>
          <w:rtl w:val="true"/>
          <w:lang w:bidi="fa-IR"/>
        </w:rPr>
        <w:t>.</w:t>
      </w:r>
      <w:bookmarkStart w:id="95" w:name="pg13045_208543"/>
    </w:p>
    <w:p>
      <w:pPr>
        <w:pStyle w:val="Heading4"/>
        <w:numPr>
          <w:ilvl w:val="3"/>
          <w:numId w:val="1"/>
        </w:numPr>
        <w:rPr/>
      </w:pPr>
      <w:bookmarkStart w:id="96" w:name="__RefHeading___Toc6727054_3224264995"/>
      <w:bookmarkStart w:id="97" w:name="_Toc40"/>
      <w:bookmarkEnd w:id="95"/>
      <w:bookmarkEnd w:id="96"/>
      <w:r>
        <w:rPr>
          <w:rtl w:val="true"/>
        </w:rPr>
        <w:t xml:space="preserve">بیان آیۀ </w:t>
      </w:r>
      <w:r>
        <w:rPr/>
        <w:t>6</w:t>
      </w:r>
      <w:bookmarkEnd w:id="97"/>
    </w:p>
    <w:p>
      <w:pPr>
        <w:pStyle w:val="Heading5"/>
        <w:numPr>
          <w:ilvl w:val="4"/>
          <w:numId w:val="1"/>
        </w:numPr>
        <w:rPr/>
      </w:pPr>
      <w:bookmarkStart w:id="98" w:name="__RefHeading___Toc6727056_3224264995"/>
      <w:bookmarkStart w:id="99" w:name="_Toc41"/>
      <w:bookmarkEnd w:id="98"/>
      <w:r>
        <w:rPr>
          <w:rtl w:val="true"/>
        </w:rPr>
        <w:t>اشاره</w:t>
      </w:r>
      <w:bookmarkEnd w:id="99"/>
    </w:p>
    <w:p>
      <w:pPr>
        <w:pStyle w:val="Heading5"/>
        <w:numPr>
          <w:ilvl w:val="4"/>
          <w:numId w:val="1"/>
        </w:numPr>
        <w:rPr/>
      </w:pPr>
      <w:bookmarkStart w:id="100" w:name="__RefHeading___Toc6727058_3224264995"/>
      <w:bookmarkStart w:id="101" w:name="_Toc42"/>
      <w:bookmarkEnd w:id="100"/>
      <w:r>
        <w:rPr>
          <w:rtl w:val="true"/>
        </w:rPr>
        <w:t>لغت</w:t>
      </w:r>
      <w:bookmarkEnd w:id="101"/>
    </w:p>
    <w:p>
      <w:pPr>
        <w:pStyle w:val="BookText"/>
        <w:rPr/>
      </w:pPr>
      <w:r>
        <w:rPr>
          <w:rFonts w:ascii="IRNazanin" w:hAnsi="IRNazanin" w:eastAsia="IRNazanin"/>
          <w:color w:val="111111"/>
          <w:sz w:val="28"/>
          <w:sz w:val="28"/>
          <w:szCs w:val="28"/>
          <w:rtl w:val="true"/>
          <w:lang w:bidi="fa-IR"/>
        </w:rPr>
        <w:t>ایناس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ابصار یعنی دیدن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یعنی احساس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مباح،اعم از اینکه در طرف افراد و زیاده‌روی باشد یا در طرف تفریط و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مورد افراط،اسراف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تقصیر و تفریط،سرف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اعطوا هنیدة تحذوها ثمانیة</w:t>
      </w:r>
    </w:p>
    <w:p>
      <w:pPr>
        <w:pStyle w:val="BookText"/>
        <w:rPr/>
      </w:pPr>
      <w:r>
        <w:rPr>
          <w:rFonts w:ascii="IRNazanin" w:hAnsi="IRNazanin" w:eastAsia="IRNazanin"/>
          <w:color w:val="111111"/>
          <w:sz w:val="28"/>
          <w:sz w:val="28"/>
          <w:szCs w:val="28"/>
          <w:rtl w:val="true"/>
          <w:lang w:bidi="fa-IR"/>
        </w:rPr>
        <w:t>ما فی عطائهم من و لا سرف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 عطا کردند به رمۀ شتران تا با ایشان آوازه‌خوانی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عطای آنها نه منتی است و نه قصوری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بمعنی استهلالست و بدر قمر بملاحظۀ این است که از لحاظ نور بحد پری و استهلال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 بمعنی کیسه است بملاحظه اینکه از مال پر می‌شود و بیدر بر وزن حیدر بملاحظۀ این که از طعام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بافراد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حسیب،منظور این است که نسبشان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 بمعنی محاسب است</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102" w:name="__RefHeading___Toc6727060_3224264995"/>
      <w:bookmarkStart w:id="103" w:name="_Toc43"/>
      <w:bookmarkEnd w:id="102"/>
      <w:r>
        <w:rPr>
          <w:rtl w:val="true"/>
        </w:rPr>
        <w:t>مقصود</w:t>
      </w:r>
      <w:bookmarkEnd w:id="1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بدستور قرآن کریم،انسان موظف است که اموال یتیمان را به آنها رد کند و</w:t>
      </w:r>
    </w:p>
    <w:p>
      <w:pPr>
        <w:pStyle w:val="BookText"/>
        <w:rPr/>
      </w:pPr>
      <w:r>
        <w:rPr>
          <w:rFonts w:ascii="IRNazanin" w:hAnsi="IRNazanin" w:eastAsia="IRNazanin"/>
          <w:color w:val="111111"/>
          <w:sz w:val="28"/>
          <w:sz w:val="28"/>
          <w:szCs w:val="28"/>
          <w:rtl w:val="true"/>
          <w:lang w:bidi="fa-IR"/>
        </w:rPr>
        <w:t>از دادن مال کسانی که سفیه هستند،به آنها خودداری کند اکنون برای اینکه ولی تکلیف خود را بداند و متوجه باشد که چه موقع وظیفۀ او دادن مال و چه موقع وظیفۀ او ندادن مال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ابْتَلُوا الْیَتٰامیٰ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سرپرستان ایتام،موظفند که عقل یتیمان را از لحاظ فهم و صلاحیت دینی و اقتصادی آزمایش کنند و در صورتی که عقلشان بمرحلۀ کمال رسیده باشد،ثروتشان را در اختیارشان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و سدی و مجاهد و ابن عباس چنین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بَلَغُوا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بمرحله‌ای برسند که از نظر بلوغ جسمی و روحی بمرحلۀ کمال رسیده باشند و بتوانند تشکیل خانواده دهند و از عهدۀ وظائف خانوادگی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این نیست که فقط محتلم شوند زیرا نه احتلام دلیل رشد کامل جسم و روح است و نه عدم احتلام،دلیل عدم رشد کامل جسم و روح است،چه افرادی هستند که محتلم نمی‌شوند یا اینکه احتلام آنها به تاخیر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بیشتر مفسران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عقل یتیم کامل و از رشد کافی برخوردار شد،مالش بخودش داده می‌شود و همین هم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کمال عقل کافی نیست بلکه سن او نیز نباید کمتر از پانزده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اصحاب با این است که حد بلوغ یا پانزده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آمادگی برای ازدواج و احتلام یا روییدن موی زهار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آنَسْتُمْ مِنْهُمْ رُشْداً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رشدی در آنها یافتید یا شناختید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داشتن عقل و دین و صلاحیت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صلاحیت در دین و آمادگی برای اصلاح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اینان نباید مال یتیم را به او سپرد مگر اینکه رشد عقلی پیدا کند،حتی اگر بسن پیری برسد و از رشد عقلی برخوردار نباشد،نباید مالش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نظر حسن و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مضمون وارد شده است و بنا بر اجماع علما،کسی که صلاحیت دینی و آمادگی برای اصلاح مال دارد،نباید او را از تصرف در مالش منع کرد،اگر چه از لحاظ دینی بی‌بند و 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هنگامی که کودک بالغ شد و از صلاحیت دینی و استعداد سرپرستی مال برخوردار بود،باید مالش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چنین استفاده می‌شود که هر گاه عاقلی مفسد مال خود باشد،می‌توان او را از تصرف در مال خود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هر گاه موظف باشیم که مال طفل بالغ غیر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مفسد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 نسپاریم،موظفیم که شخص بالغ غیر رشد را هم از تصرف در اموال خود منع کنیم این مطلب،در میان اخبار مشهور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إِلَیْهِمْ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سرپرستان ایتام است و دادن مال را به یتیمان مشروط بدو شرط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پیش از بلوغ و پیش از رشید،سپردن مال بدست آنها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تَأْکُلُوهٰا إِسْرٰافاً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آنها را از غیر راهی که خداوند برای شما مباح کرده، مخورید و مصرف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از حد احتیاج از مال یتیم مخورید چه ولی یتیم حق دارد که در صورت احتیاج بعنوان اجرت،از مال یتیم باندازۀ قوت خود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استفاده شخصی از مال یتیم،اسراف است 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اول با مذهب تشیع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یکی دو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در بارۀ مردی سؤال کردم که نزد او گوسفندی است از یتیم برادرش که تحت سرپرستی اوست،آیا می‌تواند مدخل آن گوسفند را با مدخل گوسفند خود مخلوط کند؟فرمود اگر سرپرستی کند و زحمت آن را متحمل شود و از فرار آن جلوگیری کند،می‌تواند از شیر آن بنوشد،به شرطی که در دوشیدن آن اسراف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بِدٰاراً أَنْ یَکْبَرُوا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خوردن مال آنها مبادرت مکنید،چه ممکن است وقتی به بلوغ و رشد رسیدند،مال خود را از شما مطالبه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از سرپرستان و اولیا که احتیاجی ندارند،</w:t>
      </w:r>
    </w:p>
    <w:p>
      <w:pPr>
        <w:pStyle w:val="BookText"/>
        <w:rPr/>
      </w:pPr>
      <w:r>
        <w:rPr>
          <w:rFonts w:ascii="IRNazanin" w:hAnsi="IRNazanin" w:eastAsia="IRNazanin"/>
          <w:color w:val="111111"/>
          <w:sz w:val="28"/>
          <w:sz w:val="28"/>
          <w:szCs w:val="28"/>
          <w:rtl w:val="true"/>
          <w:lang w:bidi="fa-IR"/>
        </w:rPr>
        <w:t>دامن خود را از صرف مال یتیم پاک نگه دارند و نه کم و نه زیاد،از آن مصرف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استعفاف بمعنی امتناع و ترک است، وَ مَنْ کٰانَ فَقِیراً فَلْیَأْکُلْ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سرپرستی که فقیر است می‌تواند باندازۀ کفایت و نیازمندی خود از مال یتیم بعنوان قرض بردارد و بعد پس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سعید بن جبیر،مجاهد،ابو العالیه،زهری و عبیدۀ سلمانی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ولی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ریاح و قتاده و جماعتی معتقدند که می‌تواند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اندازه‌ای که رفع احتیاجش از لحاظ خوراک و پوشاک بشود،از مال یتیم برگیرد لکن اجازه نداده‌اند که اجرت محافظت مال را بردارد،چه ممکن است،اجرت از حد احتیاج،افزونتر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ما چنین استفاده می‌شود که ولی حق دارد،اجرت زحمات خود را بردارد،خواه باندازۀ کفایتش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ولی یتیم می‌تواند از شیر شتر استفاده کند؟پاسخ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سرپرستی کنی و زخم آن را روغن بمالی،می‌توانی از شیر آن بخوری،به شرطی که بفرزندش صدمه نزنی و در دوشیدن شیر،اسراف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دَفَعْتُمْ إِلَیْهِمْ أَمْوٰالَهُمْ فَأَشْهِدُوا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اولیای یتیمان دستور می‌دهد که هر گاه یتیمان صلاحیت پیدا کردند و مالشان را بآنها سپردید،احتیاط را از دست مدهید و از آنها شاهد بگیرید تا بعدا منکر نشوند و دچار تهمت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کمال لطف و رحمت و انعام خود را هم نسبت به یتیمان و هم نسبت به سرپرستان آنها آشکار ساخته و برای هر کدام دستوری صادر فرموده است که صلاحش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نظر پروردگار متعال این است که تمام انسانها از نظر امور معاش و معاد راهنمایی شوند و بخطا نیفتند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حَسِیباً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خداوند و علم او به اینکه مال یتیمان را به آنها سپرده‌اید،کافی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بیم دارید که یتیم بالغ شود و از شما حساب بخواهد،از حساب آخرت نیز بیمناک باشید</w:t>
      </w:r>
      <w:r>
        <w:rPr>
          <w:rFonts w:eastAsia="IRNazanin" w:cs="IRNazanin"/>
          <w:color w:val="111111"/>
          <w:sz w:val="28"/>
          <w:szCs w:val="28"/>
          <w:rtl w:val="true"/>
          <w:lang w:bidi="fa-IR"/>
        </w:rPr>
        <w:t>.</w:t>
      </w:r>
      <w:bookmarkStart w:id="104" w:name="pg13045_208547"/>
    </w:p>
    <w:p>
      <w:pPr>
        <w:pStyle w:val="Heading3"/>
        <w:numPr>
          <w:ilvl w:val="2"/>
          <w:numId w:val="1"/>
        </w:numPr>
        <w:rPr/>
      </w:pPr>
      <w:bookmarkStart w:id="105" w:name="__RefHeading___Toc6727062_3224264995"/>
      <w:bookmarkStart w:id="106" w:name="_Toc44"/>
      <w:bookmarkEnd w:id="104"/>
      <w:bookmarkEnd w:id="10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106"/>
    </w:p>
    <w:p>
      <w:pPr>
        <w:pStyle w:val="Heading4"/>
        <w:numPr>
          <w:ilvl w:val="3"/>
          <w:numId w:val="1"/>
        </w:numPr>
        <w:rPr/>
      </w:pPr>
      <w:bookmarkStart w:id="107" w:name="__RefHeading___Toc6727064_3224264995"/>
      <w:bookmarkStart w:id="108" w:name="_Toc45"/>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r>
        <w:rPr>
          <w:rStyle w:val="FootnoteAnchor"/>
          <w:rtl w:val="true"/>
        </w:rPr>
        <w:footnoteReference w:id="12"/>
      </w:r>
    </w:p>
    <w:p>
      <w:pPr>
        <w:pStyle w:val="Heading4"/>
        <w:numPr>
          <w:ilvl w:val="3"/>
          <w:numId w:val="1"/>
        </w:numPr>
        <w:rPr/>
      </w:pPr>
      <w:bookmarkStart w:id="109" w:name="__RefHeading___Toc6727066_3224264995"/>
      <w:bookmarkStart w:id="110" w:name="_Toc46"/>
      <w:bookmarkEnd w:id="109"/>
      <w:r>
        <w:rPr>
          <w:rtl w:val="true"/>
        </w:rPr>
        <w:t>ترجمه</w:t>
      </w:r>
      <w:bookmarkEnd w:id="110"/>
    </w:p>
    <w:p>
      <w:pPr>
        <w:pStyle w:val="BookText"/>
        <w:rPr/>
      </w:pPr>
      <w:r>
        <w:rPr>
          <w:rFonts w:ascii="IRNazanin" w:hAnsi="IRNazanin" w:eastAsia="IRNazanin"/>
          <w:color w:val="111111"/>
          <w:sz w:val="28"/>
          <w:sz w:val="28"/>
          <w:szCs w:val="28"/>
          <w:rtl w:val="true"/>
          <w:lang w:bidi="fa-IR"/>
        </w:rPr>
        <w:t>برای مردان از ترکۀ پدر و مادر و خویشاوندان سهمی است و برای زنان از ترکۀ پدر و مادر و خویشاوندان سهمی است،از آن مالی که کم باشد یا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 است مفروض و معین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در موقع تقسیم ترکه،خویشاوندان میت و یتیمان و مستمندان، حضور یابند،از آن مال بآنها روزی دهید و بآنها سخن نیکو بگویید</w:t>
      </w:r>
      <w:r>
        <w:rPr>
          <w:rFonts w:eastAsia="IRNazanin" w:cs="IRNazanin"/>
          <w:color w:val="111111"/>
          <w:sz w:val="28"/>
          <w:szCs w:val="28"/>
          <w:rtl w:val="true"/>
          <w:lang w:bidi="fa-IR"/>
        </w:rPr>
        <w:t>.</w:t>
      </w:r>
      <w:bookmarkStart w:id="111" w:name="pg13045_208548"/>
    </w:p>
    <w:p>
      <w:pPr>
        <w:pStyle w:val="Heading4"/>
        <w:numPr>
          <w:ilvl w:val="3"/>
          <w:numId w:val="1"/>
        </w:numPr>
        <w:rPr/>
      </w:pPr>
      <w:bookmarkStart w:id="112" w:name="__RefHeading___Toc6727068_3224264995"/>
      <w:bookmarkStart w:id="113" w:name="_Toc47"/>
      <w:bookmarkEnd w:id="111"/>
      <w:bookmarkEnd w:id="112"/>
      <w:r>
        <w:rPr>
          <w:rtl w:val="true"/>
        </w:rPr>
        <w:t xml:space="preserve">بیان آیۀ </w:t>
      </w:r>
      <w:r>
        <w:rPr/>
        <w:t>7</w:t>
      </w:r>
      <w:bookmarkEnd w:id="113"/>
    </w:p>
    <w:p>
      <w:pPr>
        <w:pStyle w:val="Heading5"/>
        <w:numPr>
          <w:ilvl w:val="4"/>
          <w:numId w:val="1"/>
        </w:numPr>
        <w:rPr/>
      </w:pPr>
      <w:bookmarkStart w:id="114" w:name="__RefHeading___Toc6727070_3224264995"/>
      <w:bookmarkStart w:id="115" w:name="_Toc48"/>
      <w:bookmarkEnd w:id="114"/>
      <w:r>
        <w:rPr>
          <w:rtl w:val="true"/>
        </w:rPr>
        <w:t>اشاره</w:t>
      </w:r>
      <w:bookmarkEnd w:id="115"/>
    </w:p>
    <w:p>
      <w:pPr>
        <w:pStyle w:val="Heading5"/>
        <w:numPr>
          <w:ilvl w:val="4"/>
          <w:numId w:val="1"/>
        </w:numPr>
        <w:rPr/>
      </w:pPr>
      <w:bookmarkStart w:id="116" w:name="__RefHeading___Toc6727072_3224264995"/>
      <w:bookmarkStart w:id="117" w:name="_Toc49"/>
      <w:bookmarkEnd w:id="116"/>
      <w:r>
        <w:rPr>
          <w:rtl w:val="true"/>
        </w:rPr>
        <w:t>لغت</w:t>
      </w:r>
      <w:bookmarkEnd w:id="117"/>
    </w:p>
    <w:p>
      <w:pPr>
        <w:pStyle w:val="BookText"/>
        <w:rPr/>
      </w:pP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مفروض و واجب،این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را با فرض کننده‌ای لازم است،ولی واجب چنین نیست،زیرا گاهی چیزی واجب و لازم است بدون اینکه کسی آن را واجب کرده باشد،از اینرو صحیح است بگوئیم دادن پاداش بر خداوند واجب است ولی صحیح نیست بگوئیم مفروض است</w:t>
      </w:r>
      <w:r>
        <w:rPr>
          <w:rFonts w:eastAsia="IRNazanin" w:cs="IRNazanin"/>
          <w:color w:val="111111"/>
          <w:sz w:val="28"/>
          <w:szCs w:val="28"/>
          <w:rtl w:val="true"/>
          <w:lang w:bidi="fa-IR"/>
        </w:rPr>
        <w:t>.</w:t>
      </w:r>
    </w:p>
    <w:p>
      <w:pPr>
        <w:pStyle w:val="Heading5"/>
        <w:numPr>
          <w:ilvl w:val="4"/>
          <w:numId w:val="1"/>
        </w:numPr>
        <w:rPr/>
      </w:pPr>
      <w:bookmarkStart w:id="118" w:name="__RefHeading___Toc6727074_3224264995"/>
      <w:bookmarkStart w:id="119" w:name="_Toc50"/>
      <w:bookmarkEnd w:id="118"/>
      <w:r>
        <w:rPr>
          <w:rtl w:val="true"/>
        </w:rPr>
        <w:t>اعراب</w:t>
      </w:r>
      <w:bookmarkEnd w:id="119"/>
    </w:p>
    <w:p>
      <w:pPr>
        <w:pStyle w:val="BookText"/>
        <w:rPr/>
      </w:pP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موکد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للرجال نصیب نصیبا مفروضا برخی گفته‌اند که اسمی است جانشین مصدر</w:t>
      </w:r>
      <w:r>
        <w:rPr>
          <w:rFonts w:eastAsia="IRNazanin" w:cs="IRNazanin"/>
          <w:color w:val="111111"/>
          <w:sz w:val="28"/>
          <w:szCs w:val="28"/>
          <w:rtl w:val="true"/>
          <w:lang w:bidi="fa-IR"/>
        </w:rPr>
        <w:t>.</w:t>
      </w:r>
    </w:p>
    <w:p>
      <w:pPr>
        <w:pStyle w:val="Heading5"/>
        <w:numPr>
          <w:ilvl w:val="4"/>
          <w:numId w:val="1"/>
        </w:numPr>
        <w:rPr/>
      </w:pPr>
      <w:bookmarkStart w:id="120" w:name="__RefHeading___Toc6727076_3224264995"/>
      <w:bookmarkStart w:id="121" w:name="_Toc51"/>
      <w:bookmarkEnd w:id="120"/>
      <w:r>
        <w:rPr>
          <w:rtl w:val="true"/>
        </w:rPr>
        <w:t>شان نزول</w:t>
      </w:r>
      <w:r>
        <w:rPr>
          <w:rtl w:val="true"/>
        </w:rPr>
        <w:t>.</w:t>
      </w:r>
      <w:bookmarkEnd w:id="121"/>
    </w:p>
    <w:p>
      <w:pPr>
        <w:pStyle w:val="BookText"/>
        <w:rPr/>
      </w:pPr>
      <w:r>
        <w:rPr>
          <w:rFonts w:ascii="IRNazanin" w:hAnsi="IRNazanin" w:eastAsia="IRNazanin"/>
          <w:color w:val="111111"/>
          <w:sz w:val="28"/>
          <w:sz w:val="28"/>
          <w:szCs w:val="28"/>
          <w:rtl w:val="true"/>
          <w:lang w:bidi="fa-IR"/>
        </w:rPr>
        <w:t>قتاده و ابن جریج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دوران جاهلیت،دختران را از ارث محروم می‌کرد و این آیه برای رد این روش ناپسندیده،نازل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کسی ارث می‌دادند که نتواند نیزه برگیرد و از حریم و مال،دفاع کند،از اینرو خداوند متعال حکم اموال را پس از مرگ،بیان کرد،هم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 آن را در حال حیات بیان کرده بود</w:t>
      </w:r>
      <w:r>
        <w:rPr>
          <w:rFonts w:eastAsia="IRNazanin" w:cs="IRNazanin"/>
          <w:color w:val="111111"/>
          <w:sz w:val="28"/>
          <w:szCs w:val="28"/>
          <w:rtl w:val="true"/>
          <w:lang w:bidi="fa-IR"/>
        </w:rPr>
        <w:t>.</w:t>
      </w:r>
    </w:p>
    <w:p>
      <w:pPr>
        <w:pStyle w:val="Heading5"/>
        <w:numPr>
          <w:ilvl w:val="4"/>
          <w:numId w:val="1"/>
        </w:numPr>
        <w:rPr/>
      </w:pPr>
      <w:bookmarkStart w:id="122" w:name="__RefHeading___Toc6727078_3224264995"/>
      <w:bookmarkStart w:id="123" w:name="_Toc52"/>
      <w:bookmarkEnd w:id="122"/>
      <w:r>
        <w:rPr>
          <w:rtl w:val="true"/>
        </w:rPr>
        <w:t>مقصود</w:t>
      </w:r>
      <w:bookmarkEnd w:id="123"/>
    </w:p>
    <w:p>
      <w:pPr>
        <w:pStyle w:val="BookText"/>
        <w:rPr/>
      </w:pPr>
      <w:r>
        <w:rPr>
          <w:rFonts w:ascii="Amiri" w:hAnsi="Amiri" w:eastAsia="Amiri" w:cs="Amiri"/>
          <w:color w:val="111111"/>
          <w:sz w:val="28"/>
          <w:sz w:val="28"/>
          <w:szCs w:val="28"/>
          <w:rtl w:val="true"/>
          <w:lang w:bidi="ar-SA"/>
        </w:rPr>
        <w:t>لِلرِّجٰالِ نَصِیبٌ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را بهره‌ای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تَرَکَ الْوٰالِدٰانِ وَ الْأَقْرَبُونَ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ترکۀ پدر و مادر و خویشاوندان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لِلنِّسٰاءِ نَصِیبٌ مِمّٰا تَرَکَ الْوٰالِدٰانِ وَ الْأَقْرَبُونَ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نیز از ترکۀ پدر و مادر و خویشاوندان سهمی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قَلَّ مِنْهُ أَوْ کَثُرَ نَصِیباً مَفْرُوضاً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کم یا بسیار،بهره‌ای است که خداوند</w:t>
      </w:r>
      <w:bookmarkStart w:id="124" w:name="pg13045_208549"/>
    </w:p>
    <w:p>
      <w:pPr>
        <w:pStyle w:val="BookText"/>
        <w:rPr/>
      </w:pPr>
      <w:bookmarkEnd w:id="124"/>
      <w:r>
        <w:rPr>
          <w:rFonts w:ascii="IRNazanin" w:hAnsi="IRNazanin" w:eastAsia="IRNazanin"/>
          <w:color w:val="111111"/>
          <w:sz w:val="28"/>
          <w:sz w:val="28"/>
          <w:szCs w:val="28"/>
          <w:rtl w:val="true"/>
          <w:lang w:bidi="fa-IR"/>
        </w:rPr>
        <w:t>واجب کرده است که حتما به مستحقین داده شود</w:t>
      </w:r>
      <w:r>
        <w:rPr>
          <w:rFonts w:eastAsia="IRNazanin" w:cs="IRNazanin"/>
          <w:color w:val="111111"/>
          <w:sz w:val="28"/>
          <w:szCs w:val="28"/>
          <w:rtl w:val="true"/>
          <w:lang w:bidi="fa-IR"/>
        </w:rPr>
        <w:t>.</w:t>
      </w:r>
    </w:p>
    <w:p>
      <w:pPr>
        <w:pStyle w:val="Heading5"/>
        <w:numPr>
          <w:ilvl w:val="4"/>
          <w:numId w:val="1"/>
        </w:numPr>
        <w:rPr/>
      </w:pPr>
      <w:bookmarkStart w:id="125" w:name="__RefHeading___Toc6727080_3224264995"/>
      <w:bookmarkStart w:id="126" w:name="_Toc53"/>
      <w:bookmarkEnd w:id="125"/>
      <w:r>
        <w:rPr>
          <w:rtl w:val="true"/>
        </w:rPr>
        <w:t>دلالت آیۀ</w:t>
      </w:r>
      <w:bookmarkEnd w:id="1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دارد بر اینکه قول به تعصیب باطل است </w:t>
      </w:r>
      <w:r>
        <w:rPr>
          <w:rStyle w:val="FootnoteAnchor"/>
          <w:rtl w:val="true"/>
        </w:rPr>
        <w:footnoteReference w:id="13"/>
      </w:r>
      <w:r>
        <w:rPr>
          <w:rFonts w:ascii="IRNazanin" w:hAnsi="IRNazanin" w:eastAsia="IRNazanin"/>
          <w:color w:val="111111"/>
          <w:sz w:val="28"/>
          <w:sz w:val="28"/>
          <w:szCs w:val="28"/>
          <w:rtl w:val="true"/>
          <w:lang w:bidi="fa-IR"/>
        </w:rPr>
        <w:t>،زیرا خداوند متعال،</w:t>
      </w:r>
    </w:p>
    <w:p>
      <w:pPr>
        <w:pStyle w:val="BookText"/>
        <w:rPr/>
      </w:pPr>
      <w:r>
        <w:rPr>
          <w:rFonts w:ascii="IRNazanin" w:hAnsi="IRNazanin" w:eastAsia="IRNazanin"/>
          <w:color w:val="111111"/>
          <w:sz w:val="28"/>
          <w:sz w:val="28"/>
          <w:szCs w:val="28"/>
          <w:rtl w:val="true"/>
          <w:lang w:bidi="fa-IR"/>
        </w:rPr>
        <w:t>میراث را برای زنان و مردان واجب شمرده است و اگر جایز باشد که زنان را در موردی از ارث منع کنیم،جایز است که مردان را نیز منع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ابو حنیفه نیز معتقد است،خویشاوندان میت از میت ارث می‌برند و تفاوتی نیست که میت،از انبیاء باشد یا غیر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شیعیان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 پدر صحیح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هم ممکن است مال از سهام ورثه زیاد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میت دارای دختران و پدری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فرض،برای دختران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اضافی را به چه کسی باید داد؟این همان مسأله تعصیب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و مسأله عول،از مسائل عمده‌ای است که آرای شیعه و سنی در آن اختلاف پیدا کرده و معرکه‌ای عظیم بواسطۀ آن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عامه این است که ما زاد ترکه را باید به مردانی داد که پس از ورثه،به میت خویشی نزدیکتری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امامیه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زاد را هم باید به خود ورثه داد و به نسبت سهامشان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نیز کسانی بوده‌اند که تعصیب را باطل می‌دانسته‌اند،مثلا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نقل شده است که عبد اله بن زبر نیز به بطلان تعصیب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هم عامه و هم خاصه،مدرکشان خبر واحد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از پیامبر روایت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ابقت الفرائض فلاولی عصبة ذکر یعنی هر چه از سهام زیاد آید،برای مردانی است که عصبۀ میت و خویشاوندان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نیز از امامان گرامی خود،خلاف خبر بالا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الوصف،هر کدام از آنها نیز دلایل دیگری اقامه کرده‌اند که تفصیل آن را باید در کتابهای فقهی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ادلۀ امامیه،از این قرار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بالا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مالا فلاهله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مالی بجای گذارد،برای اهل اوست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بطلان تعصیب نقل شده است که اگر چه تعدادشان بحد تواتر نمی‌رسد ولی کم هم نیستند</w:t>
      </w:r>
      <w:r>
        <w:rPr>
          <w:rFonts w:eastAsia="IRNazanin" w:cs="IRNazanin"/>
          <w:color w:val="111111"/>
          <w:sz w:val="28"/>
          <w:szCs w:val="28"/>
          <w:rtl w:val="true"/>
          <w:lang w:bidi="fa-IR"/>
        </w:rPr>
        <w:t>.</w:t>
      </w:r>
      <w:bookmarkStart w:id="127" w:name="pg13045_208551"/>
    </w:p>
    <w:p>
      <w:pPr>
        <w:pStyle w:val="Heading4"/>
        <w:numPr>
          <w:ilvl w:val="3"/>
          <w:numId w:val="1"/>
        </w:numPr>
        <w:rPr/>
      </w:pPr>
      <w:bookmarkStart w:id="128" w:name="__RefHeading___Toc6727082_3224264995"/>
      <w:bookmarkStart w:id="129" w:name="_Toc54"/>
      <w:bookmarkEnd w:id="127"/>
      <w:bookmarkEnd w:id="128"/>
      <w:r>
        <w:rPr>
          <w:rtl w:val="true"/>
        </w:rPr>
        <w:t xml:space="preserve">بیان آیۀ </w:t>
      </w:r>
      <w:r>
        <w:rPr/>
        <w:t>8</w:t>
      </w:r>
      <w:bookmarkEnd w:id="129"/>
    </w:p>
    <w:p>
      <w:pPr>
        <w:pStyle w:val="Heading5"/>
        <w:numPr>
          <w:ilvl w:val="4"/>
          <w:numId w:val="1"/>
        </w:numPr>
        <w:rPr/>
      </w:pPr>
      <w:bookmarkStart w:id="130" w:name="__RefHeading___Toc6727084_3224264995"/>
      <w:bookmarkStart w:id="131" w:name="_Toc55"/>
      <w:bookmarkEnd w:id="130"/>
      <w:r>
        <w:rPr>
          <w:rtl w:val="true"/>
        </w:rPr>
        <w:t>اشاره</w:t>
      </w:r>
      <w:bookmarkEnd w:id="131"/>
    </w:p>
    <w:p>
      <w:pPr>
        <w:pStyle w:val="Heading5"/>
        <w:numPr>
          <w:ilvl w:val="4"/>
          <w:numId w:val="1"/>
        </w:numPr>
        <w:rPr/>
      </w:pPr>
      <w:bookmarkStart w:id="132" w:name="__RefHeading___Toc6727086_3224264995"/>
      <w:bookmarkStart w:id="133" w:name="_Toc56"/>
      <w:bookmarkEnd w:id="132"/>
      <w:r>
        <w:rPr>
          <w:rtl w:val="true"/>
        </w:rPr>
        <w:t>مقصود</w:t>
      </w:r>
      <w:bookmarkEnd w:id="133"/>
    </w:p>
    <w:p>
      <w:pPr>
        <w:pStyle w:val="BookText"/>
        <w:rPr/>
      </w:pPr>
      <w:r>
        <w:rPr>
          <w:rFonts w:ascii="IRNazanin" w:hAnsi="IRNazanin" w:eastAsia="IRNazanin"/>
          <w:color w:val="111111"/>
          <w:sz w:val="28"/>
          <w:sz w:val="28"/>
          <w:szCs w:val="28"/>
          <w:rtl w:val="true"/>
          <w:lang w:bidi="fa-IR"/>
        </w:rPr>
        <w:t>در آیه پیش خداوند،در بارۀ ارث زنان و مردان از ترکۀ پدر و مادر و خویشاوندان نزدیکتر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بارۀ کسانی سخن می‌گوید که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مقصود این آیه،دو عقیده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حسن و ابراهیم و مجاهد و شعبی و زهری و سدی بر آنند که این آیه منسوخ نیست،از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و مختار بلخی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و زجاج و اکثر مفسران و فقیهان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و ابو مالک و ضحاک معتقدند که این آیه بوسیلۀ آیات دیگری که در بارۀ تقسیم ارث و تعیین کسانی که ارث می‌برند،نازل شده،نسخ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آیه را منسوخ نمی‌دانند نیز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دستوری که در آیه ذکر شده،واجب است و باید خویشاوندان میت و یتیمان و مستمندان را از ارث محروم نکرد،بشرطی که در موقع تقسیم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باید مقداری از آن را با طیب خاطر بانها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سایرین می‌گویند،رعایت این دستور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موقع قسمت میراث حضور داشته باشند و مشاهده کنند أُولُوا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فقرایی که با میت خویشاوندی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الْیَتٰامیٰ وَ الْمَسٰاکِینُ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و مستمندانی که خویشاوند میت هستند و انتظار دارند که به آنها توجهی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فَارْزُقُوهُمْ مِنْهُ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آنی که ترکه را قسمت کنید چیزی بآنها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مخاطب،چه کسانی هستند،اختلاف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مخاطب،ورثه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ابن عباس و ابن زبیر و حسن و سعید بن جبیر و اکثر مفسران،مقصود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ارث نمی‌برند ورثه باید،چیزی به آنها بدهند و آنها را محروم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مخاطب،کسی است که مرگش نزدیک شده و می‌خواهد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موظف است که برای این اشخاص،در صورتی که از ارث محرومند،چیزی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ابن عباس و سعید بن مسیب و مختار طبری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لَهُمْ قَوْلاً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سخن نیکو و نرم بگوئید،نه سخن خشن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هر گاه وارث صغیر باشد،ولی او باید به این عده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متعلق به صغیر است و شما حقی ندارید و ما نمی‌توانیم، چیزی از آن را به شما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شخصی که وصیت می‌کند باید در حق این عده دعا کند که خداوند آنها را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مسیب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در بارۀ وصیت نازل شده است و منظور این است که وصیت کننده،باید برای خویشاوندان خود وصیت کند و با غیر خویشاوندان سخن نیکو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انسان گاهی بغیر خود روزی می‌دهد و او را مالک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حجتی است در مقابل جبری مذهبان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مملوک و مقهور دانسته و برای او ملکی و اختیاری قائل نیستند</w:t>
      </w:r>
      <w:r>
        <w:rPr>
          <w:rFonts w:eastAsia="IRNazanin" w:cs="IRNazanin"/>
          <w:color w:val="111111"/>
          <w:sz w:val="28"/>
          <w:szCs w:val="28"/>
          <w:rtl w:val="true"/>
          <w:lang w:bidi="fa-IR"/>
        </w:rPr>
        <w:t>.)</w:t>
      </w:r>
      <w:bookmarkStart w:id="134" w:name="pg13045_208553"/>
    </w:p>
    <w:p>
      <w:pPr>
        <w:pStyle w:val="Heading3"/>
        <w:numPr>
          <w:ilvl w:val="2"/>
          <w:numId w:val="1"/>
        </w:numPr>
        <w:rPr/>
      </w:pPr>
      <w:bookmarkStart w:id="135" w:name="__RefHeading___Toc6727088_3224264995"/>
      <w:bookmarkStart w:id="136" w:name="_Toc57"/>
      <w:bookmarkEnd w:id="134"/>
      <w:bookmarkEnd w:id="13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w:t>
      </w:r>
      <w:r>
        <w:rPr>
          <w:rtl w:val="true"/>
        </w:rPr>
        <w:t xml:space="preserve"> </w:t>
      </w:r>
      <w:r>
        <w:rPr>
          <w:rtl w:val="true"/>
        </w:rPr>
        <w:t xml:space="preserve">تا </w:t>
      </w:r>
      <w:r>
        <w:rPr/>
        <w:t>10</w:t>
      </w:r>
      <w:r>
        <w:rPr>
          <w:rtl w:val="true"/>
        </w:rPr>
        <w:t>]</w:t>
      </w:r>
      <w:bookmarkEnd w:id="136"/>
    </w:p>
    <w:p>
      <w:pPr>
        <w:pStyle w:val="Heading4"/>
        <w:numPr>
          <w:ilvl w:val="3"/>
          <w:numId w:val="1"/>
        </w:numPr>
        <w:rPr/>
      </w:pPr>
      <w:bookmarkStart w:id="137" w:name="__RefHeading___Toc6727090_3224264995"/>
      <w:bookmarkStart w:id="138" w:name="_Toc58"/>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139" w:name="__RefHeading___Toc6727092_3224264995"/>
      <w:bookmarkStart w:id="140" w:name="_Toc59"/>
      <w:bookmarkEnd w:id="139"/>
      <w:r>
        <w:rPr>
          <w:rtl w:val="true"/>
        </w:rPr>
        <w:t>ترجمه</w:t>
      </w:r>
      <w:bookmarkEnd w:id="1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بترسند کسانی که اگر کودکانی ناتوان از خود باقی گذارند،بر آنها بیمناک هستند،پس در برابر خداوند تقوی کنند و سخن درست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مال یتیمان را بظلم میخورند،در حقیقت آتش در شکم خود میکنند و به زودی به آتش دوزخ می‌افتند</w:t>
      </w:r>
      <w:bookmarkStart w:id="141" w:name="pg13045_208554"/>
    </w:p>
    <w:p>
      <w:pPr>
        <w:pStyle w:val="Heading4"/>
        <w:numPr>
          <w:ilvl w:val="3"/>
          <w:numId w:val="1"/>
        </w:numPr>
        <w:rPr/>
      </w:pPr>
      <w:bookmarkStart w:id="142" w:name="__RefHeading___Toc6727094_3224264995"/>
      <w:bookmarkStart w:id="143" w:name="_Toc60"/>
      <w:bookmarkEnd w:id="141"/>
      <w:bookmarkEnd w:id="142"/>
      <w:r>
        <w:rPr>
          <w:rtl w:val="true"/>
        </w:rPr>
        <w:t xml:space="preserve">بیان آیۀ </w:t>
      </w:r>
      <w:r>
        <w:rPr/>
        <w:t>9</w:t>
      </w:r>
      <w:r>
        <w:rPr>
          <w:rtl w:val="true"/>
        </w:rPr>
        <w:t xml:space="preserve"> </w:t>
      </w:r>
      <w:r>
        <w:rPr>
          <w:rtl w:val="true"/>
        </w:rPr>
        <w:t xml:space="preserve">و </w:t>
      </w:r>
      <w:r>
        <w:rPr/>
        <w:t>10</w:t>
      </w:r>
      <w:bookmarkEnd w:id="143"/>
    </w:p>
    <w:p>
      <w:pPr>
        <w:pStyle w:val="Heading5"/>
        <w:numPr>
          <w:ilvl w:val="4"/>
          <w:numId w:val="1"/>
        </w:numPr>
        <w:rPr/>
      </w:pPr>
      <w:bookmarkStart w:id="144" w:name="__RefHeading___Toc6727096_3224264995"/>
      <w:bookmarkStart w:id="145" w:name="_Toc61"/>
      <w:bookmarkEnd w:id="144"/>
      <w:r>
        <w:rPr>
          <w:rtl w:val="true"/>
        </w:rPr>
        <w:t>اشاره</w:t>
      </w:r>
      <w:bookmarkEnd w:id="145"/>
    </w:p>
    <w:p>
      <w:pPr>
        <w:pStyle w:val="Heading5"/>
        <w:numPr>
          <w:ilvl w:val="4"/>
          <w:numId w:val="1"/>
        </w:numPr>
        <w:rPr/>
      </w:pPr>
      <w:bookmarkStart w:id="146" w:name="__RefHeading___Toc6727098_3224264995"/>
      <w:bookmarkStart w:id="147" w:name="_Toc62"/>
      <w:bookmarkEnd w:id="146"/>
      <w:r>
        <w:rPr>
          <w:rtl w:val="true"/>
        </w:rPr>
        <w:t>قرائت</w:t>
      </w:r>
      <w:bookmarkEnd w:id="147"/>
    </w:p>
    <w:p>
      <w:pPr>
        <w:pStyle w:val="BookText"/>
        <w:rPr/>
      </w:pPr>
      <w:r>
        <w:rPr>
          <w:rFonts w:ascii="IRNazanin" w:hAnsi="IRNazanin" w:eastAsia="IRNazanin"/>
          <w:color w:val="111111"/>
          <w:sz w:val="28"/>
          <w:sz w:val="28"/>
          <w:szCs w:val="28"/>
          <w:rtl w:val="true"/>
          <w:lang w:bidi="fa-IR"/>
        </w:rPr>
        <w:t>ابن عامر و ابو بکر به نقل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بفتح یاء بخوانیم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یَصْلَوْنَهٰا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یعنی وارد جهنم میشوند و اگر بضم یاء بخوانیم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نُصْلِیهِ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بزودی او را وارد آتش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داخل جهنم میکنند</w:t>
      </w:r>
      <w:r>
        <w:rPr>
          <w:rFonts w:eastAsia="IRNazanin" w:cs="IRNazanin"/>
          <w:color w:val="111111"/>
          <w:sz w:val="28"/>
          <w:szCs w:val="28"/>
          <w:rtl w:val="true"/>
          <w:lang w:bidi="fa-IR"/>
        </w:rPr>
        <w:t>.</w:t>
      </w:r>
    </w:p>
    <w:p>
      <w:pPr>
        <w:pStyle w:val="Heading5"/>
        <w:numPr>
          <w:ilvl w:val="4"/>
          <w:numId w:val="1"/>
        </w:numPr>
        <w:rPr/>
      </w:pPr>
      <w:bookmarkStart w:id="148" w:name="__RefHeading___Toc6727100_3224264995"/>
      <w:bookmarkStart w:id="149" w:name="_Toc63"/>
      <w:bookmarkEnd w:id="148"/>
      <w:r>
        <w:rPr>
          <w:rtl w:val="true"/>
        </w:rPr>
        <w:t>لغت</w:t>
      </w:r>
      <w:bookmarkEnd w:id="149"/>
    </w:p>
    <w:p>
      <w:pPr>
        <w:pStyle w:val="BookText"/>
        <w:rPr/>
      </w:pP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ضعیف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خلل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بستن روزنه و شکاف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بستگی داشتن و ملتزم بودن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اصلاء یعنی مقید ساختن و ملزم کردن 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مسعور و از سعر بمعنی شعله‌ور شدن آتش است،شعله‌ور</w:t>
      </w:r>
    </w:p>
    <w:p>
      <w:pPr>
        <w:pStyle w:val="Heading5"/>
        <w:numPr>
          <w:ilvl w:val="4"/>
          <w:numId w:val="1"/>
        </w:numPr>
        <w:rPr/>
      </w:pPr>
      <w:bookmarkStart w:id="150" w:name="__RefHeading___Toc6727102_3224264995"/>
      <w:bookmarkStart w:id="151" w:name="_Toc64"/>
      <w:bookmarkEnd w:id="150"/>
      <w:r>
        <w:rPr>
          <w:rtl w:val="true"/>
        </w:rPr>
        <w:t>اعراب</w:t>
      </w:r>
      <w:bookmarkEnd w:id="151"/>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مصدریت،یعنی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یاکلون اموال الیتامی یظلمونهم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منصوب است بنا بر حالیت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ظالمانه اموال یتیمان را میخورند</w:t>
      </w:r>
      <w:r>
        <w:rPr>
          <w:rFonts w:eastAsia="IRNazanin" w:cs="IRNazanin"/>
          <w:color w:val="111111"/>
          <w:sz w:val="28"/>
          <w:szCs w:val="28"/>
          <w:rtl w:val="true"/>
          <w:lang w:bidi="fa-IR"/>
        </w:rPr>
        <w:t>.</w:t>
      </w:r>
    </w:p>
    <w:p>
      <w:pPr>
        <w:pStyle w:val="Heading5"/>
        <w:numPr>
          <w:ilvl w:val="4"/>
          <w:numId w:val="1"/>
        </w:numPr>
        <w:rPr/>
      </w:pPr>
      <w:bookmarkStart w:id="152" w:name="__RefHeading___Toc6727104_3224264995"/>
      <w:bookmarkStart w:id="153" w:name="_Toc65"/>
      <w:bookmarkEnd w:id="152"/>
      <w:r>
        <w:rPr>
          <w:rtl w:val="true"/>
        </w:rPr>
        <w:t>مقصود</w:t>
      </w:r>
      <w:bookmarkEnd w:id="1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متعال امر کرده که با خویشان و یتیمان و مستمندان سخن نیکو گفته شود،در این آیه دستور میدهد که مردم سخن سنجیده بگویند و کارهای نیکو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مقصود این جمله،عقایدی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گرامی در موقع مرگ افراد،نزد او جمع میشدند و میگفتند فکری بحال خودت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تو برایت کاری نمیکنند و خیری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قسمت عمدۀ مال خود را بذل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اولاد صغیری از خود بجای می‌گذارند از فقر و بی‌نوایی آنها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طبق این دستور،انسان نباید طوری وصیت کند که نسبت بوارثان اجحافی بشود،کسانی که در موقع وصیت حاضرند موظفند که وصیت کننده را تشویق کنند تا مال خود را برای ورثه حفظ کند و آنها را محتاج دیگران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وظیفه دارند که همانطوری که ورثۀ خود را دوست می‌دارند،ورثۀ دیگران را نیز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ابن عباس،سعید بن جبیر، حسن،قتاده،مجاهد و ضحاک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سرپرستان و اولیاء ایتام،در مال آنان امانتداری کنند و در حفظ آن کوتاهی نورزند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نسبت به بازماندگان خود،دلسوزی می‌کنند و به آنها خیانت نمیکنند،نسبت به یتیمان نیز چنین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نیز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 سرپرست یتیم،باید طوری با یتیم رفتار کند که میخواهد دیگران با یتیم خودش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هم قریب بهمین مضمون از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مال یتیم دو عقوبت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عقوبت دنیاست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لْیَخْشَ الَّذِینَ لَوْ تَرَکُوا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فرمود،منظور این است که باید بترسد از اینکه مبادا همان رفتاری که با یتیمان کرده است گریبانگیر اولاد خودش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کسی است که خویشاوندان را در موقع وصیت،محروم می‌سازد و بگفتۀ حاضرانی که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خویشاوندانت وصیت مکن و همه را برای ورثه بگذار،گوش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 از اینکه بر ذریۀ ایشان ظلمی یا جفایی یا بدبختی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افراد از خدا بترسند و نسبت به یتیمان دیگران ظلمی روا ندارند و طوری با آنها رفتار کنند که دلشان میخواهد دیگران پس از مرگشان با یتیمان خودشان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از خدا بترسند و به مؤمنان ضرری وارد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لْیَقُولُوا قَوْلاً سَدِیداً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صواب و عادلانه و موافق شرع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برخی یعنی سخن محکم و خالی از فساد و خلل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بعقیده‌ای دیگر،یعنی یتیمان را نیکو مخاطب سازند و بهمین معنی روایتی از پیامبر گرامی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دلش میخواهد از جهنم دور شود و داخل بهشت گردد،باید با شهادت به یگانگی خدا و رسالت حضرت پیامبر و دوست داشتن برای مردم،آنچه را برای خود دوست میدارد،دیده از جهان فرو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نهی کرده است از اینکه کسی به بیشتر از ثلث مال وصیت کند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وارثانی غنی بجای گذاری پیش من محبوبتر از این است که آنها فقیر و محتاج دست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خداوند خورندۀ مال یتیم را از آتش جهنم بیم داده و فرموده است إِنَّ الَّذِینَ یَأْکُلُونَ أَمْوٰالَ الْیَتٰامیٰ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اموال یتیمان سود می‌برند و تصرفات ناحق و ظالمانه در ثروت ایشان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اکل مال یتیم تنها خوردن و بلعیدن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از میان منافع مال،تنها خوردن را ذکر کرده است،این است که این فایده غالبتر و مهمتر است و فواید دیگر تابع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بَیْنَکُمْ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اموالشان را به باطل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ربا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خوردن مال یتیم را مقید ساخته است به اینکه ظالمانه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گاهی خوردن آن از روی استحقاق است و بعنوان اجرت یا قرض میباشد چنان که گذشت و بنا بر این ظلم نیست و عیبی ندارد ممکن است گفته شود هر گاه مال یتیم را بعنوان اجرت یا قرض،بردارد،دیگر مال یتیم را نخورده بلکه مال خودش را خورده است و آیه را با آن سر و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مال یتیم را خورده است،لکن نه از راه ظلم،و اگر فرض کنیم که مال خودش را خورده است باز هم ذکر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تاکید و بیان این</w:t>
      </w:r>
    </w:p>
    <w:p>
      <w:pPr>
        <w:pStyle w:val="BookText"/>
        <w:rPr/>
      </w:pPr>
      <w:r>
        <w:rPr>
          <w:rFonts w:ascii="IRNazanin" w:hAnsi="IRNazanin" w:eastAsia="IRNazanin"/>
          <w:color w:val="111111"/>
          <w:sz w:val="28"/>
          <w:sz w:val="28"/>
          <w:szCs w:val="28"/>
          <w:rtl w:val="true"/>
          <w:lang w:bidi="fa-IR"/>
        </w:rPr>
        <w:t>است که خوردن مال یتیم،تنها از راه ظلم و ستم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مقداری که بواسطۀ آن انسان خورندۀ مال یتیمی شمرده میشود،و مصداق تهدید قرآن قرار میگیرد،چه اندازه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 آن یکسان است به شرطی که نیت شخص این باشد که آن را برنگرداند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یَأْکُلُونَ فِی بُطُونِهِمْ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قیامت،آتش از دهان و گوش و بینی ایشان زبانه میزند تا مردم بدانند که آنها مال یتیمان را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روایت کرده است که روز قیامت مردمی سر از قبر بیرون می‌آورند که آتش از دهانشان زبانه می‌زند پرسیدند اینها چه کسانی هستند؟حضرت همین آیه را قرائت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بعنوان مثل،ذکر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چنین کاری را انجام دهد به جهنم می‌رود و بخاطر خوردن مال یتیم،درونش پر از آتش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الذی اصبحتم تحلبونه</w:t>
      </w:r>
    </w:p>
    <w:p>
      <w:pPr>
        <w:pStyle w:val="BookText"/>
        <w:rPr/>
      </w:pPr>
      <w:r>
        <w:rPr>
          <w:rFonts w:ascii="IRNazanin" w:hAnsi="IRNazanin" w:eastAsia="IRNazanin"/>
          <w:color w:val="111111"/>
          <w:sz w:val="28"/>
          <w:sz w:val="28"/>
          <w:szCs w:val="28"/>
          <w:rtl w:val="true"/>
          <w:lang w:bidi="fa-IR"/>
        </w:rPr>
        <w:t>دم غیر ان اللون لیس باحمرا</w:t>
      </w:r>
    </w:p>
    <w:p>
      <w:pPr>
        <w:pStyle w:val="BookText"/>
        <w:rPr/>
      </w:pPr>
      <w:r>
        <w:rPr>
          <w:rFonts w:ascii="IRNazanin" w:hAnsi="IRNazanin" w:eastAsia="IRNazanin"/>
          <w:color w:val="111111"/>
          <w:sz w:val="28"/>
          <w:sz w:val="28"/>
          <w:szCs w:val="28"/>
          <w:rtl w:val="true"/>
          <w:lang w:bidi="fa-IR"/>
        </w:rPr>
        <w:t>یعنی آنچه دوشیده‌اند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رنگ آن سرخ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شعر،مردی را وصف می‌کند که بعنوان دیه،شتر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که از شتر می‌دوشید،خون مقتول است که می‌دوشید و می‌خورید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سَیَصْلَوْنَ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گرفتار آتشی می‌شوید که برای سوزانیدن،برافروخته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آیه،کلمۀ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چنین افاده کرده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یتیم خوردن و شکم را به آن انباشتن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 آتش در شکم است،بعنوان تاکید است و گرنه خوردن برای پر کردن شکم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تاکیدها در محاورات مردم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بزبانم گفتم بپایم رفتم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بن ابی طالب است که خوردن مال یتیم به ستم،بزودی شخص را بکیفر خود گرفتار میکند هم در دنیا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کیفرش همان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w:t>
      </w:r>
      <w:r>
        <w:rPr>
          <w:rFonts w:eastAsia="IRNazanin" w:cs="IRNazanin"/>
          <w:color w:val="111111"/>
          <w:sz w:val="28"/>
          <w:szCs w:val="28"/>
          <w:rtl w:val="true"/>
          <w:lang w:bidi="fa-IR"/>
        </w:rPr>
        <w:t>...»</w:t>
      </w:r>
      <w:bookmarkStart w:id="154" w:name="pg13045_208558"/>
    </w:p>
    <w:p>
      <w:pPr>
        <w:pStyle w:val="Heading3"/>
        <w:numPr>
          <w:ilvl w:val="2"/>
          <w:numId w:val="1"/>
        </w:numPr>
        <w:rPr/>
      </w:pPr>
      <w:bookmarkStart w:id="155" w:name="__RefHeading___Toc6727106_3224264995"/>
      <w:bookmarkStart w:id="156" w:name="_Toc66"/>
      <w:bookmarkEnd w:id="154"/>
      <w:bookmarkEnd w:id="1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w:t>
      </w:r>
      <w:r>
        <w:rPr>
          <w:rtl w:val="true"/>
        </w:rPr>
        <w:t>]</w:t>
      </w:r>
      <w:bookmarkEnd w:id="156"/>
    </w:p>
    <w:p>
      <w:pPr>
        <w:pStyle w:val="Heading4"/>
        <w:numPr>
          <w:ilvl w:val="3"/>
          <w:numId w:val="1"/>
        </w:numPr>
        <w:rPr/>
      </w:pPr>
      <w:bookmarkStart w:id="157" w:name="__RefHeading___Toc6727108_3224264995"/>
      <w:bookmarkStart w:id="158" w:name="_Toc67"/>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159" w:name="__RefHeading___Toc6727110_3224264995"/>
      <w:bookmarkStart w:id="160" w:name="_Toc68"/>
      <w:bookmarkEnd w:id="159"/>
      <w:r>
        <w:rPr>
          <w:rtl w:val="true"/>
        </w:rPr>
        <w:t>ترجمه</w:t>
      </w:r>
      <w:r>
        <w:rPr>
          <w:rtl w:val="true"/>
        </w:rPr>
        <w:t>.</w:t>
      </w:r>
      <w:bookmarkEnd w:id="1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فرزندان شما را دستور می‌دهد که پسر را باندازۀ سهم دو دختر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فرزندان دختر و از دو به بالا باشند،سهم آنها دو سوم ترکۀ میت است و اگر وارث،فقط یک دختر باشد،سهم او نصف است و با بودن فرزند،برای هر یک از پدر و مادر میت،یک ششم است و اگر میت را فرزندی نیست و پدر و مادر وارث او باشند برای مادرش یک سوم است و اگر میت را برادران و خواهرانی است،برای مادرش یک ششم است،بعد از اجرای وصیت میت یا ادای دینش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که کدامیک از پدران و مادران و فرزندانتان نفعشان به شما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فریضه‌ای است که از جانب خدا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bookmarkStart w:id="161" w:name="pg13045_208559"/>
    </w:p>
    <w:p>
      <w:pPr>
        <w:pStyle w:val="Heading4"/>
        <w:numPr>
          <w:ilvl w:val="3"/>
          <w:numId w:val="1"/>
        </w:numPr>
        <w:rPr/>
      </w:pPr>
      <w:bookmarkStart w:id="162" w:name="__RefHeading___Toc6727112_3224264995"/>
      <w:bookmarkStart w:id="163" w:name="_Toc69"/>
      <w:bookmarkEnd w:id="161"/>
      <w:bookmarkEnd w:id="162"/>
      <w:r>
        <w:rPr>
          <w:rtl w:val="true"/>
        </w:rPr>
        <w:t xml:space="preserve">بیان آیۀ </w:t>
      </w:r>
      <w:r>
        <w:rPr/>
        <w:t>11</w:t>
      </w:r>
      <w:bookmarkEnd w:id="163"/>
    </w:p>
    <w:p>
      <w:pPr>
        <w:pStyle w:val="Heading5"/>
        <w:numPr>
          <w:ilvl w:val="4"/>
          <w:numId w:val="1"/>
        </w:numPr>
        <w:rPr/>
      </w:pPr>
      <w:bookmarkStart w:id="164" w:name="__RefHeading___Toc6727114_3224264995"/>
      <w:bookmarkStart w:id="165" w:name="_Toc70"/>
      <w:bookmarkEnd w:id="164"/>
      <w:r>
        <w:rPr>
          <w:rtl w:val="true"/>
        </w:rPr>
        <w:t>اشاره</w:t>
      </w:r>
      <w:bookmarkEnd w:id="165"/>
    </w:p>
    <w:p>
      <w:pPr>
        <w:pStyle w:val="Heading5"/>
        <w:numPr>
          <w:ilvl w:val="4"/>
          <w:numId w:val="1"/>
        </w:numPr>
        <w:rPr/>
      </w:pPr>
      <w:bookmarkStart w:id="166" w:name="__RefHeading___Toc6727116_3224264995"/>
      <w:bookmarkStart w:id="167" w:name="_Toc71"/>
      <w:bookmarkEnd w:id="166"/>
      <w:r>
        <w:rPr>
          <w:rtl w:val="true"/>
        </w:rPr>
        <w:t>قرائت</w:t>
      </w:r>
      <w:bookmarkEnd w:id="167"/>
    </w:p>
    <w:p>
      <w:pPr>
        <w:pStyle w:val="BookText"/>
        <w:rPr/>
      </w:pP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و دیگران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حمزه خوانده‌اند در جاهای دیگری هم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بکسر حمزه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ابن عامر و ابن کثیر و ابو بکر از عاصم در هر دو مورد بفتح صاد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اولی را بکسر صاد و دومی را بفتح صاد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هر دو را بکسر صاد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بخوانیم تا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الورثة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حمزه خوانده‌اند این است که همزه حرفی ثقیل است و بهتر است که از لحاظ حرکت تابع ما قبل خود باشد و مؤید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 است و نظیر همین عمل نسبت بهاء نیز انجام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را اگر بکسر صاد بخوانیم،بملاحظۀ این است که میت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اخوة فلامه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بآن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صاد بخوانیم باعتبار این است که میت معینی مورد نظر نیست</w:t>
      </w:r>
      <w:r>
        <w:rPr>
          <w:rFonts w:eastAsia="IRNazanin" w:cs="IRNazanin"/>
          <w:color w:val="111111"/>
          <w:sz w:val="28"/>
          <w:szCs w:val="28"/>
          <w:rtl w:val="true"/>
          <w:lang w:bidi="fa-IR"/>
        </w:rPr>
        <w:t>.</w:t>
      </w:r>
    </w:p>
    <w:p>
      <w:pPr>
        <w:pStyle w:val="Heading5"/>
        <w:numPr>
          <w:ilvl w:val="4"/>
          <w:numId w:val="1"/>
        </w:numPr>
        <w:rPr/>
      </w:pPr>
      <w:bookmarkStart w:id="168" w:name="__RefHeading___Toc6727118_3224264995"/>
      <w:bookmarkStart w:id="169" w:name="_Toc72"/>
      <w:bookmarkEnd w:id="168"/>
      <w:r>
        <w:rPr>
          <w:rtl w:val="true"/>
        </w:rPr>
        <w:t>اعراب</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مبتدا و خبر و تفسیر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نشده تا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باشد،این است که این جمله حکایت از جملۀ قبل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فی اولادکم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و ربع 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حرف دوم و سکون آن میتوان تلفظ کرد چه ضمه ثقیل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می‌گوید اصل در این کلمات تخفیف بوده،</w:t>
      </w:r>
      <w:bookmarkStart w:id="170" w:name="pg13045_208560"/>
    </w:p>
    <w:p>
      <w:pPr>
        <w:pStyle w:val="BookText"/>
        <w:rPr/>
      </w:pPr>
      <w:bookmarkEnd w:id="170"/>
      <w:r>
        <w:rPr>
          <w:rFonts w:ascii="IRNazanin" w:hAnsi="IRNazanin" w:eastAsia="IRNazanin"/>
          <w:color w:val="111111"/>
          <w:sz w:val="28"/>
          <w:sz w:val="28"/>
          <w:szCs w:val="28"/>
          <w:rtl w:val="true"/>
          <w:lang w:bidi="fa-IR"/>
        </w:rPr>
        <w:t>سپس ثقیل شده‌اند،خطاست زیرا بنای کلام بر ایجاز است نه بر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گفته،تغلیب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گفت،زیرا تولید اشتباه می‌کند و اگر اشتباه نشود 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اینکه حال تاکیدی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در عین حال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تاکید می‌کند،ممکن است نصب آن بنا بر مصدریت و ناصب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 علیکم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5"/>
        <w:numPr>
          <w:ilvl w:val="4"/>
          <w:numId w:val="1"/>
        </w:numPr>
        <w:rPr/>
      </w:pPr>
      <w:bookmarkStart w:id="171" w:name="__RefHeading___Toc6727120_3224264995"/>
      <w:bookmarkStart w:id="172" w:name="_Toc73"/>
      <w:bookmarkEnd w:id="171"/>
      <w:r>
        <w:rPr>
          <w:rtl w:val="true"/>
        </w:rPr>
        <w:t>شان نزول</w:t>
      </w:r>
      <w:bookmarkEnd w:id="172"/>
    </w:p>
    <w:p>
      <w:pPr>
        <w:pStyle w:val="BookText"/>
        <w:rPr/>
      </w:pPr>
      <w:r>
        <w:rPr>
          <w:rFonts w:ascii="IRNazanin" w:hAnsi="IRNazanin" w:eastAsia="IRNazanin"/>
          <w:color w:val="111111"/>
          <w:sz w:val="28"/>
          <w:sz w:val="28"/>
          <w:szCs w:val="28"/>
          <w:rtl w:val="true"/>
          <w:lang w:bidi="fa-IR"/>
        </w:rPr>
        <w:t>محمد بن منکدر از جابر بن عبد اللّٰه نقل کرده است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شدم و پیامبر گرامی با ابو بکر از من عیادت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بی‌هوش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آبی طلبید و به آن دعا خواند و وضو گرفت و بر من ریخت و من بهوش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اللّٰه،با مالم چه کنم؟پیامبر گرامی ساکت شد و آیۀ مواریث دربارۀ من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عبد الرحمن برادر حسان،شاعر معروف،نازل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وی از دنیا رحلت کرد،یک همسر و پنج برادر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آمدند و مال را تصرف و زن را محروم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پیش پیامبر گرامی شکایت کرد و آیۀ مواریث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برای اولاد بود و برای پدر و مادر و خویشاوندان از راه وصیت ممکن بود چیزی قرار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حکم را نسخ کرد و آیۀ مواریث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راضی نشد که ملک مقربی یا نبی مرسلی این کار را بر عهده بگیرد،بلکه خود متولی تقسیم ترکه‌ها شد و حق هر کسی را باو واگذارد</w:t>
      </w:r>
      <w:r>
        <w:rPr>
          <w:rFonts w:eastAsia="IRNazanin" w:cs="IRNazanin"/>
          <w:color w:val="111111"/>
          <w:sz w:val="28"/>
          <w:szCs w:val="28"/>
          <w:rtl w:val="true"/>
          <w:lang w:bidi="fa-IR"/>
        </w:rPr>
        <w:t>.</w:t>
      </w:r>
    </w:p>
    <w:p>
      <w:pPr>
        <w:pStyle w:val="Heading5"/>
        <w:numPr>
          <w:ilvl w:val="4"/>
          <w:numId w:val="1"/>
        </w:numPr>
        <w:rPr/>
      </w:pPr>
      <w:bookmarkStart w:id="173" w:name="__RefHeading___Toc6727122_3224264995"/>
      <w:bookmarkStart w:id="174" w:name="_Toc74"/>
      <w:bookmarkEnd w:id="173"/>
      <w:r>
        <w:rPr>
          <w:rtl w:val="true"/>
        </w:rPr>
        <w:t>مقصود</w:t>
      </w:r>
      <w:bookmarkEnd w:id="1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خداوند بطور اجمال،فرمود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آن مطلب مجمل را در اینجا تفصیل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یُوصِیکُمُ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می‌کند شما را و بر شما واجب می‌سازد،زیرا وصیت خداوند چیزی غیر از امر و الزام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 ذٰلِکُمْ وَصّٰاکُمْ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نفسی را که خدا کشتن آن را حرام کرده است جز به حق مکشید،این است امر و دستور خداوند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خداوند در این آیه بیان می‌کند بر ما فرض و حکم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أَوْلاٰدِکُمْ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اولادتان یا در میراث دادن به اولادتان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امور اولادتان هنگامی که می‌میرید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آنچه خداوند به آن وصیت کرده بیان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لِلذَّکَرِ مِثْلُ حَظِّ الْأُنْثَیَیْنِ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پسر از میراث،برابر نصیب دو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نصیب دختر را ذکر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 نِسٰاءً فَوْقَ اثْنَتَیْنِ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بازماندگان تعدادی دختر بیشتر از دو تن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فَلَهُنَّ ثُلُثٰا مٰا 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از ترکه،دو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کلام این است که دو دختر،دو سوم مال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امت اسلامی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ارث دو دختر با حکم ارث بیشتر از دو دختر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این مطلب،وجوهی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صدد بیان حکم دو دختر به بالا است و معنای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 اثنتین فما فوقها فلهن ثلثا 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 دختر ببالا باشند برای آنها دو ثلث ترکه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تسافر المراة سفرا فوق ثلاثة ایام الا و معها زوجها او ذو محرم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تسافر سفرا ثلاثة ایام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سه روز به بالا مسافرت نکند جز اینکه همراه او شوهر یا محرمش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می‌کند بر اینکه دو دختر را از ترکه دو سوم است،زیرا وقتی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پسر سهم دو دختر است و اولین عدد،یک</w:t>
      </w:r>
    </w:p>
    <w:p>
      <w:pPr>
        <w:pStyle w:val="BookText"/>
        <w:rPr/>
      </w:pPr>
      <w:r>
        <w:rPr>
          <w:rFonts w:ascii="IRNazanin" w:hAnsi="IRNazanin" w:eastAsia="IRNazanin"/>
          <w:color w:val="111111"/>
          <w:sz w:val="28"/>
          <w:sz w:val="28"/>
          <w:szCs w:val="28"/>
          <w:rtl w:val="true"/>
          <w:lang w:bidi="fa-IR"/>
        </w:rPr>
        <w:t>پسر و یک دختر است و برای پسر دو سوم و برای دختر یک سوم است،معلوم میشود که برای دو دختر دو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حکم بیشتر از دو دختر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دو دختر،دو سوم است بدلیلی که برای آن دو چیزی فرض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 قُلِ اللّٰهُ یُفْتِیکُمْ فِی الْکَلاٰلَةِ إِنِ امْرُؤٌ هَلَکَ لَیْسَ لَهُ وَلَدٌ وَ لَهُ أُخْتٌ فَلَهٰا نِصْفُ مٰا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بمیرد که فرزندی ندارد،برای خواهرش نصف و برای دو خواهر دو سوم ترکه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یک خواهر را مثل یک دختر یک دوم ترکه است و همانطوری که برای دو خواهر دو سوم است برای دو دختر نیز دو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بیشتر از دو خواهر نیز با بیشتر از دو دختر فرقی ندارند و سهم آنها هم دو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نیز گواه است بر اینکه حکم دو دختر با حکم دو خواهر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دو دختر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سوم سهم سه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در کتاب از ابن عباس حکایت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دو دختر نصف و یک دانگ است،چه یک دختر را نصف و سه دختر را دو ثلث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سزاوار است که سهم دو دختر،ما بین سهم یک دختر و سه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وارث یک دختر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فَلَهَا النِّصْفُ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نصف ترکۀ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بذکر میراث پدر و مادر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لِأَبَوَیْهِ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که مضاف الیه است،کنایه از میت است که ذکر نشده،یعنی برای پدر و مادر 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وٰاحِدٍ مِنْهُمَا السُّدُسُ مِمّٰا تَرَکَ إِنْ کٰانَ لَهُ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بودن فرزند برای هر یک از پدر و مادر یک ششم ترکۀ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فرزند،پسر یا دختر،یکی یا بیشتر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دادن سهم پدر و مادر،اگر وارث یک پسر یا چند پسر باشد،بقیه،برای آنهاست و بطور مساوی تقسیم می‌کنند و اگر وارث،پسر و دختر باشد،سهم پسر دو برابر سهم دختر خواهد بود و اگر وارث،دختری باشد،سهم او نصف ترکه است و سهم پدر و مادر</w:t>
      </w:r>
    </w:p>
    <w:p>
      <w:pPr>
        <w:pStyle w:val="BookText"/>
        <w:rPr/>
      </w:pPr>
      <w:r>
        <w:rPr>
          <w:rFonts w:ascii="IRNazanin" w:hAnsi="IRNazanin" w:eastAsia="IRNazanin"/>
          <w:color w:val="111111"/>
          <w:sz w:val="28"/>
          <w:sz w:val="28"/>
          <w:szCs w:val="28"/>
          <w:rtl w:val="true"/>
          <w:lang w:bidi="fa-IR"/>
        </w:rPr>
        <w:t>هر کدام یک ششم و باقی نیز به برأی ائمه ما به نسبت سهام به دختر و پدر و مادر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خویشاوندان،در کتاب خدا برخی بر برخی برتری دارند و ثابت شده است که قرابت والدین و فرزند،مساوی است زیرا همانطوری که فرزند،بلافاصله با میت،خویشاوند میشود پدر و مادر نیز بلاواسطه خویشاوندی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زاده جای فرزند را میگیرد و با پدر و مادر شریک می‌شود و هر فرزندی جانشین کسی میشود که بواسطۀ او با میت،قرابت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درباره‌ای از این مسائل میان فقها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یَکُنْ لَهُ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میت فرزندی و فرزند زاده‌ای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بملاحظۀ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فرزند و فرزند زاده هر دو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وَرِثَهُ أَبَوٰاهُ فَلِأُمِّهِ الثُّلُثُ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پدر و مادر وارث میت باشند،سهم مادر یک سوم است و ظاهر آن این است که بقیه برای پدر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اجماعی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فرض اگر میت شوهر داشته باشد،سهم شوهر نصف و سهم مادر یک سوم و سهم پدر بقیه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ابن عباس و ائمۀ ما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مادر ثلث باقی است نه ثلث اصل،ظاهر آیه را ترک کرده‌اند در همین فرض،اگر میت،دارای زنی باشد،سهم زن یک چهارم و سهم مادر یک سوم و بقیه سهم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لَهُ إِخْوَةٌ فَلِأُمِّهِ السُّدُسُ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اصحاب ما با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بمادر یک ششم داده میشود که میت پدر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ابواه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مؤید همین مطلب است و تقدیر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اخوة و ورثه ابواه فلامه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میت دارای برادران و خواهران باشد و پدر و مادر هر دو وارث او باشند، سهم مادر یک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ما معتقدند که حتی اگر پدر هم نباشد، سهم مادر یک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اهل تسنن نیز بر همین عقیده‌اند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اتفاقی است که دو برادر،سهم مادر را از یک سوم به یک ششم تنزل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مادر بکمتر از سه برادر و خواهر،سهمش به یک ششم تنزل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ظاهر آیه نیز همین است چه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است و اقل جمع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یا سه خواهر و برادر یا چهار خواهر حاجب مادر قرار می‌گیرند و سهم او را به یک ششم تنزل می‌دهند، بشرطی که اینها با میت از یک پدر و مادر یا لا اقل از یک پدر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مورد اختلاف،این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برادر باشند حاجب میشوند و بعقیدۀ ابن عباس باید سه نفر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بعدد دو نیز اطلاق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حکایت کرده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رحالهما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بارهای خود را گذاشتند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دو 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گواه حکم ایشان بودیم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داود است و ضمیر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نفر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ارثی نمی‌برند از ارث مادر مانع میشوند و به پدر کمک می‌کنند،زیرا وظیفۀ پدر است که مخارج آنها را تامین کند و هزینۀ زناشویی آنها را بدهد 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 می‌آید که قتاده معتقد است که اخوۀ مادری حاجب مادر نمیشوند و عقیدۀ اصحاب ما نیز همین است زیرا پدر عهده‌دار تامین مخارج اخوۀ مادری میت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گفته‌ایم،تقسیم ترکه پس از پرداخت دین و اجرای وصیت میت است،در این مطلب خلافی نیست که ادای دین بر وصیت و میراث مقدم است،اگر چه دین همۀ مال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هم بر میراث مقدم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برای او وصیت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سایر ورثه شرکت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مال برای او و دو سوم مال برای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شما در این آیه وصیت را پیش از دین قرائت می‌کنید و پیامبر گرامی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ادای دین پیش از وصیت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شده،این است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یکی از دو چیز یا یکی از چند چیز است و دلالتی بر ترتیب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چنین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یکی از این دو،ارث را باید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دین و وصیت هر دو باشند و خواه</w:t>
      </w:r>
    </w:p>
    <w:p>
      <w:pPr>
        <w:pStyle w:val="BookText"/>
        <w:rPr/>
      </w:pPr>
      <w:r>
        <w:rPr>
          <w:rFonts w:ascii="IRNazanin" w:hAnsi="IRNazanin" w:eastAsia="IRNazanin"/>
          <w:color w:val="111111"/>
          <w:sz w:val="28"/>
          <w:sz w:val="28"/>
          <w:szCs w:val="28"/>
          <w:rtl w:val="true"/>
          <w:lang w:bidi="fa-IR"/>
        </w:rPr>
        <w:t>فقط یکی از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او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حسن یا ابن سیرین یا هر دو مجالست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آبٰاؤُکُمْ وَ أَبْنٰاؤُکُمْ لاٰ تَدْرُونَ أَیُّهُمْ أَقْرَبُ لَکُمْ 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قسمت وجوهی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کدامیک از پدر و مادر و اولاد در دنیا برای شما نافع‌ترند تا مطابق استحقاقش به او ارث دهید ولی خداوند بر طبق حکمت خود سهم آنها را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کدامیک از ایشان در سعادت دنیا و دین شما مؤثرترند ولی خداوند می‌داند و مال را بر طبق مصلحت خود میان ایشان قسمت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که نفع پدران و مادران که به تربیت شما همت گماشته‌اند برای شما بیشتر است یا نفع شما برای پدران و مادران که خدمتگزاری آنها می‌کنید،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جبایی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و فرزندانی که در برابر خداوند مطیع‌تر باشند،در روز قیامت درجۀ ایشان والاتر است و از آنجا که خداوند مقام برخی از مؤمنان را بوسیلۀ برخی دیگر بالا می‌برد،هر گاه مقام پدر بالاتر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فرزند را هم بخاطر او بالا می‌برد تا چشم او را روشن سازد و هر گاه مقام فرزند بالاتر باشد، مقام پدر و مادر را بخاطر او بالا می‌برد تا چشم ایشان را روشن سازد این وجه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کدامیک از شما می‌میرید تا دیگری از آنکه مرده است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آرزوی مرگ دیگری مباشید و مرگ او را تعجیل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فَرِیضَةً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فریضه‌ای که خداوند تعیین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بمصالح شما داناست و قوانین او در مورد</w:t>
      </w:r>
    </w:p>
    <w:p>
      <w:pPr>
        <w:pStyle w:val="BookText"/>
        <w:rPr/>
      </w:pPr>
      <w:r>
        <w:rPr>
          <w:rFonts w:ascii="IRNazanin" w:hAnsi="IRNazanin" w:eastAsia="IRNazanin"/>
          <w:color w:val="111111"/>
          <w:sz w:val="28"/>
          <w:sz w:val="28"/>
          <w:szCs w:val="28"/>
          <w:rtl w:val="true"/>
          <w:lang w:bidi="fa-IR"/>
        </w:rPr>
        <w:t>ارث مال،حکیمانه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مشاهده میکردند که خداوند دارای علم،حکمت، مغفرت و تفضل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بآنها گفته شد مشاهدۀ شما صحیح بوده و خدا هم چنان بود که شما مشاهده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پیش از خلقت چیزها به آنها دانا و در تدبیر و تقدیر چیزها کارش حکیمانه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از این چیزها بزمان گذشته مثل تعبیر به حال و آینده است و در حقیقت،زمان در اینجا ملغی است و پیش خدا همه چیزها بر یک حالند،خواه گذشته باشد یا حال یا آینده </w:t>
      </w:r>
      <w:r>
        <w:rPr>
          <w:rFonts w:eastAsia="IRNazanin" w:cs="IRNazanin"/>
          <w:color w:val="111111"/>
          <w:sz w:val="28"/>
          <w:szCs w:val="28"/>
          <w:rtl w:val="true"/>
          <w:lang w:bidi="fa-IR"/>
        </w:rPr>
        <w:t>.</w:t>
      </w:r>
      <w:bookmarkStart w:id="175" w:name="pg13045_208567"/>
    </w:p>
    <w:p>
      <w:pPr>
        <w:pStyle w:val="Heading3"/>
        <w:numPr>
          <w:ilvl w:val="2"/>
          <w:numId w:val="1"/>
        </w:numPr>
        <w:rPr/>
      </w:pPr>
      <w:bookmarkStart w:id="176" w:name="__RefHeading___Toc6727124_3224264995"/>
      <w:bookmarkStart w:id="177" w:name="_Toc75"/>
      <w:bookmarkEnd w:id="175"/>
      <w:bookmarkEnd w:id="17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w:t>
      </w:r>
      <w:r>
        <w:rPr>
          <w:rtl w:val="true"/>
        </w:rPr>
        <w:t>]</w:t>
      </w:r>
      <w:bookmarkEnd w:id="177"/>
    </w:p>
    <w:p>
      <w:pPr>
        <w:pStyle w:val="Heading4"/>
        <w:numPr>
          <w:ilvl w:val="3"/>
          <w:numId w:val="1"/>
        </w:numPr>
        <w:rPr/>
      </w:pPr>
      <w:bookmarkStart w:id="178" w:name="__RefHeading___Toc6727126_3224264995"/>
      <w:bookmarkStart w:id="179" w:name="_Toc76"/>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180" w:name="__RefHeading___Toc6727128_3224264995"/>
      <w:bookmarkStart w:id="181" w:name="_Toc77"/>
      <w:bookmarkEnd w:id="180"/>
      <w:r>
        <w:rPr>
          <w:rtl w:val="true"/>
        </w:rPr>
        <w:t>ترجمه</w:t>
      </w:r>
      <w:r>
        <w:rPr>
          <w:rtl w:val="true"/>
        </w:rPr>
        <w:t>:</w:t>
      </w:r>
      <w:bookmarkEnd w:id="1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شماست نصف ترکه زنانتان اگر فرزندی نداشته باشند و اگر دارای فرزند باشند برای شما یک چهارم است بعد از اجرای وصیتی که کرده‌اند ادای دینی که دارند و برای زنان شما یک چهارم ترکه بر شماست اگر برای شما فرزندی نباشد،پس اگر دارای فرزند هستید،برای ایشان یک هشتم ترکه شماست بعد از اجرای وصیتی که کرده‌اید یا ادای دینی که دارید و اگر مردی یا زنی وارث کلاله‌ای دارد و دارای برادر یا خواهر مادری است،سهم هر کدام از آنها یک ششم و اگر بیشتر از یکی باشند در یک سوم بطور مساوی شریکند،بعد از وصیتی که شده است یا دینی که موجود است،حال آنکه نباید طوری وصیت کنند که بوارث زیانی برسد این است دستوری از جانب خداوند و خدا دانا و حکیم است</w:t>
      </w:r>
      <w:r>
        <w:rPr>
          <w:rFonts w:eastAsia="IRNazanin" w:cs="IRNazanin"/>
          <w:color w:val="111111"/>
          <w:sz w:val="28"/>
          <w:szCs w:val="28"/>
          <w:rtl w:val="true"/>
          <w:lang w:bidi="fa-IR"/>
        </w:rPr>
        <w:t>.</w:t>
      </w:r>
      <w:bookmarkStart w:id="182" w:name="pg13045_208568"/>
    </w:p>
    <w:p>
      <w:pPr>
        <w:pStyle w:val="Heading4"/>
        <w:numPr>
          <w:ilvl w:val="3"/>
          <w:numId w:val="1"/>
        </w:numPr>
        <w:rPr/>
      </w:pPr>
      <w:bookmarkStart w:id="183" w:name="__RefHeading___Toc6727130_3224264995"/>
      <w:bookmarkStart w:id="184" w:name="_Toc78"/>
      <w:bookmarkEnd w:id="182"/>
      <w:bookmarkEnd w:id="183"/>
      <w:r>
        <w:rPr>
          <w:rtl w:val="true"/>
        </w:rPr>
        <w:t xml:space="preserve">بیان آیۀ </w:t>
      </w:r>
      <w:r>
        <w:rPr/>
        <w:t>12</w:t>
      </w:r>
      <w:bookmarkEnd w:id="184"/>
    </w:p>
    <w:p>
      <w:pPr>
        <w:pStyle w:val="Heading5"/>
        <w:numPr>
          <w:ilvl w:val="4"/>
          <w:numId w:val="1"/>
        </w:numPr>
        <w:rPr/>
      </w:pPr>
      <w:bookmarkStart w:id="185" w:name="__RefHeading___Toc6727132_3224264995"/>
      <w:bookmarkStart w:id="186" w:name="_Toc79"/>
      <w:bookmarkEnd w:id="185"/>
      <w:r>
        <w:rPr>
          <w:rtl w:val="true"/>
        </w:rPr>
        <w:t>اشاره</w:t>
      </w:r>
      <w:bookmarkEnd w:id="186"/>
    </w:p>
    <w:p>
      <w:pPr>
        <w:pStyle w:val="Heading5"/>
        <w:numPr>
          <w:ilvl w:val="4"/>
          <w:numId w:val="1"/>
        </w:numPr>
        <w:rPr/>
      </w:pPr>
      <w:bookmarkStart w:id="187" w:name="__RefHeading___Toc6727134_3224264995"/>
      <w:bookmarkStart w:id="188" w:name="_Toc80"/>
      <w:bookmarkEnd w:id="187"/>
      <w:r>
        <w:rPr>
          <w:rtl w:val="true"/>
        </w:rPr>
        <w:t>قرائت</w:t>
      </w:r>
      <w:bookmarkEnd w:id="188"/>
    </w:p>
    <w:p>
      <w:pPr>
        <w:pStyle w:val="BookText"/>
        <w:rPr/>
      </w:pPr>
      <w:r>
        <w:rPr>
          <w:rFonts w:ascii="IRNazanin" w:hAnsi="IRNazanin" w:eastAsia="IRNazanin"/>
          <w:color w:val="111111"/>
          <w:sz w:val="28"/>
          <w:sz w:val="28"/>
          <w:szCs w:val="28"/>
          <w:rtl w:val="true"/>
          <w:lang w:bidi="fa-IR"/>
        </w:rPr>
        <w:t>بنا به روایت شواذ،حسن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 راء خوانده است و عیسی بن عمر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راء قرائت کرده است و حسن نیز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راء و کسر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را و تشدید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اولی از باب افعال و دومی از باب تفعیل است و هر دو از افعالی هستند که احتیاج بدو مفعول دارند و هر گاه بصیغۀ معلوم قرائت شوند یکی از مفعولهای آنها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وارثه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بارث می‌دهد مال خود را بوارث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حذف یک مفعول جایز است بلکه گاهی هر دو مفعول هم حذف می‌شود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 کتاب ام بأیة سنة</w:t>
      </w:r>
    </w:p>
    <w:p>
      <w:pPr>
        <w:pStyle w:val="BookText"/>
        <w:rPr/>
      </w:pPr>
      <w:r>
        <w:rPr>
          <w:rFonts w:ascii="IRNazanin" w:hAnsi="IRNazanin" w:eastAsia="IRNazanin"/>
          <w:color w:val="111111"/>
          <w:sz w:val="28"/>
          <w:sz w:val="28"/>
          <w:szCs w:val="28"/>
          <w:rtl w:val="true"/>
          <w:lang w:bidi="fa-IR"/>
        </w:rPr>
        <w:t>تری حبهم عاراً علی و تحسب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بکدام کتاب یا بکدام سنت،محبت ایشان را بر من ننگ دیده و ننگ 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مفعولش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وصیت،یا هنگام وصیت،ضرر زننده نباشید،چنان که طرفه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بضة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پوست در موقع تجرد و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حرب و کریم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دلیر در موقع جنگ و بزرگوار و صاحب کرم در موقع سؤال</w:t>
      </w:r>
      <w:r>
        <w:rPr>
          <w:rFonts w:eastAsia="IRNazanin" w:cs="IRNazanin"/>
          <w:color w:val="111111"/>
          <w:sz w:val="28"/>
          <w:szCs w:val="28"/>
          <w:rtl w:val="true"/>
          <w:lang w:bidi="fa-IR"/>
        </w:rPr>
        <w:t>.</w:t>
      </w:r>
    </w:p>
    <w:p>
      <w:pPr>
        <w:pStyle w:val="Heading5"/>
        <w:numPr>
          <w:ilvl w:val="4"/>
          <w:numId w:val="1"/>
        </w:numPr>
        <w:rPr/>
      </w:pPr>
      <w:bookmarkStart w:id="189" w:name="__RefHeading___Toc6727136_3224264995"/>
      <w:bookmarkStart w:id="190" w:name="_Toc81"/>
      <w:bookmarkEnd w:id="189"/>
      <w:r>
        <w:rPr>
          <w:rtl w:val="true"/>
        </w:rPr>
        <w:t>لغت</w:t>
      </w:r>
      <w:bookmarkEnd w:id="1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احاطه و فرا گرفتن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احاطه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را فرا می‌گیرد و کلاله،اصل نسب را که از نسب پدری و فرزندی است فرا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خواهران و برادران میت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مسلم،این</w:t>
      </w:r>
      <w:bookmarkStart w:id="191" w:name="pg13045_208569"/>
    </w:p>
    <w:p>
      <w:pPr>
        <w:pStyle w:val="BookText"/>
        <w:rPr/>
      </w:pPr>
      <w:bookmarkEnd w:id="191"/>
      <w:r>
        <w:rPr>
          <w:rFonts w:ascii="IRNazanin" w:hAnsi="IRNazanin" w:eastAsia="IRNazanin"/>
          <w:color w:val="111111"/>
          <w:sz w:val="28"/>
          <w:sz w:val="28"/>
          <w:szCs w:val="28"/>
          <w:rtl w:val="true"/>
          <w:lang w:bidi="fa-IR"/>
        </w:rPr>
        <w:t>کلمه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چه کلالۀ میت،در حقیقت کل بر ورثۀ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مغربی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بمعنی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لانی فلان 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پشت سر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وقتی کلمه کلاله را بکار می‌برد از آن جملۀ نسب و وراثت،اراده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و ان کنت بن فارس عامر</w:t>
      </w:r>
    </w:p>
    <w:p>
      <w:pPr>
        <w:pStyle w:val="BookText"/>
        <w:rPr/>
      </w:pPr>
      <w:r>
        <w:rPr>
          <w:rFonts w:ascii="IRNazanin" w:hAnsi="IRNazanin" w:eastAsia="IRNazanin"/>
          <w:color w:val="111111"/>
          <w:sz w:val="28"/>
          <w:sz w:val="28"/>
          <w:szCs w:val="28"/>
          <w:rtl w:val="true"/>
          <w:lang w:bidi="fa-IR"/>
        </w:rPr>
        <w:t>و فی السر منها و التصریح المهذب</w:t>
      </w:r>
    </w:p>
    <w:p>
      <w:pPr>
        <w:pStyle w:val="BookText"/>
        <w:rPr/>
      </w:pPr>
      <w:r>
        <w:rPr>
          <w:rFonts w:ascii="IRNazanin" w:hAnsi="IRNazanin" w:eastAsia="IRNazanin"/>
          <w:color w:val="111111"/>
          <w:sz w:val="28"/>
          <w:sz w:val="28"/>
          <w:szCs w:val="28"/>
          <w:rtl w:val="true"/>
          <w:lang w:bidi="fa-IR"/>
        </w:rPr>
        <w:t>فما سودینی عامر عن کلالة</w:t>
      </w:r>
    </w:p>
    <w:p>
      <w:pPr>
        <w:pStyle w:val="BookText"/>
        <w:rPr/>
      </w:pPr>
      <w:r>
        <w:rPr>
          <w:rFonts w:ascii="IRNazanin" w:hAnsi="IRNazanin" w:eastAsia="IRNazanin"/>
          <w:color w:val="111111"/>
          <w:sz w:val="28"/>
          <w:sz w:val="28"/>
          <w:szCs w:val="28"/>
          <w:rtl w:val="true"/>
          <w:lang w:bidi="fa-IR"/>
        </w:rPr>
        <w:t>ابی اللّٰه ان اسمو بام و لا 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 از قبیلۀ عامر هستم و در این قبیله اصالت دارم،ولی قبیلۀ من بمن از راه وراثت،سیادت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امتناع دارد که من بوسیلۀ پدر و مادر،شانی و مقامی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وراثة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بن زید عذری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ارث المجد التلید کلالة</w:t>
      </w:r>
    </w:p>
    <w:p>
      <w:pPr>
        <w:pStyle w:val="BookText"/>
        <w:rPr/>
      </w:pPr>
      <w:r>
        <w:rPr>
          <w:rFonts w:ascii="IRNazanin" w:hAnsi="IRNazanin" w:eastAsia="IRNazanin"/>
          <w:color w:val="111111"/>
          <w:sz w:val="28"/>
          <w:sz w:val="28"/>
          <w:szCs w:val="28"/>
          <w:rtl w:val="true"/>
          <w:lang w:bidi="fa-IR"/>
        </w:rPr>
        <w:t>و لم یان منی فترة لعقیب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بزرگی قدیم را از راه وراثت،بدست نیاورده‌ام و ضعف و سستی از جانب آنان که بعد آیند،دامنگیر من نشده است</w:t>
      </w:r>
      <w:r>
        <w:rPr>
          <w:rFonts w:eastAsia="IRNazanin" w:cs="IRNazanin"/>
          <w:color w:val="111111"/>
          <w:sz w:val="28"/>
          <w:szCs w:val="28"/>
          <w:rtl w:val="true"/>
          <w:lang w:bidi="fa-IR"/>
        </w:rPr>
        <w:t>.</w:t>
      </w:r>
    </w:p>
    <w:p>
      <w:pPr>
        <w:pStyle w:val="Heading5"/>
        <w:numPr>
          <w:ilvl w:val="4"/>
          <w:numId w:val="1"/>
        </w:numPr>
        <w:rPr/>
      </w:pPr>
      <w:bookmarkStart w:id="192" w:name="__RefHeading___Toc6727138_3224264995"/>
      <w:bookmarkStart w:id="193" w:name="_Toc82"/>
      <w:bookmarkEnd w:id="192"/>
      <w:r>
        <w:rPr>
          <w:rtl w:val="true"/>
        </w:rPr>
        <w:t>اعراب</w:t>
      </w:r>
      <w:bookmarkEnd w:id="193"/>
    </w:p>
    <w:p>
      <w:pPr>
        <w:pStyle w:val="BookText"/>
        <w:rPr/>
      </w:pPr>
      <w:r>
        <w:rPr>
          <w:rFonts w:ascii="IRNazanin" w:hAnsi="IRNazanin" w:eastAsia="IRNazanin"/>
          <w:color w:val="111111"/>
          <w:sz w:val="28"/>
          <w:sz w:val="28"/>
          <w:szCs w:val="28"/>
          <w:rtl w:val="true"/>
          <w:lang w:bidi="fa-IR"/>
        </w:rPr>
        <w:t>نصب کلاله بنا بر مصدر بودن است که جانشین حال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تام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رجل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یافت شود که ارث او به نسب کلاله‌ای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ذو الحال ضمیر مستقر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نصب کلاله باعتبار بودن خبر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فعل ناقص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کرده،کلاله را مفعول می‌گیرد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کرده،کلاله را حال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بذلک وصیة</w:t>
      </w:r>
      <w:r>
        <w:rPr>
          <w:rFonts w:eastAsia="IRNazanin" w:cs="IRNazanin"/>
          <w:color w:val="111111"/>
          <w:sz w:val="28"/>
          <w:szCs w:val="28"/>
          <w:rtl w:val="true"/>
          <w:lang w:bidi="fa-IR"/>
        </w:rPr>
        <w:t>.»</w:t>
      </w:r>
    </w:p>
    <w:p>
      <w:pPr>
        <w:pStyle w:val="Heading5"/>
        <w:numPr>
          <w:ilvl w:val="4"/>
          <w:numId w:val="1"/>
        </w:numPr>
        <w:rPr/>
      </w:pPr>
      <w:bookmarkStart w:id="194" w:name="__RefHeading___Toc6727140_3224264995"/>
      <w:bookmarkStart w:id="195" w:name="_Toc83"/>
      <w:bookmarkEnd w:id="194"/>
      <w:r>
        <w:rPr>
          <w:rtl w:val="true"/>
        </w:rPr>
        <w:t>مقصود</w:t>
      </w:r>
      <w:bookmarkEnd w:id="1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شوهران را مخاطب ساخته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نِصْفُ مٰا تَرَکَ أَزْوٰاجُکُمْ إِنْ لَمْ یَکُنْ لَهُنَّ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همسرانتان دارای فرزند یا فرزند زاده‌ای نباشند،نصف ترکۀ آنها به شما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لَهُنَّ وَلَدٌ فَلَکُمُ الرُّبُعُ مِمّٰا تَرَکْنَ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دارای فرزند یا فرزند زاده باشند، یک چهارم ترکه مال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یُوصِینَ بِهٰا أَوْ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وصیت و دین،قبلا بحث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الرُّبُعُ مِمّٰا تَرَکْتُمْ إِنْ لَمْ یَکُنْ لَکُمْ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فرزند نباشید،همسرانتان یک چهارم ترکه را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لَکُمْ وَلَدٌ فَلَهُنَّ الثُّمُنُ مِمّٰا تَرَکْتُمْ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پسر یا دختر یا نوه‌ای باشید، سهم ایشان از ترکۀ شما یک هشتم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تُوصُونَ بِهٰا أَوْ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قبلا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صدد بیان میراث فرزند مادر برآمده،می‌فرماید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رَجُلٌ یُورَثُ کَلاٰلَةً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معنای کلاله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جماعتی از صحابه و تابعین که ابو بکر و عمر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یکی از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زهری و ابن زید از ایشانند،کلاله غیر از پدر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دیگر،بعقیدۀ ابن عباس کلاله غیر از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اسم است برای میتی که از او ارث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آنچه از ائمه علیهم السلام روایت شده،کلاله خواهران و برادران میت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آیه ذکر شده است خواهران و برادران مادری 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همین سوره،آنهایی ذکر شده‌اند که خواهران و برادران مادری و پدری یا تنها پدری میت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قول کسی که خود میت را کلاله می‌نامد مقصود این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کلاله‌ای یا زن کلاله‌ای مالش به ارث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قول کسی که وارث زنده را کلاله می‌نامد،مقصود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یا زنی مالش به ارث برده شود و وارث او کلاله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ابن عمر و اهل کوفه همین است و مؤید آن روایتی است که از جابر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نزد من آمد و من بیمار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میراثم را چکار کنم؟وارثان من همه کلاله‌ای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آیۀ ارث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کلاله را روشن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کلاله کسانی هستند که میت را احاطه کرده و بر او کل شده‌اند مثل خواهران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پدر و مادر و فرزند کلاله نیستند،زیرا اصل خویشاوندی همان رابطۀ پدر و مادری و فرزندی است و آنها با این رابطه با میت،پیوند می‌خورند و کسانی که رابطۀ پدر مادری و فرزندی با میت ندارند،از اصل خویشاوندی خارج هستند،مع الوصف برادران و خواهران از غیر جهت ولادت و رابطۀ مذکور با میت ارتباط پیدا می‌کنند و این رابطه را فرا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را فرا می‌گیرد و آن را احاطه می‌کند ولی خود 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پدر و مادر در یک طرف و فرزند در طرف دیگر میت قرار دارند و هر گاه شخصی بمیرد و پدر و مادر و فرزند نداشته باشد، دو طرف او خالی مانده است و این خالی بودن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چنین میتی بنحو کلاله‌ای از او ارث برده می‌شود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لَهُ أَخٌ أَوْ أُخْتٌ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 دارای خواهر یا برادر مادری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فَلِکُلِّ وٰاحِدٍ مِنْهُمَا السُّدُسُ فَإِنْ کٰانُوا أَکْثَرَ مِنْ ذٰلِکَ فَهُمْ شُرَکٰاءُ فِی الثُّلُثِ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 امّی هر گاه منحصر بفرد باشند یک ششم می‌برند و اگر بیشتر از یک نفر باشند،یک سوم مال را بطور مساوی میان خود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متفقند که خواهران</w:t>
      </w:r>
    </w:p>
    <w:p>
      <w:pPr>
        <w:pStyle w:val="BookText"/>
        <w:rPr/>
      </w:pPr>
      <w:r>
        <w:rPr>
          <w:rFonts w:ascii="IRNazanin" w:hAnsi="IRNazanin" w:eastAsia="IRNazanin"/>
          <w:color w:val="111111"/>
          <w:sz w:val="28"/>
          <w:sz w:val="28"/>
          <w:szCs w:val="28"/>
          <w:rtl w:val="true"/>
          <w:lang w:bidi="fa-IR"/>
        </w:rPr>
        <w:t>و برادران مادری در ارث مساوی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مُضَارٍّ وَصِیَّةً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ضرر زدن در موقع وصیت،منع کرده است یعنی نباید وصیتی کنند که بحال ورثه مضر باشد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به میراث نباید ضرر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در حال حیات،باین ضرر راضی است نه بعد از مرگ یعنی نباید وارثان به یکدیگر ضرر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نه باید وصیت کند به دینی که بر ذمه‌اش نیست و مقصودش این باشد که بوارث ضرر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وصیتش مضر بمیراث است و بموجب آن همۀ مال یا قسمتی از آن به بیگانه‌ای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بدینی اقرار می‌کند که حقیقتی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وارث را از میراث منع کند یا در حال مرض،دستور می‌دهد که دینش را ادا کنند یا مالش را بفروشند و قیمت آن را دریافت و مصرف کند تا چیزی نصیب وارث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زدن در موقع وصیت،از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بمصالح بندگانش آگاه است و دستورش در مورد قسمت میراث و وصیت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عقوبت معصیتکاران،عجله نمی‌کند و بوسیلۀ مهلت و انتظار، بر آنها منت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آیه،در مورد تعیین سهام وارثان است،و ما قسمت مختصری از احکام ارث را بالهام از ائمه اهل بیت،ذکر می‌کنیم و از آنجا که در این مساله اختلافات، بسیار است،از ذکر اموال دیگران خودداری می‌کنیم،چه باعث طول سخن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طالب تفصیل باشند به کتبی که در اینباره نگاشته شده،رجوع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استحقاق ارث از دو راه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عبارت از زوجیت و ولاء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زوجیت،همواره با نسب همراه است ولی میراث ولاء</w:t>
      </w:r>
    </w:p>
    <w:p>
      <w:pPr>
        <w:pStyle w:val="BookText"/>
        <w:rPr/>
      </w:pPr>
      <w:r>
        <w:rPr>
          <w:rFonts w:ascii="IRNazanin" w:hAnsi="IRNazanin" w:eastAsia="IRNazanin"/>
          <w:color w:val="111111"/>
          <w:sz w:val="28"/>
          <w:sz w:val="28"/>
          <w:szCs w:val="28"/>
          <w:rtl w:val="true"/>
          <w:lang w:bidi="fa-IR"/>
        </w:rPr>
        <w:t>در صورتی است که نسبی موجود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و کسانی که به آنها نسبت دارند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فرزند فرزند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باعث می‌شوند که انسان از ارث محروم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کفر،رقیت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وارث،کسی را که از او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سه مانع،مانع دیگری نمی‌تواند پدر و مادر و فرزند و شوهر و زن را از اصل ارث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بر سه قسمند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ارث بردن فرزند زاده و برادرزاده و خواهر زاده،منع می‌کند،همچنین از ارث بردن خویشاوندان پدری و مادری نظیر عمو و عمه و خال و خاله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ارث بردن پدر و مادر میت نسبت بمازاد از یک ششم منع می‌کند،مگر این که میت دارای یک دختر یا دو دختر باشد که در این صورت آنچه زیاد می‌آید مجددا سهمی هم به پدر و مادر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خویشاوندان خود را از ارث بردن مانع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برادر و خواهر و پدر و مادر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هیچگونه منعی در راه ارث بردن دیگران ایجاد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زادگان در صورت نبودن فرزند،جانشین فرزند می‌شوند و از لحاظ منع نیز کار فرزند را انجام می‌دهند و آنهایی که نزدیکترند با آنهایی که دورترند تقدم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و خواهر نیز در صورت نبودن خواهر و برادر جانشین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با جد و جده،شریک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نسب،دو نوع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آن مقداری است که خداوند در قرآن کریم برای هر وارثی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در فرض اجتماع می‌کنند که قرابتشان نسبت به میت یکسان باشد مثل دختر یا دخترانی که با پدر و مادر یا یکی از آنها همراه باشند چه هر یک از آنان مستقیماً با میت،قرابت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آنها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وارث میت باشد،همۀ مال نصیب او می‌شود،منتهی قسمتی را بفرض و قسمتی را بقرابت می‌برد و هر گاه همگی با هم جمع شوند،هر کدام سهم خود را می‌برند و</w:t>
      </w:r>
    </w:p>
    <w:p>
      <w:pPr>
        <w:pStyle w:val="BookText"/>
        <w:rPr/>
      </w:pPr>
      <w:r>
        <w:rPr>
          <w:rFonts w:ascii="IRNazanin" w:hAnsi="IRNazanin" w:eastAsia="IRNazanin"/>
          <w:color w:val="111111"/>
          <w:sz w:val="28"/>
          <w:sz w:val="28"/>
          <w:szCs w:val="28"/>
          <w:rtl w:val="true"/>
          <w:lang w:bidi="fa-IR"/>
        </w:rPr>
        <w:t>باقی مال را به نسبت سهامشان به آنها رد می‌کنند و اگر ترکه بواسطه مزاحمت زن یا شوهر،از سهام کم بیاید،ضرر متوجه دختر یا دختران می‌شود نه پدر و مادر و زن و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کلالۀ پدری و مادری یا فقط پدری با کلالۀ مادری جمع شوند بخاطر اینکه قرابت آنها نسبت به میت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ترکه از سهام ایشان زیاد بیاید ما زاد را بکلاله پدری و مادری یا فقط پدری می‌دهند نه به کلالۀ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هرگز از سهمشان چیزی کم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گاه کلاله پدری با کلالۀ مادری جمع شود،برای کلاله مادری تنها،یک ششم و برای کلاله مادری متعدد یک سوم است و باقی برای کلالۀ پدری و با وجود کلاله پدری و مادری،کلالۀ پدری ارث نمی‌برد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فقط بقرابت ارث می‌برند،مهمترین آنها پسر،سپس فرزند یا فرزندان اوست که جانشین او می‌شوند،بطن اول و نسل اول همیشه از بطنها و نسلهای بعدی جلوگیری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پسر،پدر نیز در صورت نبودن فرزند بقرابت ارث می‌برد و همۀ مال در صورتی که تنها باشد به او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پدر،کسانی که بوسیلۀ پدر با میت،قرابت پیدا می‌کنند مثل فرزند پدر یا پدر پدر یا عمو یا عمه،ارثشان بقرابت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برادری که فرزند پدر است،در یک درجه است همچنین جده با خواهر در یک درجه است و مال را بقائدۀ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سهم بجای پسر و یک سهم برای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نسبت به میت،دو سبب قرابت دارد از کسی که فقط یک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می‌شود،فرزندان خواهر و برادر،جای پدر و مادر خود را می‌گیرد و با جد و جده در تقسیم مال شریک می‌شوند، چنان که فرزند زاده جای فرزند را می‌گیرند و با پدر و مادر در تقسیم مال شرکت می‌کند همچنین جد و جده هر چند دور باشند،یا خواهران و برادران میت و اولاد ایشان در تقسیم ارث،شریکند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 مادری،جد و جدۀ مادری و خویشاوندان آنها مثل خال و خاله،بقرابت ارث می‌برند و اولاد مادر بفرض وارث هستند نه قرابت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جد و جده مادری با برادر و خواهر مادری هم سهمند و هر گاه خویشاوندان پدری و خویشاوندان مادری با هم جمع شوند و از لحاظ درجه خویشاوندی مساوی باشد برای خویشاوندان مادری یک سوم بطور مساوی است و برای خویشاوندان پدری باقی مال و سهم پسران دو برابر دختران است و هر گاه یکی از خویشاوندان پدری و مادری از دیگری دورتر باشد و دیگری نزدیکتر،آنکه دورتر است سقوط می‌کند،خواه از طرف پدر باشد،خواه از طرف مادر به جز در یک مساله و آن مساله این است که پسر عموی پدری و مادری با عموی پدری جمع شوند که در اینجا پسر عمو بر عمو مقدم است و ارث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اصل مسائل ارث و برای فروع آن شرحی مفصل است که علما در کتابهای فقهی شرح داده‌اند </w:t>
      </w:r>
      <w:r>
        <w:rPr>
          <w:rFonts w:eastAsia="IRNazanin" w:cs="IRNazanin"/>
          <w:color w:val="111111"/>
          <w:sz w:val="28"/>
          <w:szCs w:val="28"/>
          <w:rtl w:val="true"/>
          <w:lang w:bidi="fa-IR"/>
        </w:rPr>
        <w:t>.</w:t>
      </w:r>
      <w:bookmarkStart w:id="196" w:name="pg13045_208576"/>
    </w:p>
    <w:p>
      <w:pPr>
        <w:pStyle w:val="Heading3"/>
        <w:numPr>
          <w:ilvl w:val="2"/>
          <w:numId w:val="1"/>
        </w:numPr>
        <w:rPr/>
      </w:pPr>
      <w:bookmarkStart w:id="197" w:name="__RefHeading___Toc6727142_3224264995"/>
      <w:bookmarkStart w:id="198" w:name="_Toc84"/>
      <w:bookmarkEnd w:id="196"/>
      <w:bookmarkEnd w:id="19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198"/>
    </w:p>
    <w:p>
      <w:pPr>
        <w:pStyle w:val="Heading4"/>
        <w:numPr>
          <w:ilvl w:val="3"/>
          <w:numId w:val="1"/>
        </w:numPr>
        <w:rPr/>
      </w:pPr>
      <w:bookmarkStart w:id="199" w:name="__RefHeading___Toc6727144_3224264995"/>
      <w:bookmarkStart w:id="200" w:name="_Toc85"/>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Heading4"/>
        <w:numPr>
          <w:ilvl w:val="3"/>
          <w:numId w:val="1"/>
        </w:numPr>
        <w:rPr/>
      </w:pPr>
      <w:bookmarkStart w:id="201" w:name="__RefHeading___Toc6727146_3224264995"/>
      <w:bookmarkStart w:id="202" w:name="_Toc86"/>
      <w:bookmarkEnd w:id="201"/>
      <w:r>
        <w:rPr>
          <w:rtl w:val="true"/>
        </w:rPr>
        <w:t>ترجمه</w:t>
      </w:r>
      <w:bookmarkEnd w:id="202"/>
    </w:p>
    <w:p>
      <w:pPr>
        <w:pStyle w:val="BookText"/>
        <w:rPr/>
      </w:pPr>
      <w:r>
        <w:rPr>
          <w:rFonts w:ascii="IRNazanin" w:hAnsi="IRNazanin" w:eastAsia="IRNazanin"/>
          <w:color w:val="111111"/>
          <w:sz w:val="28"/>
          <w:sz w:val="28"/>
          <w:szCs w:val="28"/>
          <w:rtl w:val="true"/>
          <w:lang w:bidi="fa-IR"/>
        </w:rPr>
        <w:t>این است حدود خدا و کسی که خدا و رسولش را اطاعت کند،خداوند او را داخل بهشتهایی می‌کند که از زیر آن نهرها جریان دارد و در آنجا جاودانی هستند و این رستگاری بزرگی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خدا و رسولش را معصیت کند و از حدود او تجاوز کند،خداوند او را برای همیشه داخل جهنم می‌کند و برای او عذابی اهانت آور است</w:t>
      </w:r>
      <w:r>
        <w:rPr>
          <w:rFonts w:eastAsia="IRNazanin" w:cs="IRNazanin"/>
          <w:color w:val="111111"/>
          <w:sz w:val="28"/>
          <w:szCs w:val="28"/>
          <w:rtl w:val="true"/>
          <w:lang w:bidi="fa-IR"/>
        </w:rPr>
        <w:t>.</w:t>
      </w:r>
      <w:bookmarkStart w:id="203" w:name="pg13045_208577"/>
    </w:p>
    <w:p>
      <w:pPr>
        <w:pStyle w:val="Heading4"/>
        <w:numPr>
          <w:ilvl w:val="3"/>
          <w:numId w:val="1"/>
        </w:numPr>
        <w:rPr/>
      </w:pPr>
      <w:bookmarkStart w:id="204" w:name="__RefHeading___Toc6727148_3224264995"/>
      <w:bookmarkStart w:id="205" w:name="_Toc87"/>
      <w:bookmarkEnd w:id="203"/>
      <w:bookmarkEnd w:id="204"/>
      <w:r>
        <w:rPr>
          <w:rtl w:val="true"/>
        </w:rPr>
        <w:t xml:space="preserve">بیان آیۀ </w:t>
      </w:r>
      <w:r>
        <w:rPr/>
        <w:t>13</w:t>
      </w:r>
      <w:r>
        <w:rPr>
          <w:rtl w:val="true"/>
        </w:rPr>
        <w:t>-</w:t>
      </w:r>
      <w:r>
        <w:rPr/>
        <w:t>14</w:t>
      </w:r>
      <w:bookmarkEnd w:id="205"/>
    </w:p>
    <w:p>
      <w:pPr>
        <w:pStyle w:val="Heading5"/>
        <w:numPr>
          <w:ilvl w:val="4"/>
          <w:numId w:val="1"/>
        </w:numPr>
        <w:rPr/>
      </w:pPr>
      <w:bookmarkStart w:id="206" w:name="__RefHeading___Toc6727150_3224264995"/>
      <w:bookmarkStart w:id="207" w:name="_Toc88"/>
      <w:bookmarkEnd w:id="206"/>
      <w:r>
        <w:rPr>
          <w:rtl w:val="true"/>
        </w:rPr>
        <w:t>اشاره</w:t>
      </w:r>
      <w:bookmarkEnd w:id="207"/>
    </w:p>
    <w:p>
      <w:pPr>
        <w:pStyle w:val="Heading5"/>
        <w:numPr>
          <w:ilvl w:val="4"/>
          <w:numId w:val="1"/>
        </w:numPr>
        <w:rPr/>
      </w:pPr>
      <w:bookmarkStart w:id="208" w:name="__RefHeading___Toc6727152_3224264995"/>
      <w:bookmarkStart w:id="209" w:name="_Toc89"/>
      <w:bookmarkEnd w:id="208"/>
      <w:r>
        <w:rPr>
          <w:rtl w:val="true"/>
        </w:rPr>
        <w:t>قرائت</w:t>
      </w:r>
      <w:bookmarkEnd w:id="209"/>
    </w:p>
    <w:p>
      <w:pPr>
        <w:pStyle w:val="BookText"/>
        <w:rPr/>
      </w:pPr>
      <w:r>
        <w:rPr>
          <w:rFonts w:ascii="IRNazanin" w:hAnsi="IRNazanin" w:eastAsia="IRNazanin"/>
          <w:color w:val="111111"/>
          <w:sz w:val="28"/>
          <w:sz w:val="28"/>
          <w:szCs w:val="28"/>
          <w:rtl w:val="true"/>
          <w:lang w:bidi="fa-IR"/>
        </w:rPr>
        <w:t>نافع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نون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لفظ غیبت تکلم شده است تا کبریا و جلال خداوندی را ظاهر سازد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اللّٰهُ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خداوند مولای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بیاء بخوانیم فعل بلفظ غیبت و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10" w:name="__RefHeading___Toc6727154_3224264995"/>
      <w:bookmarkStart w:id="211" w:name="_Toc90"/>
      <w:bookmarkEnd w:id="210"/>
      <w:r>
        <w:rPr>
          <w:rtl w:val="true"/>
        </w:rPr>
        <w:t>لغت</w:t>
      </w:r>
      <w:bookmarkEnd w:id="211"/>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حد،فاصلۀ میان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منع 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خانه،باین ملاحظه گفته می‌شود که خانه را از اطراف خود جدا می‌کند و فصل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فلاح،رستگاری</w:t>
      </w:r>
    </w:p>
    <w:p>
      <w:pPr>
        <w:pStyle w:val="Heading5"/>
        <w:numPr>
          <w:ilvl w:val="4"/>
          <w:numId w:val="1"/>
        </w:numPr>
        <w:rPr/>
      </w:pPr>
      <w:bookmarkStart w:id="212" w:name="__RefHeading___Toc6727156_3224264995"/>
      <w:bookmarkStart w:id="213" w:name="_Toc91"/>
      <w:bookmarkEnd w:id="212"/>
      <w:r>
        <w:rPr>
          <w:rtl w:val="true"/>
        </w:rPr>
        <w:t>اعراب</w:t>
      </w:r>
      <w:bookmarkEnd w:id="213"/>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و حال،زجاج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یدخلهم مقدرین الخلود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داخل می‌سازد در حالی که تقدیر آنها جاودانی بودن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گاهی برای زمان آینده می‌آید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باز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بمردی گذشتم که با او بازی بود که می‌خواست فردا با آن شکار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خٰالِداً فِیهٰا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منصوب است و حال،نظیر آنچه در بالا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مررت بدار ساکن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گذشتم به خانه‌ای که زید در آن ساکن بود و ضمیر حذف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هو فیها و در آیه یعنی خالدا هو فیها چه اسم فاعل هر گاه صفت برای چیزی و ضمیر آن عائد به چیزی دیگر باشد،دیگر ضمیر در آن مستتر نمی‌شود بر خلاف فعل که اگر گفته شود</w:t>
      </w:r>
      <w:bookmarkStart w:id="214" w:name="pg13045_208578"/>
    </w:p>
    <w:p>
      <w:pPr>
        <w:pStyle w:val="BookText"/>
        <w:rPr/>
      </w:pPr>
      <w:bookmarkEnd w:id="214"/>
      <w:r>
        <w:rPr>
          <w:rFonts w:ascii="IRNazanin" w:hAnsi="IRNazanin" w:eastAsia="IRNazanin"/>
          <w:color w:val="111111"/>
          <w:sz w:val="28"/>
          <w:sz w:val="28"/>
          <w:szCs w:val="28"/>
          <w:rtl w:val="true"/>
          <w:lang w:bidi="fa-IR"/>
        </w:rPr>
        <w:t>زید مررت بدار یسکن فیها ضمیر در فعل مستتر می‌شود</w:t>
      </w:r>
      <w:r>
        <w:rPr>
          <w:rFonts w:eastAsia="IRNazanin" w:cs="IRNazanin"/>
          <w:color w:val="111111"/>
          <w:sz w:val="28"/>
          <w:szCs w:val="28"/>
          <w:rtl w:val="true"/>
          <w:lang w:bidi="fa-IR"/>
        </w:rPr>
        <w:t>.</w:t>
      </w:r>
    </w:p>
    <w:p>
      <w:pPr>
        <w:pStyle w:val="Heading5"/>
        <w:numPr>
          <w:ilvl w:val="4"/>
          <w:numId w:val="1"/>
        </w:numPr>
        <w:rPr/>
      </w:pPr>
      <w:bookmarkStart w:id="215" w:name="__RefHeading___Toc6727158_3224264995"/>
      <w:bookmarkStart w:id="216" w:name="_Toc92"/>
      <w:bookmarkEnd w:id="215"/>
      <w:r>
        <w:rPr>
          <w:rtl w:val="true"/>
        </w:rPr>
        <w:t>مقصود</w:t>
      </w:r>
      <w:bookmarkEnd w:id="216"/>
    </w:p>
    <w:p>
      <w:pPr>
        <w:pStyle w:val="BookText"/>
        <w:rPr/>
      </w:pPr>
      <w:r>
        <w:rPr>
          <w:rFonts w:ascii="IRNazanin" w:hAnsi="IRNazanin" w:eastAsia="IRNazanin"/>
          <w:color w:val="111111"/>
          <w:sz w:val="28"/>
          <w:sz w:val="28"/>
          <w:szCs w:val="28"/>
          <w:rtl w:val="true"/>
          <w:lang w:bidi="fa-IR"/>
        </w:rPr>
        <w:t>پس از آن که خداوند قانون ارث را تعیین کرد،بدنبال آن به کسانی که اطاعت کنند وعده ثواب و به کسانی که سرپیچی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عقاب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دستورهایی که در باره ارث و یتیمان بیان کردم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مرزهایی است که نباید از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حدود،اقوالی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شرطها،یعنی این است شرطهای خدا،این قول از 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طاعت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تفصیلات خداوند در بارۀ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بنظر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تقسیمی که خدا کرده و فریضه‌هایی که تعیین کرده و حق زندگان را از مردگان بیان فرموده،میان طاعت و معصیت او جدایی می‌افکند زیرا معنای حدود خدا،همان حدود طاعت خداست که بخاطر وضوح،اختصار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رسول را در اوامر ایشان و بقولی در مقررات ارث،اطاعت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یُدْخِلْهُ 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بهشتهایی داخل می‌کند که از زیر درختان و بناهای آنها آب نهرها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مضاف حذف شده و مضاف الیه‌ها باقی مانده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اشجارها و ابنیتها ماء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در آنجا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الْفَوْزُ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رستگاری را توصیف به بزرگی کرده ولی بیان نکرده است که این رستگاری نسبت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 است که رستگاری اخروی نسبت بمنفعت حیازت ترکۀ میت،بزرگ است،چه امر دنیا نسبت بامر آخرت،حقیر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طاعت خدا را در مورد تقسیم میراث،آورده،در حالی که طاعت</w:t>
      </w:r>
    </w:p>
    <w:p>
      <w:pPr>
        <w:pStyle w:val="BookText"/>
        <w:rPr/>
      </w:pPr>
      <w:r>
        <w:rPr>
          <w:rFonts w:ascii="IRNazanin" w:hAnsi="IRNazanin" w:eastAsia="IRNazanin"/>
          <w:color w:val="111111"/>
          <w:sz w:val="28"/>
          <w:sz w:val="28"/>
          <w:szCs w:val="28"/>
          <w:rtl w:val="true"/>
          <w:lang w:bidi="fa-IR"/>
        </w:rPr>
        <w:t>خدا در همه جا پسندیده است،این است که موقعیت طاعت خدا را در زمینۀ تقسیم ارث نشان بدهد و مردم را ترغیب به آن کند و از مخالفت آن بترساند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خداوند را در احکام ارث و غیر آن معصیت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یَتَعَدَّ حُدُودَهُ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طاعاتی که معین کرده است تجاوز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یُدْخِلْهُ نٰاراً خٰالِداً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برای همیشه داخل جهنم می‌کند وَ لَهُ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عذابی اهانت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است،بخاطر اینکه خداوند بطور اهانت آمیزی،شخص عاصی را کیفر می‌دهد،همانطوری که مؤمن را بوجه کرامت و احترام پاداش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این آیه استدلال کرده‌اند که نمازگزارانی که مرتکب گناه کبیره می‌شوند، در آتش جهنم مخلد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این مطلب بعید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انسان همۀ حدود الهی را مورد تجاوز قرار دهد و چنین انسانی کافر خواهد بود و بدون خلاف،کسی که مرتکب گناه صغیره می‌شود،از عموم آیه خارج است،اگر چه وی عاصی است و حدی از حدود خدا را مورد تجاوز قرار داده است و اگر جایز باشد که مرتکب گناه صغیره را بدلیلی،از عموم آیه خارج کنیم،جایز است که مرتکب گناه کبیره‌ای که اهل نماز باشد نیز از عموم آیه خارج بدانیم و بدلیل شفاعت و تفضل و عفو الهی او را مخلد در آتش جهنم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 ناگزیریم که شخص تائب را از عموم آیه خارج بدانیم،چه دلایلی موجود است که خداوند توبۀ گناهکاران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کسانی که در پرتو تفضل الهی مورد عفو قرار می‌گیرند،از آیه خارجند و دلایلی داریم که کسانی که مشمول عنایات و الطاف خداوند شده‌اند،کم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بگویند خداوند گنهکاری را عفو نمی‌کند و این را از دلالت آیه استفاده کنند،باید بگویند عاصی هم اختیار توبه نمی‌کند و این را هم مستفاد از آیه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این،در میان مفسران کسانی هستند که آیه را حمل کرده‌اند بر موردی که شخص از حدود خداوند تجاوز و او را معصیت کند و رفتار خود را حلال و پسندیده شمارد بدیهی است که چنین کسی جز کافر،نمی‌تواند باشد </w:t>
      </w:r>
      <w:r>
        <w:rPr>
          <w:rFonts w:eastAsia="IRNazanin" w:cs="IRNazanin"/>
          <w:color w:val="111111"/>
          <w:sz w:val="28"/>
          <w:szCs w:val="28"/>
          <w:rtl w:val="true"/>
          <w:lang w:bidi="fa-IR"/>
        </w:rPr>
        <w:t>.</w:t>
      </w:r>
      <w:bookmarkStart w:id="217" w:name="pg13045_208580"/>
    </w:p>
    <w:p>
      <w:pPr>
        <w:pStyle w:val="Heading3"/>
        <w:numPr>
          <w:ilvl w:val="2"/>
          <w:numId w:val="1"/>
        </w:numPr>
        <w:rPr/>
      </w:pPr>
      <w:bookmarkStart w:id="218" w:name="__RefHeading___Toc6727160_3224264995"/>
      <w:bookmarkStart w:id="219" w:name="_Toc93"/>
      <w:bookmarkEnd w:id="217"/>
      <w:bookmarkEnd w:id="21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219"/>
    </w:p>
    <w:p>
      <w:pPr>
        <w:pStyle w:val="Heading4"/>
        <w:numPr>
          <w:ilvl w:val="3"/>
          <w:numId w:val="1"/>
        </w:numPr>
        <w:rPr/>
      </w:pPr>
      <w:bookmarkStart w:id="220" w:name="__RefHeading___Toc6727162_3224264995"/>
      <w:bookmarkStart w:id="221" w:name="_Toc94"/>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Heading4"/>
        <w:numPr>
          <w:ilvl w:val="3"/>
          <w:numId w:val="1"/>
        </w:numPr>
        <w:rPr/>
      </w:pPr>
      <w:bookmarkStart w:id="222" w:name="__RefHeading___Toc6727164_3224264995"/>
      <w:bookmarkStart w:id="223" w:name="_Toc95"/>
      <w:bookmarkEnd w:id="222"/>
      <w:r>
        <w:rPr>
          <w:rtl w:val="true"/>
        </w:rPr>
        <w:t>ترجمه</w:t>
      </w:r>
      <w:bookmarkEnd w:id="223"/>
    </w:p>
    <w:p>
      <w:pPr>
        <w:pStyle w:val="BookText"/>
        <w:rPr/>
      </w:pPr>
      <w:r>
        <w:rPr>
          <w:rFonts w:ascii="IRNazanin" w:hAnsi="IRNazanin" w:eastAsia="IRNazanin"/>
          <w:color w:val="111111"/>
          <w:sz w:val="28"/>
          <w:sz w:val="28"/>
          <w:szCs w:val="28"/>
          <w:rtl w:val="true"/>
          <w:lang w:bidi="fa-IR"/>
        </w:rPr>
        <w:t>آن زنان شما که مرتکب زنا می‌شوند،از خودتان برایشان چهار شاهد بگیرید پس اگر شاهدان شهادت دادند،آنها را در خانه‌ها زندانی کنید تا مرگشان فرا رسد یا اینکه خداوند راهی برایشان قرار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از شما که مرتکب زنا می‌شوند،آنها را اذیت کنید و اگر توبه کردند رفتار خود را اصلاح کردند،از آنها درگذرید که خداوند توبه پذیر و رحیم است</w:t>
      </w:r>
      <w:r>
        <w:rPr>
          <w:rFonts w:eastAsia="IRNazanin" w:cs="IRNazanin"/>
          <w:color w:val="111111"/>
          <w:sz w:val="28"/>
          <w:szCs w:val="28"/>
          <w:rtl w:val="true"/>
          <w:lang w:bidi="fa-IR"/>
        </w:rPr>
        <w:t>.</w:t>
      </w:r>
      <w:bookmarkStart w:id="224" w:name="pg13045_208581"/>
    </w:p>
    <w:p>
      <w:pPr>
        <w:pStyle w:val="Heading4"/>
        <w:numPr>
          <w:ilvl w:val="3"/>
          <w:numId w:val="1"/>
        </w:numPr>
        <w:rPr/>
      </w:pPr>
      <w:bookmarkStart w:id="225" w:name="__RefHeading___Toc6727166_3224264995"/>
      <w:bookmarkStart w:id="226" w:name="_Toc96"/>
      <w:bookmarkEnd w:id="224"/>
      <w:bookmarkEnd w:id="225"/>
      <w:r>
        <w:rPr>
          <w:rtl w:val="true"/>
        </w:rPr>
        <w:t xml:space="preserve">بیان آیۀ </w:t>
      </w:r>
      <w:r>
        <w:rPr/>
        <w:t>15</w:t>
      </w:r>
      <w:r>
        <w:rPr>
          <w:rtl w:val="true"/>
        </w:rPr>
        <w:t xml:space="preserve"> </w:t>
      </w:r>
      <w:r>
        <w:rPr>
          <w:rtl w:val="true"/>
        </w:rPr>
        <w:t xml:space="preserve">و </w:t>
      </w:r>
      <w:r>
        <w:rPr/>
        <w:t>16</w:t>
      </w:r>
      <w:bookmarkEnd w:id="226"/>
    </w:p>
    <w:p>
      <w:pPr>
        <w:pStyle w:val="Heading5"/>
        <w:numPr>
          <w:ilvl w:val="4"/>
          <w:numId w:val="1"/>
        </w:numPr>
        <w:rPr/>
      </w:pPr>
      <w:bookmarkStart w:id="227" w:name="__RefHeading___Toc6727168_3224264995"/>
      <w:bookmarkStart w:id="228" w:name="_Toc97"/>
      <w:bookmarkEnd w:id="227"/>
      <w:r>
        <w:rPr>
          <w:rtl w:val="true"/>
        </w:rPr>
        <w:t>اشاره</w:t>
      </w:r>
      <w:bookmarkEnd w:id="228"/>
    </w:p>
    <w:p>
      <w:pPr>
        <w:pStyle w:val="Heading5"/>
        <w:numPr>
          <w:ilvl w:val="4"/>
          <w:numId w:val="1"/>
        </w:numPr>
        <w:rPr/>
      </w:pPr>
      <w:bookmarkStart w:id="229" w:name="__RefHeading___Toc6727170_3224264995"/>
      <w:bookmarkStart w:id="230" w:name="_Toc98"/>
      <w:bookmarkEnd w:id="229"/>
      <w:r>
        <w:rPr>
          <w:rtl w:val="true"/>
        </w:rPr>
        <w:t>قرائت</w:t>
      </w:r>
      <w:bookmarkEnd w:id="230"/>
    </w:p>
    <w:p>
      <w:pPr>
        <w:pStyle w:val="BookText"/>
        <w:rPr/>
      </w:pPr>
      <w:r>
        <w:rPr>
          <w:rFonts w:ascii="IRNazanin" w:hAnsi="IRNazanin" w:eastAsia="IRNazanin"/>
          <w:color w:val="111111"/>
          <w:sz w:val="28"/>
          <w:sz w:val="28"/>
          <w:szCs w:val="28"/>
          <w:rtl w:val="true"/>
          <w:lang w:bidi="fa-IR"/>
        </w:rPr>
        <w:t>ابن کثیر و اللذان به تشدید نون خوانده است و دیگران به تخفیف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در مورد کلمات دیگر قرآنی نظیر فذانک،هذان و هاتین نیز وجود دارد فقط ابو عمرو تنها کلمۀ فذانک را به تشدید نون و بقیه را به تخفیف نون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تشدید نون این است که عوض از حذفی است که بکلمه ملحق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و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تعویض تشدید از حذف متفقند،چنان که در تصغیر نیز در فتح حرف اول متفقند اگر چه قاعده این است که در تصغیر اول کلمه ضمه داشته باشد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اللذیا و اللتیا و ذیا و تیا</w:t>
      </w:r>
      <w:r>
        <w:rPr>
          <w:rFonts w:eastAsia="IRNazanin" w:cs="IRNazanin"/>
          <w:color w:val="111111"/>
          <w:sz w:val="28"/>
          <w:szCs w:val="28"/>
          <w:rtl w:val="true"/>
          <w:lang w:bidi="fa-IR"/>
        </w:rPr>
        <w:t>»</w:t>
      </w:r>
    </w:p>
    <w:p>
      <w:pPr>
        <w:pStyle w:val="Heading5"/>
        <w:numPr>
          <w:ilvl w:val="4"/>
          <w:numId w:val="1"/>
        </w:numPr>
        <w:rPr/>
      </w:pPr>
      <w:bookmarkStart w:id="231" w:name="__RefHeading___Toc6727172_3224264995"/>
      <w:bookmarkStart w:id="232" w:name="_Toc99"/>
      <w:bookmarkEnd w:id="231"/>
      <w:r>
        <w:rPr>
          <w:rtl w:val="true"/>
        </w:rPr>
        <w:t>لغت</w:t>
      </w:r>
      <w:bookmarkEnd w:id="232"/>
    </w:p>
    <w:p>
      <w:pPr>
        <w:pStyle w:val="BookText"/>
        <w:rPr/>
      </w:pPr>
      <w:r>
        <w:rPr>
          <w:rFonts w:ascii="IRNazanin" w:hAnsi="IRNazanin" w:eastAsia="IRNazanin"/>
          <w:color w:val="111111"/>
          <w:sz w:val="28"/>
          <w:sz w:val="28"/>
          <w:szCs w:val="28"/>
          <w:rtl w:val="true"/>
          <w:lang w:bidi="fa-IR"/>
        </w:rPr>
        <w:t>اللاتی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التی،زنانی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اللواتی و التی و اللاتی</w:t>
      </w:r>
    </w:p>
    <w:p>
      <w:pPr>
        <w:pStyle w:val="BookText"/>
        <w:rPr/>
      </w:pPr>
      <w:r>
        <w:rPr>
          <w:rFonts w:ascii="IRNazanin" w:hAnsi="IRNazanin" w:eastAsia="IRNazanin"/>
          <w:color w:val="111111"/>
          <w:sz w:val="28"/>
          <w:sz w:val="28"/>
          <w:szCs w:val="28"/>
          <w:rtl w:val="true"/>
          <w:lang w:bidi="fa-IR"/>
        </w:rPr>
        <w:t>زعمن انی کبرت لذاتی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زنانی و آن زن و آن زنانی که گمان کردند همزادان من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حرف تاء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می‌شود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اللائی لم یحججن یبغین حسبة</w:t>
      </w:r>
    </w:p>
    <w:p>
      <w:pPr>
        <w:pStyle w:val="BookText"/>
        <w:rPr/>
      </w:pPr>
      <w:r>
        <w:rPr>
          <w:rFonts w:ascii="IRNazanin" w:hAnsi="IRNazanin" w:eastAsia="IRNazanin"/>
          <w:color w:val="111111"/>
          <w:sz w:val="28"/>
          <w:sz w:val="28"/>
          <w:szCs w:val="28"/>
          <w:rtl w:val="true"/>
          <w:lang w:bidi="fa-IR"/>
        </w:rPr>
        <w:t>و لکن لیقتلن البری المغفلا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برای خدا و پاداش او حج نکردند،بلکه برای کشتن آن بی‌گناه بی‌خبر،حج کردند</w:t>
      </w:r>
      <w:r>
        <w:rPr>
          <w:rFonts w:eastAsia="IRNazanin" w:cs="IRNazanin"/>
          <w:color w:val="111111"/>
          <w:sz w:val="28"/>
          <w:szCs w:val="28"/>
          <w:rtl w:val="true"/>
          <w:lang w:bidi="fa-IR"/>
        </w:rPr>
        <w:t>.</w:t>
      </w:r>
      <w:bookmarkStart w:id="233" w:name="pg13045_208582"/>
    </w:p>
    <w:p>
      <w:pPr>
        <w:pStyle w:val="Heading5"/>
        <w:numPr>
          <w:ilvl w:val="4"/>
          <w:numId w:val="1"/>
        </w:numPr>
        <w:rPr/>
      </w:pPr>
      <w:bookmarkStart w:id="234" w:name="__RefHeading___Toc6727174_3224264995"/>
      <w:bookmarkStart w:id="235" w:name="_Toc100"/>
      <w:bookmarkEnd w:id="233"/>
      <w:bookmarkEnd w:id="234"/>
      <w:r>
        <w:rPr>
          <w:rtl w:val="true"/>
        </w:rPr>
        <w:t>مقصود</w:t>
      </w:r>
      <w:bookmarkEnd w:id="235"/>
    </w:p>
    <w:p>
      <w:pPr>
        <w:pStyle w:val="BookText"/>
        <w:rPr/>
      </w:pPr>
      <w:r>
        <w:rPr>
          <w:rFonts w:ascii="IRNazanin" w:hAnsi="IRNazanin" w:eastAsia="IRNazanin"/>
          <w:color w:val="111111"/>
          <w:sz w:val="28"/>
          <w:sz w:val="28"/>
          <w:szCs w:val="28"/>
          <w:rtl w:val="true"/>
          <w:lang w:bidi="fa-IR"/>
        </w:rPr>
        <w:t>بعد از آن که خداوند حکم زنان و مردان را از لحاظ نکاح و میراث بیان کرد، کیفر آنهایی که مرتکب حرام شوند شرح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یَأْتِینَ الْفٰاحِشَةَ مِنْ نِسٰائِکُمْ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آزادی که مرتکب زنا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فَاسْتَشْهِدُوا عَلَیْهِنَّ أَرْبَعَةً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مسلمانان بر ایشان گواه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خطاب،متوجه حاکمان و زمامداران است که هر گاه خود زناکار،بگناه خود اقرار نکند،وظیفه ایشان است که چهار شاهد بخواهند تا بر زنای او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این خطاب،متوجه شوهران است و آنها را موظف می‌کند که بر همسران زناکار خود چهار نفر شاهد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فاحشه،در این آیه این است که زنی با زنی برای انجام نوعی از اعمال جنسی که میان زنان معمول است،خلوت کند لکن این قول بر خلاف اجماع و مخالف عقیدۀ تمام مفسران است،چه آنان فاحشه را بزنا تفسیر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فَأَمْسِکُوهُنَّ فِی الْبُیُوتِ حَتّٰی یَتَوَفّٰاهُنَّ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شاهد گواهی دادند،آنها را در خانه‌ها حبس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مرگشان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اسلام،هر گاه زنی زنا می‌کرد و چهار گواه،بر زنای او شهادت می‌دادند،او را در خانه حبس می‌کردند تا جان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حکم نسخ شد و دستور داده شد که اشخاصی را که مرتکب زنای محصنه می‌شوند سنگسار کنند و کسانی که مرتکب زنای غیر محصنه می‌شوند حد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یَجْعَلَ اللّٰهُ لَهُنَّ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برای آنها راهی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را برای آنها تعیین کرد،هر گاه دو بکر با یکدیگر زنا کنند،هر کدام صد ضربه شلاق بزنید و هر گاه دو بیوه با هم زنا کنند،آنها را صد ضربه شلاق بزنید و سنگسار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اصحاب 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باید سنگسار شود،نخست او را تازیانه</w:t>
      </w:r>
    </w:p>
    <w:p>
      <w:pPr>
        <w:pStyle w:val="BookText"/>
        <w:rPr/>
      </w:pPr>
      <w:r>
        <w:rPr>
          <w:rFonts w:ascii="IRNazanin" w:hAnsi="IRNazanin" w:eastAsia="IRNazanin"/>
          <w:color w:val="111111"/>
          <w:sz w:val="28"/>
          <w:sz w:val="28"/>
          <w:szCs w:val="28"/>
          <w:rtl w:val="true"/>
          <w:lang w:bidi="fa-IR"/>
        </w:rPr>
        <w:t>می‌زنند سپس سنگسارش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جمعی از فقها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سنگسار و زدن تازیانه بزن و مرد پیر اختصاص دارد،اما غیر از زن و مرد پیر،فقط سنگسار می‌شوند و تازیانه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آیه بعقیدۀ همۀ مفسران،نسخ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هم معتقدند که آیه نسخ نشده است،زیرا حبس زنان زناکار، همیشگی نیست بلکه موکول است بزمانی که خداوند برای آنها راهی معین کند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را معین کرده و پایان زندان آنها را اعلام داشته و چنین بیانی نمی‌تواند نسخ حکم سابق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ماه اینکار 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دستور انجام کار تا یک ماه بیشتر نیست و ادامه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نیز حکم زندان زنان را تا وقتی که خداوند تکلیف آنها را روشن نکرده است،قطعی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پس از تعیین تکلیف،دیگر زمان حکم حبس، سپری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الَّذٰانِ یَأْتِیٰانِهٰا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تنی که مرتکب زنا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زن و مرد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زن و مرد بکر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 مردی است که زنا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قول صحیح نیست چه اگر منظور مرد بود،نباید کلمۀ مثنی بکار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موقع وعد و وعید،یا لفظ جمع بکار می‌برند یا لفظ مفرد،تا بر جنس دلالت کند و آوردن مثنی بی فایده است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 مردی است که مرتکب لواط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فاحشه در آیۀ قبل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در آیه بعد عمل لواط مردان را افاده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حکم این دو آیه به نظر او نسخ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 نیز این تاویل را پذیرفته‌اند و در نتیجه برای مساحقه و لواط،حدی قائل نیستند ولی جمهور مفسران معتقدند که منظور از فاحشه زناست و حکم این آیه بوسیلۀ حکم آیۀ سورۀ نور،نسخ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حسن،مجاهد، قتاده،سدی،ضحاک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و جبائی و طبری بر همین عقیده‌اند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این حکم بوسیلۀ حد رجم یا حد تازیانه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فَآذُوهُمٰا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اذیت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اذیت،دو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سرزنش کنید و با کفش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توبیخ و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اذیت و حبس اختلاف کرده‌اند که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مقدم بود،حبس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 این دو آیه نیز مقدم و مؤخر است و آیۀ آخر،ابتدا نازل گردید،بنا بر این کیفر زناکار به این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اذیت،حبس،تازیانه یا 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غیر بکر را باید زندان کرد و زن و مرد بکر را اذیت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برای زنان و اذیت برای مردان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اخیر آیۀ قبل را نسخ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تٰابٰا وَ أَصْلَحٰا فَأَعْرِضُوا عَنْهُمٰا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 و عمل خود را اصلاح کنند آنها را عفو کنید و از اذیتشان خودداری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تَوّٰاباً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توبۀ بندگان را قبول و به آنها رحم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است بر اینکه قرآن با سنت نسخ می‌شود زیرا حکم این آیه بوسیله حکم رجم یا حکم رجم و تازیانه نسخ شده است و رجم حکمی است که از سنت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نسخ قرآن را به سنت جایز نمی‌داند،می‌گوید این آیه با حکم تازیانه زدن نسخ شده و رجم چیزی است که بر تازیانه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حکم اذیت منسوخ نیست،چه زناکار را اذیت و ملامت می‌کنند،لکن تنها باذیت و ملامتش اکتفاء نمی‌کنند،بلکه او را تازیانه می‌زنند یا سنگسار می‌کنند </w:t>
      </w:r>
      <w:r>
        <w:rPr>
          <w:rFonts w:eastAsia="IRNazanin" w:cs="IRNazanin"/>
          <w:color w:val="111111"/>
          <w:sz w:val="28"/>
          <w:szCs w:val="28"/>
          <w:rtl w:val="true"/>
          <w:lang w:bidi="fa-IR"/>
        </w:rPr>
        <w:t>.</w:t>
      </w:r>
      <w:bookmarkStart w:id="236" w:name="pg13045_208585"/>
    </w:p>
    <w:p>
      <w:pPr>
        <w:pStyle w:val="Heading3"/>
        <w:numPr>
          <w:ilvl w:val="2"/>
          <w:numId w:val="1"/>
        </w:numPr>
        <w:rPr/>
      </w:pPr>
      <w:bookmarkStart w:id="237" w:name="__RefHeading___Toc6727176_3224264995"/>
      <w:bookmarkStart w:id="238" w:name="_Toc101"/>
      <w:bookmarkEnd w:id="236"/>
      <w:bookmarkEnd w:id="23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238"/>
    </w:p>
    <w:p>
      <w:pPr>
        <w:pStyle w:val="Heading4"/>
        <w:numPr>
          <w:ilvl w:val="3"/>
          <w:numId w:val="1"/>
        </w:numPr>
        <w:rPr/>
      </w:pPr>
      <w:bookmarkStart w:id="239" w:name="__RefHeading___Toc6727178_3224264995"/>
      <w:bookmarkStart w:id="240" w:name="_Toc102"/>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241" w:name="__RefHeading___Toc6727180_3224264995"/>
      <w:bookmarkStart w:id="242" w:name="_Toc103"/>
      <w:bookmarkEnd w:id="241"/>
      <w:r>
        <w:rPr>
          <w:rtl w:val="true"/>
        </w:rPr>
        <w:t>ترجمه</w:t>
      </w:r>
      <w:bookmarkEnd w:id="242"/>
    </w:p>
    <w:p>
      <w:pPr>
        <w:pStyle w:val="BookText"/>
        <w:rPr/>
      </w:pPr>
      <w:r>
        <w:rPr>
          <w:rFonts w:ascii="IRNazanin" w:hAnsi="IRNazanin" w:eastAsia="IRNazanin"/>
          <w:color w:val="111111"/>
          <w:sz w:val="28"/>
          <w:sz w:val="28"/>
          <w:szCs w:val="28"/>
          <w:rtl w:val="true"/>
          <w:lang w:bidi="fa-IR"/>
        </w:rPr>
        <w:t>تنها توبه برای کسانی است که بنادانی کار زشتی مرتکب شوند و بزودی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توبۀ آنان را می‌پذیرد و خداوند دانا و حکیم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مرتکب گناهان می‌شوند و چون مرگ آنها فرا رسید توبه می‌کنند و آنهایی که در حال کفر می‌میرند توبه مقبول ندارند و برای آنها عذابی دردناک،فراهم کرده‌ایم</w:t>
      </w:r>
      <w:r>
        <w:rPr>
          <w:rFonts w:eastAsia="IRNazanin" w:cs="IRNazanin"/>
          <w:color w:val="111111"/>
          <w:sz w:val="28"/>
          <w:szCs w:val="28"/>
          <w:rtl w:val="true"/>
          <w:lang w:bidi="fa-IR"/>
        </w:rPr>
        <w:t>.</w:t>
      </w:r>
      <w:bookmarkStart w:id="243" w:name="pg13045_208586"/>
    </w:p>
    <w:p>
      <w:pPr>
        <w:pStyle w:val="Heading4"/>
        <w:numPr>
          <w:ilvl w:val="3"/>
          <w:numId w:val="1"/>
        </w:numPr>
        <w:rPr/>
      </w:pPr>
      <w:bookmarkStart w:id="244" w:name="__RefHeading___Toc6727182_3224264995"/>
      <w:bookmarkStart w:id="245" w:name="_Toc104"/>
      <w:bookmarkEnd w:id="243"/>
      <w:bookmarkEnd w:id="244"/>
      <w:r>
        <w:rPr>
          <w:rtl w:val="true"/>
        </w:rPr>
        <w:t xml:space="preserve">بیان آیۀ </w:t>
      </w:r>
      <w:r>
        <w:rPr/>
        <w:t>17</w:t>
      </w:r>
      <w:r>
        <w:rPr>
          <w:rtl w:val="true"/>
        </w:rPr>
        <w:t xml:space="preserve"> </w:t>
      </w:r>
      <w:r>
        <w:rPr>
          <w:rtl w:val="true"/>
        </w:rPr>
        <w:t xml:space="preserve">و </w:t>
      </w:r>
      <w:r>
        <w:rPr/>
        <w:t>18</w:t>
      </w:r>
      <w:bookmarkEnd w:id="245"/>
    </w:p>
    <w:p>
      <w:pPr>
        <w:pStyle w:val="Heading5"/>
        <w:numPr>
          <w:ilvl w:val="4"/>
          <w:numId w:val="1"/>
        </w:numPr>
        <w:rPr/>
      </w:pPr>
      <w:bookmarkStart w:id="246" w:name="__RefHeading___Toc6727184_3224264995"/>
      <w:bookmarkStart w:id="247" w:name="_Toc105"/>
      <w:bookmarkEnd w:id="246"/>
      <w:r>
        <w:rPr>
          <w:rtl w:val="true"/>
        </w:rPr>
        <w:t>اشاره</w:t>
      </w:r>
      <w:bookmarkEnd w:id="247"/>
    </w:p>
    <w:p>
      <w:pPr>
        <w:pStyle w:val="Heading5"/>
        <w:numPr>
          <w:ilvl w:val="4"/>
          <w:numId w:val="1"/>
        </w:numPr>
        <w:rPr/>
      </w:pPr>
      <w:bookmarkStart w:id="248" w:name="__RefHeading___Toc6727186_3224264995"/>
      <w:bookmarkStart w:id="249" w:name="_Toc106"/>
      <w:bookmarkEnd w:id="248"/>
      <w:r>
        <w:rPr>
          <w:rtl w:val="true"/>
        </w:rPr>
        <w:t>لغت</w:t>
      </w:r>
      <w:bookmarkEnd w:id="249"/>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توبه بازگشت و حقیقت آن پشیمانی از کار زشت و عزم بر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تاء عوض از دال است یعنی آماده کرده‌ایم و برخی هم تاء آن را اصلی و از عتاد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رفاع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تاتیه اسلاب الاعزة عنوة</w:t>
      </w:r>
    </w:p>
    <w:p>
      <w:pPr>
        <w:pStyle w:val="BookText"/>
        <w:rPr/>
      </w:pPr>
      <w:r>
        <w:rPr>
          <w:rFonts w:ascii="IRNazanin" w:hAnsi="IRNazanin" w:eastAsia="IRNazanin"/>
          <w:color w:val="111111"/>
          <w:sz w:val="28"/>
          <w:sz w:val="28"/>
          <w:szCs w:val="28"/>
          <w:rtl w:val="true"/>
          <w:lang w:bidi="fa-IR"/>
        </w:rPr>
        <w:t>قمراً و یجمع للحروب عتادها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برگهای جنگی و لباسهای عزیزان مقتول بدست او می‌آیند و سلاحهای جنگی را برای جنگها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عَتَدَ و 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اسبی است که مهیای جنگ است</w:t>
      </w:r>
      <w:r>
        <w:rPr>
          <w:rFonts w:eastAsia="IRNazanin" w:cs="IRNazanin"/>
          <w:color w:val="111111"/>
          <w:sz w:val="28"/>
          <w:szCs w:val="28"/>
          <w:rtl w:val="true"/>
          <w:lang w:bidi="fa-IR"/>
        </w:rPr>
        <w:t>.</w:t>
      </w:r>
    </w:p>
    <w:p>
      <w:pPr>
        <w:pStyle w:val="Heading5"/>
        <w:numPr>
          <w:ilvl w:val="4"/>
          <w:numId w:val="1"/>
        </w:numPr>
        <w:rPr/>
      </w:pPr>
      <w:bookmarkStart w:id="250" w:name="__RefHeading___Toc6727188_3224264995"/>
      <w:bookmarkStart w:id="251" w:name="_Toc107"/>
      <w:bookmarkEnd w:id="250"/>
      <w:r>
        <w:rPr>
          <w:rtl w:val="true"/>
        </w:rPr>
        <w:t>اعراب</w:t>
      </w:r>
      <w:bookmarkEnd w:id="251"/>
    </w:p>
    <w:p>
      <w:pPr>
        <w:pStyle w:val="BookText"/>
        <w:rPr/>
      </w:pPr>
      <w:r>
        <w:rPr>
          <w:rFonts w:ascii="Amiri" w:hAnsi="Amiri" w:eastAsia="Amiri" w:cs="Amiri"/>
          <w:color w:val="111111"/>
          <w:sz w:val="28"/>
          <w:sz w:val="28"/>
          <w:szCs w:val="28"/>
          <w:rtl w:val="true"/>
          <w:lang w:bidi="ar-SA"/>
        </w:rPr>
        <w:t>اَلَّذِینَ یَمُوتُونَ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محلا مجرور و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727190_3224264995"/>
      <w:bookmarkStart w:id="253" w:name="_Toc108"/>
      <w:bookmarkEnd w:id="252"/>
      <w:r>
        <w:rPr>
          <w:rtl w:val="true"/>
        </w:rPr>
        <w:t>مقصود</w:t>
      </w:r>
      <w:bookmarkEnd w:id="253"/>
    </w:p>
    <w:p>
      <w:pPr>
        <w:pStyle w:val="BookText"/>
        <w:rPr/>
      </w:pPr>
      <w:r>
        <w:rPr>
          <w:rFonts w:ascii="IRNazanin" w:hAnsi="IRNazanin" w:eastAsia="IRNazanin"/>
          <w:color w:val="111111"/>
          <w:sz w:val="28"/>
          <w:sz w:val="28"/>
          <w:szCs w:val="28"/>
          <w:rtl w:val="true"/>
          <w:lang w:bidi="fa-IR"/>
        </w:rPr>
        <w:t>چون خداوند در آیۀ پیش خود را بصفت توبه پذیری و رحم،توصیف کرد،اکنون در بارۀ شرایط توبه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توبه‌ای پیش خداوند مقبول است که از طرف اشخاصی باشد که از راه جهالت کار زشتی کنند و بزودی در صدد توبه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دارای معنی نفی و هم دارای معنی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توبه‌ای نیست مگر بر کسانی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یَعْمَلُونَ السُّوءَ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ثم یتوبون 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جهالت،وجوهی ذکر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معصیتی که از انسان سر زند،از راه جهالت است،اگر چه از روی عمد</w:t>
      </w:r>
    </w:p>
    <w:p>
      <w:pPr>
        <w:pStyle w:val="BookText"/>
        <w:rPr/>
      </w:pPr>
      <w:r>
        <w:rPr>
          <w:rFonts w:ascii="IRNazanin" w:hAnsi="IRNazanin" w:eastAsia="IRNazanin"/>
          <w:color w:val="111111"/>
          <w:sz w:val="28"/>
          <w:sz w:val="28"/>
          <w:szCs w:val="28"/>
          <w:rtl w:val="true"/>
          <w:lang w:bidi="fa-IR"/>
        </w:rPr>
        <w:t>باشد زیرا این جهل است که انسان را به معصیت دعوت می‌کند و معصیت را در نظر او آرایش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عطا و مجاهد و قتاده این وجه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انسان مرتکب شود،اگر چه عالم باشد،هنگامی که معصیت پروردگار در دلش خطور می‌کند،جاهل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قول یوسف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مٰا فَعَلْتُمْ بِیُوسُفَ وَ أَخِیهِ إِذْ أَنْتُمْ جٰاهِلُونَ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دانستید هنگامی که جاهل بودید با یوسف و برادرش چه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برادران یوسف بواسطۀ اینکه خواستند معصیت خدا کنند،نسبت جهل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جهالت این است که آنها بکنه کیفری که در عمل زشت است،پی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فراء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جاهلند که عملشان گناه است،از این رو گناه را مرتکب می‌شوند ولی دلیلی اقامه می‌کنند که آن عمل را از صورت گناه خارج می‌سازد یا از میزان قبح آن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 این وجه را ضعیف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عقیدۀ مفسران مخالف و مستلزم این است که اگر کسی با علم بگناه،مرتکب گناه شود توبه‌اش قبول نشود چه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است که توبه اختصاص بآنهایی دارد که در آیه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اجتماع کرده‌اند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انسان مرتکب شود از روی جهالت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جهالت است بواسطۀ اینکه انسان لذت فانی را بر لذت جاودانی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در انتخابشان جاهلند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که بزودی توبه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پیش از مرگ توبه می‌کنند چه میان انسان و مرگ،قرب است پس توبه وقتی قبول می‌شود که پیش از یقین بمرگ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ضحاک و ابن عمر می‌گویند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پیش از مشاهدۀ مرگ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حال صحت و پیش از بیماری و مرگ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اگر چند بار توبه کند و توبه را بشکند،چطور؟فرمود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w:t>
      </w:r>
    </w:p>
    <w:p>
      <w:pPr>
        <w:pStyle w:val="BookText"/>
        <w:rPr/>
      </w:pP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تا کی؟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شیطان حسرت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پیامبر گرامی در آخر یک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سال پیش از مرگ توبه کند خدا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زیاد است، کسی که یک ماه پیش از مرگ توبه کند،خدا توبه‌اش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زیاد است،اگر کسی یک روز پیش از مرگ توبه کند خدا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زیاد است اگر کسی یک ساعت پیش از مرگ توبه کند خدا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زیاد است اگر کسی توبه کند در حالی که آخرین نفس او فرا رسیده است،خداوند توبه‌اش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باسناد خود از عبادة بن صامت،از پیامبر گرامی همین خبر را عیناً نقل کرده است،جز این که در آخر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بسیار است،اگر کسی توبه کند پیش از لحظۀ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باسناد خود از حسن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 از آسمان طرد شد بخداوند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و جلالت سوگند که از فرزندم آدم جدا نمی‌شوم تا وقتی که روحش از کالبدش جدا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بعزت و جلالم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تا دم مرگ از بندگانم جدا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یَتُوبُ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ایشان را قبول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بمصالح بندگان دانا و در معاملۀ خود با ایشان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التَّوْبَةُ لِلَّذِینَ یَعْمَلُونَ السَّیِّئٰاتِ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کسانی که گناه می‌کنند و توبه را تا دم مرگ به تاخیر می‌اندازند،قبول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حَضَرَ أَحَدَهُمُ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اسباب موت از قبیل دیدن ملک الموت و قطع امید از زندگی و پیدا شدن حالت یأسی که فقط خود شخص محتضر از آن آگاه است،فراهم گردد،بفکر توبه می‌افتد و از کردار گذشتۀ خود نادم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تُبْتُ الْآنَ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می‌کنم در حالی که دیگر وقت توبه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تاویل متفقند که این آیه شامل گنهکاران مسلمان است،تنها ربیع معتقد است که در بارۀ منافقین است و اعتقادش نادرست است زیرا منافقین از جملۀ</w:t>
      </w:r>
    </w:p>
    <w:p>
      <w:pPr>
        <w:pStyle w:val="BookText"/>
        <w:rPr/>
      </w:pPr>
      <w:r>
        <w:rPr>
          <w:rFonts w:ascii="IRNazanin" w:hAnsi="IRNazanin" w:eastAsia="IRNazanin"/>
          <w:color w:val="111111"/>
          <w:sz w:val="28"/>
          <w:sz w:val="28"/>
          <w:szCs w:val="28"/>
          <w:rtl w:val="true"/>
          <w:lang w:bidi="fa-IR"/>
        </w:rPr>
        <w:t>کفارند و در بارۀ کفار در جملۀ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الَّذِینَ یَمُوتُونَ وَ هُمْ 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حال کفر می‌میرند و پس از مرگ پشیمان می‌شوند،توبه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أَعْتَدْنٰا لَهُمْ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عذابی دردناک فراهم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خداوند توبۀ انسان را در حال بیماری و یأس از زندگی نمی‌پذیرد، این است که در این حالت برای ترک زشتی‌ها و انجام کارهای نیکو مجبور است و شخص مجبور تکلیف ندارد و بر کار نیک و بد خود مستحق مدح یا ذم نیست و کسی که تکلیف از او برداشته شده است،توبه‌اش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اهل آخرت تکلیفی ندارند و توبه‌شان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مؤمنانی که مرتکب گناه کبیره شده و بدون توبه مرده‌اند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آنچه از آیه استنباط می‌شود،این است که معنای مهیا کردن عذاب برای ایشان،آفرینش آتشی است که در آن گرفتار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مسلم است و ظاهر آیه مقتضی این است که آنان مستوجب دخول آتش هستند ولی مقتضی این نیست که حتماً بر طبق استحقاق ایشان عمل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عفو خدا یا شفاعت شفاعت کنندگان شامل حالشان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می‌توان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آنهایی باشد که با کفر می‌میرند و بنا بر این عذاب،برای کسانی مهیا شده است که اینطور بمیرند،نه گنهکارانی که بی توبه بمیرند یا دم مرگ توبه کنند،چه در این صورت،مشار الیه دور خواهد بود و با بودن مشار الیه نزدیک،احتیاجی به اینکه مشار الیه دور را قصد کنیم نداریم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ممکن است داد،این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آنان عذاب آماده کرده است و اگر بخواهد عادلانه با آنها رفتار کند مستحق عذابند ولی اگر مشیتش به عفو تعلق گیرد،از عذاب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این بیان این است که به آنها اعلام شود که بر اثر چنین اعمالی مستحق عقاب می‌شوند و موظفند که خود را از آن ایمن</w:t>
      </w:r>
    </w:p>
    <w:p>
      <w:pPr>
        <w:pStyle w:val="BookText"/>
        <w:rPr/>
      </w:pPr>
      <w:r>
        <w:rPr>
          <w:rFonts w:ascii="IRNazanin" w:hAnsi="IRNazanin" w:eastAsia="IRNazanin"/>
          <w:color w:val="111111"/>
          <w:sz w:val="28"/>
          <w:sz w:val="28"/>
          <w:szCs w:val="28"/>
          <w:rtl w:val="true"/>
          <w:lang w:bidi="fa-IR"/>
        </w:rPr>
        <w:t>ندانند شاید این احتمال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پایینتر از شرک را برای کسانی که بخواهد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غیر از مؤمنانی که مرتکب گناه کبیره شده و بدون توبه مرده‌اند،نیستند زیرا مؤمن مطیع و گنهکاری که توبه کرده،از این جمله،خارجند و خلافی نیست که خداوند مومنانی را که اهل طاعتند و معصیت کارانی که توبه کرده‌اند،عذاب نمی‌کند، همچنین شخص کافر هم مشیت خداوند شامل حالش نمی‌شود و از آمرزش او محروم است زیرا خداوند خبر داده است که اهل کفر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مشیت فقط شامل حال مؤمنانی می‌شود که مرتکب گناه کبیره شده و بدون توبه مرده‌اند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چه خداوند حکم کرده است که برای گنهکاران عذابی دردناک مهیا کرده است و همان طوری که نسخ در امر و نهی جایز است در چنین احکامی هم جایز است ولی نسخ در خبر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آن را نسخ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چنین و چنان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نظریه ربیع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بمنزلۀ خبر است و همانطوری که نسخ در خبر جایز نیست در چیزی که بمنزلۀ خبر است نیز روا نیست </w:t>
      </w:r>
      <w:r>
        <w:rPr>
          <w:rFonts w:eastAsia="IRNazanin" w:cs="IRNazanin"/>
          <w:color w:val="111111"/>
          <w:sz w:val="28"/>
          <w:szCs w:val="28"/>
          <w:rtl w:val="true"/>
          <w:lang w:bidi="fa-IR"/>
        </w:rPr>
        <w:t>.</w:t>
      </w:r>
      <w:bookmarkStart w:id="254" w:name="pg13045_208591"/>
    </w:p>
    <w:p>
      <w:pPr>
        <w:pStyle w:val="Heading3"/>
        <w:numPr>
          <w:ilvl w:val="2"/>
          <w:numId w:val="1"/>
        </w:numPr>
        <w:rPr/>
      </w:pPr>
      <w:bookmarkStart w:id="255" w:name="__RefHeading___Toc6727192_3224264995"/>
      <w:bookmarkStart w:id="256" w:name="_Toc109"/>
      <w:bookmarkEnd w:id="254"/>
      <w:bookmarkEnd w:id="2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19</w:t>
      </w:r>
      <w:r>
        <w:rPr>
          <w:rtl w:val="true"/>
        </w:rPr>
        <w:t>]</w:t>
      </w:r>
      <w:bookmarkEnd w:id="256"/>
    </w:p>
    <w:p>
      <w:pPr>
        <w:pStyle w:val="Heading4"/>
        <w:numPr>
          <w:ilvl w:val="3"/>
          <w:numId w:val="1"/>
        </w:numPr>
        <w:rPr/>
      </w:pPr>
      <w:bookmarkStart w:id="257" w:name="__RefHeading___Toc6727194_3224264995"/>
      <w:bookmarkStart w:id="258" w:name="_Toc110"/>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259" w:name="__RefHeading___Toc6727196_3224264995"/>
      <w:bookmarkStart w:id="260" w:name="_Toc111"/>
      <w:bookmarkEnd w:id="259"/>
      <w:r>
        <w:rPr>
          <w:rtl w:val="true"/>
        </w:rPr>
        <w:t>ترجمه</w:t>
      </w:r>
      <w:bookmarkEnd w:id="2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مؤمن،برای شما حلال نیست که زنان را بدون میلشان بارث برید و آنها را حبس مکنید که بعضی از آنچه بایشان داده‌اید از ایشان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گناهی آشکار مرتکب شوند و با آنها به نیکی معاشرت کنید که شاید چیزی را مکروه بدارید و خداوند خیر بسیاری در آن قرار دهد</w:t>
      </w:r>
      <w:r>
        <w:rPr>
          <w:rFonts w:eastAsia="IRNazanin" w:cs="IRNazanin"/>
          <w:color w:val="111111"/>
          <w:sz w:val="28"/>
          <w:szCs w:val="28"/>
          <w:rtl w:val="true"/>
          <w:lang w:bidi="fa-IR"/>
        </w:rPr>
        <w:t>.</w:t>
      </w:r>
      <w:bookmarkStart w:id="261" w:name="pg13045_208592"/>
    </w:p>
    <w:p>
      <w:pPr>
        <w:pStyle w:val="Heading4"/>
        <w:numPr>
          <w:ilvl w:val="3"/>
          <w:numId w:val="1"/>
        </w:numPr>
        <w:rPr/>
      </w:pPr>
      <w:bookmarkStart w:id="262" w:name="__RefHeading___Toc6727198_3224264995"/>
      <w:bookmarkStart w:id="263" w:name="_Toc112"/>
      <w:bookmarkEnd w:id="261"/>
      <w:bookmarkEnd w:id="262"/>
      <w:r>
        <w:rPr>
          <w:rtl w:val="true"/>
        </w:rPr>
        <w:t xml:space="preserve">بیان آیۀ </w:t>
      </w:r>
      <w:r>
        <w:rPr/>
        <w:t>19</w:t>
      </w:r>
      <w:bookmarkEnd w:id="263"/>
    </w:p>
    <w:p>
      <w:pPr>
        <w:pStyle w:val="Heading5"/>
        <w:numPr>
          <w:ilvl w:val="4"/>
          <w:numId w:val="1"/>
        </w:numPr>
        <w:rPr/>
      </w:pPr>
      <w:bookmarkStart w:id="264" w:name="__RefHeading___Toc6727200_3224264995"/>
      <w:bookmarkStart w:id="265" w:name="_Toc113"/>
      <w:bookmarkEnd w:id="264"/>
      <w:r>
        <w:rPr>
          <w:rtl w:val="true"/>
        </w:rPr>
        <w:t>اشاره</w:t>
      </w:r>
      <w:bookmarkEnd w:id="265"/>
    </w:p>
    <w:p>
      <w:pPr>
        <w:pStyle w:val="Heading5"/>
        <w:numPr>
          <w:ilvl w:val="4"/>
          <w:numId w:val="1"/>
        </w:numPr>
        <w:rPr/>
      </w:pPr>
      <w:bookmarkStart w:id="266" w:name="__RefHeading___Toc6727202_3224264995"/>
      <w:bookmarkStart w:id="267" w:name="_Toc114"/>
      <w:bookmarkEnd w:id="266"/>
      <w:r>
        <w:rPr>
          <w:rtl w:val="true"/>
        </w:rPr>
        <w:t>قرائت</w:t>
      </w:r>
      <w:bookmarkEnd w:id="267"/>
    </w:p>
    <w:p>
      <w:pPr>
        <w:pStyle w:val="BookText"/>
        <w:rPr/>
      </w:pP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سورۀ توبه و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و عاصم و ابن عامر و یعقوب در سورۀ احقاف با آنها موافقت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بفتح کاف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بکر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خوانده‌اند و دیگران بکسر یاء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شواذ از ابن عباس بکسر یاء بدون تشدید،قرائت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لغتند مثل ضعف و ضعف و فقر و فقر و دف و دف</w:t>
      </w:r>
      <w:r>
        <w:rPr>
          <w:rFonts w:eastAsia="IRNazanin" w:cs="IRNazanin"/>
          <w:color w:val="111111"/>
          <w:sz w:val="28"/>
          <w:szCs w:val="28"/>
          <w:rtl w:val="true"/>
          <w:lang w:bidi="fa-IR"/>
        </w:rPr>
        <w:t>.</w:t>
      </w:r>
    </w:p>
    <w:p>
      <w:pPr>
        <w:pStyle w:val="Heading5"/>
        <w:numPr>
          <w:ilvl w:val="4"/>
          <w:numId w:val="1"/>
        </w:numPr>
        <w:rPr/>
      </w:pPr>
      <w:bookmarkStart w:id="268" w:name="__RefHeading___Toc6727204_3224264995"/>
      <w:bookmarkStart w:id="269" w:name="_Toc115"/>
      <w:bookmarkEnd w:id="268"/>
      <w:r>
        <w:rPr>
          <w:rtl w:val="true"/>
        </w:rPr>
        <w:t>لغت</w:t>
      </w:r>
      <w:bookmarkEnd w:id="269"/>
    </w:p>
    <w:p>
      <w:pPr>
        <w:pStyle w:val="BookText"/>
        <w:rPr/>
      </w:pP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 و منع از تزویج،اصل این کلمه از امتناع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عضلت الدجاجة ببیضتها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تخم‌گذاری برای مرغ دشوار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الفضاء بالجیش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اثر زیادی لشکر فضا تنگ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دردی که خوب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زشتی،این کلمه مثل عاقبت و عافیت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و 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w:t>
      </w:r>
    </w:p>
    <w:p>
      <w:pPr>
        <w:pStyle w:val="Heading5"/>
        <w:numPr>
          <w:ilvl w:val="4"/>
          <w:numId w:val="1"/>
        </w:numPr>
        <w:rPr/>
      </w:pPr>
      <w:bookmarkStart w:id="270" w:name="__RefHeading___Toc6727206_3224264995"/>
      <w:bookmarkStart w:id="271" w:name="_Toc116"/>
      <w:bookmarkEnd w:id="270"/>
      <w:r>
        <w:rPr>
          <w:rtl w:val="true"/>
        </w:rPr>
        <w:t>اعراب</w:t>
      </w:r>
      <w:bookmarkEnd w:id="271"/>
    </w:p>
    <w:p>
      <w:pPr>
        <w:pStyle w:val="BookText"/>
        <w:rPr/>
      </w:pPr>
      <w:r>
        <w:rPr>
          <w:rFonts w:ascii="Amiri" w:hAnsi="Amiri" w:eastAsia="Amiri" w:cs="Amiri"/>
          <w:color w:val="111111"/>
          <w:sz w:val="28"/>
          <w:sz w:val="28"/>
          <w:szCs w:val="28"/>
          <w:rtl w:val="true"/>
          <w:lang w:bidi="ar-SA"/>
        </w:rPr>
        <w:t>أَنْ تَرِثُوا النِّسٰاءَ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مرفوع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که جانشین حال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تعضلو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منصوب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 تعضلو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مجزوم و فعل نهی باشد</w:t>
      </w:r>
      <w:r>
        <w:rPr>
          <w:rFonts w:eastAsia="IRNazanin" w:cs="IRNazanin"/>
          <w:color w:val="111111"/>
          <w:sz w:val="28"/>
          <w:szCs w:val="28"/>
          <w:rtl w:val="true"/>
          <w:lang w:bidi="fa-IR"/>
        </w:rPr>
        <w:t>.</w:t>
      </w:r>
      <w:bookmarkStart w:id="272" w:name="pg13045_208593"/>
    </w:p>
    <w:p>
      <w:pPr>
        <w:pStyle w:val="Heading5"/>
        <w:numPr>
          <w:ilvl w:val="4"/>
          <w:numId w:val="1"/>
        </w:numPr>
        <w:rPr/>
      </w:pPr>
      <w:bookmarkStart w:id="273" w:name="__RefHeading___Toc6727208_3224264995"/>
      <w:bookmarkStart w:id="274" w:name="_Toc117"/>
      <w:bookmarkEnd w:id="272"/>
      <w:bookmarkEnd w:id="273"/>
      <w:r>
        <w:rPr>
          <w:rtl w:val="true"/>
        </w:rPr>
        <w:t>شان نزول</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قیس اسلت بمرد و پسرش محصن لباس خود را بر همسرش کبشیۀ دختر معن افکند و نکاح او را تیول خود ساخت و او را ترک کرد و از دادن نفقۀ او خود 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خدمت پیامبر گرامی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شوهرم ارثی بردم و نه آزادم گذارده‌اند که همسری اختیار کنم،از این رو آیۀ شریفه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مقاتل است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مردم جاهلیت این بود که هر گاه مردی می‌مرد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ولیش لباسی بر زنش می‌افکندند و مثل اموال میت،زن را ارث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یا خودش با او ازدواج می‌کرد،بدون اینکه مهری باو بدهد یا او را بدیگری می‌داد و مهرش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نهی از این کار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چنین گفته‌اند و ابو الجارود روایتی بهمین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مردی نازل شده است که دارای زنی بود و او را دوست نمی‌داشت و بر او سخت می‌گرفت که مهر خود را ببخشد و خدا او را از این کار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مردی نازل شد که زن را پیش خود زندانی کرده بود و بدون اینکه حاجتی باو داشته باشد،منتظر مرگش بود تا مالش را بارث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Heading5"/>
        <w:numPr>
          <w:ilvl w:val="4"/>
          <w:numId w:val="1"/>
        </w:numPr>
        <w:rPr/>
      </w:pPr>
      <w:bookmarkStart w:id="275" w:name="__RefHeading___Toc6727210_3224264995"/>
      <w:bookmarkStart w:id="276" w:name="_Toc118"/>
      <w:bookmarkEnd w:id="275"/>
      <w:r>
        <w:rPr>
          <w:rtl w:val="true"/>
        </w:rPr>
        <w:t>مقصود</w:t>
      </w:r>
      <w:bookmarkEnd w:id="276"/>
    </w:p>
    <w:p>
      <w:pPr>
        <w:pStyle w:val="BookText"/>
        <w:rPr/>
      </w:pPr>
      <w:r>
        <w:rPr>
          <w:rFonts w:ascii="IRNazanin" w:hAnsi="IRNazanin" w:eastAsia="IRNazanin"/>
          <w:color w:val="111111"/>
          <w:sz w:val="28"/>
          <w:sz w:val="28"/>
          <w:szCs w:val="28"/>
          <w:rtl w:val="true"/>
          <w:lang w:bidi="fa-IR"/>
        </w:rPr>
        <w:t>خداوند از عادات مردم جاهلیت،در بارۀ یتیمان و اموال،در گذشته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صدد نهی از سنتهایی است که عرب در بارۀ زنان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مؤمن لاٰ یَحِلُّ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شما روا نیست أَنْ تَرِثُوا النِّسٰاءَ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را بارث برید و با عدم رضایتشان با آنها نکاح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ندارید آنها را زندانی کنید بخاطر طمعی که در میراث آنان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ندارید با آنها بد رفتاری کنید که مالشان</w:t>
      </w:r>
    </w:p>
    <w:p>
      <w:pPr>
        <w:pStyle w:val="BookText"/>
        <w:rPr/>
      </w:pPr>
      <w:r>
        <w:rPr>
          <w:rFonts w:ascii="IRNazanin" w:hAnsi="IRNazanin" w:eastAsia="IRNazanin"/>
          <w:color w:val="111111"/>
          <w:sz w:val="28"/>
          <w:sz w:val="28"/>
          <w:szCs w:val="28"/>
          <w:rtl w:val="true"/>
          <w:lang w:bidi="fa-IR"/>
        </w:rPr>
        <w:t>را به شما دهند،یا مهرشان را به شما ببخشند،یا بمیرند و از آنها ارث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تَعْضُلُوهُنَّ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حبس مکنید 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از ازدواج منع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لِتَذْهَبُوا بِبَعْضِ مٰا آتَیْتُمُوهُنَّ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آنچه به ایشان داده‌اید،بدست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 نهی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متوجه شوهر است که باید اگر احتیاجی بزن ندارد او را رها کند و او را نگه ندارد که ناچار شود قسمتی از مال خود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مضمون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وارث است که نباید مثل مردم جاهلیت،زن را از ازدواج منع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زن خود را طلاق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نباید مثل قریش در جاهلیت،رفتار کند که زن شرافتمندی را نکاح می‌کردند و اگر زن با آنها موافقت نمی‌کرد،از او جدا می‌شدند به این شرط که جز باذن ایشان با مردی ازدواج نکند و بر این شرط گواه می‌گرفتند و یادداشتی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بخواستگاری زن می‌آمد،اگر شوهر اولی را راضی می‌کرد،اجازه‌اش می‌داد و اگر راضی نمی‌کرد، او را از ازدواج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کار منع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ولی است که باید زن را از ازدواج منع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نخست،صحیحتر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یَأْتِینَ بِفٰاحِشَةٍ مُبَیِّنَةٍ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فاحشۀ آشکاری مرتکب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ابو قلابه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این که زنا کنند پس اگر شوهر اطلاع یافت که زنش زنا کرده،می‌تواند از او درخواست پول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یعنی نشوز و خودداری زن از ادای وظائف همسری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که آیه را حمل کنیم بر هر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روایت شده و مختار طبری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 که این استثناء از چیست،اختلاف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گویند استثناء از اخذ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آنی که برای زنان حدی تعیین شود،کیفر زناکاری آنان دادن پول بود،سپس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از حبس و امساک است جز این که ابو علی آیه را منسوخ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درآمیزید به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حقوق ایشان،اعم از انصاف در قسمت،نفقه و خوبی سخن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این است که او را نزند و سخن بد باو نگوید و با او گشاده‌رو باشد و گفته‌اند مقصود این است که هر طور او رفتار می‌کند مرد هم همانطور رفتار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کَرِهْتُمُوهُنَّ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صحبت و نگاهداری ایشان کراهت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أَنْ تَکْرَهُوا شَیْئاً وَ یَجْعَلَ اللّٰهُ فِیهِ خَیْراً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چیزی را مکروه شمارید و خداوند برای شما در آن خیر بسیاری قرار بدهد مثل اینکه فرزندی به شما دهد یا محبت او را در دل شما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آنها عجله مکنید،شاید خداوند خیر بسیاری برای شما در ایشان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مردان تشویق شده‌اند که نسبت بزنانی که بآنها بی علاقه هستند، شکیبا باشند و با اینکه از مصاحبت ایشان کراهت دارند،در صورتی که ضرر بدنی یا دینی یا مالی متوجهشان نباشد،آنها را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مکروه است برگردد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در آنچه مکروه می‌شمارید خیر بسیاری قرار دهد و این معنی با معنای اول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فراق شما از ایشان خیر بسیاری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نظیر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یَتَفَرَّقٰا یُغْنِ اللّٰهُ کُلاًّ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جدا شوند خداوند از گشایش خود هر کدام را بی‌نیاز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تشویق کرده است که مردان مصاحبت خود را با زنها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آنها را بر مفارقت تشویق می‌کند؟</w:t>
      </w:r>
      <w:r>
        <w:rPr>
          <w:rFonts w:eastAsia="IRNazanin" w:cs="IRNazanin"/>
          <w:color w:val="111111"/>
          <w:sz w:val="28"/>
          <w:szCs w:val="28"/>
          <w:rtl w:val="true"/>
          <w:lang w:bidi="fa-IR"/>
        </w:rPr>
        <w:t>!</w:t>
      </w:r>
      <w:bookmarkStart w:id="277" w:name="pg13045_208596"/>
    </w:p>
    <w:p>
      <w:pPr>
        <w:pStyle w:val="Heading3"/>
        <w:numPr>
          <w:ilvl w:val="2"/>
          <w:numId w:val="1"/>
        </w:numPr>
        <w:rPr/>
      </w:pPr>
      <w:bookmarkStart w:id="278" w:name="__RefHeading___Toc6727212_3224264995"/>
      <w:bookmarkStart w:id="279" w:name="_Toc119"/>
      <w:bookmarkEnd w:id="277"/>
      <w:bookmarkEnd w:id="27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279"/>
    </w:p>
    <w:p>
      <w:pPr>
        <w:pStyle w:val="Heading4"/>
        <w:numPr>
          <w:ilvl w:val="3"/>
          <w:numId w:val="1"/>
        </w:numPr>
        <w:rPr/>
      </w:pPr>
      <w:bookmarkStart w:id="280" w:name="__RefHeading___Toc6727214_3224264995"/>
      <w:bookmarkStart w:id="281" w:name="_Toc120"/>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4"/>
        <w:numPr>
          <w:ilvl w:val="3"/>
          <w:numId w:val="1"/>
        </w:numPr>
        <w:rPr/>
      </w:pPr>
      <w:bookmarkStart w:id="282" w:name="__RefHeading___Toc6727216_3224264995"/>
      <w:bookmarkStart w:id="283" w:name="_Toc121"/>
      <w:bookmarkEnd w:id="282"/>
      <w:r>
        <w:rPr>
          <w:rtl w:val="true"/>
        </w:rPr>
        <w:t>ترجمه</w:t>
      </w:r>
      <w:bookmarkEnd w:id="2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خواستید همسران خود را تبدیل کنید و یکی از ایشان را مال بسیاری داده‌اید،چیزی از وی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 را می‌گیرید،حال آنکه بهتان و گناهی آشکار است؟ و چگونه مال را از ایشان می‌گیرید در حالی که با یکدیگر تماس گرفته و خلوت کرده‌اید و از شما عهد و پیمانی محکم گرفته‌اند؟</w:t>
      </w:r>
      <w:bookmarkStart w:id="284" w:name="pg13045_208597"/>
    </w:p>
    <w:p>
      <w:pPr>
        <w:pStyle w:val="Heading4"/>
        <w:numPr>
          <w:ilvl w:val="3"/>
          <w:numId w:val="1"/>
        </w:numPr>
        <w:rPr/>
      </w:pPr>
      <w:bookmarkStart w:id="285" w:name="__RefHeading___Toc6727218_3224264995"/>
      <w:bookmarkStart w:id="286" w:name="_Toc122"/>
      <w:bookmarkEnd w:id="284"/>
      <w:bookmarkEnd w:id="285"/>
      <w:r>
        <w:rPr>
          <w:rtl w:val="true"/>
        </w:rPr>
        <w:t xml:space="preserve">بیان آیۀ </w:t>
      </w:r>
      <w:r>
        <w:rPr/>
        <w:t>20</w:t>
      </w:r>
      <w:r>
        <w:rPr>
          <w:rtl w:val="true"/>
        </w:rPr>
        <w:t xml:space="preserve"> </w:t>
      </w:r>
      <w:r>
        <w:rPr>
          <w:rtl w:val="true"/>
        </w:rPr>
        <w:t xml:space="preserve">و </w:t>
      </w:r>
      <w:r>
        <w:rPr/>
        <w:t>21</w:t>
      </w:r>
      <w:bookmarkEnd w:id="286"/>
    </w:p>
    <w:p>
      <w:pPr>
        <w:pStyle w:val="Heading5"/>
        <w:numPr>
          <w:ilvl w:val="4"/>
          <w:numId w:val="1"/>
        </w:numPr>
        <w:rPr/>
      </w:pPr>
      <w:bookmarkStart w:id="287" w:name="__RefHeading___Toc6727220_3224264995"/>
      <w:bookmarkStart w:id="288" w:name="_Toc123"/>
      <w:bookmarkEnd w:id="287"/>
      <w:r>
        <w:rPr>
          <w:rtl w:val="true"/>
        </w:rPr>
        <w:t>اشاره</w:t>
      </w:r>
      <w:bookmarkEnd w:id="288"/>
    </w:p>
    <w:p>
      <w:pPr>
        <w:pStyle w:val="Heading5"/>
        <w:numPr>
          <w:ilvl w:val="4"/>
          <w:numId w:val="1"/>
        </w:numPr>
        <w:rPr/>
      </w:pPr>
      <w:bookmarkStart w:id="289" w:name="__RefHeading___Toc6727222_3224264995"/>
      <w:bookmarkStart w:id="290" w:name="_Toc124"/>
      <w:bookmarkEnd w:id="289"/>
      <w:r>
        <w:rPr>
          <w:rtl w:val="true"/>
        </w:rPr>
        <w:t>لغت</w:t>
      </w:r>
      <w:bookmarkEnd w:id="290"/>
    </w:p>
    <w:p>
      <w:pPr>
        <w:pStyle w:val="BookText"/>
        <w:rPr/>
      </w:pP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بسیار،این کلمه از قنطره بمعنی،پل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 بمعنی داهیه نیز از همان است زیرا در بزرگی به پل شبیه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حاجتی باشد او را در کلام بزرگ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نسبت ناروا،اصل این کلمه از تحیر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کافر بواسطه نداشتن دلیل متحیر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بهتان،آن دروغی است که صاحب خود را بواسطۀ بزرگی خود حیران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دو چیز به یکدیگر بطوری که یکدیگر را لمس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فضاست که بمعنای گشادی است</w:t>
      </w:r>
      <w:r>
        <w:rPr>
          <w:rFonts w:eastAsia="IRNazanin" w:cs="IRNazanin"/>
          <w:color w:val="111111"/>
          <w:sz w:val="28"/>
          <w:szCs w:val="28"/>
          <w:rtl w:val="true"/>
          <w:lang w:bidi="fa-IR"/>
        </w:rPr>
        <w:t>.</w:t>
      </w:r>
    </w:p>
    <w:p>
      <w:pPr>
        <w:pStyle w:val="Heading5"/>
        <w:numPr>
          <w:ilvl w:val="4"/>
          <w:numId w:val="1"/>
        </w:numPr>
        <w:rPr/>
      </w:pPr>
      <w:bookmarkStart w:id="291" w:name="__RefHeading___Toc6727224_3224264995"/>
      <w:bookmarkStart w:id="292" w:name="_Toc125"/>
      <w:bookmarkEnd w:id="291"/>
      <w:r>
        <w:rPr>
          <w:rtl w:val="true"/>
        </w:rPr>
        <w:t>اعراب</w:t>
      </w:r>
      <w:bookmarkEnd w:id="292"/>
    </w:p>
    <w:p>
      <w:pPr>
        <w:pStyle w:val="BookText"/>
        <w:rPr/>
      </w:pP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که جای حال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حالت را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تأخذونه مباهتین و آثمین</w:t>
      </w:r>
      <w:r>
        <w:rPr>
          <w:rFonts w:eastAsia="IRNazanin" w:cs="IRNazanin"/>
          <w:color w:val="111111"/>
          <w:sz w:val="28"/>
          <w:szCs w:val="28"/>
          <w:rtl w:val="true"/>
          <w:lang w:bidi="fa-IR"/>
        </w:rPr>
        <w:t>»</w:t>
      </w:r>
    </w:p>
    <w:p>
      <w:pPr>
        <w:pStyle w:val="Heading5"/>
        <w:numPr>
          <w:ilvl w:val="4"/>
          <w:numId w:val="1"/>
        </w:numPr>
        <w:rPr/>
      </w:pPr>
      <w:bookmarkStart w:id="293" w:name="__RefHeading___Toc6727226_3224264995"/>
      <w:bookmarkStart w:id="294" w:name="_Toc126"/>
      <w:bookmarkEnd w:id="293"/>
      <w:r>
        <w:rPr>
          <w:rtl w:val="true"/>
        </w:rPr>
        <w:t>مقصود</w:t>
      </w:r>
      <w:bookmarkEnd w:id="294"/>
    </w:p>
    <w:p>
      <w:pPr>
        <w:pStyle w:val="BookText"/>
        <w:rPr/>
      </w:pPr>
      <w:r>
        <w:rPr>
          <w:rFonts w:ascii="IRNazanin" w:hAnsi="IRNazanin" w:eastAsia="IRNazanin"/>
          <w:color w:val="111111"/>
          <w:sz w:val="28"/>
          <w:sz w:val="28"/>
          <w:szCs w:val="28"/>
          <w:rtl w:val="true"/>
          <w:lang w:bidi="fa-IR"/>
        </w:rPr>
        <w:t>خداوند در آیۀ پیش مردم را تشویق کرد که زنان خود را با حسن معاشرت نگهداری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بمردانی که می‌خواهند زنان را طلاق گفته و همسران دیگر اختیار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أَرَدْتُمُ اسْتِبْدٰالَ زَوْجٍ مَکٰانَ 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خواستید زنی را بجای زنی دیگر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آتَیْتُمْ إِحْدٰاهُنَّ قِنْطٰاراً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را که طلاق می‌دهید،مال بسیاری داده‌اید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که در بارۀ کلمۀ قنطار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قنطار،پوست گاوی است که پر از طلا</w:t>
      </w:r>
    </w:p>
    <w:p>
      <w:pPr>
        <w:pStyle w:val="BookText"/>
        <w:rPr/>
      </w:pPr>
      <w:r>
        <w:rPr>
          <w:rFonts w:ascii="IRNazanin" w:hAnsi="IRNazanin" w:eastAsia="IRNazanin"/>
          <w:color w:val="111111"/>
          <w:sz w:val="28"/>
          <w:sz w:val="28"/>
          <w:szCs w:val="28"/>
          <w:rtl w:val="true"/>
          <w:lang w:bidi="fa-IR"/>
        </w:rPr>
        <w:t>کرده باشند یا دیۀ خون انسان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در اوایل سوره آل عمران بحث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تَأْخُذُوا مِنْهُ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او داده‌اید،چیزی پس مگیرید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تَأْخُذُونَهُ بُهْتٰاناً وَ إِثْماً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انکاری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آنها می‌گیرید،باطل و ظلم و گناهی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انکار اینکه زن مالک آن مال است،مال را از او میگیرید؟این انکار،بهتان شمرده می‌شود،زیرا شوهر وقتی که بناحق،منکر،مالکیت زن می‌شود،در حقیقت دروغ و تهمت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گرفتن مال زن در هر حال نارواست،خواه مرد بخواهد او را طلاق دهد و همسری دیگر اختیار کند و خواه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صورت طلاق، گرفتن آنچه به زن داده شده،مورد نهی قرار گرفته است؟ 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تغییر همسران این توهم پیش می‌آید که می‌توانند آنچه به اولی داده شده،از او بگیرند و به دومی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فرمود که این کار روا نیست و اشکال را بر طرف ساخت و مقصود این است که اگر خواستید از همسرتان جدا بشوید،چه بجای او دیگری قرار دهید،باید آنچه باو داده‌اید از او نگیرید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تَأْخُذُونَهُ وَ قَدْ أَفْضیٰ بَعْضُکُمْ إِلیٰ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مال را از ایشان می‌گیرید در حالی که با یکدیگر تماس گرفته و خلوت کرده‌اید؟کلمۀ افضاء کنایه از مجامعت است چنان که ابن عباس و مجاهد و سدی گفته‌اند و برخی گفته‌اند منظور از افضا خلوت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مجامعتی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خلوت را افضاء نامیده، این است که در موقع خلوت،برای مجامعت مانعی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هر دو قول را روایت 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کلبی از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افضاء،این است که زن و مرد در یک بستر جمع شوند،اعم از اینکه مجامعت کنند یا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حالت مهر بر شوهر واجب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 مِنْکُمْ مِیثٰاقاً غَلِیظاً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شما پیمانی درشت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میثاق غلیظ آن عهدی است که در موقع ازدواج،مرد می‌بندد که زن را به نیکی نگهداری کند و به نیکی رهایش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سیرین،ضحاک، قتاده سدی چنین گفته‌اند و روایتی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مضمون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میثاق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نکاحی است که زن را بر مرد حلال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بعنوان امانت الهی گرفتید و با کلمۀ خدا بر خویش حلال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 دو آیه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نسخ نشده‌اند و بنا بر این شوهر نمی‌تواند چیزی از زن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خلعی این مطالبه مانعی ندارد زیرا در این مورد،کراهت از جانب زن است و شوهر ناگزیر است که وی را طلاق دهد و زن دیگری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این دو آیه،با حکم طلاق خلع ناسازگار نیست و حکم این دو آیه با حکم آیۀ خلع، نسخ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بیشتر مفسران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بکر بن عبد اللّٰه مزنی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نسخ نشده‌اند و مرد نمی تواند چیزی از زن مطالبه کند حتی در مورد طلاق خلع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بوسیله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یُقِیمٰا حُدُودَ اللّٰهِ فَلاٰ جُنٰاحَ عَلَیْهِمٰا فِیمَا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ترسیدید که زن و شوهر اقامۀ حدود خدا را نکنند،گناهی بر آن دو نیست که در مقابل مالی که زن می‌دهد،طلاق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حسن همین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 شده‌اند </w:t>
      </w:r>
      <w:r>
        <w:rPr>
          <w:rFonts w:eastAsia="IRNazanin" w:cs="IRNazanin"/>
          <w:color w:val="111111"/>
          <w:sz w:val="28"/>
          <w:szCs w:val="28"/>
          <w:rtl w:val="true"/>
          <w:lang w:bidi="fa-IR"/>
        </w:rPr>
        <w:t>.</w:t>
      </w:r>
      <w:bookmarkStart w:id="295" w:name="pg13045_208600"/>
    </w:p>
    <w:p>
      <w:pPr>
        <w:pStyle w:val="Heading3"/>
        <w:numPr>
          <w:ilvl w:val="2"/>
          <w:numId w:val="1"/>
        </w:numPr>
        <w:rPr/>
      </w:pPr>
      <w:bookmarkStart w:id="296" w:name="__RefHeading___Toc6727228_3224264995"/>
      <w:bookmarkStart w:id="297" w:name="_Toc127"/>
      <w:bookmarkEnd w:id="295"/>
      <w:bookmarkEnd w:id="2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22</w:t>
      </w:r>
      <w:r>
        <w:rPr>
          <w:rtl w:val="true"/>
        </w:rPr>
        <w:t>]</w:t>
      </w:r>
      <w:bookmarkEnd w:id="297"/>
    </w:p>
    <w:p>
      <w:pPr>
        <w:pStyle w:val="Heading4"/>
        <w:numPr>
          <w:ilvl w:val="3"/>
          <w:numId w:val="1"/>
        </w:numPr>
        <w:rPr/>
      </w:pPr>
      <w:bookmarkStart w:id="298" w:name="__RefHeading___Toc6727230_3224264995"/>
      <w:bookmarkStart w:id="299" w:name="_Toc128"/>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300" w:name="__RefHeading___Toc6727232_3224264995"/>
      <w:bookmarkStart w:id="301" w:name="_Toc129"/>
      <w:bookmarkEnd w:id="300"/>
      <w:r>
        <w:rPr>
          <w:rtl w:val="true"/>
        </w:rPr>
        <w:t>ترجمه</w:t>
      </w:r>
      <w:bookmarkEnd w:id="301"/>
    </w:p>
    <w:p>
      <w:pPr>
        <w:pStyle w:val="BookText"/>
        <w:rPr/>
      </w:pPr>
      <w:r>
        <w:rPr>
          <w:rFonts w:ascii="IRNazanin" w:hAnsi="IRNazanin" w:eastAsia="IRNazanin"/>
          <w:color w:val="111111"/>
          <w:sz w:val="28"/>
          <w:sz w:val="28"/>
          <w:szCs w:val="28"/>
          <w:rtl w:val="true"/>
          <w:lang w:bidi="fa-IR"/>
        </w:rPr>
        <w:t>و با زنانی که در نکاح پدرانتان بوده‌اند نکاح نکنید مگر آنچه گذشته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کار،زنا و موجب خشم خدا و بد راهی است</w:t>
      </w:r>
      <w:r>
        <w:rPr>
          <w:rFonts w:eastAsia="IRNazanin" w:cs="IRNazanin"/>
          <w:color w:val="111111"/>
          <w:sz w:val="28"/>
          <w:szCs w:val="28"/>
          <w:rtl w:val="true"/>
          <w:lang w:bidi="fa-IR"/>
        </w:rPr>
        <w:t>.</w:t>
      </w:r>
      <w:bookmarkStart w:id="302" w:name="pg13045_208601"/>
    </w:p>
    <w:p>
      <w:pPr>
        <w:pStyle w:val="Heading4"/>
        <w:numPr>
          <w:ilvl w:val="3"/>
          <w:numId w:val="1"/>
        </w:numPr>
        <w:rPr/>
      </w:pPr>
      <w:bookmarkStart w:id="303" w:name="__RefHeading___Toc6727234_3224264995"/>
      <w:bookmarkStart w:id="304" w:name="_Toc130"/>
      <w:bookmarkEnd w:id="302"/>
      <w:bookmarkEnd w:id="303"/>
      <w:r>
        <w:rPr>
          <w:rtl w:val="true"/>
        </w:rPr>
        <w:t xml:space="preserve">بیان آیۀ </w:t>
      </w:r>
      <w:r>
        <w:rPr/>
        <w:t>22</w:t>
      </w:r>
      <w:bookmarkEnd w:id="304"/>
    </w:p>
    <w:p>
      <w:pPr>
        <w:pStyle w:val="Heading5"/>
        <w:numPr>
          <w:ilvl w:val="4"/>
          <w:numId w:val="1"/>
        </w:numPr>
        <w:rPr/>
      </w:pPr>
      <w:bookmarkStart w:id="305" w:name="__RefHeading___Toc6727236_3224264995"/>
      <w:bookmarkStart w:id="306" w:name="_Toc131"/>
      <w:bookmarkEnd w:id="305"/>
      <w:r>
        <w:rPr>
          <w:rtl w:val="true"/>
        </w:rPr>
        <w:t>اشاره</w:t>
      </w:r>
      <w:bookmarkEnd w:id="306"/>
    </w:p>
    <w:p>
      <w:pPr>
        <w:pStyle w:val="Heading5"/>
        <w:numPr>
          <w:ilvl w:val="4"/>
          <w:numId w:val="1"/>
        </w:numPr>
        <w:rPr/>
      </w:pPr>
      <w:bookmarkStart w:id="307" w:name="__RefHeading___Toc6727238_3224264995"/>
      <w:bookmarkStart w:id="308" w:name="_Toc132"/>
      <w:bookmarkEnd w:id="307"/>
      <w:r>
        <w:rPr>
          <w:rtl w:val="true"/>
        </w:rPr>
        <w:t>لغت</w:t>
      </w:r>
      <w:bookmarkEnd w:id="308"/>
    </w:p>
    <w:p>
      <w:pPr>
        <w:pStyle w:val="BookText"/>
        <w:rPr/>
      </w:pP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زناشویی،وطی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معنی در قرآن استعمال شده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عزبانتان را همسر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زناکار جز با زنی که زناکار یا مشرک باشد،همبستری نمیکند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حدیث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نکح یده و ملعون من نکح 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ملعون است کسی که استمنا کند یا به حیوانی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کبکر تشهی لذیذ النکاح</w:t>
      </w:r>
    </w:p>
    <w:p>
      <w:pPr>
        <w:pStyle w:val="BookText"/>
        <w:rPr/>
      </w:pPr>
      <w:r>
        <w:rPr>
          <w:rFonts w:ascii="IRNazanin" w:hAnsi="IRNazanin" w:eastAsia="IRNazanin"/>
          <w:color w:val="111111"/>
          <w:sz w:val="28"/>
          <w:sz w:val="28"/>
          <w:szCs w:val="28"/>
          <w:rtl w:val="true"/>
          <w:lang w:bidi="fa-IR"/>
        </w:rPr>
        <w:t>و تفزع من صولة الناکح</w:t>
      </w:r>
    </w:p>
    <w:p>
      <w:pPr>
        <w:pStyle w:val="BookText"/>
        <w:rPr/>
      </w:pPr>
      <w:r>
        <w:rPr>
          <w:rFonts w:ascii="IRNazanin" w:hAnsi="IRNazanin" w:eastAsia="IRNazanin"/>
          <w:color w:val="111111"/>
          <w:sz w:val="28"/>
          <w:sz w:val="28"/>
          <w:szCs w:val="28"/>
          <w:rtl w:val="true"/>
          <w:lang w:bidi="fa-IR"/>
        </w:rPr>
        <w:t>یعنی مانند دوشیزه‌ای که از آمیزش،لذت می‌برد و از صولت مردی که با او در آمیخته،می‌نالد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کلمه نکاح،جمع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انکحنا الفرا فسنری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الاغهای وحشی را جمع ساختیم و بزودی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گرفتن از کار زشتی که شخص مرتکب می‌شود</w:t>
      </w:r>
      <w:r>
        <w:rPr>
          <w:rFonts w:eastAsia="IRNazanin" w:cs="IRNazanin"/>
          <w:color w:val="111111"/>
          <w:sz w:val="28"/>
          <w:szCs w:val="28"/>
          <w:rtl w:val="true"/>
          <w:lang w:bidi="fa-IR"/>
        </w:rPr>
        <w:t>.</w:t>
      </w:r>
    </w:p>
    <w:p>
      <w:pPr>
        <w:pStyle w:val="Heading5"/>
        <w:numPr>
          <w:ilvl w:val="4"/>
          <w:numId w:val="1"/>
        </w:numPr>
        <w:rPr/>
      </w:pPr>
      <w:bookmarkStart w:id="309" w:name="__RefHeading___Toc6727240_3224264995"/>
      <w:bookmarkStart w:id="310" w:name="_Toc133"/>
      <w:bookmarkEnd w:id="309"/>
      <w:r>
        <w:rPr>
          <w:rtl w:val="true"/>
        </w:rPr>
        <w:t>اعراب</w:t>
      </w:r>
      <w:bookmarkEnd w:id="310"/>
    </w:p>
    <w:p>
      <w:pPr>
        <w:pStyle w:val="BookText"/>
        <w:rPr/>
      </w:pPr>
      <w:r>
        <w:rPr>
          <w:rFonts w:ascii="Amiri" w:hAnsi="Amiri" w:eastAsia="Amiri" w:cs="Amiri"/>
          <w:color w:val="111111"/>
          <w:sz w:val="28"/>
          <w:sz w:val="28"/>
          <w:szCs w:val="28"/>
          <w:rtl w:val="true"/>
          <w:lang w:bidi="ar-SA"/>
        </w:rPr>
        <w:t>إِلاّٰ مٰا قَدْ 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 است چه استثنای ماضی از مستقبل صحیح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مرگ نمی‌چشند جز مرگ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قد سلف فلا جناح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آنچه گذشته،گناهی بر شما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 جایز است که زایده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فاحشه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این شعر،استشهاد کرده است</w:t>
      </w:r>
      <w:r>
        <w:rPr>
          <w:rFonts w:eastAsia="IRNazanin" w:cs="IRNazanin"/>
          <w:color w:val="111111"/>
          <w:sz w:val="28"/>
          <w:szCs w:val="28"/>
          <w:rtl w:val="true"/>
          <w:lang w:bidi="fa-IR"/>
        </w:rPr>
        <w:t>:</w:t>
      </w:r>
      <w:bookmarkStart w:id="311" w:name="pg13045_208602"/>
    </w:p>
    <w:p>
      <w:pPr>
        <w:pStyle w:val="BookText"/>
        <w:rPr/>
      </w:pPr>
      <w:bookmarkEnd w:id="311"/>
      <w:r>
        <w:rPr>
          <w:rFonts w:ascii="IRNazanin" w:hAnsi="IRNazanin" w:eastAsia="IRNazanin"/>
          <w:color w:val="111111"/>
          <w:sz w:val="28"/>
          <w:sz w:val="28"/>
          <w:szCs w:val="28"/>
          <w:rtl w:val="true"/>
          <w:lang w:bidi="fa-IR"/>
        </w:rPr>
        <w:t>فکیف اذا حللت بدار قوم</w:t>
      </w:r>
    </w:p>
    <w:p>
      <w:pPr>
        <w:pStyle w:val="BookText"/>
        <w:rPr/>
      </w:pPr>
      <w:r>
        <w:rPr>
          <w:rFonts w:ascii="IRNazanin" w:hAnsi="IRNazanin" w:eastAsia="IRNazanin"/>
          <w:color w:val="111111"/>
          <w:sz w:val="28"/>
          <w:sz w:val="28"/>
          <w:szCs w:val="28"/>
          <w:rtl w:val="true"/>
          <w:lang w:bidi="fa-IR"/>
        </w:rPr>
        <w:t>و جیران لنا کانوا کرام</w:t>
      </w:r>
    </w:p>
    <w:p>
      <w:pPr>
        <w:pStyle w:val="BookText"/>
        <w:rPr/>
      </w:pPr>
      <w:r>
        <w:rPr>
          <w:rFonts w:ascii="IRNazanin" w:hAnsi="IRNazanin" w:eastAsia="IRNazanin"/>
          <w:color w:val="111111"/>
          <w:sz w:val="28"/>
          <w:sz w:val="28"/>
          <w:szCs w:val="28"/>
          <w:rtl w:val="true"/>
          <w:lang w:bidi="fa-IR"/>
        </w:rPr>
        <w:t xml:space="preserve">یعنی چگونه است هنگامی که وارد شوم در خانۀ قوم و همسایگان کریممان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غلط است چه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بود،خبر آن منصوب نمی‌شد،بدلیل همان بیتی که بدان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آمده است که دلالت کند بر اینکه نکاح با همسر پدر،قبلا هم فاحشه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ساء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مستتر و مفسر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مخصوص بضم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راه،بد راهی است</w:t>
      </w:r>
      <w:r>
        <w:rPr>
          <w:rFonts w:eastAsia="IRNazanin" w:cs="IRNazanin"/>
          <w:color w:val="111111"/>
          <w:sz w:val="28"/>
          <w:szCs w:val="28"/>
          <w:rtl w:val="true"/>
          <w:lang w:bidi="fa-IR"/>
        </w:rPr>
        <w:t>.</w:t>
      </w:r>
    </w:p>
    <w:p>
      <w:pPr>
        <w:pStyle w:val="Heading5"/>
        <w:numPr>
          <w:ilvl w:val="4"/>
          <w:numId w:val="1"/>
        </w:numPr>
        <w:rPr/>
      </w:pPr>
      <w:bookmarkStart w:id="312" w:name="__RefHeading___Toc6727242_3224264995"/>
      <w:bookmarkStart w:id="313" w:name="_Toc134"/>
      <w:bookmarkEnd w:id="312"/>
      <w:r>
        <w:rPr>
          <w:rtl w:val="true"/>
        </w:rPr>
        <w:t>شان نزول</w:t>
      </w:r>
      <w:bookmarkEnd w:id="313"/>
    </w:p>
    <w:p>
      <w:pPr>
        <w:pStyle w:val="BookText"/>
        <w:rPr/>
      </w:pPr>
      <w:r>
        <w:rPr>
          <w:rFonts w:ascii="IRNazanin" w:hAnsi="IRNazanin" w:eastAsia="IRNazanin"/>
          <w:color w:val="111111"/>
          <w:sz w:val="28"/>
          <w:sz w:val="28"/>
          <w:szCs w:val="28"/>
          <w:rtl w:val="true"/>
          <w:lang w:bidi="fa-IR"/>
        </w:rPr>
        <w:t>ابن عباس و قتاده و عکرمه و عطا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روش مردم جاهلیت نازل شده است که با همسر پدر ازدواج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صنوان بن امیه با همسر پدر،فاخته دختر اسود بن مطلب و منظور بن ریان بن مطلب با همسر پدرش ملیکه دختر خارجه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سوار می‌گوید،ابو قیس که یکی از انصار و مردی صالح بود درگذشت و پسرش قیس از همسرش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فرزند خویش می‌شمارم و تو در میان قوم خود مردی صالح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پیامبر گرامی می‌روم و کسب تکلیف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پیامبر رفت و ماجرا را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بخانه‌ات بازگرد و این آیه نازل گردید</w:t>
      </w:r>
      <w:r>
        <w:rPr>
          <w:rFonts w:eastAsia="IRNazanin" w:cs="IRNazanin"/>
          <w:color w:val="111111"/>
          <w:sz w:val="28"/>
          <w:szCs w:val="28"/>
          <w:rtl w:val="true"/>
          <w:lang w:bidi="fa-IR"/>
        </w:rPr>
        <w:t>.</w:t>
      </w:r>
    </w:p>
    <w:p>
      <w:pPr>
        <w:pStyle w:val="Heading5"/>
        <w:numPr>
          <w:ilvl w:val="4"/>
          <w:numId w:val="1"/>
        </w:numPr>
        <w:rPr/>
      </w:pPr>
      <w:bookmarkStart w:id="314" w:name="__RefHeading___Toc6727244_3224264995"/>
      <w:bookmarkStart w:id="315" w:name="_Toc135"/>
      <w:bookmarkEnd w:id="314"/>
      <w:r>
        <w:rPr>
          <w:rtl w:val="true"/>
        </w:rPr>
        <w:t>مقصود</w:t>
      </w:r>
      <w:bookmarkEnd w:id="315"/>
    </w:p>
    <w:p>
      <w:pPr>
        <w:pStyle w:val="BookText"/>
        <w:rPr/>
      </w:pPr>
      <w:r>
        <w:rPr>
          <w:rFonts w:ascii="IRNazanin" w:hAnsi="IRNazanin" w:eastAsia="IRNazanin"/>
          <w:color w:val="111111"/>
          <w:sz w:val="28"/>
          <w:sz w:val="28"/>
          <w:szCs w:val="28"/>
          <w:rtl w:val="true"/>
          <w:lang w:bidi="fa-IR"/>
        </w:rPr>
        <w:t>قبلا در بارۀ شرائط نکاح،دستوراتی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بیان کسانی که ازدواج با آنها صحیح است یا صحیح نیست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مٰا نَکَحَ آبٰاؤُکُمْ مِنَ النِّسٰاءِ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پدران شما آنها را بهمسری گرفته‌اند ازدواج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با زنانی که پدرانتان با آنها</w:t>
      </w:r>
    </w:p>
    <w:p>
      <w:pPr>
        <w:pStyle w:val="BookText"/>
        <w:rPr/>
      </w:pPr>
      <w:r>
        <w:rPr>
          <w:rFonts w:ascii="IRNazanin" w:hAnsi="IRNazanin" w:eastAsia="IRNazanin"/>
          <w:color w:val="111111"/>
          <w:sz w:val="28"/>
          <w:sz w:val="28"/>
          <w:szCs w:val="28"/>
          <w:rtl w:val="true"/>
          <w:lang w:bidi="fa-IR"/>
        </w:rPr>
        <w:t>آمیزش کرده‌اند،ازدواج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 آنچه که مردم جاهلیت مرتکب می‌شدند و با همسر پدر ازدواج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قتاده و عطا و عکرمه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تنکحوا نکاح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پدرانتان نکاح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بمصدر برده می‌شود و منظور این است که باید از نکاح با حلیلۀ پدران و هر نکاح فاسدی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و احتیاج دارد به اینکه از جمله صله،عائدی بآن بازگردد ولی 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باشد چه اگر مراد نهی از ازدواج با حلیلۀ پدران بوده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تنکحوا من نکح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کسانی که پدرانتان با آنها نکاح کرده‌اند،نکاح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چنین پاسخ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جنس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 آن است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تاخذ ما اخذ ابوک من الاماء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کنیزانی را که پدرت گرفته مگیر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قَدْ 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ازدواجهایی که در گذشته با همسران پدران کرده‌اید مؤاخذه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گفته‌اند،یعنی آنچه گذشته،بحال خود باقی گذارید و رها مکنید که برای شما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خلاف اجماع و دین اسلام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گذشته را اجتناب و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قطرب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آنچه گذشته،به این ملاحظه است که معلوم باشد که قبلا هم این کار برای ایشان مباح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فٰاحِشَةً وَ مَقْتاً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زناست و موجب بغض پروردگار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نکاحی که از آن نهی شده است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 همسر پدر</w:t>
      </w:r>
    </w:p>
    <w:p>
      <w:pPr>
        <w:pStyle w:val="BookText"/>
        <w:rPr/>
      </w:pPr>
      <w:r>
        <w:rPr>
          <w:rFonts w:ascii="IRNazanin" w:hAnsi="IRNazanin" w:eastAsia="IRNazanin"/>
          <w:color w:val="111111"/>
          <w:sz w:val="28"/>
          <w:sz w:val="28"/>
          <w:szCs w:val="28"/>
          <w:rtl w:val="true"/>
          <w:lang w:bidi="fa-IR"/>
        </w:rPr>
        <w:t>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به نکاحی که از جاهلیت،انجام می‌گرفت،برگردد،یعنی کاری که مردم جاهلیت می‌کردند،زنا و موجب خشم پروردگار بود و پیامبران پیشین حرمت آن را به شما ابلاغ کرده بودند و شما از حرمت آن با خبر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 اول قوی‌تر است و جبایی نیز همین را اختیار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از آنچه گذشته این است که توبه کنند و از زن پدر خود جدا گردند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نکاح محرمی زنا نیست،زیرا زنا فعل مخصوصی است که از یک طریقه و سنت معینی پیروی نمی‌کند و تابع آداب و سنن زندگی انسانهاست،لذا بمردم مشرکی که در جاهلیت،بدنیا آمده‌اند،زنا زاده نمی‌گویند و همچنین فرزندان 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با مسلمانان عهد و پیمانی دارند،زنازاده نیستند چه آنها نیز در میان خود عقد مخصوصی دارند که بر طبق آن با یکدیگر ازدواج می‌کنند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سٰاءَ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فاسد،راه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استنباط می‌شود که زنی که در ازدواج پدر انسان بوده است،نمی‌توان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پدر با او آمیزش کرده باشد یا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این است که اگر مردی با زنی زنا کرد، آیا آن زن بر پسر او حرام می‌شود یا نه؟از عموم آیه می‌توان استفاده کرد که در این فرض هم حرام است زیرا کلمۀ نکاح بمعنی وطی هم بکار رفته است و اصل در معنای نکاح همین است و استعمال نکاح در عقد فرع است،بنا بر این سزاوار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شریفه،بر هر دو معنی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زن پدر بر پسر حرام است،زن پدر پدر 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پسر و پسر پسر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است و در این مساله خلافی نیست </w:t>
      </w:r>
      <w:r>
        <w:rPr>
          <w:rFonts w:eastAsia="IRNazanin" w:cs="IRNazanin"/>
          <w:color w:val="111111"/>
          <w:sz w:val="28"/>
          <w:szCs w:val="28"/>
          <w:rtl w:val="true"/>
          <w:lang w:bidi="fa-IR"/>
        </w:rPr>
        <w:t>.</w:t>
      </w:r>
      <w:bookmarkStart w:id="316" w:name="pg13045_208606"/>
    </w:p>
    <w:p>
      <w:pPr>
        <w:pStyle w:val="Heading3"/>
        <w:numPr>
          <w:ilvl w:val="2"/>
          <w:numId w:val="1"/>
        </w:numPr>
        <w:rPr/>
      </w:pPr>
      <w:bookmarkStart w:id="317" w:name="__RefHeading___Toc6727246_3224264995"/>
      <w:bookmarkStart w:id="318" w:name="_Toc136"/>
      <w:bookmarkEnd w:id="316"/>
      <w:bookmarkEnd w:id="31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23</w:t>
      </w:r>
      <w:r>
        <w:rPr>
          <w:rtl w:val="true"/>
        </w:rPr>
        <w:t>]</w:t>
      </w:r>
      <w:bookmarkEnd w:id="318"/>
    </w:p>
    <w:p>
      <w:pPr>
        <w:pStyle w:val="Heading4"/>
        <w:numPr>
          <w:ilvl w:val="3"/>
          <w:numId w:val="1"/>
        </w:numPr>
        <w:rPr/>
      </w:pPr>
      <w:bookmarkStart w:id="319" w:name="__RefHeading___Toc6727248_3224264995"/>
      <w:bookmarkStart w:id="320" w:name="_Toc137"/>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321" w:name="__RefHeading___Toc6727250_3224264995"/>
      <w:bookmarkStart w:id="322" w:name="_Toc138"/>
      <w:bookmarkEnd w:id="321"/>
      <w:r>
        <w:rPr>
          <w:rtl w:val="true"/>
        </w:rPr>
        <w:t>ترجمه</w:t>
      </w:r>
      <w:bookmarkEnd w:id="32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بر شما مادرانتان و دخترانتان و خواهرانتان و عمه‌هایتان و خاله‌هایتان و دختران برادر و دختران خواهر و مادرانتان که شیرتان داده‌اند و خواهرانتان که با هم از یک پستان شیر خورده‌اید و مادران زنانتان و دختران همسرانتان که در تربیت شما هستند و با مادرانشان آمیزش کرده‌اید و اگر آمیزش نکرده‌اید،گناهی بر شما نیست و همسران فرزندانی که از پشت شما هستند و جمع کردن میان دو خواهر،مگر آنچه که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رحیم است</w:t>
      </w:r>
      <w:r>
        <w:rPr>
          <w:rFonts w:eastAsia="IRNazanin" w:cs="IRNazanin"/>
          <w:color w:val="111111"/>
          <w:sz w:val="28"/>
          <w:szCs w:val="28"/>
          <w:rtl w:val="true"/>
          <w:lang w:bidi="fa-IR"/>
        </w:rPr>
        <w:t>.</w:t>
      </w:r>
      <w:bookmarkStart w:id="323" w:name="pg13045_208607"/>
    </w:p>
    <w:p>
      <w:pPr>
        <w:pStyle w:val="Heading4"/>
        <w:numPr>
          <w:ilvl w:val="3"/>
          <w:numId w:val="1"/>
        </w:numPr>
        <w:rPr/>
      </w:pPr>
      <w:bookmarkStart w:id="324" w:name="__RefHeading___Toc6727252_3224264995"/>
      <w:bookmarkStart w:id="325" w:name="_Toc139"/>
      <w:bookmarkEnd w:id="323"/>
      <w:bookmarkEnd w:id="324"/>
      <w:r>
        <w:rPr>
          <w:rtl w:val="true"/>
        </w:rPr>
        <w:t xml:space="preserve">بیان آیۀ </w:t>
      </w:r>
      <w:r>
        <w:rPr/>
        <w:t>23</w:t>
      </w:r>
      <w:bookmarkEnd w:id="325"/>
    </w:p>
    <w:p>
      <w:pPr>
        <w:pStyle w:val="Heading5"/>
        <w:numPr>
          <w:ilvl w:val="4"/>
          <w:numId w:val="1"/>
        </w:numPr>
        <w:rPr/>
      </w:pPr>
      <w:bookmarkStart w:id="326" w:name="__RefHeading___Toc6727254_3224264995"/>
      <w:bookmarkStart w:id="327" w:name="_Toc140"/>
      <w:bookmarkEnd w:id="326"/>
      <w:r>
        <w:rPr>
          <w:rtl w:val="true"/>
        </w:rPr>
        <w:t>اشاره</w:t>
      </w:r>
      <w:bookmarkEnd w:id="327"/>
    </w:p>
    <w:p>
      <w:pPr>
        <w:pStyle w:val="Heading5"/>
        <w:numPr>
          <w:ilvl w:val="4"/>
          <w:numId w:val="1"/>
        </w:numPr>
        <w:rPr/>
      </w:pPr>
      <w:bookmarkStart w:id="328" w:name="__RefHeading___Toc6727256_3224264995"/>
      <w:bookmarkStart w:id="329" w:name="_Toc141"/>
      <w:bookmarkEnd w:id="328"/>
      <w:r>
        <w:rPr>
          <w:rtl w:val="true"/>
        </w:rPr>
        <w:t>لغت</w:t>
      </w:r>
      <w:bookmarkEnd w:id="329"/>
    </w:p>
    <w:p>
      <w:pPr>
        <w:pStyle w:val="BookText"/>
        <w:rPr/>
      </w:pP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ربیبه،دختر همسر از شوهری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او را ربیبه نامیده‌اند این است که شخص او را تربیت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ربیبه بمعنی مربوبه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قتیله بمعنی مقتوله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دختری را ربیبه می‌نامند،خواه شخص او را تربیت کرده باشد یا نکرده باشد زیرا وقتی که با مادرش ازدواج می‌کند، مادر از لحاظ تربیت تابع اوست و دختر تابع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ربیبۀ وی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اسم فاعل و مفعول را بر آنکه الان متصف به صفتی است یا مجداً متصف می‌شود، اطلاق می‌کند مثلا به کسی که هنوز کشته نشده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معرض قتل باشد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قربانی است در صورتی که برای قربانی کردن آماده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شوهر زن گفته می‌شود ربیب پسر زن،در این صورت،ربیب بمعنای فاعل یعنی تربیت کنندۀ پسر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حلیله،این کلمه از حلال مشتق است یعنی زنی که آمیزش با او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را حلیل و حلیله می‌نامند بخاطر اینکه آمیزش آنها با یکدیگر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از حلول بمعنای ورود،مشتق است بملاحظۀ اینکه هر کدام در بستر، بر یکدیگر وارد می‌شوند</w:t>
      </w:r>
      <w:r>
        <w:rPr>
          <w:rFonts w:eastAsia="IRNazanin" w:cs="IRNazanin"/>
          <w:color w:val="111111"/>
          <w:sz w:val="28"/>
          <w:szCs w:val="28"/>
          <w:rtl w:val="true"/>
          <w:lang w:bidi="fa-IR"/>
        </w:rPr>
        <w:t>.</w:t>
      </w:r>
    </w:p>
    <w:p>
      <w:pPr>
        <w:pStyle w:val="Heading5"/>
        <w:numPr>
          <w:ilvl w:val="4"/>
          <w:numId w:val="1"/>
        </w:numPr>
        <w:rPr/>
      </w:pPr>
      <w:bookmarkStart w:id="330" w:name="__RefHeading___Toc6727258_3224264995"/>
      <w:bookmarkStart w:id="331" w:name="_Toc142"/>
      <w:bookmarkEnd w:id="330"/>
      <w:r>
        <w:rPr>
          <w:rtl w:val="true"/>
        </w:rPr>
        <w:t>مقصود</w:t>
      </w:r>
      <w:bookmarkEnd w:id="331"/>
    </w:p>
    <w:p>
      <w:pPr>
        <w:pStyle w:val="BookText"/>
        <w:rPr/>
      </w:pPr>
      <w:r>
        <w:rPr>
          <w:rFonts w:ascii="IRNazanin" w:hAnsi="IRNazanin" w:eastAsia="IRNazanin"/>
          <w:color w:val="111111"/>
          <w:sz w:val="28"/>
          <w:sz w:val="28"/>
          <w:szCs w:val="28"/>
          <w:rtl w:val="true"/>
          <w:lang w:bidi="fa-IR"/>
        </w:rPr>
        <w:t>اکنون خداوند به بیان زنانی که نمی‌توان با آنها ازدواج کرد،می‌پردازد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أُمَّهٰاتُکُمْ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اینجا چیزی حذف شده است چه حرمت،به</w:t>
      </w:r>
    </w:p>
    <w:p>
      <w:pPr>
        <w:pStyle w:val="BookText"/>
        <w:rPr/>
      </w:pPr>
      <w:r>
        <w:rPr>
          <w:rFonts w:ascii="IRNazanin" w:hAnsi="IRNazanin" w:eastAsia="IRNazanin"/>
          <w:color w:val="111111"/>
          <w:sz w:val="28"/>
          <w:sz w:val="28"/>
          <w:szCs w:val="28"/>
          <w:rtl w:val="true"/>
          <w:lang w:bidi="fa-IR"/>
        </w:rPr>
        <w:t>ذات شیء تعلق نمی‌گیرد پس اگر بگویند حرام است بر شما مادرانتان،یعنی حرام است ازدواج شما با مادرانتان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حرام است بر شما مردار و خون،یعنی حرام است بر شما خوردن مردار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نسبت انسان از راه ولادت به او منتهی شود،خواه بلا واسطه خواه با واسطۀ پدر و مادر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شمرده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 دخترانتان،خواه دختر خود شما باشد یا دختر دختر یا دختر پسرتان،حرام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أَخَوٰاتُکُمْ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اخوات جمع اخت است،هر زنی که با انسان از یک پدر یا از یک مادر یا از یک پدر و مادر باشد،ازدواج با او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عمات،جمع عمه است،هر زنی که عمه خود انسان یا عمۀ پدر یا عمۀ مادر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باشد،ازدواج با او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خٰالاٰتُکُمْ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 جمع خاله است،هر زنی که خالۀ خود انسان یا خالۀ پدر یا خالۀ مادر باشد،ازدواج با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مردم را بلفظ جمع خطاب کرده و زنانی که ازدواج با آنها حرام است به آنها اضافه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مادرانتان،خواهرانتان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افراد در مقابل یکدیگر قرار می‌گیرند و مقصود این است که هر فردی موظف است با مادر خود،خواهر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بَنٰاتُ الْأَخِ وَ بَنٰاتُ الْأُخْتِ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برادر و خواهر نیز بهمان بیانی که گذشت، حرامند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مادران،دختران،خواهران،عمه‌ها،خاله‌ها،دختران برادر و دختران خواهر،حرمتشان به خویشاوندی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گروه از زنان را به نسب و هفت گروه را به سبب حرام کرده است و همین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می‌گفت هفتم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محرمات نسبی به ذکر محرمات سببی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أُمَّهٰاتُکُمُ اللاّٰتِی أَرْضَعْنَکُمْ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انسان از پستانشان شیر خورده است،مادر می‌نامند بخاطر اینکه ازدواج با ایشان حرام است،خواه مادر رضاعی خود انسان یا مادر رضاعی پدر یا مادر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همچنین مادر رضاعی زنی که به انسان شیر داده و مادر رضاعی مردی که پدر رضاعی انسان است،داخل در همین حکم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أَخَوٰاتُکُمْ مِنَ الرَّضٰاعَةِ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خواهران رضاعی شما و دختران زنی که بانسان شیر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سه دسته‌اند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از پستان مادر نسبی شخص شیر خورده،لکن شیر متعلق بپدر او نبوده بلکه متعلق به شوهر مادر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از پستان 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شیر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خواهر رضاعی بواسطۀ شیر حرام می‌شوند و اگر شیر نباشد،حرمتی نیست و تمام کسانی که از راه نسب بر انسان حرام می‌شوند،مثل آنها از راه شیر 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راه شیرخوارگی چیزهایی را که از راه خویشاوندی،تحریم کرده،حرام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 هفت گروهی که از راه خویشاوندی حرام شمرده شده‌اند،از راه شیرخوارگی نیز حرام شمرده می‌شوند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رضاعی،خواهر رضاعی،دختر رضاعی،عمه رضاعی،خاله رضاعی، دختر برادر رضاعی و دختر خواهر 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رضاع باید در سه قسمت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مدت رضاع،که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در صورتی مؤثر است که در ظرف مدت دو سال شیر خوردن طفل انجام شود و مذهب اصحاب ما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شافعی و ابو یوسف و محمد نیز بر همین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رضاع دو سال و نیم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آن دو سال و یک ماه است و اتفاق کرده‌اند که شیر دادن بچۀ بزرگ،بی اثر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مقدار رضاع،که نیز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 آن موجب حرمت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و ابن عباس نیز روایت شده است و مذهب</w:t>
      </w:r>
    </w:p>
    <w:p>
      <w:pPr>
        <w:pStyle w:val="BookText"/>
        <w:rPr/>
      </w:pPr>
      <w:r>
        <w:rPr>
          <w:rFonts w:ascii="IRNazanin" w:hAnsi="IRNazanin" w:eastAsia="IRNazanin"/>
          <w:color w:val="111111"/>
          <w:sz w:val="28"/>
          <w:sz w:val="28"/>
          <w:szCs w:val="28"/>
          <w:rtl w:val="true"/>
          <w:lang w:bidi="fa-IR"/>
        </w:rPr>
        <w:t>مالک و اوزاعی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مرتبه شیر دادن،موجب حرمت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سعید بن جبیر 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رضاعی موجب حرمت می‌شود که گوشت را برویاند و استخوان را محکم کند و این امر در صورتی تحقق می‌یابد که طفل یک شبانه‌روز از پستان زنی شیر بنوشد بدون اینکه در این مدت از پستان زن دیگری شیر بخورد یا پانزده مرتبه پیاپی از پستان زنی شیر بنوشد بدون اینکه در این مدت زن دیگری به او شیر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بعضی از اصحاب ما ده مرتبه پی در پی برای ایجاد حرمت،کافی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رضاع،اصحاب ما می‌گویند آن رضاعی موجب حرمت می‌شود که طفل مستقیماً از پستان،شیر را بنوشد آنهم از راه دهان،اما از راههای دیگر شیر را به معدۀ او برسانند موجب حرمت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شیر میت،تاثیری در حرمت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 مسائل خلافی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 نِسٰائِکُمْ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نکاح،مادر زن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اینکه،مادر خود زن یا مادر مادرش یا مادر پدرش باشد و اعم از اینکه مادر نسبی یا مادر رضاعی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زن با خود عقد حرام می‌شود اعم از اینکه این عقد آمیزشی بدنبال داشته باشد یا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حرمت مادر زن را مقید به آمیزش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رَبٰائِبُکُمُ اللاّٰتِی فِی حُجُورِکُمْ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همسرانتان که از شوهران دیگر هستند و در ضمان شما و تربیت شما هستند،بر شما حرام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اختلافی،بودن دختر زن در تربیت و ضمان شوهر،شرط حرمت نیست و علت اینکه در اینجا ذکر شده این است که غالباً دختر زن،تحت تربیت و سرپرستی شوهر زن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دختر زن و دختر پسر زن و دختر دختر 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شوهر 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همۀ اینها را ربیبه می‌نامند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نِسٰائِکُمُ اللاّٰتِی دَخَلْتُمْ بِهِنَّ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صفت است برای مادران ربیبه‌ها، بنا بر این ربیبه موقعی حرام است که شخص با مادر او آمیزش کرده باشد و اگر آمیزش نکرده باشد،حرام نیست و این مساله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گفته‌اند،این جمله صفت است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این است که مادران زنانی که با آنها آمیزش کرده‌اید،بر شما حرامند و ربیبه‌ها اعم از اینکه مادرانشان مدخوله باشند یا نباشند بمجرد عقد 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روایت کرده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ربیبه‌هایی که با مادرانشان آمیزش کرده‌اید،بر شما حرامند،خواه در تربیت شما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مادران زنان،مبهم گذارده شده و معلوم نیست که باید با دخترانشان آمیزش شده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خداوند حرام کرده است،حرام بشمارید و آنچه مبهم گذارده است،مبهم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آمیزش ترجمه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گوید،بمعنای جماع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بمعنای جماع و کارهایی که بمنزلۀ جماع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عریان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 در این مساله اختلاف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تَکُونُوا دَخَلْتُمْ بِهِنَّ فَلاٰ جُنٰاحَ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 مادر ربیبه آمیزش نکرده‌اید،هر گاه مادر را طلاق دهید یا بمیرد می‌توانید با دخترش ازدواج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حَلاٰئِلُ أَبْنٰائِکُمُ الَّذِینَ مِنْ أَصْلاٰبِکُمْ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فرزندان صلبی شما بر شما حرامند،لکن همسر کسانی که پسر خواندۀ شما هستند حرام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 روایت شده که این آیه وقتی نازل شد که پیامبر گرامی با همسر مطلقۀ زید بن حارثه که پسر خواندۀ او بود ازدواج کرد و مشرکین زبان به انتقاد گشودند،همچنین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أَدْعِیٰاءَکُمْ 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فرزند خوانده‌ها را فرزند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محمد،پدر هیچیک از مردان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مناسبت نازل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همسر فرزند رضاعی حرام است زیرا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به نسبت حرام کرده،برضاع هم 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تَجْمَعُوا بَیْنَ الْأُخْتَیْنِ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محرمات،جمع میان دو خواهر است،کلمۀ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بعد خود در حکم مصدر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بمقتضای این بیان،نمی‌توان دو خواهر را در عقد ازدواج با هم جمع کرد،همچنین شخص نمی‌تواند دو کنیزی که با یکدیگر خواهرند مورد تمتع و آمیزش قرار دهد و هر گاه با یکی از آنها درآمیخت،نمی‌تواند با دیگری آمیزش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کنیز مدخوله از ملکش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حسن و اکثر مفسرین و فقها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قَدْ 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 منقطع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شما را بر آنچه گذشته است،مؤاخذه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آنچه پیش از نهی انجام داده‌اید مانعی ندارد و ادامه دهید و در این مطلب خلافی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آنچه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یعقوب با دو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 مادر یهوذا و راحیل مادر یوسف،ازدواج کرده بود، إِنَّ اللّٰهَ کٰانَ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 کارهایی که قبل از این دستور انجام داده‌اید،مؤاخذه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آیه حرام شمرده شده،همیشگی است خواه شخص بخواهد میان آنها را جمع کند یا با یکی به تنهایی ازدواج کند مثلا مادر زن،حرام است خواه با خود زن جمع شود یا جمع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خواهر زن با دیگران فرق می‌کند،چه ازدواج با خواهر زن در صورتی جایز نیست که شخص خواهر او را داشته باشد،اما اگر بمیرد یا طلاق بگیرد،می‌توان با خواهرش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این آیه استدلال کنیم که این عده‌ای که از راه خویشاوندی ازدواج با ایشان حرام است،مالک شدن ایشان نیز صحیح نیست و نمی‌توان آنها را به بردگی گرفت،زیرا تحریم،عمومیت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زنانی که ازدواج با آنها برای همیشه،ممنوع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منظور حیوانی است که به یک رنگ باشد و رنگهای دیگری با رنگ او نیامیخته باشد و علت اینکه این زنان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گویند،این است که ازدواج با آنها از هر جهت و در هر زمانی حرام است و نقطه‌ای برای حلیت ازدواج در مورد آنها وجود ندارد </w:t>
      </w:r>
      <w:r>
        <w:rPr>
          <w:rFonts w:eastAsia="IRNazanin" w:cs="IRNazanin"/>
          <w:color w:val="111111"/>
          <w:sz w:val="28"/>
          <w:szCs w:val="28"/>
          <w:rtl w:val="true"/>
          <w:lang w:bidi="fa-IR"/>
        </w:rPr>
        <w:t>.</w:t>
      </w:r>
      <w:bookmarkStart w:id="332" w:name="pg13045_208613"/>
    </w:p>
    <w:p>
      <w:pPr>
        <w:pStyle w:val="Heading3"/>
        <w:numPr>
          <w:ilvl w:val="2"/>
          <w:numId w:val="1"/>
        </w:numPr>
        <w:rPr/>
      </w:pPr>
      <w:bookmarkStart w:id="333" w:name="__RefHeading___Toc6727260_3224264995"/>
      <w:bookmarkStart w:id="334" w:name="_Toc143"/>
      <w:bookmarkEnd w:id="332"/>
      <w:bookmarkEnd w:id="33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24</w:t>
      </w:r>
      <w:r>
        <w:rPr>
          <w:rtl w:val="true"/>
        </w:rPr>
        <w:t>]</w:t>
      </w:r>
      <w:bookmarkEnd w:id="334"/>
    </w:p>
    <w:p>
      <w:pPr>
        <w:pStyle w:val="Heading4"/>
        <w:numPr>
          <w:ilvl w:val="3"/>
          <w:numId w:val="1"/>
        </w:numPr>
        <w:rPr/>
      </w:pPr>
      <w:bookmarkStart w:id="335" w:name="__RefHeading___Toc6727262_3224264995"/>
      <w:bookmarkStart w:id="336" w:name="_Toc144"/>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p>
    <w:p>
      <w:pPr>
        <w:pStyle w:val="Heading4"/>
        <w:numPr>
          <w:ilvl w:val="3"/>
          <w:numId w:val="1"/>
        </w:numPr>
        <w:rPr/>
      </w:pPr>
      <w:bookmarkStart w:id="337" w:name="__RefHeading___Toc6727264_3224264995"/>
      <w:bookmarkStart w:id="338" w:name="_Toc145"/>
      <w:bookmarkEnd w:id="337"/>
      <w:r>
        <w:rPr>
          <w:rtl w:val="true"/>
        </w:rPr>
        <w:t>ترجمه</w:t>
      </w:r>
      <w:bookmarkEnd w:id="3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حرام است زنان شوهر دار مگر آنان که ملک شما باشند،خداوند حکم خود را برای شما مکتوب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آنچه گذشت،بر شما حلال شد که بوسیلۀ اموالتان طلب کنید و با آنها ازدواج کنید و زنا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آنها را به عقد متعۀ خود درآورید،اجرتشان را که فریضه است بدهید و گناهی بر شما نیست در آنچه بعد از فریضه با یکدیگر توافق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bookmarkStart w:id="339" w:name="pg13045_208614"/>
    </w:p>
    <w:p>
      <w:pPr>
        <w:pStyle w:val="Heading4"/>
        <w:numPr>
          <w:ilvl w:val="3"/>
          <w:numId w:val="1"/>
        </w:numPr>
        <w:rPr/>
      </w:pPr>
      <w:bookmarkStart w:id="340" w:name="__RefHeading___Toc6727266_3224264995"/>
      <w:bookmarkStart w:id="341" w:name="_Toc146"/>
      <w:bookmarkEnd w:id="339"/>
      <w:bookmarkEnd w:id="340"/>
      <w:r>
        <w:rPr>
          <w:rtl w:val="true"/>
        </w:rPr>
        <w:t xml:space="preserve">بیان آیۀ </w:t>
      </w:r>
      <w:r>
        <w:rPr/>
        <w:t>24</w:t>
      </w:r>
      <w:bookmarkEnd w:id="341"/>
    </w:p>
    <w:p>
      <w:pPr>
        <w:pStyle w:val="Heading5"/>
        <w:numPr>
          <w:ilvl w:val="4"/>
          <w:numId w:val="1"/>
        </w:numPr>
        <w:rPr/>
      </w:pPr>
      <w:bookmarkStart w:id="342" w:name="__RefHeading___Toc6727268_3224264995"/>
      <w:bookmarkStart w:id="343" w:name="_Toc147"/>
      <w:bookmarkEnd w:id="342"/>
      <w:r>
        <w:rPr>
          <w:rtl w:val="true"/>
        </w:rPr>
        <w:t>اشاره</w:t>
      </w:r>
      <w:bookmarkEnd w:id="343"/>
    </w:p>
    <w:p>
      <w:pPr>
        <w:pStyle w:val="Heading5"/>
        <w:numPr>
          <w:ilvl w:val="4"/>
          <w:numId w:val="1"/>
        </w:numPr>
        <w:rPr/>
      </w:pPr>
      <w:bookmarkStart w:id="344" w:name="__RefHeading___Toc6727270_3224264995"/>
      <w:bookmarkStart w:id="345" w:name="_Toc148"/>
      <w:bookmarkEnd w:id="344"/>
      <w:r>
        <w:rPr>
          <w:rtl w:val="true"/>
        </w:rPr>
        <w:t>قرائت</w:t>
      </w:r>
      <w:bookmarkEnd w:id="345"/>
    </w:p>
    <w:p>
      <w:pPr>
        <w:pStyle w:val="BookText"/>
        <w:rPr/>
      </w:pPr>
      <w:r>
        <w:rPr>
          <w:rFonts w:ascii="IRNazanin" w:hAnsi="IRNazanin" w:eastAsia="IRNazanin"/>
          <w:color w:val="111111"/>
          <w:sz w:val="28"/>
          <w:sz w:val="28"/>
          <w:szCs w:val="28"/>
          <w:rtl w:val="true"/>
          <w:lang w:bidi="fa-IR"/>
        </w:rPr>
        <w:t>کسایی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همه جای قرآن بکسر صاد و در این آیه بفتح صاد خوانده است و دیگران در همه جا بفتح صاد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باستثنای ابو بکر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همزه و کسر حاء و سایرین بفتح همزه و حاء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 اختلافی وجود ندارد</w:t>
      </w:r>
      <w:r>
        <w:rPr>
          <w:rFonts w:eastAsia="IRNazanin" w:cs="IRNazanin"/>
          <w:color w:val="111111"/>
          <w:sz w:val="28"/>
          <w:szCs w:val="28"/>
          <w:rtl w:val="true"/>
          <w:lang w:bidi="fa-IR"/>
        </w:rPr>
        <w:t>.</w:t>
      </w:r>
    </w:p>
    <w:p>
      <w:pPr>
        <w:pStyle w:val="Heading5"/>
        <w:numPr>
          <w:ilvl w:val="4"/>
          <w:numId w:val="1"/>
        </w:numPr>
        <w:rPr/>
      </w:pPr>
      <w:bookmarkStart w:id="346" w:name="__RefHeading___Toc6727272_3224264995"/>
      <w:bookmarkStart w:id="347" w:name="_Toc149"/>
      <w:bookmarkEnd w:id="346"/>
      <w:r>
        <w:rPr>
          <w:rtl w:val="true"/>
        </w:rPr>
        <w:t>لغت</w:t>
      </w:r>
      <w:bookmarkEnd w:id="347"/>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شوهردار هستند،از مصدر احصان بمعنای 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قرآن کریم بمعنای دیگری هم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نسبت ناروا به زنان آزاد می‌دهند،باید هشتاد تازیانه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الَّتِی أَحْصَنَتْ فَرْجَهٰا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 دختر عمران عفت و پاکدامنی خود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اسلام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به صیغۀ معلوم قرائت شود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تزویج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مسافحه و سفاح بعمل زانیانی گفته می‌شود که از زنای با هر کسی دریغ ندارد و اگر فقط با یکی زنا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رفیق گفته شوند</w:t>
      </w:r>
      <w:r>
        <w:rPr>
          <w:rFonts w:eastAsia="IRNazanin" w:cs="IRNazanin"/>
          <w:color w:val="111111"/>
          <w:sz w:val="28"/>
          <w:szCs w:val="28"/>
          <w:rtl w:val="true"/>
          <w:lang w:bidi="fa-IR"/>
        </w:rPr>
        <w:t>.</w:t>
      </w:r>
    </w:p>
    <w:p>
      <w:pPr>
        <w:pStyle w:val="Heading5"/>
        <w:numPr>
          <w:ilvl w:val="4"/>
          <w:numId w:val="1"/>
        </w:numPr>
        <w:rPr/>
      </w:pPr>
      <w:bookmarkStart w:id="348" w:name="__RefHeading___Toc6727274_3224264995"/>
      <w:bookmarkStart w:id="349" w:name="_Toc150"/>
      <w:bookmarkEnd w:id="348"/>
      <w:r>
        <w:rPr>
          <w:rtl w:val="true"/>
        </w:rPr>
        <w:t>اعراب</w:t>
      </w:r>
      <w:bookmarkEnd w:id="349"/>
    </w:p>
    <w:p>
      <w:pPr>
        <w:pStyle w:val="BookText"/>
        <w:rPr/>
      </w:pPr>
      <w:r>
        <w:rPr>
          <w:rFonts w:ascii="Amiri" w:hAnsi="Amiri" w:eastAsia="Amiri" w:cs="Amiri"/>
          <w:color w:val="111111"/>
          <w:sz w:val="28"/>
          <w:sz w:val="28"/>
          <w:szCs w:val="28"/>
          <w:rtl w:val="true"/>
          <w:lang w:bidi="ar-SA"/>
        </w:rPr>
        <w:t>کِتٰابَ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است از فعل محذوف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کتاباً علیکم</w:t>
      </w:r>
      <w:r>
        <w:rPr>
          <w:rFonts w:eastAsia="IRNazanin" w:cs="IRNazanin"/>
          <w:color w:val="111111"/>
          <w:sz w:val="28"/>
          <w:szCs w:val="28"/>
          <w:rtl w:val="true"/>
          <w:lang w:bidi="fa-IR"/>
        </w:rPr>
        <w:t>.</w:t>
      </w:r>
      <w:bookmarkStart w:id="350" w:name="pg13045_208615"/>
    </w:p>
    <w:p>
      <w:pPr>
        <w:pStyle w:val="BookText"/>
        <w:rPr/>
      </w:pPr>
      <w:bookmarkEnd w:id="350"/>
      <w:r>
        <w:rPr>
          <w:rFonts w:ascii="IRNazanin" w:hAnsi="IRNazanin" w:eastAsia="IRNazanin"/>
          <w:color w:val="111111"/>
          <w:sz w:val="28"/>
          <w:sz w:val="28"/>
          <w:szCs w:val="28"/>
          <w:rtl w:val="true"/>
          <w:lang w:bidi="fa-IR"/>
        </w:rPr>
        <w:t>سپس فعل به قرینه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چه دلالت دارد بر اینکه هر چه ذکر شده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مصدر بفاعل فعل اضافه شده و بصورت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آن ممکن است به تقدیر فعل امر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نصب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چه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موصوله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بصیغۀ معلوم قرائت شود و نایب فاعل آن بنا بر اینکه بصیغۀ مجهول قرائت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تَبْتَغُوا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محلا منصوب است یا مرفوع و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لام جاره از آن حذف شده باشد و مفعول لاجله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تبتغوا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مُسٰافِحِینَ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محصنین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و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حال باشد به تاویل مفروضة</w:t>
      </w:r>
      <w:r>
        <w:rPr>
          <w:rFonts w:eastAsia="IRNazanin" w:cs="IRNazanin"/>
          <w:color w:val="111111"/>
          <w:sz w:val="28"/>
          <w:szCs w:val="28"/>
          <w:rtl w:val="true"/>
          <w:lang w:bidi="fa-IR"/>
        </w:rPr>
        <w:t>.</w:t>
      </w:r>
    </w:p>
    <w:p>
      <w:pPr>
        <w:pStyle w:val="Heading5"/>
        <w:numPr>
          <w:ilvl w:val="4"/>
          <w:numId w:val="1"/>
        </w:numPr>
        <w:rPr/>
      </w:pPr>
      <w:bookmarkStart w:id="351" w:name="__RefHeading___Toc6727276_3224264995"/>
      <w:bookmarkStart w:id="352" w:name="_Toc151"/>
      <w:bookmarkEnd w:id="351"/>
      <w:r>
        <w:rPr>
          <w:rtl w:val="true"/>
        </w:rPr>
        <w:t>مقصود</w:t>
      </w:r>
      <w:bookmarkEnd w:id="352"/>
    </w:p>
    <w:p>
      <w:pPr>
        <w:pStyle w:val="BookText"/>
        <w:rPr/>
      </w:pPr>
      <w:r>
        <w:rPr>
          <w:rFonts w:ascii="IRNazanin" w:hAnsi="IRNazanin" w:eastAsia="IRNazanin"/>
          <w:color w:val="111111"/>
          <w:sz w:val="28"/>
          <w:sz w:val="28"/>
          <w:szCs w:val="28"/>
          <w:rtl w:val="true"/>
          <w:lang w:bidi="fa-IR"/>
        </w:rPr>
        <w:t>در آیه قبل عده‌ای از زنان که ازدواج با آنها حرام است،ذکر شدند،اکنون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زنان شوهر دار نیز حرام است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مواردی که در آیه قبل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النِّسٰاءِ إِلاّٰ مٰا مَلَکَتْ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 زنان شوهر دار حرام است مگر اینکه کنیز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مطلب،اقوالی ذکر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نمی‌توان با زنان شوهردار ازدواج کرد مگر زنان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اسیر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و ابن عباس و مکحول و زهری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این قول به روایت ابو سعید خدری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اسیران اوطاس نازل شد و مسلمانان با زنان مشرکین نزدیکی کردند در حالی که آنها در دار الحرب شوهر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 نازل شد،منادی پیامبر اعلام کرد که با زنان باردار قبل از وضع حمل و با زنان غیر باردار قبل از استبراء و گذراندن</w:t>
      </w:r>
    </w:p>
    <w:p>
      <w:pPr>
        <w:pStyle w:val="BookText"/>
        <w:rPr/>
      </w:pPr>
      <w:r>
        <w:rPr>
          <w:rFonts w:ascii="IRNazanin" w:hAnsi="IRNazanin" w:eastAsia="IRNazanin"/>
          <w:color w:val="111111"/>
          <w:sz w:val="28"/>
          <w:sz w:val="28"/>
          <w:szCs w:val="28"/>
          <w:rtl w:val="true"/>
          <w:lang w:bidi="fa-IR"/>
        </w:rPr>
        <w:t>یک حیض ازدواج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کسانی که با این قول مخالفند،می‌گویند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ضعیف است،زیرا اسیران اوطاس بت پرست بودند و ازدواج با بت پرست صحیح نیست، ولی پاسخ داده‌اند که نکاح،بعد از اسلام اسیران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نمی‌توان با زنان شوهر دار نکاح کرد،مگر اینکه با کنیزانی که شوهر دارند،چه خریدن آنها بمنزلۀ طلاق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و جابر بن عبد اللّٰه و انس و ابن مسیب و حسن بر این قولند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کنیز به شش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اسیری،خریدن،آزاد شدن، بخشیدن،بارث بردن و طلاق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اصحاب ما نیز همین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و عبد الرحمن بن عوف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کنیز طلاقش نیست بلکه طلاق او مثل طلاق زن آزاد است،تنها در مورد اسیران احتیاجی بطلاق از شوهرانشان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گرامی پس از آنکه عایشه بریره را آزاد کرد،وی را مخیر کرد که بر همسری شوهرش بماند یا نماند و اگر با آزاد شدن،از شوهرش جدا می‌شد،احتیاجی به این تخیر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عمر و عبد الرحمن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بریره عبد بود و اگر آزاد بود پیامبر او را مخیر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محصنات،زنان عفیفه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عفیفه بر شما حرامند، مگر آنانی که به نکاح یا خریداری،حق تمتع از آنها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العالیه و سعید بن جبیر و عطا و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بر شما حلال و آنچه بر شما حرام است،خداوند برای شما معین و مکتوب ساخته،پس مخالفت نکنید و به آن عمل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لَکُمْ مٰا وَرٰاءَ ذٰلِکُمْ أَنْ تَبْتَغُوا بِأَمْوٰالِکُمْ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جمله،چهار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خویشاوندهایی که محرم شما هستند،سایرین برای شما حلالند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است که بوسیلۀ اموالتان تا چهار زن بدست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گذشت،از کنیزان برای شما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آنهایی که محرم هستند،تا بوسیلۀ اموالتان می‌توانید تا چهار زن آزاد به عقد خود درآورید و هر تعدادی که بخواهید کنیز خریداری کنید،این وجه از سایر وجوه بهتر است و در عین حال میان آنها منافاتی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طلب کنید یا بخواهید بوسیلۀ اموالتان به اینکه قیمت بدهید یا مهر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 فَآتُوهُنَّ أُجُورَهُنَّ 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مقصود از استمتاع،در آمیختن و کسب لذت است،بنا بر این معنای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زنان کسب لذت کردید،مهرشان را بدهید،این قول از حسن،مجاهد،ابن زید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عباس،سدی و ابن سعید و گروهی از تابعان و اصحاب امامیه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عقد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واضح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 و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اصل بمعنای انتفاع و کسب لذت است ولی در عرف شرع،بچنین عقدی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هنگامی که 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را بعقد متعه درآوردید،اجرتشان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است که وجوب ادای مهر،بخود استمتاع،تعلق یافته است و مقتضای آن این است که خود عقد متعه، موجب مهر می‌شود نه آمیزش و کسب لذت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جماعتی از صحابه که از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کعب،عبد اله بن عباس و عبد اله بن مسعود نقل شده است که ایشان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اجل مسمی فآتوهن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از آنها تمتع برید،اجرتشان را بدهید و این صراحت در عقد متعه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 خود آورده است که حبیب بن ابی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عباس،مصحفی بمن داد و گفت این قرآن بر طبق قرائت پدرم هست در آنجا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خود از ابی نصره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متعه از ابن عباس سؤال</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سورۀ نساء را نخوانده‌ای؟گفتم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قرائت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این آیه سه بار اینطور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 خود از سعید بن جبیر نقل کرده است که او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اسناد خود از شعبه از حکم بن عتیبه نقل کرده است که گفت در بارۀ این آیه از وی سؤال کردم که آیا نسخ شده است؟حکم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نهی از متعه نمی‌کرد،جز آدم شقی کسی مرتکب زنا نمی‌شد و به اسناد خود از عمران بن حصین نقل کرده است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متعه در کتاب خدا نازل شد و پس از آن آیه‌ای که آن را نسخ کند،نازل نشد و پیامبر گرامی ما را به انجام آن امر کرده و با او متعه کردیم </w:t>
      </w:r>
      <w:r>
        <w:rPr>
          <w:rStyle w:val="FootnoteAnchor"/>
          <w:rtl w:val="true"/>
        </w:rPr>
        <w:footnoteReference w:id="28"/>
      </w:r>
      <w:r>
        <w:rPr>
          <w:rFonts w:ascii="IRNazanin" w:hAnsi="IRNazanin" w:eastAsia="IRNazanin"/>
          <w:color w:val="111111"/>
          <w:sz w:val="28"/>
          <w:sz w:val="28"/>
          <w:szCs w:val="28"/>
          <w:rtl w:val="true"/>
          <w:lang w:bidi="fa-IR"/>
        </w:rPr>
        <w:t>و چون از دنیا رفت ما را از این کار نهی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پیامبر،مردی خودسرانه هر چه دلش خواست،گفت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در روایت صحیح آورده است که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از عمرۀ حج بازگشته بود ما به دیدنش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چند چیز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در عهد پیامبر و ابو بکر و عمر متعه را انجام داده‌ایم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آیه،بمعنای جماع و انتفاع نیست این است که اگر چنین بود،لازم بود که اگر کسی از زن انتفاعی نبرد،مهری بر ذمه‌اش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که اگر پیش از آمیزش طلاقش دهد، نصف مهر را باید بپردازد و اگر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بحکم همین آیه،مرد باید با اجرای صیغۀ عقد،همۀ مهر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خلافی در این مطلب نیست،که به خود عقد،همۀ مهر واجب نمی‌شود ولی در متعه،با جاری شدن صیغۀ عقد،همۀ مهر واجب می‌شود،چنان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مساله،همان روایتی است که از عمر بن خطاب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عهد پیامبر خدا حلال بودند و من از آنها نهی می‌کنم و در برابر آنها عقاب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عمر اقرار کرده است که متعه در عهد پیامبر روا بود و او منع می‌کند و از خود رای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خدا این حکم را نسخ کرده یا از آن نهی کرده بود یا زمانی اجازه داده و زمانی مانع شده بود،عمر،تحریم را به پیامبر نسبت می‌داد نه بخودش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او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متعۀ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است و خلافی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نشده و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باید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جُنٰاحَ عَلَیْکُمْ فِیمٰا تَرٰاضَیْتُمْ بِهِ مِنْ بَعْدِ الْفَرِیضَةِ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جملۀ پیش بمعنای جماع گرفته‌اند،می‌گویند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زیادی یا کمی یا بخشش یا تاخیر مهر که با یکدیگر توافق کرده باشید،گناهی بر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بعد از پایان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توافق کنید که عقد را تجدید کنید،گناهی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امامیه همین است و روایات بسیاری از ائمه در این خصوص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اصلاح امر مردم داناست و از روی حکمت و مصلحت،عقد نکاحی بر ایشان واجب کرده است که حافظ اموال و نسب‌هاست </w:t>
      </w:r>
      <w:r>
        <w:rPr>
          <w:rFonts w:eastAsia="IRNazanin" w:cs="IRNazanin"/>
          <w:color w:val="111111"/>
          <w:sz w:val="28"/>
          <w:szCs w:val="28"/>
          <w:rtl w:val="true"/>
          <w:lang w:bidi="fa-IR"/>
        </w:rPr>
        <w:t>.</w:t>
      </w:r>
      <w:bookmarkStart w:id="353" w:name="pg13045_208620"/>
    </w:p>
    <w:p>
      <w:pPr>
        <w:pStyle w:val="Heading3"/>
        <w:numPr>
          <w:ilvl w:val="2"/>
          <w:numId w:val="1"/>
        </w:numPr>
        <w:rPr/>
      </w:pPr>
      <w:bookmarkStart w:id="354" w:name="__RefHeading___Toc6727278_3224264995"/>
      <w:bookmarkStart w:id="355" w:name="_Toc152"/>
      <w:bookmarkEnd w:id="353"/>
      <w:bookmarkEnd w:id="35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25</w:t>
      </w:r>
      <w:r>
        <w:rPr>
          <w:rtl w:val="true"/>
        </w:rPr>
        <w:t>]</w:t>
      </w:r>
      <w:bookmarkEnd w:id="355"/>
    </w:p>
    <w:p>
      <w:pPr>
        <w:pStyle w:val="Heading4"/>
        <w:numPr>
          <w:ilvl w:val="3"/>
          <w:numId w:val="1"/>
        </w:numPr>
        <w:rPr/>
      </w:pPr>
      <w:bookmarkStart w:id="356" w:name="__RefHeading___Toc6727280_3224264995"/>
      <w:bookmarkStart w:id="357" w:name="_Toc153"/>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6727282_3224264995"/>
      <w:bookmarkStart w:id="359" w:name="_Toc154"/>
      <w:bookmarkEnd w:id="358"/>
      <w:r>
        <w:rPr>
          <w:rtl w:val="true"/>
        </w:rPr>
        <w:t>ترجمه</w:t>
      </w:r>
      <w:bookmarkEnd w:id="3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از نظر مالی توانایی ازدواج با زنان آزاد و با ایمان ندارد،می‌تواند با کنیزان با ایمان شما ازدواج کند و خداوند به ایمان شما داناتر است،شما همه یکسانید و تفاوتی با هم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آنها به اذن صاحبانشان ازدواج کنید و مهر ایشان را بدهید در حالی که پاکدامن هستند و زنا نمی‌کنند و مخفیانه رفیق نمی‌گیرند و هنگامی که به ازدواج شما درآمدند،اگر زنا کردند،نصف حدی که بر زنان آزاد جاری می‌شود بر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ازدواجی برای کسی است که از مشقت و گرفتاری زنا و گناه بترسد و صبر برای شما بهتر است و خداوند آمرزنده و رحیم است</w:t>
      </w:r>
      <w:r>
        <w:rPr>
          <w:rFonts w:eastAsia="IRNazanin" w:cs="IRNazanin"/>
          <w:color w:val="111111"/>
          <w:sz w:val="28"/>
          <w:szCs w:val="28"/>
          <w:rtl w:val="true"/>
          <w:lang w:bidi="fa-IR"/>
        </w:rPr>
        <w:t>.</w:t>
      </w:r>
      <w:bookmarkStart w:id="360" w:name="pg13045_208621"/>
    </w:p>
    <w:p>
      <w:pPr>
        <w:pStyle w:val="Heading4"/>
        <w:numPr>
          <w:ilvl w:val="3"/>
          <w:numId w:val="1"/>
        </w:numPr>
        <w:rPr/>
      </w:pPr>
      <w:bookmarkStart w:id="361" w:name="__RefHeading___Toc6727284_3224264995"/>
      <w:bookmarkStart w:id="362" w:name="_Toc155"/>
      <w:bookmarkEnd w:id="360"/>
      <w:bookmarkEnd w:id="361"/>
      <w:r>
        <w:rPr>
          <w:rtl w:val="true"/>
        </w:rPr>
        <w:t xml:space="preserve">بیان آیۀ </w:t>
      </w:r>
      <w:r>
        <w:rPr/>
        <w:t>25</w:t>
      </w:r>
      <w:bookmarkEnd w:id="362"/>
    </w:p>
    <w:p>
      <w:pPr>
        <w:pStyle w:val="Heading5"/>
        <w:numPr>
          <w:ilvl w:val="4"/>
          <w:numId w:val="1"/>
        </w:numPr>
        <w:rPr/>
      </w:pPr>
      <w:bookmarkStart w:id="363" w:name="__RefHeading___Toc6727286_3224264995"/>
      <w:bookmarkStart w:id="364" w:name="_Toc156"/>
      <w:bookmarkEnd w:id="363"/>
      <w:r>
        <w:rPr>
          <w:rtl w:val="true"/>
        </w:rPr>
        <w:t>اشاره</w:t>
      </w:r>
      <w:bookmarkEnd w:id="364"/>
    </w:p>
    <w:p>
      <w:pPr>
        <w:pStyle w:val="Heading5"/>
        <w:numPr>
          <w:ilvl w:val="4"/>
          <w:numId w:val="1"/>
        </w:numPr>
        <w:rPr/>
      </w:pPr>
      <w:bookmarkStart w:id="365" w:name="__RefHeading___Toc6727288_3224264995"/>
      <w:bookmarkStart w:id="366" w:name="_Toc157"/>
      <w:bookmarkEnd w:id="365"/>
      <w:r>
        <w:rPr>
          <w:rtl w:val="true"/>
        </w:rPr>
        <w:t>قرائت</w:t>
      </w:r>
      <w:bookmarkEnd w:id="366"/>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دیگران بضم همزه و کسر صاد قرائت کرده‌اند</w:t>
      </w:r>
      <w:r>
        <w:rPr>
          <w:rFonts w:eastAsia="IRNazanin" w:cs="IRNazanin"/>
          <w:color w:val="111111"/>
          <w:sz w:val="28"/>
          <w:szCs w:val="28"/>
          <w:rtl w:val="true"/>
          <w:lang w:bidi="fa-IR"/>
        </w:rPr>
        <w:t>.</w:t>
      </w:r>
    </w:p>
    <w:p>
      <w:pPr>
        <w:pStyle w:val="Heading5"/>
        <w:numPr>
          <w:ilvl w:val="4"/>
          <w:numId w:val="1"/>
        </w:numPr>
        <w:rPr/>
      </w:pPr>
      <w:bookmarkStart w:id="367" w:name="__RefHeading___Toc6727290_3224264995"/>
      <w:bookmarkStart w:id="368" w:name="_Toc158"/>
      <w:bookmarkEnd w:id="367"/>
      <w:r>
        <w:rPr>
          <w:rtl w:val="true"/>
        </w:rPr>
        <w:t>لغت</w:t>
      </w:r>
      <w:bookmarkEnd w:id="368"/>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غناء،بی‌نیازی،اصل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بلندی است زیرا شخص بوسیلۀ بی‌نیازی بمقامات عالی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تطول،یعنی بخشیدن مال و تطاول بر مردم یعنی تفضل بر ایشان همچنین است استطاله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طولک و طیلک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مدتت دراز شد،چنان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محیوک فاسلم ایها الطلل</w:t>
      </w:r>
    </w:p>
    <w:p>
      <w:pPr>
        <w:pStyle w:val="BookText"/>
        <w:rPr/>
      </w:pPr>
      <w:r>
        <w:rPr>
          <w:rFonts w:ascii="IRNazanin" w:hAnsi="IRNazanin" w:eastAsia="IRNazanin"/>
          <w:color w:val="111111"/>
          <w:sz w:val="28"/>
          <w:sz w:val="28"/>
          <w:szCs w:val="28"/>
          <w:rtl w:val="true"/>
          <w:lang w:bidi="fa-IR"/>
        </w:rPr>
        <w:t>و ان بلیت و ان طالت بک الطیل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تحیت می‌گوییم،پس سالم باش،ای شخص با طراوت،اگر چه زمان تو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بمعنی ریسمان است،شاعر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ان الموت ما اخطا الفتی</w:t>
      </w:r>
    </w:p>
    <w:p>
      <w:pPr>
        <w:pStyle w:val="BookText"/>
        <w:rPr/>
      </w:pPr>
      <w:r>
        <w:rPr>
          <w:rFonts w:ascii="IRNazanin" w:hAnsi="IRNazanin" w:eastAsia="IRNazanin"/>
          <w:color w:val="111111"/>
          <w:sz w:val="28"/>
          <w:sz w:val="28"/>
          <w:szCs w:val="28"/>
          <w:rtl w:val="true"/>
          <w:lang w:bidi="fa-IR"/>
        </w:rPr>
        <w:t>لکالطول المرخی و ثنیاه بالید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تو سوگند که مرگ در بارۀ هیچکس بخطا نمی‌افتد،مردم مثل حیوانی که در چراگاه با ریسمان بلند،او را بسته‌اند که بچرد و نمی‌تواند فرار کند، در دام مرگ گرفتارند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جوان،کنیز اگر چه پیر هم باشد چه مثل پیران دیگر نیست و احترام پیران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فتوه بمعنی حالت حداثت و نو ظهوری است و فتیا نیز از همین جاست و عبارت از حکم فقیه در مسالۀ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 جمع فتاة</w:t>
      </w:r>
      <w:r>
        <w:rPr>
          <w:rFonts w:eastAsia="IRNazanin" w:cs="IRNazanin"/>
          <w:color w:val="111111"/>
          <w:sz w:val="28"/>
          <w:szCs w:val="28"/>
          <w:rtl w:val="true"/>
          <w:lang w:bidi="fa-IR"/>
        </w:rPr>
        <w:t>.</w:t>
      </w:r>
      <w:bookmarkStart w:id="369" w:name="pg13045_208622"/>
    </w:p>
    <w:p>
      <w:pPr>
        <w:pStyle w:val="BookText"/>
        <w:rPr/>
      </w:pPr>
      <w:bookmarkEnd w:id="369"/>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دوست،جمع اخدان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مذکر و مؤنث یکسان است و بهمان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یعنی هلاک</w:t>
      </w:r>
      <w:r>
        <w:rPr>
          <w:rFonts w:eastAsia="IRNazanin" w:cs="IRNazanin"/>
          <w:color w:val="111111"/>
          <w:sz w:val="28"/>
          <w:szCs w:val="28"/>
          <w:rtl w:val="true"/>
          <w:lang w:bidi="fa-IR"/>
        </w:rPr>
        <w:t>.</w:t>
      </w:r>
    </w:p>
    <w:p>
      <w:pPr>
        <w:pStyle w:val="Heading5"/>
        <w:numPr>
          <w:ilvl w:val="4"/>
          <w:numId w:val="1"/>
        </w:numPr>
        <w:rPr/>
      </w:pPr>
      <w:bookmarkStart w:id="370" w:name="__RefHeading___Toc6727292_3224264995"/>
      <w:bookmarkStart w:id="371" w:name="_Toc159"/>
      <w:bookmarkEnd w:id="370"/>
      <w:r>
        <w:rPr>
          <w:rtl w:val="true"/>
        </w:rPr>
        <w:t>مقصود</w:t>
      </w:r>
      <w:bookmarkEnd w:id="371"/>
    </w:p>
    <w:p>
      <w:pPr>
        <w:pStyle w:val="BookText"/>
        <w:rPr/>
      </w:pPr>
      <w:r>
        <w:rPr>
          <w:rFonts w:ascii="IRNazanin" w:hAnsi="IRNazanin" w:eastAsia="IRNazanin"/>
          <w:color w:val="111111"/>
          <w:sz w:val="28"/>
          <w:sz w:val="28"/>
          <w:szCs w:val="28"/>
          <w:rtl w:val="true"/>
          <w:lang w:bidi="fa-IR"/>
        </w:rPr>
        <w:t>خداوند در این آیه،در بارۀ ازدواج با کنیزان سخن گفته،می‌فرماید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یَسْتَطِعْ مِنْکُمْ طَوْلاً أَنْ یَنْکِحَ الْمُحْصَنٰاتِ الْمُؤْمِنٰاتِ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مجاهد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ثروتی ندارد که بتواند با زنان آزاد و با ایمان ازدواج کند و مهر و نفقۀ ایشان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مٰا مَلَکَتْ أَیْمٰانُکُمْ مِنْ فَتَیٰاتِکُمُ الْمُؤْمِنٰاتِ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می‌تواند با کنیزان با ایمان ازدواج کند زیرا مهر کنیزان کمتر و مخارج آنها عادة سبکتر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با کنیز غیر ازدواج کنند و گرنه اجماعی است که انسان با کنیز خود نمی‌تواند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بهمین منظور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جابر و عطا و ابراهیم و ربیعه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اگر چه توانایی مالی هم داشته باشد، می‌تواند با کنیزان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اول صحیح است و نظر اکثر فقها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برمی‌آید که ازدواج با کنیز کتابی صحیح نیست،زیرا جواز ازدواج، مقید به ایمان شده است و مذهب شافعی و مالک هم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بِإِیمٰانِکُمْ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بایمان 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 شما این است که در این حکم بظاهر اشخاص نگاه کنید چه پی بردن به باطن اشخاص ممکن نیست، تنها خداوند،عالم بباطن و مطلع از ضمیر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همۀ شما اهل ایمان و تابع یک دین هستید،بنا بر این نباید بعادت اهل جاهلیت،کنیزان را مورد طعن و سرزنش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فَانْکِحُوهُنَّ بِإِذْنِ أَهْلِهِنَّ وَ آتُوهُنَّ أُجُورَهُنَّ بِالْمَعْرُوفِ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کنیزان با ایمان،با اجازۀ</w:t>
      </w:r>
    </w:p>
    <w:p>
      <w:pPr>
        <w:pStyle w:val="BookText"/>
        <w:rPr/>
      </w:pPr>
      <w:r>
        <w:rPr>
          <w:rFonts w:ascii="IRNazanin" w:hAnsi="IRNazanin" w:eastAsia="IRNazanin"/>
          <w:color w:val="111111"/>
          <w:sz w:val="28"/>
          <w:sz w:val="28"/>
          <w:szCs w:val="28"/>
          <w:rtl w:val="true"/>
          <w:lang w:bidi="fa-IR"/>
        </w:rPr>
        <w:t>صاحبانشان ازدواج کنید و مهرشان را آن طوری که توافق کرده‌اید و عقد را بر آن اجرا کرده‌اید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چنین استفاده می‌شود که ازدواج کنیزان بدون اجازۀ مالکانشان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ضرر و زیانی وارد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مُحْصَنٰاتٍ غَیْرَ مُسٰافِحٰاتٍ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که پاکدامن بوده،اهل زنا نیستند،ازدواج کنید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شوهر داری که زنا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صاد و کسر آن هر دو قرائت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مُتَّخِذٰاتِ أَخْدٰانٍ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بطور مخفیانه رفیقی برای خود انتخاب نکرده‌اند چه برخی از مردان بطور مخفیانه با زنی دوست می‌شدند و زنا می‌کردند و همچنین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در جاهلیت بودند که زنای آشکار را حرام می‌شمردند ولی زنای پنهان را جایز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زنای آشکار و پنهان هر دو منع فرمود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مُسٰافِحٰاتٍ وَ لاٰ مُتَّخِذٰاتِ أَخْدٰانٍ یعنی آن زنانی که از زنای آشکار و پنهان خودداری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أُحْصِنَّ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بضم همزه و کسر صاد قرائت کرده،این طور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کنیزان تزویج کنند و شوهرانشان آنها را در حیطه همسری خود قرار دهند این عقیده از ابن عباس و سعید بن جبیر و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بفتح همزه و صاد قرائت کرده است چنین معنی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اسلام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عمر بن الخطاب و ابن مسعود و ابراهیم و شعبی و سدی است،حسن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و شوهر،او را در حصار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أَتَیْنَ بِفٰاحِشَةٍ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فَعَلَیْهِنَّ نِصْفُ مٰا عَلَی الْمُحْصَنٰاتِ مِنَ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نصف حد زنان آزاد بر آنها جاری کرد و آنها را پنجاه تازیانه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خَشِیَ الْعَنَتَ مِنْکُمْ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 کنیزان برای کسانی است که بترسند گرفتار معصیت و زنا شوند و کیفر دنیوی و اخروی زنا دامنگیرشان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w:t>
      </w:r>
    </w:p>
    <w:p>
      <w:pPr>
        <w:pStyle w:val="BookText"/>
        <w:rPr/>
      </w:pPr>
      <w:r>
        <w:rPr>
          <w:rFonts w:ascii="IRNazanin" w:hAnsi="IRNazanin" w:eastAsia="IRNazanin"/>
          <w:color w:val="111111"/>
          <w:sz w:val="28"/>
          <w:sz w:val="28"/>
          <w:szCs w:val="28"/>
          <w:rtl w:val="true"/>
          <w:lang w:bidi="fa-IR"/>
        </w:rPr>
        <w:t>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شخص بترسد از اینکه به کنیز دلبستگی پیدا کند و گرفتار زنا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بمعنی ضرر شدید دینی یا دنیوی است که بواسطۀ غلبۀ شهوت،برای انسان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صحیحتر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تَصْبِرُوا خَیْرٌ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شما از ازدواج با کنیزان و ارتکاب زنا،برایتان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خداوند،آمرزندۀ گناه بندگان و به ایشان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اگر کسی صبر نکرد و کاری خلافی مرتکب شد و توبه کرد،خداوند توبه‌اش را می‌پذیرد و رحمتش را شامل حال او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این آیه استدلال کرده‌اند که سنگسار کردن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سنگسار را که برای زنان آزاد و شوهر دار تعین کرده‌اند نمی‌توان تقسیم کرد و چون در این آیه برای کنیزان شوهر دار تعیین شده است،معلوم می‌شود که سنگسار کردن اصلی ندارد و فقط تازیانه زدن،ملاک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زن آزاد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بمعنی زن شوهر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از درجۀ اعتبار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آن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آیه بکار رفته،بدون شک معنای آن آزاد زنان با ایمان و با عفت است زیرا با زن شوهر دار نمی‌توان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آزاد است نه زنان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مقصود زنان پاکدامن باشد،ازدواج با غیر از آنها جایز نخواهد بود و شکی نیست که ازدواج با آنها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هم اجماعی امت اسلام است و مسلمانان به تواتر نقل کرده‌اند که پیامبر گرامی ماعز بن مالک اسلمی و یک زن و مرد یهودی را سنگسار کرد و فقهاء از عهد صحابه تا امروز در باره آن اختلاف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گفتار خوارج،خلاف اجماع است و قابل اعتبار نیست </w:t>
      </w:r>
      <w:r>
        <w:rPr>
          <w:rFonts w:eastAsia="IRNazanin" w:cs="IRNazanin"/>
          <w:color w:val="111111"/>
          <w:sz w:val="28"/>
          <w:szCs w:val="28"/>
          <w:rtl w:val="true"/>
          <w:lang w:bidi="fa-IR"/>
        </w:rPr>
        <w:t>.</w:t>
      </w:r>
      <w:bookmarkStart w:id="372" w:name="pg13045_208625"/>
    </w:p>
    <w:p>
      <w:pPr>
        <w:pStyle w:val="Heading3"/>
        <w:numPr>
          <w:ilvl w:val="2"/>
          <w:numId w:val="1"/>
        </w:numPr>
        <w:rPr/>
      </w:pPr>
      <w:bookmarkStart w:id="373" w:name="__RefHeading___Toc6727294_3224264995"/>
      <w:bookmarkStart w:id="374" w:name="_Toc160"/>
      <w:bookmarkEnd w:id="372"/>
      <w:bookmarkEnd w:id="37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374"/>
    </w:p>
    <w:p>
      <w:pPr>
        <w:pStyle w:val="Heading4"/>
        <w:numPr>
          <w:ilvl w:val="3"/>
          <w:numId w:val="1"/>
        </w:numPr>
        <w:rPr/>
      </w:pPr>
      <w:bookmarkStart w:id="375" w:name="__RefHeading___Toc6727296_3224264995"/>
      <w:bookmarkStart w:id="376" w:name="_Toc161"/>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377" w:name="__RefHeading___Toc6727298_3224264995"/>
      <w:bookmarkStart w:id="378" w:name="_Toc162"/>
      <w:bookmarkEnd w:id="377"/>
      <w:r>
        <w:rPr>
          <w:rtl w:val="true"/>
        </w:rPr>
        <w:t>ترجمه</w:t>
      </w:r>
      <w:bookmarkEnd w:id="3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ارادۀ خداوند است که برای شما وظائفتان را بیان کند و شما را به سنتهای پیشینیان هدایت کند و توبۀ شما را بپذیرد و خدا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اراده دارد که شما را به توبه وادارد و پیروان شهوتها اراده دارند که شما را به انحرافی بزرگ بکشانند خداوند اراده دارد که بشما تخفیف بدهد و انسان ناتوان خلق شده است</w:t>
      </w:r>
      <w:r>
        <w:rPr>
          <w:rFonts w:eastAsia="IRNazanin" w:cs="IRNazanin"/>
          <w:color w:val="111111"/>
          <w:sz w:val="28"/>
          <w:szCs w:val="28"/>
          <w:rtl w:val="true"/>
          <w:lang w:bidi="fa-IR"/>
        </w:rPr>
        <w:t>.</w:t>
      </w:r>
      <w:bookmarkStart w:id="379" w:name="pg13045_208626"/>
    </w:p>
    <w:p>
      <w:pPr>
        <w:pStyle w:val="Heading4"/>
        <w:numPr>
          <w:ilvl w:val="3"/>
          <w:numId w:val="1"/>
        </w:numPr>
        <w:rPr/>
      </w:pPr>
      <w:bookmarkStart w:id="380" w:name="__RefHeading___Toc6727300_3224264995"/>
      <w:bookmarkStart w:id="381" w:name="_Toc163"/>
      <w:bookmarkEnd w:id="379"/>
      <w:bookmarkEnd w:id="380"/>
      <w:r>
        <w:rPr>
          <w:rtl w:val="true"/>
        </w:rPr>
        <w:t xml:space="preserve">بیان آیۀ </w:t>
      </w:r>
      <w:r>
        <w:rPr/>
        <w:t>26</w:t>
      </w:r>
      <w:r>
        <w:rPr>
          <w:rtl w:val="true"/>
        </w:rPr>
        <w:t xml:space="preserve"> </w:t>
      </w:r>
      <w:r>
        <w:rPr/>
        <w:t>27</w:t>
      </w:r>
      <w:r>
        <w:rPr>
          <w:rtl w:val="true"/>
        </w:rPr>
        <w:t xml:space="preserve"> </w:t>
      </w:r>
      <w:r>
        <w:rPr/>
        <w:t>28</w:t>
      </w:r>
      <w:bookmarkEnd w:id="381"/>
    </w:p>
    <w:p>
      <w:pPr>
        <w:pStyle w:val="Heading5"/>
        <w:numPr>
          <w:ilvl w:val="4"/>
          <w:numId w:val="1"/>
        </w:numPr>
        <w:rPr/>
      </w:pPr>
      <w:bookmarkStart w:id="382" w:name="__RefHeading___Toc6727302_3224264995"/>
      <w:bookmarkStart w:id="383" w:name="_Toc164"/>
      <w:bookmarkEnd w:id="382"/>
      <w:r>
        <w:rPr>
          <w:rtl w:val="true"/>
        </w:rPr>
        <w:t>اشاره</w:t>
      </w:r>
      <w:bookmarkEnd w:id="383"/>
    </w:p>
    <w:p>
      <w:pPr>
        <w:pStyle w:val="Heading5"/>
        <w:numPr>
          <w:ilvl w:val="4"/>
          <w:numId w:val="1"/>
        </w:numPr>
        <w:rPr/>
      </w:pPr>
      <w:bookmarkStart w:id="384" w:name="__RefHeading___Toc6727304_3224264995"/>
      <w:bookmarkStart w:id="385" w:name="_Toc165"/>
      <w:bookmarkEnd w:id="384"/>
      <w:r>
        <w:rPr>
          <w:rtl w:val="true"/>
        </w:rPr>
        <w:t>اعراب</w:t>
      </w:r>
      <w:bookmarkEnd w:id="385"/>
    </w:p>
    <w:p>
      <w:pPr>
        <w:pStyle w:val="BookText"/>
        <w:rPr/>
      </w:pPr>
      <w:r>
        <w:rPr>
          <w:rFonts w:ascii="IRNazanin" w:hAnsi="IRNazanin" w:eastAsia="IRNazanin"/>
          <w:color w:val="111111"/>
          <w:sz w:val="28"/>
          <w:sz w:val="28"/>
          <w:szCs w:val="28"/>
          <w:rtl w:val="true"/>
          <w:lang w:bidi="fa-IR"/>
        </w:rPr>
        <w:t xml:space="preserve">در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لان یبین لکم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آمده است برای اینکه از ما بعد آن ارادۀ مصدر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لارادة البیان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لما یرید لیبین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هیچیک از اینها صحیح نیست بلکه مفعول آن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تبصیرکم لیبین لکم و</w:t>
      </w:r>
      <w:r>
        <w:rPr>
          <w:rFonts w:eastAsia="IRNazanin" w:cs="IRNazanin"/>
          <w:color w:val="111111"/>
          <w:sz w:val="28"/>
          <w:szCs w:val="28"/>
          <w:rtl w:val="true"/>
          <w:lang w:bidi="fa-IR"/>
        </w:rPr>
        <w:t>...</w:t>
      </w:r>
    </w:p>
    <w:p>
      <w:pPr>
        <w:pStyle w:val="Heading5"/>
        <w:numPr>
          <w:ilvl w:val="4"/>
          <w:numId w:val="1"/>
        </w:numPr>
        <w:rPr/>
      </w:pPr>
      <w:bookmarkStart w:id="386" w:name="__RefHeading___Toc6727306_3224264995"/>
      <w:bookmarkStart w:id="387" w:name="_Toc166"/>
      <w:bookmarkEnd w:id="386"/>
      <w:r>
        <w:rPr>
          <w:rtl w:val="true"/>
        </w:rPr>
        <w:t>مقصود</w:t>
      </w:r>
      <w:bookmarkEnd w:id="387"/>
    </w:p>
    <w:p>
      <w:pPr>
        <w:pStyle w:val="BookText"/>
        <w:rPr/>
      </w:pPr>
      <w:r>
        <w:rPr>
          <w:rFonts w:ascii="IRNazanin" w:hAnsi="IRNazanin" w:eastAsia="IRNazanin"/>
          <w:color w:val="111111"/>
          <w:sz w:val="28"/>
          <w:sz w:val="28"/>
          <w:szCs w:val="28"/>
          <w:rtl w:val="true"/>
          <w:lang w:bidi="fa-IR"/>
        </w:rPr>
        <w:t>پس از آن که خداوند ازدواج‌های حلال و حرام را شرح داد،می‌فرماید این احکام بخاطر مصالح و منافع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لِیُبَیِّنَ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خداوند این است که احکام دین و دنیا و امور معاش و معاد شما را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یَهْدِیَکُمْ سُنَنَ الَّذِینَ مِنْ قَبْلِکُمْ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شما را به راه گذشتگان که اهل حق بوده‌اند هدایت کند تا بایشان اقتدا کنید و آثار آنها را پیروی کنید که صلاح شما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سنت گذشتگانی که اهل حق و باطل بوده‌اند برای شما روشن سازد تا به روش آنها بصیرت پیدا کنید و از طریقۀ آنها اجتناب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یَتُوبَ عَلَیْکُمْ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شما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بتوبه دعوت می‌کند و ترغیب می‌کند که براه توبه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استفاده می‌شود که مسلک جبری مذهبان باطل است،چه معنای آن این است که خداوند فقط خیر و صلاح بندگان می‌خواهد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یُرِیدُ أَنْ یَتُوبَ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بتوبۀ شما از در لطف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ارادۀ خداوند این است که شما را بر توبه موفق دارد و اسباب آن را برای شما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الَّذِینَ یَتَّبِعُونَ الشَّهَوٰاتِ أَنْ تَمِیلُوا مَیْلاً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کسانی که از شهوتها پیروی می‌کنند،اقوالی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همۀ اهل باطل است زیرا اهل باطل از شهوت و هوس خویش پیروی می‌کنند،این قول از ابن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مقصود،زناکاران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مقصودند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 است که می‌گویند خواهر پدری در تورات حلال شمرده شده است قول اول به صواب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می‌خواهند شما را از راه راست،منحرف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 راست،به پاداش و رستگاری از کیفر نزدیکتر است و انحراف از آن،موجب هلاک و استحقاق عذاب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و در آیۀ قبل تکرار شده،این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برای تاکید است و ثانیاً در آیۀ پیش ارادۀ خداوند نسبت به هدایت و انابه،ذکر شد و در این آیه می‌گوید ارادۀ خداوند با ارادۀ صاحبان هوی و هوس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در این آیه ابهام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مفاد آن این است که خداوند توبه را اراده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تسلیم محض و آلت اجرای ارادۀ خداوند است و از خود هیچگونه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این،انسان مسئول اعمال بد خود نیست،همانطوری که اعمال نیکوی او نیز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معتقدیم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آزادی اراده و اختیار،برخوردار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برابر کار های بد خویش،مسئول و در برابر کردارهای پسندیدۀ خود ممدوح و ماجور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عقیده،ملهم از تعلیمات قرآن و پیامبر گرامی و ائمۀ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بالا یکی از دلایل متقن بر ابطال مسلک جبر است،زیرا توبه کردن،از کسی صحیح است که در کردار خود آزادی و اختیاری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آیه مفید این است که خداوند فقط،خیر انسان را می‌خواهد و کسی را به بدی و گناه،اجبار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آیه متعلق اراده توبه نیست،بلکه چنان که گذشت متعلق آن محذوف است علت 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را به عظمت توصیف کرده،این است که گنهکار با گنهکار انس می‌گیرد و کوشش می‌کند که او را بگمراهی بیشتری بکشاند، همانطوری که اهل طاعت با اهل طاعت،انس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کبوتر با کبوتر باز با باز کند همجنس با همجنس پرواز مردم عاصی کوشش می‌کنند،که سایرین را در معصیت با خود شریک سازند تا از ملامت و توبیخ ایشان،آسوده گردند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قلم آیۀ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شما ملایمت کنید تا آنها نیز ملایمت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دارند که شما هم مثل ایشان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خرمنش آتش گرفت دلش می‌خواهد خرمن دیگران نیز آتش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طبیعت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در مورد زنها و اجازه ازدواج با کنیزان،برای شما تخفیف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طاووس است و ممکن است منظور این باشد که خداوند می‌خواهد با قبول و توفیق توبه برای شما تخفیفی بدهد و ممکن است منظور این باشد که خداوند می‌خواهد بطور کلی در تکالیف شما تخفیفی بدهد که نسبت بامتهای پیشین چنین تخفیفی نداده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الْإِنْسٰانُ ضَعِیفاً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طوری آفریده شده است که در مورد زنان کم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انسان طوری آفریده شده است که در برابر هوی و شهوت،مقاومت نمی‌کند و با ترس و حزن بزانو در می‌آید </w:t>
      </w:r>
      <w:r>
        <w:rPr>
          <w:rFonts w:eastAsia="IRNazanin" w:cs="IRNazanin"/>
          <w:color w:val="111111"/>
          <w:sz w:val="28"/>
          <w:szCs w:val="28"/>
          <w:rtl w:val="true"/>
          <w:lang w:bidi="fa-IR"/>
        </w:rPr>
        <w:t>.</w:t>
      </w:r>
      <w:bookmarkStart w:id="388" w:name="pg13045_208629"/>
    </w:p>
    <w:p>
      <w:pPr>
        <w:pStyle w:val="Heading3"/>
        <w:numPr>
          <w:ilvl w:val="2"/>
          <w:numId w:val="1"/>
        </w:numPr>
        <w:rPr/>
      </w:pPr>
      <w:bookmarkStart w:id="389" w:name="__RefHeading___Toc6727308_3224264995"/>
      <w:bookmarkStart w:id="390" w:name="_Toc167"/>
      <w:bookmarkEnd w:id="388"/>
      <w:bookmarkEnd w:id="38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390"/>
    </w:p>
    <w:p>
      <w:pPr>
        <w:pStyle w:val="Heading4"/>
        <w:numPr>
          <w:ilvl w:val="3"/>
          <w:numId w:val="1"/>
        </w:numPr>
        <w:rPr/>
      </w:pPr>
      <w:bookmarkStart w:id="391" w:name="__RefHeading___Toc6727310_3224264995"/>
      <w:bookmarkStart w:id="392" w:name="_Toc168"/>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4"/>
        <w:numPr>
          <w:ilvl w:val="3"/>
          <w:numId w:val="1"/>
        </w:numPr>
        <w:rPr/>
      </w:pPr>
      <w:bookmarkStart w:id="393" w:name="__RefHeading___Toc6727312_3224264995"/>
      <w:bookmarkStart w:id="394" w:name="_Toc169"/>
      <w:bookmarkEnd w:id="393"/>
      <w:r>
        <w:rPr>
          <w:rtl w:val="true"/>
        </w:rPr>
        <w:t>ترجمه</w:t>
      </w:r>
      <w:bookmarkEnd w:id="3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مؤمن،اموالتان را در میانتان به باطل مخورید مگر اینکه تجارتی باشد به رضایت شما و خویشتن را مکشید که خداوند بشما رحیم است و کسی که این کار را از روی دشمنی و ظلم انجام دهد بزودی او را در آتش می‌افکنیم و این کار بر خداوند آسان است</w:t>
      </w:r>
      <w:r>
        <w:rPr>
          <w:rFonts w:eastAsia="IRNazanin" w:cs="IRNazanin"/>
          <w:color w:val="111111"/>
          <w:sz w:val="28"/>
          <w:szCs w:val="28"/>
          <w:rtl w:val="true"/>
          <w:lang w:bidi="fa-IR"/>
        </w:rPr>
        <w:t>.</w:t>
      </w:r>
      <w:bookmarkStart w:id="395" w:name="pg13045_208630"/>
    </w:p>
    <w:p>
      <w:pPr>
        <w:pStyle w:val="Heading4"/>
        <w:numPr>
          <w:ilvl w:val="3"/>
          <w:numId w:val="1"/>
        </w:numPr>
        <w:rPr/>
      </w:pPr>
      <w:bookmarkStart w:id="396" w:name="__RefHeading___Toc6727314_3224264995"/>
      <w:bookmarkStart w:id="397" w:name="_Toc170"/>
      <w:bookmarkEnd w:id="395"/>
      <w:bookmarkEnd w:id="396"/>
      <w:r>
        <w:rPr>
          <w:rtl w:val="true"/>
        </w:rPr>
        <w:t xml:space="preserve">بیان آیۀ </w:t>
      </w:r>
      <w:r>
        <w:rPr/>
        <w:t>29</w:t>
      </w:r>
      <w:r>
        <w:rPr>
          <w:rtl w:val="true"/>
        </w:rPr>
        <w:t xml:space="preserve"> </w:t>
      </w:r>
      <w:r>
        <w:rPr/>
        <w:t>30</w:t>
      </w:r>
      <w:bookmarkEnd w:id="397"/>
    </w:p>
    <w:p>
      <w:pPr>
        <w:pStyle w:val="Heading5"/>
        <w:numPr>
          <w:ilvl w:val="4"/>
          <w:numId w:val="1"/>
        </w:numPr>
        <w:rPr/>
      </w:pPr>
      <w:bookmarkStart w:id="398" w:name="__RefHeading___Toc6727316_3224264995"/>
      <w:bookmarkStart w:id="399" w:name="_Toc171"/>
      <w:bookmarkEnd w:id="398"/>
      <w:r>
        <w:rPr>
          <w:rtl w:val="true"/>
        </w:rPr>
        <w:t>اشاره</w:t>
      </w:r>
      <w:bookmarkEnd w:id="399"/>
    </w:p>
    <w:p>
      <w:pPr>
        <w:pStyle w:val="Heading5"/>
        <w:numPr>
          <w:ilvl w:val="4"/>
          <w:numId w:val="1"/>
        </w:numPr>
        <w:rPr/>
      </w:pPr>
      <w:bookmarkStart w:id="400" w:name="__RefHeading___Toc6727318_3224264995"/>
      <w:bookmarkStart w:id="401" w:name="_Toc172"/>
      <w:bookmarkEnd w:id="400"/>
      <w:r>
        <w:rPr>
          <w:rtl w:val="true"/>
        </w:rPr>
        <w:t>قرائت</w:t>
      </w:r>
      <w:bookmarkEnd w:id="401"/>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 دیگران به 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بنا بر این است که معنی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تقع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استثنا منقطع است،زیرا تجارتی که از روی تراضی طرفین معامله باشد،داخل در اکل مال به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آن بنا بر این است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التجارة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یوما  ذا کواکب اشنع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الیوم یوما ذا کواکب اشنع،هر گاه روز،صاحب ستاره‌هایی زشت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الاموال اموال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وجه نیز استثنا،منقطع است</w:t>
      </w:r>
      <w:r>
        <w:rPr>
          <w:rFonts w:eastAsia="IRNazanin" w:cs="IRNazanin"/>
          <w:color w:val="111111"/>
          <w:sz w:val="28"/>
          <w:szCs w:val="28"/>
          <w:rtl w:val="true"/>
          <w:lang w:bidi="fa-IR"/>
        </w:rPr>
        <w:t>.</w:t>
      </w:r>
    </w:p>
    <w:p>
      <w:pPr>
        <w:pStyle w:val="Heading5"/>
        <w:numPr>
          <w:ilvl w:val="4"/>
          <w:numId w:val="1"/>
        </w:numPr>
        <w:rPr/>
      </w:pPr>
      <w:bookmarkStart w:id="402" w:name="__RefHeading___Toc6727320_3224264995"/>
      <w:bookmarkStart w:id="403" w:name="_Toc173"/>
      <w:bookmarkEnd w:id="402"/>
      <w:r>
        <w:rPr>
          <w:rtl w:val="true"/>
        </w:rPr>
        <w:t>مقصود</w:t>
      </w:r>
      <w:bookmarkEnd w:id="403"/>
    </w:p>
    <w:p>
      <w:pPr>
        <w:pStyle w:val="BookText"/>
        <w:rPr/>
      </w:pPr>
      <w:r>
        <w:rPr>
          <w:rFonts w:ascii="IRNazanin" w:hAnsi="IRNazanin" w:eastAsia="IRNazanin"/>
          <w:color w:val="111111"/>
          <w:sz w:val="28"/>
          <w:sz w:val="28"/>
          <w:szCs w:val="28"/>
          <w:rtl w:val="true"/>
          <w:lang w:bidi="fa-IR"/>
        </w:rPr>
        <w:t>نظر به اینکه در آیات پیش زنانی که ازدواج و آمیزش با آنان،نامشروع است، بیان کرد،اکنون در بارۀ مالهایی که از راه باطل و حرام تحصیل می‌شود،سخن می‌گوید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خدا و رسولش را تصدیق کرده‌اید،اموال یکدیگر را بباطل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از میان همۀ منافع مال،تنها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کرده این است که بمصرف خوراکی رسانیدن مال،از اهم منافع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نوع خرج و صرف مال اطلاق می‌شود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را بباطل خورد و لو اینکه نخورده باشد و در راه دیگری صرف کرده باشد و مقصود این است که اموال یکدیگر را بباطل صرف مکنید در بارۀ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منظور،ربا،قمار،</w:t>
      </w:r>
    </w:p>
    <w:p>
      <w:pPr>
        <w:pStyle w:val="BookText"/>
        <w:rPr/>
      </w:pPr>
      <w:r>
        <w:rPr>
          <w:rFonts w:ascii="IRNazanin" w:hAnsi="IRNazanin" w:eastAsia="IRNazanin"/>
          <w:color w:val="111111"/>
          <w:sz w:val="28"/>
          <w:sz w:val="28"/>
          <w:szCs w:val="28"/>
          <w:rtl w:val="true"/>
          <w:lang w:bidi="fa-IR"/>
        </w:rPr>
        <w:t>اغفال مشتری و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سدی است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مال یکدیگر را بدون استحقاق و معاوضه مصرف کنند بنظر وی پس از نزول این آیه،مردم از مال یکدیگر نمی‌خوردند تا اینکه این حکم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نسخ شده و بآنها اجازه داده شد که از خانه‌های یکدیگر خوردنی مصرف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معنای اول قویتر است چه مالی که انسان بر طبق موازین اخلاقی از دیگری بخورد،اکل به باطل نیست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مال را بوجه نامشروع بگیرند و در راهی که حلال نیست مصرف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 تِجٰارَةً عَنْ تَرٰاضٍ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از راه داد و ستدی باشد که دو طرف معامله از آن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تراضی در تجارت،دو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و شعبی و ابن سیرین و شافعی و امامیه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 جدا شدن بایع و مشتری از یکدیگر معامله را امضا کنند و از خیاری که در معامله دارند، صرف نظر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 مادامی که از هم جدا نشده‌اند، خیار دارند و اگر در معامله،خیار قرار داده‌اند،می‌توانند از حق خیار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ابو حنیفه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تراضی در تجارت فقط عقد بیع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مکشید زیرا شما پیرو یک دین هستید و همچون یک جان شمرده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عطا و سدی و جبایی بر این عقیده‌اند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خودکشی در حال غضب و ناراحتی منع کرده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گناهان و ایجاد دشمنی در اکل مال به باطل،اسباب هلاک خویش را فراهم مسازید و خود را مستوجب عقاب نکنید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بخطر میفکنید و با کسانی که از شما نیرومندترند مجنگید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بِکُمْ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نسبت بشما رحیم است و نشان رحمت او این است که کشتن افراد و تباه کردن اموال را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خوردن مال به باطل و کشتن کسی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تمام محرماتی که در این سوره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یَحِلُّ لَکُمْ أَنْ تَرِثُوا النِّسٰاءَ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شمرده شده است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همۀ چیزهایی است که در این سوره تا کنون از آنها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اشاره به قتل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عُدْوٰاناً وَ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و ظلم هر دو یکی هستند و آوردن هر دو بخاطر اختلاف لفظی آنهاست نه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الفی قولها  کذبا و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او را دروغ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تجاوز از امر خداوند و ظلم گرفتن چیزی بدون استحقاق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برخی علت اینکه خوردن مال به باطل و قتل ناحق را به ظلم و عدوان مقید ساخته،این است که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این کارها را حلال می‌شمرند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نُصْلِیهِ نٰاراً</w:t>
      </w:r>
    </w:p>
    <w:p>
      <w:pPr>
        <w:pStyle w:val="BookText"/>
        <w:rPr/>
      </w:pPr>
      <w:r>
        <w:rPr>
          <w:rFonts w:ascii="IRNazanin" w:hAnsi="IRNazanin" w:eastAsia="IRNazanin"/>
          <w:color w:val="111111"/>
          <w:sz w:val="28"/>
          <w:sz w:val="28"/>
          <w:szCs w:val="28"/>
          <w:rtl w:val="true"/>
          <w:lang w:bidi="fa-IR"/>
        </w:rPr>
        <w:t>،بزودی او را در آتش سرنگون کرده،می‌سوزانیم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عَلَی اللّٰهِ یَسِیراً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چنین کسی در آتش و معذب ساختن او بر خداوند آسان است و کسی نمی‌تواند او را از این کار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کسی بدون اذنش نمی‌تواند شفاعت و فریادرسی کند </w:t>
      </w:r>
      <w:r>
        <w:rPr>
          <w:rFonts w:eastAsia="IRNazanin" w:cs="IRNazanin"/>
          <w:color w:val="111111"/>
          <w:sz w:val="28"/>
          <w:szCs w:val="28"/>
          <w:rtl w:val="true"/>
          <w:lang w:bidi="fa-IR"/>
        </w:rPr>
        <w:t>.</w:t>
      </w:r>
      <w:bookmarkStart w:id="404" w:name="pg13045_208633"/>
    </w:p>
    <w:p>
      <w:pPr>
        <w:pStyle w:val="Heading3"/>
        <w:numPr>
          <w:ilvl w:val="2"/>
          <w:numId w:val="1"/>
        </w:numPr>
        <w:rPr/>
      </w:pPr>
      <w:bookmarkStart w:id="405" w:name="__RefHeading___Toc6727322_3224264995"/>
      <w:bookmarkStart w:id="406" w:name="_Toc174"/>
      <w:bookmarkEnd w:id="404"/>
      <w:bookmarkEnd w:id="40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31</w:t>
      </w:r>
      <w:r>
        <w:rPr>
          <w:rtl w:val="true"/>
        </w:rPr>
        <w:t>]</w:t>
      </w:r>
      <w:bookmarkEnd w:id="406"/>
    </w:p>
    <w:p>
      <w:pPr>
        <w:pStyle w:val="Heading4"/>
        <w:numPr>
          <w:ilvl w:val="3"/>
          <w:numId w:val="1"/>
        </w:numPr>
        <w:rPr/>
      </w:pPr>
      <w:bookmarkStart w:id="407" w:name="__RefHeading___Toc6727324_3224264995"/>
      <w:bookmarkStart w:id="408" w:name="_Toc175"/>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409" w:name="__RefHeading___Toc6727326_3224264995"/>
      <w:bookmarkStart w:id="410" w:name="_Toc176"/>
      <w:bookmarkEnd w:id="409"/>
      <w:r>
        <w:rPr>
          <w:rtl w:val="true"/>
        </w:rPr>
        <w:t>ترجمه</w:t>
      </w:r>
      <w:bookmarkEnd w:id="4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گناهان کبیره‌ای که از آنها نهی شده‌اید،اجتناب کنید،بدیهای شما را می‌پوشانیم و شما را در جایگاهی گرامی داخل می‌سازیم</w:t>
      </w:r>
      <w:r>
        <w:rPr>
          <w:rFonts w:eastAsia="IRNazanin" w:cs="IRNazanin"/>
          <w:color w:val="111111"/>
          <w:sz w:val="28"/>
          <w:szCs w:val="28"/>
          <w:rtl w:val="true"/>
          <w:lang w:bidi="fa-IR"/>
        </w:rPr>
        <w:t>.</w:t>
      </w:r>
      <w:bookmarkStart w:id="411" w:name="pg13045_208634"/>
    </w:p>
    <w:p>
      <w:pPr>
        <w:pStyle w:val="Heading4"/>
        <w:numPr>
          <w:ilvl w:val="3"/>
          <w:numId w:val="1"/>
        </w:numPr>
        <w:rPr/>
      </w:pPr>
      <w:bookmarkStart w:id="412" w:name="__RefHeading___Toc6727328_3224264995"/>
      <w:bookmarkStart w:id="413" w:name="_Toc177"/>
      <w:bookmarkEnd w:id="411"/>
      <w:bookmarkEnd w:id="412"/>
      <w:r>
        <w:rPr>
          <w:rtl w:val="true"/>
        </w:rPr>
        <w:t xml:space="preserve">بیان آیۀ </w:t>
      </w:r>
      <w:r>
        <w:rPr/>
        <w:t>31</w:t>
      </w:r>
      <w:bookmarkEnd w:id="413"/>
    </w:p>
    <w:p>
      <w:pPr>
        <w:pStyle w:val="Heading5"/>
        <w:numPr>
          <w:ilvl w:val="4"/>
          <w:numId w:val="1"/>
        </w:numPr>
        <w:rPr/>
      </w:pPr>
      <w:bookmarkStart w:id="414" w:name="__RefHeading___Toc6727330_3224264995"/>
      <w:bookmarkStart w:id="415" w:name="_Toc178"/>
      <w:bookmarkEnd w:id="414"/>
      <w:r>
        <w:rPr>
          <w:rtl w:val="true"/>
        </w:rPr>
        <w:t>اشاره</w:t>
      </w:r>
      <w:bookmarkEnd w:id="415"/>
    </w:p>
    <w:p>
      <w:pPr>
        <w:pStyle w:val="Heading5"/>
        <w:numPr>
          <w:ilvl w:val="4"/>
          <w:numId w:val="1"/>
        </w:numPr>
        <w:rPr/>
      </w:pPr>
      <w:bookmarkStart w:id="416" w:name="__RefHeading___Toc6727332_3224264995"/>
      <w:bookmarkStart w:id="417" w:name="_Toc179"/>
      <w:bookmarkEnd w:id="416"/>
      <w:r>
        <w:rPr>
          <w:rtl w:val="true"/>
        </w:rPr>
        <w:t>قرائت</w:t>
      </w:r>
      <w:bookmarkEnd w:id="417"/>
    </w:p>
    <w:p>
      <w:pPr>
        <w:pStyle w:val="BookText"/>
        <w:rPr/>
      </w:pPr>
      <w:r>
        <w:rPr>
          <w:rFonts w:ascii="IRNazanin" w:hAnsi="IRNazanin" w:eastAsia="IRNazanin"/>
          <w:color w:val="111111"/>
          <w:sz w:val="28"/>
          <w:sz w:val="28"/>
          <w:szCs w:val="28"/>
          <w:rtl w:val="true"/>
          <w:lang w:bidi="fa-IR"/>
        </w:rPr>
        <w:t>ابو جعفر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دیگران بضم میم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مصدر باشد و ممکن است اسم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مصدر باشد فعلی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ندخلکم فتدخلون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اسم مکان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ندخلکن مکانا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اسم مکان بودن آن برتری دارد زیرا در قرآن،مکان بصفت کریم متصف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 دو وجه بالا جایز است</w:t>
      </w:r>
      <w:r>
        <w:rPr>
          <w:rFonts w:eastAsia="IRNazanin" w:cs="IRNazanin"/>
          <w:color w:val="111111"/>
          <w:sz w:val="28"/>
          <w:szCs w:val="28"/>
          <w:rtl w:val="true"/>
          <w:lang w:bidi="fa-IR"/>
        </w:rPr>
        <w:t>.</w:t>
      </w:r>
    </w:p>
    <w:p>
      <w:pPr>
        <w:pStyle w:val="Heading5"/>
        <w:numPr>
          <w:ilvl w:val="4"/>
          <w:numId w:val="1"/>
        </w:numPr>
        <w:rPr/>
      </w:pPr>
      <w:bookmarkStart w:id="418" w:name="__RefHeading___Toc6727334_3224264995"/>
      <w:bookmarkStart w:id="419" w:name="_Toc180"/>
      <w:bookmarkEnd w:id="418"/>
      <w:r>
        <w:rPr>
          <w:rtl w:val="true"/>
        </w:rPr>
        <w:t>لغت</w:t>
      </w:r>
      <w:bookmarkEnd w:id="419"/>
    </w:p>
    <w:p>
      <w:pPr>
        <w:pStyle w:val="BookText"/>
        <w:rPr/>
      </w:pP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و کناره‌گیری کردن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هم بملاحظۀ دور بودن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نیز باعتبار دوری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عبیده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تحرمنی نائلا عن جنابة</w:t>
      </w:r>
    </w:p>
    <w:p>
      <w:pPr>
        <w:pStyle w:val="BookText"/>
        <w:rPr/>
      </w:pPr>
      <w:r>
        <w:rPr>
          <w:rFonts w:ascii="IRNazanin" w:hAnsi="IRNazanin" w:eastAsia="IRNazanin"/>
          <w:color w:val="111111"/>
          <w:sz w:val="28"/>
          <w:sz w:val="28"/>
          <w:szCs w:val="28"/>
          <w:rtl w:val="true"/>
          <w:lang w:bidi="fa-IR"/>
        </w:rPr>
        <w:t>و انی امرؤ وسط القباب غریب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محروم مگردان که پس از دوری و جدایی بتو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در میان آبادیها غریبم 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 حریثاً زائرا عن جنابة</w:t>
      </w:r>
    </w:p>
    <w:p>
      <w:pPr>
        <w:pStyle w:val="BookText"/>
        <w:rPr/>
      </w:pPr>
      <w:r>
        <w:rPr>
          <w:rFonts w:ascii="IRNazanin" w:hAnsi="IRNazanin" w:eastAsia="IRNazanin"/>
          <w:color w:val="111111"/>
          <w:sz w:val="28"/>
          <w:sz w:val="28"/>
          <w:szCs w:val="28"/>
          <w:rtl w:val="true"/>
          <w:lang w:bidi="fa-IR"/>
        </w:rPr>
        <w:t>و کان حریث عن عطایی جامداً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بزیارت حریث آمدم و حریث از عطا و بخشش بمن خودداری کرد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w:t>
      </w:r>
    </w:p>
    <w:p>
      <w:pPr>
        <w:pStyle w:val="Heading5"/>
        <w:numPr>
          <w:ilvl w:val="4"/>
          <w:numId w:val="1"/>
        </w:numPr>
        <w:rPr/>
      </w:pPr>
      <w:bookmarkStart w:id="420" w:name="__RefHeading___Toc6727336_3224264995"/>
      <w:bookmarkStart w:id="421" w:name="_Toc181"/>
      <w:bookmarkEnd w:id="420"/>
      <w:r>
        <w:rPr>
          <w:rtl w:val="true"/>
        </w:rPr>
        <w:t>مقصود</w:t>
      </w:r>
      <w:bookmarkEnd w:id="421"/>
    </w:p>
    <w:p>
      <w:pPr>
        <w:pStyle w:val="Heading6"/>
        <w:numPr>
          <w:ilvl w:val="5"/>
          <w:numId w:val="1"/>
        </w:numPr>
        <w:rPr/>
      </w:pPr>
      <w:bookmarkStart w:id="422" w:name="__RefHeading___Toc6727338_3224264995"/>
      <w:bookmarkStart w:id="423" w:name="_Toc182"/>
      <w:bookmarkEnd w:id="422"/>
      <w:r>
        <w:rPr>
          <w:rtl w:val="true"/>
        </w:rPr>
        <w:t>اشاره</w:t>
      </w:r>
      <w:bookmarkEnd w:id="4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پیش،پیرامون گناهان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مردم را تشویق می‌کند که از آنها 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کبیره‌ای که شما را از آنها نهی کرده‌اند،اجتناب کنید،بدیهای شما را می‌پوشانیم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و مجاهد روایت شده است که گناه کبیره آن است که در دنیا حد و در آخرت کیفر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خداوند از آن نهی کرده،کبیره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اصحاب ما نیز همین است زیرا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گناهان،از لحاظ زشتی،کبیره‌اند،لکن برخی از برخی بزرگترند و هیچ گناهی کوچک نیست و اگر کوچک باشد،نسبت بگناهی است که از آن بزرگتر و کیفر آن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قول به یکدیگر نزدیکند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 آن است که کیفر آن نسبت به ثواب و اجر انسان 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اتفاق دارند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عتابی که بر گناهان کوچک،لازم است،حبط و زایل می‌شود،ولی آیا بهمان اندازه،از ثواب و اجر انسان کاسته می‌شود یا نه؟ ابو هاشم و کسانی که قائل به موازنه هستند،می‌گویند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نیست،بلکه گناه کوچکتر از درجۀ اعتبار ساقط می‌شود و اجر و ثواب بزرگتر،بدون هیچگونه کم و کاستی بحال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معتزله،گناه کبیره آن است که کیفر آن از ثوابهایی که از شخص سر زده بزرگتر باشد،آنان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بدینترتیب،گناه صغیره‌ای شناخته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معصیتی ممکن است نسبت به کارهای نیکوی انسان،صغیره باشد یا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در صدد تعریف گناه صغیره برآییم،در حقیقت،افراد را بسوی آن تشویق می‌کنیم، زیرا وقتی آنها فهمیدند که در انجام آن ضرری دامنگیرشان نمی‌شود،اگر تمایلی در آنها پیدا شود،گناه را مرتکب می‌شوند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اجتناب از کبایر،آمرزش صغایر حتمی است و مؤاخذه‌ای بر آن نیست از آیه هم چیزی غیر از این،استنباط نمی‌شود،زیرا بنا به روایت کلبی از ابن عباس،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گناهانی که حد و کیفر اخروی دارند،اجتناب کنید،جز آنها را از این نماز تا نماز دیگر و از این جمعه تا جمعۀ دیگر و از این رمضان تا</w:t>
      </w:r>
      <w:bookmarkStart w:id="424" w:name="pg13045_208636"/>
    </w:p>
    <w:p>
      <w:pPr>
        <w:pStyle w:val="BookText"/>
        <w:rPr/>
      </w:pPr>
      <w:bookmarkEnd w:id="424"/>
      <w:r>
        <w:rPr>
          <w:rFonts w:ascii="IRNazanin" w:hAnsi="IRNazanin" w:eastAsia="IRNazanin"/>
          <w:color w:val="111111"/>
          <w:sz w:val="28"/>
          <w:sz w:val="28"/>
          <w:szCs w:val="28"/>
          <w:rtl w:val="true"/>
          <w:lang w:bidi="fa-IR"/>
        </w:rPr>
        <w:t>رمضان دیگر،می‌بخشیم و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کبیره،از قبیل زنا، اکل مال به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سوره،تا کنون از آنها نهی شده است،اجتناب کنید، از گذشتۀ شما چشمپوشی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خداوند از اول سوره تا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کرده،معصیت کبیره است،زیرا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إِنْ یَنْتَهُوا یُغْفَرْ لَهُمْ مٰا قَدْ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کافر بگو اگر بازگردند،گذشتۀ آنها بخشوده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تَنْکِحُوا مٰا نَکَحَ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همسر پدر ازدواج مکنید،مگر آنچه گذشته است  وَ نُدْخِلْکُمْ مُدْخَلاً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مکانی پاک و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ناراحتی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می‌سازیم</w:t>
      </w:r>
      <w:r>
        <w:rPr>
          <w:rFonts w:eastAsia="IRNazanin" w:cs="IRNazanin"/>
          <w:color w:val="111111"/>
          <w:sz w:val="28"/>
          <w:szCs w:val="28"/>
          <w:rtl w:val="true"/>
          <w:lang w:bidi="fa-IR"/>
        </w:rPr>
        <w:t>.</w:t>
      </w:r>
    </w:p>
    <w:p>
      <w:pPr>
        <w:pStyle w:val="Heading6"/>
        <w:numPr>
          <w:ilvl w:val="5"/>
          <w:numId w:val="1"/>
        </w:numPr>
        <w:rPr/>
      </w:pPr>
      <w:bookmarkStart w:id="425" w:name="__RefHeading___Toc6727340_3224264995"/>
      <w:bookmarkStart w:id="426" w:name="_Toc183"/>
      <w:bookmarkEnd w:id="425"/>
      <w:r>
        <w:rPr>
          <w:rtl w:val="true"/>
        </w:rPr>
        <w:t>بررسی گناهان کبیره</w:t>
      </w:r>
      <w:bookmarkEnd w:id="426"/>
    </w:p>
    <w:p>
      <w:pPr>
        <w:pStyle w:val="BookText"/>
        <w:rPr/>
      </w:pPr>
      <w:r>
        <w:rPr>
          <w:rFonts w:ascii="IRNazanin" w:hAnsi="IRNazanin" w:eastAsia="IRNazanin"/>
          <w:color w:val="111111"/>
          <w:sz w:val="28"/>
          <w:sz w:val="28"/>
          <w:szCs w:val="28"/>
          <w:rtl w:val="true"/>
          <w:lang w:bidi="fa-IR"/>
        </w:rPr>
        <w:t>عبد العظیم حسنی از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بصری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پس از سلام،نشست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گناهان کبیره و زشتی‌ها اجتناب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ساکت شدی؟پاسخ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گناهان کبیره را از کتاب خدا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عمرو،بزرگترین گناهان کبیره،شرک است،زیرا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گناه شرک را نمی‌آمرزد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 وَ مَأْوٰاهُ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شرک آورد،خداوند بهشت را بر او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شرک،یاس از رحمت الهی است،زیرا خداوند متعال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تنها مردم کافر از رحم خدا مایوس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یاس،ایمن بودن از کیفر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کیفر خداوند جز مردم زیانکار کسی ایمن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نافرمانی پدر و مادر است زیرا خداوند، عاق را جبار و شقی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قتل نفس است که بناحق صورت گیرد،زیرا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مؤمنی را عمدا بکشد،کیفرش جهنم است و در آن جاودانی است دیگر نسبت ناروا بزنان پاکدامن دادن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نسبت ناروا بزنان پاکدامن غافل و مؤمن می‌دهند،در دنیا و آخرت ملعونند و برای ایشان عذابی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خوردن مال یتیم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مال یتیمان را بظلم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فرار از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در روز جنگ پشت به دشمن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برای حمله‌ای منحرف شود یا به طرف گروهی دیگر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غضب خدا شده و جایش جهنم است که سرانجامی است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رباخواری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إِلاّٰ کَمٰا یَقُومُ الَّذِی یَتَخَبَّطُهُ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ربا می‌خورند برنمی‌خیزند همچون کسانی که مجنونشان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بجای نیاورند برای جنگ خدا و رسولش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سحر است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 لَمَنِ اشْتَرٰاهُ مٰا لَهُ فِی الْآخِرَةِ مِنْ 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دانستند که آنچه خریداری کردند،در آخرت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یَلْقَ أَثٰاماً یُضٰاعَفْ لَهُ الْعَذٰابُ یَوْمَ الْقِیٰامَةِ وَ یَخْلُدْ فِیهِ مُهٰاناً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زنا کند، کیفر خود را می‌بیند و در روز قیامت عذابش دو چندان و در خواری جهنم مخلد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سوگند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عهد خدا و سوگندهایشان را بمبلغ کمی می‌فروشند در آخرت،بهره‌ای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خیانت کند،در روز قیامت با خیانت خویش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منع زکات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 فَتُکْویٰ بِهٰا جِبٰاهُهُمْ وَ جُنُوبُهُمْ وَ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آن مالها در آتش جهنم سرخ می‌شود و پیشانی و پهلو و پشت ایشان داغ کرده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شهادت دروغ و کتمان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کتمان شهادت کند،قلبش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باده‌خواری است،زیرا خداوند این گناه را در ردیف پرستش بتان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ترک عمدی نماز یا هر امر واجبی است، زیرا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عمدا ترک کند،از ذمۀ خدا و پیامبرش بری است دیگر عهد شکنی و قطع 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ایشان است لعنت و خانۀ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ناله و گریه خارج شد و گفت هلاک شد کسی که به رای خود سخن گفت و در فضل و علم با شما نزاع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هفت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همه شرک است سپس قتل نفس مؤمن و رباخواری و خوردن مال یتیم و نسبت ناروا به زن پاکدامن و نافرمانی پدر و مادر و فرار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ملاقات کند در حالی</w:t>
      </w:r>
    </w:p>
    <w:p>
      <w:pPr>
        <w:pStyle w:val="BookText"/>
        <w:rPr/>
      </w:pPr>
      <w:r>
        <w:rPr>
          <w:rFonts w:ascii="IRNazanin" w:hAnsi="IRNazanin" w:eastAsia="IRNazanin"/>
          <w:color w:val="111111"/>
          <w:sz w:val="28"/>
          <w:sz w:val="28"/>
          <w:szCs w:val="28"/>
          <w:rtl w:val="true"/>
          <w:lang w:bidi="fa-IR"/>
        </w:rPr>
        <w:t>که از این گناهان بری است،در بهشت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روایت کرده است که مردی از ابن عباس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هفت تاست؟گفت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هفتصد نزدیکتر است تا هفت،جز اینکه با استغفار کبیره نیست و با اصرار صغیره‌ای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روایت فوق را واحدی در تفسیر خود نقل کرده است </w:t>
      </w:r>
      <w:r>
        <w:rPr>
          <w:rFonts w:eastAsia="IRNazanin" w:cs="IRNazanin"/>
          <w:color w:val="111111"/>
          <w:sz w:val="28"/>
          <w:szCs w:val="28"/>
          <w:rtl w:val="true"/>
          <w:lang w:bidi="fa-IR"/>
        </w:rPr>
        <w:t>.</w:t>
      </w:r>
      <w:bookmarkStart w:id="427" w:name="pg13045_208640"/>
    </w:p>
    <w:p>
      <w:pPr>
        <w:pStyle w:val="Heading3"/>
        <w:numPr>
          <w:ilvl w:val="2"/>
          <w:numId w:val="1"/>
        </w:numPr>
        <w:rPr/>
      </w:pPr>
      <w:bookmarkStart w:id="428" w:name="__RefHeading___Toc6727342_3224264995"/>
      <w:bookmarkStart w:id="429" w:name="_Toc184"/>
      <w:bookmarkEnd w:id="427"/>
      <w:bookmarkEnd w:id="42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32</w:t>
      </w:r>
      <w:r>
        <w:rPr>
          <w:rtl w:val="true"/>
        </w:rPr>
        <w:t xml:space="preserve"> </w:t>
      </w:r>
      <w:r>
        <w:rPr>
          <w:rtl w:val="true"/>
        </w:rPr>
        <w:t xml:space="preserve">تا </w:t>
      </w:r>
      <w:r>
        <w:rPr/>
        <w:t>33</w:t>
      </w:r>
      <w:r>
        <w:rPr>
          <w:rtl w:val="true"/>
        </w:rPr>
        <w:t>]</w:t>
      </w:r>
      <w:bookmarkEnd w:id="429"/>
    </w:p>
    <w:p>
      <w:pPr>
        <w:pStyle w:val="Heading4"/>
        <w:numPr>
          <w:ilvl w:val="3"/>
          <w:numId w:val="1"/>
        </w:numPr>
        <w:rPr/>
      </w:pPr>
      <w:bookmarkStart w:id="430" w:name="__RefHeading___Toc6727344_3224264995"/>
      <w:bookmarkStart w:id="431" w:name="_Toc185"/>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727346_3224264995"/>
      <w:bookmarkStart w:id="433" w:name="_Toc186"/>
      <w:bookmarkEnd w:id="432"/>
      <w:r>
        <w:rPr>
          <w:rtl w:val="true"/>
        </w:rPr>
        <w:t>ترجمه</w:t>
      </w:r>
      <w:bookmarkEnd w:id="433"/>
    </w:p>
    <w:p>
      <w:pPr>
        <w:pStyle w:val="BookText"/>
        <w:rPr/>
      </w:pPr>
      <w:r>
        <w:rPr>
          <w:rFonts w:ascii="IRNazanin" w:hAnsi="IRNazanin" w:eastAsia="IRNazanin"/>
          <w:color w:val="111111"/>
          <w:sz w:val="28"/>
          <w:sz w:val="28"/>
          <w:szCs w:val="28"/>
          <w:rtl w:val="true"/>
          <w:lang w:bidi="fa-IR"/>
        </w:rPr>
        <w:t>و چیزی که خداوند بدان بعضی از شما را بر بعضی برتری داده است،آرزو نکنید،برای مردان از کردارشان،نصیب و برای زنان از کردارشان نصیب است و خداوند را از فضلش سؤال کنید که خدا بهر چیزی داناست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یک از شما کسانی قرار دادیم که به ترکه پدران و مادران و خویشاوندان و کسانی که هم پیمان شما هستند،سزاوارترند،پس سهم آنها را بدهید که خداوند بر هر چیزی گواه است</w:t>
      </w:r>
      <w:r>
        <w:rPr>
          <w:rFonts w:eastAsia="IRNazanin" w:cs="IRNazanin"/>
          <w:color w:val="111111"/>
          <w:sz w:val="28"/>
          <w:szCs w:val="28"/>
          <w:rtl w:val="true"/>
          <w:lang w:bidi="fa-IR"/>
        </w:rPr>
        <w:t xml:space="preserve">. </w:t>
      </w:r>
      <w:r>
        <w:rPr>
          <w:rStyle w:val="FootnoteAnchor"/>
          <w:rtl w:val="true"/>
        </w:rPr>
        <w:footnoteReference w:id="34"/>
      </w:r>
      <w:bookmarkStart w:id="434" w:name="pg13045_208641"/>
    </w:p>
    <w:p>
      <w:pPr>
        <w:pStyle w:val="Heading4"/>
        <w:numPr>
          <w:ilvl w:val="3"/>
          <w:numId w:val="1"/>
        </w:numPr>
        <w:rPr/>
      </w:pPr>
      <w:bookmarkStart w:id="435" w:name="__RefHeading___Toc6727348_3224264995"/>
      <w:bookmarkStart w:id="436" w:name="_Toc187"/>
      <w:bookmarkEnd w:id="434"/>
      <w:bookmarkEnd w:id="435"/>
      <w:r>
        <w:rPr>
          <w:rtl w:val="true"/>
        </w:rPr>
        <w:t xml:space="preserve">بیان آیۀ </w:t>
      </w:r>
      <w:r>
        <w:rPr/>
        <w:t>32</w:t>
      </w:r>
      <w:bookmarkEnd w:id="436"/>
    </w:p>
    <w:p>
      <w:pPr>
        <w:pStyle w:val="Heading5"/>
        <w:numPr>
          <w:ilvl w:val="4"/>
          <w:numId w:val="1"/>
        </w:numPr>
        <w:rPr/>
      </w:pPr>
      <w:bookmarkStart w:id="437" w:name="__RefHeading___Toc6727350_3224264995"/>
      <w:bookmarkStart w:id="438" w:name="_Toc188"/>
      <w:bookmarkEnd w:id="437"/>
      <w:r>
        <w:rPr>
          <w:rtl w:val="true"/>
        </w:rPr>
        <w:t>اشاره</w:t>
      </w:r>
      <w:bookmarkEnd w:id="438"/>
    </w:p>
    <w:p>
      <w:pPr>
        <w:pStyle w:val="Heading5"/>
        <w:numPr>
          <w:ilvl w:val="4"/>
          <w:numId w:val="1"/>
        </w:numPr>
        <w:rPr/>
      </w:pPr>
      <w:bookmarkStart w:id="439" w:name="__RefHeading___Toc6727352_3224264995"/>
      <w:bookmarkStart w:id="440" w:name="_Toc189"/>
      <w:bookmarkEnd w:id="439"/>
      <w:r>
        <w:rPr>
          <w:rtl w:val="true"/>
        </w:rPr>
        <w:t>قرائت</w:t>
      </w:r>
      <w:bookmarkEnd w:id="440"/>
    </w:p>
    <w:p>
      <w:pPr>
        <w:pStyle w:val="BookText"/>
        <w:rPr/>
      </w:pPr>
      <w:r>
        <w:rPr>
          <w:rFonts w:ascii="IRNazanin" w:hAnsi="IRNazanin" w:eastAsia="IRNazanin"/>
          <w:color w:val="111111"/>
          <w:sz w:val="28"/>
          <w:sz w:val="28"/>
          <w:szCs w:val="28"/>
          <w:rtl w:val="true"/>
          <w:lang w:bidi="fa-IR"/>
        </w:rPr>
        <w:t>کثیر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نیز کلمه را بهمین صورت،تلاوت کرده‌اند</w:t>
      </w:r>
      <w:r>
        <w:rPr>
          <w:rFonts w:eastAsia="IRNazanin" w:cs="IRNazanin"/>
          <w:color w:val="111111"/>
          <w:sz w:val="28"/>
          <w:szCs w:val="28"/>
          <w:rtl w:val="true"/>
          <w:lang w:bidi="fa-IR"/>
        </w:rPr>
        <w:t>.</w:t>
      </w:r>
    </w:p>
    <w:p>
      <w:pPr>
        <w:pStyle w:val="Heading5"/>
        <w:numPr>
          <w:ilvl w:val="4"/>
          <w:numId w:val="1"/>
        </w:numPr>
        <w:rPr/>
      </w:pPr>
      <w:bookmarkStart w:id="441" w:name="__RefHeading___Toc6727354_3224264995"/>
      <w:bookmarkStart w:id="442" w:name="_Toc190"/>
      <w:bookmarkEnd w:id="441"/>
      <w:r>
        <w:rPr>
          <w:rtl w:val="true"/>
        </w:rPr>
        <w:t>لغت</w:t>
      </w:r>
      <w:bookmarkEnd w:id="442"/>
    </w:p>
    <w:p>
      <w:pPr>
        <w:pStyle w:val="BookText"/>
        <w:rPr/>
      </w:pP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چیزی که نیست یا آرزوی نبودن چیزی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تمنی بآنچه گذشته است تعلق می‌گیرد</w:t>
      </w:r>
      <w:r>
        <w:rPr>
          <w:rFonts w:eastAsia="IRNazanin" w:cs="IRNazanin"/>
          <w:color w:val="111111"/>
          <w:sz w:val="28"/>
          <w:szCs w:val="28"/>
          <w:rtl w:val="true"/>
          <w:lang w:bidi="fa-IR"/>
        </w:rPr>
        <w:t>.</w:t>
      </w:r>
    </w:p>
    <w:p>
      <w:pPr>
        <w:pStyle w:val="Heading5"/>
        <w:numPr>
          <w:ilvl w:val="4"/>
          <w:numId w:val="1"/>
        </w:numPr>
        <w:rPr/>
      </w:pPr>
      <w:bookmarkStart w:id="443" w:name="__RefHeading___Toc6727356_3224264995"/>
      <w:bookmarkStart w:id="444" w:name="_Toc191"/>
      <w:bookmarkEnd w:id="443"/>
      <w:r>
        <w:rPr>
          <w:rtl w:val="true"/>
        </w:rPr>
        <w:t>شان نزول</w:t>
      </w:r>
      <w:bookmarkEnd w:id="44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زنان خدمت پیامبر گرامی شرفیاب شده،عرض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خداوند،پروردگار مردان و پروردگار زنان نیست و شما پیامبر زنان و پیامبر مردان نیستید؟چرا خداوند مردان را نام می‌برد و ما را نام نمی‌برد؟می‌ترسیم در ما خیری نباشد و خداوند را بما نیازی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آیۀ شریفه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خدمت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می‌جنگند و زنان نمی‌جنگند و برای زنان نصف میراث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 هم مرد بودیم،می‌جنگیدیم و به آنچه مردان می‌رسند می‌رسیدیم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آیۀ ارث نازل گردید،مردان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که در آخرت هم حسنات،بر حسنات زنان افزونتر باشد هم چنان که میراثمان افزون تر است و 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میراث ما نصف است کیفر اخروی ما نیز نصف مردان باشد،از اینرو آیه نازل شد</w:t>
      </w:r>
      <w:r>
        <w:rPr>
          <w:rFonts w:eastAsia="IRNazanin" w:cs="IRNazanin"/>
          <w:color w:val="111111"/>
          <w:sz w:val="28"/>
          <w:szCs w:val="28"/>
          <w:rtl w:val="true"/>
          <w:lang w:bidi="fa-IR"/>
        </w:rPr>
        <w:t>.</w:t>
      </w:r>
    </w:p>
    <w:p>
      <w:pPr>
        <w:pStyle w:val="Heading5"/>
        <w:numPr>
          <w:ilvl w:val="4"/>
          <w:numId w:val="1"/>
        </w:numPr>
        <w:rPr/>
      </w:pPr>
      <w:bookmarkStart w:id="445" w:name="__RefHeading___Toc6727358_3224264995"/>
      <w:bookmarkStart w:id="446" w:name="_Toc192"/>
      <w:bookmarkEnd w:id="445"/>
      <w:r>
        <w:rPr>
          <w:rtl w:val="true"/>
        </w:rPr>
        <w:t>مقصود</w:t>
      </w:r>
      <w:bookmarkEnd w:id="4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حکم میراث را بیان کرد و برخی را بر برخی در میراث برتری</w:t>
      </w:r>
    </w:p>
    <w:p>
      <w:pPr>
        <w:pStyle w:val="BookText"/>
        <w:rPr/>
      </w:pPr>
      <w:r>
        <w:rPr>
          <w:rFonts w:ascii="IRNazanin" w:hAnsi="IRNazanin" w:eastAsia="IRNazanin"/>
          <w:color w:val="111111"/>
          <w:sz w:val="28"/>
          <w:sz w:val="28"/>
          <w:szCs w:val="28"/>
          <w:rtl w:val="true"/>
          <w:lang w:bidi="fa-IR"/>
        </w:rPr>
        <w:t>داد،جلو برخی از تمنیات را که سبب کینه‌توزی می‌شود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هم مثل فلانی مال و نعمت و زن زیبا داشتم چه این حسد است ولی جایز است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هم مثل آن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مرد آرزو کند که زن باشد و زن آرزو کند که مرد باشد،زیرا کار خداوند بر طبق مصلحت است،بنا بر این چیزی را آرزو کرده‌اند که بر خلاف مصلحت یا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آرزویی به شرطی که مفسده نباشد،جایز است، چنان که در بارۀ حسن سؤال گفته شده است للرجال نصیب مما اکتسبوا و للنساء نصیب مما اکتسبن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وجوهی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یک از زن و مرد را بر حسب طاعاتی که خداوند با حسن تدبیر،ایشان را مکلف به انجام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است،بنا بر این بر خلاف تدبیر خداوند،چیزی می‌خواهید که از اجر جزیل،محروم می‌مانید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زنان و مردان را از تجارت،زراعت و سایر کسب‌های خود نصیبی است،بنا بر این باید قانع باشند و از قسمت خداوند 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آنان را از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خداوند 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قول،اکتساب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احراز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سْئَلُوا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آنچه دیگران دارند،احتیاج پیدا کردید و خواستید که شما هم مثل ایشان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خداوند،مسألت کنید تا بشما بدهد، بشرطی که فسادی برای خود شما یا برای دیگری در بر نداشته باشد،زیرا خواستن از خدا به همین شرط،نیکوست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مسعود،از پیامبر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خداوند مسألت کنید زیرا سؤال از خدا واجب است و بهترین عبادتها انتظار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 را به سؤال امر نکرد،مگر برای اینکه خواستۀ ما را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بِکُلِّ شَیْءٍ عَلِیماً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چیزی داناست و همواره چنین بوده است،بنا بر این از آنچه آشکار کنید و حسدی که در دل پنهان دارید،آگهی دارد و روزیها را در میان بندگان،بر طبق صلاح خود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نباید چیزی را آرزو کنید که قسمت غیر شده است،زیرا چنین آرزویی باعث حزن و گناه،می‌شود </w:t>
      </w:r>
      <w:r>
        <w:rPr>
          <w:rFonts w:eastAsia="IRNazanin" w:cs="IRNazanin"/>
          <w:color w:val="111111"/>
          <w:sz w:val="28"/>
          <w:szCs w:val="28"/>
          <w:rtl w:val="true"/>
          <w:lang w:bidi="fa-IR"/>
        </w:rPr>
        <w:t>.</w:t>
      </w:r>
      <w:bookmarkStart w:id="447" w:name="pg13045_208644"/>
    </w:p>
    <w:p>
      <w:pPr>
        <w:pStyle w:val="Heading4"/>
        <w:numPr>
          <w:ilvl w:val="3"/>
          <w:numId w:val="1"/>
        </w:numPr>
        <w:rPr/>
      </w:pPr>
      <w:bookmarkStart w:id="448" w:name="__RefHeading___Toc6727360_3224264995"/>
      <w:bookmarkStart w:id="449" w:name="_Toc193"/>
      <w:bookmarkEnd w:id="447"/>
      <w:bookmarkEnd w:id="448"/>
      <w:r>
        <w:rPr>
          <w:rtl w:val="true"/>
        </w:rPr>
        <w:t xml:space="preserve">بیان آیۀ </w:t>
      </w:r>
      <w:r>
        <w:rPr/>
        <w:t>33</w:t>
      </w:r>
      <w:bookmarkEnd w:id="449"/>
    </w:p>
    <w:p>
      <w:pPr>
        <w:pStyle w:val="Heading5"/>
        <w:numPr>
          <w:ilvl w:val="4"/>
          <w:numId w:val="1"/>
        </w:numPr>
        <w:rPr/>
      </w:pPr>
      <w:bookmarkStart w:id="450" w:name="__RefHeading___Toc6727362_3224264995"/>
      <w:bookmarkStart w:id="451" w:name="_Toc194"/>
      <w:bookmarkEnd w:id="450"/>
      <w:r>
        <w:rPr>
          <w:rtl w:val="true"/>
        </w:rPr>
        <w:t>اشاره</w:t>
      </w:r>
      <w:bookmarkEnd w:id="451"/>
    </w:p>
    <w:p>
      <w:pPr>
        <w:pStyle w:val="Heading5"/>
        <w:numPr>
          <w:ilvl w:val="4"/>
          <w:numId w:val="1"/>
        </w:numPr>
        <w:rPr/>
      </w:pPr>
      <w:bookmarkStart w:id="452" w:name="__RefHeading___Toc6727364_3224264995"/>
      <w:bookmarkStart w:id="453" w:name="_Toc195"/>
      <w:bookmarkEnd w:id="452"/>
      <w:r>
        <w:rPr>
          <w:rtl w:val="true"/>
        </w:rPr>
        <w:t>قرائت</w:t>
      </w:r>
      <w:bookmarkEnd w:id="453"/>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الف و دیگران با الف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عائد موصول ضمیر محذوفی است که مضاف آن نیز حذف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عقدت حلفهم ایمانکم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فعل را با الف قرائت کرده‌اند،کلام را بر معنی حمل کرده‌اند چه در هر یک از دو طرف یمین است و فعل باید از باب مفاعله باشد و کسانی که بدون الف قرائت کرده‌اند کلام را حمل 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فعل به صاحبان یمین نسبت داده نشده بلکه بخود یمین نسبت داده شده است</w:t>
      </w:r>
      <w:r>
        <w:rPr>
          <w:rFonts w:eastAsia="IRNazanin" w:cs="IRNazanin"/>
          <w:color w:val="111111"/>
          <w:sz w:val="28"/>
          <w:szCs w:val="28"/>
          <w:rtl w:val="true"/>
          <w:lang w:bidi="fa-IR"/>
        </w:rPr>
        <w:t>.</w:t>
      </w:r>
    </w:p>
    <w:p>
      <w:pPr>
        <w:pStyle w:val="Heading5"/>
        <w:numPr>
          <w:ilvl w:val="4"/>
          <w:numId w:val="1"/>
        </w:numPr>
        <w:rPr/>
      </w:pPr>
      <w:bookmarkStart w:id="454" w:name="__RefHeading___Toc6727366_3224264995"/>
      <w:bookmarkStart w:id="455" w:name="_Toc196"/>
      <w:bookmarkEnd w:id="454"/>
      <w:r>
        <w:rPr>
          <w:rtl w:val="true"/>
        </w:rPr>
        <w:t>لغت</w:t>
      </w:r>
      <w:bookmarkEnd w:id="455"/>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کننده،آزاد شده،پسر عمو،وارثان،هم سوگند،ولی صاحب اختیار،بزرگی که مطاع است،سزاوارتر و بهتر نسبت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همۀ معانی همین معنای اخیر است،آزاد کننده،مولی است،چون به ارث آزاد شده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مولی است چون بیاری آزاد کننده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نیز بیاری شخص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بمیراث میت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سوگندها بخاطر پیمانی که با یکدیگر بسته‌اند نسبت به یکدیگر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اختیار، بیاری شخص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مطاع است نسبت به تدبیر حال اطاعت کنندگان خود از دیگران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بدون اذن مولایش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نسبت بعقد او از دیگران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در بارۀ اَلنّٰارُ هِیَ 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به شما سزاوارتر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یمین است و یمین اسمی است که برای قسم،دست و قوت،</w:t>
      </w:r>
      <w:bookmarkStart w:id="456" w:name="pg13045_208645"/>
    </w:p>
    <w:p>
      <w:pPr>
        <w:pStyle w:val="BookText"/>
        <w:rPr/>
      </w:pPr>
      <w:bookmarkEnd w:id="456"/>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معانی کلمه همان دست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موقع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بیکدیگر می‌زدند و دست یکدیگر را می‌گرفتند که به عهد خود وفا کنند،آن گاه پیمان می‌بستند از اینرو قسم را یمین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رایة رفعت لمجد</w:t>
      </w:r>
    </w:p>
    <w:p>
      <w:pPr>
        <w:pStyle w:val="BookText"/>
        <w:rPr/>
      </w:pPr>
      <w:r>
        <w:rPr>
          <w:rFonts w:ascii="IRNazanin" w:hAnsi="IRNazanin" w:eastAsia="IRNazanin"/>
          <w:color w:val="111111"/>
          <w:sz w:val="28"/>
          <w:sz w:val="28"/>
          <w:szCs w:val="28"/>
          <w:rtl w:val="true"/>
          <w:lang w:bidi="fa-IR"/>
        </w:rPr>
        <w:t>تلقاها عرابة بالیمین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پرچمی برای بزرگی افراشته شود،عرابه آن پرچم را با خود می‌افکند</w:t>
      </w:r>
      <w:r>
        <w:rPr>
          <w:rFonts w:eastAsia="IRNazanin" w:cs="IRNazanin"/>
          <w:color w:val="111111"/>
          <w:sz w:val="28"/>
          <w:szCs w:val="28"/>
          <w:rtl w:val="true"/>
          <w:lang w:bidi="fa-IR"/>
        </w:rPr>
        <w:t>.</w:t>
      </w:r>
    </w:p>
    <w:p>
      <w:pPr>
        <w:pStyle w:val="Heading5"/>
        <w:numPr>
          <w:ilvl w:val="4"/>
          <w:numId w:val="1"/>
        </w:numPr>
        <w:rPr/>
      </w:pPr>
      <w:bookmarkStart w:id="457" w:name="__RefHeading___Toc6727368_3224264995"/>
      <w:bookmarkStart w:id="458" w:name="_Toc197"/>
      <w:bookmarkEnd w:id="457"/>
      <w:r>
        <w:rPr>
          <w:rtl w:val="true"/>
        </w:rPr>
        <w:t>اعراب</w:t>
      </w:r>
      <w:bookmarkEnd w:id="458"/>
    </w:p>
    <w:p>
      <w:pPr>
        <w:pStyle w:val="BookText"/>
        <w:rPr/>
      </w:pPr>
      <w:r>
        <w:rPr>
          <w:rFonts w:ascii="Amiri" w:hAnsi="Amiri" w:eastAsia="Amiri" w:cs="Amiri"/>
          <w:color w:val="111111"/>
          <w:sz w:val="28"/>
          <w:sz w:val="28"/>
          <w:szCs w:val="28"/>
          <w:rtl w:val="true"/>
          <w:lang w:bidi="ar-SA"/>
        </w:rPr>
        <w:t>مِمّٰا تَرَکَ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 مجرور در محل صفت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موالی کائنین مما ترک وَ الَّذِینَ عَقَدَتْ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بر اَلْوٰالِدٰانِ وَ الْأَقْرَبُونَ  و مرفوع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تَرَکَ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باشد به فعلی مخدوف یعنی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یعطون مما ترک الوالدان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 خبر آن 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6727370_3224264995"/>
      <w:bookmarkStart w:id="460" w:name="_Toc198"/>
      <w:bookmarkEnd w:id="459"/>
      <w:r>
        <w:rPr>
          <w:rtl w:val="true"/>
        </w:rPr>
        <w:t>مقصود</w:t>
      </w:r>
      <w:bookmarkEnd w:id="460"/>
    </w:p>
    <w:p>
      <w:pPr>
        <w:pStyle w:val="BookText"/>
        <w:rPr/>
      </w:pPr>
      <w:r>
        <w:rPr>
          <w:rFonts w:ascii="IRNazanin" w:hAnsi="IRNazanin" w:eastAsia="IRNazanin"/>
          <w:color w:val="111111"/>
          <w:sz w:val="28"/>
          <w:sz w:val="28"/>
          <w:szCs w:val="28"/>
          <w:rtl w:val="true"/>
          <w:lang w:bidi="fa-IR"/>
        </w:rPr>
        <w:t>مجدداً خداوند متعال،به بیان حکم میراث،پرداخته،می‌فرماید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جَعَلْنٰا مَوٰالِیَ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زن و مردی وارثانی قرار داده‌ایم که به میراثشان از دیگران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عصبه و حواشی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جانب خود فرزندی ببخش که به ارث من سزاوارتر از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وارث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است،زیرا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ارث از دیگران سزاوارتر است علاوه بر این،به مالک بردگان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از دیگران نسبت به ایشان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تَرَکَ الْوٰالِدٰانِ وَ الْأَقْرَبُونَ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پدر و مادر و خویشاوندان به جای 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عَقَدَتْ أَیْمٰانُکُمْ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پیمانان شما نیز دارای ورثه‌ای هستند که به ارث ایشان سزاوارترند و از ایشان ارث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فَآتُوهُمْ نَصِیبَهُمْ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یک از وارثان،سهمش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جبایی برگزیده،گوید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سهمی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بیشتر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عَقَدَتْ أَیْمٰانُکُمْ فَآتُوهُمْ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جملۀ مستقلی گرفته،گویند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باید سهم هم پیمانها را نیز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این باره،عقاید مختلفی ابراز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قتاده،سعید بن جبیر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 پیمانهاست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جاهلیت،شخصی با دیگری پیمان بسته،می‌گفت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من،خون تو،جنگ من،جنگ تو و صلح من صلح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ارث می‌برم و تو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محافظت می‌کنم و تو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پیمان یک ششم مال شخص،در موقع تقسیم میراث،بهم پیمانش تعلق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بکر با شخصی پیمان بست و از او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دستور داد که باید به هم پیمانها ارث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حکم بوسیلۀ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خویشاوندان بعضی به بعضی سزاوارترند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باید نصیب هم پیمانها را از لحاظ کمک و محافظت،ادا کنید و ارثی به آنها تعلق نمی‌گیرد،بنا بر این آیه نسخ شده و مؤید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یعنی به پیمانها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خطبۀ پیامبر گرامی در روز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پیمانی که در جاهلیت،بسته شده،حفظ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شدت آن میافزاید،لیکن پیمان تازه‌ای به وجود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روایت کرده است که پیامبر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پسر بچه‌ای بودم،به اتفاق عموهایم شاهد پیمانی بودم که در میان گروهی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دوست نمی‌دارم،شترانی سرخ مو</w:t>
      </w:r>
    </w:p>
    <w:p>
      <w:pPr>
        <w:pStyle w:val="BookText"/>
        <w:rPr/>
      </w:pPr>
      <w:r>
        <w:rPr>
          <w:rFonts w:ascii="IRNazanin" w:hAnsi="IRNazanin" w:eastAsia="IRNazanin"/>
          <w:color w:val="111111"/>
          <w:sz w:val="28"/>
          <w:sz w:val="28"/>
          <w:szCs w:val="28"/>
          <w:rtl w:val="true"/>
          <w:lang w:bidi="fa-IR"/>
        </w:rPr>
        <w:t>بگیرم و آن پیمان را بشکنم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مردمی است که پیامبر گرامی اسلام،میان آنان برادری برقرار کرد و آنها مهاجران و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همین پیمان برادری از یکدیگر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بوسیلۀ آیات دیگر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ابن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در جاهلیت،به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پسرخواندۀ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 داده شد که در اسلام، چیزی برای آنها وصیت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فَآتُوهُمْ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سعید بن مصیب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 کُلِّ شَیْءٍ شَهِیداً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همواره بهمۀ چیزهای آشکار و نهان عالم است </w:t>
      </w:r>
      <w:r>
        <w:rPr>
          <w:rFonts w:eastAsia="IRNazanin" w:cs="IRNazanin"/>
          <w:color w:val="111111"/>
          <w:sz w:val="28"/>
          <w:szCs w:val="28"/>
          <w:rtl w:val="true"/>
          <w:lang w:bidi="fa-IR"/>
        </w:rPr>
        <w:t>.</w:t>
      </w:r>
      <w:bookmarkStart w:id="461" w:name="pg13045_208648"/>
    </w:p>
    <w:p>
      <w:pPr>
        <w:pStyle w:val="Heading3"/>
        <w:numPr>
          <w:ilvl w:val="2"/>
          <w:numId w:val="1"/>
        </w:numPr>
        <w:rPr/>
      </w:pPr>
      <w:bookmarkStart w:id="462" w:name="__RefHeading___Toc6727372_3224264995"/>
      <w:bookmarkStart w:id="463" w:name="_Toc199"/>
      <w:bookmarkEnd w:id="461"/>
      <w:bookmarkEnd w:id="46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34</w:t>
      </w:r>
      <w:r>
        <w:rPr>
          <w:rtl w:val="true"/>
        </w:rPr>
        <w:t>]</w:t>
      </w:r>
      <w:bookmarkEnd w:id="463"/>
    </w:p>
    <w:p>
      <w:pPr>
        <w:pStyle w:val="Heading4"/>
        <w:numPr>
          <w:ilvl w:val="3"/>
          <w:numId w:val="1"/>
        </w:numPr>
        <w:rPr/>
      </w:pPr>
      <w:bookmarkStart w:id="464" w:name="__RefHeading___Toc6727374_3224264995"/>
      <w:bookmarkStart w:id="465" w:name="_Toc200"/>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466" w:name="__RefHeading___Toc6727376_3224264995"/>
      <w:bookmarkStart w:id="467" w:name="_Toc201"/>
      <w:bookmarkEnd w:id="466"/>
      <w:r>
        <w:rPr>
          <w:rtl w:val="true"/>
        </w:rPr>
        <w:t>ترجمه</w:t>
      </w:r>
      <w:bookmarkEnd w:id="4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را بر زنان سمت قوامت است بواسطۀ اینکه خداوند برخی را بر برخی فضیلت داده است و بواسطۀ اینکه اموالشان را بعنوان مهر و نفقه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زنان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امر خدا و نگه دارندۀ مال و ناموس شوهرانند بواسطۀ اینکه خداوند آنها را حفظ می‌کند و زنانی که از نافرمانی ایشان بیم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اندرز دهید و در خوابگاه‌شان تنها گذارید و آنها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را اطاعت کردند،راهی برای زدن و ترک همخوابگی مجویید که خداوند بلند مرتبه و بزرگ است</w:t>
      </w:r>
      <w:r>
        <w:rPr>
          <w:rFonts w:eastAsia="IRNazanin" w:cs="IRNazanin"/>
          <w:color w:val="111111"/>
          <w:sz w:val="28"/>
          <w:szCs w:val="28"/>
          <w:rtl w:val="true"/>
          <w:lang w:bidi="fa-IR"/>
        </w:rPr>
        <w:t>.</w:t>
      </w:r>
      <w:bookmarkStart w:id="468" w:name="pg13045_208649"/>
    </w:p>
    <w:p>
      <w:pPr>
        <w:pStyle w:val="Heading4"/>
        <w:numPr>
          <w:ilvl w:val="3"/>
          <w:numId w:val="1"/>
        </w:numPr>
        <w:rPr/>
      </w:pPr>
      <w:bookmarkStart w:id="469" w:name="__RefHeading___Toc6727378_3224264995"/>
      <w:bookmarkStart w:id="470" w:name="_Toc202"/>
      <w:bookmarkEnd w:id="468"/>
      <w:bookmarkEnd w:id="469"/>
      <w:r>
        <w:rPr>
          <w:rtl w:val="true"/>
        </w:rPr>
        <w:t xml:space="preserve">بیان آیۀ </w:t>
      </w:r>
      <w:r>
        <w:rPr/>
        <w:t>34</w:t>
      </w:r>
      <w:bookmarkEnd w:id="470"/>
    </w:p>
    <w:p>
      <w:pPr>
        <w:pStyle w:val="Heading5"/>
        <w:numPr>
          <w:ilvl w:val="4"/>
          <w:numId w:val="1"/>
        </w:numPr>
        <w:rPr/>
      </w:pPr>
      <w:bookmarkStart w:id="471" w:name="__RefHeading___Toc6727380_3224264995"/>
      <w:bookmarkStart w:id="472" w:name="_Toc203"/>
      <w:bookmarkEnd w:id="471"/>
      <w:r>
        <w:rPr>
          <w:rtl w:val="true"/>
        </w:rPr>
        <w:t>اشاره</w:t>
      </w:r>
      <w:bookmarkEnd w:id="472"/>
    </w:p>
    <w:p>
      <w:pPr>
        <w:pStyle w:val="Heading5"/>
        <w:numPr>
          <w:ilvl w:val="4"/>
          <w:numId w:val="1"/>
        </w:numPr>
        <w:rPr/>
      </w:pPr>
      <w:bookmarkStart w:id="473" w:name="__RefHeading___Toc6727382_3224264995"/>
      <w:bookmarkStart w:id="474" w:name="_Toc204"/>
      <w:bookmarkEnd w:id="473"/>
      <w:r>
        <w:rPr>
          <w:rtl w:val="true"/>
        </w:rPr>
        <w:t>قرائت</w:t>
      </w:r>
      <w:bookmarkEnd w:id="474"/>
    </w:p>
    <w:p>
      <w:pPr>
        <w:pStyle w:val="BookText"/>
        <w:rPr/>
      </w:pPr>
      <w:r>
        <w:rPr>
          <w:rFonts w:ascii="IRNazanin" w:hAnsi="IRNazanin" w:eastAsia="IRNazanin"/>
          <w:color w:val="111111"/>
          <w:sz w:val="28"/>
          <w:sz w:val="28"/>
          <w:szCs w:val="28"/>
          <w:rtl w:val="true"/>
          <w:lang w:bidi="fa-IR"/>
        </w:rPr>
        <w:t>تنها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و دیگران برفع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مصرف که از شواذ است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فالصوالح قوانت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حذف مضاف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مضاف،زیاد در کلام اتفاق می‌افتد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فالصوالح قوانت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است که جمع مکسر برای کثرت است لکن جمع الف و تا برای قلت است و در اینجا،کثرت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جمع الف و تاء گاهی هم برای کثرت استعمال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اَلْمُسْلِمِینَ وَ الْمُسْلِمٰاتِ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کثرت است نه قلت که از سه تا 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شعر خود را برای نابغه خواند تا به این بیت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الجفنات الغر یلمعن بالضحی</w:t>
      </w:r>
    </w:p>
    <w:p>
      <w:pPr>
        <w:pStyle w:val="BookText"/>
        <w:rPr/>
      </w:pPr>
      <w:r>
        <w:rPr>
          <w:rFonts w:ascii="IRNazanin" w:hAnsi="IRNazanin" w:eastAsia="IRNazanin"/>
          <w:color w:val="111111"/>
          <w:sz w:val="28"/>
          <w:sz w:val="28"/>
          <w:szCs w:val="28"/>
          <w:rtl w:val="true"/>
          <w:lang w:bidi="fa-IR"/>
        </w:rPr>
        <w:t>و اسیافنا یقطرن من نجدة دماً</w:t>
      </w:r>
    </w:p>
    <w:p>
      <w:pPr>
        <w:pStyle w:val="BookText"/>
        <w:rPr/>
      </w:pPr>
      <w:r>
        <w:rPr>
          <w:rFonts w:ascii="IRNazanin" w:hAnsi="IRNazanin" w:eastAsia="IRNazanin"/>
          <w:color w:val="111111"/>
          <w:sz w:val="28"/>
          <w:sz w:val="28"/>
          <w:szCs w:val="28"/>
          <w:rtl w:val="true"/>
          <w:lang w:bidi="fa-IR"/>
        </w:rPr>
        <w:t>برای ماست کاسه‌های بزرگ و درخشانی که بروز می‌درخشند و از شمشیرهای ما از دلیری خون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کاسه‌ها و شمشیرهایت را کم کردی یعنی جفنات و اسیاف برای قلت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مطلب روشن نیست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الْغُرُفٰاتِ آمِنُونَ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در غرفه‌ها ایمن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از غرفات،قلت یعنی از سه تا ده،نیست</w:t>
      </w:r>
      <w:r>
        <w:rPr>
          <w:rFonts w:eastAsia="IRNazanin" w:cs="IRNazanin"/>
          <w:color w:val="111111"/>
          <w:sz w:val="28"/>
          <w:szCs w:val="28"/>
          <w:rtl w:val="true"/>
          <w:lang w:bidi="fa-IR"/>
        </w:rPr>
        <w:t>.</w:t>
      </w:r>
    </w:p>
    <w:p>
      <w:pPr>
        <w:pStyle w:val="Heading5"/>
        <w:numPr>
          <w:ilvl w:val="4"/>
          <w:numId w:val="1"/>
        </w:numPr>
        <w:rPr/>
      </w:pPr>
      <w:bookmarkStart w:id="475" w:name="__RefHeading___Toc6727384_3224264995"/>
      <w:bookmarkStart w:id="476" w:name="_Toc205"/>
      <w:bookmarkEnd w:id="475"/>
      <w:r>
        <w:rPr>
          <w:rtl w:val="true"/>
        </w:rPr>
        <w:t>لغت</w:t>
      </w:r>
      <w:bookmarkEnd w:id="4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مبالغه،مسلط و قیم</w:t>
      </w:r>
      <w:r>
        <w:rPr>
          <w:rFonts w:eastAsia="IRNazanin" w:cs="IRNazanin"/>
          <w:color w:val="111111"/>
          <w:sz w:val="28"/>
          <w:szCs w:val="28"/>
          <w:rtl w:val="true"/>
          <w:lang w:bidi="fa-IR"/>
        </w:rPr>
        <w:t>.</w:t>
      </w:r>
      <w:bookmarkStart w:id="477" w:name="pg13045_208650"/>
    </w:p>
    <w:p>
      <w:pPr>
        <w:pStyle w:val="BookText"/>
        <w:rPr/>
      </w:pPr>
      <w:bookmarkEnd w:id="477"/>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از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و 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pStyle w:val="Heading5"/>
        <w:numPr>
          <w:ilvl w:val="4"/>
          <w:numId w:val="1"/>
        </w:numPr>
        <w:rPr/>
      </w:pPr>
      <w:bookmarkStart w:id="478" w:name="__RefHeading___Toc6727386_3224264995"/>
      <w:bookmarkStart w:id="479" w:name="_Toc206"/>
      <w:bookmarkEnd w:id="478"/>
      <w:r>
        <w:rPr>
          <w:rtl w:val="true"/>
        </w:rPr>
        <w:t>اعراب</w:t>
      </w:r>
      <w:bookmarkEnd w:id="479"/>
    </w:p>
    <w:p>
      <w:pPr>
        <w:pStyle w:val="BookText"/>
        <w:rPr/>
      </w:pPr>
      <w:r>
        <w:rPr>
          <w:rFonts w:ascii="Amiri" w:hAnsi="Amiri" w:eastAsia="Amiri" w:cs="Amiri"/>
          <w:color w:val="111111"/>
          <w:sz w:val="28"/>
          <w:sz w:val="28"/>
          <w:szCs w:val="28"/>
          <w:rtl w:val="true"/>
          <w:lang w:bidi="ar-SA"/>
        </w:rPr>
        <w:t xml:space="preserve">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مورد مصدریه است و احتیاجی بعاید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مصدریه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یحفظهن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نصب بنا بر این است که ما موصوله باشد،یعنی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بالشیء الذی یحفظ امر اللّٰه</w:t>
      </w:r>
      <w:r>
        <w:rPr>
          <w:rFonts w:eastAsia="IRNazanin" w:cs="IRNazanin"/>
          <w:color w:val="111111"/>
          <w:sz w:val="28"/>
          <w:szCs w:val="28"/>
          <w:rtl w:val="true"/>
          <w:lang w:bidi="fa-IR"/>
        </w:rPr>
        <w:t>»</w:t>
      </w:r>
    </w:p>
    <w:p>
      <w:pPr>
        <w:pStyle w:val="Heading5"/>
        <w:numPr>
          <w:ilvl w:val="4"/>
          <w:numId w:val="1"/>
        </w:numPr>
        <w:rPr/>
      </w:pPr>
      <w:bookmarkStart w:id="480" w:name="__RefHeading___Toc6727388_3224264995"/>
      <w:bookmarkStart w:id="481" w:name="_Toc207"/>
      <w:bookmarkEnd w:id="480"/>
      <w:r>
        <w:rPr>
          <w:rtl w:val="true"/>
        </w:rPr>
        <w:t>شان نزول</w:t>
      </w:r>
      <w:bookmarkEnd w:id="481"/>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سعد بن ربیع بن عمر و زنش حبیبه دختر زید بن ابی زهیر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زید هر دو از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نسبت به سعد نافرمانی کرد و او وی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باتفاق پدر خدمت پیامبر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 به او داده‌ام و کتک‌کاریش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که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جبرئیل نازل شد و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ما چیزی اراده کردیم و خداوند چیز دیگری اراده کرد،و آنچه خداوند اراده کرده است،بهتر است و قصاص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سعد بن ربیع و زنش خوله دختر محمد بن سلمه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داستان را بهمان صورت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جمیله دختر عبد اللّٰه بن ابیّ و شوهرش ثابت بن قیس بن شماس نازل شده است و تقریبا داستان را بهمان صورت،ذکر کرده است</w:t>
      </w:r>
      <w:r>
        <w:rPr>
          <w:rFonts w:eastAsia="IRNazanin" w:cs="IRNazanin"/>
          <w:color w:val="111111"/>
          <w:sz w:val="28"/>
          <w:szCs w:val="28"/>
          <w:rtl w:val="true"/>
          <w:lang w:bidi="fa-IR"/>
        </w:rPr>
        <w:t>.</w:t>
      </w:r>
    </w:p>
    <w:p>
      <w:pPr>
        <w:pStyle w:val="Heading5"/>
        <w:numPr>
          <w:ilvl w:val="4"/>
          <w:numId w:val="1"/>
        </w:numPr>
        <w:rPr/>
      </w:pPr>
      <w:bookmarkStart w:id="482" w:name="__RefHeading___Toc6727390_3224264995"/>
      <w:bookmarkStart w:id="483" w:name="_Toc208"/>
      <w:bookmarkEnd w:id="482"/>
      <w:r>
        <w:rPr>
          <w:rtl w:val="true"/>
        </w:rPr>
        <w:t>مقصود</w:t>
      </w:r>
      <w:bookmarkEnd w:id="4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آیۀ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تفاوتهایی که میان زن و مرد است ذکر شد،اکنون</w:t>
      </w:r>
    </w:p>
    <w:p>
      <w:pPr>
        <w:pStyle w:val="BookText"/>
        <w:rPr/>
      </w:pPr>
      <w:r>
        <w:rPr>
          <w:rFonts w:ascii="IRNazanin" w:hAnsi="IRNazanin" w:eastAsia="IRNazanin"/>
          <w:color w:val="111111"/>
          <w:sz w:val="28"/>
          <w:sz w:val="28"/>
          <w:szCs w:val="28"/>
          <w:rtl w:val="true"/>
          <w:lang w:bidi="fa-IR"/>
        </w:rPr>
        <w:t>بدنبال آن مطلب،خداوند وظیفۀ سرپرستی زنان را بمردان محول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و در تدبیر زندگی و تربیت و تعلیم مسلط بر زنان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فَضَّلَ اللّٰهُ بَعْضَهُمْ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اینکه بعضی را بر بعضی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قیم بودن مردان را نسبت به زنان بیان 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مردان از لحاظ علم و عقل و حسن رای و تصمیم بر زنان برتری دارند، سرپرستی ایشان را بمردان واگذار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أَنْفَقُوا مِنْ أَمْوٰالِهِمْ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بخاطر اینکه مردان مهر و نفقه بزنان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فَالصّٰالِحٰاتُ قٰانِتٰاتٌ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شایسته،مطیع امر خداوند و شوهران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ثوری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اقْنُتِی لِرَبِّکِ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آل عمران آیۀ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مریم،بر طاعت خداوند قیام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حٰافِظٰاتٌ لِلْغَیْبِ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زنان،در غیبت شوهران ناموس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قتاده و عطا و ثوری است و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غیبت شوهران، حافظ اموال ایشان بودند،حقوق و احترامشان را حفظ می‌کنند بهتر است حمل بر هر دو معنی شود،زیرا منافاتی میان آنها نیست، بِمٰا 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اینکه خداوند ایشان را در مهرها و الزام شوهران به نفقه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بواسطۀ حفظ خداست که آنها می‌توانند حافظ مال و ناموس شوهران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تَخٰافُونَ نُشُوزَهُنَّ فَعِظُوهُنَّ وَ اهْجُرُوهُنَّ فِی الْمَضٰاجِعِ وَ اضْرِبُوهُنَّ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از عصیان آنها می‌ترسید و بیم دارید که در صدد تسلط بر شما برآیند و با شما بمخالفت پردازند،نخست آنها را نصیحت کنید و اگر نصیحت،موثر واقع نشد،آنها را در بسترشان تنها گذارید،این معنی از سعید بن جبیر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از آمیزش با ایشان خودداری کنید و علت اینکه به ترک خوابگاه امر کرده،این است که آمیزش،مخصوص خوابگاه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p>
    <w:p>
      <w:pPr>
        <w:pStyle w:val="BookText"/>
        <w:rPr/>
      </w:pPr>
      <w:r>
        <w:rPr>
          <w:rFonts w:ascii="IRNazanin" w:hAnsi="IRNazanin" w:eastAsia="IRNazanin"/>
          <w:color w:val="111111"/>
          <w:sz w:val="28"/>
          <w:sz w:val="28"/>
          <w:szCs w:val="28"/>
          <w:rtl w:val="true"/>
          <w:lang w:bidi="fa-IR"/>
        </w:rPr>
        <w:t>که با آنها همخوابگی نکنند زیرا بدینوسیله حب و بغض او نسبت بشوهر روشن می‌شود در صورتی که محبتی داشته باشد،طاقت نمی‌آورد و اگر محبتی ندارد صبر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خواب به او پشت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بیم نافرمانی،علم به نافرمانی است زیرا خوف گاهی بمعنای علم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از ابن 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به کتاب خدا موعظه کنید و باو بگویید که از خدا بترسد و از شما اطاعت کند،اگر قبول نکرد با او درشتی کنید و گرنه طوری او را بزنید که بدنش زخم نشود و استخوانش شکسته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نقل شده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مسواک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أَطَعْنَکُمْ فَلاٰ تَبْغُوا عَلَیْهِنَّ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نافرمانی دست کشیدند،راهی برای زدن و ترک همخوابگی که در موقع نافرمانی تجویز شد،برایشان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و ابو علی جبایی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را به محبت،تکلیف مکنید و همین که ظاهر ایشان با شما درست شد،به باطنشان کاری نداشته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عَلِیًّا کَبِیراً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این است که بیشتر از اندازۀ طاقت،تکلیفی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و بزرگی از صفات خداست و فایدۀ ذکر این دو صفت در اینجا این است که خداوند قدرت دارد که زنان را یاری کند و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شما مردان را باندازۀ توانایی تکلف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نیز باید زنان را باندازۀ توانایی تکلیف کنید </w:t>
      </w:r>
      <w:r>
        <w:rPr>
          <w:rFonts w:eastAsia="IRNazanin" w:cs="IRNazanin"/>
          <w:color w:val="111111"/>
          <w:sz w:val="28"/>
          <w:szCs w:val="28"/>
          <w:rtl w:val="true"/>
          <w:lang w:bidi="fa-IR"/>
        </w:rPr>
        <w:t>.</w:t>
      </w:r>
      <w:bookmarkStart w:id="484" w:name="pg13045_208653"/>
    </w:p>
    <w:p>
      <w:pPr>
        <w:pStyle w:val="Heading3"/>
        <w:numPr>
          <w:ilvl w:val="2"/>
          <w:numId w:val="1"/>
        </w:numPr>
        <w:rPr/>
      </w:pPr>
      <w:bookmarkStart w:id="485" w:name="__RefHeading___Toc6727392_3224264995"/>
      <w:bookmarkStart w:id="486" w:name="_Toc209"/>
      <w:bookmarkEnd w:id="484"/>
      <w:bookmarkEnd w:id="48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486"/>
    </w:p>
    <w:p>
      <w:pPr>
        <w:pStyle w:val="Heading4"/>
        <w:numPr>
          <w:ilvl w:val="3"/>
          <w:numId w:val="1"/>
        </w:numPr>
        <w:rPr/>
      </w:pPr>
      <w:bookmarkStart w:id="487" w:name="__RefHeading___Toc6727394_3224264995"/>
      <w:bookmarkStart w:id="488" w:name="_Toc210"/>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r>
        <w:rPr>
          <w:rStyle w:val="FootnoteAnchor"/>
          <w:rtl w:val="true"/>
        </w:rPr>
        <w:footnoteReference w:id="37"/>
      </w:r>
    </w:p>
    <w:p>
      <w:pPr>
        <w:pStyle w:val="Heading4"/>
        <w:numPr>
          <w:ilvl w:val="3"/>
          <w:numId w:val="1"/>
        </w:numPr>
        <w:rPr/>
      </w:pPr>
      <w:bookmarkStart w:id="489" w:name="__RefHeading___Toc6727396_3224264995"/>
      <w:bookmarkStart w:id="490" w:name="_Toc211"/>
      <w:bookmarkEnd w:id="489"/>
      <w:r>
        <w:rPr>
          <w:rtl w:val="true"/>
        </w:rPr>
        <w:t>ترجمه</w:t>
      </w:r>
      <w:bookmarkEnd w:id="490"/>
    </w:p>
    <w:p>
      <w:pPr>
        <w:pStyle w:val="BookText"/>
        <w:rPr/>
      </w:pPr>
      <w:r>
        <w:rPr>
          <w:rFonts w:ascii="IRNazanin" w:hAnsi="IRNazanin" w:eastAsia="IRNazanin"/>
          <w:color w:val="111111"/>
          <w:sz w:val="28"/>
          <w:sz w:val="28"/>
          <w:szCs w:val="28"/>
          <w:rtl w:val="true"/>
          <w:lang w:bidi="fa-IR"/>
        </w:rPr>
        <w:t>و اگر از دشمنی میان آنها ترسیدید،حکمی از بستگان مرد و حکمی از بستگان زن مبعوث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ارادۀ اصلاح دارند خداوند میان آنها موافقت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 و آگاه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پرستش کنید و چیزی شریک او مسازید و در بارۀ پدر و مادر،خویشاوندان یتیمان،مستمندان،همسایگان خویشاوند و غیر خویشاوند،رفیقی که همراه شماست مسافر و بردگان نیکی کنید که خداوند مردم متکبر و فخر فروش را دوست ندارد،</w:t>
      </w:r>
      <w:bookmarkStart w:id="491" w:name="pg13045_208654"/>
    </w:p>
    <w:p>
      <w:pPr>
        <w:pStyle w:val="Heading4"/>
        <w:numPr>
          <w:ilvl w:val="3"/>
          <w:numId w:val="1"/>
        </w:numPr>
        <w:rPr/>
      </w:pPr>
      <w:bookmarkStart w:id="492" w:name="__RefHeading___Toc6727398_3224264995"/>
      <w:bookmarkStart w:id="493" w:name="_Toc212"/>
      <w:bookmarkEnd w:id="491"/>
      <w:bookmarkEnd w:id="492"/>
      <w:r>
        <w:rPr>
          <w:rtl w:val="true"/>
        </w:rPr>
        <w:t xml:space="preserve">بیان آیۀ </w:t>
      </w:r>
      <w:r>
        <w:rPr/>
        <w:t>35</w:t>
      </w:r>
      <w:bookmarkEnd w:id="493"/>
    </w:p>
    <w:p>
      <w:pPr>
        <w:pStyle w:val="Heading5"/>
        <w:numPr>
          <w:ilvl w:val="4"/>
          <w:numId w:val="1"/>
        </w:numPr>
        <w:rPr/>
      </w:pPr>
      <w:bookmarkStart w:id="494" w:name="__RefHeading___Toc6727400_3224264995"/>
      <w:bookmarkStart w:id="495" w:name="_Toc213"/>
      <w:bookmarkEnd w:id="494"/>
      <w:r>
        <w:rPr>
          <w:rtl w:val="true"/>
        </w:rPr>
        <w:t>اشاره</w:t>
      </w:r>
      <w:bookmarkEnd w:id="495"/>
    </w:p>
    <w:p>
      <w:pPr>
        <w:pStyle w:val="Heading5"/>
        <w:numPr>
          <w:ilvl w:val="4"/>
          <w:numId w:val="1"/>
        </w:numPr>
        <w:rPr/>
      </w:pPr>
      <w:bookmarkStart w:id="496" w:name="__RefHeading___Toc6727402_3224264995"/>
      <w:bookmarkStart w:id="497" w:name="_Toc214"/>
      <w:bookmarkEnd w:id="496"/>
      <w:r>
        <w:rPr>
          <w:rtl w:val="true"/>
        </w:rPr>
        <w:t>لغت</w:t>
      </w:r>
      <w:bookmarkEnd w:id="497"/>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دشمنی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مساوات در امری از امور،لطف خداوند نسبت به انسان برای انجام کاری پسندیده،اصلاح میان زن و شوهر</w:t>
      </w:r>
      <w:r>
        <w:rPr>
          <w:rFonts w:eastAsia="IRNazanin" w:cs="IRNazanin"/>
          <w:color w:val="111111"/>
          <w:sz w:val="28"/>
          <w:szCs w:val="28"/>
          <w:rtl w:val="true"/>
          <w:lang w:bidi="fa-IR"/>
        </w:rPr>
        <w:t>.</w:t>
      </w:r>
    </w:p>
    <w:p>
      <w:pPr>
        <w:pStyle w:val="Heading5"/>
        <w:numPr>
          <w:ilvl w:val="4"/>
          <w:numId w:val="1"/>
        </w:numPr>
        <w:rPr/>
      </w:pPr>
      <w:bookmarkStart w:id="498" w:name="__RefHeading___Toc6727404_3224264995"/>
      <w:bookmarkStart w:id="499" w:name="_Toc215"/>
      <w:bookmarkEnd w:id="498"/>
      <w:r>
        <w:rPr>
          <w:rtl w:val="true"/>
        </w:rPr>
        <w:t>اعراب</w:t>
      </w:r>
      <w:bookmarkEnd w:id="499"/>
    </w:p>
    <w:p>
      <w:pPr>
        <w:pStyle w:val="BookText"/>
        <w:rPr/>
      </w:pP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ظرف است ولی در اینجا با اضافۀ شقاق به آن بصورت اسم بکار رفته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بَیْنِی وَ بَیْنِکَ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بَیْنِنٰا وَ بَیْنِکَ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منظور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خفتم فی شاق بینهما</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727406_3224264995"/>
      <w:bookmarkStart w:id="501" w:name="_Toc216"/>
      <w:bookmarkEnd w:id="500"/>
      <w:r>
        <w:rPr>
          <w:rtl w:val="true"/>
        </w:rPr>
        <w:t>مقصود</w:t>
      </w:r>
      <w:bookmarkEnd w:id="501"/>
    </w:p>
    <w:p>
      <w:pPr>
        <w:pStyle w:val="BookText"/>
        <w:rPr/>
      </w:pPr>
      <w:r>
        <w:rPr>
          <w:rFonts w:ascii="IRNazanin" w:hAnsi="IRNazanin" w:eastAsia="IRNazanin"/>
          <w:color w:val="111111"/>
          <w:sz w:val="28"/>
          <w:sz w:val="28"/>
          <w:szCs w:val="28"/>
          <w:rtl w:val="true"/>
          <w:lang w:bidi="fa-IR"/>
        </w:rPr>
        <w:t>در آیۀ پیش مردان را راهنمایی کرد که چگونه از نشوز و نافرمانی همسران خود جلوگیری کنند،اکنون راهنمایی می‌کند که اگر ترسیدید کار بجدایی کشد،چه وظیفۀ‌ای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شِقٰاقَ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مخالفت و دشمنی ایشان ترسیدید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اگر علم بمخالفت و دشمنی ایشان پیدا کردید لکن معنای اول صحیحتر است چه اگر علم بدشمنی ایشان پیدا شد،دیگر احتیاجی بداور در میان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حَکَماً مِنْ أَهْلِهِ وَ حَکَماً مِنْ أَهْلِهٰا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از بستگان شوهر و داوری از بستگان زن برانگیزید تا میان آنها اصلاح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نسبت به آنچه به او واگذار شده سمت قوامت دارد یعنی 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مخاطب کیست؟اختلاف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ضحاک و بیشتر فقها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مخاطب،سلطانی است که زن</w:t>
      </w:r>
    </w:p>
    <w:p>
      <w:pPr>
        <w:pStyle w:val="BookText"/>
        <w:rPr/>
      </w:pPr>
      <w:r>
        <w:rPr>
          <w:rFonts w:ascii="IRNazanin" w:hAnsi="IRNazanin" w:eastAsia="IRNazanin"/>
          <w:color w:val="111111"/>
          <w:sz w:val="28"/>
          <w:sz w:val="28"/>
          <w:szCs w:val="28"/>
          <w:rtl w:val="true"/>
          <w:lang w:bidi="fa-IR"/>
        </w:rPr>
        <w:t>و شوهر مرافعه را پیش او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اخباری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 و شوهر و بستگان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اختلاف شده است که آیا حکم‌ها اگر صلاح را در طلاق دیدند،حق طلاق دادن دارند یا ندارند؟از روایات اصحاب ما استنباط می‌شود که آنها چنین حقی ندارند مگر اینکه از خود زن و شوهر مشورت کنند و آنها را به طلاق راضی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شعبی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طلاق دادن دارند و روایتی هم در این باره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چنین گفته‌اند،معتقدند که حکم‌ها وکیلند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حکم ارادۀ اصلاح داشته باشند، خداوند میان ایشان موافقت برقرار می‌کند تا به آنچه صلاح است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سعید بن جبیر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 حکم ارادۀ اصلاح زن و شوهر داشته باشند،خداوند میان آنها الفت برقرار می‌کند و دشمنی را از میان برمی‌دارد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خَبِیراً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ارادۀ دو حکم دانا و بمصالح و منافع شما آگاه است </w:t>
      </w:r>
      <w:r>
        <w:rPr>
          <w:rFonts w:eastAsia="IRNazanin" w:cs="IRNazanin"/>
          <w:color w:val="111111"/>
          <w:sz w:val="28"/>
          <w:szCs w:val="28"/>
          <w:rtl w:val="true"/>
          <w:lang w:bidi="fa-IR"/>
        </w:rPr>
        <w:t>.</w:t>
      </w:r>
      <w:bookmarkStart w:id="502" w:name="pg13045_208656"/>
    </w:p>
    <w:p>
      <w:pPr>
        <w:pStyle w:val="Heading4"/>
        <w:numPr>
          <w:ilvl w:val="3"/>
          <w:numId w:val="1"/>
        </w:numPr>
        <w:rPr/>
      </w:pPr>
      <w:bookmarkStart w:id="503" w:name="__RefHeading___Toc6727408_3224264995"/>
      <w:bookmarkStart w:id="504" w:name="_Toc217"/>
      <w:bookmarkEnd w:id="502"/>
      <w:bookmarkEnd w:id="503"/>
      <w:r>
        <w:rPr>
          <w:rtl w:val="true"/>
        </w:rPr>
        <w:t xml:space="preserve">بیان آیۀ </w:t>
      </w:r>
      <w:r>
        <w:rPr/>
        <w:t>25</w:t>
      </w:r>
      <w:bookmarkEnd w:id="504"/>
    </w:p>
    <w:p>
      <w:pPr>
        <w:pStyle w:val="Heading5"/>
        <w:numPr>
          <w:ilvl w:val="4"/>
          <w:numId w:val="1"/>
        </w:numPr>
        <w:rPr/>
      </w:pPr>
      <w:bookmarkStart w:id="505" w:name="__RefHeading___Toc6727410_3224264995"/>
      <w:bookmarkStart w:id="506" w:name="_Toc218"/>
      <w:bookmarkEnd w:id="505"/>
      <w:r>
        <w:rPr>
          <w:rtl w:val="true"/>
        </w:rPr>
        <w:t>اشاره</w:t>
      </w:r>
      <w:bookmarkEnd w:id="506"/>
    </w:p>
    <w:p>
      <w:pPr>
        <w:pStyle w:val="Heading5"/>
        <w:numPr>
          <w:ilvl w:val="4"/>
          <w:numId w:val="1"/>
        </w:numPr>
        <w:rPr/>
      </w:pPr>
      <w:bookmarkStart w:id="507" w:name="__RefHeading___Toc6727412_3224264995"/>
      <w:bookmarkStart w:id="508" w:name="_Toc219"/>
      <w:bookmarkEnd w:id="507"/>
      <w:r>
        <w:rPr>
          <w:rtl w:val="true"/>
        </w:rPr>
        <w:t>لغت</w:t>
      </w:r>
      <w:bookmarkEnd w:id="508"/>
    </w:p>
    <w:p>
      <w:pPr>
        <w:pStyle w:val="BookText"/>
        <w:rPr/>
      </w:pP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بستگان،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خودخواه،کسی که به خیال و پندار،برای خود چیزی تصور می‌کند که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بخاطر این است که در راه رفتن کبر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مناقب و محاسن خود را از راه کبر و خودنمایی،برمی‌شمارد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مناقب و محاسن خود را برای اعتراف به نعمت برشمارد،فخور نیست بلکه شکور است</w:t>
      </w:r>
      <w:r>
        <w:rPr>
          <w:rFonts w:eastAsia="IRNazanin" w:cs="IRNazanin"/>
          <w:color w:val="111111"/>
          <w:sz w:val="28"/>
          <w:szCs w:val="28"/>
          <w:rtl w:val="true"/>
          <w:lang w:bidi="fa-IR"/>
        </w:rPr>
        <w:t>.</w:t>
      </w:r>
    </w:p>
    <w:p>
      <w:pPr>
        <w:pStyle w:val="Heading5"/>
        <w:numPr>
          <w:ilvl w:val="4"/>
          <w:numId w:val="1"/>
        </w:numPr>
        <w:rPr/>
      </w:pPr>
      <w:bookmarkStart w:id="509" w:name="__RefHeading___Toc6727414_3224264995"/>
      <w:bookmarkStart w:id="510" w:name="_Toc220"/>
      <w:bookmarkEnd w:id="509"/>
      <w:r>
        <w:rPr>
          <w:rtl w:val="true"/>
        </w:rPr>
        <w:t>اعراب</w:t>
      </w:r>
      <w:bookmarkEnd w:id="510"/>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است به فعل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احسنوا 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مفعول به باشد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بالوالدین احسانا</w:t>
      </w:r>
      <w:r>
        <w:rPr>
          <w:rFonts w:eastAsia="IRNazanin" w:cs="IRNazanin"/>
          <w:color w:val="111111"/>
          <w:sz w:val="28"/>
          <w:szCs w:val="28"/>
          <w:rtl w:val="true"/>
          <w:lang w:bidi="fa-IR"/>
        </w:rPr>
        <w:t>»</w:t>
      </w:r>
    </w:p>
    <w:p>
      <w:pPr>
        <w:pStyle w:val="Heading5"/>
        <w:numPr>
          <w:ilvl w:val="4"/>
          <w:numId w:val="1"/>
        </w:numPr>
        <w:rPr/>
      </w:pPr>
      <w:bookmarkStart w:id="511" w:name="__RefHeading___Toc6727416_3224264995"/>
      <w:bookmarkStart w:id="512" w:name="_Toc221"/>
      <w:bookmarkEnd w:id="511"/>
      <w:r>
        <w:rPr>
          <w:rtl w:val="true"/>
        </w:rPr>
        <w:t>مقصود</w:t>
      </w:r>
      <w:bookmarkEnd w:id="512"/>
    </w:p>
    <w:p>
      <w:pPr>
        <w:pStyle w:val="BookText"/>
        <w:rPr/>
      </w:pPr>
      <w:r>
        <w:rPr>
          <w:rFonts w:ascii="IRNazanin" w:hAnsi="IRNazanin" w:eastAsia="IRNazanin"/>
          <w:color w:val="111111"/>
          <w:sz w:val="28"/>
          <w:sz w:val="28"/>
          <w:szCs w:val="28"/>
          <w:rtl w:val="true"/>
          <w:lang w:bidi="fa-IR"/>
        </w:rPr>
        <w:t>پس از آن که خداوند در بارۀ یتیمان و زنان و شوهران،بمکارم اخلاق،امر کرد،اکنون یک سلسله از امور معنوی و کارهای پسندیده را که لازمۀ زندگی انسانهای واقعی است،بآنها گوشزد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مردم را به خدا پرستی امر کرده،فرمود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یکتایی و عظمت،پرستش کنید و کسی را در عبادت،شریکش مگردانید،زیرا پرستش،برای غیر خدا شایسته نیست و</w:t>
      </w:r>
    </w:p>
    <w:p>
      <w:pPr>
        <w:pStyle w:val="BookText"/>
        <w:rPr/>
      </w:pPr>
      <w:r>
        <w:rPr>
          <w:rFonts w:ascii="IRNazanin" w:hAnsi="IRNazanin" w:eastAsia="IRNazanin"/>
          <w:color w:val="111111"/>
          <w:sz w:val="28"/>
          <w:sz w:val="28"/>
          <w:szCs w:val="28"/>
          <w:rtl w:val="true"/>
          <w:lang w:bidi="fa-IR"/>
        </w:rPr>
        <w:t>کسی شایستۀ پرستش است که بخشندۀ نعمتها باشد و غیر از خداوند کسی این شایستگی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پدر و مادر به نیکی و انعام و احترام سفارش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خداوند شما را به نیکی در بارۀ پدر و مادر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بِذِی الْقُرْبیٰ وَ الْیَتٰامیٰ وَ الْمَسٰاکِینِ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نیکی در بارۀ پدر و مادر بالخصوص توصیه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در بارۀ عموم خویشاوندان و یتیمان و مستمندان نیز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در بارۀ یتیمان،بحفظ اموالشان و رسیدگی بزندگی ایشان و نیکی در بارۀ مستمندان،بعدم تضییع آنان و رفع نیازمندی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الْجٰارِ ذِی الْقُرْبیٰ وَ الْجٰارِ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عباس،مجاهد،قتاده،ضحاک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همسایگانی است که با انسان خویشاوندی دارند و همسایگانی که خویشاوندی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مسلمان باشد یا همسایۀ غیر مسلمان که هیچ از لحاظ دینی با انسان مناسبتی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روایت شده است 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بر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همسایه‌ای که سه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مسلمانی،حق همسایگی و حق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همسایه‌ای که دو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همسایگی و حق مسلمانی و همسایه‌ای که یک حق دارد و آن مشرکی است که از اهل کتاب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نزدیک،کسی است که با او از نظر مسافت نزدیک باشید و یکدیگر را بشناسید و همسایۀ دور کسی است که از نظر مسافت از شما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است که حد همسایگی تا چهل خانه است و روایت شده است که تا چهل ذراع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همسایۀ نزدیک،همسایۀ خویشاوند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بارۀ خویشاوندان قبلا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جواب زجاج گفته شود که اگر چه قبلا در بارۀ خویشاوند سفارش شده است لکن منظور این است که همسایه هر گاه خویشاوندی هم داشته باشد،دارای دو حق است و هر گاه خویشاوند همسایه نباشد فقط دارای یک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مانعی ندارد که در بارۀ خویشاوند دو مرتبه سفارش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الصّٰاحِبِ بِالْجَنْبِ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چهار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جماعتی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رفیق سفر است و نیکی در بارۀ او بمواسات و حسن معاشرت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و ابن ابی لیلی و نخعی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همسر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بنا به یکی از دو روایت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رو بسوی شما آوردۀ و از شما انتظار کمک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خدمتگزاران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بر همۀ این معانی حمل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صاحب طریق و در بارۀ آن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ربیع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سه روز است و بیشتر از سه روز نیکی است و هر نیکی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پیامبر گرامی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نیکی صدقه است و یکی از نیکی‌ها این است که برادرت را با روی گشاده،ملاقات کنی و آب دلو خود را در ظرف او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مَلَکَتْ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بغلامان و کنیزان نیز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 به خداوند شمرده شده است یعنی خداوند یکتا را باور ندارند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خدا است و یهود 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مجرور است که عطف بر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بردگان نیکی کنید و نیازمندیهای آنها را تامین کنید و کارهایی که از توانایی آنها خارج است واگذار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عده‌ای که تا اینجا شمرده شدند،طبق دستور خداوند باید مورد احسان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متکبر و فخر فروش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علت ذکر تکبر و فخر فروشی این است که مردم متکبر و فخر فروش از خویشاوندان و همسایگان فقیر خود متنفرند و با آنها حسن معاشرت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آیه،جامع ارکان اسلام است و انسان را بسوی مکارم اخلاق هدایت می‌کند و اگر کسی در بارۀ آن نیکو بیندیشد از موعظه سخنوران بی‌نیاز است و هر قسمت عمده‌ای از علوم دانشمندان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علوم عملی است نظیر اخلاق و تدبیر منزل 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همسایۀ مشرک هم حق همسایگی دارد،خواه اهل کتاب باشد خواه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اهل کتاب یعنی یهودیان و مسیحیان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زردشتیان،قاعدة باید مشرک نباشند،زیرا موسی و عیسی مردم را به یکتا پرستی دعوت کرده‌اند و بنا بر این پیروان ایشان باید یکتاپرست باشند نه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اینان از تعلیمات اصلی پیامبران خدا منحرف گشته‌اند و در بارۀ خداوند مطالبی عنوان کرده‌اند که روح پیامبران از آنها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متعال به پیامبر گرامی اسلام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اهل کتاب که بخدا و رسولش ایمان ندارند و آنچه خدا و رسولش حرام کرده،حرام نمی‌شمارند و بدین حق گرایش پیدا نمی‌کنند جنگ کنید تا با خواری به دست خود جزیه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یکی از نقائص آنان عدم ایمان به خداوند شمرده شده است یعنی خداوند یکتا را باور ندارند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پسر خداست و یهود هم گفتند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عزیر پسر خداست </w:t>
      </w:r>
      <w:r>
        <w:rPr>
          <w:rFonts w:eastAsia="IRNazanin" w:cs="IRNazanin"/>
          <w:color w:val="111111"/>
          <w:sz w:val="28"/>
          <w:szCs w:val="28"/>
          <w:rtl w:val="true"/>
          <w:lang w:bidi="fa-IR"/>
        </w:rPr>
        <w:t>.</w:t>
      </w:r>
      <w:bookmarkStart w:id="513" w:name="pg13045_208660"/>
    </w:p>
    <w:p>
      <w:pPr>
        <w:pStyle w:val="Heading3"/>
        <w:numPr>
          <w:ilvl w:val="2"/>
          <w:numId w:val="1"/>
        </w:numPr>
        <w:rPr/>
      </w:pPr>
      <w:bookmarkStart w:id="514" w:name="__RefHeading___Toc6727418_3224264995"/>
      <w:bookmarkStart w:id="515" w:name="_Toc222"/>
      <w:bookmarkEnd w:id="513"/>
      <w:bookmarkEnd w:id="51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37</w:t>
      </w:r>
      <w:r>
        <w:rPr>
          <w:rtl w:val="true"/>
        </w:rPr>
        <w:t xml:space="preserve"> </w:t>
      </w:r>
      <w:r>
        <w:rPr>
          <w:rtl w:val="true"/>
        </w:rPr>
        <w:t xml:space="preserve">تا </w:t>
      </w:r>
      <w:r>
        <w:rPr/>
        <w:t>39</w:t>
      </w:r>
      <w:r>
        <w:rPr>
          <w:rtl w:val="true"/>
        </w:rPr>
        <w:t>]</w:t>
      </w:r>
      <w:bookmarkEnd w:id="515"/>
    </w:p>
    <w:p>
      <w:pPr>
        <w:pStyle w:val="Heading4"/>
        <w:numPr>
          <w:ilvl w:val="3"/>
          <w:numId w:val="1"/>
        </w:numPr>
        <w:rPr/>
      </w:pPr>
      <w:bookmarkStart w:id="516" w:name="__RefHeading___Toc6727420_3224264995"/>
      <w:bookmarkStart w:id="517" w:name="_Toc223"/>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518" w:name="__RefHeading___Toc6727422_3224264995"/>
      <w:bookmarkStart w:id="519" w:name="_Toc224"/>
      <w:bookmarkEnd w:id="518"/>
      <w:r>
        <w:rPr>
          <w:rtl w:val="true"/>
        </w:rPr>
        <w:t>ترجمه</w:t>
      </w:r>
      <w:bookmarkEnd w:id="519"/>
    </w:p>
    <w:p>
      <w:pPr>
        <w:pStyle w:val="BookText"/>
        <w:rPr/>
      </w:pPr>
      <w:r>
        <w:rPr>
          <w:rFonts w:ascii="IRNazanin" w:hAnsi="IRNazanin" w:eastAsia="IRNazanin"/>
          <w:color w:val="111111"/>
          <w:sz w:val="28"/>
          <w:sz w:val="28"/>
          <w:szCs w:val="28"/>
          <w:rtl w:val="true"/>
          <w:lang w:bidi="fa-IR"/>
        </w:rPr>
        <w:t>آنان که بخل می‌ورزند و مردم را به بخل امر می‌کنند و آنچه را خداوند از فضلش بایشان داده،کتمان می‌کنند و برای کافران عذابی خوار کننده مهیا کرده‌ایم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اموال خود را برای دیدن مردم انفاق می‌کنند و بخدا و روز واپسین ایمان ندارند و کسی که بدوستی شیطان گراییده است،بد همدمی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بر آنها که ایمان آورند بخدا و روز واپسین و انفاق کنند از رزاقی که خدا به ایشان داده است؟ و خداوند به ایشان داناست</w:t>
      </w:r>
      <w:r>
        <w:rPr>
          <w:rFonts w:eastAsia="IRNazanin" w:cs="IRNazanin"/>
          <w:color w:val="111111"/>
          <w:sz w:val="28"/>
          <w:szCs w:val="28"/>
          <w:rtl w:val="true"/>
          <w:lang w:bidi="fa-IR"/>
        </w:rPr>
        <w:t>.</w:t>
      </w:r>
      <w:bookmarkStart w:id="520" w:name="pg13045_208661"/>
    </w:p>
    <w:p>
      <w:pPr>
        <w:pStyle w:val="Heading4"/>
        <w:numPr>
          <w:ilvl w:val="3"/>
          <w:numId w:val="1"/>
        </w:numPr>
        <w:rPr/>
      </w:pPr>
      <w:bookmarkStart w:id="521" w:name="__RefHeading___Toc6727424_3224264995"/>
      <w:bookmarkStart w:id="522" w:name="_Toc225"/>
      <w:bookmarkEnd w:id="520"/>
      <w:bookmarkEnd w:id="521"/>
      <w:r>
        <w:rPr>
          <w:rtl w:val="true"/>
        </w:rPr>
        <w:t xml:space="preserve">بیان آیۀ </w:t>
      </w:r>
      <w:r>
        <w:rPr/>
        <w:t>37</w:t>
      </w:r>
      <w:bookmarkEnd w:id="522"/>
    </w:p>
    <w:p>
      <w:pPr>
        <w:pStyle w:val="Heading5"/>
        <w:numPr>
          <w:ilvl w:val="4"/>
          <w:numId w:val="1"/>
        </w:numPr>
        <w:rPr/>
      </w:pPr>
      <w:bookmarkStart w:id="523" w:name="__RefHeading___Toc6727426_3224264995"/>
      <w:bookmarkStart w:id="524" w:name="_Toc226"/>
      <w:bookmarkEnd w:id="523"/>
      <w:r>
        <w:rPr>
          <w:rtl w:val="true"/>
        </w:rPr>
        <w:t>اشاره</w:t>
      </w:r>
      <w:bookmarkEnd w:id="524"/>
    </w:p>
    <w:p>
      <w:pPr>
        <w:pStyle w:val="Heading5"/>
        <w:numPr>
          <w:ilvl w:val="4"/>
          <w:numId w:val="1"/>
        </w:numPr>
        <w:rPr/>
      </w:pPr>
      <w:bookmarkStart w:id="525" w:name="__RefHeading___Toc6727428_3224264995"/>
      <w:bookmarkStart w:id="526" w:name="_Toc227"/>
      <w:bookmarkEnd w:id="525"/>
      <w:r>
        <w:rPr>
          <w:rtl w:val="true"/>
        </w:rPr>
        <w:t>قرائت</w:t>
      </w:r>
      <w:bookmarkEnd w:id="526"/>
    </w:p>
    <w:p>
      <w:pPr>
        <w:pStyle w:val="BookText"/>
        <w:rPr/>
      </w:pPr>
      <w:r>
        <w:rPr>
          <w:rFonts w:ascii="IRNazanin" w:hAnsi="IRNazanin" w:eastAsia="IRNazanin"/>
          <w:color w:val="111111"/>
          <w:sz w:val="28"/>
          <w:sz w:val="28"/>
          <w:szCs w:val="28"/>
          <w:rtl w:val="true"/>
          <w:lang w:bidi="fa-IR"/>
        </w:rPr>
        <w:t>کوفیان 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باء و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در سورۀ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سکون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بخل دو لغتند بیک معنی</w:t>
      </w:r>
      <w:r>
        <w:rPr>
          <w:rFonts w:eastAsia="IRNazanin" w:cs="IRNazanin"/>
          <w:color w:val="111111"/>
          <w:sz w:val="28"/>
          <w:szCs w:val="28"/>
          <w:rtl w:val="true"/>
          <w:lang w:bidi="fa-IR"/>
        </w:rPr>
        <w:t>.</w:t>
      </w:r>
    </w:p>
    <w:p>
      <w:pPr>
        <w:pStyle w:val="Heading5"/>
        <w:numPr>
          <w:ilvl w:val="4"/>
          <w:numId w:val="1"/>
        </w:numPr>
        <w:rPr/>
      </w:pPr>
      <w:bookmarkStart w:id="527" w:name="__RefHeading___Toc6727430_3224264995"/>
      <w:bookmarkStart w:id="528" w:name="_Toc228"/>
      <w:bookmarkEnd w:id="527"/>
      <w:r>
        <w:rPr>
          <w:rtl w:val="true"/>
        </w:rPr>
        <w:t>لغت</w:t>
      </w:r>
      <w:bookmarkEnd w:id="528"/>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بودن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چیزی که ادای آن واجب است،زیرا این کلمه اسم ذم است و بر کسی اطلاق می‌شود که عملش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چیزی است که منع آن بی‌فایده و بخشش آن بی‌ضرر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بمعنای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معنای اول،مناسبتر است زیرا خداوند محبت خود را از کسی که برایش بخشش،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بخل،منع از احسان است بخاطر اینکه طبیعت شخص از این کار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وجود،بذل احسان است بخاطر اینکه چنین رنجی در طبیعت شخص وجود ندارد</w:t>
      </w:r>
      <w:r>
        <w:rPr>
          <w:rFonts w:eastAsia="IRNazanin" w:cs="IRNazanin"/>
          <w:color w:val="111111"/>
          <w:sz w:val="28"/>
          <w:szCs w:val="28"/>
          <w:rtl w:val="true"/>
          <w:lang w:bidi="fa-IR"/>
        </w:rPr>
        <w:t>.</w:t>
      </w:r>
    </w:p>
    <w:p>
      <w:pPr>
        <w:pStyle w:val="Heading5"/>
        <w:numPr>
          <w:ilvl w:val="4"/>
          <w:numId w:val="1"/>
        </w:numPr>
        <w:rPr/>
      </w:pPr>
      <w:bookmarkStart w:id="529" w:name="__RefHeading___Toc6727432_3224264995"/>
      <w:bookmarkStart w:id="530" w:name="_Toc229"/>
      <w:bookmarkEnd w:id="529"/>
      <w:r>
        <w:rPr>
          <w:rtl w:val="true"/>
        </w:rPr>
        <w:t>اعراب</w:t>
      </w:r>
      <w:bookmarkEnd w:id="530"/>
    </w:p>
    <w:p>
      <w:pPr>
        <w:pStyle w:val="BookText"/>
        <w:rPr/>
      </w:pP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نصب باشد باعتبار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مُخْتٰالاً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باعتبار اینکه فعلی دال بر مذمت ایشان مقدر باشد و ممکن است در محل رفع باشد،باعتبار اینکه مبتدا باشد و آیۀ بعد عطف بر آن و خبر آن آیۀ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یا اینکه بدل باشد از ضمیری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است</w:t>
      </w:r>
      <w:r>
        <w:rPr>
          <w:rFonts w:eastAsia="IRNazanin" w:cs="IRNazanin"/>
          <w:color w:val="111111"/>
          <w:sz w:val="28"/>
          <w:szCs w:val="28"/>
          <w:rtl w:val="true"/>
          <w:lang w:bidi="fa-IR"/>
        </w:rPr>
        <w:t>.</w:t>
      </w:r>
      <w:bookmarkStart w:id="531" w:name="pg13045_208662"/>
    </w:p>
    <w:p>
      <w:pPr>
        <w:pStyle w:val="Heading5"/>
        <w:numPr>
          <w:ilvl w:val="4"/>
          <w:numId w:val="1"/>
        </w:numPr>
        <w:rPr/>
      </w:pPr>
      <w:bookmarkStart w:id="532" w:name="__RefHeading___Toc6727434_3224264995"/>
      <w:bookmarkStart w:id="533" w:name="_Toc230"/>
      <w:bookmarkEnd w:id="531"/>
      <w:bookmarkEnd w:id="532"/>
      <w:r>
        <w:rPr>
          <w:rtl w:val="true"/>
        </w:rPr>
        <w:t>مقصود</w:t>
      </w:r>
      <w:bookmarkEnd w:id="533"/>
    </w:p>
    <w:p>
      <w:pPr>
        <w:pStyle w:val="BookText"/>
        <w:rPr/>
      </w:pPr>
      <w:r>
        <w:rPr>
          <w:rFonts w:ascii="Amiri" w:hAnsi="Amiri" w:eastAsia="Amiri" w:cs="Amiri"/>
          <w:color w:val="111111"/>
          <w:sz w:val="28"/>
          <w:sz w:val="28"/>
          <w:szCs w:val="28"/>
          <w:rtl w:val="true"/>
          <w:lang w:bidi="ar-SA"/>
        </w:rPr>
        <w:t>اَلَّذِینَ یَبْخَلُونَ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زکات و صدقات واجب دیگر منع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اظهار صفاتی را که از پیغمبر شناخته‌اند،بخل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یَأْمُرُونَ النّٰاسَ بِالْبُخْلِ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نیز امر به بخل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انصار را امر می‌کنند که از کمک و انفاق نسبت به پیغمبر و اصحابش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امر می‌کنند به کتمان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یَکْتُمُونَ مٰا آتٰاهُمُ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می‌کنند که ثروت خود را منکر شوند تا برای بخل خود عذری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خود را نسبت به بعثت پیامبر گرامی اسلام،کتمان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آیه هر نوع بخلی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نسبت بمال و خواه نسبت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که از ادای آنچه بر او واجب و لازم است،خودداری کند و مردم را از آن کار باز دارد و فضیلت علمی و غیر علمی را کتمان کند،مورد ملامت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نعمتی به بنده‌ای داد،دوست دارد که اثر آن نعمت را بر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لِلْکٰافِرِینَ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منکر نعمت خدا نسبت بخود می‌شوند و آن را کتمان می‌کنند،عذابی مهیا کرده‌ایم که موجب خواری و اهانت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متصف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است زیرا خود عذاب،اهانت است </w:t>
      </w:r>
      <w:r>
        <w:rPr>
          <w:rFonts w:eastAsia="IRNazanin" w:cs="IRNazanin"/>
          <w:color w:val="111111"/>
          <w:sz w:val="28"/>
          <w:szCs w:val="28"/>
          <w:rtl w:val="true"/>
          <w:lang w:bidi="fa-IR"/>
        </w:rPr>
        <w:t>.</w:t>
      </w:r>
      <w:bookmarkStart w:id="534" w:name="pg13045_208663"/>
    </w:p>
    <w:p>
      <w:pPr>
        <w:pStyle w:val="Heading4"/>
        <w:numPr>
          <w:ilvl w:val="3"/>
          <w:numId w:val="1"/>
        </w:numPr>
        <w:rPr/>
      </w:pPr>
      <w:bookmarkStart w:id="535" w:name="__RefHeading___Toc6727436_3224264995"/>
      <w:bookmarkStart w:id="536" w:name="_Toc231"/>
      <w:bookmarkEnd w:id="534"/>
      <w:bookmarkEnd w:id="535"/>
      <w:r>
        <w:rPr>
          <w:rtl w:val="true"/>
        </w:rPr>
        <w:t xml:space="preserve">بیان آیه </w:t>
      </w:r>
      <w:r>
        <w:rPr/>
        <w:t>38</w:t>
      </w:r>
      <w:r>
        <w:rPr>
          <w:rtl w:val="true"/>
        </w:rPr>
        <w:t xml:space="preserve"> </w:t>
      </w:r>
      <w:r>
        <w:rPr>
          <w:rtl w:val="true"/>
        </w:rPr>
        <w:t xml:space="preserve">و </w:t>
      </w:r>
      <w:r>
        <w:rPr/>
        <w:t>39</w:t>
      </w:r>
      <w:bookmarkEnd w:id="536"/>
    </w:p>
    <w:p>
      <w:pPr>
        <w:pStyle w:val="Heading5"/>
        <w:numPr>
          <w:ilvl w:val="4"/>
          <w:numId w:val="1"/>
        </w:numPr>
        <w:rPr/>
      </w:pPr>
      <w:bookmarkStart w:id="537" w:name="__RefHeading___Toc6727438_3224264995"/>
      <w:bookmarkStart w:id="538" w:name="_Toc232"/>
      <w:bookmarkEnd w:id="537"/>
      <w:r>
        <w:rPr>
          <w:rtl w:val="true"/>
        </w:rPr>
        <w:t>اشاره</w:t>
      </w:r>
      <w:bookmarkEnd w:id="538"/>
    </w:p>
    <w:p>
      <w:pPr>
        <w:pStyle w:val="Heading5"/>
        <w:numPr>
          <w:ilvl w:val="4"/>
          <w:numId w:val="1"/>
        </w:numPr>
        <w:rPr/>
      </w:pPr>
      <w:bookmarkStart w:id="539" w:name="__RefHeading___Toc6727440_3224264995"/>
      <w:bookmarkStart w:id="540" w:name="_Toc233"/>
      <w:bookmarkEnd w:id="539"/>
      <w:r>
        <w:rPr>
          <w:rtl w:val="true"/>
        </w:rPr>
        <w:t>لغت</w:t>
      </w:r>
      <w:bookmarkEnd w:id="540"/>
    </w:p>
    <w:p>
      <w:pPr>
        <w:pStyle w:val="BookText"/>
        <w:rPr/>
      </w:pP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همدم عدی 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المرء لا تسال و ابصر قرینه</w:t>
      </w:r>
    </w:p>
    <w:p>
      <w:pPr>
        <w:pStyle w:val="BookText"/>
        <w:rPr/>
      </w:pPr>
      <w:r>
        <w:rPr>
          <w:rFonts w:ascii="IRNazanin" w:hAnsi="IRNazanin" w:eastAsia="IRNazanin"/>
          <w:color w:val="111111"/>
          <w:sz w:val="28"/>
          <w:sz w:val="28"/>
          <w:szCs w:val="28"/>
          <w:rtl w:val="true"/>
          <w:lang w:bidi="fa-IR"/>
        </w:rPr>
        <w:t>فان القرین بالمقارن یقتدی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مپرس و رفیقش را ببین زیرا هر کسی برفیق خود اقتدا می‌کند</w:t>
      </w:r>
      <w:r>
        <w:rPr>
          <w:rFonts w:eastAsia="IRNazanin" w:cs="IRNazanin"/>
          <w:color w:val="111111"/>
          <w:sz w:val="28"/>
          <w:szCs w:val="28"/>
          <w:rtl w:val="true"/>
          <w:lang w:bidi="fa-IR"/>
        </w:rPr>
        <w:t>.</w:t>
      </w:r>
    </w:p>
    <w:p>
      <w:pPr>
        <w:pStyle w:val="Heading5"/>
        <w:numPr>
          <w:ilvl w:val="4"/>
          <w:numId w:val="1"/>
        </w:numPr>
        <w:rPr/>
      </w:pPr>
      <w:bookmarkStart w:id="541" w:name="__RefHeading___Toc6727442_3224264995"/>
      <w:bookmarkStart w:id="542" w:name="_Toc234"/>
      <w:bookmarkEnd w:id="541"/>
      <w:r>
        <w:rPr>
          <w:rtl w:val="true"/>
        </w:rPr>
        <w:t>اعراب</w:t>
      </w:r>
      <w:bookmarkEnd w:id="542"/>
    </w:p>
    <w:p>
      <w:pPr>
        <w:pStyle w:val="BookText"/>
        <w:rPr/>
      </w:pP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مرفوع یا منصوب باشد،چنان که در آیۀ قبل گفتیم و ممکن است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مصدری است که جانشین حال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 و مفسر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مرفوع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از اعراب ندارد 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اسم واحد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شیء علیهم لو آمنوا</w:t>
      </w:r>
      <w:r>
        <w:rPr>
          <w:rFonts w:eastAsia="IRNazanin" w:cs="IRNazanin"/>
          <w:color w:val="111111"/>
          <w:sz w:val="28"/>
          <w:szCs w:val="28"/>
          <w:rtl w:val="true"/>
          <w:lang w:bidi="fa-IR"/>
        </w:rPr>
        <w:t>»</w:t>
      </w:r>
    </w:p>
    <w:p>
      <w:pPr>
        <w:pStyle w:val="Heading5"/>
        <w:numPr>
          <w:ilvl w:val="4"/>
          <w:numId w:val="1"/>
        </w:numPr>
        <w:rPr/>
      </w:pPr>
      <w:bookmarkStart w:id="543" w:name="__RefHeading___Toc6727444_3224264995"/>
      <w:bookmarkStart w:id="544" w:name="_Toc235"/>
      <w:bookmarkEnd w:id="543"/>
      <w:r>
        <w:rPr>
          <w:rtl w:val="true"/>
        </w:rPr>
        <w:t>مقصود</w:t>
      </w:r>
      <w:bookmarkEnd w:id="544"/>
    </w:p>
    <w:p>
      <w:pPr>
        <w:pStyle w:val="BookText"/>
        <w:rPr/>
      </w:pPr>
      <w:r>
        <w:rPr>
          <w:rFonts w:ascii="IRNazanin" w:hAnsi="IRNazanin" w:eastAsia="IRNazanin"/>
          <w:color w:val="111111"/>
          <w:sz w:val="28"/>
          <w:sz w:val="28"/>
          <w:szCs w:val="28"/>
          <w:rtl w:val="true"/>
          <w:lang w:bidi="fa-IR"/>
        </w:rPr>
        <w:t>اکنون در بارۀ کسانی که بانفاق و ریا انفاق می‌کنند و از ایمان بی‌بهره‌اند،سخن گفته،ضمن عطف به سابق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رِئٰاءَ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اموالشان را بمنظور دیدن مردم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یُؤْمِنُونَ بِاللّٰهِ وَ لاٰ بِالْیَوْمِ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خداوند و روز واپسین که موقع ثواب و عقاب است،نمی‌کنند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ترتیب،خداوند میان مردمی که بخل می‌ورزند و از انفاق مال خودداری می‌کنند و آنهایی که از روی ریا و تظاهر انفاق می‌کنند،جمع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یَکُنِ الشَّیْطٰانُ لَهُ قَرِیناً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دوستش شیطان باشد و در دنیا امر او را</w:t>
      </w:r>
    </w:p>
    <w:p>
      <w:pPr>
        <w:pStyle w:val="BookText"/>
        <w:rPr/>
      </w:pPr>
      <w:r>
        <w:rPr>
          <w:rFonts w:ascii="IRNazanin" w:hAnsi="IRNazanin" w:eastAsia="IRNazanin"/>
          <w:color w:val="111111"/>
          <w:sz w:val="28"/>
          <w:sz w:val="28"/>
          <w:szCs w:val="28"/>
          <w:rtl w:val="true"/>
          <w:lang w:bidi="fa-IR"/>
        </w:rPr>
        <w:t>اطاعت کند و در کفر با او موافق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قیامت و آتش دوستش شیطان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فَسٰاءَ قَرِیناً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بد دوستی است زیرا انسان را به معصیت و سرانجام به جهنم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بد دوستی است،زیرا در آتش جهنم،شیطان و دوستش یکدیگر را لعن می‌کنند و از یکدیگر 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ذٰا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بر آنها اگر بخدا و روز واپسین ایمان آورده،از روزی خدا انفاق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آمَنُوا بِاللّٰهِ وَ الْیَوْمِ الْآخِرِ وَ أَنْفَقُوا مِمّٰا رَزَقَهُمُ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خداوند عذر کفار را در سرپیچی از ایمان،بی اساس نشان می‌دهد و سخن کسانی که می‌گویند قدرت بر ایمان ندارند باطل می‌سازد،زیرا به شخص قادر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می‌کردی 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آدم کوتاه قد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بلند قد شده بودی 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کور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روشن شده بودی 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می‌شد اگر انفاق خود را با ایمان به خدا هماهنگ می‌کردند تا انفاق بحالشان مفید واقع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بِهِمْ عَلِیماً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اسرار آنها آگاه است و بر طبق نیت باطنی ایشان را کیفر یا پاداش می‌دهد پس انفاقی که از روی ریا است بحالشان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آیه بر می‌آید که مال حرام رزق نیست زیرا خداوند دستور داده است که از رزق خدا انفاق کنند و امت اسلام،اجماع کرده‌اند که انفاق از مال حرام،ممنوع است </w:t>
      </w:r>
      <w:r>
        <w:rPr>
          <w:rFonts w:eastAsia="IRNazanin" w:cs="IRNazanin"/>
          <w:color w:val="111111"/>
          <w:sz w:val="28"/>
          <w:szCs w:val="28"/>
          <w:rtl w:val="true"/>
          <w:lang w:bidi="fa-IR"/>
        </w:rPr>
        <w:t>.</w:t>
      </w:r>
      <w:bookmarkStart w:id="545" w:name="pg13045_208665"/>
    </w:p>
    <w:p>
      <w:pPr>
        <w:pStyle w:val="Heading3"/>
        <w:numPr>
          <w:ilvl w:val="2"/>
          <w:numId w:val="1"/>
        </w:numPr>
        <w:rPr/>
      </w:pPr>
      <w:bookmarkStart w:id="546" w:name="__RefHeading___Toc6727446_3224264995"/>
      <w:bookmarkStart w:id="547" w:name="_Toc236"/>
      <w:bookmarkEnd w:id="545"/>
      <w:bookmarkEnd w:id="54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40</w:t>
      </w:r>
      <w:r>
        <w:rPr>
          <w:rtl w:val="true"/>
        </w:rPr>
        <w:t xml:space="preserve"> </w:t>
      </w:r>
      <w:r>
        <w:rPr>
          <w:rtl w:val="true"/>
        </w:rPr>
        <w:t xml:space="preserve">تا </w:t>
      </w:r>
      <w:r>
        <w:rPr/>
        <w:t>42</w:t>
      </w:r>
      <w:r>
        <w:rPr>
          <w:rtl w:val="true"/>
        </w:rPr>
        <w:t>]</w:t>
      </w:r>
      <w:bookmarkEnd w:id="547"/>
    </w:p>
    <w:p>
      <w:pPr>
        <w:pStyle w:val="Heading4"/>
        <w:numPr>
          <w:ilvl w:val="3"/>
          <w:numId w:val="1"/>
        </w:numPr>
        <w:rPr/>
      </w:pPr>
      <w:bookmarkStart w:id="548" w:name="__RefHeading___Toc6727448_3224264995"/>
      <w:bookmarkStart w:id="549" w:name="_Toc237"/>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550" w:name="__RefHeading___Toc6727450_3224264995"/>
      <w:bookmarkStart w:id="551" w:name="_Toc238"/>
      <w:bookmarkEnd w:id="550"/>
      <w:r>
        <w:rPr>
          <w:rtl w:val="true"/>
        </w:rPr>
        <w:t>ترجمه</w:t>
      </w:r>
      <w:bookmarkEnd w:id="551"/>
    </w:p>
    <w:p>
      <w:pPr>
        <w:pStyle w:val="BookText"/>
        <w:rPr/>
      </w:pPr>
      <w:r>
        <w:rPr>
          <w:rFonts w:ascii="IRNazanin" w:hAnsi="IRNazanin" w:eastAsia="IRNazanin"/>
          <w:color w:val="111111"/>
          <w:sz w:val="28"/>
          <w:sz w:val="28"/>
          <w:szCs w:val="28"/>
          <w:rtl w:val="true"/>
          <w:lang w:bidi="fa-IR"/>
        </w:rPr>
        <w:t>خداوند به اندازۀ ذره‌ای ظلم نمی‌کند و اگر آن اندازۀ ذره،کار نیکو باشد،چند برابرش می‌کند و از جانب خود اجری بزرگ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خواهید کرد هنگامی که از هر امتی گواهی آوریم و ترا بر این گروه گواه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مردمی که کافر شدند و پیامبر را نافرمانی کردند،دوست دارند که با خاک یکسان گردند و حدیثی را کتمان نمی‌کنند</w:t>
      </w:r>
      <w:r>
        <w:rPr>
          <w:rFonts w:eastAsia="IRNazanin" w:cs="IRNazanin"/>
          <w:color w:val="111111"/>
          <w:sz w:val="28"/>
          <w:szCs w:val="28"/>
          <w:rtl w:val="true"/>
          <w:lang w:bidi="fa-IR"/>
        </w:rPr>
        <w:t>.</w:t>
      </w:r>
      <w:bookmarkStart w:id="552" w:name="pg13045_208666"/>
    </w:p>
    <w:p>
      <w:pPr>
        <w:pStyle w:val="Heading4"/>
        <w:numPr>
          <w:ilvl w:val="3"/>
          <w:numId w:val="1"/>
        </w:numPr>
        <w:rPr/>
      </w:pPr>
      <w:bookmarkStart w:id="553" w:name="__RefHeading___Toc6727452_3224264995"/>
      <w:bookmarkStart w:id="554" w:name="_Toc239"/>
      <w:bookmarkEnd w:id="552"/>
      <w:bookmarkEnd w:id="553"/>
      <w:r>
        <w:rPr>
          <w:rtl w:val="true"/>
        </w:rPr>
        <w:t xml:space="preserve">بیان آیۀ </w:t>
      </w:r>
      <w:r>
        <w:rPr/>
        <w:t>40</w:t>
      </w:r>
      <w:bookmarkEnd w:id="554"/>
    </w:p>
    <w:p>
      <w:pPr>
        <w:pStyle w:val="Heading5"/>
        <w:numPr>
          <w:ilvl w:val="4"/>
          <w:numId w:val="1"/>
        </w:numPr>
        <w:rPr/>
      </w:pPr>
      <w:bookmarkStart w:id="555" w:name="__RefHeading___Toc6727454_3224264995"/>
      <w:bookmarkStart w:id="556" w:name="_Toc240"/>
      <w:bookmarkEnd w:id="555"/>
      <w:r>
        <w:rPr>
          <w:rtl w:val="true"/>
        </w:rPr>
        <w:t>اشاره</w:t>
      </w:r>
      <w:bookmarkEnd w:id="556"/>
    </w:p>
    <w:p>
      <w:pPr>
        <w:pStyle w:val="Heading5"/>
        <w:numPr>
          <w:ilvl w:val="4"/>
          <w:numId w:val="1"/>
        </w:numPr>
        <w:rPr/>
      </w:pPr>
      <w:bookmarkStart w:id="557" w:name="__RefHeading___Toc6727456_3224264995"/>
      <w:bookmarkStart w:id="558" w:name="_Toc241"/>
      <w:bookmarkEnd w:id="557"/>
      <w:r>
        <w:rPr>
          <w:rtl w:val="true"/>
        </w:rPr>
        <w:t>قرائت</w:t>
      </w:r>
      <w:bookmarkEnd w:id="558"/>
    </w:p>
    <w:p>
      <w:pPr>
        <w:pStyle w:val="BookText"/>
        <w:rPr/>
      </w:pPr>
      <w:r>
        <w:rPr>
          <w:rFonts w:ascii="IRNazanin" w:hAnsi="IRNazanin" w:eastAsia="IRNazanin"/>
          <w:color w:val="111111"/>
          <w:sz w:val="28"/>
          <w:sz w:val="28"/>
          <w:szCs w:val="28"/>
          <w:rtl w:val="true"/>
          <w:lang w:bidi="fa-IR"/>
        </w:rPr>
        <w:t>ابن کثیر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و دیگران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این است که خبر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زنة الذرة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آن به این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یقع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خوانده‌اند البته از نظر معنی فرقی ندارند سیبویه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باب مفاعله بمعنای فعلی که میان دو نفر است،بکار نمی‌رود</w:t>
      </w:r>
      <w:r>
        <w:rPr>
          <w:rFonts w:eastAsia="IRNazanin" w:cs="IRNazanin"/>
          <w:color w:val="111111"/>
          <w:sz w:val="28"/>
          <w:szCs w:val="28"/>
          <w:rtl w:val="true"/>
          <w:lang w:bidi="fa-IR"/>
        </w:rPr>
        <w:t>.</w:t>
      </w:r>
    </w:p>
    <w:p>
      <w:pPr>
        <w:pStyle w:val="Heading5"/>
        <w:numPr>
          <w:ilvl w:val="4"/>
          <w:numId w:val="1"/>
        </w:numPr>
        <w:rPr/>
      </w:pPr>
      <w:bookmarkStart w:id="559" w:name="__RefHeading___Toc6727458_3224264995"/>
      <w:bookmarkStart w:id="560" w:name="_Toc242"/>
      <w:bookmarkEnd w:id="559"/>
      <w:r>
        <w:rPr>
          <w:rtl w:val="true"/>
        </w:rPr>
        <w:t>لغت</w:t>
      </w:r>
      <w:bookmarkEnd w:id="560"/>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 که در آن نفعی نیست و برای دفع ضرر هم اعمال نمی‌شود و اصل آن بکار بردن چیز در غیر محل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ظلم،کم کردن حق و ظلمت کمی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سنگین برای سفر و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شیئی است از لحاظ سنگینی</w:t>
      </w:r>
      <w:r>
        <w:rPr>
          <w:rFonts w:eastAsia="IRNazanin" w:cs="IRNazanin"/>
          <w:color w:val="111111"/>
          <w:sz w:val="28"/>
          <w:szCs w:val="28"/>
          <w:rtl w:val="true"/>
          <w:lang w:bidi="fa-IR"/>
        </w:rPr>
        <w:t>.</w:t>
      </w:r>
    </w:p>
    <w:p>
      <w:pPr>
        <w:pStyle w:val="Heading5"/>
        <w:numPr>
          <w:ilvl w:val="4"/>
          <w:numId w:val="1"/>
        </w:numPr>
        <w:rPr/>
      </w:pPr>
      <w:bookmarkStart w:id="561" w:name="__RefHeading___Toc6727460_3224264995"/>
      <w:bookmarkStart w:id="562" w:name="_Toc243"/>
      <w:bookmarkEnd w:id="561"/>
      <w:r>
        <w:rPr>
          <w:rtl w:val="true"/>
        </w:rPr>
        <w:t>اعراب</w:t>
      </w:r>
      <w:bookmarkEnd w:id="5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تکون بوده که نون آن ساکن و واو آن بالتقاء ساکنین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سقوط نون بخاطر کثرت استعمال است در قرآن کریم این کلمه هم با نون و هم بدون نون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غَنِیًّا أَوْ فَقِیراً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و صورتهای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لد،لدی و لداً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جانب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لدن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دور و نزدیک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من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دور باشد خواه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اضافه به باء نون آن مشدد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w:t>
      </w:r>
      <w:bookmarkStart w:id="563" w:name="pg13045_208667"/>
    </w:p>
    <w:p>
      <w:pPr>
        <w:pStyle w:val="Heading5"/>
        <w:numPr>
          <w:ilvl w:val="4"/>
          <w:numId w:val="1"/>
        </w:numPr>
        <w:rPr/>
      </w:pPr>
      <w:bookmarkStart w:id="564" w:name="__RefHeading___Toc6727462_3224264995"/>
      <w:bookmarkStart w:id="565" w:name="_Toc244"/>
      <w:bookmarkEnd w:id="563"/>
      <w:bookmarkEnd w:id="564"/>
      <w:r>
        <w:rPr>
          <w:rtl w:val="true"/>
        </w:rPr>
        <w:t>مقصود</w:t>
      </w:r>
      <w:bookmarkEnd w:id="565"/>
    </w:p>
    <w:p>
      <w:pPr>
        <w:pStyle w:val="BookText"/>
        <w:rPr/>
      </w:pPr>
      <w:r>
        <w:rPr>
          <w:rFonts w:ascii="Amiri" w:hAnsi="Amiri" w:eastAsia="Amiri" w:cs="Amiri"/>
          <w:color w:val="111111"/>
          <w:sz w:val="28"/>
          <w:sz w:val="28"/>
          <w:szCs w:val="28"/>
          <w:rtl w:val="true"/>
          <w:lang w:bidi="ar-SA"/>
        </w:rPr>
        <w:t>إِنَّ اللّٰهَ لاٰ یَظْلِمُ مِثْقٰالَ 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کسی را باندازۀ ذره‌ای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مورچه‌های سرخ و کوچکی است که به سختی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مورچه از سایر مورچگان خردتر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آن است که در موقع تابش خورشید از روزنه،بچشم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خداوند ظلم نمی‌کند این است که بقبح آن عالم و از آن بی‌نیاز و بی‌نیازی خود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را کسی مرتکب می‌شود که جاهل باشد یا به آن نیازمند باشد یا فکر کند که محتاج آن است در حالی که واقعا از آن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امور و هر گونه نقص و عجزی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را به این ملاحظه ذکر نکرده است که بگوید فقط ظلم نکردن خداوند اختصاص به آن دارد،بلکه می‌خواهد بگوید هیچگونه ظلمی نمیکند و ذره کمترین مقداری است که در وهم بشر می‌گنجد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 حَسَنَةً یُضٰاعِفْهٰا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آن اندازۀ ذره،کار نیکو باشد، خداوند آن را چند برابر می‌کند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ذرۀ نیکو را ادامه می‌دهد و قطع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زلزال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باندازۀ ذره‌ای نیکی کند،آن را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آیه هدفشان این است که مردم را به طاعت تشویق کنند و از معصیت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یُؤْتِ مِنْ لَدُنْهُ أَجْراً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پاداشی بزرگ به ایشان می‌دهد که همان بهشت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می‌کند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ثواب و کم کردن آن ظلم است و اگر ظلم نبود،برای این ترغیب و تشویقی که در آیه مورد نظر است،معنایی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 که خداوند قادر بر ظلم است،زیرا خود را از کار ظلم منزه کرده و خویشتن را بر آن ستوده است و اگر قادر بر ظلم نبود،ستایش جا نداشت </w:t>
      </w:r>
      <w:r>
        <w:rPr>
          <w:rFonts w:eastAsia="IRNazanin" w:cs="IRNazanin"/>
          <w:color w:val="111111"/>
          <w:sz w:val="28"/>
          <w:szCs w:val="28"/>
          <w:rtl w:val="true"/>
          <w:lang w:bidi="fa-IR"/>
        </w:rPr>
        <w:t>.</w:t>
      </w:r>
      <w:bookmarkStart w:id="566" w:name="pg13045_208668"/>
    </w:p>
    <w:p>
      <w:pPr>
        <w:pStyle w:val="Heading4"/>
        <w:numPr>
          <w:ilvl w:val="3"/>
          <w:numId w:val="1"/>
        </w:numPr>
        <w:rPr/>
      </w:pPr>
      <w:bookmarkStart w:id="567" w:name="__RefHeading___Toc6727464_3224264995"/>
      <w:bookmarkStart w:id="568" w:name="_Toc245"/>
      <w:bookmarkEnd w:id="566"/>
      <w:bookmarkEnd w:id="567"/>
      <w:r>
        <w:rPr>
          <w:rtl w:val="true"/>
        </w:rPr>
        <w:t xml:space="preserve">بیان آیۀ </w:t>
      </w:r>
      <w:r>
        <w:rPr/>
        <w:t>41</w:t>
      </w:r>
      <w:r>
        <w:rPr>
          <w:rtl w:val="true"/>
        </w:rPr>
        <w:t>-</w:t>
      </w:r>
      <w:r>
        <w:rPr/>
        <w:t>42</w:t>
      </w:r>
      <w:bookmarkEnd w:id="568"/>
    </w:p>
    <w:p>
      <w:pPr>
        <w:pStyle w:val="Heading5"/>
        <w:numPr>
          <w:ilvl w:val="4"/>
          <w:numId w:val="1"/>
        </w:numPr>
        <w:rPr/>
      </w:pPr>
      <w:bookmarkStart w:id="569" w:name="__RefHeading___Toc6727466_3224264995"/>
      <w:bookmarkStart w:id="570" w:name="_Toc246"/>
      <w:bookmarkEnd w:id="569"/>
      <w:r>
        <w:rPr>
          <w:rtl w:val="true"/>
        </w:rPr>
        <w:t>اشاره</w:t>
      </w:r>
      <w:bookmarkEnd w:id="570"/>
    </w:p>
    <w:p>
      <w:pPr>
        <w:pStyle w:val="Heading5"/>
        <w:numPr>
          <w:ilvl w:val="4"/>
          <w:numId w:val="1"/>
        </w:numPr>
        <w:rPr/>
      </w:pPr>
      <w:bookmarkStart w:id="571" w:name="__RefHeading___Toc6727468_3224264995"/>
      <w:bookmarkStart w:id="572" w:name="_Toc247"/>
      <w:bookmarkEnd w:id="571"/>
      <w:r>
        <w:rPr>
          <w:rtl w:val="true"/>
        </w:rPr>
        <w:t>قرائت</w:t>
      </w:r>
      <w:bookmarkEnd w:id="572"/>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تا و سکون سین و یزید و نافع 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تشدید سین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سکون سین خوانده‌اند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تشدید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 تاء دوم در سین ادغام یا حذف شده است و اما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فتح سین و تشدید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باب تفعیل است</w:t>
      </w:r>
      <w:r>
        <w:rPr>
          <w:rFonts w:eastAsia="IRNazanin" w:cs="IRNazanin"/>
          <w:color w:val="111111"/>
          <w:sz w:val="28"/>
          <w:szCs w:val="28"/>
          <w:rtl w:val="true"/>
          <w:lang w:bidi="fa-IR"/>
        </w:rPr>
        <w:t>.</w:t>
      </w:r>
    </w:p>
    <w:p>
      <w:pPr>
        <w:pStyle w:val="Heading5"/>
        <w:numPr>
          <w:ilvl w:val="4"/>
          <w:numId w:val="1"/>
        </w:numPr>
        <w:rPr/>
      </w:pPr>
      <w:bookmarkStart w:id="573" w:name="__RefHeading___Toc6727470_3224264995"/>
      <w:bookmarkStart w:id="574" w:name="_Toc248"/>
      <w:bookmarkEnd w:id="573"/>
      <w:r>
        <w:rPr>
          <w:rtl w:val="true"/>
        </w:rPr>
        <w:t>اعراب</w:t>
      </w:r>
      <w:bookmarkEnd w:id="574"/>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استفهام و در اینجا برای توبیخ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 هؤلاء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دنبالۀ این جمله،به خاطر این است که کلام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برای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مضاف الیه در ما قبل مضاف،عمل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صله در ما قبل موصول عمل نمی‌کند زیرا صله در حقیقت متمم اسم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حال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توصیف می‌کند و چون بر موصوف مقدم شده،حال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محذوف آن است و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قبل آن عمل می‌کند،در حالی که عمل کردن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 قبل آن جایز نبوده زیرا با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جملۀ ما بعد،صحیح نیست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داده شده است تا دلالت کند که تمام شده است</w:t>
      </w:r>
      <w:r>
        <w:rPr>
          <w:rFonts w:eastAsia="IRNazanin" w:cs="IRNazanin"/>
          <w:color w:val="111111"/>
          <w:sz w:val="28"/>
          <w:szCs w:val="28"/>
          <w:rtl w:val="true"/>
          <w:lang w:bidi="fa-IR"/>
        </w:rPr>
        <w:t>.</w:t>
      </w:r>
      <w:bookmarkStart w:id="575" w:name="pg13045_208669"/>
    </w:p>
    <w:p>
      <w:pPr>
        <w:pStyle w:val="Heading5"/>
        <w:numPr>
          <w:ilvl w:val="4"/>
          <w:numId w:val="1"/>
        </w:numPr>
        <w:rPr/>
      </w:pPr>
      <w:bookmarkStart w:id="576" w:name="__RefHeading___Toc6727472_3224264995"/>
      <w:bookmarkStart w:id="577" w:name="_Toc249"/>
      <w:bookmarkEnd w:id="575"/>
      <w:bookmarkEnd w:id="576"/>
      <w:r>
        <w:rPr>
          <w:rtl w:val="true"/>
        </w:rPr>
        <w:t>مقصود</w:t>
      </w:r>
      <w:bookmarkEnd w:id="577"/>
    </w:p>
    <w:p>
      <w:pPr>
        <w:pStyle w:val="BookText"/>
        <w:rPr/>
      </w:pPr>
      <w:r>
        <w:rPr>
          <w:rFonts w:ascii="IRNazanin" w:hAnsi="IRNazanin" w:eastAsia="IRNazanin"/>
          <w:color w:val="111111"/>
          <w:sz w:val="28"/>
          <w:sz w:val="28"/>
          <w:szCs w:val="28"/>
          <w:rtl w:val="true"/>
          <w:lang w:bidi="fa-IR"/>
        </w:rPr>
        <w:t>نظر به اینکه قبلا به روز واپسین اشاره کرده بود،اینک حال منکران آن را وصف کرده،گوید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امتها و چه می‌کنند؟ إِذٰا جِئْنٰا مِنْ کُلِّ أُمَّةٍ بِشَهِیدٍ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هر امتی گواهی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 این مردم گواه آوریم عرب،هنگامی که حادثه‌ای ناگوار در پیش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 اذا 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 کرد هنگامی 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حادثه را نشان می‌دهد و شخص را از آن می‌ترساند و او را وادار می‌کند که خود را برای آن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رویهمرفته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هر پیغمبری را بر امت خود گواه می‌گیرد و آن پیامبر بنفع و به ضرر امت خویش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نیز بعنوان گواه امت خویش فرا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می‌کند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هر کار زشتی که انسان از انجام آن در ملاء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می‌کشد،خودداری کند زیرا روز قیامت،گواهانی عادل، شاهد اعمال انسان هستند که نمی‌توان در شهادت آنها خدشه کرد و شهادت آنها را از تاثیر،انداخت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گواهان،پیامبران و معصومان و نویسندگان اعمال و اعضای بدن و مکان و زمان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امت وسط قرار دادیم که بر مردم گواه باشید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نمی‌گوید جز اینکه نزد او مراقبی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 و چشم و دل همگی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زبانها و دستها و پاها بکردار انسان گواهی می‌دهند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اخبار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برای انسان شهادت می‌دهند و اعمال انسان را بازگو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عاقل باید متذکر این حالات شود و خود را مستعد سازد و چنین بیندیشد که گویی اکنون آن حالت فرا رسیده و مجلس شهادت برپای گشته و شاهدان برای ادای شهادت صف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عبد اللّٰه بن مسعود این آیه را بر پیامبر گرامی قرائت کرد و چشمان پیغمبر پر از اشک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که خود یکی از شاهدان است از بزرگی این واقعه،گریان می‌شود،دیگران باید چه کنند و چگونه بنالند؟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یَوَدُّ الَّذِینَ کَفَرُوا وَ عَصَوُا الرَّسُولَ لَوْ تُسَوّٰی بِهِمُ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کافران و کسانی که در مقابل پیامبر عصیان ورزیده‌اند،خوش دارند که با زمین یکسان گردند و خاک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الْکٰافِرُ یٰا لَیْتَنِی کُنْتُ 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نبا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هموار کردن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قادریم که خطوط انگشتانش را هموار کنیم تا مثل کف دست صاف شود و نتواند با انگشتان کاری انجام دهد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 عباس می‌گوید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که مردم بر آنها راه بروند و آنها را پایکوب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معنای اول،منظور این است که کافران دوست دارند که مبعوث نشده و با خاک همسان بودند زیرا علم دارند که گرفتار عذاب می‌شوند و در جهنم جاودانی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در روز قیامت،حیوانات خاک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نیز آرزو می‌کنند که مثل حیوانات خاک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کسی اجازه می‌دهد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منقطع می‌شود لکن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همیشگی است،این خبر را صحیح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یَکْتُمُونَ اللّٰهَ حَدِیثاً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که حدیثی را کتمان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هنگامی که از آنها سؤال می‌شود،می‌گویند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اعضای بدنشان بکردارشان گواهی می‌دهد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خاک بودیم و کاش چیزی را کتمان نکرده بودیم البته این کتمان حقیقی نیست،زیرا هیچ چیز از خداوند مکتوم نیست،بلکه بصورت کتمان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مستأنف و مستقل است و منظور این است که هیچیک از کارهای دنیا و کفر خود را کتمان نمی‌کنند،بلکه اعتراف می‌کنند و باعتراف خود داخل جهنم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کتمان این است که می‌دانند کتمان بحالشان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بعضی از احوال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سوگند یاد می‌کنیم که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قیامت را احوال و جاهایی است که گاهی همه خاموشند و جز صدای پایی شنیده نشود و گاهی منکر کفر خود می‌شوند بخیال اینکه بحالشان نتیجه‌ای دارد و گاهی اعتراف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نگاری می‌کنند و از آن استفاده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خطوط انگشتان هر فردی دارای وضع خاصی است که معرف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خصوصیت،ممکن است در اعضای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متعال در معرفی قدرت خود،می‌فرماید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چنان قدرتی داریم که انگشتان شخص را با همان خطوط و نقش و نگار آن مجدداً می‌سازیم بطوری که هیچگونه تفاوتی با انگشتان قبلی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نمی‌توانند چیزی را از خداوند کتمان کنند زیرا اعضای بدن آنها بکردارشان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تقدیر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تکتمه جوارحهم و ان کتموه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اعضای ایشان کتمان نمی‌کنند اگر چه خودشان کتمان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خاک یکسان می‌شدند و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 او را کتمان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باید بظاهر آن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چیزی را کتمان نمی‌کنند زیرا به ترک زشتی‌ها و دروغ مجبورند و اینکه می‌گویند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پروردگارا،سوگند یاد می‌کنیم که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دنیا گمان می‌کرده‌اند که عقیدۀ آنها مشرک نبوده و قصدشان از پرستش بتها تقرب بخداوند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از ابو القاسم بلخی است </w:t>
      </w:r>
      <w:r>
        <w:rPr>
          <w:rFonts w:eastAsia="IRNazanin" w:cs="IRNazanin"/>
          <w:color w:val="111111"/>
          <w:sz w:val="28"/>
          <w:szCs w:val="28"/>
          <w:rtl w:val="true"/>
          <w:lang w:bidi="fa-IR"/>
        </w:rPr>
        <w:t>.</w:t>
      </w:r>
      <w:bookmarkStart w:id="578" w:name="pg13045_208673"/>
    </w:p>
    <w:p>
      <w:pPr>
        <w:pStyle w:val="Heading3"/>
        <w:numPr>
          <w:ilvl w:val="2"/>
          <w:numId w:val="1"/>
        </w:numPr>
        <w:rPr/>
      </w:pPr>
      <w:bookmarkStart w:id="579" w:name="__RefHeading___Toc6727474_3224264995"/>
      <w:bookmarkStart w:id="580" w:name="_Toc250"/>
      <w:bookmarkEnd w:id="578"/>
      <w:bookmarkEnd w:id="57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43</w:t>
      </w:r>
      <w:r>
        <w:rPr>
          <w:rtl w:val="true"/>
        </w:rPr>
        <w:t>]</w:t>
      </w:r>
      <w:bookmarkEnd w:id="580"/>
    </w:p>
    <w:p>
      <w:pPr>
        <w:pStyle w:val="Heading4"/>
        <w:numPr>
          <w:ilvl w:val="3"/>
          <w:numId w:val="1"/>
        </w:numPr>
        <w:rPr/>
      </w:pPr>
      <w:bookmarkStart w:id="581" w:name="__RefHeading___Toc6727476_3224264995"/>
      <w:bookmarkStart w:id="582" w:name="_Toc251"/>
      <w:bookmarkEnd w:id="581"/>
      <w:r>
        <w:rPr>
          <w:rtl w:val="true"/>
        </w:rPr>
        <w:t>اشاره</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Style w:val="FootnoteAnchor"/>
          <w:rtl w:val="true"/>
        </w:rPr>
        <w:footnoteReference w:id="42"/>
      </w: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727478_3224264995"/>
      <w:bookmarkStart w:id="584" w:name="_Toc252"/>
      <w:bookmarkEnd w:id="583"/>
      <w:r>
        <w:rPr>
          <w:rtl w:val="true"/>
        </w:rPr>
        <w:t>ترجمه</w:t>
      </w:r>
      <w:bookmarkEnd w:id="58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مومن،در حال مستی به نماز نزدیک مشوید تا بدانید چه میگویید و در موقع جنابت بمحل نماز مروید مگر اینکه راهگذار باشید تا وقتی که غسل کنید و اگر بیمار یا مسافر باشید یا از قضای حاجت برگردید یا زنان را لمس کنید و آبی نیابید با خاک پاک صورت و دستهایتان را مسح کنید که خداوند بخشایندۀ و آمرزنده است</w:t>
      </w:r>
      <w:r>
        <w:rPr>
          <w:rFonts w:eastAsia="IRNazanin" w:cs="IRNazanin"/>
          <w:color w:val="111111"/>
          <w:sz w:val="28"/>
          <w:szCs w:val="28"/>
          <w:rtl w:val="true"/>
          <w:lang w:bidi="fa-IR"/>
        </w:rPr>
        <w:t>.</w:t>
      </w:r>
      <w:bookmarkStart w:id="585" w:name="pg13045_208674"/>
    </w:p>
    <w:p>
      <w:pPr>
        <w:pStyle w:val="Heading4"/>
        <w:numPr>
          <w:ilvl w:val="3"/>
          <w:numId w:val="1"/>
        </w:numPr>
        <w:rPr/>
      </w:pPr>
      <w:bookmarkStart w:id="586" w:name="__RefHeading___Toc6727480_3224264995"/>
      <w:bookmarkStart w:id="587" w:name="_Toc253"/>
      <w:bookmarkEnd w:id="585"/>
      <w:bookmarkEnd w:id="586"/>
      <w:r>
        <w:rPr>
          <w:rtl w:val="true"/>
        </w:rPr>
        <w:t xml:space="preserve">بیان آیۀ </w:t>
      </w:r>
      <w:r>
        <w:rPr/>
        <w:t>43</w:t>
      </w:r>
      <w:bookmarkEnd w:id="587"/>
    </w:p>
    <w:p>
      <w:pPr>
        <w:pStyle w:val="Heading5"/>
        <w:numPr>
          <w:ilvl w:val="4"/>
          <w:numId w:val="1"/>
        </w:numPr>
        <w:rPr/>
      </w:pPr>
      <w:bookmarkStart w:id="588" w:name="__RefHeading___Toc6727482_3224264995"/>
      <w:bookmarkStart w:id="589" w:name="_Toc254"/>
      <w:bookmarkEnd w:id="588"/>
      <w:r>
        <w:rPr>
          <w:rtl w:val="true"/>
        </w:rPr>
        <w:t>اشاره</w:t>
      </w:r>
      <w:bookmarkEnd w:id="589"/>
    </w:p>
    <w:p>
      <w:pPr>
        <w:pStyle w:val="Heading5"/>
        <w:numPr>
          <w:ilvl w:val="4"/>
          <w:numId w:val="1"/>
        </w:numPr>
        <w:rPr/>
      </w:pPr>
      <w:bookmarkStart w:id="590" w:name="__RefHeading___Toc6727484_3224264995"/>
      <w:bookmarkStart w:id="591" w:name="_Toc255"/>
      <w:bookmarkEnd w:id="590"/>
      <w:r>
        <w:rPr>
          <w:rtl w:val="true"/>
        </w:rPr>
        <w:t>قرائت</w:t>
      </w:r>
      <w:bookmarkEnd w:id="591"/>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 در اینجا و در سورۀ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بدون الف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کسی که بدون الف قرائت کرده این است که در مورد متعدد در قرآن کریم،این معنی بصورت ثلاثی مجرد بیان شده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 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انسانی ایشان را مس نکرده است و مثل وَ لَمْ یَمْسَسْنِی بَشَرٌ  سوره مریم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بشری مرا مس نکرده است و کسی که با الف قرائت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عقبت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دزد را دنبال کردم</w:t>
      </w:r>
      <w:r>
        <w:rPr>
          <w:rFonts w:eastAsia="IRNazanin" w:cs="IRNazanin"/>
          <w:color w:val="111111"/>
          <w:sz w:val="28"/>
          <w:szCs w:val="28"/>
          <w:rtl w:val="true"/>
          <w:lang w:bidi="fa-IR"/>
        </w:rPr>
        <w:t>.</w:t>
      </w:r>
    </w:p>
    <w:p>
      <w:pPr>
        <w:pStyle w:val="Heading5"/>
        <w:numPr>
          <w:ilvl w:val="4"/>
          <w:numId w:val="1"/>
        </w:numPr>
        <w:rPr/>
      </w:pPr>
      <w:bookmarkStart w:id="592" w:name="__RefHeading___Toc6727486_3224264995"/>
      <w:bookmarkStart w:id="593" w:name="_Toc256"/>
      <w:bookmarkEnd w:id="592"/>
      <w:r>
        <w:rPr>
          <w:rtl w:val="true"/>
        </w:rPr>
        <w:t>لغت</w:t>
      </w:r>
      <w:bookmarkEnd w:id="593"/>
    </w:p>
    <w:p>
      <w:pPr>
        <w:pStyle w:val="BookText"/>
        <w:rPr/>
      </w:pP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یقرب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بستن و سکر بستن مجرای آب است،علت اینکه سکر بمعنی مستی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معرفت را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سکره مرگ یعنی حالت فرا رسیدن مرگ و لحظه‌های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مذکر یعنی مردمست و مؤنث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جنابت دارد خواه مرد باشد خواه زن و خواه مفرد باشد خواه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کننده و عبور بمعنی رفتن از طرفی بطرفی دیگر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مطمئنی که برای مخفی بودن از چشم مردم به آنجا می‌رفتند کم کم بر اثر کثرت استعمال به مدفوع نیز غائط گفته شد</w:t>
      </w:r>
      <w:r>
        <w:rPr>
          <w:rFonts w:eastAsia="IRNazanin" w:cs="IRNazanin"/>
          <w:color w:val="111111"/>
          <w:sz w:val="28"/>
          <w:szCs w:val="28"/>
          <w:rtl w:val="true"/>
          <w:lang w:bidi="fa-IR"/>
        </w:rPr>
        <w:t>.</w:t>
      </w:r>
      <w:bookmarkStart w:id="594" w:name="pg13045_208675"/>
    </w:p>
    <w:p>
      <w:pPr>
        <w:pStyle w:val="BookText"/>
        <w:rPr/>
      </w:pPr>
      <w:bookmarkEnd w:id="594"/>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معنای آن توسعه پیدا کرده و بر تماس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هم از ماده لمس است لکن دلالت بر تماس بدنی ندارد بلکه بمعنای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و الهجین و الفلنقس</w:t>
      </w:r>
    </w:p>
    <w:p>
      <w:pPr>
        <w:pStyle w:val="BookText"/>
        <w:rPr/>
      </w:pPr>
      <w:r>
        <w:rPr>
          <w:rFonts w:ascii="IRNazanin" w:hAnsi="IRNazanin" w:eastAsia="IRNazanin"/>
          <w:color w:val="111111"/>
          <w:sz w:val="28"/>
          <w:sz w:val="28"/>
          <w:szCs w:val="28"/>
          <w:rtl w:val="true"/>
          <w:lang w:bidi="fa-IR"/>
        </w:rPr>
        <w:t>ثلاثة فایهم تلمس</w:t>
      </w:r>
    </w:p>
    <w:p>
      <w:pPr>
        <w:pStyle w:val="BookText"/>
        <w:rPr/>
      </w:pPr>
      <w:r>
        <w:rPr>
          <w:rFonts w:ascii="IRNazanin" w:hAnsi="IRNazanin" w:eastAsia="IRNazanin"/>
          <w:color w:val="111111"/>
          <w:sz w:val="28"/>
          <w:sz w:val="28"/>
          <w:szCs w:val="28"/>
          <w:rtl w:val="true"/>
          <w:lang w:bidi="fa-IR"/>
        </w:rPr>
        <w:t>یعنی بنده و کسی که مادرش بنده و کسی که پدرش بنده است سه تا هستند پس کدامیک از ایشان را طلب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ملتمس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و تامم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تیممت داراً و  یممن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خانه‌ای قصد کردم و آنها خانه‌ای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شرع اسلام،این کلمه، نام قصدی مخصوص است و آن این است که خاکی قصد کند و آن را در اعضایی مخصوص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 بدون گیاه و درخت ولی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 سطح زمین است اعم از اینکه خاک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 تسمیه این است که اگر از باطن زمین بخارج آن صعود کنیم،سطح زمین پایان این صعود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سطح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95" w:name="__RefHeading___Toc6727488_3224264995"/>
      <w:bookmarkStart w:id="596" w:name="_Toc257"/>
      <w:bookmarkEnd w:id="595"/>
      <w:r>
        <w:rPr>
          <w:rtl w:val="true"/>
        </w:rPr>
        <w:t>اعراب</w:t>
      </w:r>
      <w:bookmarkEnd w:id="596"/>
    </w:p>
    <w:p>
      <w:pPr>
        <w:pStyle w:val="BookText"/>
        <w:rPr/>
      </w:pPr>
      <w:r>
        <w:rPr>
          <w:rFonts w:ascii="Amiri" w:hAnsi="Amiri" w:eastAsia="Amiri" w:cs="Amiri"/>
          <w:color w:val="111111"/>
          <w:sz w:val="28"/>
          <w:sz w:val="28"/>
          <w:szCs w:val="28"/>
          <w:rtl w:val="true"/>
          <w:lang w:bidi="ar-SA"/>
        </w:rPr>
        <w:t>وَ أَنْتُمْ سُکٰاریٰ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حال و منصوب است و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ذو الحال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است بر محل جملۀ حالیۀ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آن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 و منصوب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نصب آن سقوط نون از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بضمیمۀ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تقدیر است،محلا مجرور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منصوب است بملاحظۀ اینکه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w:t>
      </w:r>
      <w:bookmarkStart w:id="597" w:name="pg13045_208676"/>
    </w:p>
    <w:p>
      <w:pPr>
        <w:pStyle w:val="BookText"/>
        <w:rPr/>
      </w:pPr>
      <w:bookmarkEnd w:id="597"/>
      <w:r>
        <w:rPr>
          <w:rFonts w:ascii="Amiri" w:hAnsi="Amiri" w:eastAsia="Amiri" w:cs="Amiri"/>
          <w:color w:val="111111"/>
          <w:sz w:val="28"/>
          <w:sz w:val="28"/>
          <w:szCs w:val="28"/>
          <w:rtl w:val="true"/>
          <w:lang w:bidi="ar-SA"/>
        </w:rPr>
        <w:t>عَلیٰ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مرضی او مسافرین</w:t>
      </w:r>
      <w:r>
        <w:rPr>
          <w:rFonts w:eastAsia="IRNazanin" w:cs="IRNazanin"/>
          <w:color w:val="111111"/>
          <w:sz w:val="28"/>
          <w:szCs w:val="28"/>
          <w:rtl w:val="true"/>
          <w:lang w:bidi="fa-IR"/>
        </w:rPr>
        <w:t>»</w:t>
      </w:r>
    </w:p>
    <w:p>
      <w:pPr>
        <w:pStyle w:val="Heading5"/>
        <w:numPr>
          <w:ilvl w:val="4"/>
          <w:numId w:val="1"/>
        </w:numPr>
        <w:rPr/>
      </w:pPr>
      <w:bookmarkStart w:id="598" w:name="__RefHeading___Toc6727490_3224264995"/>
      <w:bookmarkStart w:id="599" w:name="_Toc258"/>
      <w:bookmarkEnd w:id="598"/>
      <w:r>
        <w:rPr>
          <w:rtl w:val="true"/>
        </w:rPr>
        <w:t>مقصود</w:t>
      </w:r>
      <w:bookmarkEnd w:id="599"/>
    </w:p>
    <w:p>
      <w:pPr>
        <w:pStyle w:val="BookText"/>
        <w:rPr/>
      </w:pPr>
      <w:r>
        <w:rPr>
          <w:rFonts w:ascii="IRNazanin" w:hAnsi="IRNazanin" w:eastAsia="IRNazanin"/>
          <w:color w:val="111111"/>
          <w:sz w:val="28"/>
          <w:sz w:val="28"/>
          <w:szCs w:val="28"/>
          <w:rtl w:val="true"/>
          <w:lang w:bidi="fa-IR"/>
        </w:rPr>
        <w:t>خداوند در چند آیۀ پیش امر به عبادت کرد،اکنون در بارۀ بزرگترین عبادتها یعنی نماز،می‌گوید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مردم مؤمن در حال مستی نماز مخوانید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سعید بن مسیب و ضحاک و عکرمه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جایگاه نماز مثل مساجد و غیر آنها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اماکن نماز و مؤید آن الا عابری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چه عبور در محل است نه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مستی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حکم پس از حکم تحریم خمر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ممکن است،مست را نهی کرد،با اینکه او در حالت مستی عقل ندارد؟پاسخ به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شخص مست است ولی عقل را از دست نداده که نشود او را امر و نهی کرد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اشخاص در وقت نماز،خود را در معرض مستی قرار مدهند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جواب سومی داده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این حالت نماز بخوانند،باید بعدا آن را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مست،مکلف است چگونه می‌توان او را از نماز نهی کرد،با اینکه عمل مسلمانان نیز بر خلاف آن است؟پاسخ این سؤال نیز به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حکم نسخ شده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مامور به ترک نماز نیستند بلکه مامور به این هستند که نماز را در خانه بخوانند نه با پیامبر و به جماعت،آنهم به منظور تعظیم و احترام پیامبر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مستی خواب است،این وجه از ضحاک است و</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و مؤید آن روایت عایشه از پیامبر گرامی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حال نماز دچار چرت و کسالت خواب باشید نماز را مخوانید زیرا ممکن است بدون توجه،در بارۀ خود دعای بدی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تَعْلَمُوا مٰا تَقُولُونَ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خود را تمیز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بتوانید آنچه از قرآن قرائت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جُنُباً إِلاّٰ عٰابِرِی سَبِیلٍ حَتَّیٰ تَغْتَسِلُوا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آن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جنابت،به نماز نزدیک مشوید مگر اینکه مسافر باشید،در این صورت می‌توانید نماز را به تیمم بخوانید چه تیمم اگر چه نماز را مباح می‌کند ولی رفع حدث جنابت را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سعید بن جبیر و مجاهد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جنابت وارد مساجد مشوید،مگر اینکه راهگذار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جابر و حسن و عطا و زهری و ابراهیم و مروی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راهگذران،اما پس از غسل کردن 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قوی‌تر است زیرا خداوند حکم جنابت را در آخر آیه در صورت نبودن آب بیان کرده است و اگر منظور از این جمله هم معنایی باشد که در اول گفته شد،تکرار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داخل شدن اشخاص جنب را در مساجد در اول آیه و حکم نماز او را در صورت نبودن آب در آخر آیه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مَرْضیٰ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در بارۀ مرد بیماری از انصار که نمی‌توانست برخیزد و وضو بگیرد،نازل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که باعث جواز تیمم می‌شود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جراحت،شکستن و دمل بشرطی که استعمال آب برای آنها مضر باشد این قول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عباس،ابن مسعود،سدی،ضحاک،مجاهد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نتواند آب استعمال کند و کسی هم نباشد که در استعمال آب به او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برای مجروح،تیمم جایز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این است که در همۀ این موارد،تیمم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عَلیٰ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مسافر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جٰاءَ أَحَدٌ مِنْکُمْ مِنَ الْغٰائِطِ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قضای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بسوی یکصد هزار نفر و بیشتر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قضای حاجت از جنس مرض و سفر نیست تا عطفش بر آنها صحیح باشد چه مرض و سفر،سبب می‌شوند که تیمم مباح گردد و قضای حاجت سبب واجب شدن تیمم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لاٰمَسْتُمُ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جماع است،چنان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مجاهد و سدی و قتاده و مختار و ابو حنیفه و جبایی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لمس با دست یا غیر دست است،چنان که از عمر بن خطاب و ابن مسعود و شعبی و عطا و شافعی است و صحیح،معنای اول است،زیرا خداوند حکم جنب را در حال وجود آب بوسیلۀ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 حَتَّیٰ تَغْتَسِلُوا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کرده است،سپس حکم جنب را در حال نبودن آب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حتی حکم کسی که قضای حاجت کرده است در صورت نبودن آب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چگونه ممکن است از بیان حکم جنب در صورت نبودن آب،صرف نظر کند و آیه در صدد حکم شخص محدث است و باید همه اقسام آن را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و ملامسه بیک معنی هستند چه هر گاه یکی از زن و مرد،دیگری را لمس کرد،آن دیگری نیز او را لمس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عرب و موالی در بارۀ لمس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 است و موالی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جماع است تا اینکه اختلاف آنها نزد ابن عباس کشانیده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جماع،لمس نامیده شده،این است که از راه لمس متوسل به جماع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تَجِدُوا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بیماران و مسافران دسترسی به آب نداشته باشند،خواه آب وجود نداشته باشد یا اینکه استعمال آن برای ایشان غیر ممکن یا مضر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مریض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در حال مرض،استعمال برای</w:t>
      </w:r>
    </w:p>
    <w:p>
      <w:pPr>
        <w:pStyle w:val="BookText"/>
        <w:rPr/>
      </w:pPr>
      <w:r>
        <w:rPr>
          <w:rFonts w:ascii="IRNazanin" w:hAnsi="IRNazanin" w:eastAsia="IRNazanin"/>
          <w:color w:val="111111"/>
          <w:sz w:val="28"/>
          <w:sz w:val="28"/>
          <w:szCs w:val="28"/>
          <w:rtl w:val="true"/>
          <w:lang w:bidi="fa-IR"/>
        </w:rPr>
        <w:t xml:space="preserve">شخص مریض غیر ممکن است و در حال سفر برای مسافر دسترسی بآب نیست، فَتَیَمَّمُوا صَعِیداً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خاکی جستجو کنید و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اهل لغت خلافی در این نیست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 است و این مطلب با مذهب اصحاب ما که تیمم را بر سنگ نیز جایز می‌دانند موافقت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باشد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زراعتی باشد نه شوره‌زاری که در آن گیاهی نروید،چنان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 یَخْرُجُ نَبٰاتُهُ بِإِذْنِ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طیب گیاهش باذن خدا بیرون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فَامْسَحُوا بِوُجُوهِکُمْ وَ أَیْدِیکُمْ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تیمم را با خاک پاک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کیفیت تیمم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عبارت است از اینکه یک بار برای صورت و یک بار برای دستها تا مرفق، دستها بر خاک زده شود،اکثر فقها و ابو حنیفه و شافعی و غیر از آن دو و جمعی از اصحاب ما بر این عقیده‌اند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و مکحول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عبارت است از اینکه یک بار برای صورت و یک بار برای دستها تا مچ،دستها بر خاک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طبری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 نیز در تیمم بدل از غسل همین است ولی در تیمم بدل از وضوء،یک بار زدن دست به خاک برای مسح صورت از محل روییدن مو تا انتهای بینی و مسح دستها از مچ تا آخر انگشتان،کافی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تا زیر بغل مسح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پذیرندۀ عفو است یعنی تیمم را بجای وضو قبول می‌کند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بندگان را می‌پوشد و می‌آمرزد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نماز مست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باجماع فقهاء شخص مست باید قضای نماز را بجای آورد عقد مست نیز صحیح نیست اعم از نکاح و بیع</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ایقاعات او مثل طلاق و آزاد کردن،در مسألۀ طلاق او اختلاف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صحیح است و شافعی بنا بر یکی از دو قولش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کارهایی که مستلزم حد است،اگر از او سر بزند بعقیدۀ ما باید حد بخورد پس اگر دزدی کرد،دستش را می‌برند و اگر مرتکب زنا شد یا نسبت ناروا بزن پاکدامنی داد،حد میخورد،زیرا آیات قرآنی در این خصوص عمومیت دارند و اجماع طایفۀ امامیه نیز بر آن است </w:t>
      </w:r>
      <w:r>
        <w:rPr>
          <w:rFonts w:eastAsia="IRNazanin" w:cs="IRNazanin"/>
          <w:color w:val="111111"/>
          <w:sz w:val="28"/>
          <w:szCs w:val="28"/>
          <w:rtl w:val="true"/>
          <w:lang w:bidi="fa-IR"/>
        </w:rPr>
        <w:t>.</w:t>
      </w:r>
      <w:bookmarkStart w:id="600" w:name="pg13045_208681"/>
    </w:p>
    <w:p>
      <w:pPr>
        <w:pStyle w:val="Heading3"/>
        <w:numPr>
          <w:ilvl w:val="2"/>
          <w:numId w:val="1"/>
        </w:numPr>
        <w:rPr/>
      </w:pPr>
      <w:bookmarkStart w:id="601" w:name="__RefHeading___Toc6727492_3224264995"/>
      <w:bookmarkStart w:id="602" w:name="_Toc259"/>
      <w:bookmarkEnd w:id="600"/>
      <w:bookmarkEnd w:id="60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44</w:t>
      </w:r>
      <w:r>
        <w:rPr>
          <w:rtl w:val="true"/>
        </w:rPr>
        <w:t xml:space="preserve"> </w:t>
      </w:r>
      <w:r>
        <w:rPr>
          <w:rtl w:val="true"/>
        </w:rPr>
        <w:t xml:space="preserve">تا </w:t>
      </w:r>
      <w:r>
        <w:rPr/>
        <w:t>45</w:t>
      </w:r>
      <w:r>
        <w:rPr>
          <w:rtl w:val="true"/>
        </w:rPr>
        <w:t>]</w:t>
      </w:r>
      <w:bookmarkEnd w:id="602"/>
    </w:p>
    <w:p>
      <w:pPr>
        <w:pStyle w:val="Heading4"/>
        <w:numPr>
          <w:ilvl w:val="3"/>
          <w:numId w:val="1"/>
        </w:numPr>
        <w:rPr/>
      </w:pPr>
      <w:bookmarkStart w:id="603" w:name="__RefHeading___Toc6727494_3224264995"/>
      <w:bookmarkStart w:id="604" w:name="_Toc260"/>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727496_3224264995"/>
      <w:bookmarkStart w:id="606" w:name="_Toc261"/>
      <w:bookmarkEnd w:id="605"/>
      <w:r>
        <w:rPr>
          <w:rtl w:val="true"/>
        </w:rPr>
        <w:t>ترجمه</w:t>
      </w:r>
      <w:bookmarkEnd w:id="6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مردمی را که بهره‌ای از کتاب تورات برده‌اند؟آنها گمراهی را می‌خرند و می‌خواهند شما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دشمنان شما داناتر است و دوستی و یاری خداوند برای شما کافی است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607" w:name="pg13045_208682"/>
    </w:p>
    <w:p>
      <w:pPr>
        <w:pStyle w:val="Heading4"/>
        <w:numPr>
          <w:ilvl w:val="3"/>
          <w:numId w:val="1"/>
        </w:numPr>
        <w:rPr/>
      </w:pPr>
      <w:bookmarkStart w:id="608" w:name="__RefHeading___Toc6727498_3224264995"/>
      <w:bookmarkStart w:id="609" w:name="_Toc262"/>
      <w:bookmarkEnd w:id="607"/>
      <w:bookmarkEnd w:id="608"/>
      <w:r>
        <w:rPr>
          <w:rtl w:val="true"/>
        </w:rPr>
        <w:t xml:space="preserve">بیان آیۀ </w:t>
      </w:r>
      <w:r>
        <w:rPr/>
        <w:t>44</w:t>
      </w:r>
      <w:r>
        <w:rPr>
          <w:rtl w:val="true"/>
        </w:rPr>
        <w:t>-</w:t>
      </w:r>
      <w:r>
        <w:rPr/>
        <w:t>45</w:t>
      </w:r>
      <w:bookmarkEnd w:id="609"/>
    </w:p>
    <w:p>
      <w:pPr>
        <w:pStyle w:val="Heading5"/>
        <w:numPr>
          <w:ilvl w:val="4"/>
          <w:numId w:val="1"/>
        </w:numPr>
        <w:rPr/>
      </w:pPr>
      <w:bookmarkStart w:id="610" w:name="__RefHeading___Toc6727500_3224264995"/>
      <w:bookmarkStart w:id="611" w:name="_Toc263"/>
      <w:bookmarkEnd w:id="610"/>
      <w:r>
        <w:rPr>
          <w:rtl w:val="true"/>
        </w:rPr>
        <w:t>اشاره</w:t>
      </w:r>
      <w:bookmarkEnd w:id="611"/>
    </w:p>
    <w:p>
      <w:pPr>
        <w:pStyle w:val="Heading5"/>
        <w:numPr>
          <w:ilvl w:val="4"/>
          <w:numId w:val="1"/>
        </w:numPr>
        <w:rPr/>
      </w:pPr>
      <w:bookmarkStart w:id="612" w:name="__RefHeading___Toc6727502_3224264995"/>
      <w:bookmarkStart w:id="613" w:name="_Toc264"/>
      <w:bookmarkEnd w:id="612"/>
      <w:r>
        <w:rPr>
          <w:rtl w:val="true"/>
        </w:rPr>
        <w:t>لغت</w:t>
      </w:r>
      <w:bookmarkEnd w:id="613"/>
    </w:p>
    <w:p>
      <w:pPr>
        <w:pStyle w:val="BookText"/>
        <w:rPr/>
      </w:pP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نکردن و دوری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ولایت است که نزدیک شدن برای 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اهانت و خفیف کردن است و ضد آن محبت است که ارادۀ احترام و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بحدی است که حاجت بر 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و استغنا این است که یکی را بگیرند و بقیه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کردن نیروی شخص برای غالب شدن است و معونت هم مثل نصرت است و ضد آن خذلان است که ترک کمک است و عقوبت شمرده می‌شود</w:t>
      </w:r>
      <w:r>
        <w:rPr>
          <w:rFonts w:eastAsia="IRNazanin" w:cs="IRNazanin"/>
          <w:color w:val="111111"/>
          <w:sz w:val="28"/>
          <w:szCs w:val="28"/>
          <w:rtl w:val="true"/>
          <w:lang w:bidi="fa-IR"/>
        </w:rPr>
        <w:t>.</w:t>
      </w:r>
    </w:p>
    <w:p>
      <w:pPr>
        <w:pStyle w:val="Heading5"/>
        <w:numPr>
          <w:ilvl w:val="4"/>
          <w:numId w:val="1"/>
        </w:numPr>
        <w:rPr/>
      </w:pPr>
      <w:bookmarkStart w:id="614" w:name="__RefHeading___Toc6727504_3224264995"/>
      <w:bookmarkStart w:id="615" w:name="_Toc265"/>
      <w:bookmarkEnd w:id="614"/>
      <w:r>
        <w:rPr>
          <w:rtl w:val="true"/>
        </w:rPr>
        <w:t>اعراب</w:t>
      </w:r>
      <w:bookmarkEnd w:id="615"/>
    </w:p>
    <w:p>
      <w:pPr>
        <w:pStyle w:val="BookText"/>
        <w:rPr/>
      </w:pPr>
      <w:r>
        <w:rPr>
          <w:rFonts w:ascii="Amiri" w:hAnsi="Amiri" w:eastAsia="Amiri" w:cs="Amiri"/>
          <w:color w:val="111111"/>
          <w:sz w:val="28"/>
          <w:sz w:val="28"/>
          <w:szCs w:val="28"/>
          <w:rtl w:val="true"/>
          <w:lang w:bidi="ar-SA"/>
        </w:rPr>
        <w:t>کَفیٰ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باء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تاکید اتصال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بمعنی اکتفوا باللّٰه است،اما محل آن باتفاق همه رفع است</w:t>
      </w:r>
      <w:r>
        <w:rPr>
          <w:rFonts w:eastAsia="IRNazanin" w:cs="IRNazanin"/>
          <w:color w:val="111111"/>
          <w:sz w:val="28"/>
          <w:szCs w:val="28"/>
          <w:rtl w:val="true"/>
          <w:lang w:bidi="fa-IR"/>
        </w:rPr>
        <w:t>.</w:t>
      </w:r>
    </w:p>
    <w:p>
      <w:pPr>
        <w:pStyle w:val="Heading5"/>
        <w:numPr>
          <w:ilvl w:val="4"/>
          <w:numId w:val="1"/>
        </w:numPr>
        <w:rPr/>
      </w:pPr>
      <w:bookmarkStart w:id="616" w:name="__RefHeading___Toc6727506_3224264995"/>
      <w:bookmarkStart w:id="617" w:name="_Toc266"/>
      <w:bookmarkEnd w:id="616"/>
      <w:r>
        <w:rPr>
          <w:rtl w:val="true"/>
        </w:rPr>
        <w:t>شان نزول</w:t>
      </w:r>
      <w:bookmarkEnd w:id="617"/>
    </w:p>
    <w:p>
      <w:pPr>
        <w:pStyle w:val="BookText"/>
        <w:rPr/>
      </w:pPr>
      <w:r>
        <w:rPr>
          <w:rFonts w:ascii="IRNazanin" w:hAnsi="IRNazanin" w:eastAsia="IRNazanin"/>
          <w:color w:val="111111"/>
          <w:sz w:val="28"/>
          <w:sz w:val="28"/>
          <w:szCs w:val="28"/>
          <w:rtl w:val="true"/>
          <w:lang w:bidi="fa-IR"/>
        </w:rPr>
        <w:t>آیه‌ها در بارۀ رفاعة بن زید بن سائب و مالک بن دخشم که در موقع تکلم با پیامبر گرامی زبان خود را می‌پیچیدند و از او عیبجویی می‌کردند نازل شده‌اند</w:t>
      </w:r>
      <w:r>
        <w:rPr>
          <w:rFonts w:eastAsia="IRNazanin" w:cs="IRNazanin"/>
          <w:color w:val="111111"/>
          <w:sz w:val="28"/>
          <w:szCs w:val="28"/>
          <w:rtl w:val="true"/>
          <w:lang w:bidi="fa-IR"/>
        </w:rPr>
        <w:t>.</w:t>
      </w:r>
    </w:p>
    <w:p>
      <w:pPr>
        <w:pStyle w:val="Heading5"/>
        <w:numPr>
          <w:ilvl w:val="4"/>
          <w:numId w:val="1"/>
        </w:numPr>
        <w:rPr/>
      </w:pPr>
      <w:bookmarkStart w:id="618" w:name="__RefHeading___Toc6727508_3224264995"/>
      <w:bookmarkStart w:id="619" w:name="_Toc267"/>
      <w:bookmarkEnd w:id="618"/>
      <w:r>
        <w:rPr>
          <w:rtl w:val="true"/>
        </w:rPr>
        <w:t>مقصود</w:t>
      </w:r>
      <w:bookmarkEnd w:id="619"/>
    </w:p>
    <w:p>
      <w:pPr>
        <w:pStyle w:val="BookText"/>
        <w:rPr/>
      </w:pPr>
      <w:r>
        <w:rPr>
          <w:rFonts w:ascii="IRNazanin" w:hAnsi="IRNazanin" w:eastAsia="IRNazanin"/>
          <w:color w:val="111111"/>
          <w:sz w:val="28"/>
          <w:sz w:val="28"/>
          <w:szCs w:val="28"/>
          <w:rtl w:val="true"/>
          <w:lang w:bidi="fa-IR"/>
        </w:rPr>
        <w:t>چون خداوند احکام واجب العمل را بیان داشت،در صدد تحذیر از مخالفت آن برآمده،می‌فرماید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أُوتُوا نَصِیباً مِنَ الْکِتٰابِ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علم تو به یهودیانی که بهره‌ای از کتاب تورات برده‌اند،منتهی نشد؟ یَشْتَرُونَ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گمراهی را به هدایت می‌خرند و پیامبر را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مال بسیاری به دانشمندان خود می‌دادند که برای آنها مطالبی وضع کنند،گویی پول می‌دادند و آن مطالب گمراه کننده را خریداری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یُرِیدُونَ أَنْ تَضِلُّوا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یهودیان می‌خواهند شما مؤمنان را از راه حق که اسلام است،گمراه سازند و شما را به تکذیب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وادارند در این آیه بمردم مؤمن هشدار داده می‌شود که در امور دین و دنیای خود از دشمنان دین راهنمایی نخواهند سپس خداوند خبر می‌دهد که به دشمنی یهود،داناتر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بِأَعْدٰائِکُمْ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دستور خداوند را بکار بندید و از دشمنان خود راهنمایی مخواهید که من بهتر از شما از باطن ایشان خبر دارم و از خیانت و حسد و دشمنی ایشان آگاه‌ترم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وَلِیًّا وَ کَفیٰ بِاللّٰهِ نَصِیراً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خدا و یاری او شما را از دوستی و یاری ایشان و کسانی که مثل ایشان هستند و شما از ایشان طمع و انتظار کمک دارید،بی‌نیاز می‌سازد </w:t>
      </w:r>
      <w:r>
        <w:rPr>
          <w:rFonts w:eastAsia="IRNazanin" w:cs="IRNazanin"/>
          <w:color w:val="111111"/>
          <w:sz w:val="28"/>
          <w:szCs w:val="28"/>
          <w:rtl w:val="true"/>
          <w:lang w:bidi="fa-IR"/>
        </w:rPr>
        <w:t>.</w:t>
      </w:r>
      <w:bookmarkStart w:id="620" w:name="pg13045_208684"/>
    </w:p>
    <w:p>
      <w:pPr>
        <w:pStyle w:val="Heading3"/>
        <w:numPr>
          <w:ilvl w:val="2"/>
          <w:numId w:val="1"/>
        </w:numPr>
        <w:rPr/>
      </w:pPr>
      <w:bookmarkStart w:id="621" w:name="__RefHeading___Toc6727510_3224264995"/>
      <w:bookmarkStart w:id="622" w:name="_Toc268"/>
      <w:bookmarkEnd w:id="620"/>
      <w:bookmarkEnd w:id="6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46</w:t>
      </w:r>
      <w:r>
        <w:rPr>
          <w:rtl w:val="true"/>
        </w:rPr>
        <w:t>]</w:t>
      </w:r>
      <w:bookmarkEnd w:id="622"/>
    </w:p>
    <w:p>
      <w:pPr>
        <w:pStyle w:val="Heading4"/>
        <w:numPr>
          <w:ilvl w:val="3"/>
          <w:numId w:val="1"/>
        </w:numPr>
        <w:rPr/>
      </w:pPr>
      <w:bookmarkStart w:id="623" w:name="__RefHeading___Toc6727512_3224264995"/>
      <w:bookmarkStart w:id="624" w:name="_Toc269"/>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625" w:name="__RefHeading___Toc6727514_3224264995"/>
      <w:bookmarkStart w:id="626" w:name="_Toc270"/>
      <w:bookmarkEnd w:id="625"/>
      <w:r>
        <w:rPr>
          <w:rtl w:val="true"/>
        </w:rPr>
        <w:t>ترجمه</w:t>
      </w:r>
      <w:bookmarkEnd w:id="6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یهودیان کسانی هستند که احکام و مطالب تورات را از موضع خود تحریف می‌کنند و می‌گویند شنیدیم و عصیان ورزیدیم و بشنو که کاش ناشنوا باشی و گویند ما را رعایت کن و گفتارشان زبان بازی و طعنه بدین است و اگر گفته بودند سخن حق را شنیده و اطاعت می‌کنیم و تو سخن ما را بشنو و ما را مهلت ده،برای ایشان بهتر و بصواب نزدیکتر بود و لکن خداوند آنان را بخاطر کفرشان لعنت کرد و جز عده کمی از آنها ایمان نمی‌آورند</w:t>
      </w:r>
      <w:r>
        <w:rPr>
          <w:rFonts w:eastAsia="IRNazanin" w:cs="IRNazanin"/>
          <w:color w:val="111111"/>
          <w:sz w:val="28"/>
          <w:szCs w:val="28"/>
          <w:rtl w:val="true"/>
          <w:lang w:bidi="fa-IR"/>
        </w:rPr>
        <w:t>.</w:t>
      </w:r>
      <w:bookmarkStart w:id="627" w:name="pg13045_208685"/>
    </w:p>
    <w:p>
      <w:pPr>
        <w:pStyle w:val="Heading4"/>
        <w:numPr>
          <w:ilvl w:val="3"/>
          <w:numId w:val="1"/>
        </w:numPr>
        <w:rPr/>
      </w:pPr>
      <w:bookmarkStart w:id="628" w:name="__RefHeading___Toc6727516_3224264995"/>
      <w:bookmarkStart w:id="629" w:name="_Toc271"/>
      <w:bookmarkEnd w:id="627"/>
      <w:bookmarkEnd w:id="628"/>
      <w:r>
        <w:rPr>
          <w:rtl w:val="true"/>
        </w:rPr>
        <w:t xml:space="preserve">بیان آیۀ </w:t>
      </w:r>
      <w:r>
        <w:rPr/>
        <w:t>46</w:t>
      </w:r>
      <w:bookmarkEnd w:id="629"/>
    </w:p>
    <w:p>
      <w:pPr>
        <w:pStyle w:val="Heading5"/>
        <w:numPr>
          <w:ilvl w:val="4"/>
          <w:numId w:val="1"/>
        </w:numPr>
        <w:rPr/>
      </w:pPr>
      <w:bookmarkStart w:id="630" w:name="__RefHeading___Toc6727518_3224264995"/>
      <w:bookmarkStart w:id="631" w:name="_Toc272"/>
      <w:bookmarkEnd w:id="630"/>
      <w:r>
        <w:rPr>
          <w:rtl w:val="true"/>
        </w:rPr>
        <w:t>اشاره</w:t>
      </w:r>
      <w:bookmarkEnd w:id="631"/>
    </w:p>
    <w:p>
      <w:pPr>
        <w:pStyle w:val="Heading5"/>
        <w:numPr>
          <w:ilvl w:val="4"/>
          <w:numId w:val="1"/>
        </w:numPr>
        <w:rPr/>
      </w:pPr>
      <w:bookmarkStart w:id="632" w:name="__RefHeading___Toc6727520_3224264995"/>
      <w:bookmarkStart w:id="633" w:name="_Toc273"/>
      <w:bookmarkEnd w:id="632"/>
      <w:r>
        <w:rPr>
          <w:rtl w:val="true"/>
        </w:rPr>
        <w:t>لغت</w:t>
      </w:r>
      <w:bookmarkEnd w:id="633"/>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 کردن و پیچیدن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لسان،آلت کلام،زبان،لغت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را بلغت و زبان قومش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تلسننی السنها</w:t>
      </w:r>
    </w:p>
    <w:p>
      <w:pPr>
        <w:pStyle w:val="BookText"/>
        <w:rPr/>
      </w:pPr>
      <w:r>
        <w:rPr>
          <w:rFonts w:ascii="IRNazanin" w:hAnsi="IRNazanin" w:eastAsia="IRNazanin"/>
          <w:color w:val="111111"/>
          <w:sz w:val="28"/>
          <w:sz w:val="28"/>
          <w:szCs w:val="28"/>
          <w:rtl w:val="true"/>
          <w:lang w:bidi="fa-IR"/>
        </w:rPr>
        <w:t>اننی لست بموهون فقر</w:t>
      </w:r>
    </w:p>
    <w:p>
      <w:pPr>
        <w:pStyle w:val="BookText"/>
        <w:rPr/>
      </w:pPr>
      <w:r>
        <w:rPr>
          <w:rFonts w:ascii="IRNazanin" w:hAnsi="IRNazanin" w:eastAsia="IRNazanin"/>
          <w:color w:val="111111"/>
          <w:sz w:val="28"/>
          <w:sz w:val="28"/>
          <w:szCs w:val="28"/>
          <w:rtl w:val="true"/>
          <w:lang w:bidi="fa-IR"/>
        </w:rPr>
        <w:t>هر گاه زبانهای ایشان با من سخن گویند،من ضعیف و شکسته پشت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طعن به نیزه و طعن بزبان،منظور با نیش نیزه زدن و نیش زبان زدن است</w:t>
      </w:r>
      <w:r>
        <w:rPr>
          <w:rFonts w:eastAsia="IRNazanin" w:cs="IRNazanin"/>
          <w:color w:val="111111"/>
          <w:sz w:val="28"/>
          <w:szCs w:val="28"/>
          <w:rtl w:val="true"/>
          <w:lang w:bidi="fa-IR"/>
        </w:rPr>
        <w:t>.</w:t>
      </w:r>
    </w:p>
    <w:p>
      <w:pPr>
        <w:pStyle w:val="Heading5"/>
        <w:numPr>
          <w:ilvl w:val="4"/>
          <w:numId w:val="1"/>
        </w:numPr>
        <w:rPr/>
      </w:pPr>
      <w:bookmarkStart w:id="634" w:name="__RefHeading___Toc6727522_3224264995"/>
      <w:bookmarkStart w:id="635" w:name="_Toc274"/>
      <w:bookmarkEnd w:id="634"/>
      <w:r>
        <w:rPr>
          <w:rtl w:val="true"/>
        </w:rPr>
        <w:t>اعراب</w:t>
      </w:r>
      <w:bookmarkEnd w:id="635"/>
    </w:p>
    <w:p>
      <w:pPr>
        <w:pStyle w:val="BookText"/>
        <w:rPr/>
      </w:pPr>
      <w:r>
        <w:rPr>
          <w:rFonts w:ascii="Amiri" w:hAnsi="Amiri" w:eastAsia="Amiri" w:cs="Amiri"/>
          <w:color w:val="111111"/>
          <w:sz w:val="28"/>
          <w:sz w:val="28"/>
          <w:szCs w:val="28"/>
          <w:rtl w:val="true"/>
          <w:lang w:bidi="ar-SA"/>
        </w:rPr>
        <w:t>مِنَ الَّذِینَ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در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النفر من قومک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که از قوم تواند نظر کن که چه کردند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بنا بر استیناف و استقلال کلام باشد و 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هادوا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موصوف حذف شده است بقرینۀ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فظلوا و منهم دمعه سابق 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یثنی دمعة العین بالمهل </w:t>
      </w:r>
      <w:r>
        <w:rPr>
          <w:rStyle w:val="FootnoteAnchor"/>
          <w:rtl w:val="true"/>
        </w:rPr>
        <w:footnoteReference w:id="45"/>
      </w:r>
      <w:bookmarkStart w:id="636" w:name="pg13045_208686"/>
    </w:p>
    <w:p>
      <w:pPr>
        <w:pStyle w:val="BookText"/>
        <w:rPr/>
      </w:pPr>
      <w:bookmarkEnd w:id="636"/>
      <w:r>
        <w:rPr>
          <w:rFonts w:ascii="IRNazanin" w:hAnsi="IRNazanin" w:eastAsia="IRNazanin"/>
          <w:color w:val="111111"/>
          <w:sz w:val="28"/>
          <w:sz w:val="28"/>
          <w:szCs w:val="28"/>
          <w:rtl w:val="true"/>
          <w:lang w:bidi="fa-IR"/>
        </w:rPr>
        <w:t>و سیبویه استشهاد کرده است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الدهر الا تارتان فمنهما</w:t>
      </w:r>
    </w:p>
    <w:p>
      <w:pPr>
        <w:pStyle w:val="BookText"/>
        <w:rPr/>
      </w:pPr>
      <w:r>
        <w:rPr>
          <w:rFonts w:ascii="IRNazanin" w:hAnsi="IRNazanin" w:eastAsia="IRNazanin"/>
          <w:color w:val="111111"/>
          <w:sz w:val="28"/>
          <w:sz w:val="28"/>
          <w:szCs w:val="28"/>
          <w:rtl w:val="true"/>
          <w:lang w:bidi="fa-IR"/>
        </w:rPr>
        <w:t xml:space="preserve">اموت و اخری ابتغی العیش اکدح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حذف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هادوا من یحرفون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هر گاه در آغاز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مضمر می‌کند،مثل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الا 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کسی است که برایش جایگاهی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منکم الا من هو 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کسی است که وارد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و زجاج منکر این مطلب شده‌اند و می‌گویند حذف موصول و بقای صله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که جانشین حال شده است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یلوون بالسنتهم لیاً و یطعنون فی الدین 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و هم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صفت برای مصدر 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فالفیته غیر مستعتب</w:t>
      </w:r>
    </w:p>
    <w:p>
      <w:pPr>
        <w:pStyle w:val="BookText"/>
        <w:rPr/>
      </w:pPr>
      <w:r>
        <w:rPr>
          <w:rFonts w:ascii="IRNazanin" w:hAnsi="IRNazanin" w:eastAsia="IRNazanin"/>
          <w:color w:val="111111"/>
          <w:sz w:val="28"/>
          <w:sz w:val="28"/>
          <w:szCs w:val="28"/>
          <w:rtl w:val="true"/>
          <w:lang w:bidi="fa-IR"/>
        </w:rPr>
        <w:t>و لا ذاکر اللّٰه الا قلیلا</w:t>
      </w:r>
    </w:p>
    <w:p>
      <w:pPr>
        <w:pStyle w:val="BookText"/>
        <w:rPr/>
      </w:pPr>
      <w:r>
        <w:rPr>
          <w:rFonts w:ascii="IRNazanin" w:hAnsi="IRNazanin" w:eastAsia="IRNazanin"/>
          <w:color w:val="111111"/>
          <w:sz w:val="28"/>
          <w:sz w:val="28"/>
          <w:szCs w:val="28"/>
          <w:rtl w:val="true"/>
          <w:lang w:bidi="fa-IR"/>
        </w:rPr>
        <w:t>یعنی الا ذکرا قلیلا و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اجتماع ساکنین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یافتم در حالی که مرا خشنود نکرد و جز اندکی در یاد خدا نبود</w:t>
      </w:r>
      <w:r>
        <w:rPr>
          <w:rFonts w:eastAsia="IRNazanin" w:cs="IRNazanin"/>
          <w:color w:val="111111"/>
          <w:sz w:val="28"/>
          <w:szCs w:val="28"/>
          <w:rtl w:val="true"/>
          <w:lang w:bidi="fa-IR"/>
        </w:rPr>
        <w:t>.</w:t>
      </w:r>
    </w:p>
    <w:p>
      <w:pPr>
        <w:pStyle w:val="Heading5"/>
        <w:numPr>
          <w:ilvl w:val="4"/>
          <w:numId w:val="1"/>
        </w:numPr>
        <w:rPr/>
      </w:pPr>
      <w:bookmarkStart w:id="637" w:name="__RefHeading___Toc6727524_3224264995"/>
      <w:bookmarkStart w:id="638" w:name="_Toc275"/>
      <w:bookmarkEnd w:id="637"/>
      <w:r>
        <w:rPr>
          <w:rtl w:val="true"/>
        </w:rPr>
        <w:t>مقصود</w:t>
      </w:r>
      <w:bookmarkEnd w:id="638"/>
    </w:p>
    <w:p>
      <w:pPr>
        <w:pStyle w:val="BookText"/>
        <w:rPr/>
      </w:pPr>
      <w:r>
        <w:rPr>
          <w:rFonts w:ascii="IRNazanin" w:hAnsi="IRNazanin" w:eastAsia="IRNazanin"/>
          <w:color w:val="111111"/>
          <w:sz w:val="28"/>
          <w:sz w:val="28"/>
          <w:szCs w:val="28"/>
          <w:rtl w:val="true"/>
          <w:lang w:bidi="fa-IR"/>
        </w:rPr>
        <w:t>سپس در صدد بیان حال کسانی که از آنها سخن به میان آمد،برآمده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اوتوا نصیباً من الکتاب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اگر این آیه را مستقل بدانیم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الیهود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یُحَرِّفُونَ الْکَلِمَ عَنْ مَوٰاضِعِهِ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کسانی هستند یا گروهی از آنها کسانی هستند که کلمات و احکام خدا را جابجا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صفات پیامبر را که در تورات بود کتمان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سَمِعْنٰا وَ عَصَیْنٰا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آن بزبان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در دل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ترا شنیدیم و امر ترا مخالفت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 غَیْرَ مُسْمَعٍ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به پیامبر گرامی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ما در حالی که ناشنوا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کسی را سب کنند، گویند بشنو،خدا ترا ناشنوا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بشنو که ما جواب تو ندهیم و از تو قبول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مطالب،همه در بارۀ یهودیان اطراف مدینه است که پیامبر گرامی را سب می‌کردند و با سخنان زشت او را می‌آزردند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در سورۀ بقره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مراعات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کلمه به ظاهر تواضع و در واقع سب پیامبر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کلمه را از روی مسخره و استهزا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جمله را از روی جسارت و گستاخی ادا می‌کردند،چنان که به کسی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 را گوش کن و بفهم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لَیًّا بِأَلْسِنَتِهِمْ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خود را حرکت می‌دادند و معنای الفاظ را بچیزهای مکروه منحرف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طَعْناً فِی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طعنه می‌زدند و سخنان زشت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قٰالُوا سَمِعْنٰا وَ أَطَعْنٰا وَ اسْمَعْ وَ انْظُرْنٰا لَکٰانَ خَیْراً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می‌گفتند سخن ترا شنیدیم و امر تو را اطاعت کردیم و آنچه را آورده‌ای پذیرفتم و از ما بشنو و ما را مهلت ده تا بفهمیم سخن ترا،برای ایشان چه در دنیا و چه در آخرت،مفیدتر و از طعنه زدن بدین و کفر،برای ایشان بصواب نزدیکتر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لَعَنَهُمُ اللّٰهُ بِکُفْرِهِمْ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ایشان را بواسطۀ کفرشان از رحمت و پاداش خود دور و محروم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از حال ایشان در آینده خبر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یُؤْمِنُونَ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کمی از آنان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پیشگویی خداوند تحقق پیدا کرد و تنها عبد اللّٰه بن سلام و یارانش که عدۀ کمی بودند،ایمان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ایمانی اندک،باندازۀ اینکه جان و مالشان حفظ شود،می‌پذیرند و از اخلاص قلبی بی‌بهره‌اند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فقط بکمی از آنچه باید بآن ایمان آورند،ایمان می‌آورند </w:t>
      </w:r>
      <w:r>
        <w:rPr>
          <w:rFonts w:eastAsia="IRNazanin" w:cs="IRNazanin"/>
          <w:color w:val="111111"/>
          <w:sz w:val="28"/>
          <w:szCs w:val="28"/>
          <w:rtl w:val="true"/>
          <w:lang w:bidi="fa-IR"/>
        </w:rPr>
        <w:t>.</w:t>
      </w:r>
      <w:bookmarkStart w:id="639" w:name="pg13045_208689"/>
    </w:p>
    <w:p>
      <w:pPr>
        <w:pStyle w:val="Heading3"/>
        <w:numPr>
          <w:ilvl w:val="2"/>
          <w:numId w:val="1"/>
        </w:numPr>
        <w:rPr/>
      </w:pPr>
      <w:bookmarkStart w:id="640" w:name="__RefHeading___Toc6727526_3224264995"/>
      <w:bookmarkStart w:id="641" w:name="_Toc276"/>
      <w:bookmarkEnd w:id="639"/>
      <w:bookmarkEnd w:id="64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47</w:t>
      </w:r>
      <w:r>
        <w:rPr>
          <w:rtl w:val="true"/>
        </w:rPr>
        <w:t xml:space="preserve"> </w:t>
      </w:r>
      <w:r>
        <w:rPr>
          <w:rtl w:val="true"/>
        </w:rPr>
        <w:t xml:space="preserve">تا </w:t>
      </w:r>
      <w:r>
        <w:rPr/>
        <w:t>48</w:t>
      </w:r>
      <w:r>
        <w:rPr>
          <w:rtl w:val="true"/>
        </w:rPr>
        <w:t>]</w:t>
      </w:r>
      <w:bookmarkEnd w:id="641"/>
    </w:p>
    <w:p>
      <w:pPr>
        <w:pStyle w:val="Heading4"/>
        <w:numPr>
          <w:ilvl w:val="3"/>
          <w:numId w:val="1"/>
        </w:numPr>
        <w:rPr/>
      </w:pPr>
      <w:bookmarkStart w:id="642" w:name="__RefHeading___Toc6727528_3224264995"/>
      <w:bookmarkStart w:id="643" w:name="_Toc277"/>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644" w:name="__RefHeading___Toc6727530_3224264995"/>
      <w:bookmarkStart w:id="645" w:name="_Toc278"/>
      <w:bookmarkEnd w:id="644"/>
      <w:r>
        <w:rPr>
          <w:rtl w:val="true"/>
        </w:rPr>
        <w:t>ترجمه</w:t>
      </w:r>
      <w:bookmarkEnd w:id="645"/>
    </w:p>
    <w:p>
      <w:pPr>
        <w:pStyle w:val="BookText"/>
        <w:rPr/>
      </w:pPr>
      <w:r>
        <w:rPr>
          <w:rFonts w:ascii="IRNazanin" w:hAnsi="IRNazanin" w:eastAsia="IRNazanin"/>
          <w:color w:val="111111"/>
          <w:sz w:val="28"/>
          <w:sz w:val="28"/>
          <w:szCs w:val="28"/>
          <w:rtl w:val="true"/>
          <w:lang w:bidi="fa-IR"/>
        </w:rPr>
        <w:t>ای مردمی که کتاب آسمانی بر شما نازل شده است،به چیزی که نازل کرده‌ایم و تصدیق کنندۀ تورات و انجیل شماست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آثار صورتها را محو کنیم و آنها را به پشت برگردانیم یا ایشان را لعنت کنیم چنان که اصحاب سبت را لعنت کردیم و امر خداوند شدنی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گناه شرک را نمی‌آمرزد و گناهان پائین‌تر از شرک را نسبت بهر که بخواهد می‌آمرزد و کسی که برای خدا شریک قرار دهد به افترایی که بسته،گناهی بزرگ مرتکب شده است</w:t>
      </w:r>
      <w:r>
        <w:rPr>
          <w:rFonts w:eastAsia="IRNazanin" w:cs="IRNazanin"/>
          <w:color w:val="111111"/>
          <w:sz w:val="28"/>
          <w:szCs w:val="28"/>
          <w:rtl w:val="true"/>
          <w:lang w:bidi="fa-IR"/>
        </w:rPr>
        <w:t>.</w:t>
      </w:r>
      <w:bookmarkStart w:id="646" w:name="pg13045_208690"/>
    </w:p>
    <w:p>
      <w:pPr>
        <w:pStyle w:val="Heading4"/>
        <w:numPr>
          <w:ilvl w:val="3"/>
          <w:numId w:val="1"/>
        </w:numPr>
        <w:rPr/>
      </w:pPr>
      <w:bookmarkStart w:id="647" w:name="__RefHeading___Toc6727532_3224264995"/>
      <w:bookmarkStart w:id="648" w:name="_Toc279"/>
      <w:bookmarkEnd w:id="646"/>
      <w:bookmarkEnd w:id="647"/>
      <w:r>
        <w:rPr>
          <w:rtl w:val="true"/>
        </w:rPr>
        <w:t xml:space="preserve">بیان آیۀ </w:t>
      </w:r>
      <w:r>
        <w:rPr/>
        <w:t>47</w:t>
      </w:r>
      <w:bookmarkEnd w:id="648"/>
    </w:p>
    <w:p>
      <w:pPr>
        <w:pStyle w:val="Heading5"/>
        <w:numPr>
          <w:ilvl w:val="4"/>
          <w:numId w:val="1"/>
        </w:numPr>
        <w:rPr/>
      </w:pPr>
      <w:bookmarkStart w:id="649" w:name="__RefHeading___Toc6727534_3224264995"/>
      <w:bookmarkStart w:id="650" w:name="_Toc280"/>
      <w:bookmarkEnd w:id="649"/>
      <w:r>
        <w:rPr>
          <w:rtl w:val="true"/>
        </w:rPr>
        <w:t>اشاره</w:t>
      </w:r>
      <w:bookmarkEnd w:id="650"/>
    </w:p>
    <w:p>
      <w:pPr>
        <w:pStyle w:val="Heading5"/>
        <w:numPr>
          <w:ilvl w:val="4"/>
          <w:numId w:val="1"/>
        </w:numPr>
        <w:rPr/>
      </w:pPr>
      <w:bookmarkStart w:id="651" w:name="__RefHeading___Toc6727536_3224264995"/>
      <w:bookmarkStart w:id="652" w:name="_Toc281"/>
      <w:bookmarkEnd w:id="651"/>
      <w:r>
        <w:rPr>
          <w:rtl w:val="true"/>
        </w:rPr>
        <w:t>لغت</w:t>
      </w:r>
      <w:bookmarkEnd w:id="652"/>
    </w:p>
    <w:p>
      <w:pPr>
        <w:pStyle w:val="BookText"/>
        <w:rPr/>
      </w:pP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 و دارس و داثر به 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و زایل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دبر بمعنی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پیروی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شب هنگامی که تابع روز و بدنبال آن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بمعنی محکم ساختن عواقب کارهاست</w:t>
      </w:r>
      <w:r>
        <w:rPr>
          <w:rFonts w:eastAsia="IRNazanin" w:cs="IRNazanin"/>
          <w:color w:val="111111"/>
          <w:sz w:val="28"/>
          <w:szCs w:val="28"/>
          <w:rtl w:val="true"/>
          <w:lang w:bidi="fa-IR"/>
        </w:rPr>
        <w:t>.</w:t>
      </w:r>
    </w:p>
    <w:p>
      <w:pPr>
        <w:pStyle w:val="Heading5"/>
        <w:numPr>
          <w:ilvl w:val="4"/>
          <w:numId w:val="1"/>
        </w:numPr>
        <w:rPr/>
      </w:pPr>
      <w:bookmarkStart w:id="653" w:name="__RefHeading___Toc6727538_3224264995"/>
      <w:bookmarkStart w:id="654" w:name="_Toc282"/>
      <w:bookmarkEnd w:id="653"/>
      <w:r>
        <w:rPr>
          <w:rtl w:val="true"/>
        </w:rPr>
        <w:t>مقصود</w:t>
      </w:r>
      <w:bookmarkEnd w:id="654"/>
    </w:p>
    <w:p>
      <w:pPr>
        <w:pStyle w:val="BookText"/>
        <w:rPr/>
      </w:pPr>
      <w:r>
        <w:rPr>
          <w:rFonts w:ascii="IRNazanin" w:hAnsi="IRNazanin" w:eastAsia="IRNazanin"/>
          <w:color w:val="111111"/>
          <w:sz w:val="28"/>
          <w:sz w:val="28"/>
          <w:szCs w:val="28"/>
          <w:rtl w:val="true"/>
          <w:lang w:bidi="fa-IR"/>
        </w:rPr>
        <w:t>اکنون خداوند اهل کتاب را مخاطب می‌سازد و از عواقب اعمالشان آنها را می‌ترساند و بر حذر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أُوتُوا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دارید آمِنُوا بِمٰا 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کنید آنچه را بر محمد ص نازل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 ص تورات و انجیل شما را که در آنها اوصاف پیامبر اسلام و صحت گفتارش ذکر شده است،تصدیق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نَطْمِسَ وُجُوهاً فَنَرُدَّهٰا عَلیٰ أَدْبٰارِهٰا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معنای آن چند قول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آثار صورت شما را محو گردانیم و جلو و پشت سر شما یکسان گردند و چشمتان در پشت سر قرار گیرد و به قهقری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از ابن عباس و عطیۀ عوفی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صورت‌ها را از هدایت برمی‌گردانیم و آنها را رو به پشت و بسوی ضلالت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می‌خواهد آنها را مذمت کند که هرگز رستگار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این مطلب را از امام باقر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فراء،ابو القاسم بلخی و حسین بن علی مغربی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که صورت آنها را مثل صورت بوزینگان می‌سازیم و در آن موی می‌رویانیم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ایشان را از سرزمین‌های مسکونی آنها که حجاز است محو می‌کنیم و آنها را به عقب یعنی جایگاه اصلی خود،شام برمی‌گردانیم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آیه را حمل کرده است بر تبعید بنی النضیر به اریحا و اذرعات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معنی از همه بعیدتر است زیرا بر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شود،بنا بر قول اول،چرا خداوند به وعدۀ خود عمل نکرد؟در پاسخ آن چند وجه،ممکن است گفته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صورتی متوجه ایشان می‌شد که هیچیک ایمان نمی‌آوردند ولی از آنجا که دسته‌ای از آنان مثل عبد اللّٰه بن سلام،ثعلبة بن شعبه،اسد بن ربیعه،اسعد بن عبیده،مخریق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آوردند و کعب نیز در ایام عمر ایمان آورد،عذاب از دیگران نیز برداشته شد و برای آخرت ایشان باقی ماند،وانگهی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اینکار می‌کنیم یا آنها را هم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 کردیم،لعن می‌کنیم و خداوند آنها را لعن کرد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آخرت تحقق می‌یابد زیرا نفرموده است که کیفر آنها تعجیل می‌شود و در دنیا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وجه از بلخی و جبایی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هنوز هم بقوت خود باقی است و محو آثار صورت تا پیش از قیامت در انتظار یهود است و خداوند آنان را مسخ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نَلْعَنَهُمْ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خوار می‌کنیم و بعذاب عاجل گرفتار می‌سازیم چنان که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بشکل بوزینگان مسخ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لَعَنّٰا أَصْحٰابَ السَّبْتِ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که ما لعنت کردیم کسانی را که در روز شنبه تعدی و نافرمانی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عدول از خطاب به غیبت،این است که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تصرف در کلام است چنان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کُنْتُمْ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مردم را مخاطب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کشتی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کنایه و غیبت از آنها یاد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جَرَیْنَ بِهِمْ بِرِیحٍ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بادی خوش آنها</w:t>
      </w:r>
    </w:p>
    <w:p>
      <w:pPr>
        <w:pStyle w:val="BookText"/>
        <w:rPr/>
      </w:pPr>
      <w:r>
        <w:rPr>
          <w:rFonts w:ascii="IRNazanin" w:hAnsi="IRNazanin" w:eastAsia="IRNazanin"/>
          <w:color w:val="111111"/>
          <w:sz w:val="28"/>
          <w:sz w:val="28"/>
          <w:szCs w:val="28"/>
          <w:rtl w:val="true"/>
          <w:lang w:bidi="fa-IR"/>
        </w:rPr>
        <w:t>را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 صورتها برمی‌گردد، زیرا آنها در حکم مذکور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 اللّٰهِ 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وعد و وعید پروردگار چنان است که خود گفته است و تحقق پیدا می‌کند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خداوند ناچار تحقق می‌یابد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دلالت می‌کند که استعمال لفظ قبل برای چیزی که قبل از چیز دیگری است گو اینکه آن دیگری هنوز تحقق نیافته،صحیح است و خلافی نیست که این استعمال درست است از اینرو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خلقش وجود داشت</w:t>
      </w:r>
      <w:r>
        <w:rPr>
          <w:rFonts w:eastAsia="IRNazanin" w:cs="IRNazanin"/>
          <w:color w:val="111111"/>
          <w:sz w:val="28"/>
          <w:szCs w:val="28"/>
          <w:rtl w:val="true"/>
          <w:lang w:bidi="fa-IR"/>
        </w:rPr>
        <w:t>.</w:t>
      </w:r>
      <w:bookmarkStart w:id="655" w:name="pg13045_208693"/>
    </w:p>
    <w:p>
      <w:pPr>
        <w:pStyle w:val="Heading4"/>
        <w:numPr>
          <w:ilvl w:val="3"/>
          <w:numId w:val="1"/>
        </w:numPr>
        <w:rPr/>
      </w:pPr>
      <w:bookmarkStart w:id="656" w:name="__RefHeading___Toc6727540_3224264995"/>
      <w:bookmarkStart w:id="657" w:name="_Toc283"/>
      <w:bookmarkEnd w:id="655"/>
      <w:bookmarkEnd w:id="656"/>
      <w:r>
        <w:rPr>
          <w:rtl w:val="true"/>
        </w:rPr>
        <w:t xml:space="preserve">بیان آیۀ </w:t>
      </w:r>
      <w:r>
        <w:rPr/>
        <w:t>48</w:t>
      </w:r>
      <w:bookmarkEnd w:id="657"/>
    </w:p>
    <w:p>
      <w:pPr>
        <w:pStyle w:val="Heading5"/>
        <w:numPr>
          <w:ilvl w:val="4"/>
          <w:numId w:val="1"/>
        </w:numPr>
        <w:rPr/>
      </w:pPr>
      <w:bookmarkStart w:id="658" w:name="__RefHeading___Toc6727542_3224264995"/>
      <w:bookmarkStart w:id="659" w:name="_Toc284"/>
      <w:bookmarkEnd w:id="658"/>
      <w:r>
        <w:rPr>
          <w:rtl w:val="true"/>
        </w:rPr>
        <w:t>اشاره</w:t>
      </w:r>
      <w:bookmarkEnd w:id="659"/>
    </w:p>
    <w:p>
      <w:pPr>
        <w:pStyle w:val="Heading5"/>
        <w:numPr>
          <w:ilvl w:val="4"/>
          <w:numId w:val="1"/>
        </w:numPr>
        <w:rPr/>
      </w:pPr>
      <w:bookmarkStart w:id="660" w:name="__RefHeading___Toc6727544_3224264995"/>
      <w:bookmarkStart w:id="661" w:name="_Toc285"/>
      <w:bookmarkEnd w:id="660"/>
      <w:r>
        <w:rPr>
          <w:rtl w:val="true"/>
        </w:rPr>
        <w:t>لغت</w:t>
      </w:r>
      <w:bookmarkEnd w:id="661"/>
    </w:p>
    <w:p>
      <w:pPr>
        <w:pStyle w:val="BookText"/>
        <w:rPr/>
      </w:pP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افتراء بمعنای دروغ گفتن و جعل کردن</w:t>
      </w:r>
      <w:r>
        <w:rPr>
          <w:rFonts w:eastAsia="IRNazanin" w:cs="IRNazanin"/>
          <w:color w:val="111111"/>
          <w:sz w:val="28"/>
          <w:szCs w:val="28"/>
          <w:rtl w:val="true"/>
          <w:lang w:bidi="fa-IR"/>
        </w:rPr>
        <w:t>.</w:t>
      </w:r>
    </w:p>
    <w:p>
      <w:pPr>
        <w:pStyle w:val="Heading5"/>
        <w:numPr>
          <w:ilvl w:val="4"/>
          <w:numId w:val="1"/>
        </w:numPr>
        <w:rPr/>
      </w:pPr>
      <w:bookmarkStart w:id="662" w:name="__RefHeading___Toc6727546_3224264995"/>
      <w:bookmarkStart w:id="663" w:name="_Toc286"/>
      <w:bookmarkEnd w:id="662"/>
      <w:r>
        <w:rPr>
          <w:rtl w:val="true"/>
        </w:rPr>
        <w:t>اعراب</w:t>
      </w:r>
      <w:bookmarkEnd w:id="663"/>
    </w:p>
    <w:p>
      <w:pPr>
        <w:pStyle w:val="BookText"/>
        <w:rPr/>
      </w:pPr>
      <w:r>
        <w:rPr>
          <w:rFonts w:ascii="Amiri" w:hAnsi="Amiri" w:eastAsia="Amiri" w:cs="Amiri"/>
          <w:color w:val="111111"/>
          <w:sz w:val="28"/>
          <w:sz w:val="28"/>
          <w:szCs w:val="28"/>
          <w:rtl w:val="true"/>
          <w:lang w:bidi="ar-SA"/>
        </w:rPr>
        <w:t>إِثْماً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منصوب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اثما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حمدته شکراً</w:t>
      </w:r>
      <w:r>
        <w:rPr>
          <w:rFonts w:eastAsia="IRNazanin" w:cs="IRNazanin"/>
          <w:color w:val="111111"/>
          <w:sz w:val="28"/>
          <w:szCs w:val="28"/>
          <w:rtl w:val="true"/>
          <w:lang w:bidi="fa-IR"/>
        </w:rPr>
        <w:t>».</w:t>
      </w:r>
    </w:p>
    <w:p>
      <w:pPr>
        <w:pStyle w:val="Heading5"/>
        <w:numPr>
          <w:ilvl w:val="4"/>
          <w:numId w:val="1"/>
        </w:numPr>
        <w:rPr/>
      </w:pPr>
      <w:bookmarkStart w:id="664" w:name="__RefHeading___Toc6727548_3224264995"/>
      <w:bookmarkStart w:id="665" w:name="_Toc287"/>
      <w:bookmarkEnd w:id="664"/>
      <w:r>
        <w:rPr>
          <w:rtl w:val="true"/>
        </w:rPr>
        <w:t>شان نزول</w:t>
      </w:r>
      <w:bookmarkEnd w:id="665"/>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مشرکان یعنی وحشی و رفقایش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وی حمزه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وعده داده بودند که حمزه را بکشد تا آزادش کنند و چون حمزه را کشت،آزادش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بمکه بازگشت او و رفقایش از کردار خود نادم شدند و نامه‌ای خدمت پیامبر نوشتند و پشیمانی خود را اعلام داشتند و نوشتند که هیچ چیز مانع اسلام ما نیست جز اینکه در مکه از شما شنیدیم که شرک و قتل نفس و زنا مانع توبه است و ما همۀ اینها را مرتکب شده‌ایم و اگر این موانع در کار ما نبود به تو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برای وحشی و رفقایش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 را خواندند،نوشتند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شرط سختی است،می‌ترسیم نتوانیم عمل صالحی انجام دهیم و صلاحیت تبعیت از این آیه را پیدا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گردید و پیامبر گرامی آیه را برای ایشان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 قرائت کردند نوشتند،می‌ترسیم از آن کسانی نباشیم که مشیت الهی بر آمرزش ایشان تعلق گیرد،لذا این آیه نازل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w:t>
      </w:r>
      <w:bookmarkStart w:id="666" w:name="pg13045_208694"/>
    </w:p>
    <w:p>
      <w:pPr>
        <w:pStyle w:val="BookText"/>
        <w:rPr/>
      </w:pPr>
      <w:bookmarkEnd w:id="666"/>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بندگان من،که بر خویشتن اسراف کرده‌اید،از رحمت خدا ناامید مشوید که خداوند همۀ گناهان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برای ایشان فرستاد و پس از قرائت همگی اسلام آوردند و نزد پیامبر آمدند، پیامبر به وحشی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چگونه حمزه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ماجرا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تو،خودت را از من دور گردان و او بشام رفت و تا آخر عمر در آنجا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عمر نقل شده است که آیۀ فوق در بارۀ مؤمنان نازل شده است،زیرا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به منبر رفت و برای مردم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برخاست و در بارۀ شرک سؤال کرد پیامبر ساکت شد تا دو بار یا سه بار سؤال کرد و پیامبر سکوت کرد،از اینرو آیه بالا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گردید،آن آیه را در سورۀ زمر و این آیه را در سورۀ نساء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شخیر از عمر بن خطاب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پیامبر در بارۀ کسی که با گناه کبیره می‌مرد،شهادت می‌دادیم که اهل جهنم است تا اینکه این آیه نازل شد و ما از اینکار خودداری کردیم</w:t>
      </w:r>
      <w:r>
        <w:rPr>
          <w:rFonts w:eastAsia="IRNazanin" w:cs="IRNazanin"/>
          <w:color w:val="111111"/>
          <w:sz w:val="28"/>
          <w:szCs w:val="28"/>
          <w:rtl w:val="true"/>
          <w:lang w:bidi="fa-IR"/>
        </w:rPr>
        <w:t>.</w:t>
      </w:r>
    </w:p>
    <w:p>
      <w:pPr>
        <w:pStyle w:val="Heading5"/>
        <w:numPr>
          <w:ilvl w:val="4"/>
          <w:numId w:val="1"/>
        </w:numPr>
        <w:rPr/>
      </w:pPr>
      <w:bookmarkStart w:id="667" w:name="__RefHeading___Toc6727550_3224264995"/>
      <w:bookmarkStart w:id="668" w:name="_Toc288"/>
      <w:bookmarkEnd w:id="667"/>
      <w:r>
        <w:rPr>
          <w:rtl w:val="true"/>
        </w:rPr>
        <w:t>مقصود</w:t>
      </w:r>
      <w:bookmarkEnd w:id="668"/>
    </w:p>
    <w:p>
      <w:pPr>
        <w:pStyle w:val="BookText"/>
        <w:rPr/>
      </w:pPr>
      <w:r>
        <w:rPr>
          <w:rFonts w:ascii="IRNazanin" w:hAnsi="IRNazanin" w:eastAsia="IRNazanin"/>
          <w:color w:val="111111"/>
          <w:sz w:val="28"/>
          <w:sz w:val="28"/>
          <w:szCs w:val="28"/>
          <w:rtl w:val="true"/>
          <w:lang w:bidi="fa-IR"/>
        </w:rPr>
        <w:t>خداوند کفار را از رحمت خود مایوس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بِهِ وَ یَغْفِرُ مٰا دُونَ ذٰلِکَ لِمَنْ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شرک را از هیچ کس نمی‌آمرزد ولی گناهان دیگر را نسبت به کسانی که بخواهد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امیدوار کننده‌ترین آیۀ قرآن است زیرا تمام گناهان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مشیت آمرزش خداوند داخل ساخته و مؤمنین را میان بیم و امید قرار داده و آنها را ما بین فضل و عدل خدا به انتظار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مؤمن همین است که همواره میان بیم و امید و عدل و فضل خداوند 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و امید مؤمن،سنجیده شوند،متعادل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یَقْنَطُ مِنْ رَحْمَةِ رَبِّهِ إِلاَّ الضّٰالُّونَ  و فَلاٰ</w:t>
      </w:r>
    </w:p>
    <w:p>
      <w:pPr>
        <w:pStyle w:val="BookText"/>
        <w:rPr/>
      </w:pPr>
      <w:r>
        <w:rPr>
          <w:rFonts w:ascii="IRNazanin" w:hAnsi="IRNazanin" w:eastAsia="IRNazanin"/>
          <w:color w:val="111111"/>
          <w:sz w:val="28"/>
          <w:sz w:val="28"/>
          <w:szCs w:val="28"/>
          <w:rtl w:val="true"/>
          <w:lang w:bidi="fa-IR"/>
        </w:rPr>
        <w:t>یَأْمَنُ مَکْرَ اللّٰهِ إِلاَّ الْقَوْمُ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اعراف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مردم گمراه از رحمت خدا مایوس و جز مردم زیانکار از مکر خداوند ایمن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هشت آیه در سورۀ نساء هست که از هر چه آفتاب بر آن بتابد یا از آن غروب کند برای این امت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استدلال به این آیه که خداوند گناهان را بدون توبه می‌آمرزد،اینست که آمرزش گناه شرک را منوط به توبه ساخته چه راست است که شرک به تصریح قرآن غیر قابل آمرزش است لکن باجماع امت اسلام،گناه شرک بوسیلۀ توبه قابل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بعقیدۀ معتزله،این عفو،واجب و بر خداوند لازم است،لکن به عقیدۀ ما قبول توبه،از باب تفضل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گناهان پائین‌تر از شرک بدون توبه قابل آمرزش است،در صورتی که مشیت خداوند تعلق گیرد و شخص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ما اینطور استنباط می‌کنیم این است که هر گاه کلامی نظیر آیۀ بالا، مشتمل بر نفی و اثبات باشد و دو چیزی که یکی بالاتر و دیگری پائین‌تر است،در آن بکار رفته باشد،باید دومی با اولی از هر لحاظ مخالف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صحیح نیست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پادشاه قدم نمی‌گذارم جز اینکه مرا دعوت کند و در خانۀ دیگران داخل می‌شوم هر گاه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دیگران داخل می‌شوم هر چند مرا دعوت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معتزله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را حمل بر ظاهرش کنیم و غیر از شرک را قابل آمرزش بدانیم،مردم را وادار بمعصیت خواهیم کرد،صحیح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در صورتی است که افراد یقین به آمرزش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چنین یقینی از آیه حاصل نمی‌شود و آمرزش خدا بستگی بخواست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با این آیه،</w:t>
      </w:r>
    </w:p>
    <w:p>
      <w:pPr>
        <w:pStyle w:val="BookText"/>
        <w:rPr/>
      </w:pPr>
      <w:r>
        <w:rPr>
          <w:rFonts w:ascii="IRNazanin" w:hAnsi="IRNazanin" w:eastAsia="IRNazanin"/>
          <w:color w:val="111111"/>
          <w:sz w:val="28"/>
          <w:sz w:val="28"/>
          <w:szCs w:val="28"/>
          <w:rtl w:val="true"/>
          <w:lang w:bidi="fa-IR"/>
        </w:rPr>
        <w:t>انسان میان بیم و امید قرار می‌گیرد،آن سان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رَبَّهُمْ خَوْفاً وَ طَمَعاً  و یَحْذَرُ الْآخِرَةَ وَ یَرْجُوا رَحْمَةَ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سجده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خدا را از روی بیم و طمع می‌خوانند و از آخرت ترسناک و به رحمت خدا امیدوار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مطلب اجماعی مسلمین است و اخبار بسیاری از طریق سنی و شیعه در خصوص آن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عده‌ای و نیامرزیدن عده‌ای دیگر،تبعیض است و خداوند از چنین کاری 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باید دانست که این آمرزش از راه تفضل است و مانعی نیست که تفضل خداوند شامل حال عده‌ای بشود و شامل حال عده‌ای نشود، از طرفی هم او در کیفرش عادل است و بر کسی ظلم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شرع و عقل چه مانعی برای عدل و فضل خداوند وجود دارد؟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عام است و شامل همۀ گناهان غیر از شرک می‌شود،مع الوصف ما آن را حمل بر گناهان صغیره می‌کنیم یا گناهانی که توبه به دنبال دارند تا با عموم و ظاهر آیاتی که بر تهدید و وعید دلالت دارند،ناسازگار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عکس کنید و از عموم آن آیات بخاطر عموم این آیه دست بردارید و این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برخی از پیشینیان روایت شده که این آیه استثنایی است برای همۀ قرآن و ظاهرا منظور از همۀ قرآن همان آیات تهدید و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شما قبول دارید که گناهان صغیره،حبط و زایل می‌شوند و مؤاخذۀ شخص در برابر آنها جایز نیست و چیزی که اینطور است چه احتیاجی دارد که خواست خداوند به آمرزش آن تعلق گیرد زیرا هیچکس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انجام می‌دهم اگر خواستم و ودیعه را رد می‌کنم اگر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انجام واجب و رد ودیعه واجب و لازم است نه اگر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یُشْرِکْ بِاللّٰهِ فَقَدِ افْتَریٰ إِثْماً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شرک آورده و غیر خدا را سزاوار عبادت بداند،دروغ گفته و گناهی غیر قابل آمرزش مرتکب شده است در روایت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القرآن آیة ارجی عندی من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آیه‌ای بنظر من امیدوار کننده‌تر از این آیه نیست </w:t>
      </w:r>
      <w:r>
        <w:rPr>
          <w:rFonts w:eastAsia="IRNazanin" w:cs="IRNazanin"/>
          <w:color w:val="111111"/>
          <w:sz w:val="28"/>
          <w:szCs w:val="28"/>
          <w:rtl w:val="true"/>
          <w:lang w:bidi="fa-IR"/>
        </w:rPr>
        <w:t>.</w:t>
      </w:r>
      <w:bookmarkStart w:id="669" w:name="pg13045_208697"/>
    </w:p>
    <w:p>
      <w:pPr>
        <w:pStyle w:val="Heading3"/>
        <w:numPr>
          <w:ilvl w:val="2"/>
          <w:numId w:val="1"/>
        </w:numPr>
        <w:rPr/>
      </w:pPr>
      <w:bookmarkStart w:id="670" w:name="__RefHeading___Toc6727552_3224264995"/>
      <w:bookmarkStart w:id="671" w:name="_Toc289"/>
      <w:bookmarkEnd w:id="669"/>
      <w:bookmarkEnd w:id="67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49</w:t>
      </w:r>
      <w:r>
        <w:rPr>
          <w:rtl w:val="true"/>
        </w:rPr>
        <w:t xml:space="preserve"> </w:t>
      </w:r>
      <w:r>
        <w:rPr>
          <w:rtl w:val="true"/>
        </w:rPr>
        <w:t xml:space="preserve">تا </w:t>
      </w:r>
      <w:r>
        <w:rPr/>
        <w:t>52</w:t>
      </w:r>
      <w:r>
        <w:rPr>
          <w:rtl w:val="true"/>
        </w:rPr>
        <w:t>]</w:t>
      </w:r>
      <w:bookmarkEnd w:id="671"/>
    </w:p>
    <w:p>
      <w:pPr>
        <w:pStyle w:val="Heading4"/>
        <w:numPr>
          <w:ilvl w:val="3"/>
          <w:numId w:val="1"/>
        </w:numPr>
        <w:rPr/>
      </w:pPr>
      <w:bookmarkStart w:id="672" w:name="__RefHeading___Toc6727554_3224264995"/>
      <w:bookmarkStart w:id="673" w:name="_Toc290"/>
      <w:bookmarkEnd w:id="672"/>
      <w:r>
        <w:rPr>
          <w:rtl w:val="true"/>
        </w:rPr>
        <w:t>اشاره</w:t>
      </w:r>
      <w:bookmarkEnd w:id="673"/>
    </w:p>
    <w:p>
      <w:pPr>
        <w:pStyle w:val="BookText"/>
        <w:rPr/>
      </w:pP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674" w:name="__RefHeading___Toc6727556_3224264995"/>
      <w:bookmarkStart w:id="675" w:name="_Toc291"/>
      <w:bookmarkEnd w:id="674"/>
      <w:r>
        <w:rPr>
          <w:rtl w:val="true"/>
        </w:rPr>
        <w:t>ترجمه</w:t>
      </w:r>
      <w:bookmarkEnd w:id="675"/>
    </w:p>
    <w:p>
      <w:pPr>
        <w:pStyle w:val="BookText"/>
        <w:rPr/>
      </w:pPr>
      <w:r>
        <w:rPr>
          <w:rFonts w:ascii="IRNazanin" w:hAnsi="IRNazanin" w:eastAsia="IRNazanin"/>
          <w:color w:val="111111"/>
          <w:sz w:val="28"/>
          <w:sz w:val="28"/>
          <w:szCs w:val="28"/>
          <w:rtl w:val="true"/>
          <w:lang w:bidi="fa-IR"/>
        </w:rPr>
        <w:t>آیا نمی‌نگری به آنها که خویشتن را تزکیه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هر که را بخواهد تزکیه می‌کند و آنان پشیزی ظلم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بخداوند نسبت دروغ می‌دهند و اینکار برای گناهکار بودن،کفایت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کسانی که بهره‌ای از کتاب به آنها داده شده است؟آنها ایمان می‌آورند به بت‌های جبت و طاغوت و بمردم کافر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مردم مؤمن براه دین هدایت یافته‌ترند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خداوند لعنت کرده و کسی را که خداوند لعنت کند، برایش هرگز یاوری نمی‌یابی</w:t>
      </w:r>
      <w:r>
        <w:rPr>
          <w:rFonts w:eastAsia="IRNazanin" w:cs="IRNazanin"/>
          <w:color w:val="111111"/>
          <w:sz w:val="28"/>
          <w:szCs w:val="28"/>
          <w:rtl w:val="true"/>
          <w:lang w:bidi="fa-IR"/>
        </w:rPr>
        <w:t>.</w:t>
      </w:r>
      <w:bookmarkStart w:id="676" w:name="pg13045_208698"/>
    </w:p>
    <w:p>
      <w:pPr>
        <w:pStyle w:val="Heading4"/>
        <w:numPr>
          <w:ilvl w:val="3"/>
          <w:numId w:val="1"/>
        </w:numPr>
        <w:rPr/>
      </w:pPr>
      <w:bookmarkStart w:id="677" w:name="__RefHeading___Toc6727558_3224264995"/>
      <w:bookmarkStart w:id="678" w:name="_Toc292"/>
      <w:bookmarkEnd w:id="676"/>
      <w:bookmarkEnd w:id="677"/>
      <w:r>
        <w:rPr>
          <w:rtl w:val="true"/>
        </w:rPr>
        <w:t xml:space="preserve">بیان آیۀ </w:t>
      </w:r>
      <w:r>
        <w:rPr/>
        <w:t>49</w:t>
      </w:r>
      <w:r>
        <w:rPr>
          <w:rtl w:val="true"/>
        </w:rPr>
        <w:t xml:space="preserve"> </w:t>
      </w:r>
      <w:r>
        <w:rPr>
          <w:rtl w:val="true"/>
        </w:rPr>
        <w:t xml:space="preserve">و </w:t>
      </w:r>
      <w:r>
        <w:rPr/>
        <w:t>50</w:t>
      </w:r>
      <w:bookmarkEnd w:id="678"/>
    </w:p>
    <w:p>
      <w:pPr>
        <w:pStyle w:val="Heading5"/>
        <w:numPr>
          <w:ilvl w:val="4"/>
          <w:numId w:val="1"/>
        </w:numPr>
        <w:rPr/>
      </w:pPr>
      <w:bookmarkStart w:id="679" w:name="__RefHeading___Toc6727560_3224264995"/>
      <w:bookmarkStart w:id="680" w:name="_Toc293"/>
      <w:bookmarkEnd w:id="679"/>
      <w:r>
        <w:rPr>
          <w:rtl w:val="true"/>
        </w:rPr>
        <w:t>اشاره</w:t>
      </w:r>
      <w:bookmarkEnd w:id="680"/>
    </w:p>
    <w:p>
      <w:pPr>
        <w:pStyle w:val="Heading5"/>
        <w:numPr>
          <w:ilvl w:val="4"/>
          <w:numId w:val="1"/>
        </w:numPr>
        <w:rPr/>
      </w:pPr>
      <w:bookmarkStart w:id="681" w:name="__RefHeading___Toc6727562_3224264995"/>
      <w:bookmarkStart w:id="682" w:name="_Toc294"/>
      <w:bookmarkEnd w:id="681"/>
      <w:r>
        <w:rPr>
          <w:rtl w:val="true"/>
        </w:rPr>
        <w:t>لغت</w:t>
      </w:r>
      <w:bookmarkEnd w:id="682"/>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ساختن و طاهر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فتیل چیزی است که پیچیده و باصطلاح فتیله یا مفتول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یجمع الجیش ذا الالوف و یغزو</w:t>
      </w:r>
    </w:p>
    <w:p>
      <w:pPr>
        <w:pStyle w:val="BookText"/>
        <w:rPr/>
      </w:pPr>
      <w:r>
        <w:rPr>
          <w:rFonts w:ascii="IRNazanin" w:hAnsi="IRNazanin" w:eastAsia="IRNazanin"/>
          <w:color w:val="111111"/>
          <w:sz w:val="28"/>
          <w:sz w:val="28"/>
          <w:szCs w:val="28"/>
          <w:rtl w:val="true"/>
          <w:lang w:bidi="fa-IR"/>
        </w:rPr>
        <w:t>ثم لا یرزأ العدو فتیلا</w:t>
      </w:r>
    </w:p>
    <w:p>
      <w:pPr>
        <w:pStyle w:val="BookText"/>
        <w:rPr/>
      </w:pPr>
      <w:r>
        <w:rPr>
          <w:rFonts w:ascii="IRNazanin" w:hAnsi="IRNazanin" w:eastAsia="IRNazanin"/>
          <w:color w:val="111111"/>
          <w:sz w:val="28"/>
          <w:sz w:val="28"/>
          <w:szCs w:val="28"/>
          <w:rtl w:val="true"/>
          <w:lang w:bidi="fa-IR"/>
        </w:rPr>
        <w:t>یعنی هزاران نفر سپاهی جمع آوری می‌کند و می‌جنگد،آن گاه از دشمن هیچ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و رو آوردن به چیزی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 به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چیز است از روی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 برای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که میان دو نفر یا دو 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رؤیت و بصر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رؤیت،ادراک چیز دیدنی است و نظر متوجه ساختن چشم است برای دیدن و لذا گاهی شخص نظر می‌کند ولی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بارۀ خداوند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کننده،چه ممکن است نظر،دیدن بدنبال نداشته باشد و این از خداوند قبیح است</w:t>
      </w:r>
      <w:r>
        <w:rPr>
          <w:rFonts w:eastAsia="IRNazanin" w:cs="IRNazanin"/>
          <w:color w:val="111111"/>
          <w:sz w:val="28"/>
          <w:szCs w:val="28"/>
          <w:rtl w:val="true"/>
          <w:lang w:bidi="fa-IR"/>
        </w:rPr>
        <w:t>.)</w:t>
      </w:r>
    </w:p>
    <w:p>
      <w:pPr>
        <w:pStyle w:val="Heading5"/>
        <w:numPr>
          <w:ilvl w:val="4"/>
          <w:numId w:val="1"/>
        </w:numPr>
        <w:rPr/>
      </w:pPr>
      <w:bookmarkStart w:id="683" w:name="__RefHeading___Toc6727564_3224264995"/>
      <w:bookmarkStart w:id="684" w:name="_Toc295"/>
      <w:bookmarkEnd w:id="683"/>
      <w:r>
        <w:rPr>
          <w:rtl w:val="true"/>
        </w:rPr>
        <w:t>اعراب</w:t>
      </w:r>
      <w:bookmarkEnd w:id="684"/>
    </w:p>
    <w:p>
      <w:pPr>
        <w:pStyle w:val="BookText"/>
        <w:rPr/>
      </w:pPr>
      <w:r>
        <w:rPr>
          <w:rFonts w:ascii="IRNazanin" w:hAnsi="IRNazanin" w:eastAsia="IRNazanin"/>
          <w:color w:val="111111"/>
          <w:sz w:val="28"/>
          <w:sz w:val="28"/>
          <w:szCs w:val="28"/>
          <w:rtl w:val="true"/>
          <w:lang w:bidi="fa-IR"/>
        </w:rPr>
        <w:t>فتیلا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مفعول دوم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تمیز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تصببت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عرق ریختم</w:t>
      </w:r>
      <w:r>
        <w:rPr>
          <w:rFonts w:eastAsia="IRNazanin" w:cs="IRNazanin"/>
          <w:color w:val="111111"/>
          <w:sz w:val="28"/>
          <w:szCs w:val="28"/>
          <w:rtl w:val="true"/>
          <w:lang w:bidi="fa-IR"/>
        </w:rPr>
        <w:t>.</w:t>
      </w:r>
    </w:p>
    <w:p>
      <w:pPr>
        <w:pStyle w:val="Heading5"/>
        <w:numPr>
          <w:ilvl w:val="4"/>
          <w:numId w:val="1"/>
        </w:numPr>
        <w:rPr/>
      </w:pPr>
      <w:bookmarkStart w:id="685" w:name="__RefHeading___Toc6727566_3224264995"/>
      <w:bookmarkStart w:id="686" w:name="_Toc296"/>
      <w:bookmarkEnd w:id="685"/>
      <w:r>
        <w:rPr>
          <w:rtl w:val="true"/>
        </w:rPr>
        <w:t>شان نزول</w:t>
      </w:r>
      <w:bookmarkEnd w:id="6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مردانی از یهود نازل شده است که اطفال خود را نزد</w:t>
      </w:r>
      <w:bookmarkStart w:id="687" w:name="pg13045_208699"/>
    </w:p>
    <w:p>
      <w:pPr>
        <w:pStyle w:val="BookText"/>
        <w:rPr/>
      </w:pPr>
      <w:bookmarkEnd w:id="687"/>
      <w:r>
        <w:rPr>
          <w:rFonts w:ascii="IRNazanin" w:hAnsi="IRNazanin" w:eastAsia="IRNazanin"/>
          <w:color w:val="111111"/>
          <w:sz w:val="28"/>
          <w:sz w:val="28"/>
          <w:szCs w:val="28"/>
          <w:rtl w:val="true"/>
          <w:lang w:bidi="fa-IR"/>
        </w:rPr>
        <w:t>پیامبر آوردند و گفتند آیا اینها گناهی دارند؟فرمود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نیز مثل آنها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روز می‌کنیم در شب بخشوده می‌شود و گناهی که در شب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حسن و قتاده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آیه‌ها در بارۀ یهود و نصاری نازل شده‌اند زیرا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و دوستان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یَدْخُلَ الْجَنَّةَ إِلاّٰ مَنْ کٰانَ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بهشت نمی‌رود جز کسی که یهودی یا مسیحی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امام باقر هم روایت شده است</w:t>
      </w:r>
      <w:r>
        <w:rPr>
          <w:rFonts w:eastAsia="IRNazanin" w:cs="IRNazanin"/>
          <w:color w:val="111111"/>
          <w:sz w:val="28"/>
          <w:szCs w:val="28"/>
          <w:rtl w:val="true"/>
          <w:lang w:bidi="fa-IR"/>
        </w:rPr>
        <w:t>.</w:t>
      </w:r>
    </w:p>
    <w:p>
      <w:pPr>
        <w:pStyle w:val="Heading5"/>
        <w:numPr>
          <w:ilvl w:val="4"/>
          <w:numId w:val="1"/>
        </w:numPr>
        <w:rPr/>
      </w:pPr>
      <w:bookmarkStart w:id="688" w:name="__RefHeading___Toc6727568_3224264995"/>
      <w:bookmarkStart w:id="689" w:name="_Toc297"/>
      <w:bookmarkEnd w:id="688"/>
      <w:r>
        <w:rPr>
          <w:rtl w:val="true"/>
        </w:rPr>
        <w:t>مقصود</w:t>
      </w:r>
      <w:bookmarkEnd w:id="689"/>
    </w:p>
    <w:p>
      <w:pPr>
        <w:pStyle w:val="BookText"/>
        <w:rPr/>
      </w:pPr>
      <w:r>
        <w:rPr>
          <w:rFonts w:ascii="IRNazanin" w:hAnsi="IRNazanin" w:eastAsia="IRNazanin"/>
          <w:color w:val="111111"/>
          <w:sz w:val="28"/>
          <w:sz w:val="28"/>
          <w:szCs w:val="28"/>
          <w:rtl w:val="true"/>
          <w:lang w:bidi="fa-IR"/>
        </w:rPr>
        <w:t>یهودیان و مسیحیان با اینکه کافر بودند و تورات و انجیل را تحریف می‌کردند، خود را هم تزکیه می‌کردند و از گناه پاک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یُزَکُّونَ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برای اعلام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داستان آنها را بدان که چگونه خویشتن را ستایش و خود را بپاکی توصیف می‌کنند و می‌گویند ما پاکیم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یکدیگر را بپاکی می‌ستایند 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این است که آنها بر یک دین هستند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شمرده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بردّ ادعای آنها می‌پردازد و بیان می‌کند که تزکیه،شان خداوند است و او هر که را بخواهد از گناه پاک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خداوند عمل اشخاص را می‌پذیرد و آنها را پاک می‌سازد و لکن عمل یهود را نمی‌پذیرد و آنها را بکیفر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یُظْلَمُونَ فَتِیلاً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عدم تزکیه آنها ظلم نیست و آنها از این حیث باندازه پشیزی هم ظلم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فتیل بعنوان مثل بکار می‌رود و در بارۀ معنای آن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 آن چیزی است که در شکاف هستۀ خرما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مجاهد و عطا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p>
    <w:p>
      <w:pPr>
        <w:pStyle w:val="BookText"/>
        <w:rPr/>
      </w:pPr>
      <w:r>
        <w:rPr>
          <w:rFonts w:ascii="IRNazanin" w:hAnsi="IRNazanin" w:eastAsia="IRNazanin"/>
          <w:color w:val="111111"/>
          <w:sz w:val="28"/>
          <w:sz w:val="28"/>
          <w:szCs w:val="28"/>
          <w:rtl w:val="true"/>
          <w:lang w:bidi="fa-IR"/>
        </w:rPr>
        <w:t>چیزی است که در شکم هسته است و نقیر چیزی است که بر پشت هسته است و قطمیر پوست هسته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ابو مالک و سدی گویند فتیل آن چرکی است که میان انگشتان فتیله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می‌کند بر تنزیه خداوند از ظلم و ذکر فتیل باین منظور است که معلوم شود او نه کم و نه زیاد،ظلم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یَفْتَرُونَ عَلَی اللّٰهِ الْکَذِبَ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بوسیلۀ تحریف تورات و انجیل،بخداوند نسبت دروغ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ببین چگونه در تزکیۀ خود و گفتن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و دوستان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یهودیان و مسیحیان به بهشت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 نسبت دروغ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بِهِ إِثْماً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گناه آشکار بودن،کافی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بزرگی موضوع است خواه پسندیده باشد خواه ناپسند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بحال المؤمن نیلا و کفی بحال الکافر خزیا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بحال مؤمن رسیدن به سعادت و بحال کافر خواری و بدبختی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بدبختی و خواری به حالی بزرگتر و کاری شنیع‌تر از نسبت بخدا دادن،احتیاج ندارند و همین،برای همه چیزشان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برای گنهکاری کافی است و چیزی از گناه کم ندارد </w:t>
      </w:r>
      <w:r>
        <w:rPr>
          <w:rFonts w:eastAsia="IRNazanin" w:cs="IRNazanin"/>
          <w:color w:val="111111"/>
          <w:sz w:val="28"/>
          <w:szCs w:val="28"/>
          <w:rtl w:val="true"/>
          <w:lang w:bidi="fa-IR"/>
        </w:rPr>
        <w:t>.</w:t>
      </w:r>
      <w:bookmarkStart w:id="690" w:name="pg13045_208701"/>
    </w:p>
    <w:p>
      <w:pPr>
        <w:pStyle w:val="Heading4"/>
        <w:numPr>
          <w:ilvl w:val="3"/>
          <w:numId w:val="1"/>
        </w:numPr>
        <w:rPr/>
      </w:pPr>
      <w:bookmarkStart w:id="691" w:name="__RefHeading___Toc6727570_3224264995"/>
      <w:bookmarkStart w:id="692" w:name="_Toc298"/>
      <w:bookmarkEnd w:id="690"/>
      <w:bookmarkEnd w:id="691"/>
      <w:r>
        <w:rPr>
          <w:rtl w:val="true"/>
        </w:rPr>
        <w:t xml:space="preserve">بیان آیۀ </w:t>
      </w:r>
      <w:r>
        <w:rPr/>
        <w:t>51</w:t>
      </w:r>
      <w:r>
        <w:rPr>
          <w:rtl w:val="true"/>
        </w:rPr>
        <w:t xml:space="preserve"> </w:t>
      </w:r>
      <w:r>
        <w:rPr>
          <w:rtl w:val="true"/>
        </w:rPr>
        <w:t xml:space="preserve">و </w:t>
      </w:r>
      <w:r>
        <w:rPr/>
        <w:t>52</w:t>
      </w:r>
      <w:bookmarkEnd w:id="692"/>
    </w:p>
    <w:p>
      <w:pPr>
        <w:pStyle w:val="Heading5"/>
        <w:numPr>
          <w:ilvl w:val="4"/>
          <w:numId w:val="1"/>
        </w:numPr>
        <w:rPr/>
      </w:pPr>
      <w:bookmarkStart w:id="693" w:name="__RefHeading___Toc6727572_3224264995"/>
      <w:bookmarkStart w:id="694" w:name="_Toc299"/>
      <w:bookmarkEnd w:id="693"/>
      <w:r>
        <w:rPr>
          <w:rtl w:val="true"/>
        </w:rPr>
        <w:t>اشاره</w:t>
      </w:r>
      <w:bookmarkEnd w:id="694"/>
    </w:p>
    <w:p>
      <w:pPr>
        <w:pStyle w:val="Heading5"/>
        <w:numPr>
          <w:ilvl w:val="4"/>
          <w:numId w:val="1"/>
        </w:numPr>
        <w:rPr/>
      </w:pPr>
      <w:bookmarkStart w:id="695" w:name="__RefHeading___Toc6727574_3224264995"/>
      <w:bookmarkStart w:id="696" w:name="_Toc300"/>
      <w:bookmarkEnd w:id="695"/>
      <w:r>
        <w:rPr>
          <w:rtl w:val="true"/>
        </w:rPr>
        <w:t>لغت</w:t>
      </w:r>
      <w:bookmarkEnd w:id="696"/>
    </w:p>
    <w:p>
      <w:pPr>
        <w:pStyle w:val="BookText"/>
        <w:rPr/>
      </w:pP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صرف ندارد و بنا بروایتی از سعید بن جبیر این کلمه در لغت اهل حبشه بمعنی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کلمه در زبان عرب و اهل حبشه به یک معنی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عرب،کلمه را از حبشیان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 از رحمت خداوند بخاطر معصیت و برای کیفر از اینرو لعنت کردن حیوانات صحیح نیست و همچنین اشخاص دیوانه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اینها تکلیفی ندارند تا بخاطر ترک آن سزاوار لعنت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این باشد که اینها را لعن کنند و منظور فقط دوری باشد نه کیفر،عیبی ندارد</w:t>
      </w:r>
      <w:r>
        <w:rPr>
          <w:rFonts w:eastAsia="IRNazanin" w:cs="IRNazanin"/>
          <w:color w:val="111111"/>
          <w:sz w:val="28"/>
          <w:szCs w:val="28"/>
          <w:rtl w:val="true"/>
          <w:lang w:bidi="fa-IR"/>
        </w:rPr>
        <w:t>.</w:t>
      </w:r>
    </w:p>
    <w:p>
      <w:pPr>
        <w:pStyle w:val="Heading5"/>
        <w:numPr>
          <w:ilvl w:val="4"/>
          <w:numId w:val="1"/>
        </w:numPr>
        <w:rPr/>
      </w:pPr>
      <w:bookmarkStart w:id="697" w:name="__RefHeading___Toc6727576_3224264995"/>
      <w:bookmarkStart w:id="698" w:name="_Toc301"/>
      <w:bookmarkEnd w:id="697"/>
      <w:r>
        <w:rPr>
          <w:rtl w:val="true"/>
        </w:rPr>
        <w:t>اعراب</w:t>
      </w:r>
      <w:bookmarkEnd w:id="698"/>
    </w:p>
    <w:p>
      <w:pPr>
        <w:pStyle w:val="BookText"/>
        <w:rPr/>
      </w:pPr>
      <w:r>
        <w:rPr>
          <w:rFonts w:ascii="IRNazanin" w:hAnsi="IRNazanin" w:eastAsia="IRNazanin"/>
          <w:color w:val="111111"/>
          <w:sz w:val="28"/>
          <w:sz w:val="28"/>
          <w:szCs w:val="28"/>
          <w:rtl w:val="true"/>
          <w:lang w:bidi="fa-IR"/>
        </w:rPr>
        <w:t>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جمع،مفرد آن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تنبیه اضافه می‌شود لکن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اضافه نمی‌شود،زیرا حرف کاف،که برای خطاب است،متضمن تنبیه نیز هست</w:t>
      </w:r>
      <w:r>
        <w:rPr>
          <w:rFonts w:eastAsia="IRNazanin" w:cs="IRNazanin"/>
          <w:color w:val="111111"/>
          <w:sz w:val="28"/>
          <w:szCs w:val="28"/>
          <w:rtl w:val="true"/>
          <w:lang w:bidi="fa-IR"/>
        </w:rPr>
        <w:t>.</w:t>
      </w:r>
    </w:p>
    <w:p>
      <w:pPr>
        <w:pStyle w:val="Heading5"/>
        <w:numPr>
          <w:ilvl w:val="4"/>
          <w:numId w:val="1"/>
        </w:numPr>
        <w:rPr/>
      </w:pPr>
      <w:bookmarkStart w:id="699" w:name="__RefHeading___Toc6727578_3224264995"/>
      <w:bookmarkStart w:id="700" w:name="_Toc302"/>
      <w:bookmarkEnd w:id="699"/>
      <w:r>
        <w:rPr>
          <w:rtl w:val="true"/>
        </w:rPr>
        <w:t>شان نزول</w:t>
      </w:r>
      <w:bookmarkEnd w:id="7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برزه،در جاهلیت سحر می‌کرد و مردم مسلمان باو مراجعه می‌کردند و رغبت نشان می‌دادند،از این جهت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احد،کعب بن اشرف با هفتاد سوار از یهودیان،بمکه رفت که با قریش بعنوان مخالفت با پیامبر پیمانی ببندند و عهدی که میان ایشان و پیامبر بود زیر پا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بر ابو سفیان وارد و مورد احترام واقع شد و سایر یهودیان بخانه‌های قریش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کتاب هستید و محمد ص صاحب کتاب</w:t>
      </w:r>
      <w:bookmarkStart w:id="701" w:name="pg13045_208702"/>
    </w:p>
    <w:p>
      <w:pPr>
        <w:pStyle w:val="BookText"/>
        <w:rPr/>
      </w:pPr>
      <w:bookmarkEnd w:id="7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اطمینان نداریم و ممکن است مکری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با تو پیمان ببندیم،این دو بت را سجده کن و به آنها ایمان بیاور،وی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بِالْجِبْتِ وَ الطّٰاغُوتِ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کعب به اهل مکه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تن از شما و سی تن از ما سینه‌های خود را بدیوار کعبه می‌چسبانیم و با پروردگار خانه پیمان می‌بندیم که در راه جنگ با محمد ص کوشش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مورد ابو سفیان به کعب گفت تو کتاب می‌خوانی و علم داری و ما امی هستیم و چیزی نمی‌دانیم آیا ما هدایت یافته‌تر و بحق نزدیکتریم یا محمد ص؟کعب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بر من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حاجیان،شتران برجسته کوهان،نحر می‌کنیم و به آنها آب می‌دهیم و میهمان را گرامی می‌داریم و اسیر را آزاد می‌کنیم و صلۀ رحم می‌کنیم و عمرۀ خانه خدا و طواف بجای می‌آوریم و اهل حرم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دین پدرانش دست کشید و قطع رحم کرد و از حرم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قدیم و دین او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شما هدایت یافته‌تر از محمد ص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آیه‌ها نازل گردیدند</w:t>
      </w:r>
      <w:r>
        <w:rPr>
          <w:rFonts w:eastAsia="IRNazanin" w:cs="IRNazanin"/>
          <w:color w:val="111111"/>
          <w:sz w:val="28"/>
          <w:szCs w:val="28"/>
          <w:rtl w:val="true"/>
          <w:lang w:bidi="fa-IR"/>
        </w:rPr>
        <w:t>.</w:t>
      </w:r>
    </w:p>
    <w:p>
      <w:pPr>
        <w:pStyle w:val="Heading5"/>
        <w:numPr>
          <w:ilvl w:val="4"/>
          <w:numId w:val="1"/>
        </w:numPr>
        <w:rPr/>
      </w:pPr>
      <w:bookmarkStart w:id="702" w:name="__RefHeading___Toc6727580_3224264995"/>
      <w:bookmarkStart w:id="703" w:name="_Toc303"/>
      <w:bookmarkEnd w:id="702"/>
      <w:r>
        <w:rPr>
          <w:rtl w:val="true"/>
        </w:rPr>
        <w:t>مقصود</w:t>
      </w:r>
      <w:bookmarkEnd w:id="703"/>
    </w:p>
    <w:p>
      <w:pPr>
        <w:pStyle w:val="BookText"/>
        <w:rPr/>
      </w:pPr>
      <w:r>
        <w:rPr>
          <w:rFonts w:ascii="IRNazanin" w:hAnsi="IRNazanin" w:eastAsia="IRNazanin"/>
          <w:color w:val="111111"/>
          <w:sz w:val="28"/>
          <w:sz w:val="28"/>
          <w:szCs w:val="28"/>
          <w:rtl w:val="true"/>
          <w:lang w:bidi="fa-IR"/>
        </w:rPr>
        <w:t>بنا بر این،مقصود کعب بن اشرف و جمعی از یهودیان است که با او بودند،از اینرو خداوند کارهای قبیح آنها را بیان می‌کند و بر زشتی‌های گذشتۀ آنها زشتی‌های دیگری افزوده،می‌فرماید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جبت و طاغوت که نام دو بت از بتهای قریش است ایمان می‌آورند و کعب بن اشرف برای آنها سجده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لِلَّذِینَ کَفَرُوا هٰؤُلاٰءِ أَهْدیٰ مِنَ الَّذِینَ آمَنُوا سَبِیلاً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ابو سفیان و یارانش گویند اینها از محمد ص و اصحابش به راه دین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 بن اخطب و کعب بن اشرف و سلام بن ابی الحقیق و ابو رافع در جماعتی از علمای یهود است و جبت،بتها و طاغوت،آنهایی هستند که به دروغ مطالبی از زبان بتها برای مردم،بیان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ساحر و طاغوت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جبت،ساحر و طاغوت،کاهن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جبت،شیطان و طاغوت دوستان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طاغوت،چیزهایی هستند که مورد پرستش قرار گیرند،خواه سنگ باشد یا صورتی یا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در اینجا حی بن اخطب و طاغوت،کعب بن اشرف است در بعضی از روایات از ابن عباس نیز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شریفه،دین است زیرا دین راهی است که انسان را به مقصود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لَعَنَهُمُ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خداوند از رحمت خود دور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یَلْعَنِ اللّٰهُ فَلَنْ تَجِدَ لَهُ نَصِیراً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مورد لعن خدا قرار گیرد،یاوری ندارد که او را از کیفر خداوند،نجات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در دنیا و آخرت برای آنها یاوری نمی‌یابی زیرا وقتی که خداوند بنده‌ای را خوار کند،به یاری دیگران نمی‌تواند متکی شود </w:t>
      </w:r>
      <w:r>
        <w:rPr>
          <w:rFonts w:eastAsia="IRNazanin" w:cs="IRNazanin"/>
          <w:color w:val="111111"/>
          <w:sz w:val="28"/>
          <w:szCs w:val="28"/>
          <w:rtl w:val="true"/>
          <w:lang w:bidi="fa-IR"/>
        </w:rPr>
        <w:t>.</w:t>
      </w:r>
      <w:bookmarkStart w:id="704" w:name="pg13045_208704"/>
    </w:p>
    <w:p>
      <w:pPr>
        <w:pStyle w:val="Heading3"/>
        <w:numPr>
          <w:ilvl w:val="2"/>
          <w:numId w:val="1"/>
        </w:numPr>
        <w:rPr/>
      </w:pPr>
      <w:bookmarkStart w:id="705" w:name="__RefHeading___Toc6727582_3224264995"/>
      <w:bookmarkStart w:id="706" w:name="_Toc304"/>
      <w:bookmarkEnd w:id="704"/>
      <w:bookmarkEnd w:id="70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53</w:t>
      </w:r>
      <w:r>
        <w:rPr>
          <w:rtl w:val="true"/>
        </w:rPr>
        <w:t xml:space="preserve"> </w:t>
      </w:r>
      <w:r>
        <w:rPr>
          <w:rtl w:val="true"/>
        </w:rPr>
        <w:t xml:space="preserve">تا </w:t>
      </w:r>
      <w:r>
        <w:rPr/>
        <w:t>55</w:t>
      </w:r>
      <w:r>
        <w:rPr>
          <w:rtl w:val="true"/>
        </w:rPr>
        <w:t>]</w:t>
      </w:r>
      <w:bookmarkEnd w:id="706"/>
    </w:p>
    <w:p>
      <w:pPr>
        <w:pStyle w:val="Heading4"/>
        <w:numPr>
          <w:ilvl w:val="3"/>
          <w:numId w:val="1"/>
        </w:numPr>
        <w:rPr/>
      </w:pPr>
      <w:bookmarkStart w:id="707" w:name="__RefHeading___Toc6727584_3224264995"/>
      <w:bookmarkStart w:id="708" w:name="_Toc305"/>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p>
    <w:p>
      <w:pPr>
        <w:pStyle w:val="Heading4"/>
        <w:numPr>
          <w:ilvl w:val="3"/>
          <w:numId w:val="1"/>
        </w:numPr>
        <w:rPr/>
      </w:pPr>
      <w:bookmarkStart w:id="709" w:name="__RefHeading___Toc6727586_3224264995"/>
      <w:bookmarkStart w:id="710" w:name="_Toc306"/>
      <w:bookmarkEnd w:id="709"/>
      <w:r>
        <w:rPr>
          <w:rtl w:val="true"/>
        </w:rPr>
        <w:t>ترجمه</w:t>
      </w:r>
      <w:bookmarkEnd w:id="71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مگر برای ایشان بهره‌ای از سلطنت است که در این هنگام پشیزی بمردم ندهند یا مگر بر آنچه خداوند به مردم داده است رشکشان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بآل ابراهیم کتاب و حکمت دادیم و به ایشان ملکی عظیم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آنان به او ایمان آوردند و گروهی اعراض کردند و جهنم با شعله‌های سوزانش برای آنان کافی است</w:t>
      </w:r>
      <w:r>
        <w:rPr>
          <w:rFonts w:eastAsia="IRNazanin" w:cs="IRNazanin"/>
          <w:color w:val="111111"/>
          <w:sz w:val="28"/>
          <w:szCs w:val="28"/>
          <w:rtl w:val="true"/>
          <w:lang w:bidi="fa-IR"/>
        </w:rPr>
        <w:t>.</w:t>
      </w:r>
      <w:bookmarkStart w:id="711" w:name="pg13045_208705"/>
    </w:p>
    <w:p>
      <w:pPr>
        <w:pStyle w:val="Heading4"/>
        <w:numPr>
          <w:ilvl w:val="3"/>
          <w:numId w:val="1"/>
        </w:numPr>
        <w:rPr/>
      </w:pPr>
      <w:bookmarkStart w:id="712" w:name="__RefHeading___Toc6727588_3224264995"/>
      <w:bookmarkStart w:id="713" w:name="_Toc307"/>
      <w:bookmarkEnd w:id="711"/>
      <w:bookmarkEnd w:id="712"/>
      <w:r>
        <w:rPr>
          <w:rtl w:val="true"/>
        </w:rPr>
        <w:t xml:space="preserve">بیان آیۀ </w:t>
      </w:r>
      <w:r>
        <w:rPr/>
        <w:t>53</w:t>
      </w:r>
      <w:r>
        <w:rPr>
          <w:rtl w:val="true"/>
        </w:rPr>
        <w:t xml:space="preserve"> </w:t>
      </w:r>
      <w:r>
        <w:rPr>
          <w:rtl w:val="true"/>
        </w:rPr>
        <w:t xml:space="preserve">و </w:t>
      </w:r>
      <w:r>
        <w:rPr/>
        <w:t>54</w:t>
      </w:r>
      <w:r>
        <w:rPr>
          <w:rtl w:val="true"/>
        </w:rPr>
        <w:t xml:space="preserve"> </w:t>
      </w:r>
      <w:r>
        <w:rPr>
          <w:rtl w:val="true"/>
        </w:rPr>
        <w:t xml:space="preserve">و </w:t>
      </w:r>
      <w:r>
        <w:rPr/>
        <w:t>55</w:t>
      </w:r>
      <w:bookmarkEnd w:id="713"/>
    </w:p>
    <w:p>
      <w:pPr>
        <w:pStyle w:val="Heading5"/>
        <w:numPr>
          <w:ilvl w:val="4"/>
          <w:numId w:val="1"/>
        </w:numPr>
        <w:rPr/>
      </w:pPr>
      <w:bookmarkStart w:id="714" w:name="__RefHeading___Toc6727590_3224264995"/>
      <w:bookmarkStart w:id="715" w:name="_Toc308"/>
      <w:bookmarkEnd w:id="714"/>
      <w:r>
        <w:rPr>
          <w:rtl w:val="true"/>
        </w:rPr>
        <w:t>اشاره</w:t>
      </w:r>
      <w:bookmarkEnd w:id="715"/>
    </w:p>
    <w:p>
      <w:pPr>
        <w:pStyle w:val="Heading5"/>
        <w:numPr>
          <w:ilvl w:val="4"/>
          <w:numId w:val="1"/>
        </w:numPr>
        <w:rPr/>
      </w:pPr>
      <w:bookmarkStart w:id="716" w:name="__RefHeading___Toc6727592_3224264995"/>
      <w:bookmarkStart w:id="717" w:name="_Toc309"/>
      <w:bookmarkEnd w:id="716"/>
      <w:r>
        <w:rPr>
          <w:rtl w:val="true"/>
        </w:rPr>
        <w:t>لغت</w:t>
      </w:r>
      <w:bookmarkEnd w:id="717"/>
    </w:p>
    <w:p>
      <w:pPr>
        <w:pStyle w:val="BookText"/>
        <w:rPr/>
      </w:pPr>
      <w:r>
        <w:rPr>
          <w:rFonts w:ascii="IRNazanin" w:hAnsi="IRNazanin" w:eastAsia="IRNazanin"/>
          <w:color w:val="111111"/>
          <w:sz w:val="28"/>
          <w:sz w:val="28"/>
          <w:szCs w:val="28"/>
          <w:rtl w:val="true"/>
          <w:lang w:bidi="fa-IR"/>
        </w:rPr>
        <w:t>نقیرا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 بمعنی اثری که مثل جای منقار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 بمعنی صور است که در آن دمیده می‌شود و نقیر چوبی است که در آن سوراخ ایجاد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انتقار بمعنی اختصاص است چنان که 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فی المشتاة ندعو الجفلی</w:t>
      </w:r>
    </w:p>
    <w:p>
      <w:pPr>
        <w:pStyle w:val="BookText"/>
        <w:rPr/>
      </w:pPr>
      <w:r>
        <w:rPr>
          <w:rFonts w:ascii="IRNazanin" w:hAnsi="IRNazanin" w:eastAsia="IRNazanin"/>
          <w:color w:val="111111"/>
          <w:sz w:val="28"/>
          <w:sz w:val="28"/>
          <w:szCs w:val="28"/>
          <w:rtl w:val="true"/>
          <w:lang w:bidi="fa-IR"/>
        </w:rPr>
        <w:t>لا تری الادب فیها ینتقر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فصل زمستان از مردم دعوت عام می‌کنیم و هیچ کس بر سر خوان ما دعوت اختصاصی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زوال نعمت از دیگران است تا دچار سختی گردند لکن غبطه،این است که انسان آرزو کند که نعمتی که دیگران دارند نصیب خودش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حسد ناپسندیده و غبطه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زیاده روی در بخل است، چه بخل مشقت بذل نعمت و حسد،مشقت متنعم بودن دیگران از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بخل و حسد،مشقتی بر متنعم بودن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سعر بمعنای افروختن آتش است و استعارة بمعنای آتش و جنگ و شر بکار رفته است و سعر متاع بمعنای قیمت متاع است و علت این معنی این است که بازار در موقع معامله بحرارت متاع،برافروخته و گرم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ساعور بمعنی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سعیر است یعنی افروخته</w:t>
      </w:r>
      <w:r>
        <w:rPr>
          <w:rFonts w:eastAsia="IRNazanin" w:cs="IRNazanin"/>
          <w:color w:val="111111"/>
          <w:sz w:val="28"/>
          <w:szCs w:val="28"/>
          <w:rtl w:val="true"/>
          <w:lang w:bidi="fa-IR"/>
        </w:rPr>
        <w:t>.</w:t>
      </w:r>
    </w:p>
    <w:p>
      <w:pPr>
        <w:pStyle w:val="Heading5"/>
        <w:numPr>
          <w:ilvl w:val="4"/>
          <w:numId w:val="1"/>
        </w:numPr>
        <w:rPr/>
      </w:pPr>
      <w:bookmarkStart w:id="718" w:name="__RefHeading___Toc6727594_3224264995"/>
      <w:bookmarkStart w:id="719" w:name="_Toc310"/>
      <w:bookmarkEnd w:id="718"/>
      <w:r>
        <w:rPr>
          <w:rtl w:val="true"/>
        </w:rPr>
        <w:t>اعراب</w:t>
      </w:r>
      <w:bookmarkEnd w:id="7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منقطعه است و معادل با همزۀ استفهام نیست که در این صورت متصله نام دارد و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الهم نصیب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 از کلام حذف شده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کلام قرار نمی‌گیرد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اولی</w:t>
      </w:r>
      <w:bookmarkStart w:id="720" w:name="pg13045_208706"/>
    </w:p>
    <w:p>
      <w:pPr>
        <w:pStyle w:val="BookText"/>
        <w:rPr/>
      </w:pPr>
      <w:bookmarkEnd w:id="720"/>
      <w:r>
        <w:rPr>
          <w:rFonts w:ascii="IRNazanin" w:hAnsi="IRNazanin" w:eastAsia="IRNazanin"/>
          <w:color w:val="111111"/>
          <w:sz w:val="28"/>
          <w:sz w:val="28"/>
          <w:szCs w:val="28"/>
          <w:rtl w:val="true"/>
          <w:lang w:bidi="fa-IR"/>
        </w:rPr>
        <w:t>بالنبوة ام لهم نصیب من الملک فیلزم الناس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ضعیف است زیرا حذف همزه در ضرورت شعر جایز است و در قرآن ضرورتی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لاٰ یُؤْتُونَ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نکرده زیرا وقتی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قرار گیرد،مثل اینکه در معنی متاخر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یؤتون الناس نقیرا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از حروف ناصب فعل است به چهار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کلام و در لفظ،مبتدا باشد و ما بعد آن متعلق بما قبل آن نباشد و فعل بعد آن مستقبل باشد</w:t>
      </w:r>
      <w:r>
        <w:rPr>
          <w:rFonts w:eastAsia="IRNazanin" w:cs="IRNazanin"/>
          <w:color w:val="111111"/>
          <w:sz w:val="28"/>
          <w:szCs w:val="28"/>
          <w:rtl w:val="true"/>
          <w:lang w:bidi="fa-IR"/>
        </w:rPr>
        <w:t>.</w:t>
      </w:r>
    </w:p>
    <w:p>
      <w:pPr>
        <w:pStyle w:val="Heading5"/>
        <w:numPr>
          <w:ilvl w:val="4"/>
          <w:numId w:val="1"/>
        </w:numPr>
        <w:rPr/>
      </w:pPr>
      <w:bookmarkStart w:id="721" w:name="__RefHeading___Toc6727596_3224264995"/>
      <w:bookmarkStart w:id="722" w:name="_Toc311"/>
      <w:bookmarkEnd w:id="721"/>
      <w:r>
        <w:rPr>
          <w:rtl w:val="true"/>
        </w:rPr>
        <w:t>مقصود</w:t>
      </w:r>
      <w:bookmarkEnd w:id="722"/>
    </w:p>
    <w:p>
      <w:pPr>
        <w:pStyle w:val="BookText"/>
        <w:rPr/>
      </w:pPr>
      <w:r>
        <w:rPr>
          <w:rFonts w:ascii="IRNazanin" w:hAnsi="IRNazanin" w:eastAsia="IRNazanin"/>
          <w:color w:val="111111"/>
          <w:sz w:val="28"/>
          <w:sz w:val="28"/>
          <w:szCs w:val="28"/>
          <w:rtl w:val="true"/>
          <w:lang w:bidi="fa-IR"/>
        </w:rPr>
        <w:t>حکم یهود را به این که مشرکان هدایت یافته‌تر از پیامبر و اصحاب او هستند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شایسته چنین حکمی نیستند زیرا سلطنتی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نَصِیبٌ مِنَ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برای انکار است یعنی آنها را بهره‌ای از سلطنت و پادشاهی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است یعنی آیا برای آنها از نبوت،نصیبی است تا اطاعت ایشان بر مردم واجب باشد؟برخی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یهود ادعا می‌کردند که در آخر الزمان به آنها بر می‌گردد و از میان آنها کسی خروج می‌کند که ملت آنها را تجدید و بدینشان دعوت می‌کند، از اینرو خداوند آنان را تکذیب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لاٰ یُؤْتُونَ النّٰاسَ نَقِیراً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دنیا و سلطنت آن به آنها داده شود،اندکی از حقوق مردم را ادا نمی‌کنند و در تفسیر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ایشان نصیبی از سلطنت بود،به محمد ص و اصحابش چیزی نمی‌دادند و برخی گفته‌اند،آنان دارای باغ و بستان و اموال بودند و به مستمندان چیزی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حسد مردم را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این مردم اختلاف شده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منظور خود پیامبر گرامی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آتٰاهُمُ اللّٰهُ مِنْ فَضْلِهِ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آنچه خداوند از فضل خود به ایشان داده است،حسد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پیامبر و مباح بودن نه زن برای او و میلش نسبت به ایشان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اگر پیامبر بود،نبوت او را از این کار باز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p>
    <w:p>
      <w:pPr>
        <w:pStyle w:val="BookText"/>
        <w:rPr/>
      </w:pPr>
      <w:r>
        <w:rPr>
          <w:rFonts w:ascii="IRNazanin" w:hAnsi="IRNazanin" w:eastAsia="IRNazanin"/>
          <w:color w:val="111111"/>
          <w:sz w:val="28"/>
          <w:sz w:val="28"/>
          <w:szCs w:val="28"/>
          <w:rtl w:val="true"/>
          <w:lang w:bidi="fa-IR"/>
        </w:rPr>
        <w:t>خداوند بیان می‌دارد که نبوت در آل ابراهیم چیز تازه‌ای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آتَیْنٰا آلَ إِبْرٰاهِیمَ الْکِتٰابَ وَ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را به آل ابراهیم دادیم و مملکت را به داود و سلیمان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دارای نود و نه زن و سلیمان دارای یکصد زن و بقولی او دارای هفتصد کنیز و سیصد زن و داود دارای یکصد 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نداشت که آنها رشک حضرت محمد ص بخورند چه او نیز از اولاد ابراهیم بود و سایرین از او تعداد زنانشان بیشتر و مملکت‌شان وسیعتر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ضحاک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 چون قوام دین به وجود پیامبر بود،از اینرو حسد آنها به او مانند حسدشان نسبت به همۀ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و آلش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امام باقر منقول است و مراد از فضل،نبوت پیامبر و امامت آل اوست،در تفسیر عیاشی به اسناد خود از ابو الصباح کنانی نقل کرده است که امام صادق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قومی هستیم که خداوند اطاعت ما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برگزیدۀ مال برای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راسخان در علم و مائیم محسودانی که خداوند در بارۀ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کتاب،نبوت و از حکمت،فهم و قضاوت و از 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و اصحابش می‌باشد زیرا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أَهْدیٰ مِنَ الَّذِینَ آمَنُوا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بودند و منظور از فضل،نعمت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علی جبایی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 حسد می‌خورند که پیامبر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حسن و قتاده و ابن جریج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کتاب تورات و انجیل و زبور و از حکمت،علمی است که بآنان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مُلْکاً عَظِیماً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نبوت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 یعنی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زنانی است که به داود و سلیمان داده شده بود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جمع میان سیاست دنیا و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آمَنَ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اهل کتاب بمحمد ص ایمان آوردند و دسته‌ای از او اعراض کردند و به او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مجاهد و زجاج و جبایی است و مناسبت این جمله با جملۀ سابق به این است که آنها با اینکه حسد می‌بردند و کارهایی زشت می‌کردند،بعضی از آنان به او ایمان آوردند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از امت ابراهیم،کسانی بودند که به او ایمان آوردند و کسانی بودند که از او اعراض کردند،چنان که شما نیز در بارۀ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کردید و این کار شما،امر او را کوچک نکرد،چنان که کار آنان نیز امر ابراهیم را کوچک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بِجَهَنَّمَ سَعِیراً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مردم اعراض کننده،عذاب جهنم که دارای آتشی بر افروخته است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اگر در دنیا پاره‌ای از عذابها از آنها دفع شده است،در آخرت عذاب جهنم برای ایشان مهیاست </w:t>
      </w:r>
      <w:r>
        <w:rPr>
          <w:rFonts w:eastAsia="IRNazanin" w:cs="IRNazanin"/>
          <w:color w:val="111111"/>
          <w:sz w:val="28"/>
          <w:szCs w:val="28"/>
          <w:rtl w:val="true"/>
          <w:lang w:bidi="fa-IR"/>
        </w:rPr>
        <w:t>.</w:t>
      </w:r>
      <w:bookmarkStart w:id="723" w:name="pg13045_208709"/>
    </w:p>
    <w:p>
      <w:pPr>
        <w:pStyle w:val="Heading3"/>
        <w:numPr>
          <w:ilvl w:val="2"/>
          <w:numId w:val="1"/>
        </w:numPr>
        <w:rPr/>
      </w:pPr>
      <w:bookmarkStart w:id="724" w:name="__RefHeading___Toc6727598_3224264995"/>
      <w:bookmarkStart w:id="725" w:name="_Toc312"/>
      <w:bookmarkEnd w:id="723"/>
      <w:bookmarkEnd w:id="72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725"/>
    </w:p>
    <w:p>
      <w:pPr>
        <w:pStyle w:val="Heading4"/>
        <w:numPr>
          <w:ilvl w:val="3"/>
          <w:numId w:val="1"/>
        </w:numPr>
        <w:rPr/>
      </w:pPr>
      <w:bookmarkStart w:id="726" w:name="__RefHeading___Toc6727600_3224264995"/>
      <w:bookmarkStart w:id="727" w:name="_Toc313"/>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4"/>
        <w:numPr>
          <w:ilvl w:val="3"/>
          <w:numId w:val="1"/>
        </w:numPr>
        <w:rPr/>
      </w:pPr>
      <w:bookmarkStart w:id="728" w:name="__RefHeading___Toc6727602_3224264995"/>
      <w:bookmarkStart w:id="729" w:name="_Toc314"/>
      <w:bookmarkEnd w:id="728"/>
      <w:r>
        <w:rPr>
          <w:rtl w:val="true"/>
        </w:rPr>
        <w:t>ترجمه</w:t>
      </w:r>
      <w:bookmarkEnd w:id="7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آیات ما کافر شدند،ایشان را در آتشی می‌افکنیم که هر گاه پوست بدنشان بسوزد،پوست دیگری به جای آن قرار می‌دهیم تا هر دم عذاب را بچشند، خداوند قادر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آورده و کارهای شایسته کرده‌اند،در بهشت‌هایی داخلشان می‌کنیم که از زیر آنها نهرهای آب جاری هستند و برای همیشه در آنجا خواهند بود،برای ایشان همسرانی پاکیزه است و ایشان را در سایه‌ای پایدار و معتدل داخل می‌سازیم</w:t>
      </w:r>
      <w:r>
        <w:rPr>
          <w:rFonts w:eastAsia="IRNazanin" w:cs="IRNazanin"/>
          <w:color w:val="111111"/>
          <w:sz w:val="28"/>
          <w:szCs w:val="28"/>
          <w:rtl w:val="true"/>
          <w:lang w:bidi="fa-IR"/>
        </w:rPr>
        <w:t>.</w:t>
      </w:r>
      <w:bookmarkStart w:id="730" w:name="pg13045_208710"/>
    </w:p>
    <w:p>
      <w:pPr>
        <w:pStyle w:val="Heading4"/>
        <w:numPr>
          <w:ilvl w:val="3"/>
          <w:numId w:val="1"/>
        </w:numPr>
        <w:rPr/>
      </w:pPr>
      <w:bookmarkStart w:id="731" w:name="__RefHeading___Toc6727604_3224264995"/>
      <w:bookmarkStart w:id="732" w:name="_Toc315"/>
      <w:bookmarkEnd w:id="730"/>
      <w:bookmarkEnd w:id="731"/>
      <w:r>
        <w:rPr>
          <w:rtl w:val="true"/>
        </w:rPr>
        <w:t xml:space="preserve">بیان آیۀ </w:t>
      </w:r>
      <w:r>
        <w:rPr/>
        <w:t>56</w:t>
      </w:r>
      <w:r>
        <w:rPr>
          <w:rtl w:val="true"/>
        </w:rPr>
        <w:t xml:space="preserve"> </w:t>
      </w:r>
      <w:r>
        <w:rPr>
          <w:rtl w:val="true"/>
        </w:rPr>
        <w:t xml:space="preserve">و </w:t>
      </w:r>
      <w:r>
        <w:rPr/>
        <w:t>57</w:t>
      </w:r>
      <w:bookmarkEnd w:id="732"/>
    </w:p>
    <w:p>
      <w:pPr>
        <w:pStyle w:val="Heading5"/>
        <w:numPr>
          <w:ilvl w:val="4"/>
          <w:numId w:val="1"/>
        </w:numPr>
        <w:rPr/>
      </w:pPr>
      <w:bookmarkStart w:id="733" w:name="__RefHeading___Toc6727606_3224264995"/>
      <w:bookmarkStart w:id="734" w:name="_Toc316"/>
      <w:bookmarkEnd w:id="733"/>
      <w:r>
        <w:rPr>
          <w:rtl w:val="true"/>
        </w:rPr>
        <w:t>اشاره</w:t>
      </w:r>
      <w:bookmarkEnd w:id="734"/>
    </w:p>
    <w:p>
      <w:pPr>
        <w:pStyle w:val="Heading5"/>
        <w:numPr>
          <w:ilvl w:val="4"/>
          <w:numId w:val="1"/>
        </w:numPr>
        <w:rPr/>
      </w:pPr>
      <w:bookmarkStart w:id="735" w:name="__RefHeading___Toc6727608_3224264995"/>
      <w:bookmarkStart w:id="736" w:name="_Toc317"/>
      <w:bookmarkEnd w:id="735"/>
      <w:r>
        <w:rPr>
          <w:rtl w:val="true"/>
        </w:rPr>
        <w:t>لغت</w:t>
      </w:r>
      <w:bookmarkEnd w:id="736"/>
    </w:p>
    <w:p>
      <w:pPr>
        <w:pStyle w:val="BookText"/>
        <w:rPr/>
      </w:pPr>
      <w:r>
        <w:rPr>
          <w:rFonts w:ascii="IRNazanin" w:hAnsi="IRNazanin" w:eastAsia="IRNazanin"/>
          <w:color w:val="111111"/>
          <w:sz w:val="28"/>
          <w:sz w:val="28"/>
          <w:szCs w:val="28"/>
          <w:rtl w:val="true"/>
          <w:lang w:bidi="fa-IR"/>
        </w:rPr>
        <w:t>نصلیهم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آتش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بریان کردن،مصلی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خواه به این کیفیت که هیئت و شکل چیزی تغییر داده شود یا اینکه چیزی بجای آن گذارده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بجای این زمین،زمینی دیگر قرار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 جبتی قمیصاً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جبه‌ام را بصورت پیراهن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بمعنی ستر و پوشش است و علت اینکه بمعنی سایه بکار می‌رود این است که سایه انسان را از اشعۀ خورشید،می‌پوشاند رؤبه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فیء جایی است که در آنجا خورشید می‌تابیده و اکنون نمی‌تابد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جایی که هیچوقت خورشید نمی‌تابد،آنجا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بمعنای شب نیز هست زیرا شب از خورشید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سرسایه و چیزی که به آن سایه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که ثابت و پایدار است</w:t>
      </w:r>
      <w:r>
        <w:rPr>
          <w:rFonts w:eastAsia="IRNazanin" w:cs="IRNazanin"/>
          <w:color w:val="111111"/>
          <w:sz w:val="28"/>
          <w:szCs w:val="28"/>
          <w:rtl w:val="true"/>
          <w:lang w:bidi="fa-IR"/>
        </w:rPr>
        <w:t>.</w:t>
      </w:r>
    </w:p>
    <w:p>
      <w:pPr>
        <w:pStyle w:val="Heading5"/>
        <w:numPr>
          <w:ilvl w:val="4"/>
          <w:numId w:val="1"/>
        </w:numPr>
        <w:rPr/>
      </w:pPr>
      <w:bookmarkStart w:id="737" w:name="__RefHeading___Toc6727610_3224264995"/>
      <w:bookmarkStart w:id="738" w:name="_Toc318"/>
      <w:bookmarkEnd w:id="737"/>
      <w:r>
        <w:rPr>
          <w:rtl w:val="true"/>
        </w:rPr>
        <w:t>مقصود</w:t>
      </w:r>
      <w:bookmarkEnd w:id="738"/>
    </w:p>
    <w:p>
      <w:pPr>
        <w:pStyle w:val="BookText"/>
        <w:rPr/>
      </w:pPr>
      <w:r>
        <w:rPr>
          <w:rFonts w:ascii="IRNazanin" w:hAnsi="IRNazanin" w:eastAsia="IRNazanin"/>
          <w:color w:val="111111"/>
          <w:sz w:val="28"/>
          <w:sz w:val="28"/>
          <w:szCs w:val="28"/>
          <w:rtl w:val="true"/>
          <w:lang w:bidi="fa-IR"/>
        </w:rPr>
        <w:t>قبلا در بارۀ مؤمن و کافر،سخن گفته شد،اکنون بذکر وعد و وعید در برابر کفر و ایمان می‌پردازد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منکر دلایل ما می‌شوند و پیامبران ما را تکذیب می‌کنند و آیاتی که بر یکتایی ما و صدق پیامبر ما دلالت دارند،زیر پا می‌گذارند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نُصْلِیهِمْ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گرفتار آتش می‌کنیم و می‌سوزانیم و عذاب می‌کنیم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این است که این عذاب،مربوط به آیندۀ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نَضِجَتْ جُلُودُهُمْ بَدَّلْنٰاهُمْ جُلُوداً 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جماعتی از اهل تفسیر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این است که خداوند پوستهای دیگری غیر از پوستی که سوخته است بر اندام آنان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علی بن عیسی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پوست جدید گناهی ندارد،پس چرا سوخته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عذاب،برای شخص است و پوستها و اعضا مورد ملاحظه و اعتبار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 که بر بدن پوشانده می‌شود نه خود آن است که عذاب می‌بیند و نه 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واسطه‌ای است که بوسیلۀ آن به شخصی که سزاوار عذاب است،شکنجه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بلخی و ابو علی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متعال، همان پوست سوخته را بحالت اول برمی‌گرداند مثلا هر گاه شخصی که تغییر صورت داده است ببینید،می‌گویید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بغیر این صورت،پیش من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همان است فقط تغییر صورت،داده است یا اینکه هر گاه انگشتری شکسته‌ای از نو ساخته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آن است اگر چه اصل هر دو یکی است بنا بر این پوست اول با پوست دوم یکی است،تنها تغییر هیأت در آنها پیدا شده،چه اولی سوخته بود و دومی نسوخته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پوستهای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پیراهن‌هایی است که در جهنم بر تن آنها پوشیده می‌شود که قرآن کریم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پیراهنشان از 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جامه‌ها،پوست گفته شده این است که میان پوست و پیراهن،مجاورت و نزدیکی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قول،مستلزم ترک ظاهر آیه است بدون اینکه دلیلی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اشکالی که بر قول اول وارد می‌شد که چرا پوستی که گنهکار نیست،عذاب می‌شود،بر دو قول اخیر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انسان را غیر از اعضای تن که بچشم مشاهده می‌شوند،می‌دانند و معتقدند که آنچه عذاب می‌بیند همان حقیقت انسان است نه اعضای بدن،از این گونه اشکالات،آسوده‌اند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لِیَذُوقُوا الْعَذٰابَ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بچشند و الم آن را ادراک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جمله</w:t>
      </w:r>
    </w:p>
    <w:p>
      <w:pPr>
        <w:pStyle w:val="BookText"/>
        <w:rPr/>
      </w:pPr>
      <w:r>
        <w:rPr>
          <w:rFonts w:ascii="IRNazanin" w:hAnsi="IRNazanin" w:eastAsia="IRNazanin"/>
          <w:color w:val="111111"/>
          <w:sz w:val="28"/>
          <w:sz w:val="28"/>
          <w:szCs w:val="28"/>
          <w:rtl w:val="true"/>
          <w:lang w:bidi="fa-IR"/>
        </w:rPr>
        <w:t>باین منظور است که آنها در همۀ حالات،عذاب را احساس می‌کنند و هر زمانی عذابی تازه می‌چشند نه مثل کسانی که بر اثر مرور زمان،بدرد عادت می‌کنند و رنج آن برایشان،خفیف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عَزِیزاً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خداوند،مقامش منیع است و نیازی ندارد که در برابر دیگری از خود دفاع یا ممانعت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قادر است و مانعی از تحقق بخشیدن و وعد و وعیدهای خود در برابرش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و تقدیر خود و عذاب مردم گنهکار،حکیم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از حسن نقل می‌کند که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رسیده است که پوست ایشان روزی هفتاد هزار بار سوخته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بهر چه باید و شاید،ایمان آورده‌اند و طاعات صالح و خالص،انجام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سَنُدْخِلُهُمْ 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آنان را داخل باغهایی می‌سازیم که از زیر قصرها و درختانشان،آب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أَبَداً لَهُمْ فِیهٰا أَزْوٰاجٌ مُطَهَّرَةٌ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بهشت‌ها جاودانی هستند و برای آنها همسرانی است که از خون حیض و نفاس و هر گونه عیب و آلودگی و اخلاق زشت و طبیعت نادرست پاکند،کاری نمی‌کنند که شوهران خود را ناراحت کنند و در آنها ایجاد تنفر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نُدْخِلُهُمْ ظِلاًّ ظَلِیلاً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داخل سایه‌ای می‌کنیم که گرما و سرما ندارد و مثل سایۀ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سایه همیشگی نه مثل سایۀ دنیا که با برآمدن خورشید،زایل می‌شود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سایه‌ای پایدار 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موقع مبالغه،شیئی را به مثل لفظ آن وصف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ایوم و لیل الیل و داهیة دهیاء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اولی برای روز و در دومی برای شب و در سومی برای داهیه با الفاظی مثل خودشان مبالغه و تاکید آورده شده است </w:t>
      </w:r>
      <w:r>
        <w:rPr>
          <w:rFonts w:eastAsia="IRNazanin" w:cs="IRNazanin"/>
          <w:color w:val="111111"/>
          <w:sz w:val="28"/>
          <w:szCs w:val="28"/>
          <w:rtl w:val="true"/>
          <w:lang w:bidi="fa-IR"/>
        </w:rPr>
        <w:t>.</w:t>
      </w:r>
      <w:bookmarkStart w:id="739" w:name="pg13045_208713"/>
    </w:p>
    <w:p>
      <w:pPr>
        <w:pStyle w:val="Heading3"/>
        <w:numPr>
          <w:ilvl w:val="2"/>
          <w:numId w:val="1"/>
        </w:numPr>
        <w:rPr/>
      </w:pPr>
      <w:bookmarkStart w:id="740" w:name="__RefHeading___Toc6727612_3224264995"/>
      <w:bookmarkStart w:id="741" w:name="_Toc319"/>
      <w:bookmarkEnd w:id="739"/>
      <w:bookmarkEnd w:id="74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741"/>
    </w:p>
    <w:p>
      <w:pPr>
        <w:pStyle w:val="Heading4"/>
        <w:numPr>
          <w:ilvl w:val="3"/>
          <w:numId w:val="1"/>
        </w:numPr>
        <w:rPr/>
      </w:pPr>
      <w:bookmarkStart w:id="742" w:name="__RefHeading___Toc6727614_3224264995"/>
      <w:bookmarkStart w:id="743" w:name="_Toc320"/>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Heading4"/>
        <w:numPr>
          <w:ilvl w:val="3"/>
          <w:numId w:val="1"/>
        </w:numPr>
        <w:rPr/>
      </w:pPr>
      <w:bookmarkStart w:id="744" w:name="__RefHeading___Toc6727616_3224264995"/>
      <w:bookmarkStart w:id="745" w:name="_Toc321"/>
      <w:bookmarkEnd w:id="744"/>
      <w:r>
        <w:rPr>
          <w:rtl w:val="true"/>
        </w:rPr>
        <w:t>ترجمه</w:t>
      </w:r>
      <w:bookmarkEnd w:id="745"/>
    </w:p>
    <w:p>
      <w:pPr>
        <w:pStyle w:val="BookText"/>
        <w:rPr/>
      </w:pPr>
      <w:r>
        <w:rPr>
          <w:rFonts w:ascii="IRNazanin" w:hAnsi="IRNazanin" w:eastAsia="IRNazanin"/>
          <w:color w:val="111111"/>
          <w:sz w:val="28"/>
          <w:sz w:val="28"/>
          <w:szCs w:val="28"/>
          <w:rtl w:val="true"/>
          <w:lang w:bidi="fa-IR"/>
        </w:rPr>
        <w:t>خداوند شما را امر می‌کند که امانتها را به اهلشان بدهید و هر گاه در میان مردم حکم کنید به عدالت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نیکو موعظه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مؤمن،خدا،پیامبر و اولی الامر خود را اطاعت کنید و اگر در بارۀ چیزی اختلاف و نزاع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بخدا و روز واپسین ایمان دارید،به خدا و رسول ردّ کنید،این کار برای شما بهتر و مورد اعتمادتر است</w:t>
      </w:r>
      <w:r>
        <w:rPr>
          <w:rFonts w:eastAsia="IRNazanin" w:cs="IRNazanin"/>
          <w:color w:val="111111"/>
          <w:sz w:val="28"/>
          <w:szCs w:val="28"/>
          <w:rtl w:val="true"/>
          <w:lang w:bidi="fa-IR"/>
        </w:rPr>
        <w:t>.</w:t>
      </w:r>
      <w:bookmarkStart w:id="746" w:name="pg13045_208714"/>
    </w:p>
    <w:p>
      <w:pPr>
        <w:pStyle w:val="Heading4"/>
        <w:numPr>
          <w:ilvl w:val="3"/>
          <w:numId w:val="1"/>
        </w:numPr>
        <w:rPr/>
      </w:pPr>
      <w:bookmarkStart w:id="747" w:name="__RefHeading___Toc6727618_3224264995"/>
      <w:bookmarkStart w:id="748" w:name="_Toc322"/>
      <w:bookmarkEnd w:id="746"/>
      <w:bookmarkEnd w:id="747"/>
      <w:r>
        <w:rPr>
          <w:rtl w:val="true"/>
        </w:rPr>
        <w:t xml:space="preserve">بیان آیۀ </w:t>
      </w:r>
      <w:r>
        <w:rPr/>
        <w:t>58</w:t>
      </w:r>
      <w:bookmarkEnd w:id="748"/>
    </w:p>
    <w:p>
      <w:pPr>
        <w:pStyle w:val="Heading5"/>
        <w:numPr>
          <w:ilvl w:val="4"/>
          <w:numId w:val="1"/>
        </w:numPr>
        <w:rPr/>
      </w:pPr>
      <w:bookmarkStart w:id="749" w:name="__RefHeading___Toc6727620_3224264995"/>
      <w:bookmarkStart w:id="750" w:name="_Toc323"/>
      <w:bookmarkEnd w:id="749"/>
      <w:r>
        <w:rPr>
          <w:rtl w:val="true"/>
        </w:rPr>
        <w:t>اشاره</w:t>
      </w:r>
      <w:bookmarkEnd w:id="750"/>
    </w:p>
    <w:p>
      <w:pPr>
        <w:pStyle w:val="Heading5"/>
        <w:numPr>
          <w:ilvl w:val="4"/>
          <w:numId w:val="1"/>
        </w:numPr>
        <w:rPr/>
      </w:pPr>
      <w:bookmarkStart w:id="751" w:name="__RefHeading___Toc6727622_3224264995"/>
      <w:bookmarkStart w:id="752" w:name="_Toc324"/>
      <w:bookmarkEnd w:id="751"/>
      <w:r>
        <w:rPr>
          <w:rtl w:val="true"/>
        </w:rPr>
        <w:t>قرائت</w:t>
      </w:r>
      <w:bookmarkEnd w:id="752"/>
    </w:p>
    <w:p>
      <w:pPr>
        <w:pStyle w:val="BookText"/>
        <w:rPr/>
      </w:pPr>
      <w:r>
        <w:rPr>
          <w:rFonts w:ascii="IRNazanin" w:hAnsi="IRNazanin" w:eastAsia="IRNazanin"/>
          <w:color w:val="111111"/>
          <w:sz w:val="28"/>
          <w:sz w:val="28"/>
          <w:szCs w:val="28"/>
          <w:rtl w:val="true"/>
          <w:lang w:bidi="fa-IR"/>
        </w:rPr>
        <w:t>در سورۀ بقره،اختلاف میان قراء در بارۀ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مختلف قراء است و دلایل آنها بحث کرده‌ایم</w:t>
      </w:r>
      <w:r>
        <w:rPr>
          <w:rFonts w:eastAsia="IRNazanin" w:cs="IRNazanin"/>
          <w:color w:val="111111"/>
          <w:sz w:val="28"/>
          <w:szCs w:val="28"/>
          <w:rtl w:val="true"/>
          <w:lang w:bidi="fa-IR"/>
        </w:rPr>
        <w:t>.</w:t>
      </w:r>
    </w:p>
    <w:p>
      <w:pPr>
        <w:pStyle w:val="Heading5"/>
        <w:numPr>
          <w:ilvl w:val="4"/>
          <w:numId w:val="1"/>
        </w:numPr>
        <w:rPr/>
      </w:pPr>
      <w:bookmarkStart w:id="753" w:name="__RefHeading___Toc6727624_3224264995"/>
      <w:bookmarkStart w:id="754" w:name="_Toc325"/>
      <w:bookmarkEnd w:id="753"/>
      <w:r>
        <w:rPr>
          <w:rtl w:val="true"/>
        </w:rPr>
        <w:t>لغت</w:t>
      </w:r>
      <w:bookmarkEnd w:id="754"/>
    </w:p>
    <w:p>
      <w:pPr>
        <w:pStyle w:val="BookText"/>
        <w:rPr/>
      </w:pPr>
      <w:r>
        <w:rPr>
          <w:rFonts w:ascii="IRNazanin" w:hAnsi="IRNazanin" w:eastAsia="IRNazanin"/>
          <w:color w:val="111111"/>
          <w:sz w:val="28"/>
          <w:sz w:val="28"/>
          <w:szCs w:val="28"/>
          <w:rtl w:val="true"/>
          <w:lang w:bidi="fa-IR"/>
        </w:rPr>
        <w:t>تؤدّوا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کنید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شنیدنیها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دیدنیها را بتواند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سامع کسی است که فعلا می‌شنود و مبصر کسی است که فعلا می‌بیند و لهذا خداوند از لحاظ اینکه قدیم است توصیف می‌شود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شنیدنی و دیدنی وجود داشت او قادر بر شنیدن و دیدن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سمیع و بصیر صفت مشبه و وصف ثبوتی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برمی‌آید که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قدیم و پیش از وجود شنیدنیها و دیدنیها سامع و مبصر بوده است</w:t>
      </w:r>
      <w:r>
        <w:rPr>
          <w:rFonts w:eastAsia="IRNazanin" w:cs="IRNazanin"/>
          <w:color w:val="111111"/>
          <w:sz w:val="28"/>
          <w:szCs w:val="28"/>
          <w:rtl w:val="true"/>
          <w:lang w:bidi="fa-IR"/>
        </w:rPr>
        <w:t>.</w:t>
      </w:r>
    </w:p>
    <w:p>
      <w:pPr>
        <w:pStyle w:val="Heading5"/>
        <w:numPr>
          <w:ilvl w:val="4"/>
          <w:numId w:val="1"/>
        </w:numPr>
        <w:rPr/>
      </w:pPr>
      <w:bookmarkStart w:id="755" w:name="__RefHeading___Toc6727626_3224264995"/>
      <w:bookmarkStart w:id="756" w:name="_Toc326"/>
      <w:bookmarkEnd w:id="755"/>
      <w:r>
        <w:rPr>
          <w:rtl w:val="true"/>
        </w:rPr>
        <w:t>اعراب</w:t>
      </w:r>
      <w:bookmarkEnd w:id="756"/>
    </w:p>
    <w:p>
      <w:pPr>
        <w:pStyle w:val="BookText"/>
        <w:rPr/>
      </w:pPr>
      <w:r>
        <w:rPr>
          <w:rFonts w:ascii="Amiri" w:hAnsi="Amiri" w:eastAsia="Amiri" w:cs="Amiri"/>
          <w:color w:val="111111"/>
          <w:sz w:val="28"/>
          <w:sz w:val="28"/>
          <w:szCs w:val="28"/>
          <w:rtl w:val="true"/>
          <w:lang w:bidi="ar-SA"/>
        </w:rPr>
        <w:t>نِعِمّٰا یَعِظُکُمْ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شیئاً شیئی یعظکم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شیئی منصوب بیان است برای اسم جنسی مضمری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مخصوص بمدح حذف شده و صفت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یعظکم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 مرفوع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57" w:name="__RefHeading___Toc6727628_3224264995"/>
      <w:bookmarkStart w:id="758" w:name="_Toc327"/>
      <w:bookmarkEnd w:id="757"/>
      <w:r>
        <w:rPr>
          <w:rtl w:val="true"/>
        </w:rPr>
        <w:t>مقصود</w:t>
      </w:r>
      <w:bookmarkEnd w:id="758"/>
    </w:p>
    <w:p>
      <w:pPr>
        <w:pStyle w:val="BookText"/>
        <w:rPr/>
      </w:pPr>
      <w:r>
        <w:rPr>
          <w:rFonts w:ascii="IRNazanin" w:hAnsi="IRNazanin" w:eastAsia="IRNazanin"/>
          <w:color w:val="111111"/>
          <w:sz w:val="28"/>
          <w:sz w:val="28"/>
          <w:szCs w:val="28"/>
          <w:rtl w:val="true"/>
          <w:lang w:bidi="fa-IR"/>
        </w:rPr>
        <w:t>در این آیه خداوند مردم را بادای امانت امر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بارۀ مقصود این آیه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هر نوع امانتی است که بدست انسان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امانت الهی یعنی اوامر و نواهی او باشد و خواه امانت مردم از قبیل مال یا غیر مال باشد این قول از ابن عباس و ابی بن کعب و ابن مسعود و حسن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و مکعول و شهر بن حوشب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زمامداران است که بفرمان خداوند باید ملاحظۀ حال مردم را داشته باشند و آنها را براه دین و شریعت وادار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 از امام باقر ع و امام صادق ع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از امامان را مامور می‌سازد که امر حکومت را به شخص بعد از خود واگذار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آن این است که خداوند بعد از این،مردم را به اطاعت زمامداران مامور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ائمه علیهم السلام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است که یکی برای ما و یکی برای شماست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مؤمن خداوند و پیامبر و صاحبان امر خویش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قول،داخل در قول اول است زیرا از جملۀ امانتهای الهی ائمۀ بزرگوار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باقر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نماز و زکات و روزه و حج،امانت است و از جملۀ امانتها دستوری است که بوالیان امر در بارۀ تقسیم صدقات و غنائم و امور دیگری که حق رعیت بدانها تعلق می‌گیرد،داده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بقدری خداوند امر اطاعت را بزرگ شمرده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خیانت چشم‌ها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بخدا و پیامبر خیانت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أَهْلِ الْکِتٰابِ مَنْ إِنْ تَأْمَنْهُ بِقِنْطٰارٍ یُؤَدِّهِ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اهل کتاب کسانی هستند که اگر کیسه زری را بامانت به ایشان بسپارید به شما پس می‌دهند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دستور می‌دهد که کلید کعبه را که در روز فتح مکه از عثمان بن طلحه گرفته بود،به او پس دهد زیرا پیامبر قصد داشت کلید را به عباس بدهد که هم پرده‌داری</w:t>
      </w:r>
    </w:p>
    <w:p>
      <w:pPr>
        <w:pStyle w:val="BookText"/>
        <w:rPr/>
      </w:pPr>
      <w:r>
        <w:rPr>
          <w:rFonts w:ascii="IRNazanin" w:hAnsi="IRNazanin" w:eastAsia="IRNazanin"/>
          <w:color w:val="111111"/>
          <w:sz w:val="28"/>
          <w:sz w:val="28"/>
          <w:szCs w:val="28"/>
          <w:rtl w:val="true"/>
          <w:lang w:bidi="fa-IR"/>
        </w:rPr>
        <w:t>کعبه و هم سقایت حاجیان را بر عهده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جریج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چه این قول هم صحیح و روایتی که در بارۀ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است،لکن دو قول اول مورد اعتمادند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بمقتضای دلیل هر گاه امری در موردی خاص صادر شد،نباید آن امر را بآن مورد اختصاص داد،بلکه باید بعموم آن عمل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حَکَمْتُمْ بَیْنَ النّٰاسِ أَنْ تَحْکُمُوا بِالْعَدْلِ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زمامداران امر می‌کند که در میان مردم به عدالت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داود،ما ترا در زمین خلیفه و زمامدار کرده‌ایم پس در میان مردم به حق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پیامبر گرامی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طرف دعوا،در نگاه کردن و سخن گفتن مساوات برقرار کن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بچه خط خود را پیش امام حسن ع بردند و از وی خواستند که بگوید کدامیک از خطها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که آنها را می‌دید،فرمود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در بارۀ حکم خود دقت کن،که خداوند در روز قیامت،از همین حکم نیز از تو سؤال خواهد کرد</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إِنَّ اللّٰهَ نِعِمّٰا یَعِظُکُمْ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موعظۀ خداوند در بارۀ رد امانت و نهی از خیانت و حکم بعدالت،بحال شما خوب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موعظه،امر به معروف و نهی از منکر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موعظه،امر به نیکی و نهی از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سَمِیعاً بَصِیراً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همۀ شنیدنیها و دیدنیها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بگفتار و کردار شما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ازل شنوا و بینا بوده است</w:t>
      </w:r>
      <w:r>
        <w:rPr>
          <w:rFonts w:eastAsia="IRNazanin" w:cs="IRNazanin"/>
          <w:color w:val="111111"/>
          <w:sz w:val="28"/>
          <w:szCs w:val="28"/>
          <w:rtl w:val="true"/>
          <w:lang w:bidi="fa-IR"/>
        </w:rPr>
        <w:t>.</w:t>
      </w:r>
      <w:bookmarkStart w:id="759" w:name="pg13045_208717"/>
    </w:p>
    <w:p>
      <w:pPr>
        <w:pStyle w:val="Heading4"/>
        <w:numPr>
          <w:ilvl w:val="3"/>
          <w:numId w:val="1"/>
        </w:numPr>
        <w:rPr/>
      </w:pPr>
      <w:bookmarkStart w:id="760" w:name="__RefHeading___Toc6727630_3224264995"/>
      <w:bookmarkStart w:id="761" w:name="_Toc328"/>
      <w:bookmarkEnd w:id="759"/>
      <w:bookmarkEnd w:id="760"/>
      <w:r>
        <w:rPr>
          <w:rtl w:val="true"/>
        </w:rPr>
        <w:t xml:space="preserve">بیان آیۀ </w:t>
      </w:r>
      <w:r>
        <w:rPr/>
        <w:t>59</w:t>
      </w:r>
      <w:bookmarkEnd w:id="761"/>
    </w:p>
    <w:p>
      <w:pPr>
        <w:pStyle w:val="Heading5"/>
        <w:numPr>
          <w:ilvl w:val="4"/>
          <w:numId w:val="1"/>
        </w:numPr>
        <w:rPr/>
      </w:pPr>
      <w:bookmarkStart w:id="762" w:name="__RefHeading___Toc6727632_3224264995"/>
      <w:bookmarkStart w:id="763" w:name="_Toc329"/>
      <w:bookmarkEnd w:id="762"/>
      <w:r>
        <w:rPr>
          <w:rtl w:val="true"/>
        </w:rPr>
        <w:t>اشاره</w:t>
      </w:r>
      <w:bookmarkEnd w:id="763"/>
    </w:p>
    <w:p>
      <w:pPr>
        <w:pStyle w:val="Heading5"/>
        <w:numPr>
          <w:ilvl w:val="4"/>
          <w:numId w:val="1"/>
        </w:numPr>
        <w:rPr/>
      </w:pPr>
      <w:bookmarkStart w:id="764" w:name="__RefHeading___Toc6727634_3224264995"/>
      <w:bookmarkStart w:id="765" w:name="_Toc330"/>
      <w:bookmarkEnd w:id="764"/>
      <w:r>
        <w:rPr>
          <w:rtl w:val="true"/>
        </w:rPr>
        <w:t>مقصود</w:t>
      </w:r>
      <w:bookmarkEnd w:id="765"/>
    </w:p>
    <w:p>
      <w:pPr>
        <w:pStyle w:val="BookText"/>
        <w:rPr/>
      </w:pPr>
      <w:r>
        <w:rPr>
          <w:rFonts w:ascii="IRNazanin" w:hAnsi="IRNazanin" w:eastAsia="IRNazanin"/>
          <w:color w:val="111111"/>
          <w:sz w:val="28"/>
          <w:sz w:val="28"/>
          <w:szCs w:val="28"/>
          <w:rtl w:val="true"/>
          <w:lang w:bidi="fa-IR"/>
        </w:rPr>
        <w:t>در آیۀ پیش زمامداران را تشویق کرد که حقوق مردم را رعایت کنند و در میان آنها بانصاف و عدالت و مساوات رفتار کنند،اکنون مردم را تشویق می‌کند که از آنها اطاعت کنند و به آنها تاسی بجویند و مشکلات و اختلافات خود را پیش آنها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خداوند را اطاعت کنید و اوامر و نواهی او را بکار بندید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نیز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به اطاعت خدا،لزوم اطاعت پیامبر نیز،فهمیده می‌شد،لکن پیامبر را جداگانه ذکر می‌کند تا در بیان مطلب مبالغه‌ای باشد و جلو پاره‌ای از توهمات گرفته شود و کسی نگوید یا نپندارد که اطاعت پیامبر مخصوص دستوراتی است که در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آیه آیات دیگر است مثل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پیامبر را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پیامبر برای شما آورد بگیرید و آنچه شما را از آن نهی کرد،ترک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روی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 را در واجبات و پیامبر را در مستحبات،اطاعت کنید،لکن وجه اول صحیحتر است زیرا طاعت پیامبر و امثال اوامر او،طاعت و امتثال اوامر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 بردن به اینکه او رسول خداست همان پی بردن به رسالت اوست و پی بردن به رسالت او جز بعد از شناسایی خدا،ممکن نیست نه اینکه پی بردن به رسالت او عین خدا 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w:t>
      </w:r>
    </w:p>
    <w:p>
      <w:pPr>
        <w:pStyle w:val="BookText"/>
        <w:rPr/>
      </w:pPr>
      <w:r>
        <w:rPr>
          <w:rFonts w:ascii="IRNazanin" w:hAnsi="IRNazanin" w:eastAsia="IRNazanin"/>
          <w:color w:val="111111"/>
          <w:sz w:val="28"/>
          <w:sz w:val="28"/>
          <w:szCs w:val="28"/>
          <w:rtl w:val="true"/>
          <w:lang w:bidi="fa-IR"/>
        </w:rPr>
        <w:t>که اطاعت پیامبر در حیاتش واجب است،پس از مرگش نیز واجب است زیرا پیروی از شریعت او پس از مرگش بر همۀ مردم مکلف،لازم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او همۀ جهانیان را بدین خود تا روز قیامت،دعوت کرد و رسالت او جهانی و همگانی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أُولِی الْأَمْرِ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مفسران دو نظر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و ابن عباس بنا بیکی از دو روایت میمون و ابن مهران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امیر و زمامداری است مختار جبایی و بلخی و طبری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و ابن عباس بنا به روایت دیگر و مجاهد و حسن و عطا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علما هستند که در احکام و در موقع نزاع و اختلاف باید بآنها رجوع کرد نه 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قول از عامه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اصحاب ما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بیت است که خداوند طاعت ایشان را بطور مطلق واجب ساخته است همانطوری که طاعت خدا و پیامبر را واجب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مطلق شخص یا اشخاص در صورتی واجب می‌شود که معصوم باشند و ظاهر و باطن ایشان یکی باشد و از اشتباه و امر به کار زشت،مصون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علما و زمامداران چنین صفاتی ندارند و خداوند برتر از این است که مردم را به اطاعت بدون قید و شرط افرادی امر کند که مرتکب معصیت می‌شوند یا میان گفتار و کردارشان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مطلب این است که خداوند اطاعت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ردیف اطاعت از پیامبر و خدا قرار داده است و این خود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بالاترند و پیامبر از ایشان برتر و خدا از همگی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تنها ائمۀ بعدی از آل پیغمبر چنین مزیتی دارند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امامت و عصمت ایشان به ثبوت رسیده و تمام مسلمین بر بلندی رتبه و عدالت ایشان اتفاق دارند، فَإِنْ تَنٰازَعْتُمْ فِی شَیْءٍ فَرُدُّوهُ إِلَی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بارۀ چیزی از امور دین،اختلاف کردید بکتاب خدا و سنت پیامبر رد کنید این معنی از مجاهد و قتاده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را به امامانی رد می‌کنیم که پس از وفات پیامبر بجای او هستند و</w:t>
      </w:r>
    </w:p>
    <w:p>
      <w:pPr>
        <w:pStyle w:val="BookText"/>
        <w:rPr/>
      </w:pPr>
      <w:r>
        <w:rPr>
          <w:rFonts w:ascii="IRNazanin" w:hAnsi="IRNazanin" w:eastAsia="IRNazanin"/>
          <w:color w:val="111111"/>
          <w:sz w:val="28"/>
          <w:sz w:val="28"/>
          <w:szCs w:val="28"/>
          <w:rtl w:val="true"/>
          <w:lang w:bidi="fa-IR"/>
        </w:rPr>
        <w:t>مثل این است که در حیات پیامبر به خود او رد کرده باشیم زیرا آنان حافظ شریعت و خلفای پیامبر در میان امت هستند و پس از پیامبر بمنزلۀ خود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این مطلب را تاکید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رد اختلافات را بخدا و پیامبر از علائم ایمان بخدا و روز واپسین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خداوند و طاعت پیامبر و اولو العزم و رد اختلافات بخدا و پیامبر برای شما از لحاظ عاقبت است پس تاویل بمعنای مآل امر و سرانجام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پاداشش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برای شما بهتر و عاقبت آن در آخرت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اختلاف بخدا و پیامبر، برای شما بهتر از این است که خود در صدد حل آن برآیید و آن را به اصل از کتاب خدا و سنت پیامبر برنگردانید و همین نظر قوی‌تر است، زیرا بازگرداندن اختلاف به خدا و رسول و جانشینانش حتماً بهتر از این است که خود بدون دلیلی بفکر خود اعتماد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استدلال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صورتی رد بر کتاب و سنت واجب است که اختلاف و تنازعی وجود داشته باشد و اگر اختلاف و تنازعی نباشد،رد بر کتاب و سنت واجب نیست و این غیر از حجیت اجماع معنای دیگری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استدلال در صورتی صحیح است که در میان امت،فردی معصوم باشد که شریعت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فردی در میان مردم نباشد،اجماع مردم که ممکن است هر امری باطل باشد،چه فایده‌ای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ارتباط داشتن حکم به شرطی یا صفتی،دلیل این نیست که در غیر مورد شرط و صفت،حکم بر خلاف آن باشد و این مطلب مورد قبول اکثر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چگونه می‌توان بر این دلیل اعتماد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اجماع امت اسلام بر چیزی ممکن است که مطابق کتاب و سنت باشد پس چگونه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امت بر امری اجماع کرد واجب نیست که رد بکتاب و سنت کند،در حالی که رد کرده است؟</w:t>
      </w:r>
      <w:r>
        <w:rPr>
          <w:rFonts w:eastAsia="IRNazanin" w:cs="IRNazanin"/>
          <w:color w:val="111111"/>
          <w:sz w:val="28"/>
          <w:szCs w:val="28"/>
          <w:rtl w:val="true"/>
          <w:lang w:bidi="fa-IR"/>
        </w:rPr>
        <w:t>!</w:t>
      </w:r>
      <w:bookmarkStart w:id="766" w:name="pg13045_208720"/>
    </w:p>
    <w:p>
      <w:pPr>
        <w:pStyle w:val="Heading3"/>
        <w:numPr>
          <w:ilvl w:val="2"/>
          <w:numId w:val="1"/>
        </w:numPr>
        <w:rPr/>
      </w:pPr>
      <w:bookmarkStart w:id="767" w:name="__RefHeading___Toc6727636_3224264995"/>
      <w:bookmarkStart w:id="768" w:name="_Toc331"/>
      <w:bookmarkEnd w:id="766"/>
      <w:bookmarkEnd w:id="76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60</w:t>
      </w:r>
      <w:r>
        <w:rPr>
          <w:rtl w:val="true"/>
        </w:rPr>
        <w:t xml:space="preserve"> </w:t>
      </w:r>
      <w:r>
        <w:rPr>
          <w:rtl w:val="true"/>
        </w:rPr>
        <w:t xml:space="preserve">تا </w:t>
      </w:r>
      <w:r>
        <w:rPr/>
        <w:t>61</w:t>
      </w:r>
      <w:r>
        <w:rPr>
          <w:rtl w:val="true"/>
        </w:rPr>
        <w:t>]</w:t>
      </w:r>
      <w:bookmarkEnd w:id="768"/>
    </w:p>
    <w:p>
      <w:pPr>
        <w:pStyle w:val="Heading4"/>
        <w:numPr>
          <w:ilvl w:val="3"/>
          <w:numId w:val="1"/>
        </w:numPr>
        <w:rPr/>
      </w:pPr>
      <w:bookmarkStart w:id="769" w:name="__RefHeading___Toc6727638_3224264995"/>
      <w:bookmarkStart w:id="770" w:name="_Toc332"/>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727640_3224264995"/>
      <w:bookmarkStart w:id="772" w:name="_Toc333"/>
      <w:bookmarkEnd w:id="771"/>
      <w:r>
        <w:rPr>
          <w:rtl w:val="true"/>
        </w:rPr>
        <w:t>ترجمه</w:t>
      </w:r>
      <w:bookmarkEnd w:id="7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آنهایی را که گمان می‌کنند بقرآن و تورات و انجیل ایمان آورده‌اند و می‌خواهند مرافعه را پیش طاغوت ببرند،حال آنکه به آنها امر شده است که به طاغوت کافر گردند و شیطان می‌خواهد آنها را به بیراهه دوری بکشاند و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بسوی قرآن و پیامبر،می‌بینی که منافقان از تو اعراض می‌کنند</w:t>
      </w:r>
      <w:r>
        <w:rPr>
          <w:rFonts w:eastAsia="IRNazanin" w:cs="IRNazanin"/>
          <w:color w:val="111111"/>
          <w:sz w:val="28"/>
          <w:szCs w:val="28"/>
          <w:rtl w:val="true"/>
          <w:lang w:bidi="fa-IR"/>
        </w:rPr>
        <w:t xml:space="preserve">. </w:t>
      </w:r>
      <w:r>
        <w:rPr>
          <w:rStyle w:val="FootnoteAnchor"/>
          <w:rtl w:val="true"/>
        </w:rPr>
        <w:footnoteReference w:id="55"/>
      </w:r>
      <w:bookmarkStart w:id="773" w:name="pg13045_208721"/>
    </w:p>
    <w:p>
      <w:pPr>
        <w:pStyle w:val="Heading4"/>
        <w:numPr>
          <w:ilvl w:val="3"/>
          <w:numId w:val="1"/>
        </w:numPr>
        <w:rPr/>
      </w:pPr>
      <w:bookmarkStart w:id="774" w:name="__RefHeading___Toc6727642_3224264995"/>
      <w:bookmarkStart w:id="775" w:name="_Toc334"/>
      <w:bookmarkEnd w:id="773"/>
      <w:bookmarkEnd w:id="774"/>
      <w:r>
        <w:rPr>
          <w:rtl w:val="true"/>
        </w:rPr>
        <w:t xml:space="preserve">بیان آیۀ </w:t>
      </w:r>
      <w:r>
        <w:rPr/>
        <w:t>60</w:t>
      </w:r>
      <w:r>
        <w:rPr>
          <w:rtl w:val="true"/>
        </w:rPr>
        <w:t xml:space="preserve"> </w:t>
      </w:r>
      <w:r>
        <w:rPr>
          <w:rtl w:val="true"/>
        </w:rPr>
        <w:t xml:space="preserve">و </w:t>
      </w:r>
      <w:r>
        <w:rPr/>
        <w:t>61</w:t>
      </w:r>
      <w:bookmarkEnd w:id="775"/>
    </w:p>
    <w:p>
      <w:pPr>
        <w:pStyle w:val="Heading5"/>
        <w:numPr>
          <w:ilvl w:val="4"/>
          <w:numId w:val="1"/>
        </w:numPr>
        <w:rPr/>
      </w:pPr>
      <w:bookmarkStart w:id="776" w:name="__RefHeading___Toc6727644_3224264995"/>
      <w:bookmarkStart w:id="777" w:name="_Toc335"/>
      <w:bookmarkEnd w:id="776"/>
      <w:r>
        <w:rPr>
          <w:rtl w:val="true"/>
        </w:rPr>
        <w:t>اشاره</w:t>
      </w:r>
      <w:bookmarkEnd w:id="777"/>
    </w:p>
    <w:p>
      <w:pPr>
        <w:pStyle w:val="Heading5"/>
        <w:numPr>
          <w:ilvl w:val="4"/>
          <w:numId w:val="1"/>
        </w:numPr>
        <w:rPr/>
      </w:pPr>
      <w:bookmarkStart w:id="778" w:name="__RefHeading___Toc6727646_3224264995"/>
      <w:bookmarkStart w:id="779" w:name="_Toc336"/>
      <w:bookmarkEnd w:id="778"/>
      <w:r>
        <w:rPr>
          <w:rtl w:val="true"/>
        </w:rPr>
        <w:t>لغت</w:t>
      </w:r>
      <w:bookmarkEnd w:id="779"/>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 طاغی،بسیار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جز خدا پرستش شود،طاغوت است که گاهی هم بت نامیده می‌شود و گاهی هم از اعمال پلید شیطانی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 خلاف حکم خدا حکم کند،طاغوت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شدن بخاطر انحراف از راه راست و طریق هدایت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این کلمه مشتقاتی است که در همۀ آنها همین نکته وجود دارد و در سوره بقره،ذیل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داده‌ایم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گاه بکسی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بسوی من ببالا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تعالوا یعنی بالا بیایید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یَصُدُّونَ عَنْکَ صُدُوداً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اعراض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ممکن است متعدی هم بکار 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صددته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از فلان چیز منع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انا و رجعت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کردم من و رجوع دادم غیر خود را</w:t>
      </w:r>
      <w:r>
        <w:rPr>
          <w:rFonts w:eastAsia="IRNazanin" w:cs="IRNazanin"/>
          <w:color w:val="111111"/>
          <w:sz w:val="28"/>
          <w:szCs w:val="28"/>
          <w:rtl w:val="true"/>
          <w:lang w:bidi="fa-IR"/>
        </w:rPr>
        <w:t>.</w:t>
      </w:r>
    </w:p>
    <w:p>
      <w:pPr>
        <w:pStyle w:val="Heading5"/>
        <w:numPr>
          <w:ilvl w:val="4"/>
          <w:numId w:val="1"/>
        </w:numPr>
        <w:rPr/>
      </w:pPr>
      <w:bookmarkStart w:id="780" w:name="__RefHeading___Toc6727648_3224264995"/>
      <w:bookmarkStart w:id="781" w:name="_Toc337"/>
      <w:bookmarkEnd w:id="780"/>
      <w:r>
        <w:rPr>
          <w:rtl w:val="true"/>
        </w:rPr>
        <w:t>اعراب</w:t>
      </w:r>
      <w:bookmarkEnd w:id="781"/>
    </w:p>
    <w:p>
      <w:pPr>
        <w:pStyle w:val="BookText"/>
        <w:rPr/>
      </w:pPr>
      <w:r>
        <w:rPr>
          <w:rFonts w:ascii="IRNazanin" w:hAnsi="IRNazanin" w:eastAsia="IRNazanin"/>
          <w:color w:val="111111"/>
          <w:sz w:val="28"/>
          <w:sz w:val="28"/>
          <w:szCs w:val="28"/>
          <w:rtl w:val="true"/>
          <w:lang w:bidi="fa-IR"/>
        </w:rPr>
        <w:t>صدوداً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مطلق تاکیدی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 با موسی،حقیقة سخن بود نه اینکه به چیزی مثل سخن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تکلیماً شریفاً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گفتنی شریف و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مفعول مطلق نوعی خواهد بود بنا بر این در بارۀ آیه مورد بحث می‌توان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یصدون عنک صدوداً عظیما</w:t>
      </w:r>
      <w:r>
        <w:rPr>
          <w:rFonts w:eastAsia="IRNazanin" w:cs="IRNazanin"/>
          <w:color w:val="111111"/>
          <w:sz w:val="28"/>
          <w:szCs w:val="28"/>
          <w:rtl w:val="true"/>
          <w:lang w:bidi="fa-IR"/>
        </w:rPr>
        <w:t>»</w:t>
      </w:r>
      <w:bookmarkStart w:id="782" w:name="pg13045_208722"/>
    </w:p>
    <w:p>
      <w:pPr>
        <w:pStyle w:val="Heading5"/>
        <w:numPr>
          <w:ilvl w:val="4"/>
          <w:numId w:val="1"/>
        </w:numPr>
        <w:rPr/>
      </w:pPr>
      <w:bookmarkStart w:id="783" w:name="__RefHeading___Toc6727650_3224264995"/>
      <w:bookmarkStart w:id="784" w:name="_Toc338"/>
      <w:bookmarkEnd w:id="782"/>
      <w:bookmarkEnd w:id="783"/>
      <w:r>
        <w:rPr>
          <w:rtl w:val="true"/>
        </w:rPr>
        <w:t>شان نزول</w:t>
      </w:r>
      <w:bookmarkEnd w:id="784"/>
    </w:p>
    <w:p>
      <w:pPr>
        <w:pStyle w:val="BookText"/>
        <w:rPr/>
      </w:pPr>
      <w:r>
        <w:rPr>
          <w:rFonts w:ascii="IRNazanin" w:hAnsi="IRNazanin" w:eastAsia="IRNazanin"/>
          <w:color w:val="111111"/>
          <w:sz w:val="28"/>
          <w:sz w:val="28"/>
          <w:szCs w:val="28"/>
          <w:rtl w:val="true"/>
          <w:lang w:bidi="fa-IR"/>
        </w:rPr>
        <w:t>میان مردی یهودی و مردی منافق،اختلافی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 باید بمحمد ص رجوع کنیم زیرا می‌دانست که اهل رشوه نیست و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کعب بن اشرف رجوع کنیم چه می‌دانست که او رشوه می‌گیرد و به نفع او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این آیه‌ها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اکثر مفسران است</w:t>
      </w:r>
      <w:r>
        <w:rPr>
          <w:rFonts w:eastAsia="IRNazanin" w:cs="IRNazanin"/>
          <w:color w:val="111111"/>
          <w:sz w:val="28"/>
          <w:szCs w:val="28"/>
          <w:rtl w:val="true"/>
          <w:lang w:bidi="fa-IR"/>
        </w:rPr>
        <w:t>.</w:t>
      </w:r>
    </w:p>
    <w:p>
      <w:pPr>
        <w:pStyle w:val="Heading5"/>
        <w:numPr>
          <w:ilvl w:val="4"/>
          <w:numId w:val="1"/>
        </w:numPr>
        <w:rPr/>
      </w:pPr>
      <w:bookmarkStart w:id="785" w:name="__RefHeading___Toc6727652_3224264995"/>
      <w:bookmarkStart w:id="786" w:name="_Toc339"/>
      <w:bookmarkEnd w:id="785"/>
      <w:r>
        <w:rPr>
          <w:rtl w:val="true"/>
        </w:rPr>
        <w:t>مقصود</w:t>
      </w:r>
      <w:bookmarkEnd w:id="786"/>
    </w:p>
    <w:p>
      <w:pPr>
        <w:pStyle w:val="BookText"/>
        <w:rPr/>
      </w:pPr>
      <w:r>
        <w:rPr>
          <w:rFonts w:ascii="IRNazanin" w:hAnsi="IRNazanin" w:eastAsia="IRNazanin"/>
          <w:color w:val="111111"/>
          <w:sz w:val="28"/>
          <w:sz w:val="28"/>
          <w:szCs w:val="28"/>
          <w:rtl w:val="true"/>
          <w:lang w:bidi="fa-IR"/>
        </w:rPr>
        <w:t>پس از ذکر اولو الامر و اینکه باید بعدالت حکم کنند و اینکه مسلمانان باید از آنها تبعیت نمایند،در بارۀ منافقانی سخن می‌گوید که به حکم خدا و رسولش راضی نیستند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نمی‌کنی از کردار آنان؟و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علم تو به آنها نرسید؟ اَلَّذِینَ یَزْعُمُونَ أَنَّهُمْ آمَنُوا بِمٰا أُنْزِلَ إِلَیْکَ وَ مٰا أُنْزِلَ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گمان می‌کنند به قرآن و تورات و انجیل ایمان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یَتَحٰاکَمُوا إِلَی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ربیع و ضحاک گویند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اراده دارند محاکمه را پیش کعب بن اشرف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منافق می‌خواست به کاهنی از طایفۀ جهینه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محاکمه را طبق معمول آن زمان نزد بتها ببرند و بوسیلۀ تیرها تکلیف خود را روشن سازند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اصحاب ما از امام باقر ع و امام صادق ع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حاکم بغیر حقی است که مردم به آنها رجوع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أُمِرُوا أَنْ یَکْفُرُوا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مامورند که به طاغوت،کفر بورزند چه بآنها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 لاَ انْفِصٰامَ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طاغوت کفر بورزد و بخدا ایمان آورد،بریسمان محکم چنگ زده است که پاره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الشَّیْطٰانُ أَنْ یُضِلَّهُمْ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بوسیلۀ آرایشگریهای خود می‌خواهد آنها را از راه حق گمراه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گمراهی آنان را به شیطان نسبت داده است پس معلوم می‌شود که خداوند در وجود ایشان،ضلالت را خلق نکرده است و سخن پیروان مسلک جبر که خداوند را عامل گمراهی مردم می‌دانند باطل است و اگر ضلالت را خدا خلق کرده بود،اضلال ایشان را بخود نسبت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منافقین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احکام قرآن بشتابید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احکام پیامبر بیایید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الْمُنٰافِقِینَ یَصُدُّونَ عَنْکَ صُدُوداً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را می‌بینی که از تو اعراض می‌کنند و به دیگری روی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بود،ثلث قیمت شتر را از کسی که تیر را بنامش بیرون آورده بودند،می‌گرفتند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بدینترتیب،آنان هر گونه مشکلی داشتند،قضاوت آن را اینگونه فالگیریها و بخت آزماییها محول می‌کردند</w:t>
      </w:r>
      <w:r>
        <w:rPr>
          <w:rFonts w:eastAsia="IRNazanin" w:cs="IRNazanin"/>
          <w:color w:val="111111"/>
          <w:sz w:val="28"/>
          <w:szCs w:val="28"/>
          <w:rtl w:val="true"/>
          <w:lang w:bidi="fa-IR"/>
        </w:rPr>
        <w:t>.</w:t>
      </w:r>
      <w:bookmarkStart w:id="787" w:name="pg13045_208724"/>
    </w:p>
    <w:p>
      <w:pPr>
        <w:pStyle w:val="Heading3"/>
        <w:numPr>
          <w:ilvl w:val="2"/>
          <w:numId w:val="1"/>
        </w:numPr>
        <w:rPr/>
      </w:pPr>
      <w:bookmarkStart w:id="788" w:name="__RefHeading___Toc6727654_3224264995"/>
      <w:bookmarkStart w:id="789" w:name="_Toc340"/>
      <w:bookmarkEnd w:id="787"/>
      <w:bookmarkEnd w:id="78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789"/>
    </w:p>
    <w:p>
      <w:pPr>
        <w:pStyle w:val="Heading4"/>
        <w:numPr>
          <w:ilvl w:val="3"/>
          <w:numId w:val="1"/>
        </w:numPr>
        <w:rPr/>
      </w:pPr>
      <w:bookmarkStart w:id="790" w:name="__RefHeading___Toc6727656_3224264995"/>
      <w:bookmarkStart w:id="791" w:name="_Toc341"/>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792" w:name="__RefHeading___Toc6727658_3224264995"/>
      <w:bookmarkStart w:id="793" w:name="_Toc342"/>
      <w:bookmarkEnd w:id="792"/>
      <w:r>
        <w:rPr>
          <w:rtl w:val="true"/>
        </w:rPr>
        <w:t>ترجمه</w:t>
      </w:r>
      <w:bookmarkEnd w:id="7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کار آنها،هنگامی که بواسطۀ نفاق و کارهای زشت دیگرشان، مصیبتی به آنها برسد،آنها نزد تو آیند و سوگند یاد کنند که ما جز نیکی و ایجاد سازگاری قصدی نداشته‌ایم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راز قلب ایشان آگاه است،پس از آنها اعراض کن و آنان را اندرز بده و برای ایشان سخنی بگو که در دلهای ایشان اثر گذارد</w:t>
      </w:r>
      <w:r>
        <w:rPr>
          <w:rFonts w:eastAsia="IRNazanin" w:cs="IRNazanin"/>
          <w:color w:val="111111"/>
          <w:sz w:val="28"/>
          <w:szCs w:val="28"/>
          <w:rtl w:val="true"/>
          <w:lang w:bidi="fa-IR"/>
        </w:rPr>
        <w:t>.</w:t>
      </w:r>
      <w:bookmarkStart w:id="794" w:name="pg13045_208725"/>
    </w:p>
    <w:p>
      <w:pPr>
        <w:pStyle w:val="Heading4"/>
        <w:numPr>
          <w:ilvl w:val="3"/>
          <w:numId w:val="1"/>
        </w:numPr>
        <w:rPr/>
      </w:pPr>
      <w:bookmarkStart w:id="795" w:name="__RefHeading___Toc6727660_3224264995"/>
      <w:bookmarkStart w:id="796" w:name="_Toc343"/>
      <w:bookmarkEnd w:id="794"/>
      <w:bookmarkEnd w:id="795"/>
      <w:r>
        <w:rPr>
          <w:rtl w:val="true"/>
        </w:rPr>
        <w:t xml:space="preserve">بیان آیۀ </w:t>
      </w:r>
      <w:r>
        <w:rPr/>
        <w:t>62</w:t>
      </w:r>
      <w:r>
        <w:rPr>
          <w:rtl w:val="true"/>
        </w:rPr>
        <w:t xml:space="preserve"> </w:t>
      </w:r>
      <w:r>
        <w:rPr>
          <w:rtl w:val="true"/>
        </w:rPr>
        <w:t xml:space="preserve">و </w:t>
      </w:r>
      <w:r>
        <w:rPr/>
        <w:t>63</w:t>
      </w:r>
      <w:bookmarkEnd w:id="796"/>
    </w:p>
    <w:p>
      <w:pPr>
        <w:pStyle w:val="Heading5"/>
        <w:numPr>
          <w:ilvl w:val="4"/>
          <w:numId w:val="1"/>
        </w:numPr>
        <w:rPr/>
      </w:pPr>
      <w:bookmarkStart w:id="797" w:name="__RefHeading___Toc6727662_3224264995"/>
      <w:bookmarkStart w:id="798" w:name="_Toc344"/>
      <w:bookmarkEnd w:id="797"/>
      <w:r>
        <w:rPr>
          <w:rtl w:val="true"/>
        </w:rPr>
        <w:t>اشاره</w:t>
      </w:r>
      <w:bookmarkEnd w:id="798"/>
    </w:p>
    <w:p>
      <w:pPr>
        <w:pStyle w:val="Heading5"/>
        <w:numPr>
          <w:ilvl w:val="4"/>
          <w:numId w:val="1"/>
        </w:numPr>
        <w:rPr/>
      </w:pPr>
      <w:bookmarkStart w:id="799" w:name="__RefHeading___Toc6727664_3224264995"/>
      <w:bookmarkStart w:id="800" w:name="_Toc345"/>
      <w:bookmarkEnd w:id="799"/>
      <w:r>
        <w:rPr>
          <w:rtl w:val="true"/>
        </w:rPr>
        <w:t>لغت</w:t>
      </w:r>
      <w:bookmarkEnd w:id="800"/>
    </w:p>
    <w:p>
      <w:pPr>
        <w:pStyle w:val="BookText"/>
        <w:rPr/>
      </w:pP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بلاغت بمعنی رسا بودن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بوسیلۀ عبارات،هر چه در دل دارد بیان دارد</w:t>
      </w:r>
      <w:r>
        <w:rPr>
          <w:rFonts w:eastAsia="IRNazanin" w:cs="IRNazanin"/>
          <w:color w:val="111111"/>
          <w:sz w:val="28"/>
          <w:szCs w:val="28"/>
          <w:rtl w:val="true"/>
          <w:lang w:bidi="fa-IR"/>
        </w:rPr>
        <w:t>.</w:t>
      </w:r>
    </w:p>
    <w:p>
      <w:pPr>
        <w:pStyle w:val="Heading5"/>
        <w:numPr>
          <w:ilvl w:val="4"/>
          <w:numId w:val="1"/>
        </w:numPr>
        <w:rPr/>
      </w:pPr>
      <w:bookmarkStart w:id="801" w:name="__RefHeading___Toc6727666_3224264995"/>
      <w:bookmarkStart w:id="802" w:name="_Toc346"/>
      <w:bookmarkEnd w:id="801"/>
      <w:r>
        <w:rPr>
          <w:rtl w:val="true"/>
        </w:rPr>
        <w:t>اعراب</w:t>
      </w:r>
      <w:bookmarkEnd w:id="802"/>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برای مبتدای محذوف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صنیعهم اذا اصابتهم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الاسائة صنیعهم بالجراة علی کذبهم ام الاحسان صنیعهم بالتوبة من جرمهم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بدی این است که جرات بر دروغ کنند یا نیکی این است که توبۀ از گناه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امصرین ام تائبین یکونون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هستند؟آیا اصرار بر کردار زشت خود دارند یا توبه‌گرند؟ممکن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بک ام فساد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صلاح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فساد تو است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است و خبر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 احساناً</w:t>
      </w:r>
      <w:r>
        <w:rPr>
          <w:rFonts w:eastAsia="IRNazanin" w:cs="IRNazanin"/>
          <w:color w:val="111111"/>
          <w:sz w:val="28"/>
          <w:szCs w:val="28"/>
          <w:rtl w:val="true"/>
          <w:lang w:bidi="fa-IR"/>
        </w:rPr>
        <w:t>.</w:t>
      </w:r>
    </w:p>
    <w:p>
      <w:pPr>
        <w:pStyle w:val="Heading5"/>
        <w:numPr>
          <w:ilvl w:val="4"/>
          <w:numId w:val="1"/>
        </w:numPr>
        <w:rPr/>
      </w:pPr>
      <w:bookmarkStart w:id="803" w:name="__RefHeading___Toc6727668_3224264995"/>
      <w:bookmarkStart w:id="804" w:name="_Toc347"/>
      <w:bookmarkEnd w:id="803"/>
      <w:r>
        <w:rPr>
          <w:rtl w:val="true"/>
        </w:rPr>
        <w:t>مقصود</w:t>
      </w:r>
      <w:bookmarkEnd w:id="804"/>
    </w:p>
    <w:p>
      <w:pPr>
        <w:pStyle w:val="BookText"/>
        <w:rPr/>
      </w:pPr>
      <w:r>
        <w:rPr>
          <w:rFonts w:ascii="IRNazanin" w:hAnsi="IRNazanin" w:eastAsia="IRNazanin"/>
          <w:color w:val="111111"/>
          <w:sz w:val="28"/>
          <w:sz w:val="28"/>
          <w:szCs w:val="28"/>
          <w:rtl w:val="true"/>
          <w:lang w:bidi="fa-IR"/>
        </w:rPr>
        <w:t>اکنون با عطف به سابق،می‌فرماید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آنها چگونه است؟ إِذٰا أَصٰابَتْهُمْ مُصِیبَةٌ بِمٰا قَدَّمَتْ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بواسطۀ نفاق و اظهار نارضایتی</w:t>
      </w:r>
      <w:bookmarkStart w:id="805" w:name="pg13045_208726"/>
    </w:p>
    <w:p>
      <w:pPr>
        <w:pStyle w:val="BookText"/>
        <w:rPr/>
      </w:pPr>
      <w:bookmarkEnd w:id="805"/>
      <w:r>
        <w:rPr>
          <w:rFonts w:ascii="IRNazanin" w:hAnsi="IRNazanin" w:eastAsia="IRNazanin"/>
          <w:color w:val="111111"/>
          <w:sz w:val="28"/>
          <w:sz w:val="28"/>
          <w:szCs w:val="28"/>
          <w:rtl w:val="true"/>
          <w:lang w:bidi="fa-IR"/>
        </w:rPr>
        <w:t>از حکم پیامبر،عقوبت خدا دامنگیرشان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جٰاءُوکَ یَحْلِفُونَ بِاللّٰهِ إِنْ أَرَدْنٰا إِلاّٰ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نزد تو آمده،سوگند می‌خورند که منظور ما از بردن اختلاف نزد دیگری،این بود که زحمت ترا کم کنیم زیرا دوست نمی‌داریم که در مجلس تو صدا را بلند کنیم و پیش کسی می‌رویم که ما را راضی کند، بدون اینکه حکمی صادر کند و کینه‌ها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طرفین دعواست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دعوا را دعوت به سازش می‌کنیم بدون اینکه بخواهیم حکمی در بارۀ آنان و اختلافشان صادر کرده باشیم،پس معنای توفیق،ایجاد الفت و موافقت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این است که آنچه موافق حق است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منظور عبد اللّٰه بن ابی و مصیبت همان خواری است که دامنگیر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 در موقع بازگشت از جنگ بنی المصطلق که همان غزوۀ مریسیع است مطالبی گفته بود که با نازل شدن سوره منافقین ناچار شد زبان به عذرخواهی و ندامت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سورۀ منافقین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منظور مصیبت مرگ است زیرا او برای استغفار با حالت تضرع و زاری نزد پیامبر آمد و از او جامه خواست که تا بدان وسیله خود را از آتش جهنم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معنای آیه این است که ما از گفتگوی دو گروه مخالف،در جنگ بنی المصطلق،نظرمان نیکی و ایجاد سازش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حسین بن علی مغربی است</w:t>
      </w:r>
      <w:r>
        <w:rPr>
          <w:rFonts w:eastAsia="IRNazanin" w:cs="IRNazanin"/>
          <w:color w:val="111111"/>
          <w:sz w:val="28"/>
          <w:szCs w:val="28"/>
          <w:rtl w:val="true"/>
          <w:lang w:bidi="fa-IR"/>
        </w:rPr>
        <w:t>.</w:t>
      </w:r>
    </w:p>
    <w:p>
      <w:pPr>
        <w:pStyle w:val="Heading5"/>
        <w:numPr>
          <w:ilvl w:val="4"/>
          <w:numId w:val="1"/>
        </w:numPr>
        <w:rPr/>
      </w:pPr>
      <w:bookmarkStart w:id="806" w:name="__RefHeading___Toc6727670_3224264995"/>
      <w:bookmarkStart w:id="807" w:name="_Toc348"/>
      <w:bookmarkEnd w:id="806"/>
      <w:r>
        <w:rPr>
          <w:rtl w:val="true"/>
        </w:rPr>
        <w:t>دلالت آیه</w:t>
      </w:r>
      <w:bookmarkEnd w:id="807"/>
    </w:p>
    <w:p>
      <w:pPr>
        <w:pStyle w:val="BookText"/>
        <w:rPr/>
      </w:pPr>
      <w:r>
        <w:rPr>
          <w:rFonts w:ascii="IRNazanin" w:hAnsi="IRNazanin" w:eastAsia="IRNazanin"/>
          <w:color w:val="111111"/>
          <w:sz w:val="28"/>
          <w:sz w:val="28"/>
          <w:szCs w:val="28"/>
          <w:rtl w:val="true"/>
          <w:lang w:bidi="fa-IR"/>
        </w:rPr>
        <w:t>این آیه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بداند گناهانی که شخص مرتکب می‌شود،دچار مصیبتی می‌شود،سپس در این باره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مصیبت،کیفری است که به گنهکاران غیر تائب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هم لطفی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لطف است و گاهی جزاست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احتیاج بدلیل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شر و نفاق و خیانت آنان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دنبال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عِظْهُمْ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موعظه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 فِی أَنْفُسِهِمْ قَوْلاً بَلِیغاً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نفاق قلبی خود را آشکار کنید، کشته خواهید شد و این سخن بلیغ است زیرا به بهترین وجهی به نفوس آنان کمک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معنی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عذر آنها اعراض کن و آنها را پند بده و از سختی‌هایی که در صورت تکرار آن عمل دامنگیرشان می‌شود،آنها را بترسان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اخیر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بلاغت،فضیلتی است و خداوند تشویق می‌کند که پیامبر بر بلاغت اعتماد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بلاغت یکی از اقسام حکمت است و معنی را بنحوی شایسته و موجز به دیگران می‌رساند </w:t>
      </w:r>
      <w:r>
        <w:rPr>
          <w:rFonts w:eastAsia="IRNazanin" w:cs="IRNazanin"/>
          <w:color w:val="111111"/>
          <w:sz w:val="28"/>
          <w:szCs w:val="28"/>
          <w:rtl w:val="true"/>
          <w:lang w:bidi="fa-IR"/>
        </w:rPr>
        <w:t>.</w:t>
      </w:r>
      <w:bookmarkStart w:id="808" w:name="pg13045_208728"/>
    </w:p>
    <w:p>
      <w:pPr>
        <w:pStyle w:val="Heading3"/>
        <w:numPr>
          <w:ilvl w:val="2"/>
          <w:numId w:val="1"/>
        </w:numPr>
        <w:rPr/>
      </w:pPr>
      <w:bookmarkStart w:id="809" w:name="__RefHeading___Toc6727672_3224264995"/>
      <w:bookmarkStart w:id="810" w:name="_Toc349"/>
      <w:bookmarkEnd w:id="808"/>
      <w:bookmarkEnd w:id="80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64</w:t>
      </w:r>
      <w:r>
        <w:rPr>
          <w:rtl w:val="true"/>
        </w:rPr>
        <w:t xml:space="preserve"> </w:t>
      </w:r>
      <w:r>
        <w:rPr>
          <w:rtl w:val="true"/>
        </w:rPr>
        <w:t xml:space="preserve">تا </w:t>
      </w:r>
      <w:r>
        <w:rPr/>
        <w:t>65</w:t>
      </w:r>
      <w:r>
        <w:rPr>
          <w:rtl w:val="true"/>
        </w:rPr>
        <w:t>]</w:t>
      </w:r>
      <w:bookmarkEnd w:id="810"/>
    </w:p>
    <w:p>
      <w:pPr>
        <w:pStyle w:val="Heading4"/>
        <w:numPr>
          <w:ilvl w:val="3"/>
          <w:numId w:val="1"/>
        </w:numPr>
        <w:rPr/>
      </w:pPr>
      <w:bookmarkStart w:id="811" w:name="__RefHeading___Toc6727674_3224264995"/>
      <w:bookmarkStart w:id="812" w:name="_Toc350"/>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813" w:name="__RefHeading___Toc6727676_3224264995"/>
      <w:bookmarkStart w:id="814" w:name="_Toc351"/>
      <w:bookmarkEnd w:id="813"/>
      <w:r>
        <w:rPr>
          <w:rtl w:val="true"/>
        </w:rPr>
        <w:t>ترجمه</w:t>
      </w:r>
      <w:bookmarkEnd w:id="814"/>
    </w:p>
    <w:p>
      <w:pPr>
        <w:pStyle w:val="BookText"/>
        <w:rPr/>
      </w:pPr>
      <w:r>
        <w:rPr>
          <w:rFonts w:ascii="IRNazanin" w:hAnsi="IRNazanin" w:eastAsia="IRNazanin"/>
          <w:color w:val="111111"/>
          <w:sz w:val="28"/>
          <w:sz w:val="28"/>
          <w:szCs w:val="28"/>
          <w:rtl w:val="true"/>
          <w:lang w:bidi="fa-IR"/>
        </w:rPr>
        <w:t>هیچ رسولی نفرستادیم،جز اینکه بامر خداوند مورد اطاعت مردم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آنان هنگامی که بخود ظلم کردند،نزد تو می‌آمدند و در پیشگاه خداوند استغفار می‌کردند و پیامبر برایشان طلب آمرزش می‌کرد،خداوند را توبه پذیر و رحیم می‌یافتند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چنان است که شما می‌پندارید،آنان اهل ایمان نیستند مگر اینکه ترا در مشاجرات خود حکم سازند آن گاه نسبت بحکم تو پیش خود احساس دلتنگی نکنند و مطیع و منقاد باشند</w:t>
      </w:r>
      <w:r>
        <w:rPr>
          <w:rFonts w:eastAsia="IRNazanin" w:cs="IRNazanin"/>
          <w:color w:val="111111"/>
          <w:sz w:val="28"/>
          <w:szCs w:val="28"/>
          <w:rtl w:val="true"/>
          <w:lang w:bidi="fa-IR"/>
        </w:rPr>
        <w:t>.</w:t>
      </w:r>
      <w:bookmarkStart w:id="815" w:name="pg13045_208729"/>
    </w:p>
    <w:p>
      <w:pPr>
        <w:pStyle w:val="Heading4"/>
        <w:numPr>
          <w:ilvl w:val="3"/>
          <w:numId w:val="1"/>
        </w:numPr>
        <w:rPr/>
      </w:pPr>
      <w:bookmarkStart w:id="816" w:name="__RefHeading___Toc6727678_3224264995"/>
      <w:bookmarkStart w:id="817" w:name="_Toc352"/>
      <w:bookmarkEnd w:id="815"/>
      <w:bookmarkEnd w:id="816"/>
      <w:r>
        <w:rPr>
          <w:rtl w:val="true"/>
        </w:rPr>
        <w:t xml:space="preserve">بیان آیۀ </w:t>
      </w:r>
      <w:r>
        <w:rPr/>
        <w:t>64</w:t>
      </w:r>
      <w:bookmarkEnd w:id="817"/>
    </w:p>
    <w:p>
      <w:pPr>
        <w:pStyle w:val="Heading5"/>
        <w:numPr>
          <w:ilvl w:val="4"/>
          <w:numId w:val="1"/>
        </w:numPr>
        <w:rPr/>
      </w:pPr>
      <w:bookmarkStart w:id="818" w:name="__RefHeading___Toc6727680_3224264995"/>
      <w:bookmarkStart w:id="819" w:name="_Toc353"/>
      <w:bookmarkEnd w:id="818"/>
      <w:r>
        <w:rPr>
          <w:rtl w:val="true"/>
        </w:rPr>
        <w:t>اشاره</w:t>
      </w:r>
      <w:bookmarkEnd w:id="819"/>
    </w:p>
    <w:p>
      <w:pPr>
        <w:pStyle w:val="Heading5"/>
        <w:numPr>
          <w:ilvl w:val="4"/>
          <w:numId w:val="1"/>
        </w:numPr>
        <w:rPr/>
      </w:pPr>
      <w:bookmarkStart w:id="820" w:name="__RefHeading___Toc6727682_3224264995"/>
      <w:bookmarkStart w:id="821" w:name="_Toc354"/>
      <w:bookmarkEnd w:id="820"/>
      <w:r>
        <w:rPr>
          <w:rtl w:val="true"/>
        </w:rPr>
        <w:t>اعراب</w:t>
      </w:r>
      <w:bookmarkEnd w:id="821"/>
    </w:p>
    <w:p>
      <w:pPr>
        <w:pStyle w:val="BookText"/>
        <w:rPr/>
      </w:pPr>
      <w:r>
        <w:rPr>
          <w:rFonts w:ascii="Amiri" w:hAnsi="Amiri" w:eastAsia="Amiri" w:cs="Amiri"/>
          <w:color w:val="111111"/>
          <w:sz w:val="28"/>
          <w:sz w:val="28"/>
          <w:szCs w:val="28"/>
          <w:rtl w:val="true"/>
          <w:lang w:bidi="ar-SA"/>
        </w:rPr>
        <w:t>وَ مٰا أَرْسَلْنٰا مِنْ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 نفی و من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زایده در جمله مثبت بکار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همۀ افراد را فرا می‌گیرد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حرف شرط است و باید بر سر فعل در آید،لکن استثناء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می‌آید،چه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افادۀ تاکید مانند فعل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آن در محل رفع است تا فاعل فعل 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انهم جاءوک وقت ظلمهم انفسهم</w:t>
      </w:r>
      <w:r>
        <w:rPr>
          <w:rFonts w:eastAsia="IRNazanin" w:cs="IRNazanin"/>
          <w:color w:val="111111"/>
          <w:sz w:val="28"/>
          <w:szCs w:val="28"/>
          <w:rtl w:val="true"/>
          <w:lang w:bidi="fa-IR"/>
        </w:rPr>
        <w:t>...»</w:t>
      </w:r>
    </w:p>
    <w:p>
      <w:pPr>
        <w:pStyle w:val="Heading5"/>
        <w:numPr>
          <w:ilvl w:val="4"/>
          <w:numId w:val="1"/>
        </w:numPr>
        <w:rPr/>
      </w:pPr>
      <w:bookmarkStart w:id="822" w:name="__RefHeading___Toc6727684_3224264995"/>
      <w:bookmarkStart w:id="823" w:name="_Toc355"/>
      <w:bookmarkEnd w:id="822"/>
      <w:r>
        <w:rPr>
          <w:rtl w:val="true"/>
        </w:rPr>
        <w:t>مقصود</w:t>
      </w:r>
      <w:bookmarkEnd w:id="823"/>
    </w:p>
    <w:p>
      <w:pPr>
        <w:pStyle w:val="BookText"/>
        <w:rPr/>
      </w:pPr>
      <w:r>
        <w:rPr>
          <w:rFonts w:ascii="IRNazanin" w:hAnsi="IRNazanin" w:eastAsia="IRNazanin"/>
          <w:color w:val="111111"/>
          <w:sz w:val="28"/>
          <w:sz w:val="28"/>
          <w:szCs w:val="28"/>
          <w:rtl w:val="true"/>
          <w:lang w:bidi="fa-IR"/>
        </w:rPr>
        <w:t>در این آیه خداوند آنان را بر نافرمانی‌هایشان ملامت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بعثت انبیاء،اطاعت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از پیامبران خود را نفرستاده‌ایم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لِیُطٰاعَ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فرستادن پیامبران،تنها اطاعت و امتثال امر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جمله برای این منظور است که منافقانی محاکمۀ خود را پیش طاغوت می‌بردند و گمان می‌کردند که تنها 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بزبان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 از اطاعت پیامبر اعراض می‌کردند از اینرو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رسولی نفرستاده است جز برای اطاعت کردن مردم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مردم از پیامبران بر طبق امر خداوند است که بوسیلۀ آن مردم را بر اطاعت ایشان رهنمون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و موارد استعمال اذن،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بمعنای لطف،مثل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w:t>
      </w:r>
    </w:p>
    <w:p>
      <w:pPr>
        <w:pStyle w:val="BookText"/>
        <w:rPr/>
      </w:pPr>
      <w:r>
        <w:rPr>
          <w:rFonts w:ascii="IRNazanin" w:hAnsi="IRNazanin" w:eastAsia="IRNazanin"/>
          <w:color w:val="111111"/>
          <w:sz w:val="28"/>
          <w:sz w:val="28"/>
          <w:szCs w:val="28"/>
          <w:rtl w:val="true"/>
          <w:lang w:bidi="fa-IR"/>
        </w:rPr>
        <w:t>تُؤْمِنَ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نفسی را نسزد جز بلطف خداوند ایمان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مانع و 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بِضٰارِّینَ بِهِ مِنْ أَحَدٍ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بکسی ضرر نمی‌رسانند جز به اینکه خداوند جلو آنها را بازگذارد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مثل آیۀ مورد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نفس خود را با انجام معصیت و فراهم کردن اسباب عقوبت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رسانیدند و خود را از ثواب کار نیکو محروم کردند یا بقولی بوسیلۀ کفر و نفاق در بارۀ خود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بعنوان توبه پیش تو 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بخاطر گناهانشان استغفار می‌کردند و دست از کردار گذشته خود می‌کشیدند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لَهُمُ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برای ایشان استغفار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بنا بر عادت مرسوم عرب،از خطاب به غیبت متوجه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لَوَجَدُوا اللّٰهَ تَوّٰاباً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دو جور ممکن است معنی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را نسبت بگناهان خود و رحمت او را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پذیری و رحم خداوند،عالم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و جدان بمعنی علم و بمعنی ادراک می‌آید،لکن خداوند ادراک شدنی نیست،بنا بر این کلمه را نباید به معنای ادراک که ظاهر آن است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آیه،با تاکید هر چه بیشتر،بطلان قول جبریان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خداوند این است که گروهی از مردم امر پیامبران را اطاعت کنند و گروهی امرشان را مخالفت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رَسُولٍ إِلاّٰ لِیُطٰاعَ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نفرستادیم جز برای اینکه از او اطاعت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 بارۀ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از منافقان،با یکدیگر قرار گذاشتند که حیله‌ای نسبت به پیامبر بکار برند و به او آسیبی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جبرئیل نازل شد و به او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داخل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کاری کنند</w:t>
      </w:r>
    </w:p>
    <w:p>
      <w:pPr>
        <w:pStyle w:val="BookText"/>
        <w:rPr/>
      </w:pPr>
      <w:r>
        <w:rPr>
          <w:rFonts w:ascii="IRNazanin" w:hAnsi="IRNazanin" w:eastAsia="IRNazanin"/>
          <w:color w:val="111111"/>
          <w:sz w:val="28"/>
          <w:sz w:val="28"/>
          <w:szCs w:val="28"/>
          <w:rtl w:val="true"/>
          <w:lang w:bidi="fa-IR"/>
        </w:rPr>
        <w:t>که موفق نخواهند شد،بنا بر این باید برخیزند و استغفار کنند تا من هم پیش خدا آنها را شفاعت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این مطلب را تکرار کرد ولی هیچیک بلند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یکی آنها را بنام صدا کرد و گفت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برخاستند و اعتراف کردند که سوء قصد داشته‌اند و خواهش کردند که پیامبر شفاعت کند تا توبۀ آنها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بروید،من در آغاز،با طیب خاطر برای شفاعت شما آماده بودم و خداوند هم سریعتر اجابت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پیش پیامبر رفتند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شخصی که مرتکب گناه کبیره شده،باید استغفار کند زیرا خداوند توبۀ او را می‌پذیرد و نیز دلالت دارد بر اینکه مجرد استغفار کافی نیست،بلکه باید اصرار و تصمیمی برای تکرار معصیت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برای آن گروه بدون اینکه آنان توبه کنند،استغفار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سزاوار است که انسان توبه کند و نادم شود و تصمیم بگیرد که هرگز آن گناه را تکرار نکند،آن گاه در پیشگاه خداوند،استغفار کند تا توبه‌اش را بپذیرد </w:t>
      </w:r>
      <w:r>
        <w:rPr>
          <w:rFonts w:eastAsia="IRNazanin" w:cs="IRNazanin"/>
          <w:color w:val="111111"/>
          <w:sz w:val="28"/>
          <w:szCs w:val="28"/>
          <w:rtl w:val="true"/>
          <w:lang w:bidi="fa-IR"/>
        </w:rPr>
        <w:t>.</w:t>
      </w:r>
      <w:bookmarkStart w:id="824" w:name="pg13045_208732"/>
    </w:p>
    <w:p>
      <w:pPr>
        <w:pStyle w:val="Heading4"/>
        <w:numPr>
          <w:ilvl w:val="3"/>
          <w:numId w:val="1"/>
        </w:numPr>
        <w:rPr/>
      </w:pPr>
      <w:bookmarkStart w:id="825" w:name="__RefHeading___Toc6727686_3224264995"/>
      <w:bookmarkStart w:id="826" w:name="_Toc356"/>
      <w:bookmarkEnd w:id="824"/>
      <w:bookmarkEnd w:id="825"/>
      <w:r>
        <w:rPr>
          <w:rtl w:val="true"/>
        </w:rPr>
        <w:t xml:space="preserve">بیان آیۀ </w:t>
      </w:r>
      <w:r>
        <w:rPr/>
        <w:t>65</w:t>
      </w:r>
      <w:bookmarkEnd w:id="826"/>
    </w:p>
    <w:p>
      <w:pPr>
        <w:pStyle w:val="Heading5"/>
        <w:numPr>
          <w:ilvl w:val="4"/>
          <w:numId w:val="1"/>
        </w:numPr>
        <w:rPr/>
      </w:pPr>
      <w:bookmarkStart w:id="827" w:name="__RefHeading___Toc6727688_3224264995"/>
      <w:bookmarkStart w:id="828" w:name="_Toc357"/>
      <w:bookmarkEnd w:id="827"/>
      <w:r>
        <w:rPr>
          <w:rtl w:val="true"/>
        </w:rPr>
        <w:t>اشاره</w:t>
      </w:r>
      <w:bookmarkEnd w:id="828"/>
    </w:p>
    <w:p>
      <w:pPr>
        <w:pStyle w:val="Heading5"/>
        <w:numPr>
          <w:ilvl w:val="4"/>
          <w:numId w:val="1"/>
        </w:numPr>
        <w:rPr/>
      </w:pPr>
      <w:bookmarkStart w:id="829" w:name="__RefHeading___Toc6727690_3224264995"/>
      <w:bookmarkStart w:id="830" w:name="_Toc358"/>
      <w:bookmarkEnd w:id="829"/>
      <w:r>
        <w:rPr>
          <w:rtl w:val="true"/>
        </w:rPr>
        <w:t>لغت</w:t>
      </w:r>
      <w:bookmarkEnd w:id="830"/>
    </w:p>
    <w:p>
      <w:pPr>
        <w:pStyle w:val="BookText"/>
        <w:rPr/>
      </w:pPr>
      <w:r>
        <w:rPr>
          <w:rFonts w:ascii="IRNazanin" w:hAnsi="IRNazanin" w:eastAsia="IRNazanin"/>
          <w:color w:val="111111"/>
          <w:sz w:val="28"/>
          <w:sz w:val="28"/>
          <w:szCs w:val="28"/>
          <w:rtl w:val="true"/>
          <w:lang w:bidi="fa-IR"/>
        </w:rPr>
        <w:t>شجر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الامر یعنی امر مخلوط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لغت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درخت است و چون شاخ و برگ درخت بهم می‌پیچد و مخلوط می‌شود،از این لحاظ در اختلاط چیزهای دیگر مخصوصاً در مورد نزاع و اختلاف که مطالب طرفین بهم مخلوط می‌شود،بکار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5"/>
        <w:numPr>
          <w:ilvl w:val="4"/>
          <w:numId w:val="1"/>
        </w:numPr>
        <w:rPr/>
      </w:pPr>
      <w:bookmarkStart w:id="831" w:name="__RefHeading___Toc6727692_3224264995"/>
      <w:bookmarkStart w:id="832" w:name="_Toc359"/>
      <w:bookmarkEnd w:id="831"/>
      <w:r>
        <w:rPr>
          <w:rtl w:val="true"/>
        </w:rPr>
        <w:t>اعراب</w:t>
      </w:r>
      <w:bookmarkEnd w:id="832"/>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کلام برای رد سخن آنهاست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الکلام علی ما یزعمون انهم آمنوا و هم یخالفون حکمک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نه آن طوری است که آنها گمان می‌کنند که ایمان آورده‌اند،در حالی که مخالفت حکم تو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جمله را از سر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توطئه برای نفی بعدی است زیرا ذکر نفی در اول و آخر کلام برای تاکید بهتر است،بخصوص که نفی مقتضی این است که در صدر کلام قرار گیرد و اینکه باز هم نفی در کلام تکرار می‌شود،بخاطر این است که قسم بجواب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تاکیدی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مصدرها بمنزلۀ تکرار فعل می‌باشند</w:t>
      </w:r>
      <w:r>
        <w:rPr>
          <w:rFonts w:eastAsia="IRNazanin" w:cs="IRNazanin"/>
          <w:color w:val="111111"/>
          <w:sz w:val="28"/>
          <w:szCs w:val="28"/>
          <w:rtl w:val="true"/>
          <w:lang w:bidi="fa-IR"/>
        </w:rPr>
        <w:t>.</w:t>
      </w:r>
    </w:p>
    <w:p>
      <w:pPr>
        <w:pStyle w:val="Heading5"/>
        <w:numPr>
          <w:ilvl w:val="4"/>
          <w:numId w:val="1"/>
        </w:numPr>
        <w:rPr/>
      </w:pPr>
      <w:bookmarkStart w:id="833" w:name="__RefHeading___Toc6727694_3224264995"/>
      <w:bookmarkStart w:id="834" w:name="_Toc360"/>
      <w:bookmarkEnd w:id="833"/>
      <w:r>
        <w:rPr>
          <w:rtl w:val="true"/>
        </w:rPr>
        <w:t>شان نزول</w:t>
      </w:r>
      <w:bookmarkEnd w:id="8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در این آیه در بارۀ زبیر و مردی از انصار نازل شده است که اختلاف خود را نزد پیامبر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بر سر مجرای آبی بود که از زمینی سنگزار بسوی باغ نخلی آن دو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زبیر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باغت را آبیاری کن،سپس آب را</w:t>
      </w:r>
      <w:bookmarkStart w:id="835" w:name="pg13045_208733"/>
    </w:p>
    <w:p>
      <w:pPr>
        <w:pStyle w:val="BookText"/>
        <w:rPr/>
      </w:pPr>
      <w:bookmarkEnd w:id="835"/>
      <w:r>
        <w:rPr>
          <w:rFonts w:ascii="IRNazanin" w:hAnsi="IRNazanin" w:eastAsia="IRNazanin"/>
          <w:color w:val="111111"/>
          <w:sz w:val="28"/>
          <w:sz w:val="28"/>
          <w:szCs w:val="28"/>
          <w:rtl w:val="true"/>
          <w:lang w:bidi="fa-IR"/>
        </w:rPr>
        <w:t>برای همسایه‌ات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پسر عمویت را می‌گیری؟ رنگ چهرۀ پیامبر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زبیر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باغت را آب بده و جلو آب را بگیر تا برگردد بطرف دیوارها و حق خود را بطور کامل تحصیل کن سپس برای همسایه‌ات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اول،طوری دستور داده بود که برای هر دوی آنها گشایش و آسایش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حاطب بن ابی بلتعه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خارج شدند و بر مقداد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بنفع کدامیک از شما حکم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بلتعه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بنفع پسر عمویش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با دهن کجی ادا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که با مقداد بود،متوجه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بکشد،باور دارند که او پیامبر خداست آن گاه در حکمی که صادر می‌کند او را متهم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قسم،ما در زندگی موسی یک بار معصیت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دعوت به توبه کرد و دستور داد که خودمان را بکشیم در راه اطاعت امر خدا هفتاد هزار نفر از افراد خودمان را کشتیم تا خدا از ما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شماس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بخدا،که راست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ص امر کند که خودم را بکشم،می‌کشم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مناسبت،آیه در بارۀ حاطب بن ابی بلتعه و دهن کجی وی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بشر که مردی منافق بود و مرد یهودی که نزاع خود را پیش عمرو برده بودند،نازل گردیده است در بارۀ این دو،قبلا بحث شد</w:t>
      </w:r>
      <w:r>
        <w:rPr>
          <w:rFonts w:eastAsia="IRNazanin" w:cs="IRNazanin"/>
          <w:color w:val="111111"/>
          <w:sz w:val="28"/>
          <w:szCs w:val="28"/>
          <w:rtl w:val="true"/>
          <w:lang w:bidi="fa-IR"/>
        </w:rPr>
        <w:t>.</w:t>
      </w:r>
    </w:p>
    <w:p>
      <w:pPr>
        <w:pStyle w:val="Heading5"/>
        <w:numPr>
          <w:ilvl w:val="4"/>
          <w:numId w:val="1"/>
        </w:numPr>
        <w:rPr/>
      </w:pPr>
      <w:bookmarkStart w:id="836" w:name="__RefHeading___Toc6727696_3224264995"/>
      <w:bookmarkStart w:id="837" w:name="_Toc361"/>
      <w:bookmarkEnd w:id="836"/>
      <w:r>
        <w:rPr>
          <w:rtl w:val="true"/>
        </w:rPr>
        <w:t>مقصود</w:t>
      </w:r>
      <w:bookmarkEnd w:id="837"/>
    </w:p>
    <w:p>
      <w:pPr>
        <w:pStyle w:val="BookText"/>
        <w:rPr/>
      </w:pPr>
      <w:r>
        <w:rPr>
          <w:rFonts w:ascii="IRNazanin" w:hAnsi="IRNazanin" w:eastAsia="IRNazanin"/>
          <w:color w:val="111111"/>
          <w:sz w:val="28"/>
          <w:sz w:val="28"/>
          <w:szCs w:val="28"/>
          <w:rtl w:val="true"/>
          <w:lang w:bidi="fa-IR"/>
        </w:rPr>
        <w:t>خداوند بیان می‌کند که ایمان،این است که انسان بحکم پیامبر گرامی ملزم شود و به آن راضی باشد،از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طوری که شما در بارۀ آنها گمان دارید و آنها را اهل ایمان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پندارید،نیست،زیرا آنها اختلاف خود را نزد طاغوت می‌برند و این با ایمان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لاٰ یُؤْمِنُونَ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سوگند یاد می‌کند که این منافقان مؤمن نیستند و</w:t>
      </w:r>
    </w:p>
    <w:p>
      <w:pPr>
        <w:pStyle w:val="BookText"/>
        <w:rPr/>
      </w:pPr>
      <w:r>
        <w:rPr>
          <w:rFonts w:ascii="IRNazanin" w:hAnsi="IRNazanin" w:eastAsia="IRNazanin"/>
          <w:color w:val="111111"/>
          <w:sz w:val="28"/>
          <w:sz w:val="28"/>
          <w:szCs w:val="28"/>
          <w:rtl w:val="true"/>
          <w:lang w:bidi="fa-IR"/>
        </w:rPr>
        <w:t>در ایمان داخل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یُحَکِّمُوکَ فِیمٰا شَجَرَ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آنها ایمان دارند که در خصومتهایی که میان آنها واقع می‌شود و احکامی که بر آنها مشتبه می‌شود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یَجِدُوا فِی أَنْفُسِهِمْ حَرَجاً مِمّٰا قَضَیْتَ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دل خود در بارۀ حکم تو شکی نداشته باشند،این معنی از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انکار حکم تو خود را بگناه نیفکنند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خود بسبب شک یا مخالفت،دلتنگی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یُسَلِّمُوا تَسْلِیماً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حکم تو با اعتقاد و خضوع،رام و تسلیم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خدای را عبادت کنند و نماز بپای دارند و زکات بدهند و ماه رمضان را روزه گیرند و حج کنند،سپس در بارۀ کاری که پیامبر انجام داده است،بگویند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چنین می‌کرد،این کار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نسبت بکار او پیش خود احساس دلتنگی کنند،مشرک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w:t>
      </w:r>
      <w:bookmarkStart w:id="838" w:name="pg13045_208735"/>
    </w:p>
    <w:p>
      <w:pPr>
        <w:pStyle w:val="Heading3"/>
        <w:numPr>
          <w:ilvl w:val="2"/>
          <w:numId w:val="1"/>
        </w:numPr>
        <w:rPr/>
      </w:pPr>
      <w:bookmarkStart w:id="839" w:name="__RefHeading___Toc6727698_3224264995"/>
      <w:bookmarkStart w:id="840" w:name="_Toc362"/>
      <w:bookmarkEnd w:id="838"/>
      <w:bookmarkEnd w:id="83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66</w:t>
      </w:r>
      <w:r>
        <w:rPr>
          <w:rtl w:val="true"/>
        </w:rPr>
        <w:t xml:space="preserve"> </w:t>
      </w:r>
      <w:r>
        <w:rPr>
          <w:rtl w:val="true"/>
        </w:rPr>
        <w:t xml:space="preserve">تا </w:t>
      </w:r>
      <w:r>
        <w:rPr/>
        <w:t>68</w:t>
      </w:r>
      <w:r>
        <w:rPr>
          <w:rtl w:val="true"/>
        </w:rPr>
        <w:t>]</w:t>
      </w:r>
      <w:bookmarkEnd w:id="840"/>
    </w:p>
    <w:p>
      <w:pPr>
        <w:pStyle w:val="Heading4"/>
        <w:numPr>
          <w:ilvl w:val="3"/>
          <w:numId w:val="1"/>
        </w:numPr>
        <w:rPr/>
      </w:pPr>
      <w:bookmarkStart w:id="841" w:name="__RefHeading___Toc6727700_3224264995"/>
      <w:bookmarkStart w:id="842" w:name="_Toc363"/>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4"/>
        <w:numPr>
          <w:ilvl w:val="3"/>
          <w:numId w:val="1"/>
        </w:numPr>
        <w:rPr/>
      </w:pPr>
      <w:bookmarkStart w:id="843" w:name="__RefHeading___Toc6727702_3224264995"/>
      <w:bookmarkStart w:id="844" w:name="_Toc364"/>
      <w:bookmarkEnd w:id="843"/>
      <w:r>
        <w:rPr>
          <w:rtl w:val="true"/>
        </w:rPr>
        <w:t>ترجمه</w:t>
      </w:r>
      <w:bookmarkEnd w:id="84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آنها واجب می‌کردیم که خود را بکشید یا از دیارتان خارج شوید، جز کمی از آنها انجام نمی‌دادند و اگر آنها پندی را که به ایشان داده می‌شد،بکار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بستند،برای ایشان بهتر و برای ثبات بر ایمان محکمتر بود و اگر چنین می‌کردند از جانب خود به آنها پاداشی بزرگ می‌دادیم و آنها را براه راست هدایت می‌کردیم</w:t>
      </w:r>
      <w:r>
        <w:rPr>
          <w:rFonts w:eastAsia="IRNazanin" w:cs="IRNazanin"/>
          <w:color w:val="111111"/>
          <w:sz w:val="28"/>
          <w:szCs w:val="28"/>
          <w:rtl w:val="true"/>
          <w:lang w:bidi="fa-IR"/>
        </w:rPr>
        <w:t>.</w:t>
      </w:r>
      <w:bookmarkStart w:id="845" w:name="pg13045_208736"/>
    </w:p>
    <w:p>
      <w:pPr>
        <w:pStyle w:val="Heading4"/>
        <w:numPr>
          <w:ilvl w:val="3"/>
          <w:numId w:val="1"/>
        </w:numPr>
        <w:rPr/>
      </w:pPr>
      <w:bookmarkStart w:id="846" w:name="__RefHeading___Toc6727704_3224264995"/>
      <w:bookmarkStart w:id="847" w:name="_Toc365"/>
      <w:bookmarkEnd w:id="845"/>
      <w:bookmarkEnd w:id="846"/>
      <w:r>
        <w:rPr>
          <w:rtl w:val="true"/>
        </w:rPr>
        <w:t xml:space="preserve">بیان آیۀ </w:t>
      </w:r>
      <w:r>
        <w:rPr/>
        <w:t>66</w:t>
      </w:r>
      <w:r>
        <w:rPr>
          <w:rtl w:val="true"/>
        </w:rPr>
        <w:t>-</w:t>
      </w:r>
      <w:r>
        <w:rPr/>
        <w:t>67</w:t>
      </w:r>
      <w:r>
        <w:rPr>
          <w:rtl w:val="true"/>
        </w:rPr>
        <w:t>-</w:t>
      </w:r>
      <w:r>
        <w:rPr/>
        <w:t>68</w:t>
      </w:r>
      <w:bookmarkEnd w:id="847"/>
    </w:p>
    <w:p>
      <w:pPr>
        <w:pStyle w:val="Heading5"/>
        <w:numPr>
          <w:ilvl w:val="4"/>
          <w:numId w:val="1"/>
        </w:numPr>
        <w:rPr/>
      </w:pPr>
      <w:bookmarkStart w:id="848" w:name="__RefHeading___Toc6727706_3224264995"/>
      <w:bookmarkStart w:id="849" w:name="_Toc366"/>
      <w:bookmarkEnd w:id="848"/>
      <w:r>
        <w:rPr>
          <w:rtl w:val="true"/>
        </w:rPr>
        <w:t>اشاره</w:t>
      </w:r>
      <w:bookmarkEnd w:id="849"/>
    </w:p>
    <w:p>
      <w:pPr>
        <w:pStyle w:val="Heading5"/>
        <w:numPr>
          <w:ilvl w:val="4"/>
          <w:numId w:val="1"/>
        </w:numPr>
        <w:rPr/>
      </w:pPr>
      <w:bookmarkStart w:id="850" w:name="__RefHeading___Toc6727708_3224264995"/>
      <w:bookmarkStart w:id="851" w:name="_Toc367"/>
      <w:bookmarkEnd w:id="850"/>
      <w:r>
        <w:rPr>
          <w:rtl w:val="true"/>
        </w:rPr>
        <w:t>قرائت</w:t>
      </w:r>
      <w:bookmarkEnd w:id="851"/>
    </w:p>
    <w:p>
      <w:pPr>
        <w:pStyle w:val="BookText"/>
        <w:rPr/>
      </w:pPr>
      <w:r>
        <w:rPr>
          <w:rFonts w:ascii="IRNazanin" w:hAnsi="IRNazanin" w:eastAsia="IRNazanin"/>
          <w:color w:val="111111"/>
          <w:sz w:val="28"/>
          <w:sz w:val="28"/>
          <w:szCs w:val="28"/>
          <w:rtl w:val="true"/>
          <w:lang w:bidi="fa-IR"/>
        </w:rPr>
        <w:t>ابن کثیر و نافع و ابن عاعر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واو و عاصم و حمزه بکسر نون و واو و ابو عمرو بکسر نون و ضم واو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خوانده است و در قرآنهای اهل شام نیز به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ابو عمرو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نون و واو فرق گذارده،این است که ضمه برای واو نیکوتر است،زیرا شباهت دارد بواو ضمیر و جمهور معتقدند که واو ضمیر را بضم باید خواند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تَنْسَوُا الْفَضْلَ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ضمه 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نون بجای همزۀ وصل است که بخاطر ضم عین الفعل مضموم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ضمه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و وجه سابق هر دو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در نظایر این کلمه نیز ضمه بهتر از کسره است،زیرا حرفی که مضموم می‌شود بجای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کسانی که نون و واو را کسره داده‌اند این است که این دو حرف،جدای از فعلی که مضموم العین است می‌باشند و همزه متصل به فعل است و نمی‌توان حرف منفصل را به منزلۀ حرف متصل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رفع است تا بدل او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الا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نصب داده است،نفی را بمنزلۀ ایجاب قرار داده است چه جملۀ منفی و چه جملۀ مثبت هر دو کلام تام هستند،پس همانطوری که مستثنی ما در جملۀ مثبت،منصوب می‌شود،در جملۀ منفی نیز منصوب می‌شود</w:t>
      </w:r>
      <w:r>
        <w:rPr>
          <w:rFonts w:eastAsia="IRNazanin" w:cs="IRNazanin"/>
          <w:color w:val="111111"/>
          <w:sz w:val="28"/>
          <w:szCs w:val="28"/>
          <w:rtl w:val="true"/>
          <w:lang w:bidi="fa-IR"/>
        </w:rPr>
        <w:t>.</w:t>
      </w:r>
    </w:p>
    <w:p>
      <w:pPr>
        <w:pStyle w:val="Heading5"/>
        <w:numPr>
          <w:ilvl w:val="4"/>
          <w:numId w:val="1"/>
        </w:numPr>
        <w:rPr/>
      </w:pPr>
      <w:bookmarkStart w:id="852" w:name="__RefHeading___Toc6727710_3224264995"/>
      <w:bookmarkStart w:id="853" w:name="_Toc368"/>
      <w:bookmarkEnd w:id="852"/>
      <w:r>
        <w:rPr>
          <w:rtl w:val="true"/>
        </w:rPr>
        <w:t>اعراب</w:t>
      </w:r>
      <w:bookmarkEnd w:id="85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برای امتناع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اتانی زید لا کرمته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w:t>
      </w:r>
      <w:bookmarkStart w:id="854" w:name="pg13045_208737"/>
    </w:p>
    <w:p>
      <w:pPr>
        <w:pStyle w:val="BookText"/>
        <w:rPr/>
      </w:pPr>
      <w:bookmarkEnd w:id="854"/>
      <w:r>
        <w:rPr>
          <w:rFonts w:ascii="IRNazanin" w:hAnsi="IRNazanin" w:eastAsia="IRNazanin"/>
          <w:color w:val="111111"/>
          <w:sz w:val="28"/>
          <w:sz w:val="28"/>
          <w:szCs w:val="28"/>
          <w:rtl w:val="true"/>
          <w:lang w:bidi="fa-IR"/>
        </w:rPr>
        <w:t>است که اکرام من بخاطر امتناع آمدن زید،ممتنع شد،حق این است که بعد از آن فعل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از اسم و خبر نیابت می‌کند از فعل نیز نیابت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کَتَبْنٰا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کتبنا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آورده شده است که بر معنای جزاء دلالت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اذن، جواب و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اول،وسط و آخر کلام قرار می‌گیرد و هنگامی در فعل مضارع عمل می‌کند که در اول و فعل بمعنای آینده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لَآتَیْنٰاهُمْ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لَهَدَیْنٰاهُمْ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لام دو جواب لو واقع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جواب قسم نیز واقع می‌شود مثل شعر امرء القیس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لنا باللّٰه حلفة فاجر</w:t>
      </w:r>
    </w:p>
    <w:p>
      <w:pPr>
        <w:pStyle w:val="BookText"/>
        <w:rPr/>
      </w:pPr>
      <w:r>
        <w:rPr>
          <w:rFonts w:ascii="IRNazanin" w:hAnsi="IRNazanin" w:eastAsia="IRNazanin"/>
          <w:color w:val="111111"/>
          <w:sz w:val="28"/>
          <w:sz w:val="28"/>
          <w:szCs w:val="28"/>
          <w:rtl w:val="true"/>
          <w:lang w:bidi="fa-IR"/>
        </w:rPr>
        <w:t>لناموا فما ان من حدیث و لا صال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گنهکاران برای او بخدا سوگند یاد کردم که خوابیده‌اند،پس نه حدیثی بود و نه گرم شونده‌ای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لام برای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برای ابتدا نیز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فرق،که لام ابتدا فقط بر سر مبتدا یا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ان زیداً لیقوم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بر سر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درآمده و فعل مضارع شبیه اسم است صراطاً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برای هدینا</w:t>
      </w:r>
    </w:p>
    <w:p>
      <w:pPr>
        <w:pStyle w:val="Heading5"/>
        <w:numPr>
          <w:ilvl w:val="4"/>
          <w:numId w:val="1"/>
        </w:numPr>
        <w:rPr/>
      </w:pPr>
      <w:bookmarkStart w:id="855" w:name="__RefHeading___Toc6727712_3224264995"/>
      <w:bookmarkStart w:id="856" w:name="_Toc369"/>
      <w:bookmarkEnd w:id="855"/>
      <w:r>
        <w:rPr>
          <w:rtl w:val="true"/>
        </w:rPr>
        <w:t>مقصود</w:t>
      </w:r>
      <w:bookmarkEnd w:id="856"/>
    </w:p>
    <w:p>
      <w:pPr>
        <w:pStyle w:val="BookText"/>
        <w:rPr/>
      </w:pPr>
      <w:r>
        <w:rPr>
          <w:rFonts w:ascii="IRNazanin" w:hAnsi="IRNazanin" w:eastAsia="IRNazanin"/>
          <w:color w:val="111111"/>
          <w:sz w:val="28"/>
          <w:sz w:val="28"/>
          <w:szCs w:val="28"/>
          <w:rtl w:val="true"/>
          <w:lang w:bidi="fa-IR"/>
        </w:rPr>
        <w:t>خداوند از اسرار باطنی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کَتَبْنٰا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مردمی که ذکرشان گذشت واجب 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اقْتُلُوا أَنْفُسَکُمْ أَوِ اخْرُجُوا مِنْ دِیٰارِکُمْ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بکشید یا از دیارتان خارج شوید،جز عده کمی اطاعت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بامت موسی دستور دادیم و بر اینکار آنها را ملزم ساختیم و آنها خویشتن را کشتند 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فَعَلُوهُ إِلاّٰ قَلِیلٌ مِنْهُمْ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مشقتی که در اطاعت این دستورات هست،تنها مردم مؤمن خالص،اطاعت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استثناء شده،ثابت بن قیس بن شماس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جماعتی از اصحاب پیامبر</w:t>
      </w:r>
    </w:p>
    <w:p>
      <w:pPr>
        <w:pStyle w:val="BookText"/>
        <w:rPr/>
      </w:pPr>
      <w:r>
        <w:rPr>
          <w:rFonts w:ascii="IRNazanin" w:hAnsi="IRNazanin" w:eastAsia="IRNazanin"/>
          <w:color w:val="111111"/>
          <w:sz w:val="28"/>
          <w:sz w:val="28"/>
          <w:szCs w:val="28"/>
          <w:rtl w:val="true"/>
          <w:lang w:bidi="fa-IR"/>
        </w:rPr>
        <w:t>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بما امر شود،اطاعت می‌کنیم پس خدای را حمد می‌کنیم که ما را به این کار امر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جماعت،عبد اللّٰه بن مسعود و عمار یاسر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افراد امت من،مردانی هستند که ایمان در دل ایشان از کوه‌های بلند استوارتر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فَعَلُوا مٰا یُوعَظُونَ بِهِ لَکٰانَ خَیْراً لَهُمْ وَ أَشَدَّ تَثْبِیتاً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امر خدا عمل می‌کردند،برای آنها بهتر و از لحاظ بصیرت در امر دین،سختتر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تثبیت، کنایه از بصیرت،قرار داده شده است زیرا کسی که در کار دینش بصیرت داشته باشد، در دینش ثابت قدم‌تر و در اعتقادش قویتر و همیشگی‌تر از آنانی است که در بارۀ دین بصیرتی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موعظۀ خدا و رسولش را در امور دین و دنیا قبول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آنها به حق بیشتر و از گمراهی و اشتباه دورتر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هدایت پذیر باشند،خداوند بر هدایتشان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آنها از حق بیشتر است زیرا دوام دارد و هیچگاه باطل نمی‌شود و سرانجام به پاداش آخرت،اتصال پیدا می‌کند،در حالی که نفعی که آنها از باطل می‌گیرند، دوام ندارد و سرانجام بکیفر آخرت،متصل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اگر کشتن و خارج شدن از دیار، بر آنها واجب می‌شد انجام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کارها بر آنها واجب نشده است، کارهای آسانی که بآنها دستور داده شده،انجام دهند که برای آنها بهتر و در راه ثبات ایمان 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ثبتنا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چیزی لطف کن که با آن بر دینت استوار بمانیم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لَآتَیْنٰاهُمْ مِنْ لَدُنّٰا أَجْراً عَظِیماً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متصل به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چنین می‌کردند،از جانب خود به آنها اجری عظیم می‌دادیم که احدی بکنه آن پی نبرد و پایان و حد اعلای آن را درک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افادۀ این</w:t>
      </w:r>
    </w:p>
    <w:p>
      <w:pPr>
        <w:pStyle w:val="BookText"/>
        <w:rPr/>
      </w:pPr>
      <w:r>
        <w:rPr>
          <w:rFonts w:ascii="IRNazanin" w:hAnsi="IRNazanin" w:eastAsia="IRNazanin"/>
          <w:color w:val="111111"/>
          <w:sz w:val="28"/>
          <w:sz w:val="28"/>
          <w:szCs w:val="28"/>
          <w:rtl w:val="true"/>
          <w:lang w:bidi="fa-IR"/>
        </w:rPr>
        <w:t>معنی است که جز خداوند کسی بر دادن چنین اجری قادر نیست و این کار بخداوند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ممکن است پاداش بدست بنده‌ای از بندگان خدا به ایشان برسد لکن هر گاه ثواب بوسیلۀ خود خداوند به بنده برسد،برای او ارزنده‌تر و بهتر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لَهَدَیْنٰاهُمْ صِرٰاطاً مُسْتَقِیماً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براه راست استوار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آنها الطاف و عنایاتی می‌کنیم که بتوانند بر اطاعت،استوار بمانند و از استقامت برخوردار گردند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وفقناهم للثبات علی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آخرت نیز آنان را به راه بهشت،هدایت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در اینجا مقصود از هدایت،ارشاد به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پاداشی است که خداوند به بندۀ مؤمن و مطیع وعده داده است و انسان وقتی مؤمن و مطیع خواهد بود،که هدایت یافته باشد </w:t>
      </w:r>
      <w:r>
        <w:rPr>
          <w:rFonts w:eastAsia="IRNazanin" w:cs="IRNazanin"/>
          <w:color w:val="111111"/>
          <w:sz w:val="28"/>
          <w:szCs w:val="28"/>
          <w:rtl w:val="true"/>
          <w:lang w:bidi="fa-IR"/>
        </w:rPr>
        <w:t>.</w:t>
      </w:r>
      <w:bookmarkStart w:id="857" w:name="pg13045_208740"/>
    </w:p>
    <w:p>
      <w:pPr>
        <w:pStyle w:val="Heading3"/>
        <w:numPr>
          <w:ilvl w:val="2"/>
          <w:numId w:val="1"/>
        </w:numPr>
        <w:rPr/>
      </w:pPr>
      <w:bookmarkStart w:id="858" w:name="__RefHeading___Toc6727714_3224264995"/>
      <w:bookmarkStart w:id="859" w:name="_Toc370"/>
      <w:bookmarkEnd w:id="857"/>
      <w:bookmarkEnd w:id="85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69</w:t>
      </w:r>
      <w:r>
        <w:rPr>
          <w:rtl w:val="true"/>
        </w:rPr>
        <w:t xml:space="preserve"> </w:t>
      </w:r>
      <w:r>
        <w:rPr>
          <w:rtl w:val="true"/>
        </w:rPr>
        <w:t xml:space="preserve">تا </w:t>
      </w:r>
      <w:r>
        <w:rPr/>
        <w:t>71</w:t>
      </w:r>
      <w:r>
        <w:rPr>
          <w:rtl w:val="true"/>
        </w:rPr>
        <w:t>]</w:t>
      </w:r>
      <w:bookmarkEnd w:id="859"/>
    </w:p>
    <w:p>
      <w:pPr>
        <w:pStyle w:val="Heading4"/>
        <w:numPr>
          <w:ilvl w:val="3"/>
          <w:numId w:val="1"/>
        </w:numPr>
        <w:rPr/>
      </w:pPr>
      <w:bookmarkStart w:id="860" w:name="__RefHeading___Toc6727716_3224264995"/>
      <w:bookmarkStart w:id="861" w:name="_Toc371"/>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4"/>
        <w:numPr>
          <w:ilvl w:val="3"/>
          <w:numId w:val="1"/>
        </w:numPr>
        <w:rPr/>
      </w:pPr>
      <w:bookmarkStart w:id="862" w:name="__RefHeading___Toc6727718_3224264995"/>
      <w:bookmarkStart w:id="863" w:name="_Toc372"/>
      <w:bookmarkEnd w:id="862"/>
      <w:r>
        <w:rPr>
          <w:rtl w:val="true"/>
        </w:rPr>
        <w:t>ترجمه</w:t>
      </w:r>
      <w:bookmarkEnd w:id="863"/>
    </w:p>
    <w:p>
      <w:pPr>
        <w:pStyle w:val="BookText"/>
        <w:rPr/>
      </w:pPr>
      <w:r>
        <w:rPr>
          <w:rFonts w:ascii="IRNazanin" w:hAnsi="IRNazanin" w:eastAsia="IRNazanin"/>
          <w:color w:val="111111"/>
          <w:sz w:val="28"/>
          <w:sz w:val="28"/>
          <w:szCs w:val="28"/>
          <w:rtl w:val="true"/>
          <w:lang w:bidi="fa-IR"/>
        </w:rPr>
        <w:t>و کسانی که خدا و رسول را اطاعت کنند،با پیامبران و صدیقان و شهیدان و صالحان که خدا به آنها نعمت بخشیده است خواهند بود و اینان رفیقان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فضلی از جانب خداوند و علم خداوند کافی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خود را برگیرید و دسته دسته یا همه با هم برای جنگ با دشمن بسیج کنید</w:t>
      </w:r>
      <w:r>
        <w:rPr>
          <w:rFonts w:eastAsia="IRNazanin" w:cs="IRNazanin"/>
          <w:color w:val="111111"/>
          <w:sz w:val="28"/>
          <w:szCs w:val="28"/>
          <w:rtl w:val="true"/>
          <w:lang w:bidi="fa-IR"/>
        </w:rPr>
        <w:t>.</w:t>
      </w:r>
      <w:bookmarkStart w:id="864" w:name="pg13045_208741"/>
    </w:p>
    <w:p>
      <w:pPr>
        <w:pStyle w:val="Heading4"/>
        <w:numPr>
          <w:ilvl w:val="3"/>
          <w:numId w:val="1"/>
        </w:numPr>
        <w:rPr/>
      </w:pPr>
      <w:bookmarkStart w:id="865" w:name="__RefHeading___Toc6727720_3224264995"/>
      <w:bookmarkStart w:id="866" w:name="_Toc373"/>
      <w:bookmarkEnd w:id="864"/>
      <w:bookmarkEnd w:id="865"/>
      <w:r>
        <w:rPr>
          <w:rtl w:val="true"/>
        </w:rPr>
        <w:t xml:space="preserve">بیان آیۀ </w:t>
      </w:r>
      <w:r>
        <w:rPr/>
        <w:t>69</w:t>
      </w:r>
      <w:r>
        <w:rPr>
          <w:rtl w:val="true"/>
        </w:rPr>
        <w:t>-</w:t>
      </w:r>
      <w:r>
        <w:rPr/>
        <w:t>70</w:t>
      </w:r>
      <w:bookmarkEnd w:id="866"/>
    </w:p>
    <w:p>
      <w:pPr>
        <w:pStyle w:val="Heading5"/>
        <w:numPr>
          <w:ilvl w:val="4"/>
          <w:numId w:val="1"/>
        </w:numPr>
        <w:rPr/>
      </w:pPr>
      <w:bookmarkStart w:id="867" w:name="__RefHeading___Toc6727722_3224264995"/>
      <w:bookmarkStart w:id="868" w:name="_Toc374"/>
      <w:bookmarkEnd w:id="867"/>
      <w:r>
        <w:rPr>
          <w:rtl w:val="true"/>
        </w:rPr>
        <w:t>اشاره</w:t>
      </w:r>
      <w:bookmarkEnd w:id="868"/>
    </w:p>
    <w:p>
      <w:pPr>
        <w:pStyle w:val="Heading5"/>
        <w:numPr>
          <w:ilvl w:val="4"/>
          <w:numId w:val="1"/>
        </w:numPr>
        <w:rPr/>
      </w:pPr>
      <w:bookmarkStart w:id="869" w:name="__RefHeading___Toc6727724_3224264995"/>
      <w:bookmarkStart w:id="870" w:name="_Toc375"/>
      <w:bookmarkEnd w:id="869"/>
      <w:r>
        <w:rPr>
          <w:rtl w:val="true"/>
        </w:rPr>
        <w:t>لغت</w:t>
      </w:r>
      <w:bookmarkEnd w:id="870"/>
    </w:p>
    <w:p>
      <w:pPr>
        <w:pStyle w:val="BookText"/>
        <w:rPr/>
      </w:pP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همواره حق و حقیقت را تصدیق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کسی است که به راستگویی عادت کرده باشد و این بناء نسبت به کسانی بکار می‌رود که به کاری عادت کرده باشند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 یعنی کسی که همواره مست است و شریب یعنی کسی که همیشه شراب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شهید یعنی کشتگان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آنهایی که در راه باطل کشته شوند،شهید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صفت و حالت مقتولی است که در راه حق کشته شده و در راه خدا دارای اخلاص است و به حق اقرار دارد و دعوت کنندۀ بسوی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آرزوی شهادت کند ولی نمی‌تواند آرزو کند که بدست کافری کشته شود زیرا عمل کافر معصیت است و انسان نباید آرزوی معصیت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شهادت از اسماء مدح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عبارت است از صبر بر جنگ دشمنان که خداوند به آن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صبر بر الم به اینکه از درد و جراحت ننالد،لازم نیست بلکه چنین نالیدنی مباح است در صورتی که سخنی ناپسند بر خلاف رضای خداوند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حسن عمل استقامت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و همراه و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مدارایی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مرافقت نیز از همین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 بمعنای آرنج دست و وجه تسمیۀ آن این است که بوسیلۀ آن دست انسان بهتر در اختیار انسان قرار می‌گیرد و نیکوتر مصاحبت و رفاقت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یُهَیِّئْ لَکُمْ مِنْ أَمْرِکُمْ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16</w:t>
      </w:r>
      <w:bookmarkStart w:id="871" w:name="pg13045_208742"/>
    </w:p>
    <w:p>
      <w:pPr>
        <w:pStyle w:val="BookText"/>
        <w:rPr/>
      </w:pPr>
      <w:bookmarkEnd w:id="871"/>
      <w:r>
        <w:rPr>
          <w:rFonts w:ascii="IRNazanin" w:hAnsi="IRNazanin" w:eastAsia="IRNazanin"/>
          <w:color w:val="111111"/>
          <w:sz w:val="28"/>
          <w:sz w:val="28"/>
          <w:szCs w:val="28"/>
          <w:rtl w:val="true"/>
          <w:lang w:bidi="fa-IR"/>
        </w:rPr>
        <w:t>یعنی برای شما آن رفق و مدارایی فراهم می‌کند که امور شما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بمعنای زیادی مقدار است که در نفع و فایده نیز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کارهای خداوند،فضل و تفضل و افضال است زیرا کمتر از مقدار استحقاق و مقدار کار انسان نیست،بلکه بمراتب افزونتر است و برابری نمی‌کند</w:t>
      </w:r>
      <w:r>
        <w:rPr>
          <w:rFonts w:eastAsia="IRNazanin" w:cs="IRNazanin"/>
          <w:color w:val="111111"/>
          <w:sz w:val="28"/>
          <w:szCs w:val="28"/>
          <w:rtl w:val="true"/>
          <w:lang w:bidi="fa-IR"/>
        </w:rPr>
        <w:t>.</w:t>
      </w:r>
    </w:p>
    <w:p>
      <w:pPr>
        <w:pStyle w:val="Heading5"/>
        <w:numPr>
          <w:ilvl w:val="4"/>
          <w:numId w:val="1"/>
        </w:numPr>
        <w:rPr/>
      </w:pPr>
      <w:bookmarkStart w:id="872" w:name="__RefHeading___Toc6727726_3224264995"/>
      <w:bookmarkStart w:id="873" w:name="_Toc376"/>
      <w:bookmarkEnd w:id="872"/>
      <w:r>
        <w:rPr>
          <w:rtl w:val="true"/>
        </w:rPr>
        <w:t>اعراب</w:t>
      </w:r>
      <w:bookmarkEnd w:id="873"/>
    </w:p>
    <w:p>
      <w:pPr>
        <w:pStyle w:val="BookText"/>
        <w:rPr/>
      </w:pP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نسبت است از اینرو جمع بسته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جمع بسته نشده،این است 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کل احد منهم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نُخْرِجُکُمْ 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یک از شما را بصورت کودکی از رحم خارج می‌سازیم و نظیر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نصبن الهوی ثم ارتمین قلوبنا</w:t>
      </w:r>
    </w:p>
    <w:p>
      <w:pPr>
        <w:pStyle w:val="BookText"/>
        <w:rPr/>
      </w:pPr>
      <w:r>
        <w:rPr>
          <w:rFonts w:ascii="IRNazanin" w:hAnsi="IRNazanin" w:eastAsia="IRNazanin"/>
          <w:color w:val="111111"/>
          <w:sz w:val="28"/>
          <w:sz w:val="28"/>
          <w:szCs w:val="28"/>
          <w:rtl w:val="true"/>
          <w:lang w:bidi="fa-IR"/>
        </w:rPr>
        <w:t>باعین اعداء و هن صدیق</w:t>
      </w:r>
    </w:p>
    <w:p>
      <w:pPr>
        <w:pStyle w:val="BookText"/>
        <w:rPr/>
      </w:pPr>
      <w:r>
        <w:rPr>
          <w:rFonts w:ascii="IRNazanin" w:hAnsi="IRNazanin" w:eastAsia="IRNazanin"/>
          <w:color w:val="111111"/>
          <w:sz w:val="28"/>
          <w:sz w:val="28"/>
          <w:szCs w:val="28"/>
          <w:rtl w:val="true"/>
          <w:lang w:bidi="fa-IR"/>
        </w:rPr>
        <w:t>یعنی پرچم عشق را برافراشتند و دلهای ما را هدف تیر چشم دشمنان کردند و حال آنکه هر یک از ایشان دوست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زیرا در چنین موردی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می‌رود 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نرود باید کلمه را حال بگیریم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کل واحد منهم مرافقاً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خداست خیر او در حال سواری و معنای آیه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هستند هر یک از آنها در حالی که مرافق هستند</w:t>
      </w:r>
      <w:r>
        <w:rPr>
          <w:rFonts w:eastAsia="IRNazanin" w:cs="IRNazanin"/>
          <w:color w:val="111111"/>
          <w:sz w:val="28"/>
          <w:szCs w:val="28"/>
          <w:rtl w:val="true"/>
          <w:lang w:bidi="fa-IR"/>
        </w:rPr>
        <w:t>.</w:t>
      </w:r>
    </w:p>
    <w:p>
      <w:pPr>
        <w:pStyle w:val="Heading5"/>
        <w:numPr>
          <w:ilvl w:val="4"/>
          <w:numId w:val="1"/>
        </w:numPr>
        <w:rPr/>
      </w:pPr>
      <w:bookmarkStart w:id="874" w:name="__RefHeading___Toc6727728_3224264995"/>
      <w:bookmarkStart w:id="875" w:name="_Toc377"/>
      <w:bookmarkEnd w:id="874"/>
      <w:r>
        <w:rPr>
          <w:rtl w:val="true"/>
        </w:rPr>
        <w:t>شان نزول</w:t>
      </w:r>
      <w:bookmarkEnd w:id="87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آزاد شدۀ پیامبر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پیامبر علاقه‌ای شدید داشت و از دوری او نمی‌توانست صبر کند روزی نزد پیامبر آمد در حالی که رنگش پریده و تنش لاغر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اینطور شده‌ای؟عرض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نیستم و دردی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چون ترا ندیدم،اشتیاق پیدا کردم که ترا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بیاد آخرت افتادم و ترسیدم که در آنجا ترا نبینم زیرا تو در مقام پیامبرانی و من اگر به بهشت وارد شوم، در مقامی پایین‌تر از تو خواهم بود و اگر در بهشت هم داخل نشوم،همانطور است و هرگز ترا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آیه</w:t>
      </w:r>
      <w:bookmarkStart w:id="876" w:name="pg13045_208743"/>
    </w:p>
    <w:p>
      <w:pPr>
        <w:pStyle w:val="BookText"/>
        <w:rPr/>
      </w:pPr>
      <w:bookmarkEnd w:id="876"/>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ایمان نمی‌آورد جز اینکه مرا از خود،پدر و مادر،اهل و فرزند و همۀ مردم،بیشتر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تو مفارقت کنیم،زیرا فقط در دنیا ترا می‌بینیم و در آخرت،تو در مقامی بالاتر از ما قرار می‌گیری و ترا نخواهیم دید از اینرو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قتاده و مسروق بن اجدع است</w:t>
      </w:r>
      <w:r>
        <w:rPr>
          <w:rFonts w:eastAsia="IRNazanin" w:cs="IRNazanin"/>
          <w:color w:val="111111"/>
          <w:sz w:val="28"/>
          <w:szCs w:val="28"/>
          <w:rtl w:val="true"/>
          <w:lang w:bidi="fa-IR"/>
        </w:rPr>
        <w:t>.</w:t>
      </w:r>
    </w:p>
    <w:p>
      <w:pPr>
        <w:pStyle w:val="Heading5"/>
        <w:numPr>
          <w:ilvl w:val="4"/>
          <w:numId w:val="1"/>
        </w:numPr>
        <w:rPr/>
      </w:pPr>
      <w:bookmarkStart w:id="877" w:name="__RefHeading___Toc6727730_3224264995"/>
      <w:bookmarkStart w:id="878" w:name="_Toc378"/>
      <w:bookmarkEnd w:id="877"/>
      <w:r>
        <w:rPr>
          <w:rtl w:val="true"/>
        </w:rPr>
        <w:t>مقصود</w:t>
      </w:r>
      <w:bookmarkEnd w:id="878"/>
    </w:p>
    <w:p>
      <w:pPr>
        <w:pStyle w:val="BookText"/>
        <w:rPr/>
      </w:pPr>
      <w:r>
        <w:rPr>
          <w:rFonts w:ascii="IRNazanin" w:hAnsi="IRNazanin" w:eastAsia="IRNazanin"/>
          <w:color w:val="111111"/>
          <w:sz w:val="28"/>
          <w:sz w:val="28"/>
          <w:szCs w:val="28"/>
          <w:rtl w:val="true"/>
          <w:lang w:bidi="fa-IR"/>
        </w:rPr>
        <w:t>اکنون خداوند به شرح حال مردم مطیع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مطیع و منقاد اوامر و نواهی خدا و رسول باشند و شریعت پیامبر را پیروی کنند و بحکمش راضی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مَعَ الَّذِینَ أَنْعَمَ اللّٰهُ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با کسانی هستند که خداوند به آنها نعمت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معرفی این کسان پرداخته،گوید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النَّبِیِّینَ وَ الصِّدِّیقِینَ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پیامبران و صدیقان و زیارت و در حضور آنان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توهم شود که چون پیامبران و صدیقان در اعلی علیین هستند،دیده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صدیق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تصدیق کنندۀ امر خدا و پیامبران باشد و شکی در دل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بخدا و رسولش ایمان آورده‌اند،صدیق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جهاد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تسمیۀ شهید این است که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روی اخلاص به شهادت حق قیام کرده و با اقرار بحق در راه آن دعوت کرده،تا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در روز قیامت،گواه بر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بخاطر فضیلت و شرافتشان به شهادت می‌خواند،بنا بر این آنها عادلان عالم آخرتند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جعفر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مذهب او این مطلب صحیح نیست زیرا به نظر او تنها کسی به بهشت می‌رود که عادل باشد و خداوند کسی را که اطاعتش کند وعده داده است که با این گروه محشور گرداند و اینها باید دو دسته باشند و گرنه معنی</w:t>
      </w:r>
    </w:p>
    <w:p>
      <w:pPr>
        <w:pStyle w:val="BookText"/>
        <w:rPr/>
      </w:pPr>
      <w:r>
        <w:rPr>
          <w:rFonts w:ascii="IRNazanin" w:hAnsi="IRNazanin" w:eastAsia="IRNazanin"/>
          <w:color w:val="111111"/>
          <w:sz w:val="28"/>
          <w:sz w:val="28"/>
          <w:szCs w:val="28"/>
          <w:rtl w:val="true"/>
          <w:lang w:bidi="fa-IR"/>
        </w:rPr>
        <w:t>این است که آنان با خود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صالحی که درجۀ آنها پایینتر از پیامبران و صدیقان و شهیدان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صالح،انجام دهندۀ کار شایسته و کسی است که حالش صلاحیت یافته و راهش استقامت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مصلح،کسی است که خود و عمل خود را اصلاح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أُولٰئِکَ رَفِیقاً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صدیقان رفیق آنها هستند و چه خوب رفقایی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روایت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شما را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نبی،پیامبر و صدیقان و شهیدان ما و صالحان شمایید پس اهل اصلاح باشید همانطوری که خدا شما را صالح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الْفَضْلُ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 پیامبران و صدیقان،تفضل خداوند نسبت به آنانی است که او را اطاعت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عَلِیماً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حال مردم عاصی و مطیع و منافق و مخلص و آنهایی که برای رفاقت پیامبران و صدیقان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دارند و آنهایی که شایستگی ندارند عالم است،زیرا او به خیانت چشمها نیز علم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تو علم بکیفیت پاداش مردم مطیع و بهره‌مند شدن آنان کافی است </w:t>
      </w:r>
      <w:r>
        <w:rPr>
          <w:rFonts w:eastAsia="IRNazanin" w:cs="IRNazanin"/>
          <w:color w:val="111111"/>
          <w:sz w:val="28"/>
          <w:szCs w:val="28"/>
          <w:rtl w:val="true"/>
          <w:lang w:bidi="fa-IR"/>
        </w:rPr>
        <w:t>.</w:t>
      </w:r>
      <w:bookmarkStart w:id="879" w:name="pg13045_208745"/>
    </w:p>
    <w:p>
      <w:pPr>
        <w:pStyle w:val="Heading4"/>
        <w:numPr>
          <w:ilvl w:val="3"/>
          <w:numId w:val="1"/>
        </w:numPr>
        <w:rPr/>
      </w:pPr>
      <w:bookmarkStart w:id="880" w:name="__RefHeading___Toc6727732_3224264995"/>
      <w:bookmarkStart w:id="881" w:name="_Toc379"/>
      <w:bookmarkEnd w:id="879"/>
      <w:bookmarkEnd w:id="880"/>
      <w:r>
        <w:rPr>
          <w:rtl w:val="true"/>
        </w:rPr>
        <w:t xml:space="preserve">بیان آیۀ </w:t>
      </w:r>
      <w:r>
        <w:rPr/>
        <w:t>71</w:t>
      </w:r>
      <w:bookmarkEnd w:id="881"/>
    </w:p>
    <w:p>
      <w:pPr>
        <w:pStyle w:val="Heading5"/>
        <w:numPr>
          <w:ilvl w:val="4"/>
          <w:numId w:val="1"/>
        </w:numPr>
        <w:rPr/>
      </w:pPr>
      <w:bookmarkStart w:id="882" w:name="__RefHeading___Toc6727734_3224264995"/>
      <w:bookmarkStart w:id="883" w:name="_Toc380"/>
      <w:bookmarkEnd w:id="882"/>
      <w:r>
        <w:rPr>
          <w:rtl w:val="true"/>
        </w:rPr>
        <w:t>اشاره</w:t>
      </w:r>
      <w:bookmarkEnd w:id="883"/>
    </w:p>
    <w:p>
      <w:pPr>
        <w:pStyle w:val="Heading5"/>
        <w:numPr>
          <w:ilvl w:val="4"/>
          <w:numId w:val="1"/>
        </w:numPr>
        <w:rPr/>
      </w:pPr>
      <w:bookmarkStart w:id="884" w:name="__RefHeading___Toc6727736_3224264995"/>
      <w:bookmarkStart w:id="885" w:name="_Toc381"/>
      <w:bookmarkEnd w:id="884"/>
      <w:r>
        <w:rPr>
          <w:rtl w:val="true"/>
        </w:rPr>
        <w:t>لغت</w:t>
      </w:r>
      <w:bookmarkEnd w:id="885"/>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و حَذَر دو لغتند که معنای آنها تفاوتی ندارد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و اذن 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ثبه بمعنای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ثبات بمعنای جماعاتی که جدا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ذؤیب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اجتلاها بالایام تحیرت</w:t>
      </w:r>
    </w:p>
    <w:p>
      <w:pPr>
        <w:pStyle w:val="BookText"/>
        <w:rPr/>
      </w:pPr>
      <w:r>
        <w:rPr>
          <w:rFonts w:ascii="IRNazanin" w:hAnsi="IRNazanin" w:eastAsia="IRNazanin"/>
          <w:color w:val="111111"/>
          <w:sz w:val="28"/>
          <w:sz w:val="28"/>
          <w:szCs w:val="28"/>
          <w:rtl w:val="true"/>
          <w:lang w:bidi="fa-IR"/>
        </w:rPr>
        <w:t>ثبات علیها ذلها و اکتئابها</w:t>
      </w:r>
    </w:p>
    <w:p>
      <w:pPr>
        <w:pStyle w:val="BookText"/>
        <w:rPr/>
      </w:pPr>
      <w:r>
        <w:rPr>
          <w:rFonts w:ascii="IRNazanin" w:hAnsi="IRNazanin" w:eastAsia="IRNazanin"/>
          <w:color w:val="111111"/>
          <w:sz w:val="28"/>
          <w:sz w:val="28"/>
          <w:szCs w:val="28"/>
          <w:rtl w:val="true"/>
          <w:lang w:bidi="fa-IR"/>
        </w:rPr>
        <w:t>یعنی هنگامی که زنبورهای عسل را برای گرفتن عسل،دود داد،با خواری و پریشانی دسته دسته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و نون جمع بسته می‌شود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ثبون</w:t>
      </w:r>
      <w:r>
        <w:rPr>
          <w:rFonts w:eastAsia="IRNazanin" w:cs="IRNazanin"/>
          <w:color w:val="111111"/>
          <w:sz w:val="28"/>
          <w:szCs w:val="28"/>
          <w:rtl w:val="true"/>
          <w:lang w:bidi="fa-IR"/>
        </w:rPr>
        <w:t>».</w:t>
      </w:r>
    </w:p>
    <w:p>
      <w:pPr>
        <w:pStyle w:val="Heading5"/>
        <w:numPr>
          <w:ilvl w:val="4"/>
          <w:numId w:val="1"/>
        </w:numPr>
        <w:rPr/>
      </w:pPr>
      <w:bookmarkStart w:id="886" w:name="__RefHeading___Toc6727738_3224264995"/>
      <w:bookmarkStart w:id="887" w:name="_Toc382"/>
      <w:bookmarkEnd w:id="886"/>
      <w:r>
        <w:rPr>
          <w:rtl w:val="true"/>
        </w:rPr>
        <w:t>اعراب</w:t>
      </w:r>
      <w:bookmarkEnd w:id="887"/>
    </w:p>
    <w:p>
      <w:pPr>
        <w:pStyle w:val="BookText"/>
        <w:rPr/>
      </w:pP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محلا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88" w:name="__RefHeading___Toc6727740_3224264995"/>
      <w:bookmarkStart w:id="889" w:name="_Toc383"/>
      <w:bookmarkEnd w:id="888"/>
      <w:r>
        <w:rPr>
          <w:rtl w:val="true"/>
        </w:rPr>
        <w:t>مقصود</w:t>
      </w:r>
      <w:bookmarkEnd w:id="889"/>
    </w:p>
    <w:p>
      <w:pPr>
        <w:pStyle w:val="BookText"/>
        <w:rPr/>
      </w:pPr>
      <w:r>
        <w:rPr>
          <w:rFonts w:ascii="IRNazanin" w:hAnsi="IRNazanin" w:eastAsia="IRNazanin"/>
          <w:color w:val="111111"/>
          <w:sz w:val="28"/>
          <w:sz w:val="28"/>
          <w:szCs w:val="28"/>
          <w:rtl w:val="true"/>
          <w:lang w:bidi="fa-IR"/>
        </w:rPr>
        <w:t>در این آیه،خداوند مؤمنان را به جهاد با کفار و آماده شدن برای جنگ با ایشان،امر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خُذُوا حِذْرَکُمْ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دو جمله،گفته‌اند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عدوکم باخذ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با برداشتن سلاح جنگ،از دشمنتان حذر کنید و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بشخصی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اسلحۀ خود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اسلحه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است،زیرا</w:t>
      </w:r>
    </w:p>
    <w:p>
      <w:pPr>
        <w:pStyle w:val="BookText"/>
        <w:rPr/>
      </w:pPr>
      <w:r>
        <w:rPr>
          <w:rFonts w:ascii="IRNazanin" w:hAnsi="IRNazanin" w:eastAsia="IRNazanin"/>
          <w:color w:val="111111"/>
          <w:sz w:val="28"/>
          <w:sz w:val="28"/>
          <w:szCs w:val="28"/>
          <w:rtl w:val="true"/>
          <w:lang w:bidi="fa-IR"/>
        </w:rPr>
        <w:t>اسلحه وسیله‌ای است که انسان به وسیلۀ آن خود را از خطر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معنی صحیحتر است،زیرا با مقیاس کلام عرب سازگارتر می‌باشد و در حقیقت،مضاف را حذف و مضاف الیه را باقی گذارده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آلات حذرکم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آلت‌ها و سلاحهایی که خود را از خطر دشمن بر حذر می‌دارید،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جنگ دشمن،بسیج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بسوی دشمن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دسته‌ای در یک جهت و دسته‌ای در جهت دیگر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انْفِرُوا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همگی در صورتی که رای بر آن قرار گیرد با هم و در یک جهت،حرکت کنید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bookmarkStart w:id="890" w:name="pg13045_208747"/>
    </w:p>
    <w:p>
      <w:pPr>
        <w:pStyle w:val="Heading3"/>
        <w:numPr>
          <w:ilvl w:val="2"/>
          <w:numId w:val="1"/>
        </w:numPr>
        <w:rPr/>
      </w:pPr>
      <w:bookmarkStart w:id="891" w:name="__RefHeading___Toc6727742_3224264995"/>
      <w:bookmarkStart w:id="892" w:name="_Toc384"/>
      <w:bookmarkEnd w:id="890"/>
      <w:bookmarkEnd w:id="89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72</w:t>
      </w:r>
      <w:r>
        <w:rPr>
          <w:rtl w:val="true"/>
        </w:rPr>
        <w:t xml:space="preserve"> </w:t>
      </w:r>
      <w:r>
        <w:rPr>
          <w:rtl w:val="true"/>
        </w:rPr>
        <w:t xml:space="preserve">تا </w:t>
      </w:r>
      <w:r>
        <w:rPr/>
        <w:t>74</w:t>
      </w:r>
      <w:r>
        <w:rPr>
          <w:rtl w:val="true"/>
        </w:rPr>
        <w:t>]</w:t>
      </w:r>
      <w:bookmarkEnd w:id="892"/>
    </w:p>
    <w:p>
      <w:pPr>
        <w:pStyle w:val="Heading4"/>
        <w:numPr>
          <w:ilvl w:val="3"/>
          <w:numId w:val="1"/>
        </w:numPr>
        <w:rPr/>
      </w:pPr>
      <w:bookmarkStart w:id="893" w:name="__RefHeading___Toc6727744_3224264995"/>
      <w:bookmarkStart w:id="894" w:name="_Toc385"/>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895" w:name="__RefHeading___Toc6727746_3224264995"/>
      <w:bookmarkStart w:id="896" w:name="_Toc386"/>
      <w:bookmarkEnd w:id="895"/>
      <w:r>
        <w:rPr>
          <w:rtl w:val="true"/>
        </w:rPr>
        <w:t>ترجمه</w:t>
      </w:r>
      <w:bookmarkEnd w:id="896"/>
    </w:p>
    <w:p>
      <w:pPr>
        <w:pStyle w:val="BookText"/>
        <w:rPr/>
      </w:pPr>
      <w:r>
        <w:rPr>
          <w:rFonts w:ascii="IRNazanin" w:hAnsi="IRNazanin" w:eastAsia="IRNazanin"/>
          <w:color w:val="111111"/>
          <w:sz w:val="28"/>
          <w:sz w:val="28"/>
          <w:szCs w:val="28"/>
          <w:rtl w:val="true"/>
          <w:lang w:bidi="fa-IR"/>
        </w:rPr>
        <w:t>از شما کسی است که از جنگ تخلف می‌کند،پس اگر مصیبتی بشما رسید،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 لطف کرد که با ایشان در میدان جنگ حاضر نبودم و اگر از جانب خداوند فضلی شامل حال شما 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میان شما و او دوستی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ایشان بودم و با گرفتی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بزرگی نصیبم می‌شد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آنان که زندگانی دنیا را به آخرت می‌فروشند،در راه خدا باید جهاد کنند و کسی که در راه خدا جهاد کند و کشته شود یا غالب گردد،بزودی اجری بزرگ به او می‌دهیم</w:t>
      </w:r>
      <w:r>
        <w:rPr>
          <w:rFonts w:eastAsia="IRNazanin" w:cs="IRNazanin"/>
          <w:color w:val="111111"/>
          <w:sz w:val="28"/>
          <w:szCs w:val="28"/>
          <w:rtl w:val="true"/>
          <w:lang w:bidi="fa-IR"/>
        </w:rPr>
        <w:t>.</w:t>
      </w:r>
      <w:bookmarkStart w:id="897" w:name="pg13045_208748"/>
    </w:p>
    <w:p>
      <w:pPr>
        <w:pStyle w:val="Heading4"/>
        <w:numPr>
          <w:ilvl w:val="3"/>
          <w:numId w:val="1"/>
        </w:numPr>
        <w:rPr/>
      </w:pPr>
      <w:bookmarkStart w:id="898" w:name="__RefHeading___Toc6727748_3224264995"/>
      <w:bookmarkStart w:id="899" w:name="_Toc387"/>
      <w:bookmarkEnd w:id="897"/>
      <w:bookmarkEnd w:id="898"/>
      <w:r>
        <w:rPr>
          <w:rtl w:val="true"/>
        </w:rPr>
        <w:t xml:space="preserve">بیان آیۀ </w:t>
      </w:r>
      <w:r>
        <w:rPr/>
        <w:t>72</w:t>
      </w:r>
      <w:r>
        <w:rPr>
          <w:rtl w:val="true"/>
        </w:rPr>
        <w:t>-</w:t>
      </w:r>
      <w:r>
        <w:rPr/>
        <w:t>73</w:t>
      </w:r>
      <w:bookmarkEnd w:id="899"/>
    </w:p>
    <w:p>
      <w:pPr>
        <w:pStyle w:val="Heading5"/>
        <w:numPr>
          <w:ilvl w:val="4"/>
          <w:numId w:val="1"/>
        </w:numPr>
        <w:rPr/>
      </w:pPr>
      <w:bookmarkStart w:id="900" w:name="__RefHeading___Toc6727750_3224264995"/>
      <w:bookmarkStart w:id="901" w:name="_Toc388"/>
      <w:bookmarkEnd w:id="900"/>
      <w:r>
        <w:rPr>
          <w:rtl w:val="true"/>
        </w:rPr>
        <w:t>اشاره</w:t>
      </w:r>
      <w:bookmarkEnd w:id="901"/>
    </w:p>
    <w:p>
      <w:pPr>
        <w:pStyle w:val="Heading5"/>
        <w:numPr>
          <w:ilvl w:val="4"/>
          <w:numId w:val="1"/>
        </w:numPr>
        <w:rPr/>
      </w:pPr>
      <w:bookmarkStart w:id="902" w:name="__RefHeading___Toc6727752_3224264995"/>
      <w:bookmarkStart w:id="903" w:name="_Toc389"/>
      <w:bookmarkEnd w:id="902"/>
      <w:r>
        <w:rPr>
          <w:rtl w:val="true"/>
        </w:rPr>
        <w:t>قرائت</w:t>
      </w:r>
      <w:bookmarkEnd w:id="903"/>
    </w:p>
    <w:p>
      <w:pPr>
        <w:pStyle w:val="BookText"/>
        <w:rPr/>
      </w:pP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نافع و ابو عمرو و ابن عامر در غیر روایت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تاء قرائت کرده‌اند در قراء شواذ به یاء روایت شده است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لام و از یزید نحوی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کسی که به یاء خوانده،بعلت این است تأنیث غیر حقیقی است و بواسطۀ فاصلۀ میان فعل و فاعل مذکر آوردن آن نیکوست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الَّذِینَ ظَلَمُوا الصَّیْحَةُ</w:t>
      </w:r>
    </w:p>
    <w:p>
      <w:pPr>
        <w:pStyle w:val="BookText"/>
        <w:rPr/>
      </w:pP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جٰاءَتْکُمْ مَوْعِظَةٌ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اینگونه موارد،در قرآن کریم، هم فعل بصورت مذکر و هم بصورت مؤنث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لام بخاطر بازگشتن ضمیر آن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یَسْتَمِعُونَ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تمنی فوز و رستگاری است مثل اینکه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افوز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می‌شود</w:t>
      </w:r>
      <w:r>
        <w:rPr>
          <w:rFonts w:eastAsia="IRNazanin" w:cs="IRNazanin"/>
          <w:color w:val="111111"/>
          <w:sz w:val="28"/>
          <w:szCs w:val="28"/>
          <w:rtl w:val="true"/>
          <w:lang w:bidi="fa-IR"/>
        </w:rPr>
        <w:t>.</w:t>
      </w:r>
    </w:p>
    <w:p>
      <w:pPr>
        <w:pStyle w:val="Heading5"/>
        <w:numPr>
          <w:ilvl w:val="4"/>
          <w:numId w:val="1"/>
        </w:numPr>
        <w:rPr/>
      </w:pPr>
      <w:bookmarkStart w:id="904" w:name="__RefHeading___Toc6727754_3224264995"/>
      <w:bookmarkStart w:id="905" w:name="_Toc390"/>
      <w:bookmarkEnd w:id="904"/>
      <w:r>
        <w:rPr>
          <w:rtl w:val="true"/>
        </w:rPr>
        <w:t>لغت</w:t>
      </w:r>
      <w:bookmarkEnd w:id="905"/>
    </w:p>
    <w:p>
      <w:pPr>
        <w:pStyle w:val="BookText"/>
        <w:rPr/>
      </w:pP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دنبال می‌ماند،این فعل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آخر ماندن از کار است و نظیر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طول دادن مدت عمل و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کم کردن مدت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رفتن کندی کند</w:t>
      </w:r>
      <w:r>
        <w:rPr>
          <w:rFonts w:eastAsia="IRNazanin" w:cs="IRNazanin"/>
          <w:color w:val="111111"/>
          <w:sz w:val="28"/>
          <w:szCs w:val="28"/>
          <w:rtl w:val="true"/>
          <w:lang w:bidi="fa-IR"/>
        </w:rPr>
        <w:t>.</w:t>
      </w:r>
    </w:p>
    <w:p>
      <w:pPr>
        <w:pStyle w:val="Heading5"/>
        <w:numPr>
          <w:ilvl w:val="4"/>
          <w:numId w:val="1"/>
        </w:numPr>
        <w:rPr/>
      </w:pPr>
      <w:bookmarkStart w:id="906" w:name="__RefHeading___Toc6727756_3224264995"/>
      <w:bookmarkStart w:id="907" w:name="_Toc391"/>
      <w:bookmarkEnd w:id="906"/>
      <w:r>
        <w:rPr>
          <w:rtl w:val="true"/>
        </w:rPr>
        <w:t>اعراب</w:t>
      </w:r>
      <w:bookmarkEnd w:id="907"/>
    </w:p>
    <w:p>
      <w:pPr>
        <w:pStyle w:val="BookText"/>
        <w:rPr/>
      </w:pPr>
      <w:r>
        <w:rPr>
          <w:rFonts w:ascii="Amiri" w:hAnsi="Amiri" w:eastAsia="Amiri" w:cs="Amiri"/>
          <w:color w:val="111111"/>
          <w:sz w:val="28"/>
          <w:sz w:val="28"/>
          <w:szCs w:val="28"/>
          <w:rtl w:val="true"/>
          <w:lang w:bidi="ar-SA"/>
        </w:rPr>
        <w:t>لَمَنْ لَیُبَطِّئَنَّ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اول لام ابتداست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لام دوم،لام قسم</w:t>
      </w:r>
      <w:bookmarkStart w:id="908" w:name="pg13045_208749"/>
    </w:p>
    <w:p>
      <w:pPr>
        <w:pStyle w:val="BookText"/>
        <w:rPr/>
      </w:pPr>
      <w:bookmarkEnd w:id="9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بر سر فعلی درآمده که بوسیلۀ نون تاکید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مراد کسی است که سوگند یاد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منکم لمن حلف باللّٰه لیبطئن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فعل قسم واقع شود زیرا فعل قسم خبر است ولی ممکن نیست امر و نهی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ضمیر حذف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تَکُنْ بَیْنَکُمْ وَ بَیْنَهُ 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أَنْعَمَ اللّٰهُ عَلَیَّ إِذْ لَمْ أَکُنْ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تمنی منصوب شده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بوسیلۀ فاء در حقیقت اسمی بر اسمی عطف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کان لی حضور معهم ففوز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عطف بر ظاهر باشد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909" w:name="__RefHeading___Toc6727758_3224264995"/>
      <w:bookmarkStart w:id="910" w:name="_Toc392"/>
      <w:bookmarkEnd w:id="909"/>
      <w:r>
        <w:rPr>
          <w:rtl w:val="true"/>
        </w:rPr>
        <w:t>شان نزول</w:t>
      </w:r>
      <w:bookmarkEnd w:id="910"/>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آیه‌ها در بارۀ مؤمنان نازل شده است زیرا خداوند ایشان را مخاطب ساخته است و میان مؤمنان و منافقان،بوسیلۀ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منکم و لا انتم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منافقان نازل شده و علت اینکه در خطاب آنها را با مؤمنان جمع کرده،این است که میانشان علاقۀ نوعی و نسبی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وجود علاقۀ ایمانی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همین را اختیار کرده است</w:t>
      </w:r>
      <w:r>
        <w:rPr>
          <w:rFonts w:eastAsia="IRNazanin" w:cs="IRNazanin"/>
          <w:color w:val="111111"/>
          <w:sz w:val="28"/>
          <w:szCs w:val="28"/>
          <w:rtl w:val="true"/>
          <w:lang w:bidi="fa-IR"/>
        </w:rPr>
        <w:t>.</w:t>
      </w:r>
    </w:p>
    <w:p>
      <w:pPr>
        <w:pStyle w:val="Heading5"/>
        <w:numPr>
          <w:ilvl w:val="4"/>
          <w:numId w:val="1"/>
        </w:numPr>
        <w:rPr/>
      </w:pPr>
      <w:bookmarkStart w:id="911" w:name="__RefHeading___Toc6727760_3224264995"/>
      <w:bookmarkStart w:id="912" w:name="_Toc393"/>
      <w:bookmarkEnd w:id="911"/>
      <w:r>
        <w:rPr>
          <w:rtl w:val="true"/>
        </w:rPr>
        <w:t>مقصود</w:t>
      </w:r>
      <w:bookmarkEnd w:id="912"/>
    </w:p>
    <w:p>
      <w:pPr>
        <w:pStyle w:val="BookText"/>
        <w:rPr/>
      </w:pPr>
      <w:r>
        <w:rPr>
          <w:rFonts w:ascii="IRNazanin" w:hAnsi="IRNazanin" w:eastAsia="IRNazanin"/>
          <w:color w:val="111111"/>
          <w:sz w:val="28"/>
          <w:sz w:val="28"/>
          <w:szCs w:val="28"/>
          <w:rtl w:val="true"/>
          <w:lang w:bidi="fa-IR"/>
        </w:rPr>
        <w:t>چون خداوند مردم را بجهاد تشویق فرمود،در صدد شرح حال کسانی که از جهاد تخلف می‌کنند،برآمده،فرمود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مِنْکُمْ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مخاطب می‌سازد،سپس منافقان را به ایشان اضافه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لَیُبَطِّئَنَّ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منافقان بر حسب ظاهر یا بر حسب حکم شرع به محفوظ بودن خون ایشان و جواز زناشویی و ارث،از شما هستند و بقولی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عداد شما و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شما کسانی هستند که از خارج شدن با پیامبر برای جنگ سستی و کندی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أَصٰابَتْکُمْ مُصِیبَةٌ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جنگ بشما مصیبتی رسید و کشته شدید یا شکست خوردید،از روی شماتت و خوشحالی از تخلف 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أَنْعَمَ اللّٰهُ عَلَیَّ إِذْ لَمْ أَکُنْ مَعَهُمْ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 انعام کرد که با ایشان در میدان جنگ،حاضر نبودم که مثل آنها دچار کشته شدن یا شکست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اهل آسمانها و زمین بگویند خداوند بما لطف کرد که در جنگ با پیامبر نبودیم،مشرک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أَصٰابَکُمْ فَضْلٌ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فتح کنید یا غنیمتی بدست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حسرت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ایشان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تَکُنْ بَیْنَکُمْ وَ بَیْنَهُ مَوَدَّةٌ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جمله،معترضه است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و در حقیقت ارتباط به سابق دارد و منظور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بمن لطف کرد که با ایشان نبودم گویی میان شما و او مودتی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در جنگ با دشمن یاری نمی‌کند و پیمانهایی که میان شما هست،زیر پا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ابو علی جبایی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جملۀ معترضه در حقیقت به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بستگی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ایشان بودم و از غنیمت بهره‌ای می‌بردم،گویا میان شما و او مودتی نیست و آرزوی حضور در میدان جنگ،برای کمک و یاری شما نیست،بلکه بمنظور منافع شخصی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تقدیم و تاخیری وجود ندارد و همۀ اجزای آن در جای خود ذکر شده‌اند و مقصود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نفعی بشما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متخلف مثل کسی که میان شما و او مودتی نیست،سخن می‌گوید،گویا با شما پیمان ایمان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نبسته و نسبت بشما اظهار دوستی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می‌کند که از غنیمت جنگی استفاده کند بدون اینکه در جنگ حضور یافته باشد و این،سخن مؤمنان مخلص نیست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در صورت پیروزی سپاه اسلام از تخلف خود پشیمان گشته،آرزو می‌کند که با آنها حرکت می‌کردند و از غنیمتها استفاده می‌کردند و این نشان دوستی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معنی،جملۀ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و حال است، 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جمله،حکایت از منافقان است که کسانی را که از جنگ بازداشته بودند،مخاطب ساخته،می‌گفتند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میان شما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نبود که با او بجنگ روید و از غنیمتها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این بود که آنها را با پیامبر دشمن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تخلف کنندۀ از جنگ،می‌گفت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در جنگ همراه آنها بودم و با به دست آوردن غنیمت،رستگاری نصیبم می‌شد </w:t>
      </w:r>
      <w:r>
        <w:rPr>
          <w:rFonts w:eastAsia="IRNazanin" w:cs="IRNazanin"/>
          <w:color w:val="111111"/>
          <w:sz w:val="28"/>
          <w:szCs w:val="28"/>
          <w:rtl w:val="true"/>
          <w:lang w:bidi="fa-IR"/>
        </w:rPr>
        <w:t>.</w:t>
      </w:r>
      <w:bookmarkStart w:id="913" w:name="pg13045_208752"/>
    </w:p>
    <w:p>
      <w:pPr>
        <w:pStyle w:val="Heading4"/>
        <w:numPr>
          <w:ilvl w:val="3"/>
          <w:numId w:val="1"/>
        </w:numPr>
        <w:rPr/>
      </w:pPr>
      <w:bookmarkStart w:id="914" w:name="__RefHeading___Toc6727762_3224264995"/>
      <w:bookmarkStart w:id="915" w:name="_Toc394"/>
      <w:bookmarkEnd w:id="913"/>
      <w:bookmarkEnd w:id="914"/>
      <w:r>
        <w:rPr>
          <w:rtl w:val="true"/>
        </w:rPr>
        <w:t xml:space="preserve">بیان آیه </w:t>
      </w:r>
      <w:r>
        <w:rPr/>
        <w:t>74</w:t>
      </w:r>
      <w:bookmarkEnd w:id="915"/>
    </w:p>
    <w:p>
      <w:pPr>
        <w:pStyle w:val="Heading5"/>
        <w:numPr>
          <w:ilvl w:val="4"/>
          <w:numId w:val="1"/>
        </w:numPr>
        <w:rPr/>
      </w:pPr>
      <w:bookmarkStart w:id="916" w:name="__RefHeading___Toc6727764_3224264995"/>
      <w:bookmarkStart w:id="917" w:name="_Toc395"/>
      <w:bookmarkEnd w:id="916"/>
      <w:r>
        <w:rPr>
          <w:rtl w:val="true"/>
        </w:rPr>
        <w:t>اشاره</w:t>
      </w:r>
      <w:bookmarkEnd w:id="917"/>
    </w:p>
    <w:p>
      <w:pPr>
        <w:pStyle w:val="Heading5"/>
        <w:numPr>
          <w:ilvl w:val="4"/>
          <w:numId w:val="1"/>
        </w:numPr>
        <w:rPr/>
      </w:pPr>
      <w:bookmarkStart w:id="918" w:name="__RefHeading___Toc6727766_3224264995"/>
      <w:bookmarkStart w:id="919" w:name="_Toc396"/>
      <w:bookmarkEnd w:id="918"/>
      <w:r>
        <w:rPr>
          <w:rtl w:val="true"/>
        </w:rPr>
        <w:t>لغت</w:t>
      </w:r>
      <w:bookmarkEnd w:id="919"/>
    </w:p>
    <w:p>
      <w:pPr>
        <w:pStyle w:val="BookText"/>
        <w:rPr/>
      </w:pPr>
      <w:r>
        <w:rPr>
          <w:rFonts w:ascii="IRNazanin" w:hAnsi="IRNazanin" w:eastAsia="IRNazanin"/>
          <w:color w:val="111111"/>
          <w:sz w:val="28"/>
          <w:sz w:val="28"/>
          <w:szCs w:val="28"/>
          <w:rtl w:val="true"/>
          <w:lang w:bidi="fa-IR"/>
        </w:rPr>
        <w:t>یشرون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شراء بمعنای فروختن و اشتراء بمعنی خریدن،یزید بن مفرغ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شریت برداً لیتی</w:t>
      </w:r>
    </w:p>
    <w:p>
      <w:pPr>
        <w:pStyle w:val="BookText"/>
        <w:rPr/>
      </w:pPr>
      <w:r>
        <w:rPr>
          <w:rFonts w:ascii="IRNazanin" w:hAnsi="IRNazanin" w:eastAsia="IRNazanin"/>
          <w:color w:val="111111"/>
          <w:sz w:val="28"/>
          <w:sz w:val="28"/>
          <w:szCs w:val="28"/>
          <w:rtl w:val="true"/>
          <w:lang w:bidi="fa-IR"/>
        </w:rPr>
        <w:t>من بعد برد کنت هامه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را فروختم که کاش پس از فروختن او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نام غلام او بوده</w:t>
      </w:r>
      <w:r>
        <w:rPr>
          <w:rFonts w:eastAsia="IRNazanin" w:cs="IRNazanin"/>
          <w:color w:val="111111"/>
          <w:sz w:val="28"/>
          <w:szCs w:val="28"/>
          <w:rtl w:val="true"/>
          <w:lang w:bidi="fa-IR"/>
        </w:rPr>
        <w:t>)</w:t>
      </w:r>
    </w:p>
    <w:p>
      <w:pPr>
        <w:pStyle w:val="Heading5"/>
        <w:numPr>
          <w:ilvl w:val="4"/>
          <w:numId w:val="1"/>
        </w:numPr>
        <w:rPr/>
      </w:pPr>
      <w:bookmarkStart w:id="920" w:name="__RefHeading___Toc6727768_3224264995"/>
      <w:bookmarkStart w:id="921" w:name="_Toc397"/>
      <w:bookmarkEnd w:id="920"/>
      <w:r>
        <w:rPr>
          <w:rtl w:val="true"/>
        </w:rPr>
        <w:t>اعراب</w:t>
      </w:r>
      <w:bookmarkEnd w:id="921"/>
    </w:p>
    <w:p>
      <w:pPr>
        <w:pStyle w:val="BookText"/>
        <w:rPr/>
      </w:pPr>
      <w:r>
        <w:rPr>
          <w:rFonts w:ascii="IRNazanin" w:hAnsi="IRNazanin" w:eastAsia="IRNazanin"/>
          <w:color w:val="111111"/>
          <w:sz w:val="28"/>
          <w:sz w:val="28"/>
          <w:szCs w:val="28"/>
          <w:rtl w:val="true"/>
          <w:lang w:bidi="fa-IR"/>
        </w:rPr>
        <w:t>فیقتل او یغلب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نؤتیه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w:t>
      </w:r>
    </w:p>
    <w:p>
      <w:pPr>
        <w:pStyle w:val="Heading5"/>
        <w:numPr>
          <w:ilvl w:val="4"/>
          <w:numId w:val="1"/>
        </w:numPr>
        <w:rPr/>
      </w:pPr>
      <w:bookmarkStart w:id="922" w:name="__RefHeading___Toc6727770_3224264995"/>
      <w:bookmarkStart w:id="923" w:name="_Toc398"/>
      <w:bookmarkEnd w:id="922"/>
      <w:r>
        <w:rPr>
          <w:rtl w:val="true"/>
        </w:rPr>
        <w:t>مقصود</w:t>
      </w:r>
      <w:bookmarkEnd w:id="923"/>
    </w:p>
    <w:p>
      <w:pPr>
        <w:pStyle w:val="BookText"/>
        <w:rPr/>
      </w:pPr>
      <w:r>
        <w:rPr>
          <w:rFonts w:ascii="IRNazanin" w:hAnsi="IRNazanin" w:eastAsia="IRNazanin"/>
          <w:color w:val="111111"/>
          <w:sz w:val="28"/>
          <w:sz w:val="28"/>
          <w:szCs w:val="28"/>
          <w:rtl w:val="true"/>
          <w:lang w:bidi="fa-IR"/>
        </w:rPr>
        <w:t>چون در آیه‌های پیش خداوند از حال مردمی خبر داد که از جنگ دنبال می‌مانند یا مؤمنان را از آن باز می‌دارند،در این آیه تشویق به جهاد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فَلْیُقٰاتِلْ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امر بکار برده و فعل امر مقتضی وجوب است، بنا بر این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راه دین خدا جهاد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یَشْرُونَ الْحَیٰاةَ الدُّنْیٰا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زندگانی این جهان فانی را به زندگانی جاودانی سرای دیگر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به نعمتهای آخرت می‌فروشند،یعنی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تصمیم بر جهاد دارند،جان و مال خود را در راه خدا بذل می‌کنند و در مقابل آخرت،آنها را می‌فروشند و با آخرت مبادله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یُقٰاتِلْ فِی سَبِیلِ اللّٰهِ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دین خدا و بقولی در طاعت پروردگار جهاد کند و جان و مال خود را در راه تحصیل خشنودی پروردگار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کشته شود و به درجۀ رفیع شهادت نائل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یَغْلِبْ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دشمن پیروز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تشویق بر جهاد می‌کند،گویی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به یکی از دو خیر، رستگار می‌گردد،چه غالب شود،چه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نُؤْتِیهِ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چند برابر عمل به او عطا می‌کنیم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ثوابی دایم که رنج و ناراحتی ندارد،به او می‌دهیم </w:t>
      </w:r>
      <w:r>
        <w:rPr>
          <w:rFonts w:eastAsia="IRNazanin" w:cs="IRNazanin"/>
          <w:color w:val="111111"/>
          <w:sz w:val="28"/>
          <w:szCs w:val="28"/>
          <w:rtl w:val="true"/>
          <w:lang w:bidi="fa-IR"/>
        </w:rPr>
        <w:t>.</w:t>
      </w:r>
      <w:bookmarkStart w:id="924" w:name="pg13045_208754"/>
    </w:p>
    <w:p>
      <w:pPr>
        <w:pStyle w:val="Heading3"/>
        <w:numPr>
          <w:ilvl w:val="2"/>
          <w:numId w:val="1"/>
        </w:numPr>
        <w:rPr/>
      </w:pPr>
      <w:bookmarkStart w:id="925" w:name="__RefHeading___Toc6727772_3224264995"/>
      <w:bookmarkStart w:id="926" w:name="_Toc399"/>
      <w:bookmarkEnd w:id="924"/>
      <w:bookmarkEnd w:id="92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926"/>
    </w:p>
    <w:p>
      <w:pPr>
        <w:pStyle w:val="Heading4"/>
        <w:numPr>
          <w:ilvl w:val="3"/>
          <w:numId w:val="1"/>
        </w:numPr>
        <w:rPr/>
      </w:pPr>
      <w:bookmarkStart w:id="927" w:name="__RefHeading___Toc6727774_3224264995"/>
      <w:bookmarkStart w:id="928" w:name="_Toc400"/>
      <w:bookmarkEnd w:id="927"/>
      <w:r>
        <w:rPr>
          <w:rtl w:val="true"/>
        </w:rPr>
        <w:t>اشاره</w:t>
      </w:r>
      <w:bookmarkEnd w:id="928"/>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6727776_3224264995"/>
      <w:bookmarkStart w:id="930" w:name="_Toc401"/>
      <w:bookmarkEnd w:id="929"/>
      <w:r>
        <w:rPr>
          <w:rtl w:val="true"/>
        </w:rPr>
        <w:t>ترجمه</w:t>
      </w:r>
      <w:bookmarkEnd w:id="930"/>
    </w:p>
    <w:p>
      <w:pPr>
        <w:pStyle w:val="BookText"/>
        <w:rPr/>
      </w:pPr>
      <w:r>
        <w:rPr>
          <w:rFonts w:ascii="IRNazanin" w:hAnsi="IRNazanin" w:eastAsia="IRNazanin"/>
          <w:color w:val="111111"/>
          <w:sz w:val="28"/>
          <w:sz w:val="28"/>
          <w:szCs w:val="28"/>
          <w:rtl w:val="true"/>
          <w:lang w:bidi="fa-IR"/>
        </w:rPr>
        <w:t>چه عذری دارید که در راه خدا و مردان و زنان و کودکان ناتوان نمی‌جنگید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از این قریه که اهلش ستمکارند خارج گردان و برای ما از پیش خود سرپرستی قرار ده و برای ما از پیش خود یاری کننده‌ای قرار ده</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931" w:name="__RefHeading___Toc6727778_3224264995"/>
      <w:bookmarkStart w:id="932" w:name="_Toc402"/>
      <w:bookmarkEnd w:id="931"/>
      <w:r>
        <w:rPr>
          <w:rtl w:val="true"/>
        </w:rPr>
        <w:t>ترجمه</w:t>
      </w:r>
      <w:bookmarkEnd w:id="9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ایمان آورده‌اند،در راه خدا می‌جنگند و آنان که کافر شدند در راه شیطان می‌جنگند پس با دوستان شیطان بجنگید که نیرنگ شیطان ضعیف است</w:t>
      </w:r>
      <w:r>
        <w:rPr>
          <w:rFonts w:eastAsia="IRNazanin" w:cs="IRNazanin"/>
          <w:color w:val="111111"/>
          <w:sz w:val="28"/>
          <w:szCs w:val="28"/>
          <w:rtl w:val="true"/>
          <w:lang w:bidi="fa-IR"/>
        </w:rPr>
        <w:t>.</w:t>
      </w:r>
      <w:bookmarkStart w:id="933" w:name="pg13045_208755"/>
    </w:p>
    <w:p>
      <w:pPr>
        <w:pStyle w:val="Heading4"/>
        <w:numPr>
          <w:ilvl w:val="3"/>
          <w:numId w:val="1"/>
        </w:numPr>
        <w:rPr/>
      </w:pPr>
      <w:bookmarkStart w:id="934" w:name="__RefHeading___Toc6727780_3224264995"/>
      <w:bookmarkStart w:id="935" w:name="_Toc403"/>
      <w:bookmarkEnd w:id="933"/>
      <w:bookmarkEnd w:id="934"/>
      <w:r>
        <w:rPr>
          <w:rtl w:val="true"/>
        </w:rPr>
        <w:t xml:space="preserve">بیان آیۀ </w:t>
      </w:r>
      <w:r>
        <w:rPr/>
        <w:t>75</w:t>
      </w:r>
      <w:bookmarkEnd w:id="935"/>
    </w:p>
    <w:p>
      <w:pPr>
        <w:pStyle w:val="Heading5"/>
        <w:numPr>
          <w:ilvl w:val="4"/>
          <w:numId w:val="1"/>
        </w:numPr>
        <w:rPr/>
      </w:pPr>
      <w:bookmarkStart w:id="936" w:name="__RefHeading___Toc6727782_3224264995"/>
      <w:bookmarkStart w:id="937" w:name="_Toc404"/>
      <w:bookmarkEnd w:id="936"/>
      <w:r>
        <w:rPr>
          <w:rtl w:val="true"/>
        </w:rPr>
        <w:t>اشاره</w:t>
      </w:r>
      <w:bookmarkEnd w:id="937"/>
    </w:p>
    <w:p>
      <w:pPr>
        <w:pStyle w:val="Heading5"/>
        <w:numPr>
          <w:ilvl w:val="4"/>
          <w:numId w:val="1"/>
        </w:numPr>
        <w:rPr/>
      </w:pPr>
      <w:bookmarkStart w:id="938" w:name="__RefHeading___Toc6727784_3224264995"/>
      <w:bookmarkStart w:id="939" w:name="_Toc405"/>
      <w:bookmarkEnd w:id="938"/>
      <w:r>
        <w:rPr>
          <w:rtl w:val="true"/>
        </w:rPr>
        <w:t>لغت</w:t>
      </w:r>
      <w:bookmarkEnd w:id="939"/>
    </w:p>
    <w:p>
      <w:pPr>
        <w:pStyle w:val="BookText"/>
        <w:rPr/>
      </w:pP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بر این وزن هستند بیشتر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می‌شوند،مثل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جبل،جبال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جمل،جمال و گاهی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ولدان،و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خرب،خربان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برق،برقان و</w:t>
      </w:r>
      <w:r>
        <w:rPr>
          <w:rFonts w:eastAsia="IRNazanin" w:cs="IRNazanin"/>
          <w:color w:val="111111"/>
          <w:sz w:val="28"/>
          <w:szCs w:val="28"/>
          <w:rtl w:val="true"/>
          <w:lang w:bidi="fa-IR"/>
        </w:rPr>
        <w:t>...</w:t>
      </w:r>
    </w:p>
    <w:p>
      <w:pPr>
        <w:pStyle w:val="Heading5"/>
        <w:numPr>
          <w:ilvl w:val="4"/>
          <w:numId w:val="1"/>
        </w:numPr>
        <w:rPr/>
      </w:pPr>
      <w:bookmarkStart w:id="940" w:name="__RefHeading___Toc6727786_3224264995"/>
      <w:bookmarkStart w:id="941" w:name="_Toc406"/>
      <w:bookmarkEnd w:id="940"/>
      <w:r>
        <w:rPr>
          <w:rtl w:val="true"/>
        </w:rPr>
        <w:t>اعراب</w:t>
      </w:r>
      <w:bookmarkEnd w:id="941"/>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استفهام،مبتدا لاٰ تُقٰاتِلُونَ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حال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شیئی لکم تارکین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قریه است لکن در حقیقت صفت برای اهل قریه است و چون بمنزلۀ فعل است،صفت بودن آن از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صفت تفضیل که بمنزلۀ فعل نیست،غیر جایز است بنا بر این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خیر منه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Heading5"/>
        <w:numPr>
          <w:ilvl w:val="4"/>
          <w:numId w:val="1"/>
        </w:numPr>
        <w:rPr/>
      </w:pPr>
      <w:bookmarkStart w:id="942" w:name="__RefHeading___Toc6727788_3224264995"/>
      <w:bookmarkStart w:id="943" w:name="_Toc407"/>
      <w:bookmarkEnd w:id="942"/>
      <w:r>
        <w:rPr>
          <w:rtl w:val="true"/>
        </w:rPr>
        <w:t>مقصود</w:t>
      </w:r>
      <w:bookmarkEnd w:id="943"/>
    </w:p>
    <w:p>
      <w:pPr>
        <w:pStyle w:val="BookText"/>
        <w:rPr/>
      </w:pPr>
      <w:r>
        <w:rPr>
          <w:rFonts w:ascii="IRNazanin" w:hAnsi="IRNazanin" w:eastAsia="IRNazanin"/>
          <w:color w:val="111111"/>
          <w:sz w:val="28"/>
          <w:sz w:val="28"/>
          <w:szCs w:val="28"/>
          <w:rtl w:val="true"/>
          <w:lang w:bidi="fa-IR"/>
        </w:rPr>
        <w:t>در این آیه خداوند ترغیب می‌کند که ناتوانان را نجات بدهند،از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عذری دارید که در راه اطاعت خدا و عزت بخشیدن دینش جهاد نمی‌کنید،در حالی که همۀ اسبابی که جهاد را لازم می‌سازند، فراهم شده‌اند؟ وَ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یاری اشخاص ناتوان و بقولی در راه عزت بخشیدن و دفاع از آنان،چرا جنگ نمی‌کنید؟ مِنَ الرِّجٰالِ وَ النِّسٰاءِ وَ الْوِلْدٰانِ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ناتوان عبارتند از مردان و زنان و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آنهایی است که در مکه باقی مانده بودند و نمی‌توانستند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هشام،ولید بن ولید،عیاش بن ابی ربیعه و ابو جندل بن سهیل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خداوند مسألت می‌کردند که آنها را از دست مشرکین خلاص کند و از مکه خارج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یَقُولُونَ رَبَّنٰا أَخْرِجْنٰا مِنْ هٰذِهِ الْقَرْیَةِ الظّٰالِمِ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دعای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خارج شدن ما را از شهر مکه که مردمش ستمکارند، 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ابن عباس و حسن و سدی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ستمکاری اهل مکه،این است که آنان مردم مؤمن را در راه دین دچار فتنه و گرفتاری کردند و آنها را از هجرت مانع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 لَدُنْکَ وَلِیًّا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الطاف بیکران خویش از جانب خودت سروری بفرست که ما را کفایت کند و از دست ستمکاران خلاص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 لَدُنْکَ نَصِیراً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در برابر ستمکاران یاری کند،برای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دعای ایشان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مکه،خداوند پیامبر گرامی خود را سرور ایشان گردانید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آستاندار مکه ساخت و او ایشان را یاری کرد و حق ضعیف را از زورمندان گرفت و از برکت فریادرسی خداوند از آنهایی که قبلا به آنها ظلم می‌کردند،عزیزتر شدند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آیه،ارزش دعا را روشن می‌کند و گفتۀ کسانی را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دعا فایده‌ای نمی‌گیرد،باطل می‌سازد،زیرا از یک طرف خداوند دعای ایشان را حکایت می‌کند و از طرف دیگر استجابت دعای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دعا اثری نداشت،ذکر آن در اینجا بی‌فایده بود </w:t>
      </w:r>
      <w:r>
        <w:rPr>
          <w:rFonts w:eastAsia="IRNazanin" w:cs="IRNazanin"/>
          <w:color w:val="111111"/>
          <w:sz w:val="28"/>
          <w:szCs w:val="28"/>
          <w:rtl w:val="true"/>
          <w:lang w:bidi="fa-IR"/>
        </w:rPr>
        <w:t>.</w:t>
      </w:r>
      <w:bookmarkStart w:id="944" w:name="pg13045_208757"/>
    </w:p>
    <w:p>
      <w:pPr>
        <w:pStyle w:val="Heading4"/>
        <w:numPr>
          <w:ilvl w:val="3"/>
          <w:numId w:val="1"/>
        </w:numPr>
        <w:rPr/>
      </w:pPr>
      <w:bookmarkStart w:id="945" w:name="__RefHeading___Toc6727790_3224264995"/>
      <w:bookmarkStart w:id="946" w:name="_Toc408"/>
      <w:bookmarkEnd w:id="944"/>
      <w:bookmarkEnd w:id="945"/>
      <w:r>
        <w:rPr>
          <w:rtl w:val="true"/>
        </w:rPr>
        <w:t xml:space="preserve">بیان آیۀ </w:t>
      </w:r>
      <w:r>
        <w:rPr/>
        <w:t>76</w:t>
      </w:r>
      <w:bookmarkEnd w:id="946"/>
    </w:p>
    <w:p>
      <w:pPr>
        <w:pStyle w:val="Heading5"/>
        <w:numPr>
          <w:ilvl w:val="4"/>
          <w:numId w:val="1"/>
        </w:numPr>
        <w:rPr/>
      </w:pPr>
      <w:bookmarkStart w:id="947" w:name="__RefHeading___Toc6727792_3224264995"/>
      <w:bookmarkStart w:id="948" w:name="_Toc409"/>
      <w:bookmarkEnd w:id="947"/>
      <w:r>
        <w:rPr>
          <w:rtl w:val="true"/>
        </w:rPr>
        <w:t>اشاره</w:t>
      </w:r>
      <w:bookmarkEnd w:id="948"/>
    </w:p>
    <w:p>
      <w:pPr>
        <w:pStyle w:val="Heading5"/>
        <w:numPr>
          <w:ilvl w:val="4"/>
          <w:numId w:val="1"/>
        </w:numPr>
        <w:rPr/>
      </w:pPr>
      <w:bookmarkStart w:id="949" w:name="__RefHeading___Toc6727794_3224264995"/>
      <w:bookmarkStart w:id="950" w:name="_Toc410"/>
      <w:bookmarkEnd w:id="949"/>
      <w:r>
        <w:rPr>
          <w:rtl w:val="true"/>
        </w:rPr>
        <w:t>لغت</w:t>
      </w:r>
      <w:bookmarkEnd w:id="950"/>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فساد از راه حیله و کائد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حیله‌گری که می‌خواهد ضرری برساند</w:t>
      </w:r>
      <w:r>
        <w:rPr>
          <w:rFonts w:eastAsia="IRNazanin" w:cs="IRNazanin"/>
          <w:color w:val="111111"/>
          <w:sz w:val="28"/>
          <w:szCs w:val="28"/>
          <w:rtl w:val="true"/>
          <w:lang w:bidi="fa-IR"/>
        </w:rPr>
        <w:t>.</w:t>
      </w:r>
    </w:p>
    <w:p>
      <w:pPr>
        <w:pStyle w:val="Heading5"/>
        <w:numPr>
          <w:ilvl w:val="4"/>
          <w:numId w:val="1"/>
        </w:numPr>
        <w:rPr/>
      </w:pPr>
      <w:bookmarkStart w:id="951" w:name="__RefHeading___Toc6727796_3224264995"/>
      <w:bookmarkStart w:id="952" w:name="_Toc411"/>
      <w:bookmarkEnd w:id="951"/>
      <w:r>
        <w:rPr>
          <w:rtl w:val="true"/>
        </w:rPr>
        <w:t>مقصود</w:t>
      </w:r>
      <w:bookmarkEnd w:id="952"/>
    </w:p>
    <w:p>
      <w:pPr>
        <w:pStyle w:val="BookText"/>
        <w:rPr/>
      </w:pPr>
      <w:r>
        <w:rPr>
          <w:rFonts w:ascii="IRNazanin" w:hAnsi="IRNazanin" w:eastAsia="IRNazanin"/>
          <w:color w:val="111111"/>
          <w:sz w:val="28"/>
          <w:sz w:val="28"/>
          <w:szCs w:val="28"/>
          <w:rtl w:val="true"/>
          <w:lang w:bidi="fa-IR"/>
        </w:rPr>
        <w:t>مجاهدان را تشجیع و برای امر مقدس جهاد،ترغیب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یُقٰاتِلُونَ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در اطاعت خداوند و یاری دین و بالا بردن کلمۀ خدا و طلب خشنودی او جهاد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خودخواهی یا خودستایی یا طمع غنیمت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یُقٰاتِلُونَ فِی سَبِیلِ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طریق طاعت قدرتهای طاغی و سرکش،می‌جنگند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أَوْلِیٰاءَ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دوستان شیطان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همۀ کافران جهاد کنید این جمله مؤید قول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 شیطان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 الشَّیْطٰانِ کٰانَ ضَعِیفاً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شیطان در همه حال و در همه وقت،ضعیف است و چنین نیست که گاهی ضعیف باشد و گاهی ضعیف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نیز برای تاکید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خداوند،نیرنگ شیطان را به ضعف توصیف کرد،با اضافۀ به اینکه یاری او شامل حال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نیرنگ شیطان بخاطر این است که خداوند خبر داد که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مؤمنان را بر اولیای شیطان غالب می‌گرداند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نیرنگ شیطان،بواسطۀ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یاران شیطان نسبت به جنگ ضعیف است،زیرا بصیرتی در کار خود ندارند و جنگ آنها بواسطۀ شبهه‌ای است که در کار دین دارند،در حالی که مؤمنان،جنگشان از روی ایمان و دلیل قاطع و منطق صحیح است</w:t>
      </w:r>
      <w:bookmarkStart w:id="953" w:name="pg13045_208759"/>
    </w:p>
    <w:p>
      <w:pPr>
        <w:pStyle w:val="Heading3"/>
        <w:numPr>
          <w:ilvl w:val="2"/>
          <w:numId w:val="1"/>
        </w:numPr>
        <w:rPr/>
      </w:pPr>
      <w:bookmarkStart w:id="954" w:name="__RefHeading___Toc6727798_3224264995"/>
      <w:bookmarkStart w:id="955" w:name="_Toc412"/>
      <w:bookmarkEnd w:id="953"/>
      <w:bookmarkEnd w:id="95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77</w:t>
      </w:r>
      <w:r>
        <w:rPr>
          <w:rtl w:val="true"/>
        </w:rPr>
        <w:t>]</w:t>
      </w:r>
      <w:bookmarkEnd w:id="955"/>
    </w:p>
    <w:p>
      <w:pPr>
        <w:pStyle w:val="Heading4"/>
        <w:numPr>
          <w:ilvl w:val="3"/>
          <w:numId w:val="1"/>
        </w:numPr>
        <w:rPr/>
      </w:pPr>
      <w:bookmarkStart w:id="956" w:name="__RefHeading___Toc6727800_3224264995"/>
      <w:bookmarkStart w:id="957" w:name="_Toc413"/>
      <w:bookmarkEnd w:id="956"/>
      <w:r>
        <w:rPr>
          <w:rtl w:val="true"/>
        </w:rPr>
        <w:t>اشاره</w:t>
      </w:r>
      <w:bookmarkEnd w:id="957"/>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4"/>
        <w:numPr>
          <w:ilvl w:val="3"/>
          <w:numId w:val="1"/>
        </w:numPr>
        <w:rPr/>
      </w:pPr>
      <w:bookmarkStart w:id="958" w:name="__RefHeading___Toc6727802_3224264995"/>
      <w:bookmarkStart w:id="959" w:name="_Toc414"/>
      <w:bookmarkEnd w:id="958"/>
      <w:r>
        <w:rPr>
          <w:rtl w:val="true"/>
        </w:rPr>
        <w:t>ترجمه</w:t>
      </w:r>
      <w:bookmarkEnd w:id="95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کسانی را که در مکه به ایشان گفته شد دستهایتان را نگه دارید و نماز بپای دارید و زکات بدهید و چون در مدینه جنگ بر ایشان واجب شد،در این وقت گروهی از آنان همانطوری که از خداوند ترس دارند یا شدیدتر،از مردم می‌ترسند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جنگ را بر ما واجب کردی،چرا ما را تا مدتی نزدیک تا 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متاع دنیا اندک و آخرت برای اهل تقوی بهتر است و باندازۀ پشیزی ظلم نمی‌شوید</w:t>
      </w:r>
      <w:r>
        <w:rPr>
          <w:rFonts w:eastAsia="IRNazanin" w:cs="IRNazanin"/>
          <w:color w:val="111111"/>
          <w:sz w:val="28"/>
          <w:szCs w:val="28"/>
          <w:rtl w:val="true"/>
          <w:lang w:bidi="fa-IR"/>
        </w:rPr>
        <w:t>.</w:t>
      </w:r>
      <w:bookmarkStart w:id="960" w:name="pg13045_208760"/>
    </w:p>
    <w:p>
      <w:pPr>
        <w:pStyle w:val="Heading4"/>
        <w:numPr>
          <w:ilvl w:val="3"/>
          <w:numId w:val="1"/>
        </w:numPr>
        <w:rPr/>
      </w:pPr>
      <w:bookmarkStart w:id="961" w:name="__RefHeading___Toc6727804_3224264995"/>
      <w:bookmarkStart w:id="962" w:name="_Toc415"/>
      <w:bookmarkEnd w:id="960"/>
      <w:bookmarkEnd w:id="961"/>
      <w:r>
        <w:rPr>
          <w:rtl w:val="true"/>
        </w:rPr>
        <w:t xml:space="preserve">بیان آیۀ </w:t>
      </w:r>
      <w:r>
        <w:rPr/>
        <w:t>77</w:t>
      </w:r>
      <w:bookmarkEnd w:id="962"/>
    </w:p>
    <w:p>
      <w:pPr>
        <w:pStyle w:val="Heading5"/>
        <w:numPr>
          <w:ilvl w:val="4"/>
          <w:numId w:val="1"/>
        </w:numPr>
        <w:rPr/>
      </w:pPr>
      <w:bookmarkStart w:id="963" w:name="__RefHeading___Toc6727806_3224264995"/>
      <w:bookmarkStart w:id="964" w:name="_Toc416"/>
      <w:bookmarkEnd w:id="963"/>
      <w:r>
        <w:rPr>
          <w:rtl w:val="true"/>
        </w:rPr>
        <w:t>اشاره</w:t>
      </w:r>
      <w:bookmarkEnd w:id="964"/>
    </w:p>
    <w:p>
      <w:pPr>
        <w:pStyle w:val="Heading5"/>
        <w:numPr>
          <w:ilvl w:val="4"/>
          <w:numId w:val="1"/>
        </w:numPr>
        <w:rPr/>
      </w:pPr>
      <w:bookmarkStart w:id="965" w:name="__RefHeading___Toc6727808_3224264995"/>
      <w:bookmarkStart w:id="966" w:name="_Toc417"/>
      <w:bookmarkEnd w:id="965"/>
      <w:r>
        <w:rPr>
          <w:rtl w:val="true"/>
        </w:rPr>
        <w:t>قرائت</w:t>
      </w:r>
      <w:bookmarkEnd w:id="966"/>
    </w:p>
    <w:p>
      <w:pPr>
        <w:pStyle w:val="BookText"/>
        <w:rPr/>
      </w:pPr>
      <w:r>
        <w:rPr>
          <w:rFonts w:ascii="IRNazanin" w:hAnsi="IRNazanin" w:eastAsia="IRNazanin"/>
          <w:color w:val="111111"/>
          <w:sz w:val="28"/>
          <w:sz w:val="28"/>
          <w:szCs w:val="28"/>
          <w:rtl w:val="true"/>
          <w:lang w:bidi="fa-IR"/>
        </w:rPr>
        <w:t>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بقرائت مکی و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بقرائت دیگران به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 به صیغۀ غایب و ضمیر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و قرائت تا به صیغۀ خطاب و همۀ افراد مسلمین را مخاطب می‌سازد</w:t>
      </w:r>
      <w:r>
        <w:rPr>
          <w:rFonts w:eastAsia="IRNazanin" w:cs="IRNazanin"/>
          <w:color w:val="111111"/>
          <w:sz w:val="28"/>
          <w:szCs w:val="28"/>
          <w:rtl w:val="true"/>
          <w:lang w:bidi="fa-IR"/>
        </w:rPr>
        <w:t>.</w:t>
      </w:r>
    </w:p>
    <w:p>
      <w:pPr>
        <w:pStyle w:val="Heading5"/>
        <w:numPr>
          <w:ilvl w:val="4"/>
          <w:numId w:val="1"/>
        </w:numPr>
        <w:rPr/>
      </w:pPr>
      <w:bookmarkStart w:id="967" w:name="__RefHeading___Toc6727810_3224264995"/>
      <w:bookmarkStart w:id="968" w:name="_Toc418"/>
      <w:bookmarkEnd w:id="967"/>
      <w:r>
        <w:rPr>
          <w:rtl w:val="true"/>
        </w:rPr>
        <w:t>اعراب</w:t>
      </w:r>
      <w:bookmarkEnd w:id="968"/>
    </w:p>
    <w:p>
      <w:pPr>
        <w:pStyle w:val="BookText"/>
        <w:rPr/>
      </w:pPr>
      <w:r>
        <w:rPr>
          <w:rFonts w:ascii="Amiri" w:hAnsi="Amiri" w:eastAsia="Amiri" w:cs="Amiri"/>
          <w:color w:val="111111"/>
          <w:sz w:val="28"/>
          <w:sz w:val="28"/>
          <w:szCs w:val="28"/>
          <w:rtl w:val="true"/>
          <w:lang w:bidi="ar-SA"/>
        </w:rPr>
        <w:t>إِذٰا فَرِیقٌ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به شرط پیوند می‌دهد بنا بر این عامل نصب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کَخَشْیَةِ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از مصدر محذوف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کخشیة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أَشَدَّ خَشْیَةً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کَخَشْیَةِ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خشیة تمیز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تحضیض و 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فقط بر سر فعل می‌آید</w:t>
      </w:r>
      <w:r>
        <w:rPr>
          <w:rFonts w:eastAsia="IRNazanin" w:cs="IRNazanin"/>
          <w:color w:val="111111"/>
          <w:sz w:val="28"/>
          <w:szCs w:val="28"/>
          <w:rtl w:val="true"/>
          <w:lang w:bidi="fa-IR"/>
        </w:rPr>
        <w:t>.</w:t>
      </w:r>
    </w:p>
    <w:p>
      <w:pPr>
        <w:pStyle w:val="Heading5"/>
        <w:numPr>
          <w:ilvl w:val="4"/>
          <w:numId w:val="1"/>
        </w:numPr>
        <w:rPr/>
      </w:pPr>
      <w:bookmarkStart w:id="969" w:name="__RefHeading___Toc6727812_3224264995"/>
      <w:bookmarkStart w:id="970" w:name="_Toc419"/>
      <w:bookmarkEnd w:id="969"/>
      <w:r>
        <w:rPr>
          <w:rtl w:val="true"/>
        </w:rPr>
        <w:t>شان نزول</w:t>
      </w:r>
      <w:bookmarkEnd w:id="970"/>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بارۀ عبد الرحمن بن عوف زهری و مقداد بن اسود کندی و قدامة بن مظعون جمحی و سعد بن ابی وقاص نازل شد که از مشرکین مکه،پیش از مهاجرت آزاری شدید می‌دیدند و پیش پیامبر گرامی اسلام شکایت می‌کردند و از آن بزرگوار اجازۀ جنگ می‌خواستند تا انتقام آزارهای مشرکان را بگیرند ولی همین که فرمان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شد،اجرای این فرمان برای برخی از آنان ناگوار آمد،از اینرو آیه نازل شد</w:t>
      </w:r>
      <w:r>
        <w:rPr>
          <w:rFonts w:eastAsia="IRNazanin" w:cs="IRNazanin"/>
          <w:color w:val="111111"/>
          <w:sz w:val="28"/>
          <w:szCs w:val="28"/>
          <w:rtl w:val="true"/>
          <w:lang w:bidi="fa-IR"/>
        </w:rPr>
        <w:t>.</w:t>
      </w:r>
    </w:p>
    <w:p>
      <w:pPr>
        <w:pStyle w:val="Heading5"/>
        <w:numPr>
          <w:ilvl w:val="4"/>
          <w:numId w:val="1"/>
        </w:numPr>
        <w:rPr/>
      </w:pPr>
      <w:bookmarkStart w:id="971" w:name="__RefHeading___Toc6727814_3224264995"/>
      <w:bookmarkStart w:id="972" w:name="_Toc420"/>
      <w:bookmarkEnd w:id="971"/>
      <w:r>
        <w:rPr>
          <w:rtl w:val="true"/>
        </w:rPr>
        <w:t>مقصود</w:t>
      </w:r>
      <w:bookmarkEnd w:id="972"/>
    </w:p>
    <w:p>
      <w:pPr>
        <w:pStyle w:val="BookText"/>
        <w:rPr/>
      </w:pPr>
      <w:r>
        <w:rPr>
          <w:rFonts w:ascii="IRNazanin" w:hAnsi="IRNazanin" w:eastAsia="IRNazanin"/>
          <w:color w:val="111111"/>
          <w:sz w:val="28"/>
          <w:sz w:val="28"/>
          <w:szCs w:val="28"/>
          <w:rtl w:val="true"/>
          <w:lang w:bidi="fa-IR"/>
        </w:rPr>
        <w:t>سپس به ذکر جنگ و کسانی که از آن کراهت دارند،پرداخته،می‌فرماید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قِیلَ لَهُمْ کُفُّوا أَیْدِیَکُمْ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در مکه به آنها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کفار خودداری کنید که چنین ماموریتی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 را بپای دارید و زکات را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کُتِبَ عَلَیْهِمُ الْقِتٰالُ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در مدینه جنگ بر آنها واجب شد، إِذٰا فَرِیقٌ مِنْهُمْ یَخْشَوْنَ النّٰاسَ کَخَشْیَةِ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از جنگ با مردم می‌ترسند چنان که از مرگ می‌ترسند،و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که از دست مردم کشته شوند همانطوری که از مرگ خدایی می‌ترسند بنا بقولی دیگر از کیفر مردم می‌ترسند،همانطوری که از کیفر خدا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أَشَدَّ خَشْیَةً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واو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هم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مطلب برای مخاطب پوشیده بماند و معلوم نشود که آنها از خدا بیشتر می‌ترسند یا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بقره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قَسْوَةً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وجوهی که محتمل است ذکر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لِمَ کَتَبْتَ عَلَیْنَا الْقِتٰالَ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جنگ را بر ما واجب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بخاطر کراهتی که از امر خدا داشتند،نگفتند بلکه بواسطۀ ترسی که بر آنها مستولی شده بود،گفتند و این طبیعی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جمله در حقیقت،سؤالی برای فهمیدن باشد نه برای انکار کردن و سؤالشان بخاطر این بود که به دنیا دل بسته بودند و نعمتهای آنها را ترجیح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صورت،اگر این مطلب را نمی‌گفتند،بهتر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أَخَّرْتَنٰا إِلیٰ أَجَلٍ 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مهلت ندادی که به مرگ خویش جان بدهیم و طعمۀ شمشیر دشمنان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اعلام می‌کند که دنیا با همۀ منافع و زرق و برقی که دارد،در برابر آخرت اندک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دنیا که مورد تمتع انسان است،باقی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الْآخِرَةُ خَیْرٌ لِمَنِ اتَّقیٰ وَ لاٰ تُظْلَمُونَ فَتِیلاً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برای اهل تقوی بهتر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چرکی است که انسان میان انگشتان فتیله کند و بدور اندازد یعنی شما به اندازۀ این مقدار ناچیز هم ظلم نمی‌بینید تا چه رسد به بیشتر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رشته‌ای است که در شکاف هسته قرار دارد </w:t>
      </w:r>
      <w:r>
        <w:rPr>
          <w:rFonts w:eastAsia="IRNazanin" w:cs="IRNazanin"/>
          <w:color w:val="111111"/>
          <w:sz w:val="28"/>
          <w:szCs w:val="28"/>
          <w:rtl w:val="true"/>
          <w:lang w:bidi="fa-IR"/>
        </w:rPr>
        <w:t>.</w:t>
      </w:r>
      <w:bookmarkStart w:id="973" w:name="pg13045_208762"/>
    </w:p>
    <w:p>
      <w:pPr>
        <w:pStyle w:val="Heading3"/>
        <w:numPr>
          <w:ilvl w:val="2"/>
          <w:numId w:val="1"/>
        </w:numPr>
        <w:rPr/>
      </w:pPr>
      <w:bookmarkStart w:id="974" w:name="__RefHeading___Toc6727816_3224264995"/>
      <w:bookmarkStart w:id="975" w:name="_Toc421"/>
      <w:bookmarkEnd w:id="973"/>
      <w:bookmarkEnd w:id="97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78</w:t>
      </w:r>
      <w:r>
        <w:rPr>
          <w:rtl w:val="true"/>
        </w:rPr>
        <w:t xml:space="preserve"> </w:t>
      </w:r>
      <w:r>
        <w:rPr>
          <w:rtl w:val="true"/>
        </w:rPr>
        <w:t xml:space="preserve">تا </w:t>
      </w:r>
      <w:r>
        <w:rPr/>
        <w:t>79</w:t>
      </w:r>
      <w:r>
        <w:rPr>
          <w:rtl w:val="true"/>
        </w:rPr>
        <w:t>]</w:t>
      </w:r>
      <w:bookmarkEnd w:id="975"/>
    </w:p>
    <w:p>
      <w:pPr>
        <w:pStyle w:val="Heading4"/>
        <w:numPr>
          <w:ilvl w:val="3"/>
          <w:numId w:val="1"/>
        </w:numPr>
        <w:rPr/>
      </w:pPr>
      <w:bookmarkStart w:id="976" w:name="__RefHeading___Toc6727818_3224264995"/>
      <w:bookmarkStart w:id="977" w:name="_Toc422"/>
      <w:bookmarkEnd w:id="976"/>
      <w:r>
        <w:rPr>
          <w:rtl w:val="true"/>
        </w:rPr>
        <w:t>اشاره</w:t>
      </w:r>
      <w:bookmarkEnd w:id="977"/>
    </w:p>
    <w:p>
      <w:p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p>
    <w:p>
      <w:pPr>
        <w:pStyle w:val="Heading4"/>
        <w:numPr>
          <w:ilvl w:val="3"/>
          <w:numId w:val="1"/>
        </w:numPr>
        <w:rPr/>
      </w:pPr>
      <w:bookmarkStart w:id="978" w:name="__RefHeading___Toc6727820_3224264995"/>
      <w:bookmarkStart w:id="979" w:name="_Toc423"/>
      <w:bookmarkEnd w:id="978"/>
      <w:r>
        <w:rPr>
          <w:rtl w:val="true"/>
        </w:rPr>
        <w:t>ترجمه</w:t>
      </w:r>
      <w:bookmarkEnd w:id="979"/>
    </w:p>
    <w:p>
      <w:pPr>
        <w:pStyle w:val="BookText"/>
        <w:rPr/>
      </w:pPr>
      <w:r>
        <w:rPr>
          <w:rFonts w:ascii="IRNazanin" w:hAnsi="IRNazanin" w:eastAsia="IRNazanin"/>
          <w:color w:val="111111"/>
          <w:sz w:val="28"/>
          <w:sz w:val="28"/>
          <w:szCs w:val="28"/>
          <w:rtl w:val="true"/>
          <w:lang w:bidi="fa-IR"/>
        </w:rPr>
        <w:t>هر جا باشید،مرگ شما را فرا می‌گیرد،اگر چه در برجهای محکم و مرتفع باشید و اگر بآنها نیکی برسد،گویند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 و اگر به آنها بدی برسد گویند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جانب خداست پس شان این مردم چیست که از فهم حدیث قرآن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بتو رسد،از جانب خدا و هر بدی بتو رسد از خود تست و ترا برای مردم بعنوان رسالت فرستاده‌ایم و گواهی خداوند کافی است</w:t>
      </w:r>
      <w:r>
        <w:rPr>
          <w:rFonts w:eastAsia="IRNazanin" w:cs="IRNazanin"/>
          <w:color w:val="111111"/>
          <w:sz w:val="28"/>
          <w:szCs w:val="28"/>
          <w:rtl w:val="true"/>
          <w:lang w:bidi="fa-IR"/>
        </w:rPr>
        <w:t>.</w:t>
      </w:r>
      <w:bookmarkStart w:id="980" w:name="pg13045_208763"/>
    </w:p>
    <w:p>
      <w:pPr>
        <w:pStyle w:val="Heading4"/>
        <w:numPr>
          <w:ilvl w:val="3"/>
          <w:numId w:val="1"/>
        </w:numPr>
        <w:rPr/>
      </w:pPr>
      <w:bookmarkStart w:id="981" w:name="__RefHeading___Toc6727822_3224264995"/>
      <w:bookmarkStart w:id="982" w:name="_Toc424"/>
      <w:bookmarkEnd w:id="980"/>
      <w:bookmarkEnd w:id="981"/>
      <w:r>
        <w:rPr>
          <w:rtl w:val="true"/>
        </w:rPr>
        <w:t xml:space="preserve">بیان آیۀ </w:t>
      </w:r>
      <w:r>
        <w:rPr/>
        <w:t>78</w:t>
      </w:r>
      <w:bookmarkEnd w:id="982"/>
    </w:p>
    <w:p>
      <w:pPr>
        <w:pStyle w:val="Heading5"/>
        <w:numPr>
          <w:ilvl w:val="4"/>
          <w:numId w:val="1"/>
        </w:numPr>
        <w:rPr/>
      </w:pPr>
      <w:bookmarkStart w:id="983" w:name="__RefHeading___Toc6727824_3224264995"/>
      <w:bookmarkStart w:id="984" w:name="_Toc425"/>
      <w:bookmarkEnd w:id="983"/>
      <w:r>
        <w:rPr>
          <w:rtl w:val="true"/>
        </w:rPr>
        <w:t>اشاره</w:t>
      </w:r>
      <w:bookmarkEnd w:id="984"/>
    </w:p>
    <w:p>
      <w:pPr>
        <w:pStyle w:val="Heading5"/>
        <w:numPr>
          <w:ilvl w:val="4"/>
          <w:numId w:val="1"/>
        </w:numPr>
        <w:rPr/>
      </w:pPr>
      <w:bookmarkStart w:id="985" w:name="__RefHeading___Toc6727826_3224264995"/>
      <w:bookmarkStart w:id="986" w:name="_Toc426"/>
      <w:bookmarkEnd w:id="985"/>
      <w:r>
        <w:rPr>
          <w:rtl w:val="true"/>
        </w:rPr>
        <w:t>قرائت</w:t>
      </w:r>
      <w:bookmarkEnd w:id="986"/>
    </w:p>
    <w:p>
      <w:pPr>
        <w:pStyle w:val="BookText"/>
        <w:rPr/>
      </w:pPr>
      <w:r>
        <w:rPr>
          <w:rFonts w:ascii="IRNazanin" w:hAnsi="IRNazanin" w:eastAsia="IRNazanin"/>
          <w:color w:val="111111"/>
          <w:sz w:val="28"/>
          <w:sz w:val="28"/>
          <w:szCs w:val="28"/>
          <w:rtl w:val="true"/>
          <w:lang w:bidi="fa-IR"/>
        </w:rPr>
        <w:t>روایت شده است که طلحة بن سلیمان که از قرای غیر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قرائت ضعیف است لکن وجهی هم دارد و آن این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حذف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یفعل الحسنات اللّٰه یشکرها</w:t>
      </w:r>
    </w:p>
    <w:p>
      <w:pPr>
        <w:pStyle w:val="BookText"/>
        <w:rPr/>
      </w:pPr>
      <w:r>
        <w:rPr>
          <w:rFonts w:ascii="IRNazanin" w:hAnsi="IRNazanin" w:eastAsia="IRNazanin"/>
          <w:color w:val="111111"/>
          <w:sz w:val="28"/>
          <w:sz w:val="28"/>
          <w:szCs w:val="28"/>
          <w:rtl w:val="true"/>
          <w:lang w:bidi="fa-IR"/>
        </w:rPr>
        <w:t>و الشر بالشر عند اللّٰه مثلان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کارهای نیکو انجام دهد،خداوند پاداش آنها را می‌دهد و پاداش بدی پیش خدا مثل بدی است</w:t>
      </w:r>
      <w:r>
        <w:rPr>
          <w:rFonts w:eastAsia="IRNazanin" w:cs="IRNazanin"/>
          <w:color w:val="111111"/>
          <w:sz w:val="28"/>
          <w:szCs w:val="28"/>
          <w:rtl w:val="true"/>
          <w:lang w:bidi="fa-IR"/>
        </w:rPr>
        <w:t>.</w:t>
      </w:r>
    </w:p>
    <w:p>
      <w:pPr>
        <w:pStyle w:val="Heading5"/>
        <w:numPr>
          <w:ilvl w:val="4"/>
          <w:numId w:val="1"/>
        </w:numPr>
        <w:rPr/>
      </w:pPr>
      <w:bookmarkStart w:id="987" w:name="__RefHeading___Toc6727828_3224264995"/>
      <w:bookmarkStart w:id="988" w:name="_Toc427"/>
      <w:bookmarkEnd w:id="987"/>
      <w:r>
        <w:rPr>
          <w:rtl w:val="true"/>
        </w:rPr>
        <w:t>لغت</w:t>
      </w:r>
      <w:bookmarkEnd w:id="988"/>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برج،اصل این کلمه بمعنای ظاهر شدن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محاسن خود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گشادی چشم و آشکاری آن است و علت اینکه به بارو،برج گفته‌اند،ظهور و آشکاری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که با گچ تزیین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به گچ،شید گفته می‌شود این است که وسیلۀ بلندی ساختمان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در اصطلاح،دانای بعلم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فقه</w:t>
      </w:r>
      <w:r>
        <w:rPr>
          <w:rFonts w:eastAsia="IRNazanin" w:cs="IRNazanin"/>
          <w:color w:val="111111"/>
          <w:sz w:val="28"/>
          <w:szCs w:val="28"/>
          <w:rtl w:val="true"/>
          <w:lang w:bidi="fa-IR"/>
        </w:rPr>
        <w:t>.</w:t>
      </w:r>
    </w:p>
    <w:p>
      <w:pPr>
        <w:pStyle w:val="Heading5"/>
        <w:numPr>
          <w:ilvl w:val="4"/>
          <w:numId w:val="1"/>
        </w:numPr>
        <w:rPr/>
      </w:pPr>
      <w:bookmarkStart w:id="989" w:name="__RefHeading___Toc6727830_3224264995"/>
      <w:bookmarkStart w:id="990" w:name="_Toc428"/>
      <w:bookmarkEnd w:id="989"/>
      <w:r>
        <w:rPr>
          <w:rtl w:val="true"/>
        </w:rPr>
        <w:t>اعراب</w:t>
      </w:r>
      <w:bookmarkEnd w:id="9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معنای شرط،خواه با ما همراه باشد یا همراه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استغراق اماکن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استغراق ازمنه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نوشته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کُنْتُمْ تَدْعُونَ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نوشته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است و بهمین جهت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نوشته شده است</w:t>
      </w:r>
      <w:r>
        <w:rPr>
          <w:rFonts w:eastAsia="IRNazanin" w:cs="IRNazanin"/>
          <w:color w:val="111111"/>
          <w:sz w:val="28"/>
          <w:szCs w:val="28"/>
          <w:rtl w:val="true"/>
          <w:lang w:bidi="fa-IR"/>
        </w:rPr>
        <w:t>.</w:t>
      </w:r>
      <w:bookmarkStart w:id="991" w:name="pg13045_208764"/>
    </w:p>
    <w:p>
      <w:pPr>
        <w:pStyle w:val="BookText"/>
        <w:rPr/>
      </w:pPr>
      <w:bookmarkEnd w:id="991"/>
      <w:r>
        <w:rPr>
          <w:rFonts w:ascii="IRNazanin" w:hAnsi="IRNazanin" w:eastAsia="IRNazanin"/>
          <w:color w:val="111111"/>
          <w:sz w:val="28"/>
          <w:sz w:val="28"/>
          <w:szCs w:val="28"/>
          <w:rtl w:val="true"/>
          <w:lang w:bidi="fa-IR"/>
        </w:rPr>
        <w:t>مال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بقدری این استعمال زیاد شده که توهم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یک حرف هستند و آن را از ما بعد خود جدا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لام جایز نیست که حرف جر است</w:t>
      </w:r>
      <w:r>
        <w:rPr>
          <w:rFonts w:eastAsia="IRNazanin" w:cs="IRNazanin"/>
          <w:color w:val="111111"/>
          <w:sz w:val="28"/>
          <w:szCs w:val="28"/>
          <w:rtl w:val="true"/>
          <w:lang w:bidi="fa-IR"/>
        </w:rPr>
        <w:t>.</w:t>
      </w:r>
    </w:p>
    <w:p>
      <w:pPr>
        <w:pStyle w:val="Heading5"/>
        <w:numPr>
          <w:ilvl w:val="4"/>
          <w:numId w:val="1"/>
        </w:numPr>
        <w:rPr/>
      </w:pPr>
      <w:bookmarkStart w:id="992" w:name="__RefHeading___Toc6727832_3224264995"/>
      <w:bookmarkStart w:id="993" w:name="_Toc429"/>
      <w:bookmarkEnd w:id="992"/>
      <w:r>
        <w:rPr>
          <w:rtl w:val="true"/>
        </w:rPr>
        <w:t>مقصود</w:t>
      </w:r>
      <w:bookmarkEnd w:id="993"/>
    </w:p>
    <w:p>
      <w:pPr>
        <w:pStyle w:val="BookText"/>
        <w:rPr/>
      </w:pPr>
      <w:r>
        <w:rPr>
          <w:rFonts w:ascii="IRNazanin" w:hAnsi="IRNazanin" w:eastAsia="IRNazanin"/>
          <w:color w:val="111111"/>
          <w:sz w:val="28"/>
          <w:sz w:val="28"/>
          <w:szCs w:val="28"/>
          <w:rtl w:val="true"/>
          <w:lang w:bidi="fa-IR"/>
        </w:rPr>
        <w:t>سپس خداوند متعال،آنها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تَکُونُوا یُدْرِکْکُمُ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باشید،مرگ بر شما نازل می‌شود و گریبان شما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کُنْتُمْ فِی بُرُوجٍ مُشَیَّدَةٍ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برجهای محکم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برجها،قصرهاست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ربیع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برجهایی است که در آسمان بنا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برجهای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در آنها قرار می‌گیرد و دوازده‌تاست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خانه‌هایی است که بر حصارهای مستحکم بنا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حصارها و قلعه‌هاست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عقیده در بارۀ بروج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گچکاری شده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تزیین شده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مرتفع و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حَسَنَةٌ یَقُولُوا هٰذِهِ مِنْ عِنْدِ اللّٰهِ</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آنها برسد،گویند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کسانی که این گفتار از ایشان،نقل شده،اختلاف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یهود بوده‌اند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این مرد بشهر ما وارد شد،مزرعه‌ها و میوه‌های ما دچار نقص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اینست که اگر به فراوانی نعمت،برسند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 و اگر دچار قحطی و خشکسالی شوند،می‌گویند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چنانچه در بارۀ قوم موسی</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تُصِبْهُمْ سَیِّئَةٌ یَطَّیَّرُوا بِمُوسیٰ وَ مَنْ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 ناگواری بآنها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همراهانش را به فال بد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و جبایی هم این مطلب را ذکر کرده‌اند و از حسن و ابن زید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قتاده،روایت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عبد اللّٰه بن ابی و یارانش بودند که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جنگ،تخلف کردند و به آنهایی که در میدان جنگ کشته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عمران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ما بودند،نمی‌مردند و کشته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ظفر و غنیمتی به آنها برسد،گویند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 و اگر ناراحتی و شکستی دامنگیرشان شود،به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تدبیر 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یهود می‌شود و هم شامل منافقان و همین صحیح‌تر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حال کسانی است که ذکر آنها در آیۀ پیش گذشت و اعتراض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جنگ را بر ما واجب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مقصود این است که اگر به اینها خیری برسد،گویند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سَیِّئَةٌ یَقُولُوا هٰذِهِ مِنْ عِنْدِکَ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 به آنها برسد،گویند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در آشکار و نهان به انسان برسد و بمعنای سختی و آسایش،نعمت و مصیبت و فراوانی نعمت و قحطی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سیئة،کشته شدن و شکست و منظور از حسنه، پیروزی و غنیمت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 و فراوانی و قحطی همه از جانب خداوند و به قضا و قدر اوست و هیچکس قادر بر رد قضا و قدر او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مردم را به این پیش‌آمدها مبتلا می‌کند تا به سبب شکر بر نعمت و صبر و بلا در معرض پاداش او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لِهٰؤُلاٰءِ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این منافقان چیست؟ لاٰ یَکٰادُونَ یَفْقَهُونَ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بفهم معنای قرآن نزدیک نیستند زیرا بواسطۀ اعراض از قرآن و کفر،از آن دور شده‌اند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حقیقت آنچه خداوند خبر می‌دهد که همه چیز از جانب اوست،درک نمی‌کنند </w:t>
      </w:r>
      <w:r>
        <w:rPr>
          <w:rFonts w:eastAsia="IRNazanin" w:cs="IRNazanin"/>
          <w:color w:val="111111"/>
          <w:sz w:val="28"/>
          <w:szCs w:val="28"/>
          <w:rtl w:val="true"/>
          <w:lang w:bidi="fa-IR"/>
        </w:rPr>
        <w:t>.</w:t>
      </w:r>
      <w:bookmarkStart w:id="994" w:name="pg13045_208767"/>
    </w:p>
    <w:p>
      <w:pPr>
        <w:pStyle w:val="Heading4"/>
        <w:numPr>
          <w:ilvl w:val="3"/>
          <w:numId w:val="1"/>
        </w:numPr>
        <w:rPr/>
      </w:pPr>
      <w:bookmarkStart w:id="995" w:name="__RefHeading___Toc6727834_3224264995"/>
      <w:bookmarkStart w:id="996" w:name="_Toc430"/>
      <w:bookmarkEnd w:id="994"/>
      <w:bookmarkEnd w:id="995"/>
      <w:r>
        <w:rPr>
          <w:rtl w:val="true"/>
        </w:rPr>
        <w:t xml:space="preserve">بیان آیۀ </w:t>
      </w:r>
      <w:r>
        <w:rPr/>
        <w:t>79</w:t>
      </w:r>
      <w:bookmarkEnd w:id="996"/>
    </w:p>
    <w:p>
      <w:pPr>
        <w:pStyle w:val="Heading5"/>
        <w:numPr>
          <w:ilvl w:val="4"/>
          <w:numId w:val="1"/>
        </w:numPr>
        <w:rPr/>
      </w:pPr>
      <w:bookmarkStart w:id="997" w:name="__RefHeading___Toc6727836_3224264995"/>
      <w:bookmarkStart w:id="998" w:name="_Toc431"/>
      <w:bookmarkEnd w:id="997"/>
      <w:r>
        <w:rPr>
          <w:rtl w:val="true"/>
        </w:rPr>
        <w:t>اشاره</w:t>
      </w:r>
      <w:bookmarkEnd w:id="998"/>
    </w:p>
    <w:p>
      <w:pPr>
        <w:pStyle w:val="Heading5"/>
        <w:numPr>
          <w:ilvl w:val="4"/>
          <w:numId w:val="1"/>
        </w:numPr>
        <w:rPr/>
      </w:pPr>
      <w:bookmarkStart w:id="999" w:name="__RefHeading___Toc6727838_3224264995"/>
      <w:bookmarkStart w:id="1000" w:name="_Toc432"/>
      <w:bookmarkEnd w:id="999"/>
      <w:r>
        <w:rPr>
          <w:rtl w:val="true"/>
        </w:rPr>
        <w:t>اعراب</w:t>
      </w:r>
      <w:bookmarkEnd w:id="1000"/>
    </w:p>
    <w:p>
      <w:pPr>
        <w:pStyle w:val="BookText"/>
        <w:rPr/>
      </w:pP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آن برای تاکید است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او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حسنة و من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اصابک من حسنة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بود و معنایی نداشت</w:t>
      </w:r>
      <w:r>
        <w:rPr>
          <w:rFonts w:eastAsia="IRNazanin" w:cs="IRNazanin"/>
          <w:color w:val="111111"/>
          <w:sz w:val="28"/>
          <w:szCs w:val="28"/>
          <w:rtl w:val="true"/>
          <w:lang w:bidi="fa-IR"/>
        </w:rPr>
        <w:t>.</w:t>
      </w:r>
    </w:p>
    <w:p>
      <w:pPr>
        <w:pStyle w:val="Heading5"/>
        <w:numPr>
          <w:ilvl w:val="4"/>
          <w:numId w:val="1"/>
        </w:numPr>
        <w:rPr/>
      </w:pPr>
      <w:bookmarkStart w:id="1001" w:name="__RefHeading___Toc6727840_3224264995"/>
      <w:bookmarkStart w:id="1002" w:name="_Toc433"/>
      <w:bookmarkEnd w:id="1001"/>
      <w:r>
        <w:rPr>
          <w:rtl w:val="true"/>
        </w:rPr>
        <w:t>مقصود</w:t>
      </w:r>
      <w:bookmarkEnd w:id="1002"/>
    </w:p>
    <w:p>
      <w:pPr>
        <w:pStyle w:val="BookText"/>
        <w:rPr/>
      </w:pPr>
      <w:r>
        <w:rPr>
          <w:rFonts w:ascii="Amiri" w:hAnsi="Amiri" w:eastAsia="Amiri" w:cs="Amiri"/>
          <w:color w:val="111111"/>
          <w:sz w:val="28"/>
          <w:sz w:val="28"/>
          <w:szCs w:val="28"/>
          <w:rtl w:val="true"/>
          <w:lang w:bidi="ar-SA"/>
        </w:rPr>
        <w:t>مٰا أَصٰابَکَ مِنْ حَسَنَةٍ فَمِنَ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نیکی که بتو رسد،از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منظور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انسان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دین و دنیاست که از خداوند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 مِنْ سَیِّئَةٍ فَمِنْ نَفْسِکَ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بدی که به تو رسد،از خود 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روز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جنگ بدر کوشش کردند و از خداوند اطاعت نمودند و خدا به آنها پیروزی داد و در جنگ احد،خداوند را مخالفت کردند و میان آنها تفرقه افتاد و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حسنه،طاعت و سیئه،معصیت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بدی،بدی دیگری است مثل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جمعی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حسنه،نعمت و آسایش و سیئه،قحطی،</w:t>
      </w:r>
    </w:p>
    <w:p>
      <w:pPr>
        <w:pStyle w:val="BookText"/>
        <w:rPr/>
      </w:pPr>
      <w:r>
        <w:rPr>
          <w:rFonts w:ascii="IRNazanin" w:hAnsi="IRNazanin" w:eastAsia="IRNazanin"/>
          <w:color w:val="111111"/>
          <w:sz w:val="28"/>
          <w:sz w:val="28"/>
          <w:szCs w:val="28"/>
          <w:rtl w:val="true"/>
          <w:lang w:bidi="fa-IR"/>
        </w:rPr>
        <w:t>بیماری،بلا،سختی‌ها و گرفتاریهایی است که به سبب معصیتهایی که مرتکب می‌شوند،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گاهی از لطف خداوند و گاهی کیفرند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نامیده،تنفر طبع آدمی از آنها و مجاز است و گرنه بلاها کارهایی پسندیده هستند و قبحی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سلامت و رزق و همۀ نعمتهای دینی و دنیوی که بتو می‌رسند،از خدا هستند و محنتها و سختیها و دردها و مصیبتهایی که بر اثر گناهانی که مرتکب شده‌ای بتو می‌رسند از خودت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مصیبتهایی که به شما می‌رسند،نتیجه کردار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بلخی آیه را اینطور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انسان مکلف برسد،کفاره گناه صغیره یا کیفر گناه کبیره یا تنبیهی است که بواسطه قصوری از او، دامنگیرش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خراشی که بوسیلۀ خاری پیش آید و هر پاره‌شدن رگی و هر لغزش پایی از گناه است و آنچه خداوند عفو می‌کند،بیشتر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دارد بر اینکه خداوند رنجی متوجه انسان نمی‌سازد مگر از راه لطف یا کیفر،زیرا مصیبتها هر گاه همگی بر اثر گناه انسان باشند، یا کیفرند یا جنبه تادیبی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أَرْسَلْنٰاکَ لِلنّٰاسِ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برای مردم بعنوان پیامبری فرستادیم و این خود حسنه‌ای است و مخالفت تو سیئه و زشت خواهد بود و خداوند برای شهادت،کافی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اتصال این جمله به سابق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آنها برسد از شومی گناهان ایشان است و تو پیامبری هستی که طاعتت طاعت خدا و معصیتت،معصیت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نباید فال بد زده شود چه همۀ نیکی‌ها در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شهادت بر رسالت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برای شهادت بر نیک و بد بندگان کافی است،بنا بر این،هدف جمله،این است که مردم را به نیکی راغب سازد و از بدی بترساند </w:t>
      </w:r>
      <w:r>
        <w:rPr>
          <w:rFonts w:eastAsia="IRNazanin" w:cs="IRNazanin"/>
          <w:color w:val="111111"/>
          <w:sz w:val="28"/>
          <w:szCs w:val="28"/>
          <w:rtl w:val="true"/>
          <w:lang w:bidi="fa-IR"/>
        </w:rPr>
        <w:t>.</w:t>
      </w:r>
      <w:bookmarkStart w:id="1003" w:name="pg13045_208769"/>
    </w:p>
    <w:p>
      <w:pPr>
        <w:pStyle w:val="Heading3"/>
        <w:numPr>
          <w:ilvl w:val="2"/>
          <w:numId w:val="1"/>
        </w:numPr>
        <w:rPr/>
      </w:pPr>
      <w:bookmarkStart w:id="1004" w:name="__RefHeading___Toc6727842_3224264995"/>
      <w:bookmarkStart w:id="1005" w:name="_Toc434"/>
      <w:bookmarkEnd w:id="1003"/>
      <w:bookmarkEnd w:id="100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80</w:t>
      </w:r>
      <w:r>
        <w:rPr>
          <w:rtl w:val="true"/>
        </w:rPr>
        <w:t xml:space="preserve"> </w:t>
      </w:r>
      <w:r>
        <w:rPr>
          <w:rtl w:val="true"/>
        </w:rPr>
        <w:t xml:space="preserve">تا </w:t>
      </w:r>
      <w:r>
        <w:rPr/>
        <w:t>81</w:t>
      </w:r>
      <w:r>
        <w:rPr>
          <w:rtl w:val="true"/>
        </w:rPr>
        <w:t>]</w:t>
      </w:r>
      <w:bookmarkEnd w:id="1005"/>
    </w:p>
    <w:p>
      <w:pPr>
        <w:pStyle w:val="Heading4"/>
        <w:numPr>
          <w:ilvl w:val="3"/>
          <w:numId w:val="1"/>
        </w:numPr>
        <w:rPr/>
      </w:pPr>
      <w:bookmarkStart w:id="1006" w:name="__RefHeading___Toc6727844_3224264995"/>
      <w:bookmarkStart w:id="1007" w:name="_Toc435"/>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p>
    <w:p>
      <w:pPr>
        <w:pStyle w:val="Heading4"/>
        <w:numPr>
          <w:ilvl w:val="3"/>
          <w:numId w:val="1"/>
        </w:numPr>
        <w:rPr/>
      </w:pPr>
      <w:bookmarkStart w:id="1008" w:name="__RefHeading___Toc6727846_3224264995"/>
      <w:bookmarkStart w:id="1009" w:name="_Toc436"/>
      <w:bookmarkEnd w:id="1008"/>
      <w:r>
        <w:rPr>
          <w:rtl w:val="true"/>
        </w:rPr>
        <w:t>ترجمه</w:t>
      </w:r>
      <w:bookmarkEnd w:id="100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پیامبر را اطاعت کند،خدا را اطاعت کرده است و هر که روی گردان شود، ترا حافظ و نگهبان،بر ایشان نفرستاده‌ایم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می‌کنیم و چون از پیش تو می‌روند،گروهی از آنان غیر از آنچه تو می‌گویی در موقع شب می‌اندیشند و خداوند اندیشۀ شبانۀ آنها را می‌نویسد،پس از ایشان اعراض و بر خدا توکل کن و خداوند برای اعتماد جستن به او کافی است</w:t>
      </w:r>
      <w:r>
        <w:rPr>
          <w:rFonts w:eastAsia="IRNazanin" w:cs="IRNazanin"/>
          <w:color w:val="111111"/>
          <w:sz w:val="28"/>
          <w:szCs w:val="28"/>
          <w:rtl w:val="true"/>
          <w:lang w:bidi="fa-IR"/>
        </w:rPr>
        <w:t>.</w:t>
      </w:r>
      <w:bookmarkStart w:id="1010" w:name="pg13045_208770"/>
    </w:p>
    <w:p>
      <w:pPr>
        <w:pStyle w:val="Heading4"/>
        <w:numPr>
          <w:ilvl w:val="3"/>
          <w:numId w:val="1"/>
        </w:numPr>
        <w:rPr/>
      </w:pPr>
      <w:bookmarkStart w:id="1011" w:name="__RefHeading___Toc6727848_3224264995"/>
      <w:bookmarkStart w:id="1012" w:name="_Toc437"/>
      <w:bookmarkEnd w:id="1010"/>
      <w:bookmarkEnd w:id="1011"/>
      <w:r>
        <w:rPr>
          <w:rtl w:val="true"/>
        </w:rPr>
        <w:t xml:space="preserve">بیان آیۀ </w:t>
      </w:r>
      <w:r>
        <w:rPr/>
        <w:t>80</w:t>
      </w:r>
      <w:r>
        <w:rPr>
          <w:rtl w:val="true"/>
        </w:rPr>
        <w:t xml:space="preserve"> </w:t>
      </w:r>
      <w:r>
        <w:rPr>
          <w:rtl w:val="true"/>
        </w:rPr>
        <w:t xml:space="preserve">و </w:t>
      </w:r>
      <w:r>
        <w:rPr/>
        <w:t>81</w:t>
      </w:r>
      <w:bookmarkEnd w:id="1012"/>
    </w:p>
    <w:p>
      <w:pPr>
        <w:pStyle w:val="Heading5"/>
        <w:numPr>
          <w:ilvl w:val="4"/>
          <w:numId w:val="1"/>
        </w:numPr>
        <w:rPr/>
      </w:pPr>
      <w:bookmarkStart w:id="1013" w:name="__RefHeading___Toc6727850_3224264995"/>
      <w:bookmarkStart w:id="1014" w:name="_Toc438"/>
      <w:bookmarkEnd w:id="1013"/>
      <w:r>
        <w:rPr>
          <w:rtl w:val="true"/>
        </w:rPr>
        <w:t>اشاره</w:t>
      </w:r>
      <w:bookmarkEnd w:id="1014"/>
    </w:p>
    <w:p>
      <w:pPr>
        <w:pStyle w:val="Heading5"/>
        <w:numPr>
          <w:ilvl w:val="4"/>
          <w:numId w:val="1"/>
        </w:numPr>
        <w:rPr/>
      </w:pPr>
      <w:bookmarkStart w:id="1015" w:name="__RefHeading___Toc6727852_3224264995"/>
      <w:bookmarkStart w:id="1016" w:name="_Toc439"/>
      <w:bookmarkEnd w:id="1015"/>
      <w:r>
        <w:rPr>
          <w:rtl w:val="true"/>
        </w:rPr>
        <w:t>قرائت</w:t>
      </w:r>
      <w:bookmarkEnd w:id="1016"/>
    </w:p>
    <w:p>
      <w:pPr>
        <w:pStyle w:val="BookText"/>
        <w:rPr/>
      </w:pPr>
      <w:r>
        <w:rPr>
          <w:rFonts w:ascii="IRNazanin" w:hAnsi="IRNazanin" w:eastAsia="IRNazanin"/>
          <w:color w:val="111111"/>
          <w:sz w:val="28"/>
          <w:sz w:val="28"/>
          <w:szCs w:val="28"/>
          <w:rtl w:val="true"/>
          <w:lang w:bidi="fa-IR"/>
        </w:rPr>
        <w:t>ابو عمرو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ادغام تاء در طاء خوانده و دیگران تاء را ظاهر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تاء در طاء نیکوست،زیرا هر دو از یک ناحیه ادا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ادغام طاء در تاء صحیح نیست زیرا طاء در موقع تلفظ،غلیظتر و با اطباق بیشتری ادا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همانطوری که ادغام حروف کم صداتر در حروف پر صداتر نیکوست،عکس آن نیز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دو حروف را در یکدیگر ادغام نکرده‌اند،بخاطر جدایی آنها و اختلاف مخرج آنهاست</w:t>
      </w:r>
      <w:r>
        <w:rPr>
          <w:rFonts w:eastAsia="IRNazanin" w:cs="IRNazanin"/>
          <w:color w:val="111111"/>
          <w:sz w:val="28"/>
          <w:szCs w:val="28"/>
          <w:rtl w:val="true"/>
          <w:lang w:bidi="fa-IR"/>
        </w:rPr>
        <w:t>.</w:t>
      </w:r>
    </w:p>
    <w:p>
      <w:pPr>
        <w:pStyle w:val="Heading5"/>
        <w:numPr>
          <w:ilvl w:val="4"/>
          <w:numId w:val="1"/>
        </w:numPr>
        <w:rPr/>
      </w:pPr>
      <w:bookmarkStart w:id="1017" w:name="__RefHeading___Toc6727854_3224264995"/>
      <w:bookmarkStart w:id="1018" w:name="_Toc440"/>
      <w:bookmarkEnd w:id="1017"/>
      <w:r>
        <w:rPr>
          <w:rtl w:val="true"/>
        </w:rPr>
        <w:t>لغت</w:t>
      </w:r>
      <w:bookmarkEnd w:id="1018"/>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تبییت،یعنی تدبیر چیزی در شب،عبیدة بن هشام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اتونی فلم ارض ما بیتوا</w:t>
      </w:r>
    </w:p>
    <w:p>
      <w:pPr>
        <w:pStyle w:val="BookText"/>
        <w:rPr/>
      </w:pPr>
      <w:r>
        <w:rPr>
          <w:rFonts w:ascii="IRNazanin" w:hAnsi="IRNazanin" w:eastAsia="IRNazanin"/>
          <w:color w:val="111111"/>
          <w:sz w:val="28"/>
          <w:sz w:val="28"/>
          <w:szCs w:val="28"/>
          <w:rtl w:val="true"/>
          <w:lang w:bidi="fa-IR"/>
        </w:rPr>
        <w:t>و کانوا أتونی لامر نکر</w:t>
      </w:r>
    </w:p>
    <w:p>
      <w:pPr>
        <w:pStyle w:val="BookText"/>
        <w:rPr/>
      </w:pPr>
      <w:r>
        <w:rPr>
          <w:rFonts w:ascii="IRNazanin" w:hAnsi="IRNazanin" w:eastAsia="IRNazanin"/>
          <w:color w:val="111111"/>
          <w:sz w:val="28"/>
          <w:sz w:val="28"/>
          <w:szCs w:val="28"/>
          <w:rtl w:val="true"/>
          <w:lang w:bidi="fa-IR"/>
        </w:rPr>
        <w:t>یعنی پیش من آمدند و من از آنچه شبانه تدبیر کرده بودند راضی نشدم و آنها برای امر ناپسندی پیش من آمده بودند و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صاحب آن برای آن بیتوته کند و تبییت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دشمن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اصل معنای تبییت احکام چیزی است در شب</w:t>
      </w:r>
      <w:r>
        <w:rPr>
          <w:rFonts w:eastAsia="IRNazanin" w:cs="IRNazanin"/>
          <w:color w:val="111111"/>
          <w:sz w:val="28"/>
          <w:szCs w:val="28"/>
          <w:rtl w:val="true"/>
          <w:lang w:bidi="fa-IR"/>
        </w:rPr>
        <w:t>.</w:t>
      </w:r>
    </w:p>
    <w:p>
      <w:pPr>
        <w:pStyle w:val="Heading5"/>
        <w:numPr>
          <w:ilvl w:val="4"/>
          <w:numId w:val="1"/>
        </w:numPr>
        <w:rPr/>
      </w:pPr>
      <w:bookmarkStart w:id="1019" w:name="__RefHeading___Toc6727856_3224264995"/>
      <w:bookmarkStart w:id="1020" w:name="_Toc441"/>
      <w:bookmarkEnd w:id="1019"/>
      <w:r>
        <w:rPr>
          <w:rtl w:val="true"/>
        </w:rPr>
        <w:t>اعراب</w:t>
      </w:r>
      <w:bookmarkEnd w:id="1020"/>
    </w:p>
    <w:p>
      <w:pPr>
        <w:pStyle w:val="BookText"/>
        <w:rPr/>
      </w:pPr>
      <w:r>
        <w:rPr>
          <w:rFonts w:ascii="Amiri" w:hAnsi="Amiri" w:eastAsia="Amiri" w:cs="Amiri"/>
          <w:color w:val="111111"/>
          <w:sz w:val="28"/>
          <w:sz w:val="28"/>
          <w:szCs w:val="28"/>
          <w:rtl w:val="true"/>
          <w:lang w:bidi="ar-SA"/>
        </w:rPr>
        <w:t>فَمٰا أَرْسَلْنٰاکَ عَلَیْهِمْ حَفِیظاً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جزاء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تولی فلیس علیک باس لانک لم ترسل علیهم 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خبر آن محذوف است یا خبری است که مبتدای آن حذف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تطیع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شود جایز است</w:t>
      </w:r>
      <w:r>
        <w:rPr>
          <w:rFonts w:eastAsia="IRNazanin" w:cs="IRNazanin"/>
          <w:color w:val="111111"/>
          <w:sz w:val="28"/>
          <w:szCs w:val="28"/>
          <w:rtl w:val="true"/>
          <w:lang w:bidi="fa-IR"/>
        </w:rPr>
        <w:t>.</w:t>
      </w:r>
      <w:bookmarkStart w:id="1021" w:name="pg13045_208771"/>
    </w:p>
    <w:p>
      <w:pPr>
        <w:pStyle w:val="Heading5"/>
        <w:numPr>
          <w:ilvl w:val="4"/>
          <w:numId w:val="1"/>
        </w:numPr>
        <w:rPr/>
      </w:pPr>
      <w:bookmarkStart w:id="1022" w:name="__RefHeading___Toc6727858_3224264995"/>
      <w:bookmarkStart w:id="1023" w:name="_Toc442"/>
      <w:bookmarkEnd w:id="1021"/>
      <w:bookmarkEnd w:id="1022"/>
      <w:r>
        <w:rPr>
          <w:rtl w:val="true"/>
        </w:rPr>
        <w:t>مقصود</w:t>
      </w:r>
      <w:bookmarkEnd w:id="1023"/>
    </w:p>
    <w:p>
      <w:pPr>
        <w:pStyle w:val="BookText"/>
        <w:rPr/>
      </w:pPr>
      <w:r>
        <w:rPr>
          <w:rFonts w:ascii="IRNazanin" w:hAnsi="IRNazanin" w:eastAsia="IRNazanin"/>
          <w:color w:val="111111"/>
          <w:sz w:val="28"/>
          <w:sz w:val="28"/>
          <w:szCs w:val="28"/>
          <w:rtl w:val="true"/>
          <w:lang w:bidi="fa-IR"/>
        </w:rPr>
        <w:t>سپس خداوند مردم را بطاعت پیامبر ترغیب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طاعت پیامبر کند،طاعت خدا کرده است، زیرا اگر چه بواسطۀ اینکه با ارادۀ پیامبر موافقت کرده،طاعت پیامبر کرده است،لکن در حقیقت اطاعت خدا کرده،زیرا مطابق امر و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امر از دو امر نیست چنان که یک فعل از دو فاعل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اعراض کند و اطاعت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أَرْسَلْنٰاکَ عَلَیْهِمْ حَفِیظاً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نفرستاده‌ایم که آنها را از اعراض حفظ کنی و با سلام مجبور سازی 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این،باید این مطلب مربوط به آغاز بعثت پیامبر باشد،چنان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عَلَیْکَ إِلاَّ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بر تو رسانیدن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بعداً امر بجهاد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نفرستاده‌ایم که آنها را از ارتکاب معصیت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آیه،خاطر پیامبر را نسبت به روی‌گردان بودن مردم،تسلی می‌دهد و در عین حال شان پیامبر را بزرگ شمرده،می‌گوید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او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 مطلب را بیان می‌کند که منافقان،بظاهر مطیع و بباطن عاصی هستند،میفرماید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سدی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مسلمانان است که از آنها حکایت کرد که از مردم مثل خدا یا شدیدتر،می‌ترسند و اکنون از آنها حکایت می‌کند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ترا اطاعت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بَرَزُوا مِنْ عِنْدِکَ بَیَّتَ طٰائِفَةٌ مِنْهُمْ غَیْرَ الَّذِی تَقُولُ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پیش از تو می‌روند،شما را تکذیب می‌کنند و شبها چیزهایی غیر از آنچه شما می‌گویید،در پیش می‌گیرند و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آنچه گفته‌اند تغییر می‌دهند چه در دل تصمیم داشته‌اند که از اوامر و نواهی تو سرپیچی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و قتیبی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 بر خلاف آنچه روزها بتو می‌گویند و اظهار می‌دارند،می‌اندیشند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یَکْتُبُ مٰا یُبَیِّتُونَ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تدبیرهای خائنانۀ ایشان را در لوح محفوظ، ثبت می‌کند تا آنها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می‌نویسد تا در قرآن بر تو نازل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پیامبر از آنها اعراض کند و به آنها کاری نداشته باشد و کار آنها را مخفی و پوشیده بدارد تا اسلام،استقرار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خود را بخدا واگذار و به او اعتماد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حفظ تدبیری که به او واگذار می‌کنی،کافی است </w:t>
      </w:r>
      <w:r>
        <w:rPr>
          <w:rFonts w:eastAsia="IRNazanin" w:cs="IRNazanin"/>
          <w:color w:val="111111"/>
          <w:sz w:val="28"/>
          <w:szCs w:val="28"/>
          <w:rtl w:val="true"/>
          <w:lang w:bidi="fa-IR"/>
        </w:rPr>
        <w:t>.</w:t>
      </w:r>
      <w:bookmarkStart w:id="1024" w:name="pg13045_208773"/>
    </w:p>
    <w:p>
      <w:pPr>
        <w:pStyle w:val="Heading3"/>
        <w:numPr>
          <w:ilvl w:val="2"/>
          <w:numId w:val="1"/>
        </w:numPr>
        <w:rPr/>
      </w:pPr>
      <w:bookmarkStart w:id="1025" w:name="__RefHeading___Toc6727860_3224264995"/>
      <w:bookmarkStart w:id="1026" w:name="_Toc443"/>
      <w:bookmarkEnd w:id="1024"/>
      <w:bookmarkEnd w:id="102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82</w:t>
      </w:r>
      <w:r>
        <w:rPr>
          <w:rtl w:val="true"/>
        </w:rPr>
        <w:t xml:space="preserve"> </w:t>
      </w:r>
      <w:r>
        <w:rPr>
          <w:rtl w:val="true"/>
        </w:rPr>
        <w:t xml:space="preserve">تا </w:t>
      </w:r>
      <w:r>
        <w:rPr/>
        <w:t>83</w:t>
      </w:r>
      <w:r>
        <w:rPr>
          <w:rtl w:val="true"/>
        </w:rPr>
        <w:t>]</w:t>
      </w:r>
      <w:bookmarkEnd w:id="1026"/>
    </w:p>
    <w:p>
      <w:pPr>
        <w:pStyle w:val="Heading4"/>
        <w:numPr>
          <w:ilvl w:val="3"/>
          <w:numId w:val="1"/>
        </w:numPr>
        <w:rPr/>
      </w:pPr>
      <w:bookmarkStart w:id="1027" w:name="__RefHeading___Toc6727862_3224264995"/>
      <w:bookmarkStart w:id="1028" w:name="_Toc444"/>
      <w:bookmarkEnd w:id="1027"/>
      <w:r>
        <w:rPr>
          <w:rtl w:val="true"/>
        </w:rPr>
        <w:t>اشاره</w:t>
      </w:r>
      <w:bookmarkEnd w:id="1028"/>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Heading4"/>
        <w:numPr>
          <w:ilvl w:val="3"/>
          <w:numId w:val="1"/>
        </w:numPr>
        <w:rPr/>
      </w:pPr>
      <w:bookmarkStart w:id="1029" w:name="__RefHeading___Toc6727864_3224264995"/>
      <w:bookmarkStart w:id="1030" w:name="_Toc445"/>
      <w:bookmarkEnd w:id="1029"/>
      <w:r>
        <w:rPr>
          <w:rtl w:val="true"/>
        </w:rPr>
        <w:t>ترجمه</w:t>
      </w:r>
      <w:bookmarkEnd w:id="103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بارۀ قرآن نمی‌اندیشند؟اگر از جانب غیر خدا بود،در آن اختلافی فراوان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ایشان را خبری از امنیت یا ترس و ناامنی برسد، آن را منتشر می‌سازد و اگر آن را به پیامبر و اولو الامر،رد می‌کردند،آنهایی که از ایشان پرسش می‌کنند،می‌فهمیدند و اگر فضل و رحمت خدا بر شما نبود،جز عدۀ کمی،شیطان را پیروی می‌کردند</w:t>
      </w:r>
      <w:r>
        <w:rPr>
          <w:rFonts w:eastAsia="IRNazanin" w:cs="IRNazanin"/>
          <w:color w:val="111111"/>
          <w:sz w:val="28"/>
          <w:szCs w:val="28"/>
          <w:rtl w:val="true"/>
          <w:lang w:bidi="fa-IR"/>
        </w:rPr>
        <w:t>.</w:t>
      </w:r>
      <w:bookmarkStart w:id="1031" w:name="pg13045_208774"/>
    </w:p>
    <w:p>
      <w:pPr>
        <w:pStyle w:val="Heading4"/>
        <w:numPr>
          <w:ilvl w:val="3"/>
          <w:numId w:val="1"/>
        </w:numPr>
        <w:rPr/>
      </w:pPr>
      <w:bookmarkStart w:id="1032" w:name="__RefHeading___Toc6727866_3224264995"/>
      <w:bookmarkStart w:id="1033" w:name="_Toc446"/>
      <w:bookmarkEnd w:id="1031"/>
      <w:bookmarkEnd w:id="1032"/>
      <w:r>
        <w:rPr>
          <w:rtl w:val="true"/>
        </w:rPr>
        <w:t xml:space="preserve">بیان آیۀ </w:t>
      </w:r>
      <w:r>
        <w:rPr/>
        <w:t>82</w:t>
      </w:r>
      <w:r>
        <w:rPr>
          <w:rtl w:val="true"/>
        </w:rPr>
        <w:t>-</w:t>
      </w:r>
      <w:r>
        <w:rPr/>
        <w:t>83</w:t>
      </w:r>
      <w:bookmarkEnd w:id="1033"/>
    </w:p>
    <w:p>
      <w:pPr>
        <w:pStyle w:val="Heading5"/>
        <w:numPr>
          <w:ilvl w:val="4"/>
          <w:numId w:val="1"/>
        </w:numPr>
        <w:rPr/>
      </w:pPr>
      <w:bookmarkStart w:id="1034" w:name="__RefHeading___Toc6727868_3224264995"/>
      <w:bookmarkStart w:id="1035" w:name="_Toc447"/>
      <w:bookmarkEnd w:id="1034"/>
      <w:r>
        <w:rPr>
          <w:rtl w:val="true"/>
        </w:rPr>
        <w:t>اشاره</w:t>
      </w:r>
      <w:bookmarkEnd w:id="1035"/>
    </w:p>
    <w:p>
      <w:pPr>
        <w:pStyle w:val="Heading5"/>
        <w:numPr>
          <w:ilvl w:val="4"/>
          <w:numId w:val="1"/>
        </w:numPr>
        <w:rPr/>
      </w:pPr>
      <w:bookmarkStart w:id="1036" w:name="__RefHeading___Toc6727870_3224264995"/>
      <w:bookmarkStart w:id="1037" w:name="_Toc448"/>
      <w:bookmarkEnd w:id="1036"/>
      <w:r>
        <w:rPr>
          <w:rtl w:val="true"/>
        </w:rPr>
        <w:t>لغت</w:t>
      </w:r>
      <w:bookmarkEnd w:id="1037"/>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سرانجام کارها و 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 و دشمنی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تدبر و تفکر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تدبر،نظر در سرانجام ولی تفکر،نظر در دلایل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دو چیز از اینکه جای یکدیگر را بگیرند مثل سیاهی و سفیدی که این امتناع ذاتی آنهاست و مثل رفتن در جهات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اذاعه بمعنای 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هنگام ورود به مدینه گفت، و لقد شربت علی براجم شربة کادت بباقیة الحیات تذیع یعنی سرچشمۀ براجم،آبی نوشیدم که نزدیک بود باقی حیات را از من جدا گرداند چه زالویی در گلویش گیر آمده بود که نفس کشیدن را مانع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اذاعه و اشاعه و افشاء اظهار و اعلان و همه بیک معنی و ضد کتمان و اسرار و اخفاء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استخراج،خارج کردن هر چیزی برای اینکه بدیدۀ سر یا بدیدۀ چشم مشاهده گردد و نبط آبی است که از چاه خارج می‌گردد</w:t>
      </w:r>
      <w:r>
        <w:rPr>
          <w:rFonts w:eastAsia="IRNazanin" w:cs="IRNazanin"/>
          <w:color w:val="111111"/>
          <w:sz w:val="28"/>
          <w:szCs w:val="28"/>
          <w:rtl w:val="true"/>
          <w:lang w:bidi="fa-IR"/>
        </w:rPr>
        <w:t>.</w:t>
      </w:r>
    </w:p>
    <w:p>
      <w:pPr>
        <w:pStyle w:val="Heading5"/>
        <w:numPr>
          <w:ilvl w:val="4"/>
          <w:numId w:val="1"/>
        </w:numPr>
        <w:rPr/>
      </w:pPr>
      <w:bookmarkStart w:id="1038" w:name="__RefHeading___Toc6727872_3224264995"/>
      <w:bookmarkStart w:id="1039" w:name="_Toc449"/>
      <w:bookmarkEnd w:id="1038"/>
      <w:r>
        <w:rPr>
          <w:rtl w:val="true"/>
        </w:rPr>
        <w:t>مقصود</w:t>
      </w:r>
      <w:bookmarkEnd w:id="1039"/>
    </w:p>
    <w:p>
      <w:pPr>
        <w:pStyle w:val="Heading6"/>
        <w:numPr>
          <w:ilvl w:val="5"/>
          <w:numId w:val="1"/>
        </w:numPr>
        <w:rPr/>
      </w:pPr>
      <w:bookmarkStart w:id="1040" w:name="__RefHeading___Toc6727874_3224264995"/>
      <w:bookmarkStart w:id="1041" w:name="_Toc450"/>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یهود و منافقان در بارۀ قرآن که در آن خلل و تناقضی نیست،نمی‌اندیشند،تا بدانند که حجتی قاطع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بیندیشند تا بدانند که برآوردن مثل آن قدرت ندارند و معتقد شوند که سخن خلق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آن اندیشه کنند تا پی برند که معنای آن منظم و احکام آن متناسب است و اجزاء آن بصدق یکدیگر گواهی می‌دهند و عبارات آن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آن دقت کنند تا بدانند که چگونه بر انواع حکمتها احاطه دارد و به نیکی‌ها امر و از بدیها نهی می‌کند و دریابند که قرآن،خبری است که مخبر آن راستگو است و انسانها را بسوی مکارم اخلاق فرا می‌خواند و بر نیکی و زهد تشویق می‌کند،الفاظ آن فصیح و نظم آن دلپسند و معنای آن درست است،بنا بر این با توجه به این مزایا در می‌یابند که این کتاب مقدس،بر خلاف سخن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ما بهتر این است که همۀ این معانی را گرد آوریم و آنها را یک جا از آیه، مستفاد بدانیم زیرا هر کس با تدبر در آیه بنگرد،همه این معانی را درک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غَیْرِ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کلام خدا نبود،یعنی اگر سخن پیامبر بود یا بشری او را تعلیم می‌داد،چنان که مخالفان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لَوَجَدُوا فِیهِ اخْتِلاٰفاً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بسیاری در آن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تناقض و اختلاف از لحاظ حق و باطل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خبرهای قرآن از اسرار درون ایشان،اختلاف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قرآن یک نواخت نمی‌یافتند بلکه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می‌یافتند بر سخن بلیغ و نارسا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تناقض،بسیار می‌دیدند زیرا کلام بشر،هنگامی که طولانی می‌شود و متضمن معناهایی باشد که قرآن متضمن است از تناقض میان معانی و اختلاف میان الفاظ،خالی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 خدا از همۀ این نقایص،مبری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باطل بدامن قرآن نمی‌رسد نه از پیش رو و نه از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که از این آیه استفاده می‌شوند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باطل است و در بارۀ اصول دین نباید طوق تقلید را بگردن افکند</w:t>
      </w:r>
    </w:p>
    <w:p>
      <w:pPr>
        <w:pStyle w:val="BookText"/>
        <w:rPr/>
      </w:pPr>
      <w:r>
        <w:rPr>
          <w:rFonts w:ascii="IRNazanin" w:hAnsi="IRNazanin" w:eastAsia="IRNazanin"/>
          <w:color w:val="111111"/>
          <w:sz w:val="28"/>
          <w:sz w:val="28"/>
          <w:szCs w:val="28"/>
          <w:rtl w:val="true"/>
          <w:lang w:bidi="fa-IR"/>
        </w:rPr>
        <w:t>زیرا این آیه مردم را تشویق به تفکر و تدبر 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می‌فهمیم که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که گمان می‌کنند قرآن را جز به</w:t>
      </w:r>
    </w:p>
    <w:p>
      <w:pPr>
        <w:pStyle w:val="BookText"/>
        <w:rPr/>
      </w:pPr>
      <w:r>
        <w:rPr>
          <w:rFonts w:ascii="IRNazanin" w:hAnsi="IRNazanin" w:eastAsia="IRNazanin"/>
          <w:color w:val="111111"/>
          <w:sz w:val="28"/>
          <w:sz w:val="28"/>
          <w:szCs w:val="28"/>
          <w:rtl w:val="true"/>
          <w:lang w:bidi="fa-IR"/>
        </w:rPr>
        <w:t>تفسیر پیامبر نمی‌توان فهمید،اشتباه است و زیرا دعوت به تفکر و تدبر در بارۀ قرآن، مستلزم این است که شخص بتواند مستقلا معنای آن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از جانب خداوند نبود،از اختلاف و تناقض خالی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اندک اندک پذیرفته شد و ملائکه و روحانیات،از موجودات عالم شناخته شدند و بنا بر این قابلیت رؤیت آنها سلب شد و کسانی که طبق اصول متبع قدیم و صدر اسلام،قائل به تجسم بودند به نامهای مجسمه و اهل الرویه و حشویه خوانده شدند و عقاید ایشان مورد تحقیر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نویسنده یا نویسندگان این مطالب،تا چه حد در بارۀ این مطالب تحقیق و بررسی و چنین نظری را ابداع کرده‌اند با توجه به اینکه آنچه در این باره از منابع دیگر،نظیر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اصطلاحات الفنون،تعریفات جرجانی،الحور العین،المنیة و الامل،آنند راج،دایرة المعارف فرید وجدی،ملل و نحل شهرستانی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پاره‌ای از مطالب آنها را ما در اینجا از خود لغتنامه نقل کردیم، نقل کرده‌اند،چنین مطلبی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حدس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حشویه،مسلمانان صدر اسلام نبوده‌اند،بلکه آنان نیز در همان دوره هایی پیدا شده‌اند که اشاعره و معتزله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فلسفۀ یونان بمهد اسلام و باز شدن میدان بحث و مجادله و آمیزش مسلمین با فرقه‌های دیگر،جهشی در افکار مسلمین پیدا شد و بسوی اینگونه مباحث و مجادلات کشانیده شدند،بخصوص که با توجه به مأخذ لغتنامه،هیچکس چنین نظریه‌ای را اظهار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این،تعجب است که چگونه ادعا می‌کنند که مسلمین صدر اسلام با توجه بظواهر آیات قرآنی،قائل به تجسم و سان دیدن خدا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تخت نشستن او شده بودند و بعداً فلسفۀ یونان آنها را بسوی جهان متافیزیک،رهنمون گردید و یکباره افکار آنها را متوجه غیر مرئی بودن خدا و روح و فرشته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فلسفۀ یونان و اینکه مسلمانان،از این فلسفه،چه تحولات فکری بطور مثبت یا منفی پیدا کردند،کاری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احتیاج به تحقیقاتی وسیع دارد و الا انسان را بهمان خطایی می‌کشاند که لغتنامه بسوی آن کشانیده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راه را با توجه به جنبۀ تفسیری کتاب،برای خوانندگان محترم نزدیک کرده،گوییم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مسلمانان صدر اسلام،بر عمل بظاهر قرآن بوده،خود قرآن آیات صریح و قاطعی داشت که مرئی بودن و جسم بودن و اصولا شباهت خدا را از موجودات دیگر،اعم از جسمانی و غیر جسمانی سلب می‌کرد و مسلمانان را برای اعتقاد بغیر مرئی بودن خداوند و توجه بعالم متافیزیک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متناقض،از فعل خداوند نیست زیرا اگر فعل او باشد،از جانب اوست نه از جانب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کلام،بر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تناقض،اختلاف تفاوت،و اختلاف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اختلاف، یعنی اختلاف تفاوت،بمعنای نیکی و زشتی و خطا و صواب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سخنور حکیم،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بنا به توقع بنی اسرائیل در خواست کرد که خداوند خود را نشان دهد،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مرا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 ذیل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می‌کند که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نور خدا برای کوه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ابن عباس یکی از مفسران قرآن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مجمع،می‌نویسد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اختلاف کرده‌اند در بارۀ اینکه چرا موسی از خداوند مسألت کرد که خود را نشان دهد؟حال آنکه می‌دانست که خداوند قابل رؤیت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پاسخ این سؤال مطالبی از کلیۀ مفسران عموماً نقل می‌کند که نشان می‌دهد تا قرن ششم که وی این مطالب را نگاشته است،چه صحابه و تابعین و چه غیر آنها نوعاً قائل بعدم رؤیت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قرآن کریم،با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مثل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چشمها او را ادراک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توهمی را از قبیل سان دیدن و بر تخت نشستن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و او را اول،آخر،مهیمن،سمیع،بصیر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 و بدینترتیب مسلمانان صاحب فکر را دعوت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خداوند دقیقتر بیندیشند و آیات متشابه تجسم،و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توجه به این آیات معنی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ساده دلانی بودند که در بند آیات متشابه تجسم،رؤیت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بودند،روشنگران و اندیشمندانی نیز بودند که از این پیچ و خمها پا را فراتر گذارده،خدا را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و گمان و وهم و از هر چه گفته و شنیده و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شخص پیامبر و سپس جانشینانش ضمن بیانات شیوا و ادعیۀ پر مغز خود،راه را به روی مسلمانان می‌گشود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بررسی خطبه‌های توحیدی نهج البلاغه،کافی است که اهمیت فکر واقعی اسلامی را در این مسائل،بخوبی نشان دهد و ثابت کند که نهج البلاغه،از لحاظ بررسی و طرح مسائل فلسفی و متافیزیکی سه قرن بر ورود فلسفۀ یونان بدنیای اسلام،سبقت دارد و همین امر برخی را دچار شک و تردید کرده که شاید این سخنان پس از ورود فلسفۀ یونان بدنیای اسلام،دیگران گفته و بعلی نسبت داده‌اند،که این مطلب نیز اساسی ندارد و سخنان علی تالی تلو قرآن و قابل اشتباه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بمکتب اسلام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جناب آقای مطهری زیر عنوان سیری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از خطا و زشتی دور،نگاه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قرآن کریم، این نوع اختلاف،وجود ندارد،همانطوری که تناقض که نوع اول اختلاف است، نیز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اختلاف قرائت و تلاوت،نظیر اختلافی که در وجوه قرآن است و اختلافی که در تعداد آیات و سوره‌ها وجود دارد و اختلافی که میان احکام،از لحاظ ناسخ و منسوخ وجود دارد،اینگونه اختلافات،در قرآن موجود است و همۀ آنها حق و صواب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قرآن،تناقضی وجود ندارد،دلیل است بر اینکه قرآن سخن خداست،زیرا اگر چنین نبود خداوند در این آیه به آن استدلال نمی‌کرد و اگر استدلال نکرده بود،ممکن بود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گویندۀ سخن طوری دقیق شده باشد که آن را از تناقض،منزه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واضح است که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استدلال،هنگامی می‌توان عدم تناقض را جهت اعجاز قرآن دانست که یقین داشته باشیم که پیامبر راست گفته و قرآن سخن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آیه،خداوند مجدداً به شرح حال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جٰاءَهُمْ أَمْرٌ مِنَ الْأَمْنِ أَوِ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منافقان یا بقولی مسلمانان ضعیف و زبون،خبری برسد که حاکی از یورش دشمن به مدینه باشد و ایجاد ترس کند یا حاکی از پیروزی مؤمنان بر دشمن باشد و ایجاد امنیتی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أَذٰاعُوا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در میان مردم منتشر می‌کنند،بدون اینکه به صحت آن یقین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انتشار اینگونه اخبار کراهت دارد،زیرا خواه ناخواه منتشر کنندگان آن از دروغگویی مصون نخواهند بود و همچنین اخبار وحشت‌آور،مردم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نهج البلاغه علی را نویسندۀ یا نویسندگان محترم لغتنامه،مربوط به بعد از قرن سوم و عصر ورود فلسفه بمهد اسلام می‌دانند یا قبل؟اگر مربوط به قبل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در بارۀ مسائل تحقیق بیشتری بعمل بیاورند یا لا اقل چه خوب بود مدارک استنباطات خود را در اختیار ما قرار می‌دادند</w:t>
      </w:r>
      <w:r>
        <w:rPr>
          <w:rFonts w:eastAsia="IRNazanin" w:cs="IRNazanin"/>
          <w:color w:val="111111"/>
          <w:sz w:val="28"/>
          <w:szCs w:val="28"/>
          <w:rtl w:val="true"/>
          <w:lang w:bidi="fa-IR"/>
        </w:rPr>
        <w:t>!</w:t>
      </w:r>
      <w:bookmarkStart w:id="1042" w:name="pg13045_208780"/>
    </w:p>
    <w:p>
      <w:pPr>
        <w:pStyle w:val="BookText"/>
        <w:rPr/>
      </w:pPr>
      <w:bookmarkEnd w:id="1042"/>
      <w:r>
        <w:rPr>
          <w:rFonts w:ascii="IRNazanin" w:hAnsi="IRNazanin" w:eastAsia="IRNazanin"/>
          <w:color w:val="111111"/>
          <w:sz w:val="28"/>
          <w:sz w:val="28"/>
          <w:szCs w:val="28"/>
          <w:rtl w:val="true"/>
          <w:lang w:bidi="fa-IR"/>
        </w:rPr>
        <w:t>مؤمن را دچار ترس و نگرانی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رَدُّوهُ إِلَی الرَّسُولِ وَ إِلیٰ أُولِی الْأَمْرِ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سکوت می‌کردند تا پیامبر و 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می‌کردند،دیگران هم اطلاع حاصل می‌کردند</w:t>
      </w:r>
      <w:r>
        <w:rPr>
          <w:rFonts w:eastAsia="IRNazanin" w:cs="IRNazanin"/>
          <w:color w:val="111111"/>
          <w:sz w:val="28"/>
          <w:szCs w:val="28"/>
          <w:rtl w:val="true"/>
          <w:lang w:bidi="fa-IR"/>
        </w:rPr>
        <w:t>.</w:t>
      </w:r>
    </w:p>
    <w:p>
      <w:pPr>
        <w:pStyle w:val="Heading6"/>
        <w:numPr>
          <w:ilvl w:val="5"/>
          <w:numId w:val="1"/>
        </w:numPr>
        <w:rPr/>
      </w:pPr>
      <w:bookmarkStart w:id="1043" w:name="__RefHeading___Toc6727876_3224264995"/>
      <w:bookmarkStart w:id="1044" w:name="_Toc451"/>
      <w:bookmarkEnd w:id="1043"/>
      <w:r>
        <w:rPr>
          <w:rtl w:val="true"/>
        </w:rPr>
        <w:t>اختلاف در بارۀ اولو الامر</w:t>
      </w:r>
      <w:bookmarkEnd w:id="10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ابن زید و ابو علی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الامر،فرماندهان سریّه‌ها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که پیامبر در آنها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الامر،علما و فقهای ملازم پیامبر بوده‌اند،زیرا آنان اگر از حقیقت آن اخبار وحشتناک از پیامبر سؤال می‌کردند،علم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نیز همین نظر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صحیح نیست،زیرا اولو الامر به کسانی گفته می‌شود که زمامدار مردم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لَعَلِمَهُ الَّذِینَ یَسْتَنْبِطُونَهُ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گوید،یعنی آنان که در پی استخراج خبر هستند،می‌فهمند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ابو العالیه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در تجسس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در جستجوی خبر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از اخبار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خبر،یعنی سؤال کردن آن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همۀ این معانی به یکدیگر نزدیک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ضمیر،بقولی به اولو الامر برمی‌گردد،چنان که ظاهر کلام همین است و بقولی به منافقان یا مسلمانان ضعیف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الطاف خداوند و رحمتش شامل حال شما نمی‌شد</w:t>
      </w:r>
      <w:r>
        <w:rPr>
          <w:rFonts w:eastAsia="IRNazanin" w:cs="IRNazanin"/>
          <w:color w:val="111111"/>
          <w:sz w:val="28"/>
          <w:szCs w:val="28"/>
          <w:rtl w:val="true"/>
          <w:lang w:bidi="fa-IR"/>
        </w:rPr>
        <w:t>.</w:t>
      </w:r>
      <w:bookmarkStart w:id="1045" w:name="pg13045_208781"/>
    </w:p>
    <w:p>
      <w:pPr>
        <w:pStyle w:val="Heading6"/>
        <w:numPr>
          <w:ilvl w:val="5"/>
          <w:numId w:val="1"/>
        </w:numPr>
        <w:rPr/>
      </w:pPr>
      <w:bookmarkStart w:id="1046" w:name="__RefHeading___Toc6727878_3224264995"/>
      <w:bookmarkStart w:id="1047" w:name="_Toc452"/>
      <w:bookmarkEnd w:id="1045"/>
      <w:bookmarkEnd w:id="1046"/>
      <w:r>
        <w:rPr>
          <w:rtl w:val="true"/>
        </w:rPr>
        <w:t>اقوال</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اسلام و رحمتش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سدی و جبایی گویند،فضل خدا پیامبر و رحمتش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 خدا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لاَتَّبَعْتُمُ الشَّیْطٰانَ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کمی،از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کلام،تقدیم و تاخیر،روی داده است و 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اذاعوا به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عدۀ کمی سایرین اخبار را نسنجیده و نفهمیده،در میان مردم منتشر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و کسایی و فراء و بلخی و طبری نیز همین قول را اختیار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بهتر است زیرا شایع کردن نیز بیشتر از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الَّذِینَ یَسْتَنْبِطُونَهُ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است،یعنی آنهایی که در صدد استنباط خبر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کمی از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می‌دانند این قول را اکثر اهل لغت، اختیار کرده‌اند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باید طبق ظاهر آن معنی کرد،بدون اینکه تقدیم و تاخیری در آن اتفاق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لطف و رحمت خداوند شامل حال مردم نشده و بوسیلۀ پیامبر و قرآن،آنان را براه راست دعوت نکرده بود، جز عدۀ کمی از آنان،بقیه پیرو شیطان می‌شدند،چنان که پیش از بعثت پیامبر، چنین بود و اشخاص معدودی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بن ساعده و زید بن عمرو بن نفیل و ورقة بن نوفل و براء شنی و ابو ذر غفاری و طالبان دین،در برابر تودۀ شیطان،اهل هدایت و خداپرستی بودند،این قول از انباری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خدا و رحمتش به وسیلۀ یاری و پیروزیهای پی در پی شامل حال شما نمی‌شد،از وسوسه‌هایی که شیطان به شما القا می‌کند و اندیشه‌های فاسدی که به ضعف و</w:t>
      </w:r>
      <w:bookmarkStart w:id="1048" w:name="pg13045_208782"/>
    </w:p>
    <w:p>
      <w:pPr>
        <w:pStyle w:val="BookText"/>
        <w:rPr/>
      </w:pPr>
      <w:bookmarkEnd w:id="1048"/>
      <w:r>
        <w:rPr>
          <w:rFonts w:ascii="IRNazanin" w:hAnsi="IRNazanin" w:eastAsia="IRNazanin"/>
          <w:color w:val="111111"/>
          <w:sz w:val="28"/>
          <w:sz w:val="28"/>
          <w:szCs w:val="28"/>
          <w:rtl w:val="true"/>
          <w:lang w:bidi="fa-IR"/>
        </w:rPr>
        <w:t>سستی و سستی اراده و کمی بصیرت،می‌انجامند،پیروی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قلیلی از برجستگان اصحاب پیامبر که اهل بصیرت کامل و عزم راسخ هستند،از رحمت خدا مأیوس نمی‌شوند و در یاری خدا و درستی وعده‌اش تردید نمی‌کنند،اگر چه در تحقق آن گذشت 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داناتر است </w:t>
      </w:r>
      <w:r>
        <w:rPr>
          <w:rFonts w:eastAsia="IRNazanin" w:cs="IRNazanin"/>
          <w:color w:val="111111"/>
          <w:sz w:val="28"/>
          <w:szCs w:val="28"/>
          <w:rtl w:val="true"/>
          <w:lang w:bidi="fa-IR"/>
        </w:rPr>
        <w:t>.</w:t>
      </w:r>
    </w:p>
    <w:p>
      <w:pPr>
        <w:pStyle w:val="Heading5"/>
        <w:numPr>
          <w:ilvl w:val="4"/>
          <w:numId w:val="1"/>
        </w:numPr>
        <w:rPr/>
      </w:pPr>
      <w:bookmarkStart w:id="1049" w:name="__RefHeading___Toc6727880_3224264995"/>
      <w:bookmarkStart w:id="1050" w:name="_Toc453"/>
      <w:bookmarkEnd w:id="1049"/>
      <w:r>
        <w:rPr>
          <w:rtl w:val="true"/>
        </w:rPr>
        <w:t>نظم آیه</w:t>
      </w:r>
      <w:r>
        <w:rPr>
          <w:rtl w:val="true"/>
        </w:rPr>
        <w:t>:</w:t>
      </w:r>
      <w:bookmarkEnd w:id="1050"/>
    </w:p>
    <w:p>
      <w:pPr>
        <w:pStyle w:val="BookText"/>
        <w:rPr/>
      </w:pPr>
      <w:r>
        <w:rPr>
          <w:rFonts w:ascii="Amiri" w:hAnsi="Amiri" w:eastAsia="Amiri" w:cs="Amiri"/>
          <w:color w:val="111111"/>
          <w:sz w:val="28"/>
          <w:sz w:val="28"/>
          <w:szCs w:val="28"/>
          <w:rtl w:val="true"/>
          <w:lang w:bidi="ar-SA"/>
        </w:rPr>
        <w:t>در بارۀ وجه اتصال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سابق اختلاف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 اسرار باطنی منافقان،آگاه است و این آگاهی بخاطر این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بخاطر چیزی دیگر بود،خبر با واقع مطابقت نمی‌کرد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أَرْسَلْنٰاکَ لِلنّٰاسِ رَسُولاً وَ 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آیه،بیان داشت که پیامبر فرستادۀ خداست و در این آیه،دستور می‌دهد که در بارۀ معجزه‌اش یعنی قرآن،تامل کنند </w:t>
      </w:r>
      <w:r>
        <w:rPr>
          <w:rFonts w:eastAsia="IRNazanin" w:cs="IRNazanin"/>
          <w:color w:val="111111"/>
          <w:sz w:val="28"/>
          <w:szCs w:val="28"/>
          <w:rtl w:val="true"/>
          <w:lang w:bidi="fa-IR"/>
        </w:rPr>
        <w:t>.</w:t>
      </w:r>
      <w:bookmarkStart w:id="1051" w:name="pg13045_208783"/>
    </w:p>
    <w:p>
      <w:pPr>
        <w:pStyle w:val="Heading3"/>
        <w:numPr>
          <w:ilvl w:val="2"/>
          <w:numId w:val="1"/>
        </w:numPr>
        <w:rPr/>
      </w:pPr>
      <w:bookmarkStart w:id="1052" w:name="__RefHeading___Toc6727882_3224264995"/>
      <w:bookmarkStart w:id="1053" w:name="_Toc454"/>
      <w:bookmarkEnd w:id="1051"/>
      <w:bookmarkEnd w:id="105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84</w:t>
      </w:r>
      <w:r>
        <w:rPr>
          <w:rtl w:val="true"/>
        </w:rPr>
        <w:t xml:space="preserve"> </w:t>
      </w:r>
      <w:r>
        <w:rPr>
          <w:rtl w:val="true"/>
        </w:rPr>
        <w:t xml:space="preserve">تا </w:t>
      </w:r>
      <w:r>
        <w:rPr/>
        <w:t>85</w:t>
      </w:r>
      <w:r>
        <w:rPr>
          <w:rtl w:val="true"/>
        </w:rPr>
        <w:t>]</w:t>
      </w:r>
      <w:bookmarkEnd w:id="1053"/>
    </w:p>
    <w:p>
      <w:pPr>
        <w:pStyle w:val="Heading4"/>
        <w:numPr>
          <w:ilvl w:val="3"/>
          <w:numId w:val="1"/>
        </w:numPr>
        <w:rPr/>
      </w:pPr>
      <w:bookmarkStart w:id="1054" w:name="__RefHeading___Toc6727884_3224264995"/>
      <w:bookmarkStart w:id="1055" w:name="_Toc455"/>
      <w:bookmarkEnd w:id="1054"/>
      <w:r>
        <w:rPr>
          <w:rtl w:val="true"/>
        </w:rPr>
        <w:t>اشاره</w:t>
      </w:r>
      <w:bookmarkEnd w:id="1055"/>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p>
    <w:p>
      <w:pPr>
        <w:pStyle w:val="Heading4"/>
        <w:numPr>
          <w:ilvl w:val="3"/>
          <w:numId w:val="1"/>
        </w:numPr>
        <w:rPr/>
      </w:pPr>
      <w:bookmarkStart w:id="1056" w:name="__RefHeading___Toc6727886_3224264995"/>
      <w:bookmarkStart w:id="1057" w:name="_Toc456"/>
      <w:bookmarkEnd w:id="1056"/>
      <w:r>
        <w:rPr>
          <w:rtl w:val="true"/>
        </w:rPr>
        <w:t>ترجمه</w:t>
      </w:r>
      <w:bookmarkEnd w:id="1057"/>
    </w:p>
    <w:p>
      <w:pPr>
        <w:pStyle w:val="BookText"/>
        <w:rPr/>
      </w:pPr>
      <w:r>
        <w:rPr>
          <w:rFonts w:ascii="IRNazanin" w:hAnsi="IRNazanin" w:eastAsia="IRNazanin"/>
          <w:color w:val="111111"/>
          <w:sz w:val="28"/>
          <w:sz w:val="28"/>
          <w:szCs w:val="28"/>
          <w:rtl w:val="true"/>
          <w:lang w:bidi="fa-IR"/>
        </w:rPr>
        <w:t>پس در راه خدا جنگ کن،تکلیفی جز نسبت به نفس خود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تشویق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از فشار کافران جلوگیری کند و خداوند عذاب و کیفرش سخت‌تر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شفاعتی نیکو کند،برایش بهره‌ای از آن است و کسی که شفاعتی ناپسند کند،برایش سهمی از آن است و خداوند بر هر چیزی تواناست</w:t>
      </w:r>
      <w:r>
        <w:rPr>
          <w:rFonts w:eastAsia="IRNazanin" w:cs="IRNazanin"/>
          <w:color w:val="111111"/>
          <w:sz w:val="28"/>
          <w:szCs w:val="28"/>
          <w:rtl w:val="true"/>
          <w:lang w:bidi="fa-IR"/>
        </w:rPr>
        <w:t>.</w:t>
      </w:r>
      <w:bookmarkStart w:id="1058" w:name="pg13045_208784"/>
    </w:p>
    <w:p>
      <w:pPr>
        <w:pStyle w:val="Heading4"/>
        <w:numPr>
          <w:ilvl w:val="3"/>
          <w:numId w:val="1"/>
        </w:numPr>
        <w:rPr/>
      </w:pPr>
      <w:bookmarkStart w:id="1059" w:name="__RefHeading___Toc6727888_3224264995"/>
      <w:bookmarkStart w:id="1060" w:name="_Toc457"/>
      <w:bookmarkEnd w:id="1058"/>
      <w:bookmarkEnd w:id="1059"/>
      <w:r>
        <w:rPr>
          <w:rtl w:val="true"/>
        </w:rPr>
        <w:t xml:space="preserve">بیان آیۀ </w:t>
      </w:r>
      <w:r>
        <w:rPr/>
        <w:t>84</w:t>
      </w:r>
      <w:bookmarkEnd w:id="1060"/>
    </w:p>
    <w:p>
      <w:pPr>
        <w:pStyle w:val="Heading5"/>
        <w:numPr>
          <w:ilvl w:val="4"/>
          <w:numId w:val="1"/>
        </w:numPr>
        <w:rPr/>
      </w:pPr>
      <w:bookmarkStart w:id="1061" w:name="__RefHeading___Toc6727890_3224264995"/>
      <w:bookmarkStart w:id="1062" w:name="_Toc458"/>
      <w:bookmarkEnd w:id="1061"/>
      <w:r>
        <w:rPr>
          <w:rtl w:val="true"/>
        </w:rPr>
        <w:t>اشاره</w:t>
      </w:r>
      <w:bookmarkEnd w:id="1062"/>
    </w:p>
    <w:p>
      <w:pPr>
        <w:pStyle w:val="Heading5"/>
        <w:numPr>
          <w:ilvl w:val="4"/>
          <w:numId w:val="1"/>
        </w:numPr>
        <w:rPr/>
      </w:pPr>
      <w:bookmarkStart w:id="1063" w:name="__RefHeading___Toc6727892_3224264995"/>
      <w:bookmarkStart w:id="1064" w:name="_Toc459"/>
      <w:bookmarkEnd w:id="1063"/>
      <w:r>
        <w:rPr>
          <w:rtl w:val="true"/>
        </w:rPr>
        <w:t>لغت</w:t>
      </w:r>
      <w:bookmarkEnd w:id="1064"/>
    </w:p>
    <w:p>
      <w:pPr>
        <w:pStyle w:val="BookText"/>
        <w:rPr/>
      </w:pPr>
      <w:r>
        <w:rPr>
          <w:rFonts w:ascii="IRNazanin" w:hAnsi="IRNazanin" w:eastAsia="IRNazanin"/>
          <w:color w:val="111111"/>
          <w:sz w:val="28"/>
          <w:sz w:val="28"/>
          <w:szCs w:val="28"/>
          <w:rtl w:val="true"/>
          <w:lang w:bidi="fa-IR"/>
        </w:rPr>
        <w:t>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کردن از کاری بجهت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نکال،چیزی که عبرت برای دیگران قرار گیرد و تنکیل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کیفر</w:t>
      </w:r>
      <w:r>
        <w:rPr>
          <w:rFonts w:eastAsia="IRNazanin" w:cs="IRNazanin"/>
          <w:color w:val="111111"/>
          <w:sz w:val="28"/>
          <w:szCs w:val="28"/>
          <w:rtl w:val="true"/>
          <w:lang w:bidi="fa-IR"/>
        </w:rPr>
        <w:t>.</w:t>
      </w:r>
    </w:p>
    <w:p>
      <w:pPr>
        <w:pStyle w:val="Heading5"/>
        <w:numPr>
          <w:ilvl w:val="4"/>
          <w:numId w:val="1"/>
        </w:numPr>
        <w:rPr/>
      </w:pPr>
      <w:bookmarkStart w:id="1065" w:name="__RefHeading___Toc6727894_3224264995"/>
      <w:bookmarkStart w:id="1066" w:name="_Toc460"/>
      <w:bookmarkEnd w:id="1065"/>
      <w:r>
        <w:rPr>
          <w:rtl w:val="true"/>
        </w:rPr>
        <w:t>مقصود</w:t>
      </w:r>
      <w:bookmarkEnd w:id="1066"/>
    </w:p>
    <w:p>
      <w:pPr>
        <w:pStyle w:val="Heading6"/>
        <w:numPr>
          <w:ilvl w:val="5"/>
          <w:numId w:val="1"/>
        </w:numPr>
        <w:rPr/>
      </w:pPr>
      <w:bookmarkStart w:id="1067" w:name="__RefHeading___Toc6727896_3224264995"/>
      <w:bookmarkStart w:id="1068" w:name="_Toc461"/>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در این آیه،مجدداً امر بجهاد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یُقٰاتِلْ فِی سَبِیلِ اللّٰهِ فَیُقْتَلْ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 عظیم می‌خواهی،در راه خدا جهاد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ترک جهاد،بهره‌ای نصیب تو نمی‌شود که آن را ترک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تنها متوجه پیامبر است و خداوند خود او را بجهاد در راه خدا امر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تُکَلَّفُ إِلاّٰ نَفْسَکَ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کار خود هستی و از کارهای دیگران ضرری بتو نخواهد رسید،پس تخلف منافقان از جنگ،ناراحت مباش که ضرر آن دامنگیر خودشان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حَرِّضِ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به جهاد تشویق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یَکُفَّ بَأْسَ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از سختگیری کافران منع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در کلام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بگوید،منظورش وجوب و لزوم است زیرا هر گاه کریم مردم را نسبت بنویدی به طمع بیندازد،در حقیقت</w:t>
      </w:r>
      <w:bookmarkStart w:id="1069" w:name="pg13045_208785"/>
    </w:p>
    <w:p>
      <w:pPr>
        <w:pStyle w:val="BookText"/>
        <w:rPr/>
      </w:pPr>
      <w:bookmarkEnd w:id="1069"/>
      <w:r>
        <w:rPr>
          <w:rFonts w:ascii="IRNazanin" w:hAnsi="IRNazanin" w:eastAsia="IRNazanin"/>
          <w:color w:val="111111"/>
          <w:sz w:val="28"/>
          <w:sz w:val="28"/>
          <w:szCs w:val="28"/>
          <w:rtl w:val="true"/>
          <w:lang w:bidi="fa-IR"/>
        </w:rPr>
        <w:t>وعدۀ قطعی بآنها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تطمیع خداوند به معنای تقویت یکی از دو طرف احتمال است نه بمعنای مساوی بودن دو طرف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آیۀ شریفه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 ربک فی کل ما امرک به و نهاک عسی ان تفلح بطاعتک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و نواهی خدا اطاعت کن،شاید رستگار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بمعنای شک نیست،بلکه وجوب و لزوم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أَشَدُّ بَأْساً وَ أَشَدُّ تَنْکِیلاً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عذاب و کیفری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 به معنای رسوایی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 کارهایی است که بدست مسلمین نسبت بآنان انجام شد،مثل اسیری،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انتقام و هلاک کردن است</w:t>
      </w:r>
      <w:r>
        <w:rPr>
          <w:rFonts w:eastAsia="IRNazanin" w:cs="IRNazanin"/>
          <w:color w:val="111111"/>
          <w:sz w:val="28"/>
          <w:szCs w:val="28"/>
          <w:rtl w:val="true"/>
          <w:lang w:bidi="fa-IR"/>
        </w:rPr>
        <w:t>.</w:t>
      </w:r>
    </w:p>
    <w:p>
      <w:pPr>
        <w:pStyle w:val="Heading6"/>
        <w:numPr>
          <w:ilvl w:val="5"/>
          <w:numId w:val="1"/>
        </w:numPr>
        <w:rPr/>
      </w:pPr>
      <w:bookmarkStart w:id="1070" w:name="__RefHeading___Toc6727898_3224264995"/>
      <w:bookmarkStart w:id="1071" w:name="_Toc462"/>
      <w:bookmarkEnd w:id="1070"/>
      <w:r>
        <w:rPr>
          <w:rtl w:val="true"/>
        </w:rPr>
        <w:t>داستان</w:t>
      </w:r>
      <w:bookmarkEnd w:id="10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 احد،ابو سفیان بمکه بازگشت،با پیامبر وعده گذاشت که در موسم بدر صغری که در بازاری در ماه ذی القعده بود،همدیگر را ملاقات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موعود نزدیک شد،پیامبر دستور داد که مسلمانان به میعاد بروند و آنها سستی ورزیدند و به سختی کراهت نشان دادند،از اینرو خداوند،این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مردم مؤمن را برای جنگ بسیج کرد ولی کسی جز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 پیامبر حرکت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خداوند ایشان را از شر دشمن نجات داد و ابو سفیان ایشان را در نیافت و جنگی روی نداد و پیامبر اسلام و همراهان سالم بازگشتند </w:t>
      </w:r>
      <w:r>
        <w:rPr>
          <w:rFonts w:eastAsia="IRNazanin" w:cs="IRNazanin"/>
          <w:color w:val="111111"/>
          <w:sz w:val="28"/>
          <w:szCs w:val="28"/>
          <w:rtl w:val="true"/>
          <w:lang w:bidi="fa-IR"/>
        </w:rPr>
        <w:t>.</w:t>
      </w:r>
      <w:bookmarkStart w:id="1072" w:name="pg13045_208786"/>
    </w:p>
    <w:p>
      <w:pPr>
        <w:pStyle w:val="Heading4"/>
        <w:numPr>
          <w:ilvl w:val="3"/>
          <w:numId w:val="1"/>
        </w:numPr>
        <w:rPr/>
      </w:pPr>
      <w:bookmarkStart w:id="1073" w:name="__RefHeading___Toc6727900_3224264995"/>
      <w:bookmarkStart w:id="1074" w:name="_Toc463"/>
      <w:bookmarkEnd w:id="1072"/>
      <w:bookmarkEnd w:id="1073"/>
      <w:r>
        <w:rPr>
          <w:rtl w:val="true"/>
        </w:rPr>
        <w:t xml:space="preserve">بیان آیۀ </w:t>
      </w:r>
      <w:r>
        <w:rPr/>
        <w:t>85</w:t>
      </w:r>
      <w:bookmarkEnd w:id="1074"/>
    </w:p>
    <w:p>
      <w:pPr>
        <w:pStyle w:val="Heading5"/>
        <w:numPr>
          <w:ilvl w:val="4"/>
          <w:numId w:val="1"/>
        </w:numPr>
        <w:rPr/>
      </w:pPr>
      <w:bookmarkStart w:id="1075" w:name="__RefHeading___Toc6727902_3224264995"/>
      <w:bookmarkStart w:id="1076" w:name="_Toc464"/>
      <w:bookmarkEnd w:id="1075"/>
      <w:r>
        <w:rPr>
          <w:rtl w:val="true"/>
        </w:rPr>
        <w:t>اشاره</w:t>
      </w:r>
      <w:bookmarkEnd w:id="1076"/>
    </w:p>
    <w:p>
      <w:pPr>
        <w:pStyle w:val="Heading5"/>
        <w:numPr>
          <w:ilvl w:val="4"/>
          <w:numId w:val="1"/>
        </w:numPr>
        <w:rPr/>
      </w:pPr>
      <w:bookmarkStart w:id="1077" w:name="__RefHeading___Toc6727904_3224264995"/>
      <w:bookmarkStart w:id="1078" w:name="_Toc465"/>
      <w:bookmarkEnd w:id="1077"/>
      <w:r>
        <w:rPr>
          <w:rtl w:val="true"/>
        </w:rPr>
        <w:t>لغت</w:t>
      </w:r>
      <w:bookmarkEnd w:id="1078"/>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شفع است که به معنای جفت و ضد وتر می‌باشد،چه در حقیقت کسی که برای دیگری وساطت می‌کند، خود را رفیق و دوم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به کسی گویند که ملک دیگری را ضمیمۀ ملک خود سازد</w:t>
      </w:r>
      <w:r>
        <w:rPr>
          <w:rFonts w:eastAsia="IRNazanin" w:cs="IRNazanin"/>
          <w:color w:val="111111"/>
          <w:sz w:val="28"/>
          <w:szCs w:val="28"/>
          <w:rtl w:val="true"/>
          <w:lang w:bidi="fa-IR"/>
        </w:rPr>
        <w:t>.</w:t>
      </w:r>
    </w:p>
    <w:p>
      <w:pPr>
        <w:pStyle w:val="Heading5"/>
        <w:numPr>
          <w:ilvl w:val="4"/>
          <w:numId w:val="1"/>
        </w:numPr>
        <w:rPr/>
      </w:pPr>
      <w:bookmarkStart w:id="1079" w:name="__RefHeading___Toc6727906_3224264995"/>
      <w:bookmarkStart w:id="1080" w:name="_Toc466"/>
      <w:bookmarkEnd w:id="1079"/>
      <w:r>
        <w:rPr>
          <w:rtl w:val="true"/>
        </w:rPr>
        <w:t>شفاعت پیامبر</w:t>
      </w:r>
      <w:bookmarkEnd w:id="1080"/>
    </w:p>
    <w:p>
      <w:pPr>
        <w:pStyle w:val="BookText"/>
        <w:rPr/>
      </w:pPr>
      <w:r>
        <w:rPr>
          <w:rFonts w:ascii="IRNazanin" w:hAnsi="IRNazanin" w:eastAsia="IRNazanin"/>
          <w:color w:val="111111"/>
          <w:sz w:val="28"/>
          <w:sz w:val="28"/>
          <w:szCs w:val="28"/>
          <w:rtl w:val="true"/>
          <w:lang w:bidi="fa-IR"/>
        </w:rPr>
        <w:t>مسلمین در بارۀ کیفیت شفاعت پیامبر در روز قیامت،اختلاف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پیروان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پیامبر،اهل بهشت را شفاعت می‌کند تا خداوند بر درجات ایشان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عده از گنهکاران امت را که خداوند از دینشان راضی است،شفاعت می‌کند تا بدان وسیله کیفر آنها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اکتفلت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کوهان شتر گلیمی افکنده و بر او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در موقع سوار شدن بر شتر،از همۀ پشت شتر استفاده نمی‌شود بلکه از قسمتی از آن،استفاده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کفل یعنی کسی که بخوبی سوار بر اسب نمی‌شود و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عجز است و کفالت به نفس و مال نیز از همین است و کفل بمعنای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قوت،وسیله‌ای است که جان انسان را حفظ کند و مقیت،کسی است که بر حفظ جان و دادن قوت قدرت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ضغن کففت النفس عنه</w:t>
      </w:r>
    </w:p>
    <w:p>
      <w:pPr>
        <w:pStyle w:val="BookText"/>
        <w:rPr/>
      </w:pPr>
      <w:r>
        <w:rPr>
          <w:rFonts w:ascii="IRNazanin" w:hAnsi="IRNazanin" w:eastAsia="IRNazanin"/>
          <w:color w:val="111111"/>
          <w:sz w:val="28"/>
          <w:sz w:val="28"/>
          <w:szCs w:val="28"/>
          <w:rtl w:val="true"/>
          <w:lang w:bidi="fa-IR"/>
        </w:rPr>
        <w:t>و کنت علی مساءته مقیتاً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کینه‌ای که خود را از او حفظ کردم و بر بدی او مقتدر بودم</w:t>
      </w:r>
      <w:r>
        <w:rPr>
          <w:rFonts w:eastAsia="IRNazanin" w:cs="IRNazanin"/>
          <w:color w:val="111111"/>
          <w:sz w:val="28"/>
          <w:szCs w:val="28"/>
          <w:rtl w:val="true"/>
          <w:lang w:bidi="fa-IR"/>
        </w:rPr>
        <w:t>.</w:t>
      </w:r>
      <w:bookmarkStart w:id="1081" w:name="pg13045_208787"/>
    </w:p>
    <w:p>
      <w:pPr>
        <w:pStyle w:val="Heading5"/>
        <w:numPr>
          <w:ilvl w:val="4"/>
          <w:numId w:val="1"/>
        </w:numPr>
        <w:rPr/>
      </w:pPr>
      <w:bookmarkStart w:id="1082" w:name="__RefHeading___Toc6727908_3224264995"/>
      <w:bookmarkStart w:id="1083" w:name="_Toc467"/>
      <w:bookmarkEnd w:id="1081"/>
      <w:bookmarkEnd w:id="1082"/>
      <w:r>
        <w:rPr>
          <w:rtl w:val="true"/>
        </w:rPr>
        <w:t>مقصود</w:t>
      </w:r>
      <w:bookmarkEnd w:id="1083"/>
    </w:p>
    <w:p>
      <w:pPr>
        <w:pStyle w:val="Heading6"/>
        <w:numPr>
          <w:ilvl w:val="5"/>
          <w:numId w:val="1"/>
        </w:numPr>
        <w:rPr/>
      </w:pPr>
      <w:bookmarkStart w:id="1084" w:name="__RefHeading___Toc6727910_3224264995"/>
      <w:bookmarkStart w:id="1085" w:name="_Toc468"/>
      <w:bookmarkEnd w:id="1084"/>
      <w:r>
        <w:rPr>
          <w:rtl w:val="true"/>
        </w:rPr>
        <w:t>اشاره</w:t>
      </w:r>
      <w:bookmarkEnd w:id="1085"/>
    </w:p>
    <w:p>
      <w:pPr>
        <w:pStyle w:val="BookText"/>
        <w:rPr/>
      </w:pPr>
      <w:r>
        <w:rPr>
          <w:rFonts w:ascii="Amiri" w:hAnsi="Amiri" w:eastAsia="Amiri" w:cs="Amiri"/>
          <w:color w:val="111111"/>
          <w:sz w:val="28"/>
          <w:sz w:val="28"/>
          <w:szCs w:val="28"/>
          <w:rtl w:val="true"/>
          <w:lang w:bidi="ar-SA"/>
        </w:rPr>
        <w:t>مَنْ یَشْفَعْ شَفٰاعَةً حَسَنَةً یَکُنْ لَهُ نَصِیبٌ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شفاعتی نیکو کند،برایش بهره‌ای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یَشْفَعْ شَفٰاعَةً سَیِّئَةً یَکُنْ لَهُ کِفْلٌ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شفاعتی ناپسند کند،برای او گناهی از آن است</w:t>
      </w:r>
      <w:r>
        <w:rPr>
          <w:rFonts w:eastAsia="IRNazanin" w:cs="IRNazanin"/>
          <w:color w:val="111111"/>
          <w:sz w:val="28"/>
          <w:szCs w:val="28"/>
          <w:rtl w:val="true"/>
          <w:lang w:bidi="fa-IR"/>
        </w:rPr>
        <w:t>.</w:t>
      </w:r>
    </w:p>
    <w:p>
      <w:pPr>
        <w:pStyle w:val="Heading6"/>
        <w:numPr>
          <w:ilvl w:val="5"/>
          <w:numId w:val="1"/>
        </w:numPr>
        <w:rPr/>
      </w:pPr>
      <w:bookmarkStart w:id="1086" w:name="__RefHeading___Toc6727912_3224264995"/>
      <w:bookmarkStart w:id="1087" w:name="_Toc469"/>
      <w:bookmarkEnd w:id="1086"/>
      <w:r>
        <w:rPr>
          <w:rtl w:val="true"/>
        </w:rPr>
        <w:t>معنای شفاعت</w:t>
      </w:r>
      <w:bookmarkEnd w:id="10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اصلاح میان دو نفر است و هر کس میان دو نفر اصلاح بدهد،از اینکار پاداش می‌برد و اگر کسی میان دو نفر سخن چینی کند،از اینکار گناه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نیکو و شفاعت ناپسند،وساطت‌هایی است که مردم برای یکدیگر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وساطت در بارۀ آن از نظر دین جایز باشد،شفاعت نیکو و هر چه از نظر دین،شفاعت و وساطت در بارۀ آن جایز نباشد، شفاعت ناپسند خواهد بود و اضافه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شفاعت نیکو کند،اجر می‌برد اگر چه شفاعتش پذیرفته نشود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شفاعتش قبول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آن،این دو حدیث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تؤجروا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کنید تا پاداش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حالت شفاعته دون حد من حدود اللّٰه فقد ضاد اللّٰه فی ملکه و من اعان علی خصومة بغیر علم کان فی سخط الله حتی ینزع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شفاعتش جلو یکی از حدود الهی،حایل شود،با خداوند در سلطنتش مخالفت کرده است و کسی که بدون علم بر نزاعی کمک کند،در غضب خداست تا وقتی که از اینکار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نیکو دعای خیر برای مردم مؤمن و شفاعت ناپسند دعای بد در بارۀ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بارۀ مردم مؤمن دعای بد می‌کردند و خداوند ایشان را از این کار،ترسانید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اینجا این است که انسان در جهاد با دشمن،جفت و پشتیبان رفیق خود گردد،از این شفاعت،بهرۀ دنیویش غنیمت و پیروزی اخرویش</w:t>
      </w:r>
      <w:bookmarkStart w:id="1088" w:name="pg13045_208788"/>
    </w:p>
    <w:p>
      <w:pPr>
        <w:pStyle w:val="BookText"/>
        <w:rPr/>
      </w:pPr>
      <w:bookmarkEnd w:id="1088"/>
      <w:r>
        <w:rPr>
          <w:rFonts w:ascii="IRNazanin" w:hAnsi="IRNazanin" w:eastAsia="IRNazanin"/>
          <w:color w:val="111111"/>
          <w:sz w:val="28"/>
          <w:sz w:val="28"/>
          <w:szCs w:val="28"/>
          <w:rtl w:val="true"/>
          <w:lang w:bidi="fa-IR"/>
        </w:rPr>
        <w:t>اجر و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معصیتی با او جفت گردد،بهرۀ دنیویش سرزنش و بهرۀ اخرویش کیفر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کفل بمعنای وزر است بقول حسن و قتاده،و بمعنای بهره و نصیب است بقول سدی و ربیع و همۀ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مراد این است که شفاعتهای ناپسند،برای انسان بهره‌ای از شر فراهم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مُقِیتاً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تواناست</w:t>
      </w:r>
    </w:p>
    <w:p>
      <w:pPr>
        <w:pStyle w:val="Heading6"/>
        <w:numPr>
          <w:ilvl w:val="5"/>
          <w:numId w:val="1"/>
        </w:numPr>
        <w:rPr/>
      </w:pPr>
      <w:bookmarkStart w:id="1089" w:name="__RefHeading___Toc6727914_3224264995"/>
      <w:bookmarkStart w:id="1090" w:name="_Toc470"/>
      <w:bookmarkEnd w:id="1089"/>
      <w:r>
        <w:rPr>
          <w:rtl w:val="true"/>
        </w:rPr>
        <w:t>معانی مقیت از نظر مفسران</w:t>
      </w:r>
      <w:bookmarkEnd w:id="10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 بمعنای مقتدر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مقیت،کسی است که هر چیزی را از روی حساب می‌دهد و حساب آن را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حساب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کننده است زیرا خداوند جزای هر نیک و بدی را می‌دهد </w:t>
      </w:r>
      <w:r>
        <w:rPr>
          <w:rFonts w:eastAsia="IRNazanin" w:cs="IRNazanin"/>
          <w:color w:val="111111"/>
          <w:sz w:val="28"/>
          <w:szCs w:val="28"/>
          <w:rtl w:val="true"/>
          <w:lang w:bidi="fa-IR"/>
        </w:rPr>
        <w:t>.</w:t>
      </w:r>
    </w:p>
    <w:p>
      <w:pPr>
        <w:pStyle w:val="Heading5"/>
        <w:numPr>
          <w:ilvl w:val="4"/>
          <w:numId w:val="1"/>
        </w:numPr>
        <w:rPr/>
      </w:pPr>
      <w:bookmarkStart w:id="1091" w:name="__RefHeading___Toc6727916_3224264995"/>
      <w:bookmarkStart w:id="1092" w:name="_Toc471"/>
      <w:bookmarkEnd w:id="1091"/>
      <w:r>
        <w:rPr>
          <w:rtl w:val="true"/>
        </w:rPr>
        <w:t>نظم آیه</w:t>
      </w:r>
      <w:bookmarkEnd w:id="1092"/>
    </w:p>
    <w:p>
      <w:pPr>
        <w:pStyle w:val="BookText"/>
        <w:rPr/>
      </w:pPr>
      <w:r>
        <w:rPr>
          <w:rFonts w:ascii="IRNazanin" w:hAnsi="IRNazanin" w:eastAsia="IRNazanin"/>
          <w:color w:val="111111"/>
          <w:sz w:val="28"/>
          <w:sz w:val="28"/>
          <w:szCs w:val="28"/>
          <w:rtl w:val="true"/>
          <w:lang w:bidi="fa-IR"/>
        </w:rPr>
        <w:t>وجه اتصال این آیه،به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آیۀ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کار خود هستی و مسئولیت دیگران بگردن تو نیست از اینرو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تو بخاطر دعوت مؤمنان بسوی حق،همان اجر را داری که انسان از اینکه شفاعتی نیکو در بارۀ کسی کند،بهره‌مند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توهم نشود که اگر انسان بعمل دیگران مؤاخذه نمی‌شود،از عمل نیکوی دیگران هم بی‌بهره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علی 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خیری برای دیگری طلب کند و به او برسد،نصیبی هم بخودش می‌رسد و از آنجا که تو بر اثر دعوت بجهاد و تشویق مومنان نسبت به آن،برای ایشان طلب خیر کرده‌ای،بی نصیب نخواهی ماند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وجهی که در اینباره گفته شده،همین است </w:t>
      </w:r>
      <w:r>
        <w:rPr>
          <w:rFonts w:eastAsia="IRNazanin" w:cs="IRNazanin"/>
          <w:color w:val="111111"/>
          <w:sz w:val="28"/>
          <w:szCs w:val="28"/>
          <w:rtl w:val="true"/>
          <w:lang w:bidi="fa-IR"/>
        </w:rPr>
        <w:t>.</w:t>
      </w:r>
      <w:bookmarkStart w:id="1093" w:name="pg13045_208789"/>
    </w:p>
    <w:p>
      <w:pPr>
        <w:pStyle w:val="Heading3"/>
        <w:numPr>
          <w:ilvl w:val="2"/>
          <w:numId w:val="1"/>
        </w:numPr>
        <w:rPr/>
      </w:pPr>
      <w:bookmarkStart w:id="1094" w:name="__RefHeading___Toc6727918_3224264995"/>
      <w:bookmarkStart w:id="1095" w:name="_Toc472"/>
      <w:bookmarkEnd w:id="1093"/>
      <w:bookmarkEnd w:id="109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86</w:t>
      </w:r>
      <w:r>
        <w:rPr>
          <w:rtl w:val="true"/>
        </w:rPr>
        <w:t xml:space="preserve"> </w:t>
      </w:r>
      <w:r>
        <w:rPr>
          <w:rtl w:val="true"/>
        </w:rPr>
        <w:t xml:space="preserve">تا </w:t>
      </w:r>
      <w:r>
        <w:rPr/>
        <w:t>87</w:t>
      </w:r>
      <w:r>
        <w:rPr>
          <w:rtl w:val="true"/>
        </w:rPr>
        <w:t>]</w:t>
      </w:r>
      <w:bookmarkEnd w:id="1095"/>
    </w:p>
    <w:p>
      <w:pPr>
        <w:pStyle w:val="Heading4"/>
        <w:numPr>
          <w:ilvl w:val="3"/>
          <w:numId w:val="1"/>
        </w:numPr>
        <w:rPr/>
      </w:pPr>
      <w:bookmarkStart w:id="1096" w:name="__RefHeading___Toc6727920_3224264995"/>
      <w:bookmarkStart w:id="1097" w:name="_Toc473"/>
      <w:bookmarkEnd w:id="1096"/>
      <w:r>
        <w:rPr>
          <w:rtl w:val="true"/>
        </w:rPr>
        <w:t>اشاره</w:t>
      </w:r>
      <w:bookmarkEnd w:id="1097"/>
    </w:p>
    <w:p>
      <w:pPr>
        <w:pStyle w:val="BookText"/>
        <w:rPr/>
      </w:pP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4"/>
        <w:numPr>
          <w:ilvl w:val="3"/>
          <w:numId w:val="1"/>
        </w:numPr>
        <w:rPr/>
      </w:pPr>
      <w:bookmarkStart w:id="1098" w:name="__RefHeading___Toc6727922_3224264995"/>
      <w:bookmarkStart w:id="1099" w:name="_Toc474"/>
      <w:bookmarkEnd w:id="1098"/>
      <w:r>
        <w:rPr>
          <w:rtl w:val="true"/>
        </w:rPr>
        <w:t>ترجمه</w:t>
      </w:r>
      <w:bookmarkEnd w:id="1099"/>
    </w:p>
    <w:p>
      <w:pPr>
        <w:pStyle w:val="BookText"/>
        <w:rPr/>
      </w:pPr>
      <w:r>
        <w:rPr>
          <w:rFonts w:ascii="IRNazanin" w:hAnsi="IRNazanin" w:eastAsia="IRNazanin"/>
          <w:color w:val="111111"/>
          <w:sz w:val="28"/>
          <w:sz w:val="28"/>
          <w:szCs w:val="28"/>
          <w:rtl w:val="true"/>
          <w:lang w:bidi="fa-IR"/>
        </w:rPr>
        <w:t>هر گاه شما را تحیت بگویند،شما به نیکوتر از آن تحیت بگویید یا خود آن تحیت را رد کنید،که خداوند بر هر چیزی حساب کننده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جز او خدایی نیست،شما را تا روز قیامت که شکی در آن نیست، جمع می‌کند و کی راستگوتر از خداست؟</w:t>
      </w:r>
      <w:bookmarkStart w:id="1100" w:name="pg13045_208790"/>
    </w:p>
    <w:p>
      <w:pPr>
        <w:pStyle w:val="Heading4"/>
        <w:numPr>
          <w:ilvl w:val="3"/>
          <w:numId w:val="1"/>
        </w:numPr>
        <w:rPr/>
      </w:pPr>
      <w:bookmarkStart w:id="1101" w:name="__RefHeading___Toc6727924_3224264995"/>
      <w:bookmarkStart w:id="1102" w:name="_Toc475"/>
      <w:bookmarkEnd w:id="1100"/>
      <w:bookmarkEnd w:id="1101"/>
      <w:r>
        <w:rPr>
          <w:rtl w:val="true"/>
        </w:rPr>
        <w:t xml:space="preserve">بیان آیۀ </w:t>
      </w:r>
      <w:r>
        <w:rPr/>
        <w:t>86</w:t>
      </w:r>
      <w:bookmarkEnd w:id="1102"/>
    </w:p>
    <w:p>
      <w:pPr>
        <w:pStyle w:val="Heading5"/>
        <w:numPr>
          <w:ilvl w:val="4"/>
          <w:numId w:val="1"/>
        </w:numPr>
        <w:rPr/>
      </w:pPr>
      <w:bookmarkStart w:id="1103" w:name="__RefHeading___Toc6727926_3224264995"/>
      <w:bookmarkStart w:id="1104" w:name="_Toc476"/>
      <w:bookmarkEnd w:id="1103"/>
      <w:r>
        <w:rPr>
          <w:rtl w:val="true"/>
        </w:rPr>
        <w:t>اشاره</w:t>
      </w:r>
      <w:bookmarkEnd w:id="1104"/>
    </w:p>
    <w:p>
      <w:pPr>
        <w:pStyle w:val="Heading5"/>
        <w:numPr>
          <w:ilvl w:val="4"/>
          <w:numId w:val="1"/>
        </w:numPr>
        <w:rPr/>
      </w:pPr>
      <w:bookmarkStart w:id="1105" w:name="__RefHeading___Toc6727928_3224264995"/>
      <w:bookmarkStart w:id="1106" w:name="_Toc477"/>
      <w:bookmarkEnd w:id="1105"/>
      <w:r>
        <w:rPr>
          <w:rtl w:val="true"/>
        </w:rPr>
        <w:t>لغت</w:t>
      </w:r>
      <w:bookmarkEnd w:id="1106"/>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محیوک یا سلمی فحیینا</w:t>
      </w:r>
    </w:p>
    <w:p>
      <w:pPr>
        <w:pStyle w:val="BookText"/>
        <w:rPr/>
      </w:pPr>
      <w:r>
        <w:rPr>
          <w:rFonts w:ascii="IRNazanin" w:hAnsi="IRNazanin" w:eastAsia="IRNazanin"/>
          <w:color w:val="111111"/>
          <w:sz w:val="28"/>
          <w:sz w:val="28"/>
          <w:szCs w:val="28"/>
          <w:rtl w:val="true"/>
          <w:lang w:bidi="fa-IR"/>
        </w:rPr>
        <w:t>و ان سقیت کرام الناس فاسقینا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سلمی،ما ترا درود می‌فرستیم،پس تو هم بر ما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مردمان کریم را سیرآب می‌گردانی ما را سیرآب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دارندۀ هر چیزی بطوری که هیچ چیز را مورد غفلت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از حساب بمعنای شمردن است و کسی که این کلمه 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چیزی،علم دارد و جزا،باندازۀ حساب می‌دهد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1107" w:name="__RefHeading___Toc6727930_3224264995"/>
      <w:bookmarkStart w:id="1108" w:name="_Toc478"/>
      <w:bookmarkEnd w:id="1107"/>
      <w:r>
        <w:rPr>
          <w:rtl w:val="true"/>
        </w:rPr>
        <w:t>مقصود</w:t>
      </w:r>
      <w:bookmarkEnd w:id="1108"/>
    </w:p>
    <w:p>
      <w:pPr>
        <w:pStyle w:val="BookText"/>
        <w:rPr/>
      </w:pPr>
      <w:r>
        <w:rPr>
          <w:rFonts w:ascii="Amiri" w:hAnsi="Amiri" w:eastAsia="Amiri" w:cs="Amiri"/>
          <w:color w:val="111111"/>
          <w:sz w:val="28"/>
          <w:sz w:val="28"/>
          <w:szCs w:val="28"/>
          <w:rtl w:val="true"/>
          <w:lang w:bidi="ar-SA"/>
        </w:rPr>
        <w:t>وَ إِذٰا حُیِّیتُمْ بِتَحِیَّةٍ فَحَیُّوا بِأَحْسَنَ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مسلمانان امر می‌کند که سلام مسلمان را،بصورتی بهتر از سلام خودش پاسخ بدهند و سلام غیر مسلمان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رُدُّوهٰا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خود تحیت و سلام،بدون اضافه،برای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مسلمان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بگویید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تحیتی است بهتر از تحیت اول و آخرین حد سلام همین است</w:t>
      </w:r>
      <w:r>
        <w:rPr>
          <w:rFonts w:eastAsia="IRNazanin" w:cs="IRNazanin"/>
          <w:color w:val="111111"/>
          <w:sz w:val="28"/>
          <w:szCs w:val="28"/>
          <w:rtl w:val="true"/>
          <w:lang w:bidi="fa-IR"/>
        </w:rPr>
        <w:t>.</w:t>
      </w:r>
      <w:bookmarkStart w:id="1109" w:name="pg13045_208791"/>
    </w:p>
    <w:p>
      <w:pPr>
        <w:pStyle w:val="BookText"/>
        <w:rPr/>
      </w:pPr>
      <w:bookmarkEnd w:id="1109"/>
      <w:r>
        <w:rPr>
          <w:rFonts w:ascii="IRNazanin" w:hAnsi="IRNazanin" w:eastAsia="IRNazanin"/>
          <w:color w:val="111111"/>
          <w:sz w:val="28"/>
          <w:sz w:val="28"/>
          <w:szCs w:val="28"/>
          <w:rtl w:val="true"/>
          <w:lang w:bidi="fa-IR"/>
        </w:rPr>
        <w:t>سدی و عطا و ابن جریج و ابراهیم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مسلمانان است،بنا بر این هر گاه مسلمانی سلام کند،باید به صورتی نیکوتر از سلام خودش یا مثل آن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گفتار،قویتر است،زیرا از پیامبر گرامی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اهل کتاب بر شما سلام کنند،بگویید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هر کار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پیامبر گرامی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تحیت اولی و دومی افزودید،لیکن بر تحیت سومی چیزی نیفزودید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 چیزی از تحیت برای من باقی نگذاشت، از اینرو همان را به او بازگردانیدم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باسناد خود از ابی امامه از مالک بن تیهان نقل کرده است که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حسنه برایش نوشته می‌شود و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حسنه برایش نوشته می‌شود و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حسنه برایش نوشته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 کُلِّ شَیْءٍ حَسِیباً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هر چیزی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دهنده است</w:t>
      </w:r>
      <w:r>
        <w:rPr>
          <w:rFonts w:eastAsia="IRNazanin" w:cs="IRNazanin"/>
          <w:color w:val="111111"/>
          <w:sz w:val="28"/>
          <w:szCs w:val="28"/>
          <w:rtl w:val="true"/>
          <w:lang w:bidi="fa-IR"/>
        </w:rPr>
        <w:t>.</w:t>
      </w:r>
    </w:p>
    <w:p>
      <w:pPr>
        <w:pStyle w:val="Heading5"/>
        <w:numPr>
          <w:ilvl w:val="4"/>
          <w:numId w:val="1"/>
        </w:numPr>
        <w:rPr/>
      </w:pPr>
      <w:bookmarkStart w:id="1110" w:name="__RefHeading___Toc6727932_3224264995"/>
      <w:bookmarkStart w:id="1111" w:name="_Toc479"/>
      <w:bookmarkEnd w:id="1110"/>
      <w:r>
        <w:rPr>
          <w:rtl w:val="true"/>
        </w:rPr>
        <w:t>دلالت آیه</w:t>
      </w:r>
      <w:bookmarkEnd w:id="1111"/>
    </w:p>
    <w:p>
      <w:pPr>
        <w:pStyle w:val="BookText"/>
        <w:rPr/>
      </w:pPr>
      <w:r>
        <w:rPr>
          <w:rFonts w:ascii="IRNazanin" w:hAnsi="IRNazanin" w:eastAsia="IRNazanin"/>
          <w:color w:val="111111"/>
          <w:sz w:val="28"/>
          <w:sz w:val="28"/>
          <w:szCs w:val="28"/>
          <w:rtl w:val="true"/>
          <w:lang w:bidi="fa-IR"/>
        </w:rPr>
        <w:t>این آیه دلالت می‌کند بر وجوب رد سلام،زیرا ظاهر امر مقتضی وجوب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سلام،مستحبّ و پاسخ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سلام، گاهی واجب کفایی است و گاهی هم واجب عینی است و آن در صورتی است که شخص معینی مورد نظر باشد یا اینکه غیر از او کسی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باید خود او پاسخ</w:t>
      </w:r>
      <w:bookmarkStart w:id="1112" w:name="pg13045_208792"/>
    </w:p>
    <w:p>
      <w:pPr>
        <w:pStyle w:val="BookText"/>
        <w:rPr/>
      </w:pPr>
      <w:bookmarkEnd w:id="1112"/>
      <w:r>
        <w:rPr>
          <w:rFonts w:ascii="IRNazanin" w:hAnsi="IRNazanin" w:eastAsia="IRNazanin"/>
          <w:color w:val="111111"/>
          <w:sz w:val="28"/>
          <w:sz w:val="28"/>
          <w:szCs w:val="28"/>
          <w:rtl w:val="true"/>
          <w:lang w:bidi="fa-IR"/>
        </w:rPr>
        <w:t>سلام را بدهد</w:t>
      </w:r>
      <w:r>
        <w:rPr>
          <w:rFonts w:eastAsia="IRNazanin" w:cs="IRNazanin"/>
          <w:color w:val="111111"/>
          <w:sz w:val="28"/>
          <w:szCs w:val="28"/>
          <w:rtl w:val="true"/>
          <w:lang w:bidi="fa-IR"/>
        </w:rPr>
        <w:t>.</w:t>
      </w:r>
    </w:p>
    <w:p>
      <w:pPr>
        <w:pStyle w:val="Heading5"/>
        <w:numPr>
          <w:ilvl w:val="4"/>
          <w:numId w:val="1"/>
        </w:numPr>
        <w:rPr/>
      </w:pPr>
      <w:bookmarkStart w:id="1113" w:name="__RefHeading___Toc6727934_3224264995"/>
      <w:bookmarkStart w:id="1114" w:name="_Toc480"/>
      <w:bookmarkEnd w:id="1113"/>
      <w:r>
        <w:rPr>
          <w:rtl w:val="true"/>
        </w:rPr>
        <w:t>نظم آیه</w:t>
      </w:r>
      <w:bookmarkEnd w:id="111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این آیه به سابق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سلامت،مسالمت و مسالمت، ضد حرب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آیات پیش،فرمان جنگ با مشرکین داده بود،در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مایل بصلح و مسالمت باشد و خود را برای آن آماده سازد و برای مؤمنان تحیت و درود بفرستد،باید از او بپذیرند</w:t>
      </w:r>
      <w:bookmarkStart w:id="1115" w:name="pg13045_208793"/>
    </w:p>
    <w:p>
      <w:pPr>
        <w:pStyle w:val="Heading4"/>
        <w:numPr>
          <w:ilvl w:val="3"/>
          <w:numId w:val="1"/>
        </w:numPr>
        <w:rPr/>
      </w:pPr>
      <w:bookmarkStart w:id="1116" w:name="__RefHeading___Toc6727936_3224264995"/>
      <w:bookmarkStart w:id="1117" w:name="_Toc481"/>
      <w:bookmarkEnd w:id="1115"/>
      <w:bookmarkEnd w:id="1116"/>
      <w:r>
        <w:rPr>
          <w:rtl w:val="true"/>
        </w:rPr>
        <w:t xml:space="preserve">بیان آیۀ </w:t>
      </w:r>
      <w:r>
        <w:rPr/>
        <w:t>87</w:t>
      </w:r>
      <w:bookmarkEnd w:id="1117"/>
    </w:p>
    <w:p>
      <w:pPr>
        <w:pStyle w:val="Heading5"/>
        <w:numPr>
          <w:ilvl w:val="4"/>
          <w:numId w:val="1"/>
        </w:numPr>
        <w:rPr/>
      </w:pPr>
      <w:bookmarkStart w:id="1118" w:name="__RefHeading___Toc6727938_3224264995"/>
      <w:bookmarkStart w:id="1119" w:name="_Toc482"/>
      <w:bookmarkEnd w:id="1118"/>
      <w:r>
        <w:rPr>
          <w:rtl w:val="true"/>
        </w:rPr>
        <w:t>اشاره</w:t>
      </w:r>
      <w:bookmarkEnd w:id="1119"/>
    </w:p>
    <w:p>
      <w:pPr>
        <w:pStyle w:val="Heading5"/>
        <w:numPr>
          <w:ilvl w:val="4"/>
          <w:numId w:val="1"/>
        </w:numPr>
        <w:rPr/>
      </w:pPr>
      <w:bookmarkStart w:id="1120" w:name="__RefHeading___Toc6727940_3224264995"/>
      <w:bookmarkStart w:id="1121" w:name="_Toc483"/>
      <w:bookmarkEnd w:id="1120"/>
      <w:r>
        <w:rPr>
          <w:rtl w:val="true"/>
        </w:rPr>
        <w:t>اعراب</w:t>
      </w:r>
      <w:bookmarkEnd w:id="1121"/>
    </w:p>
    <w:p>
      <w:pPr>
        <w:pStyle w:val="BookText"/>
        <w:rPr/>
      </w:pPr>
      <w:r>
        <w:rPr>
          <w:rFonts w:ascii="Amiri" w:hAnsi="Amiri" w:eastAsia="Amiri" w:cs="Amiri"/>
          <w:color w:val="111111"/>
          <w:sz w:val="28"/>
          <w:sz w:val="28"/>
          <w:szCs w:val="28"/>
          <w:rtl w:val="true"/>
          <w:lang w:bidi="ar-SA"/>
        </w:rPr>
        <w:t>لَیَجْمَعَنَّکُمْ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من زید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کسی از حیث فهم بهتر از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جملۀ بالا در لفظ استفهام و در معنی تقریر است</w:t>
      </w:r>
      <w:r>
        <w:rPr>
          <w:rFonts w:eastAsia="IRNazanin" w:cs="IRNazanin"/>
          <w:color w:val="111111"/>
          <w:sz w:val="28"/>
          <w:szCs w:val="28"/>
          <w:rtl w:val="true"/>
          <w:lang w:bidi="fa-IR"/>
        </w:rPr>
        <w:t>.</w:t>
      </w:r>
    </w:p>
    <w:p>
      <w:pPr>
        <w:pStyle w:val="Heading5"/>
        <w:numPr>
          <w:ilvl w:val="4"/>
          <w:numId w:val="1"/>
        </w:numPr>
        <w:rPr/>
      </w:pPr>
      <w:bookmarkStart w:id="1122" w:name="__RefHeading___Toc6727942_3224264995"/>
      <w:bookmarkStart w:id="1123" w:name="_Toc484"/>
      <w:bookmarkEnd w:id="1122"/>
      <w:r>
        <w:rPr>
          <w:rtl w:val="true"/>
        </w:rPr>
        <w:t>مقصود</w:t>
      </w:r>
      <w:bookmarkEnd w:id="1123"/>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خداوند،جز او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این جمله گذشت لَیَجْمَعَنَّکُمْ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بعد از مرگ مبعوث می‌کند و همه را به موقف حساب که در آنجا میان اهل طاعت و اهل معصیت،داوری می‌شود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در مرگ و در قبرهایتان جمع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گفته شده،این است که مردم در این روز از قبرهای خود قیام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مطففین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مردم برای پروردگار جهانیان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حیث وعده و عدم خلف آن از خداوند راستگوتر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در خبری که می‌دهد،از خداوند راستگوتر نیست</w:t>
      </w:r>
      <w:r>
        <w:rPr>
          <w:rFonts w:eastAsia="IRNazanin" w:cs="IRNazanin"/>
          <w:color w:val="111111"/>
          <w:sz w:val="28"/>
          <w:szCs w:val="28"/>
          <w:rtl w:val="true"/>
          <w:lang w:bidi="fa-IR"/>
        </w:rPr>
        <w:t>.</w:t>
      </w:r>
    </w:p>
    <w:p>
      <w:pPr>
        <w:pStyle w:val="Heading5"/>
        <w:numPr>
          <w:ilvl w:val="4"/>
          <w:numId w:val="1"/>
        </w:numPr>
        <w:rPr/>
      </w:pPr>
      <w:bookmarkStart w:id="1124" w:name="__RefHeading___Toc6727944_3224264995"/>
      <w:bookmarkStart w:id="1125" w:name="_Toc485"/>
      <w:bookmarkEnd w:id="1124"/>
      <w:r>
        <w:rPr>
          <w:rtl w:val="true"/>
        </w:rPr>
        <w:t>نظم آیه</w:t>
      </w:r>
      <w:bookmarkEnd w:id="1125"/>
    </w:p>
    <w:p>
      <w:pPr>
        <w:pStyle w:val="BookText"/>
        <w:rPr/>
      </w:pPr>
      <w:r>
        <w:rPr>
          <w:rFonts w:ascii="IRNazanin" w:hAnsi="IRNazanin" w:eastAsia="IRNazanin"/>
          <w:color w:val="111111"/>
          <w:sz w:val="28"/>
          <w:sz w:val="28"/>
          <w:szCs w:val="28"/>
          <w:rtl w:val="true"/>
          <w:lang w:bidi="fa-IR"/>
        </w:rPr>
        <w:t>چون در آیات پیش خداوند،امر و نهی کرد،در اینجا بیان می‌کند،که او خدایی است که غیر او کسی سزاوار عبادت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وظیفۀ شماست که بر طبق امر او رفتار کنید زیرا جزای آن را به شما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 جزا را نیز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این آیه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پیش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حسیب خدایی است که شما را جمع می‌کند و پاداش و کیفر می‌دهد </w:t>
      </w:r>
      <w:r>
        <w:rPr>
          <w:rFonts w:eastAsia="IRNazanin" w:cs="IRNazanin"/>
          <w:color w:val="111111"/>
          <w:sz w:val="28"/>
          <w:szCs w:val="28"/>
          <w:rtl w:val="true"/>
          <w:lang w:bidi="fa-IR"/>
        </w:rPr>
        <w:t>.</w:t>
      </w:r>
      <w:bookmarkStart w:id="1126" w:name="pg13045_208794"/>
    </w:p>
    <w:p>
      <w:pPr>
        <w:pStyle w:val="Heading3"/>
        <w:numPr>
          <w:ilvl w:val="2"/>
          <w:numId w:val="1"/>
        </w:numPr>
        <w:rPr/>
      </w:pPr>
      <w:bookmarkStart w:id="1127" w:name="__RefHeading___Toc6727946_3224264995"/>
      <w:bookmarkStart w:id="1128" w:name="_Toc486"/>
      <w:bookmarkEnd w:id="1126"/>
      <w:bookmarkEnd w:id="112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88</w:t>
      </w:r>
      <w:r>
        <w:rPr>
          <w:rtl w:val="true"/>
        </w:rPr>
        <w:t xml:space="preserve"> </w:t>
      </w:r>
      <w:r>
        <w:rPr>
          <w:rtl w:val="true"/>
        </w:rPr>
        <w:t xml:space="preserve">تا </w:t>
      </w:r>
      <w:r>
        <w:rPr/>
        <w:t>89</w:t>
      </w:r>
      <w:r>
        <w:rPr>
          <w:rtl w:val="true"/>
        </w:rPr>
        <w:t>]</w:t>
      </w:r>
      <w:bookmarkEnd w:id="1128"/>
    </w:p>
    <w:p>
      <w:pPr>
        <w:pStyle w:val="Heading4"/>
        <w:numPr>
          <w:ilvl w:val="3"/>
          <w:numId w:val="1"/>
        </w:numPr>
        <w:rPr/>
      </w:pPr>
      <w:bookmarkStart w:id="1129" w:name="__RefHeading___Toc6727948_3224264995"/>
      <w:bookmarkStart w:id="1130" w:name="_Toc487"/>
      <w:bookmarkEnd w:id="1129"/>
      <w:r>
        <w:rPr>
          <w:rtl w:val="true"/>
        </w:rPr>
        <w:t>اشاره</w:t>
      </w:r>
      <w:bookmarkEnd w:id="1130"/>
    </w:p>
    <w:p>
      <w:pPr>
        <w:pStyle w:val="BookText"/>
        <w:rPr/>
      </w:pP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p>
    <w:p>
      <w:pPr>
        <w:pStyle w:val="Heading4"/>
        <w:numPr>
          <w:ilvl w:val="3"/>
          <w:numId w:val="1"/>
        </w:numPr>
        <w:rPr/>
      </w:pPr>
      <w:bookmarkStart w:id="1131" w:name="__RefHeading___Toc6727950_3224264995"/>
      <w:bookmarkStart w:id="1132" w:name="_Toc488"/>
      <w:bookmarkEnd w:id="1131"/>
      <w:r>
        <w:rPr>
          <w:rtl w:val="true"/>
        </w:rPr>
        <w:t>ترجمه</w:t>
      </w:r>
      <w:bookmarkEnd w:id="1132"/>
    </w:p>
    <w:p>
      <w:pPr>
        <w:pStyle w:val="BookText"/>
        <w:rPr/>
      </w:pPr>
      <w:r>
        <w:rPr>
          <w:rFonts w:ascii="IRNazanin" w:hAnsi="IRNazanin" w:eastAsia="IRNazanin"/>
          <w:color w:val="111111"/>
          <w:sz w:val="28"/>
          <w:sz w:val="28"/>
          <w:szCs w:val="28"/>
          <w:rtl w:val="true"/>
          <w:lang w:bidi="fa-IR"/>
        </w:rPr>
        <w:t>چرا در بارۀ منافقان اختلاف می‌کنید؟و خداوند بواسطۀ کردارشان ایشان را 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کسی که خدا گمراهش کرده،هدایت کنید؟پس هیچگاه برای او راهی نمی‌یابی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دارند که شما کافر شوید،همانطوری که ایشان کافر شدند تا همۀ شما مساوی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دوستی و یاری مخواهید تا در راه خدا مهاجرت کنند و اگر اعراض کردند،آنها را بگیرید و هر جا یافتید،بکشید و از ایشان،دوست و یاری کننده‌ای مخواهید</w:t>
      </w:r>
      <w:r>
        <w:rPr>
          <w:rFonts w:eastAsia="IRNazanin" w:cs="IRNazanin"/>
          <w:color w:val="111111"/>
          <w:sz w:val="28"/>
          <w:szCs w:val="28"/>
          <w:rtl w:val="true"/>
          <w:lang w:bidi="fa-IR"/>
        </w:rPr>
        <w:t>.</w:t>
      </w:r>
      <w:bookmarkStart w:id="1133" w:name="pg13045_208795"/>
    </w:p>
    <w:p>
      <w:pPr>
        <w:pStyle w:val="Heading4"/>
        <w:numPr>
          <w:ilvl w:val="3"/>
          <w:numId w:val="1"/>
        </w:numPr>
        <w:rPr/>
      </w:pPr>
      <w:bookmarkStart w:id="1134" w:name="__RefHeading___Toc6727952_3224264995"/>
      <w:bookmarkStart w:id="1135" w:name="_Toc489"/>
      <w:bookmarkEnd w:id="1133"/>
      <w:bookmarkEnd w:id="1134"/>
      <w:r>
        <w:rPr>
          <w:rtl w:val="true"/>
        </w:rPr>
        <w:t xml:space="preserve">بیان آیه </w:t>
      </w:r>
      <w:r>
        <w:rPr/>
        <w:t>88</w:t>
      </w:r>
      <w:bookmarkEnd w:id="1135"/>
    </w:p>
    <w:p>
      <w:pPr>
        <w:pStyle w:val="Heading5"/>
        <w:numPr>
          <w:ilvl w:val="4"/>
          <w:numId w:val="1"/>
        </w:numPr>
        <w:rPr/>
      </w:pPr>
      <w:bookmarkStart w:id="1136" w:name="__RefHeading___Toc6727954_3224264995"/>
      <w:bookmarkStart w:id="1137" w:name="_Toc490"/>
      <w:bookmarkEnd w:id="1136"/>
      <w:r>
        <w:rPr>
          <w:rtl w:val="true"/>
        </w:rPr>
        <w:t>اشاره</w:t>
      </w:r>
      <w:bookmarkEnd w:id="1137"/>
    </w:p>
    <w:p>
      <w:pPr>
        <w:pStyle w:val="Heading5"/>
        <w:numPr>
          <w:ilvl w:val="4"/>
          <w:numId w:val="1"/>
        </w:numPr>
        <w:rPr/>
      </w:pPr>
      <w:bookmarkStart w:id="1138" w:name="__RefHeading___Toc6727956_3224264995"/>
      <w:bookmarkStart w:id="1139" w:name="_Toc491"/>
      <w:bookmarkEnd w:id="1138"/>
      <w:r>
        <w:rPr>
          <w:rtl w:val="true"/>
        </w:rPr>
        <w:t>لغت</w:t>
      </w:r>
      <w:bookmarkEnd w:id="1139"/>
    </w:p>
    <w:p>
      <w:pPr>
        <w:pStyle w:val="BookText"/>
        <w:rPr/>
      </w:pPr>
      <w:r>
        <w:rPr>
          <w:rFonts w:ascii="IRNazanin" w:hAnsi="IRNazanin" w:eastAsia="IRNazanin"/>
          <w:color w:val="111111"/>
          <w:sz w:val="28"/>
          <w:sz w:val="28"/>
          <w:szCs w:val="28"/>
          <w:rtl w:val="true"/>
          <w:lang w:bidi="fa-IR"/>
        </w:rPr>
        <w:t>ارکاس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فارکسوا فی حمیم النار انهم</w:t>
      </w:r>
    </w:p>
    <w:p>
      <w:pPr>
        <w:pStyle w:val="BookText"/>
        <w:rPr/>
      </w:pPr>
      <w:r>
        <w:rPr>
          <w:rFonts w:ascii="IRNazanin" w:hAnsi="IRNazanin" w:eastAsia="IRNazanin"/>
          <w:color w:val="111111"/>
          <w:sz w:val="28"/>
          <w:sz w:val="28"/>
          <w:szCs w:val="28"/>
          <w:rtl w:val="true"/>
          <w:lang w:bidi="fa-IR"/>
        </w:rPr>
        <w:t>کانوا عصاة و قالوا الافک و الزورا</w:t>
      </w:r>
    </w:p>
    <w:p>
      <w:pPr>
        <w:pStyle w:val="BookText"/>
        <w:rPr/>
      </w:pPr>
      <w:r>
        <w:rPr>
          <w:rFonts w:ascii="IRNazanin" w:hAnsi="IRNazanin" w:eastAsia="IRNazanin"/>
          <w:color w:val="111111"/>
          <w:sz w:val="28"/>
          <w:sz w:val="28"/>
          <w:szCs w:val="28"/>
          <w:rtl w:val="true"/>
          <w:lang w:bidi="fa-IR"/>
        </w:rPr>
        <w:t>یعنی به حمیم جهنم بازگشتند زیرا ایشان عاصی بودند و دروغ و تهمت بر زبان آوردند</w:t>
      </w:r>
      <w:r>
        <w:rPr>
          <w:rFonts w:eastAsia="IRNazanin" w:cs="IRNazanin"/>
          <w:color w:val="111111"/>
          <w:sz w:val="28"/>
          <w:szCs w:val="28"/>
          <w:rtl w:val="true"/>
          <w:lang w:bidi="fa-IR"/>
        </w:rPr>
        <w:t>.</w:t>
      </w:r>
    </w:p>
    <w:p>
      <w:pPr>
        <w:pStyle w:val="Heading5"/>
        <w:numPr>
          <w:ilvl w:val="4"/>
          <w:numId w:val="1"/>
        </w:numPr>
        <w:rPr/>
      </w:pPr>
      <w:bookmarkStart w:id="1140" w:name="__RefHeading___Toc6727958_3224264995"/>
      <w:bookmarkStart w:id="1141" w:name="_Toc492"/>
      <w:bookmarkEnd w:id="1140"/>
      <w:r>
        <w:rPr>
          <w:rtl w:val="true"/>
        </w:rPr>
        <w:t>اعراب</w:t>
      </w:r>
      <w:bookmarkEnd w:id="1141"/>
    </w:p>
    <w:p>
      <w:pPr>
        <w:pStyle w:val="BookText"/>
        <w:rPr/>
      </w:pPr>
      <w:r>
        <w:rPr>
          <w:rFonts w:ascii="IRNazanin" w:hAnsi="IRNazanin" w:eastAsia="IRNazanin"/>
          <w:color w:val="111111"/>
          <w:sz w:val="28"/>
          <w:sz w:val="28"/>
          <w:szCs w:val="28"/>
          <w:rtl w:val="true"/>
          <w:lang w:bidi="fa-IR"/>
        </w:rPr>
        <w:t>فئتین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عامل آن معنای فعلی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142" w:name="__RefHeading___Toc6727960_3224264995"/>
      <w:bookmarkStart w:id="1143" w:name="_Toc493"/>
      <w:bookmarkEnd w:id="1142"/>
      <w:r>
        <w:rPr>
          <w:rtl w:val="true"/>
        </w:rPr>
        <w:t>شان نزول</w:t>
      </w:r>
      <w:bookmarkEnd w:id="1143"/>
    </w:p>
    <w:p>
      <w:pPr>
        <w:pStyle w:val="BookText"/>
        <w:rPr/>
      </w:pPr>
      <w:r>
        <w:rPr>
          <w:rFonts w:ascii="IRNazanin" w:hAnsi="IRNazanin" w:eastAsia="IRNazanin"/>
          <w:color w:val="111111"/>
          <w:sz w:val="28"/>
          <w:sz w:val="28"/>
          <w:szCs w:val="28"/>
          <w:rtl w:val="true"/>
          <w:lang w:bidi="fa-IR"/>
        </w:rPr>
        <w:t>در بارۀ اینکه آیه در بارۀ چه کسی نازل شده،اختلاف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قومی نازل شده است که از مکه بمدینه آمدند و برای مسلمانان اظهار اسلام کردند،آن گاه بمکه بازگشتند بخاطر اینکه زندگی در مدینه را دشوار شمردند و در آنجا اظهار شرک کردند و سپس با گروهی از مشرکین به یمامه سفر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خواستند با آنها بجنگند ولی میانشان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نمی‌کنیم زیرا آنها اهل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مشرک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بارۀ ایشان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کسانی نازل شد که از جنگ احد،تخلف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قتالی می‌دانستیم شما را تبعیت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در بارۀ ایشان اختلاف کردند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می‌کشیم و 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نمی‌کشیم</w:t>
      </w:r>
      <w:r>
        <w:rPr>
          <w:rFonts w:eastAsia="IRNazanin" w:cs="IRNazanin"/>
          <w:color w:val="111111"/>
          <w:sz w:val="28"/>
          <w:szCs w:val="28"/>
          <w:rtl w:val="true"/>
          <w:lang w:bidi="fa-IR"/>
        </w:rPr>
        <w:t>.</w:t>
      </w:r>
      <w:bookmarkStart w:id="1144" w:name="pg13045_208796"/>
    </w:p>
    <w:p>
      <w:pPr>
        <w:pStyle w:val="Heading5"/>
        <w:numPr>
          <w:ilvl w:val="4"/>
          <w:numId w:val="1"/>
        </w:numPr>
        <w:rPr/>
      </w:pPr>
      <w:bookmarkStart w:id="1145" w:name="__RefHeading___Toc6727962_3224264995"/>
      <w:bookmarkStart w:id="1146" w:name="_Toc494"/>
      <w:bookmarkEnd w:id="1144"/>
      <w:bookmarkEnd w:id="1145"/>
      <w:r>
        <w:rPr>
          <w:rtl w:val="true"/>
        </w:rPr>
        <w:t>مقصود</w:t>
      </w:r>
      <w:bookmarkEnd w:id="1146"/>
    </w:p>
    <w:p>
      <w:pPr>
        <w:pStyle w:val="BookText"/>
        <w:rPr/>
      </w:pPr>
      <w:r>
        <w:rPr>
          <w:rFonts w:ascii="IRNazanin" w:hAnsi="IRNazanin" w:eastAsia="IRNazanin"/>
          <w:color w:val="111111"/>
          <w:sz w:val="28"/>
          <w:sz w:val="28"/>
          <w:szCs w:val="28"/>
          <w:rtl w:val="true"/>
          <w:lang w:bidi="fa-IR"/>
        </w:rPr>
        <w:t>در این آیه خداوند باز هم بشرح حال منافقان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لَکُمْ فِی الْمُنٰافِقِینَ فِئَتَیْنِ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بارۀ این منافقان،دو دسته شده‌اید و دسته‌ای از شما ایشان را تکفیر می‌کنید و دسته‌ای دیگر ایشان را تکفیر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أَرْکَسَهُمْ بِمٰا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بواسطۀ اظهار کفر، ایشان را به حکم کفار برگردانده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ایشان را بواسطۀ کفر هلاکشان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ایشان را خوار گردانید تا بر کفر خود پایدار بماندند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تردیدی در این باره داشتند،تردید آنها برطرف شد،از اینرو خداوند خبر می‌دهد که آنها را خوار و بکفرشان باز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تُرِیدُونَ أَنْ تَهْدُوا مَنْ أَضَلَّ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به هدایت کسی حکم کنید که خداوند به گمراهیش حکم کرده و او را گمراه نامیده است؟برخی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می‌خواهید کسانی را هدایت کنید که خداوند خوارشان کرده و مثل مردم مؤمن به ایشان توفیق ایمان نه بخشیده است؟زیرا ایشان بر اثر معصیت و مخالفت،مستحق این خواری و این کیفر هستند و خدا بگمراهی ایشان حکم کرده و آنها را بخود واگذارده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می‌خواهید کسانی را به راه بهشت هدایت کنید، که خداوند ایشان را از راه بهشت،گمراه کرده و از ثواب محروم ساخته است؟سپس بر قول اول طعنه زده است که اگر منظور نامگذاری و حکم بود،می‌گفت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خداوند به او نسبت گمراهی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خدا گمراهش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ایراد ناوارد است زیرا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اکفرته و کفرته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استعمال می‌کند و از آنها یک معنی اراده می‌کند چنان که کمیت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قد اکفرونی بحبکم</w:t>
      </w:r>
    </w:p>
    <w:p>
      <w:pPr>
        <w:pStyle w:val="BookText"/>
        <w:rPr/>
      </w:pPr>
      <w:r>
        <w:rPr>
          <w:rFonts w:ascii="IRNazanin" w:hAnsi="IRNazanin" w:eastAsia="IRNazanin"/>
          <w:color w:val="111111"/>
          <w:sz w:val="28"/>
          <w:sz w:val="28"/>
          <w:szCs w:val="28"/>
          <w:rtl w:val="true"/>
          <w:lang w:bidi="fa-IR"/>
        </w:rPr>
        <w:t>و طائفة قالوا مسیء و مذنب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گروهی بدوستی شما بمن نسبت کفر دادند و گروهی نسبت کفر ندادند ولی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و ضلل هم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خداوند مؤمنان را اینطور وصف کرد که ایشان را اهل هدایت می‌نامند،چه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مؤمن هستند،از اینرو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ایشان اختلاف نکنید و همگی آنها را منافق بنامید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او را بگمراهی نسبت دهد، فایده‌ای ندارد که دیگری به هدایت او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قاضی او را جرح کند و به او نسبت بی عدالتی دهد،تعدیل دیگران برای او فایده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حرث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در حکم او را گمراه گردانیده است، برای او در گمراهیش حجتی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آنان خودشان این کفر را برای خود کسب کرده‌اند و خداوند آنها را بر این کار اجبار نکرده،این است که به دنبال این آیه،می‌فرماید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کافری را بخود آنها نسبت داده و اضافه فرموده است </w:t>
      </w:r>
      <w:r>
        <w:rPr>
          <w:rFonts w:eastAsia="IRNazanin" w:cs="IRNazanin"/>
          <w:color w:val="111111"/>
          <w:sz w:val="28"/>
          <w:szCs w:val="28"/>
          <w:rtl w:val="true"/>
          <w:lang w:bidi="fa-IR"/>
        </w:rPr>
        <w:t>.</w:t>
      </w:r>
      <w:bookmarkStart w:id="1147" w:name="pg13045_208798"/>
    </w:p>
    <w:p>
      <w:pPr>
        <w:pStyle w:val="Heading4"/>
        <w:numPr>
          <w:ilvl w:val="3"/>
          <w:numId w:val="1"/>
        </w:numPr>
        <w:rPr/>
      </w:pPr>
      <w:bookmarkStart w:id="1148" w:name="__RefHeading___Toc6727964_3224264995"/>
      <w:bookmarkStart w:id="1149" w:name="_Toc495"/>
      <w:bookmarkEnd w:id="1147"/>
      <w:bookmarkEnd w:id="1148"/>
      <w:r>
        <w:rPr>
          <w:rtl w:val="true"/>
        </w:rPr>
        <w:t xml:space="preserve">بیان آیۀ </w:t>
      </w:r>
      <w:r>
        <w:rPr/>
        <w:t>89</w:t>
      </w:r>
      <w:bookmarkEnd w:id="1149"/>
    </w:p>
    <w:p>
      <w:pPr>
        <w:pStyle w:val="Heading5"/>
        <w:numPr>
          <w:ilvl w:val="4"/>
          <w:numId w:val="1"/>
        </w:numPr>
        <w:rPr/>
      </w:pPr>
      <w:bookmarkStart w:id="1150" w:name="__RefHeading___Toc6727966_3224264995"/>
      <w:bookmarkStart w:id="1151" w:name="_Toc496"/>
      <w:bookmarkEnd w:id="1150"/>
      <w:r>
        <w:rPr>
          <w:rtl w:val="true"/>
        </w:rPr>
        <w:t>اشاره</w:t>
      </w:r>
      <w:bookmarkEnd w:id="1151"/>
    </w:p>
    <w:p>
      <w:pPr>
        <w:pStyle w:val="Heading5"/>
        <w:numPr>
          <w:ilvl w:val="4"/>
          <w:numId w:val="1"/>
        </w:numPr>
        <w:rPr/>
      </w:pPr>
      <w:bookmarkStart w:id="1152" w:name="__RefHeading___Toc6727968_3224264995"/>
      <w:bookmarkStart w:id="1153" w:name="_Toc497"/>
      <w:bookmarkEnd w:id="1152"/>
      <w:r>
        <w:rPr>
          <w:rtl w:val="true"/>
        </w:rPr>
        <w:t>مقصود</w:t>
      </w:r>
      <w:bookmarkEnd w:id="1153"/>
    </w:p>
    <w:p>
      <w:pPr>
        <w:pStyle w:val="BookText"/>
        <w:rPr/>
      </w:pPr>
      <w:r>
        <w:rPr>
          <w:rFonts w:ascii="IRNazanin" w:hAnsi="IRNazanin" w:eastAsia="IRNazanin"/>
          <w:color w:val="111111"/>
          <w:sz w:val="28"/>
          <w:sz w:val="28"/>
          <w:szCs w:val="28"/>
          <w:rtl w:val="true"/>
          <w:lang w:bidi="fa-IR"/>
        </w:rPr>
        <w:t>در این آیه خداوند،احوال این مردم منافق را بیان 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تَکْفُرُونَ کَمٰا کَفَرُوا فَتَکُونُونَ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 که شما در بارۀ ایشان اختلاف کرده‌اید،آرزو دارند که شما بخدا و پیامبرش کافر گردید،چنان که ایشان نیز کافر شده‌اند،تا شما با ایشان یکسان گردید و همگی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مؤمنان را از دوستی با ایشان نهی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تَتَّخِذُوا مِنْهُمْ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یاری مخواهید و با آنها مشورت مکنید و در کارها از ایشان کمک مگیرید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یُهٰاجِرُوا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مرکز شرک خارج گردند و خود را از مشرکان جدا سازند و در طلب دین بسوی شما آیند و با شما مساوی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هر چه برای شماست،برای ایشان و هر چه بر ایشان است بر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نامیده،این است که هر کس از راه دین برود،به نعمت خدا می‌رسد و وارد بهشت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فَخُذُوهُمْ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هجرت،اعراض کردند،آنها را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حَیْثُ وَجَدْتُمُوهُمْ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جا از سرزمینهای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 و چه حرم آنها را بدست آوردید،بکشید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مِنْهُمْ وَلِیًّا وَ لاٰ نَصِیراً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دوست و کسی که شما را بر دشمنتان یاری کند،مگیرید </w:t>
      </w:r>
      <w:r>
        <w:rPr>
          <w:rFonts w:eastAsia="IRNazanin" w:cs="IRNazanin"/>
          <w:color w:val="111111"/>
          <w:sz w:val="28"/>
          <w:szCs w:val="28"/>
          <w:rtl w:val="true"/>
          <w:lang w:bidi="fa-IR"/>
        </w:rPr>
        <w:t>.</w:t>
      </w:r>
      <w:bookmarkStart w:id="1154" w:name="pg13045_208799"/>
    </w:p>
    <w:p>
      <w:pPr>
        <w:pStyle w:val="Heading3"/>
        <w:numPr>
          <w:ilvl w:val="2"/>
          <w:numId w:val="1"/>
        </w:numPr>
        <w:rPr/>
      </w:pPr>
      <w:bookmarkStart w:id="1155" w:name="__RefHeading___Toc6727970_3224264995"/>
      <w:bookmarkStart w:id="1156" w:name="_Toc498"/>
      <w:bookmarkEnd w:id="1154"/>
      <w:bookmarkEnd w:id="11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90</w:t>
      </w:r>
      <w:r>
        <w:rPr>
          <w:rtl w:val="true"/>
        </w:rPr>
        <w:t>]</w:t>
      </w:r>
      <w:bookmarkEnd w:id="1156"/>
    </w:p>
    <w:p>
      <w:pPr>
        <w:pStyle w:val="Heading4"/>
        <w:numPr>
          <w:ilvl w:val="3"/>
          <w:numId w:val="1"/>
        </w:numPr>
        <w:rPr/>
      </w:pPr>
      <w:bookmarkStart w:id="1157" w:name="__RefHeading___Toc6727972_3224264995"/>
      <w:bookmarkStart w:id="1158" w:name="_Toc499"/>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4"/>
        <w:numPr>
          <w:ilvl w:val="3"/>
          <w:numId w:val="1"/>
        </w:numPr>
        <w:rPr/>
      </w:pPr>
      <w:bookmarkStart w:id="1159" w:name="__RefHeading___Toc6727974_3224264995"/>
      <w:bookmarkStart w:id="1160" w:name="_Toc500"/>
      <w:bookmarkEnd w:id="1159"/>
      <w:r>
        <w:rPr>
          <w:rtl w:val="true"/>
        </w:rPr>
        <w:t>ترجمه</w:t>
      </w:r>
      <w:bookmarkEnd w:id="11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آنان که بقومی می‌پیوندند که میان شما و ایشان پیمانی باشد یا نزد شما آیند در حالی که از جنگ با شما و جنگ با قوم خود به تنگ آمده باشند و اگر خدا می‌خواست،آنان را بر شما مسلط می‌خواست و با شما 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شما کنار بگیرند و با شما نجنگند و در برابر شما رام و منقاد باشند،خداوند شما را بر ایشان تسلطی قرار نداده است</w:t>
      </w:r>
      <w:r>
        <w:rPr>
          <w:rFonts w:eastAsia="IRNazanin" w:cs="IRNazanin"/>
          <w:color w:val="111111"/>
          <w:sz w:val="28"/>
          <w:szCs w:val="28"/>
          <w:rtl w:val="true"/>
          <w:lang w:bidi="fa-IR"/>
        </w:rPr>
        <w:t>.</w:t>
      </w:r>
      <w:bookmarkStart w:id="1161" w:name="pg13045_208800"/>
    </w:p>
    <w:p>
      <w:pPr>
        <w:pStyle w:val="Heading4"/>
        <w:numPr>
          <w:ilvl w:val="3"/>
          <w:numId w:val="1"/>
        </w:numPr>
        <w:rPr/>
      </w:pPr>
      <w:bookmarkStart w:id="1162" w:name="__RefHeading___Toc6727976_3224264995"/>
      <w:bookmarkStart w:id="1163" w:name="_Toc501"/>
      <w:bookmarkEnd w:id="1161"/>
      <w:bookmarkEnd w:id="1162"/>
      <w:r>
        <w:rPr>
          <w:rtl w:val="true"/>
        </w:rPr>
        <w:t xml:space="preserve">بیان آیۀ </w:t>
      </w:r>
      <w:r>
        <w:rPr/>
        <w:t>90</w:t>
      </w:r>
      <w:bookmarkEnd w:id="1163"/>
    </w:p>
    <w:p>
      <w:pPr>
        <w:pStyle w:val="Heading5"/>
        <w:numPr>
          <w:ilvl w:val="4"/>
          <w:numId w:val="1"/>
        </w:numPr>
        <w:rPr/>
      </w:pPr>
      <w:bookmarkStart w:id="1164" w:name="__RefHeading___Toc6727978_3224264995"/>
      <w:bookmarkStart w:id="1165" w:name="_Toc502"/>
      <w:bookmarkEnd w:id="1164"/>
      <w:r>
        <w:rPr>
          <w:rtl w:val="true"/>
        </w:rPr>
        <w:t>اشاره</w:t>
      </w:r>
      <w:bookmarkEnd w:id="1165"/>
    </w:p>
    <w:p>
      <w:pPr>
        <w:pStyle w:val="Heading5"/>
        <w:numPr>
          <w:ilvl w:val="4"/>
          <w:numId w:val="1"/>
        </w:numPr>
        <w:rPr/>
      </w:pPr>
      <w:bookmarkStart w:id="1166" w:name="__RefHeading___Toc6727980_3224264995"/>
      <w:bookmarkStart w:id="1167" w:name="_Toc503"/>
      <w:bookmarkEnd w:id="1166"/>
      <w:r>
        <w:rPr>
          <w:rtl w:val="true"/>
        </w:rPr>
        <w:t>لغت</w:t>
      </w:r>
      <w:bookmarkEnd w:id="1167"/>
    </w:p>
    <w:p>
      <w:pPr>
        <w:pStyle w:val="BookText"/>
        <w:rPr/>
      </w:pP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چیزی یا کاری با سختی به تنگ آید،گویند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احرص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بیت عاتکة الذی اتعزل</w:t>
      </w:r>
    </w:p>
    <w:p>
      <w:pPr>
        <w:pStyle w:val="BookText"/>
        <w:rPr/>
      </w:pPr>
      <w:r>
        <w:rPr>
          <w:rFonts w:ascii="IRNazanin" w:hAnsi="IRNazanin" w:eastAsia="IRNazanin"/>
          <w:color w:val="111111"/>
          <w:sz w:val="28"/>
          <w:sz w:val="28"/>
          <w:szCs w:val="28"/>
          <w:rtl w:val="true"/>
          <w:lang w:bidi="fa-IR"/>
        </w:rPr>
        <w:t>حذر العدی و به الفؤاد موکل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خانۀ عاتکه که از آن کناره می‌گیرم مثل دشمنان،در حالی که دل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مسلمین را معتزله،می‌نامند زیرا از مجلس درس حسن بصری کناره گیری کردند،با اینکه از اصحاب درس وی شمرده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کناره‌گیری و اعتزال ایشان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واصل بن عطا قول به بطلان جبر و تفویض را ابطال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وسط میان آن دو را اختیار کرد و عمرو بن عبید و جماعتی از او متابعت کردند،ناچار شدند که از حسن بصری و اصحاب او کناره‌گیری کنند،از اینرو مردم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این نام هم چنان برای ایشان باقی ماند</w:t>
      </w:r>
      <w:r>
        <w:rPr>
          <w:rFonts w:eastAsia="IRNazanin" w:cs="IRNazanin"/>
          <w:color w:val="111111"/>
          <w:sz w:val="28"/>
          <w:szCs w:val="28"/>
          <w:rtl w:val="true"/>
          <w:lang w:bidi="fa-IR"/>
        </w:rPr>
        <w:t>.</w:t>
      </w:r>
    </w:p>
    <w:p>
      <w:pPr>
        <w:pStyle w:val="Heading5"/>
        <w:numPr>
          <w:ilvl w:val="4"/>
          <w:numId w:val="1"/>
        </w:numPr>
        <w:rPr/>
      </w:pPr>
      <w:bookmarkStart w:id="1168" w:name="__RefHeading___Toc6727982_3224264995"/>
      <w:bookmarkStart w:id="1169" w:name="_Toc504"/>
      <w:bookmarkEnd w:id="1168"/>
      <w:r>
        <w:rPr>
          <w:rtl w:val="true"/>
        </w:rPr>
        <w:t>اعراب</w:t>
      </w:r>
      <w:bookmarkEnd w:id="1169"/>
    </w:p>
    <w:p>
      <w:pPr>
        <w:pStyle w:val="BookText"/>
        <w:rPr/>
      </w:pPr>
      <w:r>
        <w:rPr>
          <w:rFonts w:ascii="IRNazanin" w:hAnsi="IRNazanin" w:eastAsia="IRNazanin"/>
          <w:color w:val="111111"/>
          <w:sz w:val="28"/>
          <w:sz w:val="28"/>
          <w:szCs w:val="28"/>
          <w:rtl w:val="true"/>
          <w:lang w:bidi="fa-IR"/>
        </w:rPr>
        <w:t>حضرت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محلا منصوب و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مقدر است زیرا فعل ماضی وقتی می‌تواند حال واقع شود که همراه آن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این حرف فعل ماضی را به حال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جمله محلا منصوب و صفت باشد برای موصوفی محذوف که حال بوده است</w:t>
      </w:r>
      <w:r>
        <w:rPr>
          <w:rFonts w:eastAsia="IRNazanin" w:cs="IRNazanin"/>
          <w:color w:val="111111"/>
          <w:sz w:val="28"/>
          <w:szCs w:val="28"/>
          <w:rtl w:val="true"/>
          <w:lang w:bidi="fa-IR"/>
        </w:rPr>
        <w:t>.</w:t>
      </w:r>
    </w:p>
    <w:p>
      <w:pPr>
        <w:pStyle w:val="Heading5"/>
        <w:numPr>
          <w:ilvl w:val="4"/>
          <w:numId w:val="1"/>
        </w:numPr>
        <w:rPr/>
      </w:pPr>
      <w:bookmarkStart w:id="1170" w:name="__RefHeading___Toc6727984_3224264995"/>
      <w:bookmarkStart w:id="1171" w:name="_Toc505"/>
      <w:bookmarkEnd w:id="1170"/>
      <w:r>
        <w:rPr>
          <w:rtl w:val="true"/>
        </w:rPr>
        <w:t>مقصود</w:t>
      </w:r>
      <w:bookmarkEnd w:id="1171"/>
    </w:p>
    <w:p>
      <w:pPr>
        <w:pStyle w:val="Heading6"/>
        <w:numPr>
          <w:ilvl w:val="5"/>
          <w:numId w:val="1"/>
        </w:numPr>
        <w:rPr/>
      </w:pPr>
      <w:bookmarkStart w:id="1172" w:name="__RefHeading___Toc6727986_3224264995"/>
      <w:bookmarkStart w:id="1173" w:name="_Toc506"/>
      <w:bookmarkEnd w:id="1172"/>
      <w:r>
        <w:rPr>
          <w:rtl w:val="true"/>
        </w:rPr>
        <w:t>اشاره</w:t>
      </w:r>
      <w:bookmarkEnd w:id="117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خداوند،در آیۀ پیش دستور داده بود که مؤمنان با آنهایی که از بلاد شرک،مهاجرت نمی‌کنند،بجنگند و با آنها دوستی نکنند،اکنون از جملۀ ایشان</w:t>
      </w:r>
      <w:bookmarkStart w:id="1174" w:name="pg13045_208801"/>
    </w:p>
    <w:p>
      <w:pPr>
        <w:pStyle w:val="BookText"/>
        <w:rPr/>
      </w:pPr>
      <w:bookmarkEnd w:id="1174"/>
      <w:r>
        <w:rPr>
          <w:rFonts w:ascii="IRNazanin" w:hAnsi="IRNazanin" w:eastAsia="IRNazanin"/>
          <w:color w:val="111111"/>
          <w:sz w:val="28"/>
          <w:sz w:val="28"/>
          <w:szCs w:val="28"/>
          <w:rtl w:val="true"/>
          <w:lang w:bidi="fa-IR"/>
        </w:rPr>
        <w:t>گروهی را استثنا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یَصِلُونَ إِلیٰ قَوْمٍ بَیْنَکُمْ وَ بَیْنَهُمْ مِیثٰاقٌ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هم پیمان باشند با آنهایی که میان شما و ایشان،قرارداد و پیمانی باشد،بنا بر این خون آنها محترم است و مثل هم پیمانهای شما در امان خواهند بود</w:t>
      </w:r>
      <w:r>
        <w:rPr>
          <w:rFonts w:eastAsia="IRNazanin" w:cs="IRNazanin"/>
          <w:color w:val="111111"/>
          <w:sz w:val="28"/>
          <w:szCs w:val="28"/>
          <w:rtl w:val="true"/>
          <w:lang w:bidi="fa-IR"/>
        </w:rPr>
        <w:t>.</w:t>
      </w:r>
    </w:p>
    <w:p>
      <w:pPr>
        <w:pStyle w:val="Heading6"/>
        <w:numPr>
          <w:ilvl w:val="5"/>
          <w:numId w:val="1"/>
        </w:numPr>
        <w:rPr/>
      </w:pPr>
      <w:bookmarkStart w:id="1175" w:name="__RefHeading___Toc6727988_3224264995"/>
      <w:bookmarkStart w:id="1176" w:name="_Toc507"/>
      <w:bookmarkEnd w:id="1175"/>
      <w:r>
        <w:rPr>
          <w:rtl w:val="true"/>
        </w:rPr>
        <w:t>هم پیمانهای مسلمین</w:t>
      </w:r>
      <w:bookmarkEnd w:id="1176"/>
    </w:p>
    <w:p>
      <w:pPr>
        <w:pStyle w:val="BookText"/>
        <w:rPr/>
      </w:pPr>
      <w:r>
        <w:rPr>
          <w:rFonts w:ascii="IRNazanin" w:hAnsi="IRNazanin" w:eastAsia="IRNazanin"/>
          <w:color w:val="111111"/>
          <w:sz w:val="28"/>
          <w:sz w:val="28"/>
          <w:szCs w:val="28"/>
          <w:rtl w:val="true"/>
          <w:lang w:bidi="fa-IR"/>
        </w:rPr>
        <w:t>در بارۀ اینان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هلال بن عویمر سلمی است که با پیامبر در بارۀ کسان خود پیمانی بست که بمقتضای آن حضرت محمد ص باید متعرض کسانی که با آنها روابط دوستی دارند،نشود و آنها نیز باید متعرض متحدین و دوستان محمد ص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دستور می‌دهد که پیامبر گرامی متعرض هم پیمانهای ایشان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ابن زید نیز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بنی مدلج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 بن جعشم مدلجی، بعد از جنگ احد،خدمت پیامبر آمد و او را بخدا و نعمتهای او سوگند داد و از او عهدی گرفت که با کسانش جنگ نکند و از آنجا که کسان او هم پیمان قریش بودند، قرار بر این گذاشت که هر گاه قریش باسلام گروش پیدا کردند،ایشان نیز اسلام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در بارۀ ایشان همان حکمی کرد،که در بارۀ قریش کرده بود و آیه در بارۀ ایشان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بارۀ ایشان،استثنای دیگری پیش آورده،می‌فرماید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جٰاءُوکُمْ حَصِرَتْ صُدُورُهُمْ أَنْ یُقٰاتِلُوکُمْ أَوْ یُقٰاتِلُوا قَوْمَهُمْ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پیش شما بیایند در حالی که دل ایشان از جنگ با شما یا جنگ با کسان خود تنگ شده باشد و بخواهند نه بر خلاف شما باشند و نه بر خلاف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صورت،مزاحم آنها نیز نباید بشوید و از کشتن و آزار ایشان خودداری کنید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هفتصد نفر بودند و به سرکردگی مسعود بن دخیله،بمدینه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ایشان بارهای خرما فرستاد و آنها را مهمانی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چیزها هدیه‌ای است که در وقت</w:t>
      </w:r>
    </w:p>
    <w:p>
      <w:pPr>
        <w:pStyle w:val="BookText"/>
        <w:rPr/>
      </w:pPr>
      <w:r>
        <w:rPr>
          <w:rFonts w:ascii="IRNazanin" w:hAnsi="IRNazanin" w:eastAsia="IRNazanin"/>
          <w:color w:val="111111"/>
          <w:sz w:val="28"/>
          <w:sz w:val="28"/>
          <w:szCs w:val="28"/>
          <w:rtl w:val="true"/>
          <w:lang w:bidi="fa-IR"/>
        </w:rPr>
        <w:t>حاجت،فرستاده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بمدینه آمده‌اید؟عرض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ما به شما نزدیک است و دوست نداشتیم که با شما و قوم بنی ضمره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ایشان پیمان دوستی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کنیم زیرا ما در برابر ایشان در اقلیت هستیم،از اینرو آمده‌ایم با شما پیمانی ببندیم و در امان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با ایشان پیمان بست و آنها به بلاد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بهمین سبب،امر کرد که متعرض ایشان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لَسَلَّطَهُمْ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می‌خواست،دلهای ایشان را تقویت می‌کرد و به ایشان جرات می‌داد که با شما بجنگند و بر شما تسلط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خداوند از قدرت خود خبر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بخواهد،اینکار را می‌تواند بکند،نه اینکه این کار را می‌کند و به مخالفان چنین جرات و قدرتی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چنان در دل ایشان رعب و وحشت قرار می‌دهد که به پیامبر پناه آورده،از او تقاضای عدم تعرض و همزیستی مسالمت آمیز می‌کنند و دسته‌ای از آنها با کسانی که با مسلمین هم پیمان هستند،پیمان می‌بندند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فَلَقٰاتَلُوکُمْ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چنین کرده و بآنها چنین جرات و قدرتی داده بود،حتما با شما می‌جنگیدند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اعْتَزَلُوکُمْ فَلَمْ یُقٰاتِلُوکُمْ وَ أَلْقَوْا إِلَیْکُمُ السَّلَمَ فَمٰا جَعَلَ اللّٰهُ لَکُمْ عَلَیْهِمْ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با شما عهد بسته‌اند یا به شما پیشنهاد عدم تعرض داده‌اند،اگر از شما کناره‌گیری کنند و با شما جنگ نکنند و با شما از در صلح و مسالمت درآیند،شما را بر جان و مال ایشان،راهی نیست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ما بعد آن و دو آیه از سورۀ ممتحنه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یَنْهٰاکُمُ اللّٰهُ عَنِ الَّذِینَ لَمْ یُقٰاتِلُوکُمْ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آیه هستند که بوسیلۀ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ماههای حرام سپری شدند،مردم مشرک را هر جا یافتید،بکشید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شده‌اند </w:t>
      </w:r>
      <w:r>
        <w:rPr>
          <w:rFonts w:eastAsia="IRNazanin" w:cs="IRNazanin"/>
          <w:color w:val="111111"/>
          <w:sz w:val="28"/>
          <w:szCs w:val="28"/>
          <w:rtl w:val="true"/>
          <w:lang w:bidi="fa-IR"/>
        </w:rPr>
        <w:t>.</w:t>
      </w:r>
      <w:bookmarkStart w:id="1177" w:name="pg13045_208804"/>
    </w:p>
    <w:p>
      <w:pPr>
        <w:pStyle w:val="Heading3"/>
        <w:numPr>
          <w:ilvl w:val="2"/>
          <w:numId w:val="1"/>
        </w:numPr>
        <w:rPr/>
      </w:pPr>
      <w:bookmarkStart w:id="1178" w:name="__RefHeading___Toc6727990_3224264995"/>
      <w:bookmarkStart w:id="1179" w:name="_Toc508"/>
      <w:bookmarkEnd w:id="1177"/>
      <w:bookmarkEnd w:id="117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91</w:t>
      </w:r>
      <w:r>
        <w:rPr>
          <w:rtl w:val="true"/>
        </w:rPr>
        <w:t>]</w:t>
      </w:r>
      <w:bookmarkEnd w:id="1179"/>
    </w:p>
    <w:p>
      <w:pPr>
        <w:pStyle w:val="Heading4"/>
        <w:numPr>
          <w:ilvl w:val="3"/>
          <w:numId w:val="1"/>
        </w:numPr>
        <w:rPr/>
      </w:pPr>
      <w:bookmarkStart w:id="1180" w:name="__RefHeading___Toc6727992_3224264995"/>
      <w:bookmarkStart w:id="1181" w:name="_Toc509"/>
      <w:bookmarkEnd w:id="1180"/>
      <w:r>
        <w:rPr>
          <w:rtl w:val="true"/>
        </w:rPr>
        <w:t>اشاره</w:t>
      </w:r>
      <w:bookmarkEnd w:id="1181"/>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p>
    <w:p>
      <w:pPr>
        <w:pStyle w:val="Heading4"/>
        <w:numPr>
          <w:ilvl w:val="3"/>
          <w:numId w:val="1"/>
        </w:numPr>
        <w:rPr/>
      </w:pPr>
      <w:bookmarkStart w:id="1182" w:name="__RefHeading___Toc6727994_3224264995"/>
      <w:bookmarkStart w:id="1183" w:name="_Toc510"/>
      <w:bookmarkEnd w:id="1182"/>
      <w:r>
        <w:rPr>
          <w:rtl w:val="true"/>
        </w:rPr>
        <w:t>ترجمه</w:t>
      </w:r>
      <w:bookmarkEnd w:id="118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مردم منافق دیگری می‌یابید که می‌خواهند از شما و قوم خود ایمن بمانند و هر گاه بسوی فتنه شرک،دعوت می‌شوند،اجابت می‌کنند و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جنگ باشد کناره‌گیری نکنند و با شما در صلح و صفا نباشند و از شما دست برندارند، آنان را بگیرید و هر جا یافتید،بکشید و برای شما نسبت به ایشان تسلطی آشکار قرار داده‌ایم</w:t>
      </w:r>
      <w:r>
        <w:rPr>
          <w:rFonts w:eastAsia="IRNazanin" w:cs="IRNazanin"/>
          <w:color w:val="111111"/>
          <w:sz w:val="28"/>
          <w:szCs w:val="28"/>
          <w:rtl w:val="true"/>
          <w:lang w:bidi="fa-IR"/>
        </w:rPr>
        <w:t>.</w:t>
      </w:r>
      <w:bookmarkStart w:id="1184" w:name="pg13045_208805"/>
    </w:p>
    <w:p>
      <w:pPr>
        <w:pStyle w:val="Heading4"/>
        <w:numPr>
          <w:ilvl w:val="3"/>
          <w:numId w:val="1"/>
        </w:numPr>
        <w:rPr/>
      </w:pPr>
      <w:bookmarkStart w:id="1185" w:name="__RefHeading___Toc6727996_3224264995"/>
      <w:bookmarkStart w:id="1186" w:name="_Toc511"/>
      <w:bookmarkEnd w:id="1184"/>
      <w:bookmarkEnd w:id="1185"/>
      <w:r>
        <w:rPr>
          <w:rtl w:val="true"/>
        </w:rPr>
        <w:t xml:space="preserve">بیان آیۀ </w:t>
      </w:r>
      <w:r>
        <w:rPr/>
        <w:t>91</w:t>
      </w:r>
      <w:bookmarkEnd w:id="1186"/>
    </w:p>
    <w:p>
      <w:pPr>
        <w:pStyle w:val="Heading5"/>
        <w:numPr>
          <w:ilvl w:val="4"/>
          <w:numId w:val="1"/>
        </w:numPr>
        <w:rPr/>
      </w:pPr>
      <w:bookmarkStart w:id="1187" w:name="__RefHeading___Toc6727998_3224264995"/>
      <w:bookmarkStart w:id="1188" w:name="_Toc512"/>
      <w:bookmarkEnd w:id="1187"/>
      <w:r>
        <w:rPr>
          <w:rtl w:val="true"/>
        </w:rPr>
        <w:t>اشاره</w:t>
      </w:r>
      <w:bookmarkEnd w:id="1188"/>
    </w:p>
    <w:p>
      <w:pPr>
        <w:pStyle w:val="Heading5"/>
        <w:numPr>
          <w:ilvl w:val="4"/>
          <w:numId w:val="1"/>
        </w:numPr>
        <w:rPr/>
      </w:pPr>
      <w:bookmarkStart w:id="1189" w:name="__RefHeading___Toc6728000_3224264995"/>
      <w:bookmarkStart w:id="1190" w:name="_Toc513"/>
      <w:bookmarkEnd w:id="1189"/>
      <w:r>
        <w:rPr>
          <w:rtl w:val="true"/>
        </w:rPr>
        <w:t>شان نزول</w:t>
      </w:r>
      <w:bookmarkEnd w:id="1190"/>
    </w:p>
    <w:p>
      <w:pPr>
        <w:pStyle w:val="BookText"/>
        <w:rPr/>
      </w:pPr>
      <w:r>
        <w:rPr>
          <w:rFonts w:ascii="IRNazanin" w:hAnsi="IRNazanin" w:eastAsia="IRNazanin"/>
          <w:color w:val="111111"/>
          <w:sz w:val="28"/>
          <w:sz w:val="28"/>
          <w:szCs w:val="28"/>
          <w:rtl w:val="true"/>
          <w:lang w:bidi="fa-IR"/>
        </w:rPr>
        <w:t>در اینکه منظور از این آیه چه کسانی هستند،اختلاف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کسانی نازل شده است که نزد پیامبر می‌آمدند و از روی ریا باو سلام می‌دادند،سپس نزد قریش می‌رفتند و در برابر بتها تعظیم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این بود که از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و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رفتار آنها را ناپسند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نعیم بن مسعود اشجعی که میان پیامبر و مشرکین، مطالب را نقل می‌کرد،نازل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عیینة بن حصن فزاری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آنکه بلادشان دچار خشکسالی و قحطی گردید،خدمت پیامبر آمد و پیشنهاد کرد که در یک نخلستان بماند و پیامبر کاری به کارش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منافقی ملعون بود که پیامبر وی را احمقی نامید که در میان کسان خود،مطاع و مورد احترام است</w:t>
      </w:r>
      <w:r>
        <w:rPr>
          <w:rFonts w:eastAsia="IRNazanin" w:cs="IRNazanin"/>
          <w:color w:val="111111"/>
          <w:sz w:val="28"/>
          <w:szCs w:val="28"/>
          <w:rtl w:val="true"/>
          <w:lang w:bidi="fa-IR"/>
        </w:rPr>
        <w:t>.</w:t>
      </w:r>
    </w:p>
    <w:p>
      <w:pPr>
        <w:pStyle w:val="Heading5"/>
        <w:numPr>
          <w:ilvl w:val="4"/>
          <w:numId w:val="1"/>
        </w:numPr>
        <w:rPr/>
      </w:pPr>
      <w:bookmarkStart w:id="1191" w:name="__RefHeading___Toc6728002_3224264995"/>
      <w:bookmarkStart w:id="1192" w:name="_Toc514"/>
      <w:bookmarkEnd w:id="1191"/>
      <w:r>
        <w:rPr>
          <w:rtl w:val="true"/>
        </w:rPr>
        <w:t>مقصود</w:t>
      </w:r>
      <w:bookmarkEnd w:id="1192"/>
    </w:p>
    <w:p>
      <w:pPr>
        <w:pStyle w:val="BookText"/>
        <w:rPr/>
      </w:pPr>
      <w:r>
        <w:rPr>
          <w:rFonts w:ascii="IRNazanin" w:hAnsi="IRNazanin" w:eastAsia="IRNazanin"/>
          <w:color w:val="111111"/>
          <w:sz w:val="28"/>
          <w:sz w:val="28"/>
          <w:szCs w:val="28"/>
          <w:rtl w:val="true"/>
          <w:lang w:bidi="fa-IR"/>
        </w:rPr>
        <w:t>اکنون خداوند بشرح حال طایفۀ دیگری از منافقان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سَتَجِدُونَ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مردمان دیگری غیر از آنان که قبلا وصف کردم، می‌یابید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یَأْمَنُوکُمْ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می‌خواهند از شما ایمن بمانند،از اینرو اظهار اسلام،می‌کنند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یَأْمَنُوا قَوْمَهُمْ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از قوم خود ایمن بمانند،از اینرو با آنان نیز اظهار</w:t>
      </w:r>
    </w:p>
    <w:p>
      <w:pPr>
        <w:pStyle w:val="BookText"/>
        <w:rPr/>
      </w:pPr>
      <w:r>
        <w:rPr>
          <w:rFonts w:ascii="IRNazanin" w:hAnsi="IRNazanin" w:eastAsia="IRNazanin"/>
          <w:color w:val="111111"/>
          <w:sz w:val="28"/>
          <w:sz w:val="28"/>
          <w:szCs w:val="28"/>
          <w:rtl w:val="true"/>
          <w:lang w:bidi="fa-IR"/>
        </w:rPr>
        <w:t>موافقت و هم دینی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رُدُّوا إِلَی الْفِتْنَةِ أُرْکِسُوا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سوی کفر،دعوت شوند،اجابت می‌کنند و به آن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فتنه،در اینجا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لغت،این کلمه به معنای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رد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أُرْکِسُوا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برمی‌گردند به پیمان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معرض آزمایش قرار می‌گیرند که بکفر بازگردند،باز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یَعْتَزِلُوکُمْ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مؤمنان،آنان که می‌خواهند از شما و قوم ایمن بمانند، اگر از جنگ با شما کناره‌گیری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یُلْقُوا إِلَیْکُمُ السَّلَمَ وَ یَکُفُّوا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در صلح و صفا نمانند و از جنگ با شما دست برندارند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بگیرید و اسیر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حَیْثُ ثَقِفْتُمُوهُمْ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آنها را بچنگ آورید،بکشید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أُولٰئِکُمْ جَعَلْنٰا لَکُمْ عَلَیْهِمْ سُلْطٰاناً مُبِیناً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برای شما در برابر ایشان،برهان آشکار قرار داده‌ایم،و بقولی یعنی برای شما نسبت بجنگ با ایشان،عذری آشکار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برهان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نامیده‌اند آنست که انسان بوسیله آن بر مخالف،غالب می‌شود،همانطوری که بوسیلۀ قدرت و تسلط،بر مخالف فایق می‌آید </w:t>
      </w:r>
      <w:r>
        <w:rPr>
          <w:rFonts w:eastAsia="IRNazanin" w:cs="IRNazanin"/>
          <w:color w:val="111111"/>
          <w:sz w:val="28"/>
          <w:szCs w:val="28"/>
          <w:rtl w:val="true"/>
          <w:lang w:bidi="fa-IR"/>
        </w:rPr>
        <w:t>.</w:t>
      </w:r>
      <w:bookmarkStart w:id="1193" w:name="pg13045_208807"/>
    </w:p>
    <w:p>
      <w:pPr>
        <w:pStyle w:val="Heading3"/>
        <w:numPr>
          <w:ilvl w:val="2"/>
          <w:numId w:val="1"/>
        </w:numPr>
        <w:rPr/>
      </w:pPr>
      <w:bookmarkStart w:id="1194" w:name="__RefHeading___Toc6728004_3224264995"/>
      <w:bookmarkStart w:id="1195" w:name="_Toc515"/>
      <w:bookmarkEnd w:id="1193"/>
      <w:bookmarkEnd w:id="119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92</w:t>
      </w:r>
      <w:r>
        <w:rPr>
          <w:rtl w:val="true"/>
        </w:rPr>
        <w:t>]</w:t>
      </w:r>
      <w:bookmarkEnd w:id="1195"/>
    </w:p>
    <w:p>
      <w:pPr>
        <w:pStyle w:val="Heading4"/>
        <w:numPr>
          <w:ilvl w:val="3"/>
          <w:numId w:val="1"/>
        </w:numPr>
        <w:rPr/>
      </w:pPr>
      <w:bookmarkStart w:id="1196" w:name="__RefHeading___Toc6728006_3224264995"/>
      <w:bookmarkStart w:id="1197" w:name="_Toc516"/>
      <w:bookmarkEnd w:id="1196"/>
      <w:r>
        <w:rPr>
          <w:rtl w:val="true"/>
        </w:rPr>
        <w:t>اشاره</w:t>
      </w:r>
      <w:bookmarkEnd w:id="1197"/>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p>
    <w:p>
      <w:pPr>
        <w:pStyle w:val="Heading4"/>
        <w:numPr>
          <w:ilvl w:val="3"/>
          <w:numId w:val="1"/>
        </w:numPr>
        <w:rPr/>
      </w:pPr>
      <w:bookmarkStart w:id="1198" w:name="__RefHeading___Toc6728008_3224264995"/>
      <w:bookmarkStart w:id="1199" w:name="_Toc517"/>
      <w:bookmarkEnd w:id="1198"/>
      <w:r>
        <w:rPr>
          <w:rtl w:val="true"/>
        </w:rPr>
        <w:t>ترجمه</w:t>
      </w:r>
      <w:bookmarkEnd w:id="119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 مؤمنی مباح نیست که مؤمنی را بکشد،مگر از روی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مومنی را از روی خطا بکشد،بر اوست آزاد کردن یک بردۀ مؤمن و دیه‌ای که به بازماندگان او تسلیم می‌شود،مگر اینکه صدقه دهند و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مقتول از مردی باشد که با شما دشمنند و مؤمن باشد،بر قاتل تنها آزاد کردن برده‌ای مؤمن است و اگر مقتول از مردمی باشد که میان شما و ایشان پیمانی است،بر قاتل دیه‌ایست که به بستگان مقتول تسلیم می‌شود و آزاد کردن برده‌ای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برده را نیابد،باید دو ماه پی در پی روزه بگیرد،تا خداوند توبه را بپذیرد و خداوند دانا و حکیم است</w:t>
      </w:r>
      <w:r>
        <w:rPr>
          <w:rFonts w:eastAsia="IRNazanin" w:cs="IRNazanin"/>
          <w:color w:val="111111"/>
          <w:sz w:val="28"/>
          <w:szCs w:val="28"/>
          <w:rtl w:val="true"/>
          <w:lang w:bidi="fa-IR"/>
        </w:rPr>
        <w:t>.</w:t>
      </w:r>
      <w:bookmarkStart w:id="1200" w:name="pg13045_208808"/>
    </w:p>
    <w:p>
      <w:pPr>
        <w:pStyle w:val="Heading4"/>
        <w:numPr>
          <w:ilvl w:val="3"/>
          <w:numId w:val="1"/>
        </w:numPr>
        <w:rPr/>
      </w:pPr>
      <w:bookmarkStart w:id="1201" w:name="__RefHeading___Toc6728010_3224264995"/>
      <w:bookmarkStart w:id="1202" w:name="_Toc518"/>
      <w:bookmarkEnd w:id="1200"/>
      <w:bookmarkEnd w:id="1201"/>
      <w:r>
        <w:rPr>
          <w:rtl w:val="true"/>
        </w:rPr>
        <w:t xml:space="preserve">بیان آیه </w:t>
      </w:r>
      <w:r>
        <w:rPr/>
        <w:t>92</w:t>
      </w:r>
      <w:bookmarkEnd w:id="1202"/>
    </w:p>
    <w:p>
      <w:pPr>
        <w:pStyle w:val="Heading5"/>
        <w:numPr>
          <w:ilvl w:val="4"/>
          <w:numId w:val="1"/>
        </w:numPr>
        <w:rPr/>
      </w:pPr>
      <w:bookmarkStart w:id="1203" w:name="__RefHeading___Toc6728012_3224264995"/>
      <w:bookmarkStart w:id="1204" w:name="_Toc519"/>
      <w:bookmarkEnd w:id="1203"/>
      <w:r>
        <w:rPr>
          <w:rtl w:val="true"/>
        </w:rPr>
        <w:t>اشاره</w:t>
      </w:r>
      <w:bookmarkEnd w:id="1204"/>
    </w:p>
    <w:p>
      <w:pPr>
        <w:pStyle w:val="Heading5"/>
        <w:numPr>
          <w:ilvl w:val="4"/>
          <w:numId w:val="1"/>
        </w:numPr>
        <w:rPr/>
      </w:pPr>
      <w:bookmarkStart w:id="1205" w:name="__RefHeading___Toc6728014_3224264995"/>
      <w:bookmarkStart w:id="1206" w:name="_Toc520"/>
      <w:bookmarkEnd w:id="1205"/>
      <w:r>
        <w:rPr>
          <w:rtl w:val="true"/>
        </w:rPr>
        <w:t>لغت</w:t>
      </w:r>
      <w:bookmarkEnd w:id="1206"/>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و خطا و خطاه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تاء در دو تای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بردگان</w:t>
      </w:r>
      <w:r>
        <w:rPr>
          <w:rFonts w:eastAsia="IRNazanin" w:cs="IRNazanin"/>
          <w:color w:val="111111"/>
          <w:sz w:val="28"/>
          <w:szCs w:val="28"/>
          <w:rtl w:val="true"/>
          <w:lang w:bidi="fa-IR"/>
        </w:rPr>
        <w:t>.</w:t>
      </w:r>
    </w:p>
    <w:p>
      <w:pPr>
        <w:pStyle w:val="Heading5"/>
        <w:numPr>
          <w:ilvl w:val="4"/>
          <w:numId w:val="1"/>
        </w:numPr>
        <w:rPr/>
      </w:pPr>
      <w:bookmarkStart w:id="1207" w:name="__RefHeading___Toc6728016_3224264995"/>
      <w:bookmarkStart w:id="1208" w:name="_Toc521"/>
      <w:bookmarkEnd w:id="1207"/>
      <w:r>
        <w:rPr>
          <w:rtl w:val="true"/>
        </w:rPr>
        <w:t>اعراب</w:t>
      </w:r>
      <w:bookmarkEnd w:id="1208"/>
    </w:p>
    <w:p>
      <w:pPr>
        <w:pStyle w:val="BookText"/>
        <w:rPr/>
      </w:pPr>
      <w:r>
        <w:rPr>
          <w:rFonts w:ascii="IRNazanin" w:hAnsi="IRNazanin" w:eastAsia="IRNazanin"/>
          <w:color w:val="111111"/>
          <w:sz w:val="28"/>
          <w:sz w:val="28"/>
          <w:szCs w:val="28"/>
          <w:rtl w:val="true"/>
          <w:lang w:bidi="fa-IR"/>
        </w:rPr>
        <w:t>الا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نحویان محقق به اتفاق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 منقطع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نباید مؤمنی را بکشد،مگر اینکه خطا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البیض لم تظعن بعیدا و لم تطأ</w:t>
      </w:r>
    </w:p>
    <w:p>
      <w:pPr>
        <w:pStyle w:val="BookText"/>
        <w:rPr/>
      </w:pPr>
      <w:r>
        <w:rPr>
          <w:rFonts w:ascii="IRNazanin" w:hAnsi="IRNazanin" w:eastAsia="IRNazanin"/>
          <w:color w:val="111111"/>
          <w:sz w:val="28"/>
          <w:sz w:val="28"/>
          <w:szCs w:val="28"/>
          <w:rtl w:val="true"/>
          <w:lang w:bidi="fa-IR"/>
        </w:rPr>
        <w:t>علی الارض الاریط برد مرجل</w:t>
      </w:r>
    </w:p>
    <w:p>
      <w:pPr>
        <w:pStyle w:val="BookText"/>
        <w:rPr/>
      </w:pPr>
      <w:r>
        <w:rPr>
          <w:rFonts w:ascii="IRNazanin" w:hAnsi="IRNazanin" w:eastAsia="IRNazanin"/>
          <w:color w:val="111111"/>
          <w:sz w:val="28"/>
          <w:sz w:val="28"/>
          <w:szCs w:val="28"/>
          <w:rtl w:val="true"/>
          <w:lang w:bidi="fa-IR"/>
        </w:rPr>
        <w:t>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دوری نرفت و بر زمین گام ننهاد مگر بر برد نازک و صورت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نازک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نیست تا استثناء متصل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نظیر این مطلب گفتگو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 متصل است 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مؤمنی مؤمنی را عمدا بکشد و اگر عمداً او را کشت،مؤمن نیست،زیرا این عمل او را از ایمان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روی خطا او را بکشد،از ایمان خارج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فَتَحْرِیرُ رَقَبَةٍ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خبر آن محذوف است،زیرا کلام بر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یَصَّدَّقُوا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ذلک الا ان یصدقوا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بمصدر برده می‌شود و حال است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تاء در صاد ادغام شده است زیرا مخرج آنها بیکدیگر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bookmarkStart w:id="1209" w:name="pg13045_208809"/>
    </w:p>
    <w:p>
      <w:pPr>
        <w:pStyle w:val="BookText"/>
        <w:rPr/>
      </w:pPr>
      <w:bookmarkEnd w:id="1209"/>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یتصدقوا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لاجله،یعنی روزه را بخاطر توبه بگیرند و برخی گفته‌اند یعنی تاب اللّٰه بذلک علیکم توبة و بنا بر این مصدری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عَلَیْکُمْ که ذکر آن گذشت</w:t>
      </w:r>
      <w:r>
        <w:rPr>
          <w:rFonts w:eastAsia="IRNazanin" w:cs="IRNazanin"/>
          <w:color w:val="111111"/>
          <w:sz w:val="28"/>
          <w:szCs w:val="28"/>
          <w:rtl w:val="true"/>
          <w:lang w:bidi="fa-IR"/>
        </w:rPr>
        <w:t>.</w:t>
      </w:r>
    </w:p>
    <w:p>
      <w:pPr>
        <w:pStyle w:val="Heading5"/>
        <w:numPr>
          <w:ilvl w:val="4"/>
          <w:numId w:val="1"/>
        </w:numPr>
        <w:rPr/>
      </w:pPr>
      <w:bookmarkStart w:id="1210" w:name="__RefHeading___Toc6728018_3224264995"/>
      <w:bookmarkStart w:id="1211" w:name="_Toc522"/>
      <w:bookmarkEnd w:id="1210"/>
      <w:r>
        <w:rPr>
          <w:rtl w:val="true"/>
        </w:rPr>
        <w:t>شان نزول</w:t>
      </w:r>
      <w:bookmarkEnd w:id="1211"/>
    </w:p>
    <w:p>
      <w:pPr>
        <w:pStyle w:val="BookText"/>
        <w:rPr/>
      </w:pPr>
      <w:r>
        <w:rPr>
          <w:rFonts w:ascii="IRNazanin" w:hAnsi="IRNazanin" w:eastAsia="IRNazanin"/>
          <w:color w:val="111111"/>
          <w:sz w:val="28"/>
          <w:sz w:val="28"/>
          <w:szCs w:val="28"/>
          <w:rtl w:val="true"/>
          <w:lang w:bidi="fa-IR"/>
        </w:rPr>
        <w:t>مجاهد و عکرمه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عیاش بن ابی ربیعۀ مخزومی برادر مادری ابو جهل نازل شد،زیرا وی اسلام آورد و پس از اسلامش،حارث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انسۀ عامری را که مردی مسلمان بود و قاتل از مسلمانی او بی‌خبر بود،بقتل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 از هجرت،در حره او 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برای جلوگیری عیاش از هجرت،زیاد سختگیری می‌کرد و او را شکنجه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بارۀ ابو الدرداء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سریه‌ای بود و برای مقصودی به ناحیه‌ای رفت،در آنجا مردی از دشمن ملاقات کرد که همراه گوسفندان خود بود و با شمشیر به او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 الدرداء اعتنایی نکرد و او را بکشت و گوسفندانش را بغنیمت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پیش خود احساس ناراحتی کرد و خدمت پیامبر آمد و ماجرا را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زبان اظهار دینداری کرد،چرا او را تصدیق نکردی و او را کشتی؟عرض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 کنم،یا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کرد؟ابو الدرداء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کردم که آن روز،روز آغاز ایمانم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گردید</w:t>
      </w:r>
      <w:r>
        <w:rPr>
          <w:rFonts w:eastAsia="IRNazanin" w:cs="IRNazanin"/>
          <w:color w:val="111111"/>
          <w:sz w:val="28"/>
          <w:szCs w:val="28"/>
          <w:rtl w:val="true"/>
          <w:lang w:bidi="fa-IR"/>
        </w:rPr>
        <w:t>.</w:t>
      </w:r>
    </w:p>
    <w:p>
      <w:pPr>
        <w:pStyle w:val="Heading5"/>
        <w:numPr>
          <w:ilvl w:val="4"/>
          <w:numId w:val="1"/>
        </w:numPr>
        <w:rPr/>
      </w:pPr>
      <w:bookmarkStart w:id="1212" w:name="__RefHeading___Toc6728020_3224264995"/>
      <w:bookmarkStart w:id="1213" w:name="_Toc523"/>
      <w:bookmarkEnd w:id="1212"/>
      <w:r>
        <w:rPr>
          <w:rtl w:val="true"/>
        </w:rPr>
        <w:t>مقصود</w:t>
      </w:r>
      <w:bookmarkEnd w:id="1213"/>
    </w:p>
    <w:p>
      <w:pPr>
        <w:pStyle w:val="Heading6"/>
        <w:numPr>
          <w:ilvl w:val="5"/>
          <w:numId w:val="1"/>
        </w:numPr>
        <w:rPr/>
      </w:pPr>
      <w:bookmarkStart w:id="1214" w:name="__RefHeading___Toc6728022_3224264995"/>
      <w:bookmarkStart w:id="1215" w:name="_Toc524"/>
      <w:bookmarkEnd w:id="1214"/>
      <w:r>
        <w:rPr>
          <w:rtl w:val="true"/>
        </w:rPr>
        <w:t>اشاره</w:t>
      </w:r>
      <w:bookmarkEnd w:id="1215"/>
    </w:p>
    <w:p>
      <w:pPr>
        <w:pStyle w:val="BookText"/>
        <w:rPr/>
      </w:pPr>
      <w:r>
        <w:rPr>
          <w:rFonts w:ascii="Amiri" w:hAnsi="Amiri" w:eastAsia="Amiri" w:cs="Amiri"/>
          <w:color w:val="111111"/>
          <w:sz w:val="28"/>
          <w:sz w:val="28"/>
          <w:szCs w:val="28"/>
          <w:rtl w:val="true"/>
          <w:lang w:bidi="ar-SA"/>
        </w:rPr>
        <w:t>وَ مٰا کٰانَ لِمُؤْمِنٍ أَنْ یَقْتُلَ مُؤْمِناً إِلاّٰ خَطَأً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مؤمنی مباح نکرده و به او اجازه نداده است که مؤمنی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روی خطا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خبر اوست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اکنون حق کشتن مؤمن را ندارد،قبلا هم حق نداشت،مگر اینکه قتل از روی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 مؤمنی را نمی‌کشد مگر از روی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مؤمن ان یقتل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أَنْ یَتَّخِذَ مِنْ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که خداوند فرزند بگیرد به تقدیر ما کان اللّٰه ان یتخذ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لَکُمْ أَنْ تُنْبِتُوا شَجَرَهٰا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لتنبتوا شجرها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 درخت آن کار شما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جمله‌ها را اینطور معنی می‌کنیم،این است که خداوند را امری و نهیی نتوان کرد و همچنین رویانیدن درخت،از قدرت انسان خارج است و نشاید که از چیز غیر مقدور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استثناء در آیۀ مورد بحث،متصل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استثناء را منقطع می‌داند،گوید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کلام،پیش از استثناء به پایان رسیده و بعد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قتل از روی خطا باشد حکم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حقیقت استثناء خارج می‌سازیم این است که اگر استثنای حقیقی باشد معنای آن امر بقتل خطا یا اباحۀ آن خواهد بود و امر یا اباحه قتلی خطای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این است که انسان کاری را بر خلاف قصد و نیت خود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تیری بسوی هدفی یا شکاری بیاندازد و بانسانی اصابت کند و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انسانی را بخیال اینکه کافر است،بقتل رساند،چنان که عیاش بن ابی ربیعه و ابو الدرداء بهمین خیال مرتکب قتل مسلمان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مُؤْمِناً خَطَأً فَتَحْرِیرُ رَقَبَةٍ مُؤْمِنَةٍ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مومنی را از روی خطا بکشد کفاره‌اش آزاد کردن یک برده با ایمان است که بالغ شده و اهل نماز و روزه باشد و این حقی است از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آزاد کردن طفل و کافر،کافی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شعبی و ابراهیم و 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برده‌ای که بر اسلام زاده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کبیر باشد خواه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نظر اول قویتر است زیرا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بر فرد بالغی که پایبند انجام فرایض باشد،نتوان اطلاق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طفلی که در خانواده مومن زاده شود،محکوم به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دِیَةٌ مُسَلَّمَةٌ إِلیٰ أَهْلِهِ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قاتل خطاکار یا بر عاقلۀ او خونبهایی است که باید به</w:t>
      </w:r>
      <w:bookmarkStart w:id="1216" w:name="pg13045_208811"/>
    </w:p>
    <w:p>
      <w:pPr>
        <w:pStyle w:val="BookText"/>
        <w:rPr/>
      </w:pPr>
      <w:bookmarkEnd w:id="1216"/>
      <w:r>
        <w:rPr>
          <w:rFonts w:ascii="IRNazanin" w:hAnsi="IRNazanin" w:eastAsia="IRNazanin"/>
          <w:color w:val="111111"/>
          <w:sz w:val="28"/>
          <w:sz w:val="28"/>
          <w:szCs w:val="28"/>
          <w:rtl w:val="true"/>
          <w:lang w:bidi="fa-IR"/>
        </w:rPr>
        <w:t>بازماندگان مقتول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بطور کامل به آنها تسلیم می‌شود و آنها مانند میراث،میان خود تقسیم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یَصَّدَّقُوا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بازماندگان مقتول خونبها را بقاتل و عاقله‌اش صدقه کند و بآنها واگذارند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مِنْ قَوْمٍ عَدُوٍّ لَکُمْ وَ هُوَ مُؤْمِنٌ فَتَحْرِیرُ رَقَبَةٍ مُؤْمِنَةٍ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مقتول از جمله مردمی باشد که با شما دشمنی دارند و او اهل ایمان است و آن مردم با شما سر جنگ دارند و قاتل نداند که او اهل ایمان است و بگمان اینکه مشرک است،او را بقتل رساند،بر ذمۀ قاتل خونبها نیست،بلکه باید یک بردۀ مؤمن بعنوان کفاره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 دیگر و ابراهیم و قتاده و 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مقتول در زمرۀ مردمی باشد که دشمن مسلمانانند و او در میان ایشان باشد و مهاجرت نکرده باشد،پس اگر کسی او را بکشد،دیه بر ذمۀ او نیست و تنها باید بردۀ مؤمن را آزاد سازد،زیرا خونبها میراث است و بستگان مقتول بخاطر اینکه کافرند،از او ارث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مقتول از مردمی باشد که میان شما و ایشان پیمانی است و آنها با شما سر جنگ ندارند،بر عاقلۀ قاتل لازم است که خونبهای او را به بازماندگانش بدهد و بر قاتل است بخاطر قتل،بردۀ مومنی را بعنوان کفاره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Heading6"/>
        <w:numPr>
          <w:ilvl w:val="5"/>
          <w:numId w:val="1"/>
        </w:numPr>
        <w:rPr/>
      </w:pPr>
      <w:bookmarkStart w:id="1217" w:name="__RefHeading___Toc6728024_3224264995"/>
      <w:bookmarkStart w:id="1218" w:name="_Toc525"/>
      <w:bookmarkEnd w:id="1217"/>
      <w:r>
        <w:rPr>
          <w:rtl w:val="true"/>
        </w:rPr>
        <w:t>صفت مقتول</w:t>
      </w:r>
      <w:bookmarkEnd w:id="121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اینکه آیا این مقتول باید مؤمن باشد یا نباشد،اختلاف کرده‌اند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زهری و شعبی و ابراهیم نخعی و قتاده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کافر است،لکن قاتل باید بدین او احترام کند،بخاطر عهدی که در میان ایشان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ابراهیم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مؤمن است،لکن قاتل دیۀ او را به بستگان مشرک او می‌دهد زیرا</w:t>
      </w:r>
      <w:bookmarkStart w:id="1219" w:name="pg13045_208812"/>
    </w:p>
    <w:p>
      <w:pPr>
        <w:pStyle w:val="BookText"/>
        <w:rPr/>
      </w:pPr>
      <w:bookmarkEnd w:id="1219"/>
      <w:r>
        <w:rPr>
          <w:rFonts w:ascii="IRNazanin" w:hAnsi="IRNazanin" w:eastAsia="IRNazanin"/>
          <w:color w:val="111111"/>
          <w:sz w:val="28"/>
          <w:sz w:val="28"/>
          <w:szCs w:val="28"/>
          <w:rtl w:val="true"/>
          <w:lang w:bidi="fa-IR"/>
        </w:rPr>
        <w:t>ایشان با مسلمانان هم پیمانند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نیز همین طور روایت کرده‌اند،جز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باید به بستگان مسلمان او بدهد،نه بستگان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میثاق در آیۀ شریفه،شامل پیمان و ذمه هر دو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چه مقتول از قومی مشرک و هم پیمان با مسلمین باشد و چه از اهل کتاب که با مسلمین جنگی ندارند و با آنها در صلح و آشتی بوده،جزیه می‌پردازند،باشد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نتواند بنده را آزاد کند،یعنی دسترسی به بنده و قیمت آن نداشته باشد،باید دو ماه پی در پی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بوسیلۀ اینروزه،توبۀ شما را بپذیرد که توبه پذیری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مقصود از توبه،در اینجا تخفیف است،زیرا خداوند تجویز کرده است که قاتل از آزاد کردن برده،به روزه عدول کند و این تخفیفی است برای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 فَتٰابَ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مزمل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 که احصاء نمی‌کنید آن را،از اینرو به شما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دانای بهر چیز و اوامر و نواهیش از روی حکمت است</w:t>
      </w:r>
      <w:r>
        <w:rPr>
          <w:rFonts w:eastAsia="IRNazanin" w:cs="IRNazanin"/>
          <w:color w:val="111111"/>
          <w:sz w:val="28"/>
          <w:szCs w:val="28"/>
          <w:rtl w:val="true"/>
          <w:lang w:bidi="fa-IR"/>
        </w:rPr>
        <w:t>.</w:t>
      </w:r>
    </w:p>
    <w:p>
      <w:pPr>
        <w:pStyle w:val="Heading6"/>
        <w:numPr>
          <w:ilvl w:val="5"/>
          <w:numId w:val="1"/>
        </w:numPr>
        <w:rPr/>
      </w:pPr>
      <w:bookmarkStart w:id="1220" w:name="__RefHeading___Toc6728026_3224264995"/>
      <w:bookmarkStart w:id="1221" w:name="_Toc526"/>
      <w:bookmarkEnd w:id="1220"/>
      <w:r>
        <w:rPr>
          <w:rtl w:val="true"/>
        </w:rPr>
        <w:t>مقدار دیه</w:t>
      </w:r>
      <w:bookmarkEnd w:id="1221"/>
    </w:p>
    <w:p>
      <w:pPr>
        <w:pStyle w:val="BookText"/>
        <w:rPr/>
      </w:pPr>
      <w:r>
        <w:rPr>
          <w:rFonts w:ascii="IRNazanin" w:hAnsi="IRNazanin" w:eastAsia="IRNazanin"/>
          <w:color w:val="111111"/>
          <w:sz w:val="28"/>
          <w:sz w:val="28"/>
          <w:szCs w:val="28"/>
          <w:rtl w:val="true"/>
          <w:lang w:bidi="fa-IR"/>
        </w:rPr>
        <w:t>دیۀ واجب،در صورتی که عاقله دارای شتر باشد،بدون خلاف،صد شتر است تنها در بارۀ سن شتران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چهار نوع شتر بدهد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عدد ماده شتری که یک سال آن تمام و وارد در دو سال شده باشند و بیست عدد شتر نر که دو سال آن تمام و وارد در سه سال شده باشند و سی عدد ماده شتر که دو سال آن تمام و داخل در سه سال شده باشند و سی عدد ماده شتری که سه سال آن تمام و وارد در سال چهارم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عثمان و زید بن ثابت روایت شده و اصحاب ما نیز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روایات ما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ماده شتر که داخل در سال دوم شده باشند و بیست و پنج ماده شتر که داخل در سال سوم شده باشند و بیست و پنج ماده شتر که داخل در سال چهارم شده باشند و بیست و پنج ماده شتر که داخل در سال پنجم</w:t>
      </w:r>
      <w:bookmarkStart w:id="1222" w:name="pg13045_208813"/>
    </w:p>
    <w:p>
      <w:pPr>
        <w:pStyle w:val="BookText"/>
        <w:rPr/>
      </w:pPr>
      <w:bookmarkEnd w:id="1222"/>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شعبی 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ابن عباس و زهری و ثوری و شافعی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پنج نوع شتر بدهد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ماده شتر که داخل در سال چهارم شده‌اند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ماده شتر که داخل در سال پنجم شده‌اند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ماده شتر که داخل در سال دوم شده باشند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شتر نر که داخل در سال سوم شده باشند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ماده شتر که داخل در سال دوم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حنیفه نیز همین طور گوید،جز اینکه بجای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پا در سه سال،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پا در دو سال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نخعی نیز همین است و از ابن مسعود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با هم در یک ردیف و متعارض هستند و بهتر تخییر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دیۀ طلا یکهزار دینار است و دیۀ نقره،ده هزار درهم است و همین صحیحتر است و بقولی دوازده هزار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دیه را باید ظرف مدت سه سال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باشیم و ظاهر آیه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قتل خطا بر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سنت رسول و اجماع،استفاده می‌کنیم که بر عاقله است و عاقله،برادران،برادرزادگان، عموها و عموزادگان و عموهای پدر و فرزندان ایشان و آزاد کنندگان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شافعی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پدر نیز جزء عاقله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پیامبر روایت کرده است که پدر و پسر بجرم و خطای یکدیگر،مؤاخذه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دیه بر عاقله است،حکمی است بر طبق مصلحت شرع و کیفری نیست که دامنگیر عاقله شود تا گفته شود که عاقله چه گناهی دارند که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باید عاقله دیه را بدهند،از راه مواسات و تعاون است </w:t>
      </w:r>
      <w:r>
        <w:rPr>
          <w:rFonts w:eastAsia="IRNazanin" w:cs="IRNazanin"/>
          <w:color w:val="111111"/>
          <w:sz w:val="28"/>
          <w:szCs w:val="28"/>
          <w:rtl w:val="true"/>
          <w:lang w:bidi="fa-IR"/>
        </w:rPr>
        <w:t>.</w:t>
      </w:r>
    </w:p>
    <w:p>
      <w:pPr>
        <w:pStyle w:val="Heading5"/>
        <w:numPr>
          <w:ilvl w:val="4"/>
          <w:numId w:val="1"/>
        </w:numPr>
        <w:rPr/>
      </w:pPr>
      <w:bookmarkStart w:id="1223" w:name="__RefHeading___Toc6728028_3224264995"/>
      <w:bookmarkStart w:id="1224" w:name="_Toc527"/>
      <w:bookmarkEnd w:id="1223"/>
      <w:r>
        <w:rPr>
          <w:rtl w:val="true"/>
        </w:rPr>
        <w:t>نظم آیه</w:t>
      </w:r>
      <w:bookmarkEnd w:id="12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کفار را ذکر کرد و فرمان بقتل آنها داد،سپس کسانی را ذکر کرد که با مسلمانان عهد و پیمانی دارند و از کشتن آنها منع کرد،سپس منافقان را یاد و حکم قتلشان را بیان کرد،سپس در بارۀ قتل مؤمن سخن گفت و بدنبال آن احکام قتل مؤمن از قبیل لزوم دیه و غیر آن را بیان فرمود </w:t>
      </w:r>
      <w:r>
        <w:rPr>
          <w:rFonts w:eastAsia="IRNazanin" w:cs="IRNazanin"/>
          <w:color w:val="111111"/>
          <w:sz w:val="28"/>
          <w:szCs w:val="28"/>
          <w:rtl w:val="true"/>
          <w:lang w:bidi="fa-IR"/>
        </w:rPr>
        <w:t>.</w:t>
      </w:r>
      <w:bookmarkStart w:id="1225" w:name="pg13045_208814"/>
    </w:p>
    <w:p>
      <w:pPr>
        <w:pStyle w:val="Heading3"/>
        <w:numPr>
          <w:ilvl w:val="2"/>
          <w:numId w:val="1"/>
        </w:numPr>
        <w:rPr/>
      </w:pPr>
      <w:bookmarkStart w:id="1226" w:name="__RefHeading___Toc6728030_3224264995"/>
      <w:bookmarkStart w:id="1227" w:name="_Toc528"/>
      <w:bookmarkEnd w:id="1225"/>
      <w:bookmarkEnd w:id="122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93</w:t>
      </w:r>
      <w:r>
        <w:rPr>
          <w:rtl w:val="true"/>
        </w:rPr>
        <w:t xml:space="preserve"> </w:t>
      </w:r>
      <w:r>
        <w:rPr>
          <w:rtl w:val="true"/>
        </w:rPr>
        <w:t xml:space="preserve">تا </w:t>
      </w:r>
      <w:r>
        <w:rPr/>
        <w:t>94</w:t>
      </w:r>
      <w:r>
        <w:rPr>
          <w:rtl w:val="true"/>
        </w:rPr>
        <w:t>]</w:t>
      </w:r>
      <w:bookmarkEnd w:id="1227"/>
    </w:p>
    <w:p>
      <w:pPr>
        <w:pStyle w:val="Heading4"/>
        <w:numPr>
          <w:ilvl w:val="3"/>
          <w:numId w:val="1"/>
        </w:numPr>
        <w:rPr/>
      </w:pPr>
      <w:bookmarkStart w:id="1228" w:name="__RefHeading___Toc6728032_3224264995"/>
      <w:bookmarkStart w:id="1229" w:name="_Toc529"/>
      <w:bookmarkEnd w:id="1228"/>
      <w:r>
        <w:rPr>
          <w:rtl w:val="true"/>
        </w:rPr>
        <w:t>اشاره</w:t>
      </w:r>
      <w:bookmarkEnd w:id="1229"/>
    </w:p>
    <w:p>
      <w:pPr>
        <w:pStyle w:val="BookText"/>
        <w:rPr/>
      </w:pP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4"/>
        <w:numPr>
          <w:ilvl w:val="3"/>
          <w:numId w:val="1"/>
        </w:numPr>
        <w:rPr/>
      </w:pPr>
      <w:bookmarkStart w:id="1230" w:name="__RefHeading___Toc6728034_3224264995"/>
      <w:bookmarkStart w:id="1231" w:name="_Toc530"/>
      <w:bookmarkEnd w:id="1230"/>
      <w:r>
        <w:rPr>
          <w:rtl w:val="true"/>
        </w:rPr>
        <w:t>ترجمه</w:t>
      </w:r>
      <w:bookmarkEnd w:id="1231"/>
    </w:p>
    <w:p>
      <w:pPr>
        <w:pStyle w:val="BookText"/>
        <w:rPr/>
      </w:pPr>
      <w:r>
        <w:rPr>
          <w:rFonts w:ascii="IRNazanin" w:hAnsi="IRNazanin" w:eastAsia="IRNazanin"/>
          <w:color w:val="111111"/>
          <w:sz w:val="28"/>
          <w:sz w:val="28"/>
          <w:szCs w:val="28"/>
          <w:rtl w:val="true"/>
          <w:lang w:bidi="fa-IR"/>
        </w:rPr>
        <w:t>و کسی که مومنی را عمداً بکشد،جزایش جهنم و در آنجا مخد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غضب و لعنت می‌کند و برایش عذابی بزرگ مهیا می‌سازد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آورده‌اید،هنگامی که در راه خدا به سفر جنگی می‌روید، آرامش داشته باشید و عجله مکنید و بکسی که بسوی شما سلام می‌دهد،مگویید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نیستی در حالی که مال و منافع فناپذیر دنیا را طلب می‌کنید زیرا نزد خداوند منافع و غنیمت‌های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از پیش مثل ایشان بودید پس خداوند بر شما منت گذاشت پس دقت و تامل کنید که خداوند بکردار شما آگاه است</w:t>
      </w:r>
      <w:r>
        <w:rPr>
          <w:rFonts w:eastAsia="IRNazanin" w:cs="IRNazanin"/>
          <w:color w:val="111111"/>
          <w:sz w:val="28"/>
          <w:szCs w:val="28"/>
          <w:rtl w:val="true"/>
          <w:lang w:bidi="fa-IR"/>
        </w:rPr>
        <w:t>.</w:t>
      </w:r>
      <w:bookmarkStart w:id="1232" w:name="pg13045_208815"/>
    </w:p>
    <w:p>
      <w:pPr>
        <w:pStyle w:val="Heading4"/>
        <w:numPr>
          <w:ilvl w:val="3"/>
          <w:numId w:val="1"/>
        </w:numPr>
        <w:rPr/>
      </w:pPr>
      <w:bookmarkStart w:id="1233" w:name="__RefHeading___Toc6728036_3224264995"/>
      <w:bookmarkStart w:id="1234" w:name="_Toc531"/>
      <w:bookmarkEnd w:id="1232"/>
      <w:bookmarkEnd w:id="1233"/>
      <w:r>
        <w:rPr>
          <w:rtl w:val="true"/>
        </w:rPr>
        <w:t xml:space="preserve">بیان آیۀ </w:t>
      </w:r>
      <w:r>
        <w:rPr/>
        <w:t>93</w:t>
      </w:r>
      <w:bookmarkEnd w:id="1234"/>
    </w:p>
    <w:p>
      <w:pPr>
        <w:pStyle w:val="Heading5"/>
        <w:numPr>
          <w:ilvl w:val="4"/>
          <w:numId w:val="1"/>
        </w:numPr>
        <w:rPr/>
      </w:pPr>
      <w:bookmarkStart w:id="1235" w:name="__RefHeading___Toc6728038_3224264995"/>
      <w:bookmarkStart w:id="1236" w:name="_Toc532"/>
      <w:bookmarkEnd w:id="1235"/>
      <w:r>
        <w:rPr>
          <w:rtl w:val="true"/>
        </w:rPr>
        <w:t>اشاره</w:t>
      </w:r>
      <w:bookmarkEnd w:id="1236"/>
    </w:p>
    <w:p>
      <w:pPr>
        <w:pStyle w:val="Heading5"/>
        <w:numPr>
          <w:ilvl w:val="4"/>
          <w:numId w:val="1"/>
        </w:numPr>
        <w:rPr/>
      </w:pPr>
      <w:bookmarkStart w:id="1237" w:name="__RefHeading___Toc6728040_3224264995"/>
      <w:bookmarkStart w:id="1238" w:name="_Toc533"/>
      <w:bookmarkEnd w:id="1237"/>
      <w:r>
        <w:rPr>
          <w:rtl w:val="true"/>
        </w:rPr>
        <w:t>شان نزول</w:t>
      </w:r>
      <w:bookmarkEnd w:id="1238"/>
    </w:p>
    <w:p>
      <w:pPr>
        <w:pStyle w:val="BookText"/>
        <w:rPr/>
      </w:pPr>
      <w:r>
        <w:rPr>
          <w:rFonts w:ascii="IRNazanin" w:hAnsi="IRNazanin" w:eastAsia="IRNazanin"/>
          <w:color w:val="111111"/>
          <w:sz w:val="28"/>
          <w:sz w:val="28"/>
          <w:szCs w:val="28"/>
          <w:rtl w:val="true"/>
          <w:lang w:bidi="fa-IR"/>
        </w:rPr>
        <w:t>این آیه در باره مقیس بن صبابه کنانی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برادر خود هشام را در طایفۀ بنی النجار کشته یافت و جریان را بعرض پیامبر رسانید پیامبر گرامی قیس بن هلال فهری را با او فرستاد و بوسیلۀ او برای طایفۀ مذکور پیغام فرستاد که اگر قاتل او را می‌شناسند،تسلیم مقیس کنند تا از او انتقام بگیرد و اگر نمی‌شناسند،خونبهای او را بپردازند،فهری پیام را ابلاغ کرد و آنها خونبهای مقتول را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فهری مراجعت می‌کردند،شیطان او را وسوسه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نکردی خونبهای برادرت را گرفتی و این ننگی است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که همراه تست بکش تا در برابر یک انسان انسانی کشته شده و خونبها هم برای تو سودی اضافی باشد از اینرو سنگی به او پرتاب کرد و او را بکشت و با حالت کفر بمکه رفت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به فهرا و حملت عقله</w:t>
      </w:r>
    </w:p>
    <w:p>
      <w:pPr>
        <w:pStyle w:val="BookText"/>
        <w:rPr/>
      </w:pPr>
      <w:r>
        <w:rPr>
          <w:rFonts w:ascii="IRNazanin" w:hAnsi="IRNazanin" w:eastAsia="IRNazanin"/>
          <w:color w:val="111111"/>
          <w:sz w:val="28"/>
          <w:sz w:val="28"/>
          <w:szCs w:val="28"/>
          <w:rtl w:val="true"/>
          <w:lang w:bidi="fa-IR"/>
        </w:rPr>
        <w:t>سراه بنی النجار ارباب فارع</w:t>
      </w:r>
    </w:p>
    <w:p>
      <w:pPr>
        <w:pStyle w:val="BookText"/>
        <w:rPr/>
      </w:pPr>
      <w:r>
        <w:rPr>
          <w:rFonts w:ascii="IRNazanin" w:hAnsi="IRNazanin" w:eastAsia="IRNazanin"/>
          <w:color w:val="111111"/>
          <w:sz w:val="28"/>
          <w:sz w:val="28"/>
          <w:szCs w:val="28"/>
          <w:rtl w:val="true"/>
          <w:lang w:bidi="fa-IR"/>
        </w:rPr>
        <w:t>فادرکت ثاری و اضطجعت موسدا</w:t>
      </w:r>
    </w:p>
    <w:p>
      <w:pPr>
        <w:pStyle w:val="BookText"/>
        <w:rPr/>
      </w:pPr>
      <w:r>
        <w:rPr>
          <w:rFonts w:ascii="IRNazanin" w:hAnsi="IRNazanin" w:eastAsia="IRNazanin"/>
          <w:color w:val="111111"/>
          <w:sz w:val="28"/>
          <w:sz w:val="28"/>
          <w:szCs w:val="28"/>
          <w:rtl w:val="true"/>
          <w:lang w:bidi="fa-IR"/>
        </w:rPr>
        <w:t>و کنت الی الاوثان اول راجع</w:t>
      </w:r>
    </w:p>
    <w:p>
      <w:pPr>
        <w:pStyle w:val="BookText"/>
        <w:rPr/>
      </w:pPr>
      <w:r>
        <w:rPr>
          <w:rFonts w:ascii="IRNazanin" w:hAnsi="IRNazanin" w:eastAsia="IRNazanin"/>
          <w:color w:val="111111"/>
          <w:sz w:val="28"/>
          <w:sz w:val="28"/>
          <w:szCs w:val="28"/>
          <w:rtl w:val="true"/>
          <w:lang w:bidi="fa-IR"/>
        </w:rPr>
        <w:t>یعنی در مقابل قتل برادرم قیس بن هلال فهری را بکشتم و خونبهای او را بگردن بزرگان طایفۀ بنی النجار،که صاحبان حصاری محکم هستند بگذاردم بنا بر این بخونم رسیدم و بر بسترم بیارمیدم و اولین بازگردندۀ بسوی بتها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حل او را ایمن خواهم گذاشت،نه در حرم،از اینرو وی در روز فتح مکه بقتل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ضحاک و گروهی از مفسران روایت کرده‌اند</w:t>
      </w:r>
    </w:p>
    <w:p>
      <w:pPr>
        <w:pStyle w:val="Heading5"/>
        <w:numPr>
          <w:ilvl w:val="4"/>
          <w:numId w:val="1"/>
        </w:numPr>
        <w:rPr/>
      </w:pPr>
      <w:bookmarkStart w:id="1239" w:name="__RefHeading___Toc6728042_3224264995"/>
      <w:bookmarkStart w:id="1240" w:name="_Toc534"/>
      <w:bookmarkEnd w:id="1239"/>
      <w:r>
        <w:rPr>
          <w:rtl w:val="true"/>
        </w:rPr>
        <w:t>مقصود</w:t>
      </w:r>
      <w:bookmarkEnd w:id="1240"/>
    </w:p>
    <w:p>
      <w:pPr>
        <w:pStyle w:val="Heading6"/>
        <w:numPr>
          <w:ilvl w:val="5"/>
          <w:numId w:val="1"/>
        </w:numPr>
        <w:rPr/>
      </w:pPr>
      <w:bookmarkStart w:id="1241" w:name="__RefHeading___Toc6728044_3224264995"/>
      <w:bookmarkStart w:id="1242" w:name="_Toc535"/>
      <w:bookmarkEnd w:id="1241"/>
      <w:r>
        <w:rPr>
          <w:rtl w:val="true"/>
        </w:rPr>
        <w:t>اشاره</w:t>
      </w:r>
      <w:bookmarkEnd w:id="12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متعال،در آیه پیش قتل خطا و حکم آن را بیان فرمود،در این آیه، حکم قتل عمد را بیان کرده،می‌فرماید</w:t>
      </w:r>
      <w:r>
        <w:rPr>
          <w:rFonts w:eastAsia="IRNazanin" w:cs="IRNazanin"/>
          <w:color w:val="111111"/>
          <w:sz w:val="28"/>
          <w:szCs w:val="28"/>
          <w:rtl w:val="true"/>
          <w:lang w:bidi="fa-IR"/>
        </w:rPr>
        <w:t>:</w:t>
      </w:r>
      <w:bookmarkStart w:id="1243" w:name="pg13045_208816"/>
    </w:p>
    <w:p>
      <w:pPr>
        <w:pStyle w:val="BookText"/>
        <w:rPr/>
      </w:pPr>
      <w:bookmarkEnd w:id="1243"/>
      <w:r>
        <w:rPr>
          <w:rFonts w:ascii="Amiri" w:hAnsi="Amiri" w:eastAsia="Amiri" w:cs="Amiri"/>
          <w:color w:val="111111"/>
          <w:sz w:val="28"/>
          <w:sz w:val="28"/>
          <w:szCs w:val="28"/>
          <w:rtl w:val="true"/>
          <w:lang w:bidi="ar-SA"/>
        </w:rPr>
        <w:t>وَ مَنْ یَقْتُلْ مُؤْمِناً مُتَعَمِّداً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از روی قصد و علم به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قتلش حرام و خونش مصون است،بکشد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ابن جریج و جماعتی گویند یعنی مومنی را بکشد در حالی که قتلش را حلال بشمارد،برخی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مومنی را بر دینش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عیاش باسناد خود از امام صادق ع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فَجَزٰاؤُهُ جَهَنَّمُ خٰالِداً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 جهنم و در آنجا مخلد و جاودانی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غَضِبَ اللّٰهُ عَلَیْهِ وَ لَعَنَهُ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بعنوان عقوبت،او را از خیر،دور و مطرود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 عَذٰاباً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عذابی بزرگ،مهیا کرده است</w:t>
      </w:r>
      <w:r>
        <w:rPr>
          <w:rFonts w:eastAsia="IRNazanin" w:cs="IRNazanin"/>
          <w:color w:val="111111"/>
          <w:sz w:val="28"/>
          <w:szCs w:val="28"/>
          <w:rtl w:val="true"/>
          <w:lang w:bidi="fa-IR"/>
        </w:rPr>
        <w:t>.</w:t>
      </w:r>
    </w:p>
    <w:p>
      <w:pPr>
        <w:pStyle w:val="Heading6"/>
        <w:numPr>
          <w:ilvl w:val="5"/>
          <w:numId w:val="1"/>
        </w:numPr>
        <w:rPr/>
      </w:pPr>
      <w:bookmarkStart w:id="1244" w:name="__RefHeading___Toc6728046_3224264995"/>
      <w:bookmarkStart w:id="1245" w:name="_Toc536"/>
      <w:bookmarkEnd w:id="1244"/>
      <w:r>
        <w:rPr>
          <w:rtl w:val="true"/>
        </w:rPr>
        <w:t>معنای قتل عمد</w:t>
      </w:r>
      <w:bookmarkEnd w:id="1245"/>
    </w:p>
    <w:p>
      <w:pPr>
        <w:pStyle w:val="BookText"/>
        <w:rPr/>
      </w:pPr>
      <w:r>
        <w:rPr>
          <w:rFonts w:ascii="IRNazanin" w:hAnsi="IRNazanin" w:eastAsia="IRNazanin"/>
          <w:color w:val="111111"/>
          <w:sz w:val="28"/>
          <w:sz w:val="28"/>
          <w:szCs w:val="28"/>
          <w:rtl w:val="true"/>
          <w:lang w:bidi="fa-IR"/>
        </w:rPr>
        <w:t>ظاهراً معنای قتل عمد این است که انسان قصد کند قتل دیگری را بوسیلۀ چیزهایی که عادة برای قتل بکار می‌رود و او را بوسیله سلاح یا سم یا سوزانیدن یا غرق کردن یا بوسیلۀ چند چوب و سنگ،بکشد زیرا همۀ اینها قتل عمدی است و موجب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شافعی و اصحابش نیز بر همین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عمد،تنها بوسیلۀ آهن صورت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و طاووس و ابو حنیفه و اصحابش نیز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قتل شبه عمد،این است که با چوب یا چیز دیگر که عادة برای کشتن بکار نمی‌روند و معمولا موجب مرگ افراد نمی‌شوند کسی را بزنند 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قتل، خونبهایی خشونت آمیز دارد زیرا بر خلاف قتل خطا که دیۀ آن بر عاقلۀ قاتل بود، در اینجا دیه را از خود قاتل،می‌گیرند</w:t>
      </w:r>
      <w:r>
        <w:rPr>
          <w:rFonts w:eastAsia="IRNazanin" w:cs="IRNazanin"/>
          <w:color w:val="111111"/>
          <w:sz w:val="28"/>
          <w:szCs w:val="28"/>
          <w:rtl w:val="true"/>
          <w:lang w:bidi="fa-IR"/>
        </w:rPr>
        <w:t>.</w:t>
      </w:r>
    </w:p>
    <w:p>
      <w:pPr>
        <w:pStyle w:val="Heading6"/>
        <w:numPr>
          <w:ilvl w:val="5"/>
          <w:numId w:val="1"/>
        </w:numPr>
        <w:rPr/>
      </w:pPr>
      <w:bookmarkStart w:id="1246" w:name="__RefHeading___Toc6728048_3224264995"/>
      <w:bookmarkStart w:id="1247" w:name="_Toc537"/>
      <w:bookmarkEnd w:id="1246"/>
      <w:r>
        <w:rPr>
          <w:rtl w:val="true"/>
        </w:rPr>
        <w:t>کیفر قتل عمد</w:t>
      </w:r>
      <w:bookmarkEnd w:id="1247"/>
    </w:p>
    <w:p>
      <w:pPr>
        <w:pStyle w:val="BookText"/>
        <w:rPr/>
      </w:pPr>
      <w:r>
        <w:rPr>
          <w:rFonts w:ascii="IRNazanin" w:hAnsi="IRNazanin" w:eastAsia="IRNazanin"/>
          <w:color w:val="111111"/>
          <w:sz w:val="28"/>
          <w:sz w:val="28"/>
          <w:szCs w:val="28"/>
          <w:rtl w:val="true"/>
          <w:lang w:bidi="fa-IR"/>
        </w:rPr>
        <w:t>در این آیه،تهدیدی بس شدید،نسبت بکسی است که مؤمنی را عمداً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بمقتضای این آیۀ شریفه،قتل مؤمن حرام است و در بارۀ آن سختگیری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تابعین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ملایمت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آیۀ خشونت آمیز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مجلز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خداوند،قاتل را مجازات کند،مجازاتش خلود در جهنم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صالح 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نیز به اسناد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جزایش همان است، اگر خداوند،مجازاتش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النجود از ابن عباس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قاتل همین است،خداوند اگر بخواهد عذابش کند و اگر بخواهد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صالح و بکر بن عبد اللّٰه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انسان کسی را از مخالفت امر خود می‌ترساند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کردی،جزایت،کشتن و زدن است و اگر پس از مخالفت،او را مجازات معاف داشت،دروغی نگفته است،آیه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اعتراض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داده نشود،کیفر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گاه،مزدوری مستحق اجرت باشد،پولی که نزد صاحب کار است، پاداش عمل او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اعتراض بی‌جاست،زیرا جزا عبارت از استحقاق شخص نسبت به آن است،اعم از اینکه جزا بمرحلۀ عمل برسد یا نرسد،از اینرو گفته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نیکوکار،نیکی و جزای بدکار،بدی است،اگر چه نیکوکار و بدکاری معین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گفته شود که جزای نیکی و بدی بمرحله عمل رسیده یا نرسیده است و گفته می‌شود که برای قاتل،اگر مرتکب قتل شود،چنین جزایی است پس جهنم،جزای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به پول گفته نمی‌شود که جزای مزدور است، بخاطر اینست که مزدور،پول معینی را در ذمه صاحب کار،مستحق نیست،بلکه پول کلی و نامعین،مستحق است و صاحب کار می‌تواند هر پولی که بخواهد به او بدهد</w:t>
      </w:r>
      <w:r>
        <w:rPr>
          <w:rFonts w:eastAsia="IRNazanin" w:cs="IRNazanin"/>
          <w:color w:val="111111"/>
          <w:sz w:val="28"/>
          <w:szCs w:val="28"/>
          <w:rtl w:val="true"/>
          <w:lang w:bidi="fa-IR"/>
        </w:rPr>
        <w:t>.</w:t>
      </w:r>
      <w:bookmarkStart w:id="1248" w:name="pg13045_208818"/>
    </w:p>
    <w:p>
      <w:pPr>
        <w:pStyle w:val="Heading6"/>
        <w:numPr>
          <w:ilvl w:val="5"/>
          <w:numId w:val="1"/>
        </w:numPr>
        <w:rPr/>
      </w:pPr>
      <w:bookmarkStart w:id="1249" w:name="__RefHeading___Toc6728050_3224264995"/>
      <w:bookmarkStart w:id="1250" w:name="_Toc538"/>
      <w:bookmarkEnd w:id="1248"/>
      <w:bookmarkEnd w:id="1249"/>
      <w:r>
        <w:rPr>
          <w:rtl w:val="true"/>
        </w:rPr>
        <w:t>خلود در جهنم و معاصی کبیره</w:t>
      </w:r>
      <w:bookmarkEnd w:id="1250"/>
    </w:p>
    <w:p>
      <w:pPr>
        <w:pStyle w:val="BookText"/>
        <w:rPr/>
      </w:pPr>
      <w:r>
        <w:rPr>
          <w:rFonts w:ascii="IRNazanin" w:hAnsi="IRNazanin" w:eastAsia="IRNazanin"/>
          <w:color w:val="111111"/>
          <w:sz w:val="28"/>
          <w:sz w:val="28"/>
          <w:szCs w:val="28"/>
          <w:rtl w:val="true"/>
          <w:lang w:bidi="fa-IR"/>
        </w:rPr>
        <w:t>برخی به این آیه استدلال کرده‌اند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مرتکب گناه کبیره شود،ناگزیر در جهنم،مخلد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شخصی که هیچ ثوابی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مؤمنی را در حالی که خونش را حلال می‌شمارد یا بخاطر ایمانش،بکشد در جهنم مخلد خواهد بود زیرا صفت آنهایی که برای ابد در جهنم هستند،همین است و مؤید آن روایتی است که در بارۀ سبب نزول آیه،ذکر شد و همچنین گفتار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مطلب را تایید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موافقت کرده‌ایم بر اینکه آیه مخصوص کسی است که توبه نکند و تائب از عموم آیه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روایتی که از ابن عباس نقل شده و ابن مسعود و زید بن ثابت نیز همان عقیده‌اند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قاتل مؤمن،توبه نیست،مگر اینکه او را در حال شرک بکشد سپس اسلام آورد و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سخن ایشان را حمل کنیم بر اینکه نظرشان سختگیری در بارۀ قتل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سفیان ثوری روایت شده است که از توبۀ قاتل سؤال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اهل علم سؤال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هر گاه کسی مبتلا به قتل مؤمن شد،به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از ابن عباس نقل می‌کند که مردی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قاتل مؤمن،توبه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نه،دیگری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مؤمن توبه دارد؟گفت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اختلاف را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مرتکب قتل نشده بود،لذا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ندارد و دومی مرتکب قتل شده بود،لذا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دارد تا اولی مرتکب قتل نشود و دومی بهلاکت نیفتد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برخی از اصحاب 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مؤمن،توفیق توبه نمی‌یابد،با گفتۀ ما منافاتی ندارد،زیرا این قول اگر صحیح باشد،معنای آن این است که قاتل توبه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توبه کند،توبۀ او قبول خواهد شد و چون آیه را می‌توان بوسیلۀ توبه تخصیص داد،جایز است که بوسیلۀ تفضل و عفو الهی نیز تخصیص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عبید پیش ابو عمرو بن علا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عمرو، آیا خداوند خلف وعده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نسبت بوعید</w:t>
      </w:r>
    </w:p>
    <w:p>
      <w:pPr>
        <w:pStyle w:val="BookText"/>
        <w:rPr/>
      </w:pPr>
      <w:r>
        <w:rPr>
          <w:rFonts w:ascii="IRNazanin" w:hAnsi="IRNazanin" w:eastAsia="IRNazanin"/>
          <w:color w:val="111111"/>
          <w:sz w:val="28"/>
          <w:sz w:val="28"/>
          <w:szCs w:val="28"/>
          <w:rtl w:val="true"/>
          <w:lang w:bidi="fa-IR"/>
        </w:rPr>
        <w:t>خود و عقابی که در برابر گناهی تعیین کرده است،مخالفت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عثمان،به رمز کلام عرب وارد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 با یکدیگر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هر گاه کیفر بدی را در مقابل عملی وعده کند،سپس آن را بجا نیاورد،این مخالفت را بزرگواری و فضل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وعدۀ پاداش خیری بدهد،سپس آن را بجا نیاورد،این مخالفت را زشت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کلام عرب بمن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ان اوعدته او وعدة</w:t>
      </w:r>
    </w:p>
    <w:p>
      <w:pPr>
        <w:pStyle w:val="BookText"/>
        <w:rPr/>
      </w:pPr>
      <w:r>
        <w:rPr>
          <w:rFonts w:ascii="IRNazanin" w:hAnsi="IRNazanin" w:eastAsia="IRNazanin"/>
          <w:color w:val="111111"/>
          <w:sz w:val="28"/>
          <w:sz w:val="28"/>
          <w:szCs w:val="28"/>
          <w:rtl w:val="true"/>
          <w:lang w:bidi="fa-IR"/>
        </w:rPr>
        <w:t>لمخلف ا یعادی و منجز موعدی</w:t>
      </w:r>
    </w:p>
    <w:p>
      <w:pPr>
        <w:pStyle w:val="BookText"/>
        <w:rPr/>
      </w:pPr>
      <w:r>
        <w:rPr>
          <w:rFonts w:ascii="IRNazanin" w:hAnsi="IRNazanin" w:eastAsia="IRNazanin"/>
          <w:color w:val="111111"/>
          <w:sz w:val="28"/>
          <w:sz w:val="28"/>
          <w:szCs w:val="28"/>
          <w:rtl w:val="true"/>
          <w:lang w:bidi="fa-IR"/>
        </w:rPr>
        <w:t>یعنی اگر او را بترسانم یا وعده کنم،هر آینه ترسانیدنم را خلف وعده‌ام را عملی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که به روایت صحیح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اذا وعد وفی و اذا توعد 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چون وعده کنی وفا کنی و چون بترسانی عفو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مؤید آن چیزی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گفته است یحیی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 هر دو حقند و وعد،حق بندگان خداست که ضمانت کرده است که هر گاه کاری انجام دهند خداوند در برابر آن کار پاداشی به آنها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هیچکس وفا کننده‌تر از خدا بوعدۀ خود نیست و وعید حق خداوند بر بندگان است که دستور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کار را نکنید که عذابتان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بندگان آن کار را کردند،اگر بخواهد کیفر می‌کند و اگر بخواهد کیفر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 اوست و برای پروردگار ما بهتر این است که عفو و کرم خود را شامل حال گنهکاران کند که او آمرزنده و رحیم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ابراهیم روایت کرده است که از قیس بن آنس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عمرو بن عبید در خانه‌اش بودم،گفت،روز قیامت مرا می‌آورند و در برابر خداوند قرار می‌دهند،خداوند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قاتل در آتش است؟پاسخ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خانه از همه کوچکتر بودم،به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شرک را نیامرزد و گناهان دیگر را نسبت به هر که بخواهد،می‌آمرزد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کجا دانستی که من نمی‌خواهم قاتل را بیامرزم؟ سر چه پاسخ خداوند،سی در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عهدۀ پاسخ من برنیامد</w:t>
      </w:r>
      <w:bookmarkStart w:id="1251" w:name="pg13045_208821"/>
    </w:p>
    <w:p>
      <w:pPr>
        <w:pStyle w:val="Heading4"/>
        <w:numPr>
          <w:ilvl w:val="3"/>
          <w:numId w:val="1"/>
        </w:numPr>
        <w:rPr/>
      </w:pPr>
      <w:bookmarkStart w:id="1252" w:name="__RefHeading___Toc6728052_3224264995"/>
      <w:bookmarkStart w:id="1253" w:name="_Toc539"/>
      <w:bookmarkEnd w:id="1251"/>
      <w:bookmarkEnd w:id="1252"/>
      <w:r>
        <w:rPr>
          <w:rtl w:val="true"/>
        </w:rPr>
        <w:t xml:space="preserve">بیان آیۀ </w:t>
      </w:r>
      <w:r>
        <w:rPr/>
        <w:t>94</w:t>
      </w:r>
      <w:bookmarkEnd w:id="1253"/>
    </w:p>
    <w:p>
      <w:pPr>
        <w:pStyle w:val="Heading5"/>
        <w:numPr>
          <w:ilvl w:val="4"/>
          <w:numId w:val="1"/>
        </w:numPr>
        <w:rPr/>
      </w:pPr>
      <w:bookmarkStart w:id="1254" w:name="__RefHeading___Toc6728054_3224264995"/>
      <w:bookmarkStart w:id="1255" w:name="_Toc540"/>
      <w:bookmarkEnd w:id="1254"/>
      <w:r>
        <w:rPr>
          <w:rtl w:val="true"/>
        </w:rPr>
        <w:t>اشاره</w:t>
      </w:r>
      <w:bookmarkEnd w:id="1255"/>
    </w:p>
    <w:p>
      <w:pPr>
        <w:pStyle w:val="Heading5"/>
        <w:numPr>
          <w:ilvl w:val="4"/>
          <w:numId w:val="1"/>
        </w:numPr>
        <w:rPr/>
      </w:pPr>
      <w:bookmarkStart w:id="1256" w:name="__RefHeading___Toc6728056_3224264995"/>
      <w:bookmarkStart w:id="1257" w:name="_Toc541"/>
      <w:bookmarkEnd w:id="1256"/>
      <w:r>
        <w:rPr>
          <w:rtl w:val="true"/>
        </w:rPr>
        <w:t>قرائت</w:t>
      </w:r>
      <w:bookmarkEnd w:id="1257"/>
    </w:p>
    <w:p>
      <w:pPr>
        <w:pStyle w:val="BookText"/>
        <w:rPr/>
      </w:pPr>
      <w:r>
        <w:rPr>
          <w:rFonts w:ascii="IRNazanin" w:hAnsi="IRNazanin" w:eastAsia="IRNazanin"/>
          <w:color w:val="111111"/>
          <w:sz w:val="28"/>
          <w:sz w:val="28"/>
          <w:szCs w:val="28"/>
          <w:rtl w:val="true"/>
          <w:lang w:bidi="fa-IR"/>
        </w:rPr>
        <w:t>اهل کوفه،بجز عاصم در هر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این است که تثبت بر خلاف اقدام و بمعنای تانی و ملایمت است که مناسب این مورد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دوم این است که تبین گاهی از تثبت،محکمتر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 من اللّٰه و العجلة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دقت در کارها از جانب خداوند و عجله از جانب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جمله،تبین و عجله در مقابل یکدیگر قرار گرفته‌اند و این خود دلیل این است که تبین و تثبت،به یکدیگر نزدیک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این کلمه را به معنای توقف و زجر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ازید مناة توعد یا بن تیم</w:t>
      </w:r>
    </w:p>
    <w:p>
      <w:pPr>
        <w:pStyle w:val="BookText"/>
        <w:rPr/>
      </w:pPr>
      <w:r>
        <w:rPr>
          <w:rFonts w:ascii="IRNazanin" w:hAnsi="IRNazanin" w:eastAsia="IRNazanin"/>
          <w:color w:val="111111"/>
          <w:sz w:val="28"/>
          <w:sz w:val="28"/>
          <w:szCs w:val="28"/>
          <w:rtl w:val="true"/>
          <w:lang w:bidi="fa-IR"/>
        </w:rPr>
        <w:t>تبین این تاه بک الوعید</w:t>
      </w:r>
    </w:p>
    <w:p>
      <w:pPr>
        <w:pStyle w:val="BookText"/>
        <w:rPr/>
      </w:pPr>
      <w:r>
        <w:rPr>
          <w:rFonts w:ascii="IRNazanin" w:hAnsi="IRNazanin" w:eastAsia="IRNazanin"/>
          <w:color w:val="111111"/>
          <w:sz w:val="28"/>
          <w:sz w:val="28"/>
          <w:szCs w:val="28"/>
          <w:rtl w:val="true"/>
          <w:lang w:bidi="fa-IR"/>
        </w:rPr>
        <w:t>یعنی ای پسر تیم،آیا زید منات را بیم می‌دهی،توقف کن و ببین که بیم دادن در کجا ترا گمراه کرده است؟ شامیان و اهل مدینه و حمزه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الف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الف خوانده‌اند و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سین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دو احتمال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بمعنای تحیت و درود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شما را به رسم مسلمانان تحیت گوید و سلام کند،مگویید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ترس است،بلکه شمشیر را از او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با شما جنگ نمی‌کند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کسی آمیزش ندارد و از مردم برکنار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انقیاد و مسالمت است نسبت 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أَلْقَوْا إِلَی اللّٰهِ یَوْمَئِذٍ السَّلَمَ</w:t>
      </w:r>
      <w:r>
        <w:rPr>
          <w:rFonts w:eastAsia="IRNazanin" w:cs="IRNazanin"/>
          <w:color w:val="111111"/>
          <w:sz w:val="28"/>
          <w:szCs w:val="28"/>
          <w:rtl w:val="true"/>
          <w:lang w:bidi="fa-IR"/>
        </w:rPr>
        <w:t>»</w:t>
      </w:r>
      <w:bookmarkStart w:id="1258" w:name="pg13045_208822"/>
    </w:p>
    <w:p>
      <w:pPr>
        <w:pStyle w:val="BookText"/>
        <w:rPr/>
      </w:pPr>
      <w:bookmarkEnd w:id="1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مردم تسلیم فرمان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سین بمعنای اسلام است یعنی با پذیرش اسلام،دوست شما می‌شود و با شما جنگ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دوم قرائت شده و ابو القاسم بلخی روایت کرده است که قرائت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بوده است و در این صورت،کلمه از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لمن استسلم لکم لسنا نؤمنکم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در برابر شما از در مسالمت وارد می‌شود،مگویید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امان نمی‌دهیم</w:t>
      </w:r>
      <w:r>
        <w:rPr>
          <w:rFonts w:eastAsia="IRNazanin" w:cs="IRNazanin"/>
          <w:color w:val="111111"/>
          <w:sz w:val="28"/>
          <w:szCs w:val="28"/>
          <w:rtl w:val="true"/>
          <w:lang w:bidi="fa-IR"/>
        </w:rPr>
        <w:t>.</w:t>
      </w:r>
    </w:p>
    <w:p>
      <w:pPr>
        <w:pStyle w:val="Heading5"/>
        <w:numPr>
          <w:ilvl w:val="4"/>
          <w:numId w:val="1"/>
        </w:numPr>
        <w:rPr/>
      </w:pPr>
      <w:bookmarkStart w:id="1259" w:name="__RefHeading___Toc6728058_3224264995"/>
      <w:bookmarkStart w:id="1260" w:name="_Toc542"/>
      <w:bookmarkEnd w:id="1259"/>
      <w:r>
        <w:rPr>
          <w:rtl w:val="true"/>
        </w:rPr>
        <w:t>لغت</w:t>
      </w:r>
      <w:bookmarkEnd w:id="1260"/>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متاعهای دنیوی،عرضند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عرض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هر چیزی که درنگ آن کم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که بقول متکلمان،در برابر جوهر قرار می‌گیرد،نیز بهمین معنی است،زیرا مقصود این است که امور عرضی مثل خود اجسام که جوهرند،دوام و بقا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عرض،به معنای بیماری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عارض انسان شود،نیز بکار رود</w:t>
      </w:r>
      <w:r>
        <w:rPr>
          <w:rFonts w:eastAsia="IRNazanin" w:cs="IRNazanin"/>
          <w:color w:val="111111"/>
          <w:sz w:val="28"/>
          <w:szCs w:val="28"/>
          <w:rtl w:val="true"/>
          <w:lang w:bidi="fa-IR"/>
        </w:rPr>
        <w:t>.</w:t>
      </w:r>
    </w:p>
    <w:p>
      <w:pPr>
        <w:pStyle w:val="Heading5"/>
        <w:numPr>
          <w:ilvl w:val="4"/>
          <w:numId w:val="1"/>
        </w:numPr>
        <w:rPr/>
      </w:pPr>
      <w:bookmarkStart w:id="1261" w:name="__RefHeading___Toc6728060_3224264995"/>
      <w:bookmarkStart w:id="1262" w:name="_Toc543"/>
      <w:bookmarkEnd w:id="1261"/>
      <w:r>
        <w:rPr>
          <w:rtl w:val="true"/>
        </w:rPr>
        <w:t>اعراب</w:t>
      </w:r>
      <w:bookmarkEnd w:id="1262"/>
    </w:p>
    <w:p>
      <w:pPr>
        <w:pStyle w:val="BookText"/>
        <w:rPr/>
      </w:pPr>
      <w:r>
        <w:rPr>
          <w:rFonts w:ascii="IRNazanin" w:hAnsi="IRNazanin" w:eastAsia="IRNazanin"/>
          <w:color w:val="111111"/>
          <w:sz w:val="28"/>
          <w:sz w:val="28"/>
          <w:szCs w:val="28"/>
          <w:rtl w:val="true"/>
          <w:lang w:bidi="fa-IR"/>
        </w:rPr>
        <w:t>تبتعون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p>
    <w:p>
      <w:pPr>
        <w:pStyle w:val="Heading5"/>
        <w:numPr>
          <w:ilvl w:val="4"/>
          <w:numId w:val="1"/>
        </w:numPr>
        <w:rPr/>
      </w:pPr>
      <w:bookmarkStart w:id="1263" w:name="__RefHeading___Toc6728062_3224264995"/>
      <w:bookmarkStart w:id="1264" w:name="_Toc544"/>
      <w:bookmarkEnd w:id="1263"/>
      <w:r>
        <w:rPr>
          <w:rtl w:val="true"/>
        </w:rPr>
        <w:t>شان نزول</w:t>
      </w:r>
      <w:bookmarkEnd w:id="12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اسامة بن زید و یاران او که به فرمان پیامبر به جنگی رفته بودند،نازل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بمردی مسلمان که گوسفندان خود را بطرف کوهی می‌برد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ایشان را مخاطب ساخته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اسامه او را بکشت و گوسفندانش را با خود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شد،اسامه سوگند یاد کرد که هر کس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بگوید،نکشد و هنگامی که از کمک علی تخلف کرد،همین موضوع را بهانه و عذر خود قرار داد،اگر چه این عذر،از او قبول نمی‌شد زیرا اطاعت امام</w:t>
      </w:r>
      <w:bookmarkStart w:id="1265" w:name="pg13045_208823"/>
    </w:p>
    <w:p>
      <w:pPr>
        <w:pStyle w:val="BookText"/>
        <w:rPr/>
      </w:pPr>
      <w:bookmarkEnd w:id="1265"/>
      <w:r>
        <w:rPr>
          <w:rFonts w:ascii="IRNazanin" w:hAnsi="IRNazanin" w:eastAsia="IRNazanin"/>
          <w:color w:val="111111"/>
          <w:sz w:val="28"/>
          <w:sz w:val="28"/>
          <w:szCs w:val="28"/>
          <w:rtl w:val="true"/>
          <w:lang w:bidi="fa-IR"/>
        </w:rPr>
        <w:t>واجب است و باید با سرکشانی که با علی ع جنگ می‌کردند،جنگید،بخصوص که او از پیامبر گرامی شنیده بود که به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علی،جنگ تو جنگ من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محمد بن اسحاق بن یسار از ابن عمر و ابن مسعود و ابو حَدْرَدْ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محلم بن جثامه لیثی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جانب پیامبر ماموریت جنگی داشت،در این ماموریت،با عامر بن اضبط اشجعی که از سابق با یکدیگر عداوت داشتند،ملاقات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به او سلام مسلمانی داد ولی محلم او را آماج تیر قرار داد و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خدمت پیامبر آمد،درخواست کرد که برایش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نیامرزاد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چشم گریان بیرون رفت و پس از هفت روز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دفن کردند ولی زمین از قبول جسد بیجان او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به پیامبر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جسد بیجان اشخاص بدتر و پلیدتر از محلم را هم می‌پذیرد،لکن خداوند خواسته است که حرمت شما را تعظیم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جسد وی را در شکاف کوهی افکندند و بر آن سنگ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 جنگی با مقداد و ابن زید گوید با ابو الدرداء بوده است</w:t>
      </w:r>
      <w:r>
        <w:rPr>
          <w:rFonts w:eastAsia="IRNazanin" w:cs="IRNazanin"/>
          <w:color w:val="111111"/>
          <w:sz w:val="28"/>
          <w:szCs w:val="28"/>
          <w:rtl w:val="true"/>
          <w:lang w:bidi="fa-IR"/>
        </w:rPr>
        <w:t>.</w:t>
      </w:r>
    </w:p>
    <w:p>
      <w:pPr>
        <w:pStyle w:val="Heading5"/>
        <w:numPr>
          <w:ilvl w:val="4"/>
          <w:numId w:val="1"/>
        </w:numPr>
        <w:rPr/>
      </w:pPr>
      <w:bookmarkStart w:id="1266" w:name="__RefHeading___Toc6728064_3224264995"/>
      <w:bookmarkStart w:id="1267" w:name="_Toc545"/>
      <w:bookmarkEnd w:id="1266"/>
      <w:r>
        <w:rPr>
          <w:rtl w:val="true"/>
        </w:rPr>
        <w:t>مقصود</w:t>
      </w:r>
      <w:bookmarkEnd w:id="1267"/>
    </w:p>
    <w:p>
      <w:pPr>
        <w:pStyle w:val="BookText"/>
        <w:rPr/>
      </w:pPr>
      <w:r>
        <w:rPr>
          <w:rFonts w:ascii="IRNazanin" w:hAnsi="IRNazanin" w:eastAsia="IRNazanin"/>
          <w:color w:val="111111"/>
          <w:sz w:val="28"/>
          <w:sz w:val="28"/>
          <w:szCs w:val="28"/>
          <w:rtl w:val="true"/>
          <w:lang w:bidi="fa-IR"/>
        </w:rPr>
        <w:t>از آنجا که خداوند انواع قتل و احکام آن را بیان کرد،در این آیۀ شریفه،دستور به آرامش و عجله نکردن در کار قتل می‌دهد تا مسلمان کاری نکند که بدنبال آن دچار پشیمانی و حسرت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مؤمن،هنگامی که در راه خدا به سفر جنگی و ماموریتهای دفاعی می‌روید،میان کافر و مؤمن تمیز بدهید و فرق بگذارید،توقف کنید و صبر کنید تا اشخاص مستحق قتل را بشناسید و بی جهت خون مردم را نریزید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بیکدیگر نزدیکند و مقصود این است که در کار قتل کسی که به شما سلام می‌دهد و اظهار مسلمانی می‌کند،به گمان اینکه</w:t>
      </w:r>
    </w:p>
    <w:p>
      <w:pPr>
        <w:pStyle w:val="BookText"/>
        <w:rPr/>
      </w:pPr>
      <w:r>
        <w:rPr>
          <w:rFonts w:ascii="IRNazanin" w:hAnsi="IRNazanin" w:eastAsia="IRNazanin"/>
          <w:color w:val="111111"/>
          <w:sz w:val="28"/>
          <w:sz w:val="28"/>
          <w:szCs w:val="28"/>
          <w:rtl w:val="true"/>
          <w:lang w:bidi="fa-IR"/>
        </w:rPr>
        <w:t>دروغ گوید و اظهارش از روی حقیقت نیست،عجله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شما را به تحیت اهل اسلام سلام دهد یا بدلیل اینکه پیرو کیش شماست،با شما مسالمت کند،مگویید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دروغین است و اسلام تو از روی ترس از کشته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تَبْتَغُونَ عَرَضَ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شما از این واکنش،طلب غنیمت و مال و متاع زندگی دنیاست که بقا و دوامی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اللّٰهِ مَغٰانِمُ کَثِیرَةٌ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را اطاعت کنید و امر او را گردن نهید،از قدرت او نعمتها و روزیهای بیشتری می‌توان امید و انتظار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کشتن مؤمن،خودداری کنید،پیش خداوند پاداشهای بسیاری برای شما ذخیره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کُنْتُمْ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جمله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این مؤمن مقتول ایمان خود را از مردم خود پوشیده می‌داشت برای اینکه از ایشان به او صدمه و آسیبی نرسد،شما نیز سابقاً دین خود را از مردم خود مخفی می‌داشتید که مبادا به شما صدمه‌ای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این مقتول کافر بود و خداوند او را هدایت کرد،شما نیز کافر بودید و بوسیلۀ خداوند متعال هدایت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نیز خوار و تنها بودید و هر گاه تنها بجایی می‌رفتید، می‌ترسیدید که گرفتار دست دشمنان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منت گذاشت بوسیلۀ اینکه دین خود را ظاهر کرد و اهل دین را عزت بخشید و شما دین خود را پس از مدتها کتمان و خفا،ظاهر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از سعید بن جبیر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توبۀ شما را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فَتَبَیَّنُوا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این لفظ را تکرار می‌کند و منظور این است که پس از طولانی</w:t>
      </w:r>
    </w:p>
    <w:p>
      <w:pPr>
        <w:pStyle w:val="BookText"/>
        <w:rPr/>
      </w:pPr>
      <w:r>
        <w:rPr>
          <w:rFonts w:ascii="IRNazanin" w:hAnsi="IRNazanin" w:eastAsia="IRNazanin"/>
          <w:color w:val="111111"/>
          <w:sz w:val="28"/>
          <w:sz w:val="28"/>
          <w:szCs w:val="28"/>
          <w:rtl w:val="true"/>
          <w:lang w:bidi="fa-IR"/>
        </w:rPr>
        <w:t>شدن سخن،مطلب را با تاکید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یعنی حال شخصی که به شما سلام می‌دهد،تحقیق و بررسی کنید و دومی یعنی این فواید را پیش خود بسنجید و بشناسید و در صدد تحصیل آنها برآیید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بِمٰا تَعْمَلُونَ خَبِیراً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همواره بکردار شما پیش از آنکه انجام دهید،دانا بوده است </w:t>
      </w:r>
      <w:r>
        <w:rPr>
          <w:rFonts w:eastAsia="IRNazanin" w:cs="IRNazanin"/>
          <w:color w:val="111111"/>
          <w:sz w:val="28"/>
          <w:szCs w:val="28"/>
          <w:rtl w:val="true"/>
          <w:lang w:bidi="fa-IR"/>
        </w:rPr>
        <w:t>.</w:t>
      </w:r>
      <w:bookmarkStart w:id="1268" w:name="pg13045_208826"/>
    </w:p>
    <w:p>
      <w:pPr>
        <w:pStyle w:val="Heading3"/>
        <w:numPr>
          <w:ilvl w:val="2"/>
          <w:numId w:val="1"/>
        </w:numPr>
        <w:rPr/>
      </w:pPr>
      <w:bookmarkStart w:id="1269" w:name="__RefHeading___Toc6728066_3224264995"/>
      <w:bookmarkStart w:id="1270" w:name="_Toc546"/>
      <w:bookmarkEnd w:id="1268"/>
      <w:bookmarkEnd w:id="126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95</w:t>
      </w:r>
      <w:r>
        <w:rPr>
          <w:rtl w:val="true"/>
        </w:rPr>
        <w:t xml:space="preserve"> </w:t>
      </w:r>
      <w:r>
        <w:rPr>
          <w:rtl w:val="true"/>
        </w:rPr>
        <w:t xml:space="preserve">تا </w:t>
      </w:r>
      <w:r>
        <w:rPr/>
        <w:t>96</w:t>
      </w:r>
      <w:r>
        <w:rPr>
          <w:rtl w:val="true"/>
        </w:rPr>
        <w:t>]</w:t>
      </w:r>
      <w:bookmarkEnd w:id="1270"/>
    </w:p>
    <w:p>
      <w:pPr>
        <w:pStyle w:val="Heading4"/>
        <w:numPr>
          <w:ilvl w:val="3"/>
          <w:numId w:val="1"/>
        </w:numPr>
        <w:rPr/>
      </w:pPr>
      <w:bookmarkStart w:id="1271" w:name="__RefHeading___Toc6728068_3224264995"/>
      <w:bookmarkStart w:id="1272" w:name="_Toc547"/>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p>
    <w:p>
      <w:pPr>
        <w:pStyle w:val="Heading4"/>
        <w:numPr>
          <w:ilvl w:val="3"/>
          <w:numId w:val="1"/>
        </w:numPr>
        <w:rPr/>
      </w:pPr>
      <w:bookmarkStart w:id="1273" w:name="__RefHeading___Toc6728070_3224264995"/>
      <w:bookmarkStart w:id="1274" w:name="_Toc548"/>
      <w:bookmarkEnd w:id="1273"/>
      <w:r>
        <w:rPr>
          <w:rtl w:val="true"/>
        </w:rPr>
        <w:t>ترجمه</w:t>
      </w:r>
      <w:bookmarkEnd w:id="127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سالم و غیر معذوری که از جنگ تخلف می‌کنند با مؤمنانی که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بمال و جان،جهاد می‌کنند،برابر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بمال و جان جهاد می‌کنند از حیث منزلت و مقام بر تخلف کنندگان برتری داده است و هر کدام را وعدۀ نیکی داده و جهاد کنندگان را بر تخلف کنندگان با اجری عظیم و درجات آخرت و آمرزش و رحمت برتری داده است و خداوند آمرزگار و رحیم است</w:t>
      </w:r>
      <w:r>
        <w:rPr>
          <w:rFonts w:eastAsia="IRNazanin" w:cs="IRNazanin"/>
          <w:color w:val="111111"/>
          <w:sz w:val="28"/>
          <w:szCs w:val="28"/>
          <w:rtl w:val="true"/>
          <w:lang w:bidi="fa-IR"/>
        </w:rPr>
        <w:t>.</w:t>
      </w:r>
      <w:bookmarkStart w:id="1275" w:name="pg13045_208827"/>
    </w:p>
    <w:p>
      <w:pPr>
        <w:pStyle w:val="Heading4"/>
        <w:numPr>
          <w:ilvl w:val="3"/>
          <w:numId w:val="1"/>
        </w:numPr>
        <w:rPr/>
      </w:pPr>
      <w:bookmarkStart w:id="1276" w:name="__RefHeading___Toc6728072_3224264995"/>
      <w:bookmarkStart w:id="1277" w:name="_Toc549"/>
      <w:bookmarkEnd w:id="1275"/>
      <w:bookmarkEnd w:id="1276"/>
      <w:r>
        <w:rPr>
          <w:rtl w:val="true"/>
        </w:rPr>
        <w:t xml:space="preserve">بیان آیۀ </w:t>
      </w:r>
      <w:r>
        <w:rPr/>
        <w:t>95</w:t>
      </w:r>
      <w:r>
        <w:rPr>
          <w:rtl w:val="true"/>
        </w:rPr>
        <w:t xml:space="preserve"> </w:t>
      </w:r>
      <w:r>
        <w:rPr>
          <w:rtl w:val="true"/>
        </w:rPr>
        <w:t xml:space="preserve">و </w:t>
      </w:r>
      <w:r>
        <w:rPr/>
        <w:t>96</w:t>
      </w:r>
      <w:bookmarkEnd w:id="1277"/>
    </w:p>
    <w:p>
      <w:pPr>
        <w:pStyle w:val="Heading5"/>
        <w:numPr>
          <w:ilvl w:val="4"/>
          <w:numId w:val="1"/>
        </w:numPr>
        <w:rPr/>
      </w:pPr>
      <w:bookmarkStart w:id="1278" w:name="__RefHeading___Toc6728074_3224264995"/>
      <w:bookmarkStart w:id="1279" w:name="_Toc550"/>
      <w:bookmarkEnd w:id="1278"/>
      <w:r>
        <w:rPr>
          <w:rtl w:val="true"/>
        </w:rPr>
        <w:t>اشاره</w:t>
      </w:r>
      <w:bookmarkEnd w:id="1279"/>
    </w:p>
    <w:p>
      <w:pPr>
        <w:pStyle w:val="Heading5"/>
        <w:numPr>
          <w:ilvl w:val="4"/>
          <w:numId w:val="1"/>
        </w:numPr>
        <w:rPr/>
      </w:pPr>
      <w:bookmarkStart w:id="1280" w:name="__RefHeading___Toc6728076_3224264995"/>
      <w:bookmarkStart w:id="1281" w:name="_Toc551"/>
      <w:bookmarkEnd w:id="1280"/>
      <w:r>
        <w:rPr>
          <w:rtl w:val="true"/>
        </w:rPr>
        <w:t>قرائت</w:t>
      </w:r>
      <w:bookmarkEnd w:id="1281"/>
    </w:p>
    <w:p>
      <w:pPr>
        <w:pStyle w:val="BookText"/>
        <w:rPr/>
      </w:pPr>
      <w:r>
        <w:rPr>
          <w:rFonts w:ascii="IRNazanin" w:hAnsi="IRNazanin" w:eastAsia="IRNazanin"/>
          <w:color w:val="111111"/>
          <w:sz w:val="28"/>
          <w:sz w:val="28"/>
          <w:szCs w:val="28"/>
          <w:rtl w:val="true"/>
          <w:lang w:bidi="fa-IR"/>
        </w:rPr>
        <w:t>اهل مدینه و شام و کسایی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رفع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بنا بر این است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عقیده سیبویه است و در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شعر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جوزیت قرضاً فاجزه</w:t>
      </w:r>
    </w:p>
    <w:p>
      <w:pPr>
        <w:pStyle w:val="BookText"/>
        <w:rPr/>
      </w:pPr>
      <w:r>
        <w:rPr>
          <w:rFonts w:ascii="IRNazanin" w:hAnsi="IRNazanin" w:eastAsia="IRNazanin"/>
          <w:color w:val="111111"/>
          <w:sz w:val="28"/>
          <w:sz w:val="28"/>
          <w:szCs w:val="28"/>
          <w:rtl w:val="true"/>
          <w:lang w:bidi="fa-IR"/>
        </w:rPr>
        <w:t>انما یجزی الفتی غیر الجمل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قرضی بتو داده شد یا کار نیکی در بارۀ تو انجام دادند،تو هم جبران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 جبران کار نیکو می‌کنند،نه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کنندگان از جنگ که مرضی و مانعی ندارند با جهاد کنندگان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 که استثنای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افعالی است که احتیاج بدو فاعل یا بیشتر دارد،بنا بر این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کنندگان از جنگ با جهاد کنندگان برابر نیستند مگر آنان که دچار مرض و ضرری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کنندگان از جنگ در حالی که تندرست هستند،با جهاد کنندگان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غیر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در حالی که سالم بود،پیش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مجرور کنیم تا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قرائت نشده است</w:t>
      </w:r>
      <w:r>
        <w:rPr>
          <w:rFonts w:eastAsia="IRNazanin" w:cs="IRNazanin"/>
          <w:color w:val="111111"/>
          <w:sz w:val="28"/>
          <w:szCs w:val="28"/>
          <w:rtl w:val="true"/>
          <w:lang w:bidi="fa-IR"/>
        </w:rPr>
        <w:t>.</w:t>
      </w:r>
    </w:p>
    <w:p>
      <w:pPr>
        <w:pStyle w:val="Heading5"/>
        <w:numPr>
          <w:ilvl w:val="4"/>
          <w:numId w:val="1"/>
        </w:numPr>
        <w:rPr/>
      </w:pPr>
      <w:bookmarkStart w:id="1282" w:name="__RefHeading___Toc6728078_3224264995"/>
      <w:bookmarkStart w:id="1283" w:name="_Toc552"/>
      <w:bookmarkEnd w:id="1282"/>
      <w:r>
        <w:rPr>
          <w:rtl w:val="true"/>
        </w:rPr>
        <w:t>لغت</w:t>
      </w:r>
      <w:bookmarkEnd w:id="12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نقصان،هر چیزی که برای انسان کمبودی بوجود آورد،مثل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بیماری و علت،</w:t>
      </w:r>
      <w:bookmarkStart w:id="1284" w:name="pg13045_208828"/>
    </w:p>
    <w:p>
      <w:pPr>
        <w:pStyle w:val="BookText"/>
        <w:rPr/>
      </w:pPr>
      <w:bookmarkEnd w:id="1284"/>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مقام و ادراج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درجه پیمودن</w:t>
      </w:r>
      <w:r>
        <w:rPr>
          <w:rFonts w:eastAsia="IRNazanin" w:cs="IRNazanin"/>
          <w:color w:val="111111"/>
          <w:sz w:val="28"/>
          <w:szCs w:val="28"/>
          <w:rtl w:val="true"/>
          <w:lang w:bidi="fa-IR"/>
        </w:rPr>
        <w:t>.</w:t>
      </w:r>
    </w:p>
    <w:p>
      <w:pPr>
        <w:pStyle w:val="Heading5"/>
        <w:numPr>
          <w:ilvl w:val="4"/>
          <w:numId w:val="1"/>
        </w:numPr>
        <w:rPr/>
      </w:pPr>
      <w:bookmarkStart w:id="1285" w:name="__RefHeading___Toc6728080_3224264995"/>
      <w:bookmarkStart w:id="1286" w:name="_Toc553"/>
      <w:bookmarkEnd w:id="1285"/>
      <w:r>
        <w:rPr>
          <w:rtl w:val="true"/>
        </w:rPr>
        <w:t>اعراب</w:t>
      </w:r>
      <w:bookmarkEnd w:id="1286"/>
    </w:p>
    <w:p>
      <w:pPr>
        <w:pStyle w:val="BookText"/>
        <w:rPr/>
      </w:pP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این که اسمی باشد جانشین مصدر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تفضیلا بدرجة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بدل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مجاهدان را بدرجات و آمرزش و رحمت برتری بخشیده است،ممکن است نصب آن بخاطر تاکید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بالا رفتن درجات و آمرزش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الف درهم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جمله است زیرا لک علی الف درهم خود اعتراف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هزار درهم از من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اعتراف می‌کنم به اینکه ترا بر من هزار درهم است،اعتراف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آیه،مثل اینکه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لهم مغفرة و آجرهم اجرا عظیما یعنی خداوند بطور حتم آنها را می‌آمرزد و به آنها پاداشی بزرگ می‌دهد،زیرا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آمرزش و رحم و تفضل موجود است</w:t>
      </w:r>
      <w:r>
        <w:rPr>
          <w:rFonts w:eastAsia="IRNazanin" w:cs="IRNazanin"/>
          <w:color w:val="111111"/>
          <w:sz w:val="28"/>
          <w:szCs w:val="28"/>
          <w:rtl w:val="true"/>
          <w:lang w:bidi="fa-IR"/>
        </w:rPr>
        <w:t>.</w:t>
      </w:r>
    </w:p>
    <w:p>
      <w:pPr>
        <w:pStyle w:val="Heading5"/>
        <w:numPr>
          <w:ilvl w:val="4"/>
          <w:numId w:val="1"/>
        </w:numPr>
        <w:rPr/>
      </w:pPr>
      <w:bookmarkStart w:id="1287" w:name="__RefHeading___Toc6728082_3224264995"/>
      <w:bookmarkStart w:id="1288" w:name="_Toc554"/>
      <w:bookmarkEnd w:id="1287"/>
      <w:r>
        <w:rPr>
          <w:rtl w:val="true"/>
        </w:rPr>
        <w:t>شان نزول</w:t>
      </w:r>
      <w:bookmarkEnd w:id="1288"/>
    </w:p>
    <w:p>
      <w:pPr>
        <w:pStyle w:val="BookText"/>
        <w:rPr/>
      </w:pPr>
      <w:r>
        <w:rPr>
          <w:rFonts w:ascii="IRNazanin" w:hAnsi="IRNazanin" w:eastAsia="IRNazanin"/>
          <w:color w:val="111111"/>
          <w:sz w:val="28"/>
          <w:sz w:val="28"/>
          <w:szCs w:val="28"/>
          <w:rtl w:val="true"/>
          <w:lang w:bidi="fa-IR"/>
        </w:rPr>
        <w:t>این آیه در بارۀ کعب بن مالک،از طایفۀ بنی سلمه و مرارة بن ربیع از طایفۀ بنی عمرو بن عوف و هلال بن امیه از طایفۀ بنی واقف،که در جنگ تبوک از حرکت با پیامبر گرامی اسلام،متخلف شدند،نازل گردید و خداوند،عبد اللّٰه بن ام مکتوم را که نابینا بود،معذور دانست و آن عده را که سالم بودند ملامت کرد،این مطلب را ابو حمزۀ ثمالی در تفسیر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پیامبر بودم که آیه به این صورت نازل گردید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 غیر اولی الضرر و المجاهدون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اولی الضرر در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ام مکتوم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نابینایم،چگونه جنگ کنم؟در این موقع حالت خلسۀ وحی به پیامبر دست داد،سپس بحال عادی برگشت و فرمود بنویس</w:t>
      </w:r>
      <w:r>
        <w:rPr>
          <w:rFonts w:eastAsia="IRNazanin" w:cs="IRNazanin"/>
          <w:color w:val="111111"/>
          <w:sz w:val="28"/>
          <w:szCs w:val="28"/>
          <w:rtl w:val="true"/>
          <w:lang w:bidi="fa-IR"/>
        </w:rPr>
        <w:t>:</w:t>
      </w:r>
      <w:bookmarkStart w:id="1289" w:name="pg13045_208829"/>
    </w:p>
    <w:p>
      <w:pPr>
        <w:pStyle w:val="BookText"/>
        <w:rPr/>
      </w:pPr>
      <w:bookmarkEnd w:id="1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غیر اولی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نوشتم</w:t>
      </w:r>
      <w:r>
        <w:rPr>
          <w:rFonts w:eastAsia="IRNazanin" w:cs="IRNazanin"/>
          <w:color w:val="111111"/>
          <w:sz w:val="28"/>
          <w:szCs w:val="28"/>
          <w:rtl w:val="true"/>
          <w:lang w:bidi="fa-IR"/>
        </w:rPr>
        <w:t>.</w:t>
      </w:r>
    </w:p>
    <w:p>
      <w:pPr>
        <w:pStyle w:val="Heading5"/>
        <w:numPr>
          <w:ilvl w:val="4"/>
          <w:numId w:val="1"/>
        </w:numPr>
        <w:rPr/>
      </w:pPr>
      <w:bookmarkStart w:id="1290" w:name="__RefHeading___Toc6728084_3224264995"/>
      <w:bookmarkStart w:id="1291" w:name="_Toc555"/>
      <w:bookmarkEnd w:id="1290"/>
      <w:r>
        <w:rPr>
          <w:rtl w:val="true"/>
        </w:rPr>
        <w:t>مقصود</w:t>
      </w:r>
      <w:bookmarkEnd w:id="1291"/>
    </w:p>
    <w:p>
      <w:pPr>
        <w:pStyle w:val="BookText"/>
        <w:rPr/>
      </w:pPr>
      <w:r>
        <w:rPr>
          <w:rFonts w:ascii="IRNazanin" w:hAnsi="IRNazanin" w:eastAsia="IRNazanin"/>
          <w:color w:val="111111"/>
          <w:sz w:val="28"/>
          <w:sz w:val="28"/>
          <w:szCs w:val="28"/>
          <w:rtl w:val="true"/>
          <w:lang w:bidi="fa-IR"/>
        </w:rPr>
        <w:t>از آنجا که خداوند،تشویق به جهاد کرده بود،در این آیه فضیلت و ثواب آن را شرح داده،و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الْقٰاعِدُونَ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مؤمنی که از حضور در میدان جنگ، سر باز می‌زنند و آنهایی که از بستر نرم و آسایش چشم پوشیده،سختیهای جنگ و دشواریهای برخورد با دشمن را تحمل می‌کنند،معادل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أُولِی الضَّرَرِ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دچار کوری و بیماری و عوارض دیگری هستند که نمی‌توانند بمیدان جنگ،روند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الْمُجٰاهِدُونَ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دین خدا جهاد می‌کنند که سخن خداوند برتری پیدا کند و قدرت و توان خود را در راه جنگ با دشمنان خدا و عظمت یافتن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بِأَمْوٰالِهِمْ وَ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برای سستی نیرنگ دشمنان،صرف می‌کنند و خویشتن را رودرروی دشمن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الْمُجٰاهِدِینَ بِأَمْوٰالِهِمْ وَ أَنْفُسِهِمْ عَلَی الْقٰاعِدِینَ دَرَجَةً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فضیلت و منزلت جهاد کنندگان را بر تخلف کنندگان،برتری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وَعَدَ اللّٰهُ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دیگر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بهر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کنندگان و تخلف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بهشت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واجب کفایی است زیرا اگر واجب عینی بود،آنان که بدون عذر،تخلف کرده‌اند،سزاوار پاداشی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کنندگان و تخلف کنندگانی است که عذری دارند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توانند در جنگ،شرکت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اللّٰهُ الْمُجٰاهِدِینَ عَلَی الْقٰاعِدِینَ أَجْراً عَظِیماً، دَرَجٰاتٍ مِنْهُ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کنندگان را بر تخلف کنندگان بی عذر،با پاداشی عظیم و منزلتهای کرامت که برخی</w:t>
      </w:r>
    </w:p>
    <w:p>
      <w:pPr>
        <w:pStyle w:val="BookText"/>
        <w:rPr/>
      </w:pPr>
      <w:r>
        <w:rPr>
          <w:rFonts w:ascii="IRNazanin" w:hAnsi="IRNazanin" w:eastAsia="IRNazanin"/>
          <w:color w:val="111111"/>
          <w:sz w:val="28"/>
          <w:sz w:val="28"/>
          <w:szCs w:val="28"/>
          <w:rtl w:val="true"/>
          <w:lang w:bidi="fa-IR"/>
        </w:rPr>
        <w:t>بر برخی،برتری دارند،فضیلت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 منظور درجات اعمال است، چنان که گفته می‌شود،اسلام،درجه‌ای است،فقه،درجه‌ای است،هجرت،درجه است،جهاد در هجرت،درجه‌ای است و کشته شدن در راه هجرت،نیز درجه‌ایست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مقصود،درجات نه‌گانه‌ای است که در سورۀ برائت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یُنْفِقُونَ نَفَقَةً صَغِیرَةً وَ لاٰ کَبِیرَةً وَ لاٰ یَقْطَعُونَ وٰادِیاً إِلاّٰ کُتِبَ لَهُمْ لِیَجْزِیَهُمُ اللّٰهُ 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تشنگی و رنج و گرسنگی به آنها نمی‌رسد و در جایی که کافران را بخشم آورد،قدم نمی‌گذارند و به دشمنی دستبردی نمی‌زنند،مگر آنکه بعوض آن برای ایشان عمل شایسته‌ای نوشته شود که خداوند اجر نیکوکاران را ضایع نمی‌سازد،هیچ خرجی کوچک یا بزرگ نکنند و هیچ وادیی را نپیمایند مگر اینکه برای آنها نوشتۀ شود تا خدا بهتر از آنچه عمل می‌کرده‌اند،ایشان را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است که نعمت آخرت،خالص بوده،هیچگونه غم و ناراحتی بدان آمیخته نیست،بلکه خداوند گناهان را که موجب ناراحتی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آمرزیده،با دادن نعمتها و کرامتها،بندگان مجاهد را مورد رحم و محبت خویش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،خداوند همواره نسبت به بندگان خود،آمرزگار بوده نسبت به ایشان رحم و تفضل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چرا در ابتدای آیه،فرمود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کنندگان را که به مال و جان خود جهاد می‌کنند،بر تخلف کنندگان بدون عذر،بیک درجه،برتری داده است و در آخر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کنندگان را با اجری عظیم و درجاتی برتری داده است؟آیا اینها متناقض نیستند،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متناقض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اول آیه جهاد کنندگان را بیک درجه بر تخلف کنندگان معذور،برتری می‌دهد و در آخر آیه،جهاد کنندگان را بر تخلف کنندگان غیر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 درجه برتری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وعد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اینکه تخلف کنندگان عاصی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کار بهتر را تر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درجه،در قسمت اول،علو منزلت و برتری قدر است ولی خواهد ایشان را ستایش کند،چنانکی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درجه‌اش پیش خلیفه بالاتر از فلان شخص است،یعنی مقامش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درجات،در قسمت دوم،درجات بهشت است که مقام مؤمنان بواسطۀ آن اختلاف یافته،هر کس بر طبق استحقاق خود مقامی بالاتر یا پایینتر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لفظ تفضیل،تکرار شده است زیرا تفضیل نخست، منظور برتری در دنیاست و تفضیل دوم،منظور برتری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کنندگان را بر تخلف کنندگان،هفتاد درجه فضیلت داده و فاصلۀ هر درجه‌ای هفتاد سال راهپیمایی اسب نیرومند و تندرو است</w:t>
      </w:r>
      <w:r>
        <w:rPr>
          <w:rFonts w:eastAsia="IRNazanin" w:cs="IRNazanin"/>
          <w:color w:val="111111"/>
          <w:sz w:val="28"/>
          <w:szCs w:val="28"/>
          <w:rtl w:val="true"/>
          <w:lang w:bidi="fa-IR"/>
        </w:rPr>
        <w:t xml:space="preserve">» </w:t>
      </w:r>
      <w:r>
        <w:rPr>
          <w:rStyle w:val="FootnoteAnchor"/>
          <w:rtl w:val="true"/>
        </w:rPr>
        <w:footnoteReference w:id="78"/>
      </w:r>
      <w:bookmarkStart w:id="1292" w:name="pg13045_208832"/>
    </w:p>
    <w:p>
      <w:pPr>
        <w:pStyle w:val="Heading3"/>
        <w:numPr>
          <w:ilvl w:val="2"/>
          <w:numId w:val="1"/>
        </w:numPr>
        <w:rPr/>
      </w:pPr>
      <w:bookmarkStart w:id="1293" w:name="__RefHeading___Toc6728086_3224264995"/>
      <w:bookmarkStart w:id="1294" w:name="_Toc556"/>
      <w:bookmarkEnd w:id="1292"/>
      <w:bookmarkEnd w:id="1293"/>
      <w:r>
        <w:rPr>
          <w:rtl w:val="true"/>
        </w:rPr>
        <w:t>فهرست جلد پنجم ترجمۀ تفسیر مجمع البیان</w:t>
      </w:r>
      <w:bookmarkEnd w:id="129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سورۀ نساء فضیلت این سوره مبارکه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اجمالی در بارۀ تقوی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واحده چیست؟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صله رحم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صلۀ رحم و روایت اصبغ بن نباته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لغت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بارۀ ایتام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قرائت،لغت،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و نظم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 چیست؟</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چه کسی است؟</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سفیهان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مقصود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باره عول و تعصیب گفتار شهید ثانی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القربی کیانند؟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قرائت،لغت،اعراب،مقصود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اولو الارحام نسبت بیکدیگر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کلاله چیست؟</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تعیین سهام وارثان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بر سه دسته‌اند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از دو راه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و سببی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وارثانی که از ارث ممنوع هستند کیانند؟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فوق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قرائت،لغت،اعراب،</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میثاق غلیظ چیست؟</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جایز و غیر جایز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ازدواج‌های ممنوع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زنان و متعه حج</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آنان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بیان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سعید بن جبیر در باره گناه کبیره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گناهان کبیره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قرائت،لغت،</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اعراب،شأن نزول،مقصود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تفسیر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اعراب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اعراب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لغت،اعراب،شأن نزول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شأن نزول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شأن نزول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قرائت،اعراب،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کیانند؟</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آنها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شأن نزول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چه کسانی هستند؟</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سریّه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دعا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اعراب،شأن نزول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مؤلف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بارۀ اولوا الارحام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273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آنان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لغت،اعراب،شأن نزول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پیمانهای مسلمین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مقتول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آنان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قتل عمد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قتل عمد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لغت،اعراب،شأن نزول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آنها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شأن نزول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نصیباً صحیح است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بینهما صحیح است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للغیب صحیح است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صحیح است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 صحیح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اول از جزء چهارم سورۀ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که روایت به این صورت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سوره‌های بقره و نساء و مائده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نساء از نسخه افتاده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چهارم جزء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الا تعیلوا گفته بود معنی آن این بود که معیل نشوید لکن الا تعولوا گفته شده و معنای اول مناسب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کلمۀ قیام را نافع و ابن عامر 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گفته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و قیم و قوام دارای یک معنی هستند و منظور چیزی است که قوام پخش و پایدار کنندۀ زندگی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 در معلقۀ معروف خود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فتلک ام وحشیة مسبوعة خذلت و هادیة الصوار قوامها ابو علی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کسی که قیم را جمع قیمت می‌داند،صحیح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 بمعنی قیام و مصدر است چنان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 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آن دین ثابت و پایدار است و مصدری است که صفت دین واقع شده و نمی‌تواند جمع قیمت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اسرافا و بدارا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منصوبند بنا بر مصدریت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یکبروا محلا منصوب است به بدار،یعنی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تاکلوا مسرفین و مبادرین کبرهم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مخورید مال آنها را با اسراف و مبادرت نسبت به بزرگ شدن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بالمعروف محلا منصوب و حال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زاید است و جار و مجرور محلا مرفوع و فاعل فعل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و حال یا تمیز است یعنی بس است خداوند در حالی که محاسب است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و تعصیب بعد از این خواهیم گفت که خداوند برای هر یک از خویشاوندان میت سهمی معین کرده است به این 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شوهر با نبودن اولاد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بودن اولاد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با بودن اولاد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نبودن اولاد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با نبودن اولاد و حاجب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بودن اولاد و حاجب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پدر با بودن اولاد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دختر یا دو خواهر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دختر یا یک خواهر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 و خواهر مادری در صورت تنهایی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صورت تعدد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اینکه سهام شش تاست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هم هستند که سهم آنها معین نیست مثل پسر یا پسران و پسر و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سهام،با داخل شدن زن یا شوهر در زمرۀ ورثه،گاهی از اصل مال تجاوز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هر گاه میت،دارای دو دختر و پدر و مادر و شوهر باشد،سهام هر یک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دختر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،پدر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شوهر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،عول،همین است که ترکه،از اصل سهام کم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 در زمان خلافت عمر،زنی بمرد که دارای دو خواهر و شوهری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حسب قاعده برای شوهر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و برای دو خواهر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گرد 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شوهر را بدهیم،بخواهران ضرر می‌خورد و اگر ابتدا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خواهران را بدهیم،ضرر به شوهر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آنها قائل به عول و معتقد شدند که باید ضرر بگردن همه آنها بیفتد،همانطوری که اگر عده‌ای طلبکار میت باشند و مال از اصل دین،کمتر باشد،باید هر کدام به نسبت طلب خود،متضرر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با این رای بسختی مخالفت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نیز در این مساله،با اهل تسنن مخالف و معتقد است که شوهر و زن و پدر و مادر میت سهم خود را می‌برند و ضرر متوجه دختر یا دختران و کسانی می‌شود که از طرف پدر و مادر،یا مادر، با میت نسبت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در مسالک،پس از نقل روایاتی از عامه،در بارۀ عول،می‌فرماید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روایاتی که از طریق خاصه،از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بیت،در انکار عول،روایت شده،بقدری زیاد هستند،که نزدیک است به حد تواتر برسند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روایاتی در این خصوص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اینکه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السهام لا تعول و لا تکون اکثر من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سهمها کم نمی‌شوند و از شش سهم تجاوز نمی‌کنند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نسأ جزء چهارم سوره چهارم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جزء چهارم سوره چهارم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خلاصۀ مطلب این است که میتی که وارث او خواهران و برادران باشند،ارث او کلاله‌ای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کلاله یا خواهران و برادرانند یا خود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خواهران و برادران را کلاله بنامیم چنان که از روایت جابر برمی‌آید به اعتبار این است که آنها میت را احاطه می‌کنند یا بر او کل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میت را کلاله بنامیم بملاحظۀ این است که اطراف او از پدر و مادر و فرزند خالی است و عدم وجود اینها او را احاطه کرده و کلاله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قسمت‌های اول کلام مؤلف،نظر اول را تأیید می‌کند و قسمتهای اخیر آن مخصوصاً از مثال اکلیلی به بعد،نظر دوم را تأیید می‌کند که چندان محکم به نظر نمی‌رسد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جزء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چهار نساء جزء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نساء جزء چهارم سوره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جزء چهارم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آیۀ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نشده بود احتمال طبری قابل توجیه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با توجه باین کلمه و تفسیر آن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نکح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 روشن است که مراد همان معنی‌های اول است و دستور می‌دهد که آن سنت جاهلیت را ترک کنند و با همسران پدران ازدواج ننمایند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همانطوری که مؤلف اشاره می‌کند،باید توجه داشته باشیم که تمام جوامع بشری، معتقدند که آمیزش زن و مرد،باید در چهار چوبۀ مقررات مخصوصی محدود گردد تا جلو هرج و مرج و فساد و اختلاط انساب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تردید ادیان آسمانی در ایجاد این عقیده در میان انسانها نقش بسیار مهمی ایفا کرده‌اند و نتیجۀ آن با توجه به مسئولیت و وظایف بترتیبی که بر عهدۀ خانواده است بخوبی روشن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اطفالی که از محیط انس و صمیمیت خانواده،بواسطۀ حرام زاده بودن یا جهاتی دیگر محرومند،نه تنها روی سعادت را نمی‌بینند بلکه افرادی تبهکار نیز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برای خود زنان و مردان نیز محیط خانواده کانونی از صفا و صمیمیت و حرارت است که می‌توانند در آنجا تمدد اعصاب کرده،ناراحتیها و خستگیهای روزانه را بکلی فراموش کنند و از یاد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اساس فواید مهمی که خانواده دارد،به این واحد کوچک اجتماعی بسیار اهمیت می‌دهد و در عین حال به مقررات و سنن جوامع بشری احترام می‌کند و خانواده‌هایی را که به پیروی از سنن دیگری بوجود آمده‌اند به رسمیت می‌شناسد و فرزندان آنها را هم حلال‌زاده می‌داند،چه آن نتایجی که مورد نظر اسلام است،یعنی تربیت اولاد و عدم اختلاط انساب و فواید دیگر،از آنها نیز بدست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بنا بر این حساب،هر جامعه‌ای پیرو هر سنتی که باشد،آمیزشهایی که در خارج از چهار چوبۀ مقرراتش انجام گیرد،زنا می‌شمارد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جزء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چهارم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متعۀ حج است و نظر او این است که عمر متعۀ زنان و متعۀ حج را تحریم کرد در حالی که قرآن بآن دستور داده بود و ما متعۀ حج را با پیامبر گرامی بجای آوردیم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جبریان،همان اشاعره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مسلک جبر،انسان،موجود دست و پا بسته‌ای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سوره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پنجم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این همسایۀ مشرک هم حق همسایگی دارد،خواه اهل کتاب باشد خواه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اهل کتاب یعنی یهودیان و مسیحیان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احتمالا زردتشتیان،قاعدة باید مشرک نباشند،زیرا موسی و عیسی مردم را به یکتا پرستی دعوت کرده‌اند و بنا بر این،پیروان ایشان باید یکتا پرست باشند نه 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اینان از تعلیمات اصلی پیامبران خدا منحرف گشته‌اند و در بارۀ خداوند مطالبی عنوان کرده‌اند که روح پیامبران از آنها بیزار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خداوند متعال به پیامبر گرامی اسلام دستور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اهل کتاب که بخدا و رسولش ایمان ندارند و آنچه خدا و رسولش حرام کرده،حرام نمی‌شمارند و بدین حق گرایش پیدا نمی‌کنند جنگ کنید تا با خواری بدست خود جزیه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یکی از نقائص آنان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سوره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اینجا ذکر این نکته لازم است که مؤلف بزرگوار،در توضیح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قٰادِرِینَ عَلیٰ أَنْ نُسَوِّیَ بَنٰانَهُ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باید و شاید دقت نفرموده است و مقصود آن را هموار کردن انگشتان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آیۀ فوق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یَحْسَبُ الْإِنْسٰانُ أَلَّنْ نَجْمَعَ عِظٰامَهُ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انسان گمان می‌کند که استخوانهایش را جمع نمی‌کنیم؟آری ما قادریم که انگشتهایش را بسازیم و موزون و کامل گردانیم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خَلَقَ فَسَوّٰی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خدایی که آفرید و هماهنگی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از میان همۀ اعضای بدن،خداوند،انگشتان را ذکر کرده و ساختن انگشتان را دلیل بر کمال قدرت خود معرفی کرده است با اینکه ممکن بود،چشم،مغز،گوش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مهمتری را ذکر کند،یک نکته روشن می‌شود و آن نکته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انگشتان انسان،خطوطی ریز و دقیق و منظم وجود دارد که امروز برای کشف بسیاری از اسرار و شناسایی افراد و حتی مجرمین اهمیت آن غیر قابل انکار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از انگشتان،انگشت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پنجم</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دمعه سابق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موصوفش حذف شده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رجل دمعه سابق له و منهم رجل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آنان بگریه درآمدند،برخی از آنها اشکش پیشی می‌گرفت و برخی اشک چشم را بمدارایی ثنا می‌گفت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فمنهما تارة اموت و منهما تارة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جز دو مرحله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مرحلۀ مرگ و دیگر مرحلۀ زندگی و کوشش و تلاش،</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معتقدند که آنها در موقع گفتن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را می‌پیچیدند و لحن آن را طوری تغییر می‌دادند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،تلفظ می‌شد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چوپان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جسارت و گستاخی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هر گاه پیامبر را سلام می‌دادند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نیز با بردباری و خونسردی به آنها جواب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علیک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سوره </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 بین الخصمین فی لحظک و لفظک</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بنی،انظر کیف تحکم فان هذا حکم و اللّٰه سائلک عنه یوم القیامه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پنجم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کارهایی که در دوران جاهلیت،در میان مردم عرب،رواج داشت،این بود که تیرهایی بدون پر،داشتند که بوسیلۀ آنها مشکلات خود را حل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تیری نوشته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امرنی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خداوند مرا امر کرده و بر 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مرا نهی کرده و بر روی برخی هیچ ننوشته بود و هر گاه تیر اول یا دوم بیرون می‌آمد، تکلیف روشن بود و هر گاه تیر سوم بیرون می‌آمد،دوباره فال را از سر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کارهای آنها این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نفر شتری را کشته،ده قسمت می‌کردند و تیرهای ده گانه، که بر روی برخی هیچ نوشته نشده بود و بر روی برخی یک یا دو یا سه سهم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بود،در کیسه‌ای می‌ریختند و تیرها را بنام اشخاص بیرون می‌آوردند هر گاه روی تیری هیچ نوشته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 نساء جزء پنجم</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سوره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سریه عبارت از جنگهایی است که پیامبر با لشکر حرکت نمی‌کرد و غزوه آن جنگهایی است که پیامبر خود همراه لشگر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چهار نسأ جزء پنجم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پنجم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بیان مؤلف در 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اشارۀ اجمالی که به طرز فکر آنها شده،می‌توان تا حدی آنها را شناخت،لکن در بارۀ این گروه،مطالب و نظراتی ذکر شده است که بد نیست خوانندگان محترم،تا حدی با این مطالب،آشنایی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در شرح اصول ابن حاجب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 طایفه‌ای می‌باشند که از راه راست،گمراه گردیده و آیات الهی را بر آنچه ظاهر امر حاکی است تفسیر کنند و معتقدند که مراد ایزدی هم همان است که آنان استنباط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نام نامیده شده‌اند برای آنکه در حلقۀ درس حسن بصری بودند،حسن سخنانی از آنها شنید که با مذهب اسلام مخالف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داد تا آنها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حلقۀ درس 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شد که آنان را به حشاء نسبت دادند و آنها را 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گفته‌اند که چون جمعی از این طایفه،مجسمه هستند،خود هر چه هستند،باشند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چون جسم حشو است،بر این قیاس آنها را 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سکون 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بحشویه،طایفه‌ای هستند که بحث در آیات صفات را جایز ندانند،زیرا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اجراء آن آیات،بر حسب ظاهر معذوریم ولی بدانچه خدای متعال فرموده،معتقدیم و جزم داریم که مراد الهی معنی ظاهر آیات نیست و تأویل آن آیات را بخداوند واگذار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آنان گروهی هستند که می‌گویند جایز است خدای متعال با ما به مهملات خطاب کند و حشو را بر دین اطلاق کنند،چه گویند که دین ماخوذ از کتاب و سنت است و این دو حشو،واسطۀ بین حق و پیمبر و مردم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صفدی در آنجا که چهار مذهب اهل سنت را دسته‌بندی می‌کند،می‌گوید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حنفیان معتزله‌اند و غالب شافعیان اشعریند و غالب مالکیان قدریه‌اند و غالب حنبلیان از حشویه هستند و چنان که معروف است قشری‌ترین مذاهب اهل سنت همان حنبلیان هستند که بیش از سایرین بظواهر قرآن تمسک می‌جویند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کلمۀ حشویه،مانند یک صفت ذم،برای بسیاری از فرق بکار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پس از شرحی در بارۀ ورود فلسفۀ یونان،بدنیای اسلام،می‌گوید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پیش از قرن سوم که این فلسفه،وارد دنیای اسلام نشده بود،همۀ مسلمین قابل به رؤیت خدا و ملائکه بودند و آیات قرآن را بر طبق ظاهر آن معنی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نشستن خدا بر تخت و گذشتن وی از برابر صفوف ملائکه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بعدها معتزله و سایر پیروان فلسفه از وجود کلمۀ روح و مانند آن در قرآن استفاده نموده،آن را با موجودات متافیزیک فلسفۀ یونان تطبیق کردند و وجود عالم متافیزیک</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 نسأ جزء پنجم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پنجم</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أَلْقَوْا إِلَیْکُمُ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را به شما القا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القیت الیک قیادی و القیت الیک زمامی یعنی اختیارم را بتو القا کردم و منظور گوینده امن است که در برابر مخاطب، تسلیم و منقاد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 نساء جزء پنجم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سوره چهارم</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حدیث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خریفا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خریف بمعنای فصل پائیز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به سال و چهل سال و هزار سال نیز معنی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ذیل کلمۀ خریف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68185</Words>
  <Characters>286116</Characters>
  <CharactersWithSpaces>351283</CharactersWithSpaces>
  <Paragraphs>3029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2026-08-24T00:17:14Z</dcterms:created>
  <dc:creator>ghaemiyeh.com</dc:creator>
  <dc:description/>
  <dc:language>en-US</dc:language>
  <cp:lastModifiedBy/>
  <dcterms:modified xsi:type="dcterms:W3CDTF">2026-08-24T03:47:22Z</dcterms:modified>
  <cp:revision>1</cp:revision>
  <dc:subject/>
  <dc:title>ترجمه تفسیر مجمع البیان جلد 5</dc:title>
</cp:coreProperties>
</file>

<file path=docProps/custom.xml><?xml version="1.0" encoding="utf-8"?>
<Properties xmlns="http://schemas.openxmlformats.org/officeDocument/2006/custom-properties" xmlns:vt="http://schemas.openxmlformats.org/officeDocument/2006/docPropsVTypes"/>
</file>