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سفینة البحار و مدینه الحکم و الاثار مع تطبیق النصوص الوارده فیها علی بحار الانوار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12752_3224264995">
            <w:r>
              <w:rPr>
                <w:webHidden/>
                <w:rStyle w:val="IndexLink"/>
                <w:rtl w:val="true"/>
              </w:rPr>
              <w:t>اشارة</w:t>
            </w:r>
            <w:r>
              <w:rPr>
                <w:rStyle w:val="IndexLink"/>
                <w:rtl w:val="true"/>
              </w:rPr>
              <w:tab/>
            </w:r>
            <w:r>
              <w:rPr>
                <w:rStyle w:val="IndexLink"/>
              </w:rPr>
              <w:t>22</w:t>
            </w:r>
          </w:hyperlink>
        </w:p>
        <w:p>
          <w:pPr>
            <w:pStyle w:val="Contents2"/>
            <w:tabs>
              <w:tab w:val="clear" w:pos="8743"/>
              <w:tab w:val="right" w:pos="9026" w:leader="dot"/>
            </w:tabs>
            <w:rPr/>
          </w:pPr>
          <w:hyperlink w:anchor="__RefHeading___Toc4612754_3224264995">
            <w:r>
              <w:rPr>
                <w:webHidden/>
                <w:rStyle w:val="IndexLink"/>
                <w:rtl w:val="true"/>
              </w:rPr>
              <w:t>اشاره</w:t>
            </w:r>
            <w:r>
              <w:rPr>
                <w:rStyle w:val="IndexLink"/>
                <w:rtl w:val="true"/>
              </w:rPr>
              <w:tab/>
            </w:r>
            <w:r>
              <w:rPr>
                <w:rStyle w:val="IndexLink"/>
              </w:rPr>
              <w:t>22</w:t>
            </w:r>
          </w:hyperlink>
        </w:p>
        <w:p>
          <w:pPr>
            <w:pStyle w:val="Contents2"/>
            <w:tabs>
              <w:tab w:val="clear" w:pos="8743"/>
              <w:tab w:val="right" w:pos="9026" w:leader="dot"/>
            </w:tabs>
            <w:rPr/>
          </w:pPr>
          <w:hyperlink w:anchor="__RefHeading___Toc4612756_3224264995">
            <w:r>
              <w:rPr>
                <w:webHidden/>
                <w:rStyle w:val="IndexLink"/>
                <w:rtl w:val="true"/>
              </w:rPr>
              <w:t>باب السين المهمله</w:t>
            </w:r>
            <w:r>
              <w:rPr>
                <w:rStyle w:val="IndexLink"/>
                <w:rtl w:val="true"/>
              </w:rPr>
              <w:tab/>
            </w:r>
            <w:r>
              <w:rPr>
                <w:rStyle w:val="IndexLink"/>
              </w:rPr>
              <w:t>30</w:t>
            </w:r>
          </w:hyperlink>
        </w:p>
        <w:p>
          <w:pPr>
            <w:pStyle w:val="Contents3"/>
            <w:tabs>
              <w:tab w:val="clear" w:pos="8459"/>
              <w:tab w:val="right" w:pos="9026" w:leader="dot"/>
            </w:tabs>
            <w:rPr/>
          </w:pPr>
          <w:hyperlink w:anchor="__RefHeading___Toc4612758_3224264995">
            <w:r>
              <w:rPr>
                <w:webHidden/>
                <w:rStyle w:val="IndexLink"/>
                <w:rtl w:val="true"/>
              </w:rPr>
              <w:t>باب السين بعده الألف</w:t>
            </w:r>
            <w:r>
              <w:rPr>
                <w:rStyle w:val="IndexLink"/>
                <w:rtl w:val="true"/>
              </w:rPr>
              <w:tab/>
            </w:r>
            <w:r>
              <w:rPr>
                <w:rStyle w:val="IndexLink"/>
              </w:rPr>
              <w:t>30</w:t>
            </w:r>
          </w:hyperlink>
        </w:p>
        <w:p>
          <w:pPr>
            <w:pStyle w:val="Contents4"/>
            <w:tabs>
              <w:tab w:val="clear" w:pos="8176"/>
              <w:tab w:val="right" w:pos="9026" w:leader="dot"/>
            </w:tabs>
            <w:rPr/>
          </w:pPr>
          <w:hyperlink w:anchor="__RefHeading___Toc4612760_3224264995">
            <w:r>
              <w:rPr>
                <w:webHidden/>
                <w:rStyle w:val="IndexLink"/>
                <w:rtl w:val="true"/>
              </w:rPr>
              <w:t>سأر</w:t>
            </w:r>
            <w:r>
              <w:rPr>
                <w:rStyle w:val="IndexLink"/>
                <w:rtl w:val="true"/>
              </w:rPr>
              <w:t>:</w:t>
              <w:tab/>
            </w:r>
            <w:r>
              <w:rPr>
                <w:rStyle w:val="IndexLink"/>
              </w:rPr>
              <w:t>30</w:t>
            </w:r>
          </w:hyperlink>
        </w:p>
        <w:p>
          <w:pPr>
            <w:pStyle w:val="Contents5"/>
            <w:tabs>
              <w:tab w:val="clear" w:pos="7892"/>
              <w:tab w:val="right" w:pos="9026" w:leader="dot"/>
            </w:tabs>
            <w:rPr/>
          </w:pPr>
          <w:hyperlink w:anchor="__RefHeading___Toc4612762_3224264995">
            <w:r>
              <w:rPr>
                <w:webHidden/>
                <w:rStyle w:val="IndexLink"/>
                <w:rtl w:val="true"/>
              </w:rPr>
              <w:t>في الأسئار</w:t>
            </w:r>
            <w:r>
              <w:rPr>
                <w:rStyle w:val="IndexLink"/>
                <w:rtl w:val="true"/>
              </w:rPr>
              <w:tab/>
            </w:r>
            <w:r>
              <w:rPr>
                <w:rStyle w:val="IndexLink"/>
              </w:rPr>
              <w:t>30</w:t>
            </w:r>
          </w:hyperlink>
        </w:p>
        <w:p>
          <w:pPr>
            <w:pStyle w:val="Contents6"/>
            <w:tabs>
              <w:tab w:val="clear" w:pos="7609"/>
              <w:tab w:val="right" w:pos="9026" w:leader="dot"/>
            </w:tabs>
            <w:rPr/>
          </w:pPr>
          <w:hyperlink w:anchor="__RefHeading___Toc4612764_3224264995">
            <w:r>
              <w:rPr>
                <w:webHidden/>
                <w:rStyle w:val="IndexLink"/>
                <w:rtl w:val="true"/>
              </w:rPr>
              <w:t>حكم سؤر الحائض</w:t>
            </w:r>
            <w:r>
              <w:rPr>
                <w:rStyle w:val="IndexLink"/>
                <w:rtl w:val="true"/>
              </w:rPr>
              <w:tab/>
            </w:r>
            <w:r>
              <w:rPr>
                <w:rStyle w:val="IndexLink"/>
              </w:rPr>
              <w:t>30</w:t>
            </w:r>
          </w:hyperlink>
        </w:p>
        <w:p>
          <w:pPr>
            <w:pStyle w:val="Contents6"/>
            <w:tabs>
              <w:tab w:val="clear" w:pos="7609"/>
              <w:tab w:val="right" w:pos="9026" w:leader="dot"/>
            </w:tabs>
            <w:rPr/>
          </w:pPr>
          <w:hyperlink w:anchor="__RefHeading___Toc4612766_3224264995">
            <w:r>
              <w:rPr>
                <w:webHidden/>
                <w:rStyle w:val="IndexLink"/>
                <w:rtl w:val="true"/>
              </w:rPr>
              <w:t>باب فضل سؤر المؤمن</w:t>
            </w:r>
            <w:r>
              <w:rPr>
                <w:rStyle w:val="IndexLink"/>
                <w:rtl w:val="true"/>
              </w:rPr>
              <w:tab/>
            </w:r>
            <w:r>
              <w:rPr>
                <w:rStyle w:val="IndexLink"/>
              </w:rPr>
              <w:t>30</w:t>
            </w:r>
          </w:hyperlink>
        </w:p>
        <w:p>
          <w:pPr>
            <w:pStyle w:val="Contents4"/>
            <w:tabs>
              <w:tab w:val="clear" w:pos="8176"/>
              <w:tab w:val="right" w:pos="9026" w:leader="dot"/>
            </w:tabs>
            <w:rPr/>
          </w:pPr>
          <w:hyperlink w:anchor="__RefHeading___Toc4612768_3224264995">
            <w:r>
              <w:rPr>
                <w:webHidden/>
                <w:rStyle w:val="IndexLink"/>
                <w:rtl w:val="true"/>
              </w:rPr>
              <w:t>سأل</w:t>
            </w:r>
            <w:r>
              <w:rPr>
                <w:rStyle w:val="IndexLink"/>
                <w:rtl w:val="true"/>
              </w:rPr>
              <w:t>:</w:t>
              <w:tab/>
            </w:r>
            <w:r>
              <w:rPr>
                <w:rStyle w:val="IndexLink"/>
              </w:rPr>
              <w:t>31</w:t>
            </w:r>
          </w:hyperlink>
        </w:p>
        <w:p>
          <w:pPr>
            <w:pStyle w:val="Contents5"/>
            <w:tabs>
              <w:tab w:val="clear" w:pos="7892"/>
              <w:tab w:val="right" w:pos="9026" w:leader="dot"/>
            </w:tabs>
            <w:rPr/>
          </w:pPr>
          <w:hyperlink w:anchor="__RefHeading___Toc4612770_3224264995">
            <w:r>
              <w:rPr>
                <w:webHidden/>
                <w:rStyle w:val="IndexLink"/>
                <w:rtl w:val="true"/>
              </w:rPr>
              <w:t>في السؤال</w:t>
            </w:r>
            <w:r>
              <w:rPr>
                <w:rStyle w:val="IndexLink"/>
                <w:rtl w:val="true"/>
              </w:rPr>
              <w:tab/>
            </w:r>
            <w:r>
              <w:rPr>
                <w:rStyle w:val="IndexLink"/>
              </w:rPr>
              <w:t>31</w:t>
            </w:r>
          </w:hyperlink>
        </w:p>
        <w:p>
          <w:pPr>
            <w:pStyle w:val="Contents6"/>
            <w:tabs>
              <w:tab w:val="clear" w:pos="7609"/>
              <w:tab w:val="right" w:pos="9026" w:leader="dot"/>
            </w:tabs>
            <w:rPr/>
          </w:pPr>
          <w:hyperlink w:anchor="__RefHeading___Toc4612772_3224264995">
            <w:r>
              <w:rPr>
                <w:webHidden/>
                <w:rStyle w:val="IndexLink"/>
                <w:rtl w:val="true"/>
              </w:rPr>
              <w:t>باب ذمّ السؤال</w:t>
            </w:r>
            <w:r>
              <w:rPr>
                <w:rStyle w:val="IndexLink"/>
                <w:rtl w:val="true"/>
              </w:rPr>
              <w:tab/>
            </w:r>
            <w:r>
              <w:rPr>
                <w:rStyle w:val="IndexLink"/>
              </w:rPr>
              <w:t>31</w:t>
            </w:r>
          </w:hyperlink>
        </w:p>
        <w:p>
          <w:pPr>
            <w:pStyle w:val="Contents6"/>
            <w:tabs>
              <w:tab w:val="clear" w:pos="7609"/>
              <w:tab w:val="right" w:pos="9026" w:leader="dot"/>
            </w:tabs>
            <w:rPr/>
          </w:pPr>
          <w:hyperlink w:anchor="__RefHeading___Toc4612774_3224264995">
            <w:r>
              <w:rPr>
                <w:webHidden/>
                <w:rStyle w:val="IndexLink"/>
                <w:rtl w:val="true"/>
              </w:rPr>
              <w:t>ذمّ السؤال بالكفّ</w:t>
            </w:r>
            <w:r>
              <w:rPr>
                <w:rStyle w:val="IndexLink"/>
                <w:rtl w:val="true"/>
              </w:rPr>
              <w:tab/>
            </w:r>
            <w:r>
              <w:rPr>
                <w:rStyle w:val="IndexLink"/>
              </w:rPr>
              <w:t>32</w:t>
            </w:r>
          </w:hyperlink>
        </w:p>
        <w:p>
          <w:pPr>
            <w:pStyle w:val="Contents6"/>
            <w:tabs>
              <w:tab w:val="clear" w:pos="7609"/>
              <w:tab w:val="right" w:pos="9026" w:leader="dot"/>
            </w:tabs>
            <w:rPr/>
          </w:pPr>
          <w:hyperlink w:anchor="__RefHeading___Toc4612776_3224264995">
            <w:r>
              <w:rPr>
                <w:webHidden/>
                <w:rStyle w:val="IndexLink"/>
                <w:rtl w:val="true"/>
              </w:rPr>
              <w:t>في كراهيّة ردّ السائل</w:t>
            </w:r>
            <w:r>
              <w:rPr>
                <w:rStyle w:val="IndexLink"/>
                <w:rtl w:val="true"/>
              </w:rPr>
              <w:tab/>
            </w:r>
            <w:r>
              <w:rPr>
                <w:rStyle w:val="IndexLink"/>
              </w:rPr>
              <w:t>34</w:t>
            </w:r>
          </w:hyperlink>
        </w:p>
        <w:p>
          <w:pPr>
            <w:pStyle w:val="Contents6"/>
            <w:tabs>
              <w:tab w:val="clear" w:pos="7609"/>
              <w:tab w:val="right" w:pos="9026" w:leader="dot"/>
            </w:tabs>
            <w:rPr/>
          </w:pPr>
          <w:hyperlink w:anchor="__RefHeading___Toc4612778_3224264995">
            <w:r>
              <w:rPr>
                <w:webHidden/>
                <w:rStyle w:val="IndexLink"/>
                <w:rtl w:val="true"/>
              </w:rPr>
              <w:t>باب كراهيّة ردّ السائل و فضل إطعامه و سقيه و فضل صدقة الماء</w:t>
            </w:r>
            <w:r>
              <w:rPr>
                <w:rStyle w:val="IndexLink"/>
                <w:rtl w:val="true"/>
              </w:rPr>
              <w:tab/>
            </w:r>
            <w:r>
              <w:rPr>
                <w:rStyle w:val="IndexLink"/>
              </w:rPr>
              <w:t>34</w:t>
            </w:r>
          </w:hyperlink>
        </w:p>
        <w:p>
          <w:pPr>
            <w:pStyle w:val="Contents6"/>
            <w:tabs>
              <w:tab w:val="clear" w:pos="7609"/>
              <w:tab w:val="right" w:pos="9026" w:leader="dot"/>
            </w:tabs>
            <w:rPr/>
          </w:pPr>
          <w:hyperlink w:anchor="__RefHeading___Toc4612780_3224264995">
            <w:r>
              <w:rPr>
                <w:webHidden/>
                <w:rStyle w:val="IndexLink"/>
                <w:rtl w:val="true"/>
              </w:rPr>
              <w:t>باب سؤال العالم</w:t>
            </w:r>
            <w:r>
              <w:rPr>
                <w:rStyle w:val="IndexLink"/>
                <w:rtl w:val="true"/>
              </w:rPr>
              <w:tab/>
            </w:r>
            <w:r>
              <w:rPr>
                <w:rStyle w:val="IndexLink"/>
              </w:rPr>
              <w:t>35</w:t>
            </w:r>
          </w:hyperlink>
        </w:p>
        <w:p>
          <w:pPr>
            <w:pStyle w:val="Contents6"/>
            <w:tabs>
              <w:tab w:val="clear" w:pos="7609"/>
              <w:tab w:val="right" w:pos="9026" w:leader="dot"/>
            </w:tabs>
            <w:rPr/>
          </w:pPr>
          <w:hyperlink w:anchor="__RefHeading___Toc4612782_3224264995">
            <w:r>
              <w:rPr>
                <w:webHidden/>
                <w:rStyle w:val="IndexLink"/>
                <w:rtl w:val="true"/>
              </w:rPr>
              <w:t>السؤالات عن النبيّ صلّى اللّه عليه و آله و سلّم</w:t>
            </w:r>
            <w:r>
              <w:rPr>
                <w:rStyle w:val="IndexLink"/>
                <w:rtl w:val="true"/>
              </w:rPr>
              <w:tab/>
            </w:r>
            <w:r>
              <w:rPr>
                <w:rStyle w:val="IndexLink"/>
              </w:rPr>
              <w:t>36</w:t>
            </w:r>
          </w:hyperlink>
        </w:p>
        <w:p>
          <w:pPr>
            <w:pStyle w:val="Contents6"/>
            <w:tabs>
              <w:tab w:val="clear" w:pos="7609"/>
              <w:tab w:val="right" w:pos="9026" w:leader="dot"/>
            </w:tabs>
            <w:rPr/>
          </w:pPr>
          <w:hyperlink w:anchor="__RefHeading___Toc4612784_3224264995">
            <w:r>
              <w:rPr>
                <w:webHidden/>
                <w:rStyle w:val="IndexLink"/>
                <w:rtl w:val="true"/>
              </w:rPr>
              <w:t>مسائل ابن سلام</w:t>
            </w:r>
            <w:r>
              <w:rPr>
                <w:rStyle w:val="IndexLink"/>
                <w:rtl w:val="true"/>
              </w:rPr>
              <w:tab/>
            </w:r>
            <w:r>
              <w:rPr>
                <w:rStyle w:val="IndexLink"/>
              </w:rPr>
              <w:t>38</w:t>
            </w:r>
          </w:hyperlink>
        </w:p>
        <w:p>
          <w:pPr>
            <w:pStyle w:val="Contents6"/>
            <w:tabs>
              <w:tab w:val="clear" w:pos="7609"/>
              <w:tab w:val="right" w:pos="9026" w:leader="dot"/>
            </w:tabs>
            <w:rPr/>
          </w:pPr>
          <w:hyperlink w:anchor="__RefHeading___Toc4612786_3224264995">
            <w:r>
              <w:rPr>
                <w:webHidden/>
                <w:rStyle w:val="IndexLink"/>
                <w:rtl w:val="true"/>
              </w:rPr>
              <w:t>باب ما تفضّل عليّ عليه السّلام به على الناس بقوله</w:t>
            </w:r>
            <w:r>
              <w:rPr>
                <w:rStyle w:val="IndexLink"/>
                <w:rtl w:val="true"/>
              </w:rPr>
              <w:t>:«</w:t>
            </w:r>
            <w:r>
              <w:rPr>
                <w:rStyle w:val="IndexLink"/>
                <w:rtl w:val="true"/>
              </w:rPr>
              <w:t>سلوني قبل أن تفقدوني</w:t>
            </w:r>
            <w:r>
              <w:rPr>
                <w:rStyle w:val="IndexLink"/>
                <w:rtl w:val="true"/>
              </w:rPr>
              <w:t>»</w:t>
              <w:tab/>
            </w:r>
            <w:r>
              <w:rPr>
                <w:rStyle w:val="IndexLink"/>
              </w:rPr>
              <w:t>39</w:t>
            </w:r>
          </w:hyperlink>
        </w:p>
        <w:p>
          <w:pPr>
            <w:pStyle w:val="Contents6"/>
            <w:tabs>
              <w:tab w:val="clear" w:pos="7609"/>
              <w:tab w:val="right" w:pos="9026" w:leader="dot"/>
            </w:tabs>
            <w:rPr/>
          </w:pPr>
          <w:hyperlink w:anchor="__RefHeading___Toc4612788_3224264995">
            <w:r>
              <w:rPr>
                <w:webHidden/>
                <w:rStyle w:val="IndexLink"/>
                <w:rtl w:val="true"/>
              </w:rPr>
              <w:t>سؤالات اليهود عن أمير المؤمنين عليه السّلام</w:t>
            </w:r>
            <w:r>
              <w:rPr>
                <w:rStyle w:val="IndexLink"/>
                <w:rtl w:val="true"/>
              </w:rPr>
              <w:tab/>
            </w:r>
            <w:r>
              <w:rPr>
                <w:rStyle w:val="IndexLink"/>
              </w:rPr>
              <w:t>42</w:t>
            </w:r>
          </w:hyperlink>
        </w:p>
        <w:p>
          <w:pPr>
            <w:pStyle w:val="Contents6"/>
            <w:tabs>
              <w:tab w:val="clear" w:pos="7609"/>
              <w:tab w:val="right" w:pos="9026" w:leader="dot"/>
            </w:tabs>
            <w:rPr/>
          </w:pPr>
          <w:hyperlink w:anchor="__RefHeading___Toc4612790_3224264995">
            <w:r>
              <w:rPr>
                <w:webHidden/>
                <w:rStyle w:val="IndexLink"/>
                <w:rtl w:val="true"/>
              </w:rPr>
              <w:t>المسألة المنبريّة</w:t>
            </w:r>
            <w:r>
              <w:rPr>
                <w:rStyle w:val="IndexLink"/>
                <w:rtl w:val="true"/>
              </w:rPr>
              <w:tab/>
            </w:r>
            <w:r>
              <w:rPr>
                <w:rStyle w:val="IndexLink"/>
              </w:rPr>
              <w:t>44</w:t>
            </w:r>
          </w:hyperlink>
        </w:p>
        <w:p>
          <w:pPr>
            <w:pStyle w:val="Contents6"/>
            <w:tabs>
              <w:tab w:val="clear" w:pos="7609"/>
              <w:tab w:val="right" w:pos="9026" w:leader="dot"/>
            </w:tabs>
            <w:rPr/>
          </w:pPr>
          <w:hyperlink w:anchor="__RefHeading___Toc4612792_3224264995">
            <w:r>
              <w:rPr>
                <w:webHidden/>
                <w:rStyle w:val="IndexLink"/>
                <w:rtl w:val="true"/>
              </w:rPr>
              <w:t>الروايات المبدوّة بالسؤالات عن أمير المؤمنين و الأئمة بعده عليهم السّلام</w:t>
            </w:r>
            <w:r>
              <w:rPr>
                <w:rStyle w:val="IndexLink"/>
                <w:rtl w:val="true"/>
              </w:rPr>
              <w:tab/>
            </w:r>
            <w:r>
              <w:rPr>
                <w:rStyle w:val="IndexLink"/>
              </w:rPr>
              <w:t>45</w:t>
            </w:r>
          </w:hyperlink>
        </w:p>
        <w:p>
          <w:pPr>
            <w:pStyle w:val="Contents6"/>
            <w:tabs>
              <w:tab w:val="clear" w:pos="7609"/>
              <w:tab w:val="right" w:pos="9026" w:leader="dot"/>
            </w:tabs>
            <w:rPr/>
          </w:pPr>
          <w:hyperlink w:anchor="__RefHeading___Toc4612794_3224264995">
            <w:r>
              <w:rPr>
                <w:webHidden/>
                <w:rStyle w:val="IndexLink"/>
                <w:rtl w:val="true"/>
              </w:rPr>
              <w:t>السؤالات عن الإمام الصادق عليه السّلام</w:t>
            </w:r>
            <w:r>
              <w:rPr>
                <w:rStyle w:val="IndexLink"/>
                <w:rtl w:val="true"/>
              </w:rPr>
              <w:tab/>
            </w:r>
            <w:r>
              <w:rPr>
                <w:rStyle w:val="IndexLink"/>
              </w:rPr>
              <w:t>53</w:t>
            </w:r>
          </w:hyperlink>
        </w:p>
        <w:p>
          <w:pPr>
            <w:pStyle w:val="Contents6"/>
            <w:tabs>
              <w:tab w:val="clear" w:pos="7609"/>
              <w:tab w:val="right" w:pos="9026" w:leader="dot"/>
            </w:tabs>
            <w:rPr/>
          </w:pPr>
          <w:hyperlink w:anchor="__RefHeading___Toc4612796_3224264995">
            <w:r>
              <w:rPr>
                <w:webHidden/>
                <w:rStyle w:val="IndexLink"/>
                <w:rtl w:val="true"/>
              </w:rPr>
              <w:t>السؤالات عن الرضا عليه السّلام</w:t>
            </w:r>
            <w:r>
              <w:rPr>
                <w:rStyle w:val="IndexLink"/>
                <w:rtl w:val="true"/>
              </w:rPr>
              <w:tab/>
            </w:r>
            <w:r>
              <w:rPr>
                <w:rStyle w:val="IndexLink"/>
              </w:rPr>
              <w:t>56</w:t>
            </w:r>
          </w:hyperlink>
        </w:p>
        <w:p>
          <w:pPr>
            <w:pStyle w:val="Contents6"/>
            <w:tabs>
              <w:tab w:val="clear" w:pos="7609"/>
              <w:tab w:val="right" w:pos="9026" w:leader="dot"/>
            </w:tabs>
            <w:rPr/>
          </w:pPr>
          <w:hyperlink w:anchor="__RefHeading___Toc4612798_3224264995">
            <w:r>
              <w:rPr>
                <w:webHidden/>
                <w:rStyle w:val="IndexLink"/>
                <w:rtl w:val="true"/>
              </w:rPr>
              <w:t>سؤال ابن أكثم موسى المبرقع</w:t>
            </w:r>
            <w:r>
              <w:rPr>
                <w:rStyle w:val="IndexLink"/>
                <w:rtl w:val="true"/>
              </w:rPr>
              <w:tab/>
            </w:r>
            <w:r>
              <w:rPr>
                <w:rStyle w:val="IndexLink"/>
              </w:rPr>
              <w:t>58</w:t>
            </w:r>
          </w:hyperlink>
        </w:p>
        <w:p>
          <w:pPr>
            <w:pStyle w:val="Contents6"/>
            <w:tabs>
              <w:tab w:val="clear" w:pos="7609"/>
              <w:tab w:val="right" w:pos="9026" w:leader="dot"/>
            </w:tabs>
            <w:rPr/>
          </w:pPr>
          <w:hyperlink w:anchor="__RefHeading___Toc4612800_3224264995">
            <w:r>
              <w:rPr>
                <w:webHidden/>
                <w:rStyle w:val="IndexLink"/>
                <w:rtl w:val="true"/>
              </w:rPr>
              <w:t>باب خبر سعد بن عبد اللّه و رؤيته للقائم عليه السّلام و مسائله عنه</w:t>
            </w:r>
            <w:r>
              <w:rPr>
                <w:rStyle w:val="IndexLink"/>
                <w:rtl w:val="true"/>
              </w:rPr>
              <w:tab/>
            </w:r>
            <w:r>
              <w:rPr>
                <w:rStyle w:val="IndexLink"/>
              </w:rPr>
              <w:t>59</w:t>
            </w:r>
          </w:hyperlink>
        </w:p>
        <w:p>
          <w:pPr>
            <w:pStyle w:val="Contents3"/>
            <w:tabs>
              <w:tab w:val="clear" w:pos="8459"/>
              <w:tab w:val="right" w:pos="9026" w:leader="dot"/>
            </w:tabs>
            <w:rPr/>
          </w:pPr>
          <w:hyperlink w:anchor="__RefHeading___Toc4612802_3224264995">
            <w:r>
              <w:rPr>
                <w:webHidden/>
                <w:rStyle w:val="IndexLink"/>
                <w:rtl w:val="true"/>
              </w:rPr>
              <w:t>باب السين بعده الباء</w:t>
            </w:r>
            <w:r>
              <w:rPr>
                <w:rStyle w:val="IndexLink"/>
                <w:rtl w:val="true"/>
              </w:rPr>
              <w:tab/>
            </w:r>
            <w:r>
              <w:rPr>
                <w:rStyle w:val="IndexLink"/>
              </w:rPr>
              <w:t>63</w:t>
            </w:r>
          </w:hyperlink>
        </w:p>
        <w:p>
          <w:pPr>
            <w:pStyle w:val="Contents4"/>
            <w:tabs>
              <w:tab w:val="clear" w:pos="8176"/>
              <w:tab w:val="right" w:pos="9026" w:leader="dot"/>
            </w:tabs>
            <w:rPr/>
          </w:pPr>
          <w:hyperlink w:anchor="__RefHeading___Toc4612804_3224264995">
            <w:r>
              <w:rPr>
                <w:webHidden/>
                <w:rStyle w:val="IndexLink"/>
                <w:rtl w:val="true"/>
              </w:rPr>
              <w:t>سبا</w:t>
            </w:r>
            <w:r>
              <w:rPr>
                <w:rStyle w:val="IndexLink"/>
                <w:rtl w:val="true"/>
              </w:rPr>
              <w:t>:</w:t>
              <w:tab/>
            </w:r>
            <w:r>
              <w:rPr>
                <w:rStyle w:val="IndexLink"/>
              </w:rPr>
              <w:t>63</w:t>
            </w:r>
          </w:hyperlink>
        </w:p>
        <w:p>
          <w:pPr>
            <w:pStyle w:val="Contents5"/>
            <w:tabs>
              <w:tab w:val="clear" w:pos="7892"/>
              <w:tab w:val="right" w:pos="9026" w:leader="dot"/>
            </w:tabs>
            <w:rPr/>
          </w:pPr>
          <w:hyperlink w:anchor="__RefHeading___Toc4612806_3224264995">
            <w:r>
              <w:rPr>
                <w:webHidden/>
                <w:rStyle w:val="IndexLink"/>
                <w:rtl w:val="true"/>
              </w:rPr>
              <w:t>ذكر قوم سبأ</w:t>
            </w:r>
            <w:r>
              <w:rPr>
                <w:rStyle w:val="IndexLink"/>
                <w:rtl w:val="true"/>
              </w:rPr>
              <w:tab/>
            </w:r>
            <w:r>
              <w:rPr>
                <w:rStyle w:val="IndexLink"/>
              </w:rPr>
              <w:t>63</w:t>
            </w:r>
          </w:hyperlink>
        </w:p>
        <w:p>
          <w:pPr>
            <w:pStyle w:val="Contents4"/>
            <w:tabs>
              <w:tab w:val="clear" w:pos="8176"/>
              <w:tab w:val="right" w:pos="9026" w:leader="dot"/>
            </w:tabs>
            <w:rPr/>
          </w:pPr>
          <w:hyperlink w:anchor="__RefHeading___Toc4612808_3224264995">
            <w:r>
              <w:rPr>
                <w:webHidden/>
                <w:rStyle w:val="IndexLink"/>
                <w:rtl w:val="true"/>
              </w:rPr>
              <w:t>سبب</w:t>
            </w:r>
            <w:r>
              <w:rPr>
                <w:rStyle w:val="IndexLink"/>
                <w:rtl w:val="true"/>
              </w:rPr>
              <w:t>:</w:t>
              <w:tab/>
            </w:r>
            <w:r>
              <w:rPr>
                <w:rStyle w:val="IndexLink"/>
              </w:rPr>
              <w:t>63</w:t>
            </w:r>
          </w:hyperlink>
        </w:p>
        <w:p>
          <w:pPr>
            <w:pStyle w:val="Contents5"/>
            <w:tabs>
              <w:tab w:val="clear" w:pos="7892"/>
              <w:tab w:val="right" w:pos="9026" w:leader="dot"/>
            </w:tabs>
            <w:rPr/>
          </w:pPr>
          <w:hyperlink w:anchor="__RefHeading___Toc4612810_3224264995">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4612812_3224264995">
            <w:r>
              <w:rPr>
                <w:webHidden/>
                <w:rStyle w:val="IndexLink"/>
                <w:rtl w:val="true"/>
              </w:rPr>
              <w:t>النهي عن السبّ و الشتم</w:t>
            </w:r>
            <w:r>
              <w:rPr>
                <w:rStyle w:val="IndexLink"/>
                <w:rtl w:val="true"/>
              </w:rPr>
              <w:tab/>
            </w:r>
            <w:r>
              <w:rPr>
                <w:rStyle w:val="IndexLink"/>
              </w:rPr>
              <w:t>64</w:t>
            </w:r>
          </w:hyperlink>
        </w:p>
        <w:p>
          <w:pPr>
            <w:pStyle w:val="Contents5"/>
            <w:tabs>
              <w:tab w:val="clear" w:pos="7892"/>
              <w:tab w:val="right" w:pos="9026" w:leader="dot"/>
            </w:tabs>
            <w:rPr/>
          </w:pPr>
          <w:hyperlink w:anchor="__RefHeading___Toc4612814_3224264995">
            <w:r>
              <w:rPr>
                <w:webHidden/>
                <w:rStyle w:val="IndexLink"/>
                <w:rtl w:val="true"/>
              </w:rPr>
              <w:t>باب كفر من سبّ عليّا عليه السّلام أو تبرّأ منه</w:t>
            </w:r>
            <w:r>
              <w:rPr>
                <w:rStyle w:val="IndexLink"/>
                <w:rtl w:val="true"/>
              </w:rPr>
              <w:tab/>
            </w:r>
            <w:r>
              <w:rPr>
                <w:rStyle w:val="IndexLink"/>
              </w:rPr>
              <w:t>65</w:t>
            </w:r>
          </w:hyperlink>
        </w:p>
        <w:p>
          <w:pPr>
            <w:pStyle w:val="Contents4"/>
            <w:tabs>
              <w:tab w:val="clear" w:pos="8176"/>
              <w:tab w:val="right" w:pos="9026" w:leader="dot"/>
            </w:tabs>
            <w:rPr/>
          </w:pPr>
          <w:hyperlink w:anchor="__RefHeading___Toc4612816_3224264995">
            <w:r>
              <w:rPr>
                <w:webHidden/>
                <w:rStyle w:val="IndexLink"/>
                <w:rtl w:val="true"/>
              </w:rPr>
              <w:t>سبت</w:t>
            </w:r>
            <w:r>
              <w:rPr>
                <w:rStyle w:val="IndexLink"/>
                <w:rtl w:val="true"/>
              </w:rPr>
              <w:t>:</w:t>
              <w:tab/>
            </w:r>
            <w:r>
              <w:rPr>
                <w:rStyle w:val="IndexLink"/>
              </w:rPr>
              <w:t>66</w:t>
            </w:r>
          </w:hyperlink>
        </w:p>
        <w:p>
          <w:pPr>
            <w:pStyle w:val="Contents5"/>
            <w:tabs>
              <w:tab w:val="clear" w:pos="7892"/>
              <w:tab w:val="right" w:pos="9026" w:leader="dot"/>
            </w:tabs>
            <w:rPr/>
          </w:pPr>
          <w:hyperlink w:anchor="__RefHeading___Toc4612818_3224264995">
            <w:r>
              <w:rPr>
                <w:webHidden/>
                <w:rStyle w:val="IndexLink"/>
                <w:rtl w:val="true"/>
              </w:rPr>
              <w:t>باب يوم السبت و يوم الأحد</w:t>
            </w:r>
            <w:r>
              <w:rPr>
                <w:rStyle w:val="IndexLink"/>
                <w:rtl w:val="true"/>
              </w:rPr>
              <w:tab/>
            </w:r>
            <w:r>
              <w:rPr>
                <w:rStyle w:val="IndexLink"/>
              </w:rPr>
              <w:t>66</w:t>
            </w:r>
          </w:hyperlink>
        </w:p>
        <w:p>
          <w:pPr>
            <w:pStyle w:val="Contents5"/>
            <w:tabs>
              <w:tab w:val="clear" w:pos="7892"/>
              <w:tab w:val="right" w:pos="9026" w:leader="dot"/>
            </w:tabs>
            <w:rPr/>
          </w:pPr>
          <w:hyperlink w:anchor="__RefHeading___Toc4612820_3224264995">
            <w:r>
              <w:rPr>
                <w:webHidden/>
                <w:rStyle w:val="IndexLink"/>
                <w:rtl w:val="true"/>
              </w:rPr>
              <w:t>أصحاب السبت</w:t>
            </w:r>
            <w:r>
              <w:rPr>
                <w:rStyle w:val="IndexLink"/>
                <w:rtl w:val="true"/>
              </w:rPr>
              <w:tab/>
            </w:r>
            <w:r>
              <w:rPr>
                <w:rStyle w:val="IndexLink"/>
              </w:rPr>
              <w:t>66</w:t>
            </w:r>
          </w:hyperlink>
        </w:p>
        <w:p>
          <w:pPr>
            <w:pStyle w:val="Contents4"/>
            <w:tabs>
              <w:tab w:val="clear" w:pos="8176"/>
              <w:tab w:val="right" w:pos="9026" w:leader="dot"/>
            </w:tabs>
            <w:rPr/>
          </w:pPr>
          <w:hyperlink w:anchor="__RefHeading___Toc4612822_3224264995">
            <w:r>
              <w:rPr>
                <w:webHidden/>
                <w:rStyle w:val="IndexLink"/>
                <w:rtl w:val="true"/>
              </w:rPr>
              <w:t>سبح</w:t>
            </w:r>
            <w:r>
              <w:rPr>
                <w:rStyle w:val="IndexLink"/>
                <w:rtl w:val="true"/>
              </w:rPr>
              <w:t>:</w:t>
              <w:tab/>
            </w:r>
            <w:r>
              <w:rPr>
                <w:rStyle w:val="IndexLink"/>
              </w:rPr>
              <w:t>67</w:t>
            </w:r>
          </w:hyperlink>
        </w:p>
        <w:p>
          <w:pPr>
            <w:pStyle w:val="Contents5"/>
            <w:tabs>
              <w:tab w:val="clear" w:pos="7892"/>
              <w:tab w:val="right" w:pos="9026" w:leader="dot"/>
            </w:tabs>
            <w:rPr/>
          </w:pPr>
          <w:hyperlink w:anchor="__RefHeading___Toc4612824_3224264995">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4612826_3224264995">
            <w:r>
              <w:rPr>
                <w:webHidden/>
                <w:rStyle w:val="IndexLink"/>
                <w:rtl w:val="true"/>
              </w:rPr>
              <w:t>فضل تسبيح فاطمة عليها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4612828_3224264995">
            <w:r>
              <w:rPr>
                <w:webHidden/>
                <w:rStyle w:val="IndexLink"/>
                <w:rtl w:val="true"/>
              </w:rPr>
              <w:t>تسابيح المعصومين</w:t>
            </w:r>
            <w:r>
              <w:rPr>
                <w:rStyle w:val="IndexLink"/>
                <w:rtl w:val="true"/>
              </w:rPr>
              <w:tab/>
            </w:r>
            <w:r>
              <w:rPr>
                <w:rStyle w:val="IndexLink"/>
              </w:rPr>
              <w:t>68</w:t>
            </w:r>
          </w:hyperlink>
        </w:p>
        <w:p>
          <w:pPr>
            <w:pStyle w:val="Contents5"/>
            <w:tabs>
              <w:tab w:val="clear" w:pos="7892"/>
              <w:tab w:val="right" w:pos="9026" w:leader="dot"/>
            </w:tabs>
            <w:rPr/>
          </w:pPr>
          <w:hyperlink w:anchor="__RefHeading___Toc4612830_3224264995">
            <w:r>
              <w:rPr>
                <w:webHidden/>
                <w:rStyle w:val="IndexLink"/>
                <w:rtl w:val="true"/>
              </w:rPr>
              <w:t>تسبيح الأشياء</w:t>
            </w:r>
            <w:r>
              <w:rPr>
                <w:rStyle w:val="IndexLink"/>
                <w:rtl w:val="true"/>
              </w:rPr>
              <w:tab/>
            </w:r>
            <w:r>
              <w:rPr>
                <w:rStyle w:val="IndexLink"/>
              </w:rPr>
              <w:t>69</w:t>
            </w:r>
          </w:hyperlink>
        </w:p>
        <w:p>
          <w:pPr>
            <w:pStyle w:val="Contents5"/>
            <w:tabs>
              <w:tab w:val="clear" w:pos="7892"/>
              <w:tab w:val="right" w:pos="9026" w:leader="dot"/>
            </w:tabs>
            <w:rPr/>
          </w:pPr>
          <w:hyperlink w:anchor="__RefHeading___Toc4612832_3224264995">
            <w:r>
              <w:rPr>
                <w:webHidden/>
                <w:rStyle w:val="IndexLink"/>
                <w:rtl w:val="true"/>
              </w:rPr>
              <w:t>باب انّهم عليهم السّلام الصافّون و المسبّحون و صاحب المقام المعلوم</w:t>
            </w:r>
            <w:r>
              <w:rPr>
                <w:rStyle w:val="IndexLink"/>
                <w:rtl w:val="true"/>
              </w:rPr>
              <w:tab/>
            </w:r>
            <w:r>
              <w:rPr>
                <w:rStyle w:val="IndexLink"/>
              </w:rPr>
              <w:t>71</w:t>
            </w:r>
          </w:hyperlink>
        </w:p>
        <w:p>
          <w:pPr>
            <w:pStyle w:val="Contents4"/>
            <w:tabs>
              <w:tab w:val="clear" w:pos="8176"/>
              <w:tab w:val="right" w:pos="9026" w:leader="dot"/>
            </w:tabs>
            <w:rPr/>
          </w:pPr>
          <w:hyperlink w:anchor="__RefHeading___Toc4612834_3224264995">
            <w:r>
              <w:rPr>
                <w:webHidden/>
                <w:rStyle w:val="IndexLink"/>
                <w:rtl w:val="true"/>
              </w:rPr>
              <w:t>سبر</w:t>
            </w:r>
            <w:r>
              <w:rPr>
                <w:rStyle w:val="IndexLink"/>
                <w:rtl w:val="true"/>
              </w:rPr>
              <w:t>:</w:t>
              <w:tab/>
            </w:r>
            <w:r>
              <w:rPr>
                <w:rStyle w:val="IndexLink"/>
              </w:rPr>
              <w:t>71</w:t>
            </w:r>
          </w:hyperlink>
        </w:p>
        <w:p>
          <w:pPr>
            <w:pStyle w:val="Contents5"/>
            <w:tabs>
              <w:tab w:val="clear" w:pos="7892"/>
              <w:tab w:val="right" w:pos="9026" w:leader="dot"/>
            </w:tabs>
            <w:rPr/>
          </w:pPr>
          <w:hyperlink w:anchor="__RefHeading___Toc4612836_3224264995">
            <w:r>
              <w:rPr>
                <w:webHidden/>
                <w:rStyle w:val="IndexLink"/>
                <w:rtl w:val="true"/>
              </w:rPr>
              <w:t>نيسابور</w:t>
            </w:r>
            <w:r>
              <w:rPr>
                <w:rStyle w:val="IndexLink"/>
                <w:rtl w:val="true"/>
              </w:rPr>
              <w:tab/>
            </w:r>
            <w:r>
              <w:rPr>
                <w:rStyle w:val="IndexLink"/>
              </w:rPr>
              <w:t>71</w:t>
            </w:r>
          </w:hyperlink>
        </w:p>
        <w:p>
          <w:pPr>
            <w:pStyle w:val="Contents4"/>
            <w:tabs>
              <w:tab w:val="clear" w:pos="8176"/>
              <w:tab w:val="right" w:pos="9026" w:leader="dot"/>
            </w:tabs>
            <w:rPr/>
          </w:pPr>
          <w:hyperlink w:anchor="__RefHeading___Toc4612838_3224264995">
            <w:r>
              <w:rPr>
                <w:webHidden/>
                <w:rStyle w:val="IndexLink"/>
                <w:rtl w:val="true"/>
              </w:rPr>
              <w:t>سبط</w:t>
            </w:r>
            <w:r>
              <w:rPr>
                <w:rStyle w:val="IndexLink"/>
                <w:rtl w:val="true"/>
              </w:rPr>
              <w:t>:</w:t>
              <w:tab/>
            </w:r>
            <w:r>
              <w:rPr>
                <w:rStyle w:val="IndexLink"/>
              </w:rPr>
              <w:t>71</w:t>
            </w:r>
          </w:hyperlink>
        </w:p>
        <w:p>
          <w:pPr>
            <w:pStyle w:val="Contents5"/>
            <w:tabs>
              <w:tab w:val="clear" w:pos="7892"/>
              <w:tab w:val="right" w:pos="9026" w:leader="dot"/>
            </w:tabs>
            <w:rPr/>
          </w:pPr>
          <w:hyperlink w:anchor="__RefHeading___Toc4612840_3224264995">
            <w:r>
              <w:rPr>
                <w:webHidden/>
                <w:rStyle w:val="IndexLink"/>
                <w:rtl w:val="true"/>
              </w:rPr>
              <w:t>السبطيّة</w:t>
            </w:r>
            <w:r>
              <w:rPr>
                <w:rStyle w:val="IndexLink"/>
                <w:rtl w:val="true"/>
              </w:rPr>
              <w:tab/>
            </w:r>
            <w:r>
              <w:rPr>
                <w:rStyle w:val="IndexLink"/>
              </w:rPr>
              <w:t>71</w:t>
            </w:r>
          </w:hyperlink>
        </w:p>
        <w:p>
          <w:pPr>
            <w:pStyle w:val="Contents5"/>
            <w:tabs>
              <w:tab w:val="clear" w:pos="7892"/>
              <w:tab w:val="right" w:pos="9026" w:leader="dot"/>
            </w:tabs>
            <w:rPr/>
          </w:pPr>
          <w:hyperlink w:anchor="__RefHeading___Toc4612842_3224264995">
            <w:r>
              <w:rPr>
                <w:webHidden/>
                <w:rStyle w:val="IndexLink"/>
                <w:rtl w:val="true"/>
              </w:rPr>
              <w:t>أقول</w:t>
            </w:r>
            <w:r>
              <w:rPr>
                <w:rStyle w:val="IndexLink"/>
                <w:rtl w:val="true"/>
              </w:rPr>
              <w:t>:</w:t>
            </w:r>
            <w:r>
              <w:rPr>
                <w:rStyle w:val="IndexLink"/>
                <w:rtl w:val="true"/>
              </w:rPr>
              <w:t>سبط ابن الجوزي</w:t>
            </w:r>
            <w:r>
              <w:rPr>
                <w:rStyle w:val="IndexLink"/>
                <w:rtl w:val="true"/>
              </w:rPr>
              <w:tab/>
            </w:r>
            <w:r>
              <w:rPr>
                <w:rStyle w:val="IndexLink"/>
              </w:rPr>
              <w:t>71</w:t>
            </w:r>
          </w:hyperlink>
        </w:p>
        <w:p>
          <w:pPr>
            <w:pStyle w:val="Contents4"/>
            <w:tabs>
              <w:tab w:val="clear" w:pos="8176"/>
              <w:tab w:val="right" w:pos="9026" w:leader="dot"/>
            </w:tabs>
            <w:rPr/>
          </w:pPr>
          <w:hyperlink w:anchor="__RefHeading___Toc4612844_3224264995">
            <w:r>
              <w:rPr>
                <w:webHidden/>
                <w:rStyle w:val="IndexLink"/>
                <w:rtl w:val="true"/>
              </w:rPr>
              <w:t>سبع</w:t>
            </w:r>
            <w:r>
              <w:rPr>
                <w:rStyle w:val="IndexLink"/>
                <w:rtl w:val="true"/>
              </w:rPr>
              <w:t>:</w:t>
              <w:tab/>
            </w:r>
            <w:r>
              <w:rPr>
                <w:rStyle w:val="IndexLink"/>
              </w:rPr>
              <w:t>72</w:t>
            </w:r>
          </w:hyperlink>
        </w:p>
        <w:p>
          <w:pPr>
            <w:pStyle w:val="Contents5"/>
            <w:tabs>
              <w:tab w:val="clear" w:pos="7892"/>
              <w:tab w:val="right" w:pos="9026" w:leader="dot"/>
            </w:tabs>
            <w:rPr/>
          </w:pPr>
          <w:hyperlink w:anchor="__RefHeading___Toc4612846_3224264995">
            <w:r>
              <w:rPr>
                <w:webHidden/>
                <w:rStyle w:val="IndexLink"/>
                <w:rtl w:val="true"/>
              </w:rPr>
              <w:t>الروايات المذكورة فيها عدد السبع</w:t>
            </w:r>
            <w:r>
              <w:rPr>
                <w:rStyle w:val="IndexLink"/>
                <w:rtl w:val="true"/>
              </w:rPr>
              <w:tab/>
            </w:r>
            <w:r>
              <w:rPr>
                <w:rStyle w:val="IndexLink"/>
              </w:rPr>
              <w:t>72</w:t>
            </w:r>
          </w:hyperlink>
        </w:p>
        <w:p>
          <w:pPr>
            <w:pStyle w:val="Contents5"/>
            <w:tabs>
              <w:tab w:val="clear" w:pos="7892"/>
              <w:tab w:val="right" w:pos="9026" w:leader="dot"/>
            </w:tabs>
            <w:rPr/>
          </w:pPr>
          <w:hyperlink w:anchor="__RefHeading___Toc4612848_3224264995">
            <w:r>
              <w:rPr>
                <w:webHidden/>
                <w:rStyle w:val="IndexLink"/>
                <w:rtl w:val="true"/>
              </w:rPr>
              <w:t>سبعة يظلّهم اللّه في ظلّ عرشه</w:t>
            </w:r>
            <w:r>
              <w:rPr>
                <w:rStyle w:val="IndexLink"/>
                <w:rtl w:val="true"/>
              </w:rPr>
              <w:tab/>
            </w:r>
            <w:r>
              <w:rPr>
                <w:rStyle w:val="IndexLink"/>
              </w:rPr>
              <w:t>74</w:t>
            </w:r>
          </w:hyperlink>
        </w:p>
        <w:p>
          <w:pPr>
            <w:pStyle w:val="Contents5"/>
            <w:tabs>
              <w:tab w:val="clear" w:pos="7892"/>
              <w:tab w:val="right" w:pos="9026" w:leader="dot"/>
            </w:tabs>
            <w:rPr/>
          </w:pPr>
          <w:hyperlink w:anchor="__RefHeading___Toc4612850_3224264995">
            <w:r>
              <w:rPr>
                <w:webHidden/>
                <w:rStyle w:val="IndexLink"/>
                <w:rtl w:val="true"/>
              </w:rPr>
              <w:t>في انّ أخبار العامّة متظافرة في انّ القرآن نزل على سبعة أحرف</w:t>
            </w:r>
            <w:r>
              <w:rPr>
                <w:rStyle w:val="IndexLink"/>
                <w:rtl w:val="true"/>
              </w:rPr>
              <w:tab/>
            </w:r>
            <w:r>
              <w:rPr>
                <w:rStyle w:val="IndexLink"/>
              </w:rPr>
              <w:t>75</w:t>
            </w:r>
          </w:hyperlink>
        </w:p>
        <w:p>
          <w:pPr>
            <w:pStyle w:val="Contents5"/>
            <w:tabs>
              <w:tab w:val="clear" w:pos="7892"/>
              <w:tab w:val="right" w:pos="9026" w:leader="dot"/>
            </w:tabs>
            <w:rPr/>
          </w:pPr>
          <w:hyperlink w:anchor="__RefHeading___Toc4612852_3224264995">
            <w:r>
              <w:rPr>
                <w:webHidden/>
                <w:rStyle w:val="IndexLink"/>
                <w:rtl w:val="true"/>
              </w:rPr>
              <w:t>نهي القصّابين عن بيع سبعة أشياء</w:t>
            </w:r>
            <w:r>
              <w:rPr>
                <w:rStyle w:val="IndexLink"/>
                <w:rtl w:val="true"/>
              </w:rPr>
              <w:tab/>
            </w:r>
            <w:r>
              <w:rPr>
                <w:rStyle w:val="IndexLink"/>
              </w:rPr>
              <w:t>76</w:t>
            </w:r>
          </w:hyperlink>
        </w:p>
        <w:p>
          <w:pPr>
            <w:pStyle w:val="Contents5"/>
            <w:tabs>
              <w:tab w:val="clear" w:pos="7892"/>
              <w:tab w:val="right" w:pos="9026" w:leader="dot"/>
            </w:tabs>
            <w:rPr/>
          </w:pPr>
          <w:hyperlink w:anchor="__RefHeading___Toc4612854_3224264995">
            <w:r>
              <w:rPr>
                <w:webHidden/>
                <w:rStyle w:val="IndexLink"/>
                <w:rtl w:val="true"/>
              </w:rPr>
              <w:t>فضيلة عجوة المدينة</w:t>
            </w:r>
            <w:r>
              <w:rPr>
                <w:rStyle w:val="IndexLink"/>
                <w:rtl w:val="true"/>
              </w:rPr>
              <w:tab/>
            </w:r>
            <w:r>
              <w:rPr>
                <w:rStyle w:val="IndexLink"/>
              </w:rPr>
              <w:t>76</w:t>
            </w:r>
          </w:hyperlink>
        </w:p>
        <w:p>
          <w:pPr>
            <w:pStyle w:val="Contents5"/>
            <w:tabs>
              <w:tab w:val="clear" w:pos="7892"/>
              <w:tab w:val="right" w:pos="9026" w:leader="dot"/>
            </w:tabs>
            <w:rPr/>
          </w:pPr>
          <w:hyperlink w:anchor="__RefHeading___Toc4612856_3224264995">
            <w:r>
              <w:rPr>
                <w:webHidden/>
                <w:rStyle w:val="IndexLink"/>
                <w:rtl w:val="true"/>
              </w:rPr>
              <w:t>عدد السبعين</w:t>
            </w:r>
            <w:r>
              <w:rPr>
                <w:rStyle w:val="IndexLink"/>
                <w:rtl w:val="true"/>
              </w:rPr>
              <w:tab/>
            </w:r>
            <w:r>
              <w:rPr>
                <w:rStyle w:val="IndexLink"/>
              </w:rPr>
              <w:t>77</w:t>
            </w:r>
          </w:hyperlink>
        </w:p>
        <w:p>
          <w:pPr>
            <w:pStyle w:val="Contents5"/>
            <w:tabs>
              <w:tab w:val="clear" w:pos="7892"/>
              <w:tab w:val="right" w:pos="9026" w:leader="dot"/>
            </w:tabs>
            <w:rPr/>
          </w:pPr>
          <w:hyperlink w:anchor="__RefHeading___Toc4612858_3224264995">
            <w:r>
              <w:rPr>
                <w:webHidden/>
                <w:rStyle w:val="IndexLink"/>
                <w:rtl w:val="true"/>
              </w:rPr>
              <w:t>السبع</w:t>
            </w:r>
            <w:r>
              <w:rPr>
                <w:rStyle w:val="IndexLink"/>
                <w:rtl w:val="true"/>
              </w:rPr>
              <w:tab/>
            </w:r>
            <w:r>
              <w:rPr>
                <w:rStyle w:val="IndexLink"/>
              </w:rPr>
              <w:t>78</w:t>
            </w:r>
          </w:hyperlink>
        </w:p>
        <w:p>
          <w:pPr>
            <w:pStyle w:val="Contents6"/>
            <w:tabs>
              <w:tab w:val="clear" w:pos="7609"/>
              <w:tab w:val="right" w:pos="9026" w:leader="dot"/>
            </w:tabs>
            <w:rPr/>
          </w:pPr>
          <w:hyperlink w:anchor="__RefHeading___Toc4612860_3224264995">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4612862_3224264995">
            <w:r>
              <w:rPr>
                <w:webHidden/>
                <w:rStyle w:val="IndexLink"/>
                <w:rtl w:val="true"/>
              </w:rPr>
              <w:t>بركة السباع</w:t>
            </w:r>
            <w:r>
              <w:rPr>
                <w:rStyle w:val="IndexLink"/>
                <w:rtl w:val="true"/>
              </w:rPr>
              <w:tab/>
            </w:r>
            <w:r>
              <w:rPr>
                <w:rStyle w:val="IndexLink"/>
              </w:rPr>
              <w:t>79</w:t>
            </w:r>
          </w:hyperlink>
        </w:p>
        <w:p>
          <w:pPr>
            <w:pStyle w:val="Contents4"/>
            <w:tabs>
              <w:tab w:val="clear" w:pos="8176"/>
              <w:tab w:val="right" w:pos="9026" w:leader="dot"/>
            </w:tabs>
            <w:rPr/>
          </w:pPr>
          <w:hyperlink w:anchor="__RefHeading___Toc4612864_3224264995">
            <w:r>
              <w:rPr>
                <w:webHidden/>
                <w:rStyle w:val="IndexLink"/>
                <w:rtl w:val="true"/>
              </w:rPr>
              <w:t>سبق</w:t>
            </w:r>
            <w:r>
              <w:rPr>
                <w:rStyle w:val="IndexLink"/>
                <w:rtl w:val="true"/>
              </w:rPr>
              <w:t>:</w:t>
              <w:tab/>
            </w:r>
            <w:r>
              <w:rPr>
                <w:rStyle w:val="IndexLink"/>
              </w:rPr>
              <w:t>80</w:t>
            </w:r>
          </w:hyperlink>
        </w:p>
        <w:p>
          <w:pPr>
            <w:pStyle w:val="Contents5"/>
            <w:tabs>
              <w:tab w:val="clear" w:pos="7892"/>
              <w:tab w:val="right" w:pos="9026" w:leader="dot"/>
            </w:tabs>
            <w:rPr/>
          </w:pPr>
          <w:hyperlink w:anchor="__RefHeading___Toc4612866_3224264995">
            <w:r>
              <w:rPr>
                <w:webHidden/>
                <w:rStyle w:val="IndexLink"/>
                <w:rtl w:val="true"/>
              </w:rPr>
              <w:t>السبق و الرماية</w:t>
            </w:r>
            <w:r>
              <w:rPr>
                <w:rStyle w:val="IndexLink"/>
                <w:rtl w:val="true"/>
              </w:rPr>
              <w:tab/>
            </w:r>
            <w:r>
              <w:rPr>
                <w:rStyle w:val="IndexLink"/>
              </w:rPr>
              <w:t>80</w:t>
            </w:r>
          </w:hyperlink>
        </w:p>
        <w:p>
          <w:pPr>
            <w:pStyle w:val="Contents5"/>
            <w:tabs>
              <w:tab w:val="clear" w:pos="7892"/>
              <w:tab w:val="right" w:pos="9026" w:leader="dot"/>
            </w:tabs>
            <w:rPr/>
          </w:pPr>
          <w:hyperlink w:anchor="__RefHeading___Toc4612868_3224264995">
            <w:r>
              <w:rPr>
                <w:webHidden/>
                <w:rStyle w:val="IndexLink"/>
                <w:rtl w:val="true"/>
              </w:rPr>
              <w:t>حديث من سبق</w:t>
            </w:r>
            <w:r>
              <w:rPr>
                <w:rStyle w:val="IndexLink"/>
                <w:rtl w:val="true"/>
              </w:rPr>
              <w:tab/>
            </w:r>
            <w:r>
              <w:rPr>
                <w:rStyle w:val="IndexLink"/>
              </w:rPr>
              <w:t>80</w:t>
            </w:r>
          </w:hyperlink>
        </w:p>
        <w:p>
          <w:pPr>
            <w:pStyle w:val="Contents5"/>
            <w:tabs>
              <w:tab w:val="clear" w:pos="7892"/>
              <w:tab w:val="right" w:pos="9026" w:leader="dot"/>
            </w:tabs>
            <w:rPr/>
          </w:pPr>
          <w:hyperlink w:anchor="__RefHeading___Toc4612870_3224264995">
            <w:r>
              <w:rPr>
                <w:webHidden/>
                <w:rStyle w:val="IndexLink"/>
                <w:rtl w:val="true"/>
              </w:rPr>
              <w:t>باب انّه عليه السّلام سبق الناس</w:t>
            </w:r>
            <w:r>
              <w:rPr>
                <w:rStyle w:val="IndexLink"/>
                <w:rtl w:val="true"/>
              </w:rPr>
              <w:tab/>
            </w:r>
            <w:r>
              <w:rPr>
                <w:rStyle w:val="IndexLink"/>
              </w:rPr>
              <w:t>81</w:t>
            </w:r>
          </w:hyperlink>
        </w:p>
        <w:p>
          <w:pPr>
            <w:pStyle w:val="Contents5"/>
            <w:tabs>
              <w:tab w:val="clear" w:pos="7892"/>
              <w:tab w:val="right" w:pos="9026" w:leader="dot"/>
            </w:tabs>
            <w:rPr/>
          </w:pPr>
          <w:hyperlink w:anchor="__RefHeading___Toc4612872_3224264995">
            <w:r>
              <w:rPr>
                <w:webHidden/>
                <w:rStyle w:val="IndexLink"/>
                <w:rtl w:val="true"/>
              </w:rPr>
              <w:t>السبّاق خمسة</w:t>
            </w:r>
            <w:r>
              <w:rPr>
                <w:rStyle w:val="IndexLink"/>
                <w:rtl w:val="true"/>
              </w:rPr>
              <w:tab/>
            </w:r>
            <w:r>
              <w:rPr>
                <w:rStyle w:val="IndexLink"/>
              </w:rPr>
              <w:t>82</w:t>
            </w:r>
          </w:hyperlink>
        </w:p>
        <w:p>
          <w:pPr>
            <w:pStyle w:val="Contents4"/>
            <w:tabs>
              <w:tab w:val="clear" w:pos="8176"/>
              <w:tab w:val="right" w:pos="9026" w:leader="dot"/>
            </w:tabs>
            <w:rPr/>
          </w:pPr>
          <w:hyperlink w:anchor="__RefHeading___Toc4612874_3224264995">
            <w:r>
              <w:rPr>
                <w:webHidden/>
                <w:rStyle w:val="IndexLink"/>
                <w:rtl w:val="true"/>
              </w:rPr>
              <w:t>سبل</w:t>
            </w:r>
            <w:r>
              <w:rPr>
                <w:rStyle w:val="IndexLink"/>
                <w:rtl w:val="true"/>
              </w:rPr>
              <w:t>:</w:t>
              <w:tab/>
            </w:r>
            <w:r>
              <w:rPr>
                <w:rStyle w:val="IndexLink"/>
              </w:rPr>
              <w:t>82</w:t>
            </w:r>
          </w:hyperlink>
        </w:p>
        <w:p>
          <w:pPr>
            <w:pStyle w:val="Contents5"/>
            <w:tabs>
              <w:tab w:val="clear" w:pos="7892"/>
              <w:tab w:val="right" w:pos="9026" w:leader="dot"/>
            </w:tabs>
            <w:rPr/>
          </w:pPr>
          <w:hyperlink w:anchor="__RefHeading___Toc4612876_3224264995">
            <w:r>
              <w:rPr>
                <w:webHidden/>
                <w:rStyle w:val="IndexLink"/>
                <w:rtl w:val="true"/>
              </w:rPr>
              <w:t>السبيل و الصراط</w:t>
            </w:r>
            <w:r>
              <w:rPr>
                <w:rStyle w:val="IndexLink"/>
                <w:rtl w:val="true"/>
              </w:rPr>
              <w:tab/>
            </w:r>
            <w:r>
              <w:rPr>
                <w:rStyle w:val="IndexLink"/>
              </w:rPr>
              <w:t>82</w:t>
            </w:r>
          </w:hyperlink>
        </w:p>
        <w:p>
          <w:pPr>
            <w:pStyle w:val="Contents3"/>
            <w:tabs>
              <w:tab w:val="clear" w:pos="8459"/>
              <w:tab w:val="right" w:pos="9026" w:leader="dot"/>
            </w:tabs>
            <w:rPr/>
          </w:pPr>
          <w:hyperlink w:anchor="__RefHeading___Toc4612878_3224264995">
            <w:r>
              <w:rPr>
                <w:webHidden/>
                <w:rStyle w:val="IndexLink"/>
                <w:rtl w:val="true"/>
              </w:rPr>
              <w:t>باب السين بعده التاء</w:t>
            </w:r>
            <w:r>
              <w:rPr>
                <w:rStyle w:val="IndexLink"/>
                <w:rtl w:val="true"/>
              </w:rPr>
              <w:tab/>
            </w:r>
            <w:r>
              <w:rPr>
                <w:rStyle w:val="IndexLink"/>
              </w:rPr>
              <w:t>84</w:t>
            </w:r>
          </w:hyperlink>
        </w:p>
        <w:p>
          <w:pPr>
            <w:pStyle w:val="Contents4"/>
            <w:tabs>
              <w:tab w:val="clear" w:pos="8176"/>
              <w:tab w:val="right" w:pos="9026" w:leader="dot"/>
            </w:tabs>
            <w:rPr/>
          </w:pPr>
          <w:hyperlink w:anchor="__RefHeading___Toc4612880_3224264995">
            <w:r>
              <w:rPr>
                <w:webHidden/>
                <w:rStyle w:val="IndexLink"/>
                <w:rtl w:val="true"/>
              </w:rPr>
              <w:t>ستت</w:t>
            </w:r>
            <w:r>
              <w:rPr>
                <w:rStyle w:val="IndexLink"/>
                <w:rtl w:val="true"/>
              </w:rPr>
              <w:t>:</w:t>
              <w:tab/>
            </w:r>
            <w:r>
              <w:rPr>
                <w:rStyle w:val="IndexLink"/>
              </w:rPr>
              <w:t>84</w:t>
            </w:r>
          </w:hyperlink>
        </w:p>
        <w:p>
          <w:pPr>
            <w:pStyle w:val="Contents5"/>
            <w:tabs>
              <w:tab w:val="clear" w:pos="7892"/>
              <w:tab w:val="right" w:pos="9026" w:leader="dot"/>
            </w:tabs>
            <w:rPr/>
          </w:pPr>
          <w:hyperlink w:anchor="__RefHeading___Toc4612882_3224264995">
            <w:r>
              <w:rPr>
                <w:webHidden/>
                <w:rStyle w:val="IndexLink"/>
                <w:rtl w:val="true"/>
              </w:rPr>
              <w:t>ما يتعلق بالستّة</w:t>
            </w:r>
            <w:r>
              <w:rPr>
                <w:rStyle w:val="IndexLink"/>
                <w:rtl w:val="true"/>
              </w:rPr>
              <w:tab/>
            </w:r>
            <w:r>
              <w:rPr>
                <w:rStyle w:val="IndexLink"/>
              </w:rPr>
              <w:t>84</w:t>
            </w:r>
          </w:hyperlink>
        </w:p>
        <w:p>
          <w:pPr>
            <w:pStyle w:val="Contents5"/>
            <w:tabs>
              <w:tab w:val="clear" w:pos="7892"/>
              <w:tab w:val="right" w:pos="9026" w:leader="dot"/>
            </w:tabs>
            <w:rPr/>
          </w:pPr>
          <w:hyperlink w:anchor="__RefHeading___Toc4612884_3224264995">
            <w:r>
              <w:rPr>
                <w:webHidden/>
                <w:rStyle w:val="IndexLink"/>
                <w:rtl w:val="true"/>
              </w:rPr>
              <w:t>في الخصال الستّ</w:t>
            </w:r>
            <w:r>
              <w:rPr>
                <w:rStyle w:val="IndexLink"/>
                <w:rtl w:val="true"/>
              </w:rPr>
              <w:tab/>
            </w:r>
            <w:r>
              <w:rPr>
                <w:rStyle w:val="IndexLink"/>
              </w:rPr>
              <w:t>85</w:t>
            </w:r>
          </w:hyperlink>
        </w:p>
        <w:p>
          <w:pPr>
            <w:pStyle w:val="Contents4"/>
            <w:tabs>
              <w:tab w:val="clear" w:pos="8176"/>
              <w:tab w:val="right" w:pos="9026" w:leader="dot"/>
            </w:tabs>
            <w:rPr/>
          </w:pPr>
          <w:hyperlink w:anchor="__RefHeading___Toc4612886_3224264995">
            <w:r>
              <w:rPr>
                <w:webHidden/>
                <w:rStyle w:val="IndexLink"/>
                <w:rtl w:val="true"/>
              </w:rPr>
              <w:t>ستر</w:t>
            </w:r>
            <w:r>
              <w:rPr>
                <w:rStyle w:val="IndexLink"/>
                <w:rtl w:val="true"/>
              </w:rPr>
              <w:t>:</w:t>
              <w:tab/>
            </w:r>
            <w:r>
              <w:rPr>
                <w:rStyle w:val="IndexLink"/>
              </w:rPr>
              <w:t>86</w:t>
            </w:r>
          </w:hyperlink>
        </w:p>
        <w:p>
          <w:pPr>
            <w:pStyle w:val="Contents5"/>
            <w:tabs>
              <w:tab w:val="clear" w:pos="7892"/>
              <w:tab w:val="right" w:pos="9026" w:leader="dot"/>
            </w:tabs>
            <w:rPr/>
          </w:pPr>
          <w:hyperlink w:anchor="__RefHeading___Toc4612888_3224264995">
            <w:r>
              <w:rPr>
                <w:webHidden/>
                <w:rStyle w:val="IndexLink"/>
                <w:rtl w:val="true"/>
              </w:rPr>
              <w:t>في الستر و السترة</w:t>
            </w:r>
            <w:r>
              <w:rPr>
                <w:rStyle w:val="IndexLink"/>
                <w:rtl w:val="true"/>
              </w:rPr>
              <w:tab/>
            </w:r>
            <w:r>
              <w:rPr>
                <w:rStyle w:val="IndexLink"/>
              </w:rPr>
              <w:t>86</w:t>
            </w:r>
          </w:hyperlink>
        </w:p>
        <w:p>
          <w:pPr>
            <w:pStyle w:val="Contents3"/>
            <w:tabs>
              <w:tab w:val="clear" w:pos="8459"/>
              <w:tab w:val="right" w:pos="9026" w:leader="dot"/>
            </w:tabs>
            <w:rPr/>
          </w:pPr>
          <w:hyperlink w:anchor="__RefHeading___Toc4612890_3224264995">
            <w:r>
              <w:rPr>
                <w:webHidden/>
                <w:rStyle w:val="IndexLink"/>
                <w:rtl w:val="true"/>
              </w:rPr>
              <w:t>باب السين بعده الجيم</w:t>
            </w:r>
            <w:r>
              <w:rPr>
                <w:rStyle w:val="IndexLink"/>
                <w:rtl w:val="true"/>
              </w:rPr>
              <w:tab/>
            </w:r>
            <w:r>
              <w:rPr>
                <w:rStyle w:val="IndexLink"/>
              </w:rPr>
              <w:t>88</w:t>
            </w:r>
          </w:hyperlink>
        </w:p>
        <w:p>
          <w:pPr>
            <w:pStyle w:val="Contents4"/>
            <w:tabs>
              <w:tab w:val="clear" w:pos="8176"/>
              <w:tab w:val="right" w:pos="9026" w:leader="dot"/>
            </w:tabs>
            <w:rPr/>
          </w:pPr>
          <w:hyperlink w:anchor="__RefHeading___Toc4612892_3224264995">
            <w:r>
              <w:rPr>
                <w:webHidden/>
                <w:rStyle w:val="IndexLink"/>
                <w:rtl w:val="true"/>
              </w:rPr>
              <w:t>سجد</w:t>
            </w:r>
            <w:r>
              <w:rPr>
                <w:rStyle w:val="IndexLink"/>
                <w:rtl w:val="true"/>
              </w:rPr>
              <w:t>:</w:t>
              <w:tab/>
            </w:r>
            <w:r>
              <w:rPr>
                <w:rStyle w:val="IndexLink"/>
              </w:rPr>
              <w:t>88</w:t>
            </w:r>
          </w:hyperlink>
        </w:p>
        <w:p>
          <w:pPr>
            <w:pStyle w:val="Contents5"/>
            <w:tabs>
              <w:tab w:val="clear" w:pos="7892"/>
              <w:tab w:val="right" w:pos="9026" w:leader="dot"/>
            </w:tabs>
            <w:rPr/>
          </w:pPr>
          <w:hyperlink w:anchor="__RefHeading___Toc4612894_3224264995">
            <w:r>
              <w:rPr>
                <w:webHidden/>
                <w:rStyle w:val="IndexLink"/>
                <w:rtl w:val="true"/>
              </w:rPr>
              <w:t>السجود و معناه</w:t>
            </w:r>
            <w:r>
              <w:rPr>
                <w:rStyle w:val="IndexLink"/>
                <w:rtl w:val="true"/>
              </w:rPr>
              <w:tab/>
            </w:r>
            <w:r>
              <w:rPr>
                <w:rStyle w:val="IndexLink"/>
              </w:rPr>
              <w:t>88</w:t>
            </w:r>
          </w:hyperlink>
        </w:p>
        <w:p>
          <w:pPr>
            <w:pStyle w:val="Contents5"/>
            <w:tabs>
              <w:tab w:val="clear" w:pos="7892"/>
              <w:tab w:val="right" w:pos="9026" w:leader="dot"/>
            </w:tabs>
            <w:rPr/>
          </w:pPr>
          <w:hyperlink w:anchor="__RefHeading___Toc4612896_3224264995">
            <w:r>
              <w:rPr>
                <w:webHidden/>
                <w:rStyle w:val="IndexLink"/>
                <w:rtl w:val="true"/>
              </w:rPr>
              <w:t>باب سجود الملائكة لآدم و معناه</w:t>
            </w:r>
            <w:r>
              <w:rPr>
                <w:rStyle w:val="IndexLink"/>
                <w:rtl w:val="true"/>
              </w:rPr>
              <w:tab/>
            </w:r>
            <w:r>
              <w:rPr>
                <w:rStyle w:val="IndexLink"/>
              </w:rPr>
              <w:t>89</w:t>
            </w:r>
          </w:hyperlink>
        </w:p>
        <w:p>
          <w:pPr>
            <w:pStyle w:val="Contents5"/>
            <w:tabs>
              <w:tab w:val="clear" w:pos="7892"/>
              <w:tab w:val="right" w:pos="9026" w:leader="dot"/>
            </w:tabs>
            <w:rPr/>
          </w:pPr>
          <w:hyperlink w:anchor="__RefHeading___Toc4612898_3224264995">
            <w:r>
              <w:rPr>
                <w:webHidden/>
                <w:rStyle w:val="IndexLink"/>
                <w:rtl w:val="true"/>
              </w:rPr>
              <w:t>في فضل السجود</w:t>
            </w:r>
            <w:r>
              <w:rPr>
                <w:rStyle w:val="IndexLink"/>
                <w:rtl w:val="true"/>
              </w:rPr>
              <w:tab/>
            </w:r>
            <w:r>
              <w:rPr>
                <w:rStyle w:val="IndexLink"/>
              </w:rPr>
              <w:t>90</w:t>
            </w:r>
          </w:hyperlink>
        </w:p>
        <w:p>
          <w:pPr>
            <w:pStyle w:val="Contents5"/>
            <w:tabs>
              <w:tab w:val="clear" w:pos="7892"/>
              <w:tab w:val="right" w:pos="9026" w:leader="dot"/>
            </w:tabs>
            <w:rPr/>
          </w:pPr>
          <w:hyperlink w:anchor="__RefHeading___Toc4612900_3224264995">
            <w:r>
              <w:rPr>
                <w:webHidden/>
                <w:rStyle w:val="IndexLink"/>
                <w:rtl w:val="true"/>
              </w:rPr>
              <w:t>سجدة آدم عليه السّلام و عليّ بن الحسين عليهما السّلام</w:t>
            </w:r>
            <w:r>
              <w:rPr>
                <w:rStyle w:val="IndexLink"/>
                <w:rtl w:val="true"/>
              </w:rPr>
              <w:tab/>
            </w:r>
            <w:r>
              <w:rPr>
                <w:rStyle w:val="IndexLink"/>
              </w:rPr>
              <w:t>91</w:t>
            </w:r>
          </w:hyperlink>
        </w:p>
        <w:p>
          <w:pPr>
            <w:pStyle w:val="Contents5"/>
            <w:tabs>
              <w:tab w:val="clear" w:pos="7892"/>
              <w:tab w:val="right" w:pos="9026" w:leader="dot"/>
            </w:tabs>
            <w:rPr/>
          </w:pPr>
          <w:hyperlink w:anchor="__RefHeading___Toc4612902_3224264995">
            <w:r>
              <w:rPr>
                <w:webHidden/>
                <w:rStyle w:val="IndexLink"/>
                <w:rtl w:val="true"/>
              </w:rPr>
              <w:t>سجدة الصادق و الكاظم عليهما 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4612904_3224264995">
            <w:r>
              <w:rPr>
                <w:webHidden/>
                <w:rStyle w:val="IndexLink"/>
                <w:rtl w:val="true"/>
              </w:rPr>
              <w:t>سجدات موسى بن جعفر عليهما 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4612906_3224264995">
            <w:r>
              <w:rPr>
                <w:webHidden/>
                <w:rStyle w:val="IndexLink"/>
                <w:rtl w:val="true"/>
              </w:rPr>
              <w:t>سجدات ابن أبي عمير رحمه اللّه</w:t>
            </w:r>
            <w:r>
              <w:rPr>
                <w:rStyle w:val="IndexLink"/>
                <w:rtl w:val="true"/>
              </w:rPr>
              <w:tab/>
            </w:r>
            <w:r>
              <w:rPr>
                <w:rStyle w:val="IndexLink"/>
              </w:rPr>
              <w:t>93</w:t>
            </w:r>
          </w:hyperlink>
        </w:p>
        <w:p>
          <w:pPr>
            <w:pStyle w:val="Contents5"/>
            <w:tabs>
              <w:tab w:val="clear" w:pos="7892"/>
              <w:tab w:val="right" w:pos="9026" w:leader="dot"/>
            </w:tabs>
            <w:rPr/>
          </w:pPr>
          <w:hyperlink w:anchor="__RefHeading___Toc4612908_3224264995">
            <w:r>
              <w:rPr>
                <w:webHidden/>
                <w:rStyle w:val="IndexLink"/>
                <w:rtl w:val="true"/>
              </w:rPr>
              <w:t>ذمّ السجّادة الحسن بن عليّ بن أبي عثمان الملعون و عقيدته</w:t>
            </w:r>
            <w:r>
              <w:rPr>
                <w:rStyle w:val="IndexLink"/>
                <w:rtl w:val="true"/>
              </w:rPr>
              <w:tab/>
            </w:r>
            <w:r>
              <w:rPr>
                <w:rStyle w:val="IndexLink"/>
              </w:rPr>
              <w:t>94</w:t>
            </w:r>
          </w:hyperlink>
        </w:p>
        <w:p>
          <w:pPr>
            <w:pStyle w:val="Contents5"/>
            <w:tabs>
              <w:tab w:val="clear" w:pos="7892"/>
              <w:tab w:val="right" w:pos="9026" w:leader="dot"/>
            </w:tabs>
            <w:rPr/>
          </w:pPr>
          <w:hyperlink w:anchor="__RefHeading___Toc4612910_3224264995">
            <w:r>
              <w:rPr>
                <w:webHidden/>
                <w:rStyle w:val="IndexLink"/>
                <w:rtl w:val="true"/>
              </w:rPr>
              <w:t>فضل المساجد و آدابها</w:t>
            </w:r>
            <w:r>
              <w:rPr>
                <w:rStyle w:val="IndexLink"/>
                <w:rtl w:val="true"/>
              </w:rPr>
              <w:tab/>
            </w:r>
            <w:r>
              <w:rPr>
                <w:rStyle w:val="IndexLink"/>
              </w:rPr>
              <w:t>94</w:t>
            </w:r>
          </w:hyperlink>
        </w:p>
        <w:p>
          <w:pPr>
            <w:pStyle w:val="Contents5"/>
            <w:tabs>
              <w:tab w:val="clear" w:pos="7892"/>
              <w:tab w:val="right" w:pos="9026" w:leader="dot"/>
            </w:tabs>
            <w:rPr/>
          </w:pPr>
          <w:hyperlink w:anchor="__RefHeading___Toc4612912_3224264995">
            <w:r>
              <w:rPr>
                <w:webHidden/>
                <w:rStyle w:val="IndexLink"/>
                <w:rtl w:val="true"/>
              </w:rPr>
              <w:t>الكلام في الشعر في المساجد</w:t>
            </w:r>
            <w:r>
              <w:rPr>
                <w:rStyle w:val="IndexLink"/>
                <w:rtl w:val="true"/>
              </w:rPr>
              <w:tab/>
            </w:r>
            <w:r>
              <w:rPr>
                <w:rStyle w:val="IndexLink"/>
              </w:rPr>
              <w:t>95</w:t>
            </w:r>
          </w:hyperlink>
        </w:p>
        <w:p>
          <w:pPr>
            <w:pStyle w:val="Contents5"/>
            <w:tabs>
              <w:tab w:val="clear" w:pos="7892"/>
              <w:tab w:val="right" w:pos="9026" w:leader="dot"/>
            </w:tabs>
            <w:rPr/>
          </w:pPr>
          <w:hyperlink w:anchor="__RefHeading___Toc4612914_3224264995">
            <w:r>
              <w:rPr>
                <w:webHidden/>
                <w:rStyle w:val="IndexLink"/>
                <w:rtl w:val="true"/>
              </w:rPr>
              <w:t>توقير المساجد</w:t>
            </w:r>
            <w:r>
              <w:rPr>
                <w:rStyle w:val="IndexLink"/>
                <w:rtl w:val="true"/>
              </w:rPr>
              <w:tab/>
            </w:r>
            <w:r>
              <w:rPr>
                <w:rStyle w:val="IndexLink"/>
              </w:rPr>
              <w:t>96</w:t>
            </w:r>
          </w:hyperlink>
        </w:p>
        <w:p>
          <w:pPr>
            <w:pStyle w:val="Contents5"/>
            <w:tabs>
              <w:tab w:val="clear" w:pos="7892"/>
              <w:tab w:val="right" w:pos="9026" w:leader="dot"/>
            </w:tabs>
            <w:rPr/>
          </w:pPr>
          <w:hyperlink w:anchor="__RefHeading___Toc4612916_3224264995">
            <w:r>
              <w:rPr>
                <w:webHidden/>
                <w:rStyle w:val="IndexLink"/>
                <w:rtl w:val="true"/>
              </w:rPr>
              <w:t>آداب المسجد</w:t>
            </w:r>
            <w:r>
              <w:rPr>
                <w:rStyle w:val="IndexLink"/>
                <w:rtl w:val="true"/>
              </w:rPr>
              <w:tab/>
            </w:r>
            <w:r>
              <w:rPr>
                <w:rStyle w:val="IndexLink"/>
              </w:rPr>
              <w:t>97</w:t>
            </w:r>
          </w:hyperlink>
        </w:p>
        <w:p>
          <w:pPr>
            <w:pStyle w:val="Contents5"/>
            <w:tabs>
              <w:tab w:val="clear" w:pos="7892"/>
              <w:tab w:val="right" w:pos="9026" w:leader="dot"/>
            </w:tabs>
            <w:rPr/>
          </w:pPr>
          <w:hyperlink w:anchor="__RefHeading___Toc4612918_3224264995">
            <w:r>
              <w:rPr>
                <w:webHidden/>
                <w:rStyle w:val="IndexLink"/>
                <w:rtl w:val="true"/>
              </w:rPr>
              <w:t>بناء مسجد النبيّ صلّى اللّه عليه و آله و سلّم</w:t>
            </w:r>
            <w:r>
              <w:rPr>
                <w:rStyle w:val="IndexLink"/>
                <w:rtl w:val="true"/>
              </w:rPr>
              <w:tab/>
            </w:r>
            <w:r>
              <w:rPr>
                <w:rStyle w:val="IndexLink"/>
              </w:rPr>
              <w:t>98</w:t>
            </w:r>
          </w:hyperlink>
        </w:p>
        <w:p>
          <w:pPr>
            <w:pStyle w:val="Contents5"/>
            <w:tabs>
              <w:tab w:val="clear" w:pos="7892"/>
              <w:tab w:val="right" w:pos="9026" w:leader="dot"/>
            </w:tabs>
            <w:rPr/>
          </w:pPr>
          <w:hyperlink w:anchor="__RefHeading___Toc4612920_3224264995">
            <w:r>
              <w:rPr>
                <w:webHidden/>
                <w:rStyle w:val="IndexLink"/>
                <w:rtl w:val="true"/>
              </w:rPr>
              <w:t>مساجد المدينة المعظّمة</w:t>
            </w:r>
            <w:r>
              <w:rPr>
                <w:rStyle w:val="IndexLink"/>
                <w:rtl w:val="true"/>
              </w:rPr>
              <w:tab/>
            </w:r>
            <w:r>
              <w:rPr>
                <w:rStyle w:val="IndexLink"/>
              </w:rPr>
              <w:t>99</w:t>
            </w:r>
          </w:hyperlink>
        </w:p>
        <w:p>
          <w:pPr>
            <w:pStyle w:val="Contents5"/>
            <w:tabs>
              <w:tab w:val="clear" w:pos="7892"/>
              <w:tab w:val="right" w:pos="9026" w:leader="dot"/>
            </w:tabs>
            <w:rPr/>
          </w:pPr>
          <w:hyperlink w:anchor="__RefHeading___Toc4612922_3224264995">
            <w:r>
              <w:rPr>
                <w:webHidden/>
                <w:rStyle w:val="IndexLink"/>
                <w:rtl w:val="true"/>
              </w:rPr>
              <w:t>مسجد السوط</w:t>
            </w:r>
            <w:r>
              <w:rPr>
                <w:rStyle w:val="IndexLink"/>
                <w:rtl w:val="true"/>
              </w:rPr>
              <w:tab/>
            </w:r>
            <w:r>
              <w:rPr>
                <w:rStyle w:val="IndexLink"/>
              </w:rPr>
              <w:t>101</w:t>
            </w:r>
          </w:hyperlink>
        </w:p>
        <w:p>
          <w:pPr>
            <w:pStyle w:val="Contents5"/>
            <w:tabs>
              <w:tab w:val="clear" w:pos="7892"/>
              <w:tab w:val="right" w:pos="9026" w:leader="dot"/>
            </w:tabs>
            <w:rPr/>
          </w:pPr>
          <w:hyperlink w:anchor="__RefHeading___Toc4612924_3224264995">
            <w:r>
              <w:rPr>
                <w:webHidden/>
                <w:rStyle w:val="IndexLink"/>
                <w:rtl w:val="true"/>
              </w:rPr>
              <w:t>مسجد الضرار</w:t>
            </w:r>
            <w:r>
              <w:rPr>
                <w:rStyle w:val="IndexLink"/>
                <w:rtl w:val="true"/>
              </w:rPr>
              <w:tab/>
            </w:r>
            <w:r>
              <w:rPr>
                <w:rStyle w:val="IndexLink"/>
              </w:rPr>
              <w:t>101</w:t>
            </w:r>
          </w:hyperlink>
        </w:p>
        <w:p>
          <w:pPr>
            <w:pStyle w:val="Contents5"/>
            <w:tabs>
              <w:tab w:val="clear" w:pos="7892"/>
              <w:tab w:val="right" w:pos="9026" w:leader="dot"/>
            </w:tabs>
            <w:rPr/>
          </w:pPr>
          <w:hyperlink w:anchor="__RefHeading___Toc4612926_3224264995">
            <w:r>
              <w:rPr>
                <w:webHidden/>
                <w:rStyle w:val="IndexLink"/>
                <w:rtl w:val="true"/>
              </w:rPr>
              <w:t>المساجد الملعونة</w:t>
            </w:r>
            <w:r>
              <w:rPr>
                <w:rStyle w:val="IndexLink"/>
                <w:rtl w:val="true"/>
              </w:rPr>
              <w:tab/>
            </w:r>
            <w:r>
              <w:rPr>
                <w:rStyle w:val="IndexLink"/>
              </w:rPr>
              <w:t>102</w:t>
            </w:r>
          </w:hyperlink>
        </w:p>
        <w:p>
          <w:pPr>
            <w:pStyle w:val="Contents5"/>
            <w:tabs>
              <w:tab w:val="clear" w:pos="7892"/>
              <w:tab w:val="right" w:pos="9026" w:leader="dot"/>
            </w:tabs>
            <w:rPr/>
          </w:pPr>
          <w:hyperlink w:anchor="__RefHeading___Toc4612928_3224264995">
            <w:r>
              <w:rPr>
                <w:webHidden/>
                <w:rStyle w:val="IndexLink"/>
                <w:rtl w:val="true"/>
              </w:rPr>
              <w:t>مسجد الكوفة و فضلها</w:t>
            </w:r>
            <w:r>
              <w:rPr>
                <w:rStyle w:val="IndexLink"/>
                <w:rtl w:val="true"/>
              </w:rPr>
              <w:tab/>
            </w:r>
            <w:r>
              <w:rPr>
                <w:rStyle w:val="IndexLink"/>
              </w:rPr>
              <w:t>103</w:t>
            </w:r>
          </w:hyperlink>
        </w:p>
        <w:p>
          <w:pPr>
            <w:pStyle w:val="Contents5"/>
            <w:tabs>
              <w:tab w:val="clear" w:pos="7892"/>
              <w:tab w:val="right" w:pos="9026" w:leader="dot"/>
            </w:tabs>
            <w:rPr/>
          </w:pPr>
          <w:hyperlink w:anchor="__RefHeading___Toc4612930_3224264995">
            <w:r>
              <w:rPr>
                <w:webHidden/>
                <w:rStyle w:val="IndexLink"/>
                <w:rtl w:val="true"/>
              </w:rPr>
              <w:t>فضل الأسطوانة السابعة</w:t>
            </w:r>
            <w:r>
              <w:rPr>
                <w:rStyle w:val="IndexLink"/>
                <w:rtl w:val="true"/>
              </w:rPr>
              <w:tab/>
            </w:r>
            <w:r>
              <w:rPr>
                <w:rStyle w:val="IndexLink"/>
              </w:rPr>
              <w:t>104</w:t>
            </w:r>
          </w:hyperlink>
        </w:p>
        <w:p>
          <w:pPr>
            <w:pStyle w:val="Contents5"/>
            <w:tabs>
              <w:tab w:val="clear" w:pos="7892"/>
              <w:tab w:val="right" w:pos="9026" w:leader="dot"/>
            </w:tabs>
            <w:rPr/>
          </w:pPr>
          <w:hyperlink w:anchor="__RefHeading___Toc4612932_3224264995">
            <w:r>
              <w:rPr>
                <w:webHidden/>
                <w:rStyle w:val="IndexLink"/>
                <w:rtl w:val="true"/>
              </w:rPr>
              <w:t>مسجد السهلة</w:t>
            </w:r>
            <w:r>
              <w:rPr>
                <w:rStyle w:val="IndexLink"/>
                <w:rtl w:val="true"/>
              </w:rPr>
              <w:tab/>
            </w:r>
            <w:r>
              <w:rPr>
                <w:rStyle w:val="IndexLink"/>
              </w:rPr>
              <w:t>105</w:t>
            </w:r>
          </w:hyperlink>
        </w:p>
        <w:p>
          <w:pPr>
            <w:pStyle w:val="Contents5"/>
            <w:tabs>
              <w:tab w:val="clear" w:pos="7892"/>
              <w:tab w:val="right" w:pos="9026" w:leader="dot"/>
            </w:tabs>
            <w:rPr/>
          </w:pPr>
          <w:hyperlink w:anchor="__RefHeading___Toc4612934_3224264995">
            <w:r>
              <w:rPr>
                <w:webHidden/>
                <w:rStyle w:val="IndexLink"/>
                <w:rtl w:val="true"/>
              </w:rPr>
              <w:t>مسجد زيد و صعصعة</w:t>
            </w:r>
            <w:r>
              <w:rPr>
                <w:rStyle w:val="IndexLink"/>
                <w:rtl w:val="true"/>
              </w:rPr>
              <w:tab/>
            </w:r>
            <w:r>
              <w:rPr>
                <w:rStyle w:val="IndexLink"/>
              </w:rPr>
              <w:t>106</w:t>
            </w:r>
          </w:hyperlink>
        </w:p>
        <w:p>
          <w:pPr>
            <w:pStyle w:val="Contents4"/>
            <w:tabs>
              <w:tab w:val="clear" w:pos="8176"/>
              <w:tab w:val="right" w:pos="9026" w:leader="dot"/>
            </w:tabs>
            <w:rPr/>
          </w:pPr>
          <w:hyperlink w:anchor="__RefHeading___Toc4612936_3224264995">
            <w:r>
              <w:rPr>
                <w:webHidden/>
                <w:rStyle w:val="IndexLink"/>
                <w:rtl w:val="true"/>
              </w:rPr>
              <w:t>سجس</w:t>
            </w:r>
            <w:r>
              <w:rPr>
                <w:rStyle w:val="IndexLink"/>
                <w:rtl w:val="true"/>
              </w:rPr>
              <w:t>:</w:t>
              <w:tab/>
            </w:r>
            <w:r>
              <w:rPr>
                <w:rStyle w:val="IndexLink"/>
              </w:rPr>
              <w:t>106</w:t>
            </w:r>
          </w:hyperlink>
        </w:p>
        <w:p>
          <w:pPr>
            <w:pStyle w:val="Contents5"/>
            <w:tabs>
              <w:tab w:val="clear" w:pos="7892"/>
              <w:tab w:val="right" w:pos="9026" w:leader="dot"/>
            </w:tabs>
            <w:rPr/>
          </w:pPr>
          <w:hyperlink w:anchor="__RefHeading___Toc4612938_3224264995">
            <w:r>
              <w:rPr>
                <w:webHidden/>
                <w:rStyle w:val="IndexLink"/>
                <w:rtl w:val="true"/>
              </w:rPr>
              <w:t>ذمّ أهل سجستان</w:t>
            </w:r>
            <w:r>
              <w:rPr>
                <w:rStyle w:val="IndexLink"/>
                <w:rtl w:val="true"/>
              </w:rPr>
              <w:tab/>
            </w:r>
            <w:r>
              <w:rPr>
                <w:rStyle w:val="IndexLink"/>
              </w:rPr>
              <w:t>106</w:t>
            </w:r>
          </w:hyperlink>
        </w:p>
        <w:p>
          <w:pPr>
            <w:pStyle w:val="Contents4"/>
            <w:tabs>
              <w:tab w:val="clear" w:pos="8176"/>
              <w:tab w:val="right" w:pos="9026" w:leader="dot"/>
            </w:tabs>
            <w:rPr/>
          </w:pPr>
          <w:hyperlink w:anchor="__RefHeading___Toc4612940_3224264995">
            <w:r>
              <w:rPr>
                <w:webHidden/>
                <w:rStyle w:val="IndexLink"/>
                <w:rtl w:val="true"/>
              </w:rPr>
              <w:t>سجل</w:t>
            </w:r>
            <w:r>
              <w:rPr>
                <w:rStyle w:val="IndexLink"/>
                <w:rtl w:val="true"/>
              </w:rPr>
              <w:t>:</w:t>
              <w:tab/>
            </w:r>
            <w:r>
              <w:rPr>
                <w:rStyle w:val="IndexLink"/>
              </w:rPr>
              <w:t>107</w:t>
            </w:r>
          </w:hyperlink>
        </w:p>
        <w:p>
          <w:pPr>
            <w:pStyle w:val="Contents5"/>
            <w:tabs>
              <w:tab w:val="clear" w:pos="7892"/>
              <w:tab w:val="right" w:pos="9026" w:leader="dot"/>
            </w:tabs>
            <w:rPr/>
          </w:pPr>
          <w:hyperlink w:anchor="__RefHeading___Toc4612942_3224264995">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4612944_3224264995">
            <w:r>
              <w:rPr>
                <w:webHidden/>
                <w:rStyle w:val="IndexLink"/>
                <w:rtl w:val="true"/>
              </w:rPr>
              <w:t>السجّيل</w:t>
            </w:r>
            <w:r>
              <w:rPr>
                <w:rStyle w:val="IndexLink"/>
                <w:rtl w:val="true"/>
              </w:rPr>
              <w:tab/>
            </w:r>
            <w:r>
              <w:rPr>
                <w:rStyle w:val="IndexLink"/>
              </w:rPr>
              <w:t>107</w:t>
            </w:r>
          </w:hyperlink>
        </w:p>
        <w:p>
          <w:pPr>
            <w:pStyle w:val="Contents4"/>
            <w:tabs>
              <w:tab w:val="clear" w:pos="8176"/>
              <w:tab w:val="right" w:pos="9026" w:leader="dot"/>
            </w:tabs>
            <w:rPr/>
          </w:pPr>
          <w:hyperlink w:anchor="__RefHeading___Toc4612946_3224264995">
            <w:r>
              <w:rPr>
                <w:webHidden/>
                <w:rStyle w:val="IndexLink"/>
                <w:rtl w:val="true"/>
              </w:rPr>
              <w:t>سجن</w:t>
            </w:r>
            <w:r>
              <w:rPr>
                <w:rStyle w:val="IndexLink"/>
                <w:rtl w:val="true"/>
              </w:rPr>
              <w:t>:</w:t>
              <w:tab/>
            </w:r>
            <w:r>
              <w:rPr>
                <w:rStyle w:val="IndexLink"/>
              </w:rPr>
              <w:t>107</w:t>
            </w:r>
          </w:hyperlink>
        </w:p>
        <w:p>
          <w:pPr>
            <w:pStyle w:val="Contents5"/>
            <w:tabs>
              <w:tab w:val="clear" w:pos="7892"/>
              <w:tab w:val="right" w:pos="9026" w:leader="dot"/>
            </w:tabs>
            <w:rPr/>
          </w:pPr>
          <w:hyperlink w:anchor="__RefHeading___Toc4612948_3224264995">
            <w:r>
              <w:rPr>
                <w:webHidden/>
                <w:rStyle w:val="IndexLink"/>
                <w:rtl w:val="true"/>
              </w:rPr>
              <w:t>السجن</w:t>
            </w:r>
            <w:r>
              <w:rPr>
                <w:rStyle w:val="IndexLink"/>
                <w:rtl w:val="true"/>
              </w:rPr>
              <w:tab/>
            </w:r>
            <w:r>
              <w:rPr>
                <w:rStyle w:val="IndexLink"/>
              </w:rPr>
              <w:t>107</w:t>
            </w:r>
          </w:hyperlink>
        </w:p>
        <w:p>
          <w:pPr>
            <w:pStyle w:val="Contents5"/>
            <w:tabs>
              <w:tab w:val="clear" w:pos="7892"/>
              <w:tab w:val="right" w:pos="9026" w:leader="dot"/>
            </w:tabs>
            <w:rPr/>
          </w:pPr>
          <w:hyperlink w:anchor="__RefHeading___Toc4612950_3224264995">
            <w:r>
              <w:rPr>
                <w:webHidden/>
                <w:rStyle w:val="IndexLink"/>
                <w:rtl w:val="true"/>
              </w:rPr>
              <w:t>السجّين</w:t>
            </w:r>
            <w:r>
              <w:rPr>
                <w:rStyle w:val="IndexLink"/>
                <w:rtl w:val="true"/>
              </w:rPr>
              <w:tab/>
            </w:r>
            <w:r>
              <w:rPr>
                <w:rStyle w:val="IndexLink"/>
              </w:rPr>
              <w:t>108</w:t>
            </w:r>
          </w:hyperlink>
        </w:p>
        <w:p>
          <w:pPr>
            <w:pStyle w:val="Contents3"/>
            <w:tabs>
              <w:tab w:val="clear" w:pos="8459"/>
              <w:tab w:val="right" w:pos="9026" w:leader="dot"/>
            </w:tabs>
            <w:rPr/>
          </w:pPr>
          <w:hyperlink w:anchor="__RefHeading___Toc4612952_3224264995">
            <w:r>
              <w:rPr>
                <w:webHidden/>
                <w:rStyle w:val="IndexLink"/>
                <w:rtl w:val="true"/>
              </w:rPr>
              <w:t>باب السين بعده الحاء</w:t>
            </w:r>
            <w:r>
              <w:rPr>
                <w:rStyle w:val="IndexLink"/>
                <w:rtl w:val="true"/>
              </w:rPr>
              <w:tab/>
            </w:r>
            <w:r>
              <w:rPr>
                <w:rStyle w:val="IndexLink"/>
              </w:rPr>
              <w:t>109</w:t>
            </w:r>
          </w:hyperlink>
        </w:p>
        <w:p>
          <w:pPr>
            <w:pStyle w:val="Contents4"/>
            <w:tabs>
              <w:tab w:val="clear" w:pos="8176"/>
              <w:tab w:val="right" w:pos="9026" w:leader="dot"/>
            </w:tabs>
            <w:rPr/>
          </w:pPr>
          <w:hyperlink w:anchor="__RefHeading___Toc4612954_3224264995">
            <w:r>
              <w:rPr>
                <w:webHidden/>
                <w:rStyle w:val="IndexLink"/>
                <w:rtl w:val="true"/>
              </w:rPr>
              <w:t>سحب</w:t>
            </w:r>
            <w:r>
              <w:rPr>
                <w:rStyle w:val="IndexLink"/>
                <w:rtl w:val="true"/>
              </w:rPr>
              <w:t>:</w:t>
              <w:tab/>
            </w:r>
            <w:r>
              <w:rPr>
                <w:rStyle w:val="IndexLink"/>
              </w:rPr>
              <w:t>109</w:t>
            </w:r>
          </w:hyperlink>
        </w:p>
        <w:p>
          <w:pPr>
            <w:pStyle w:val="Contents5"/>
            <w:tabs>
              <w:tab w:val="clear" w:pos="7892"/>
              <w:tab w:val="right" w:pos="9026" w:leader="dot"/>
            </w:tabs>
            <w:rPr/>
          </w:pPr>
          <w:hyperlink w:anchor="__RefHeading___Toc4612956_3224264995">
            <w:r>
              <w:rPr>
                <w:webHidden/>
                <w:rStyle w:val="IndexLink"/>
                <w:rtl w:val="true"/>
              </w:rPr>
              <w:t>السحاب</w:t>
            </w:r>
            <w:r>
              <w:rPr>
                <w:rStyle w:val="IndexLink"/>
                <w:rtl w:val="true"/>
              </w:rPr>
              <w:tab/>
            </w:r>
            <w:r>
              <w:rPr>
                <w:rStyle w:val="IndexLink"/>
              </w:rPr>
              <w:t>109</w:t>
            </w:r>
          </w:hyperlink>
        </w:p>
        <w:p>
          <w:pPr>
            <w:pStyle w:val="Contents5"/>
            <w:tabs>
              <w:tab w:val="clear" w:pos="7892"/>
              <w:tab w:val="right" w:pos="9026" w:leader="dot"/>
            </w:tabs>
            <w:rPr/>
          </w:pPr>
          <w:hyperlink w:anchor="__RefHeading___Toc4612958_3224264995">
            <w:r>
              <w:rPr>
                <w:webHidden/>
                <w:rStyle w:val="IndexLink"/>
                <w:rtl w:val="true"/>
              </w:rPr>
              <w:t>عمامة السحاب للنبيّ صلّى اللّه عليه و آله و سلّم</w:t>
            </w:r>
            <w:r>
              <w:rPr>
                <w:rStyle w:val="IndexLink"/>
                <w:rtl w:val="true"/>
              </w:rPr>
              <w:tab/>
            </w:r>
            <w:r>
              <w:rPr>
                <w:rStyle w:val="IndexLink"/>
              </w:rPr>
              <w:t>110</w:t>
            </w:r>
          </w:hyperlink>
        </w:p>
        <w:p>
          <w:pPr>
            <w:pStyle w:val="Contents4"/>
            <w:tabs>
              <w:tab w:val="clear" w:pos="8176"/>
              <w:tab w:val="right" w:pos="9026" w:leader="dot"/>
            </w:tabs>
            <w:rPr/>
          </w:pPr>
          <w:hyperlink w:anchor="__RefHeading___Toc4612960_3224264995">
            <w:r>
              <w:rPr>
                <w:webHidden/>
                <w:rStyle w:val="IndexLink"/>
                <w:rtl w:val="true"/>
              </w:rPr>
              <w:t>سحت</w:t>
            </w:r>
            <w:r>
              <w:rPr>
                <w:rStyle w:val="IndexLink"/>
                <w:rtl w:val="true"/>
              </w:rPr>
              <w:t>:</w:t>
              <w:tab/>
            </w:r>
            <w:r>
              <w:rPr>
                <w:rStyle w:val="IndexLink"/>
              </w:rPr>
              <w:t>110</w:t>
            </w:r>
          </w:hyperlink>
        </w:p>
        <w:p>
          <w:pPr>
            <w:pStyle w:val="Contents5"/>
            <w:tabs>
              <w:tab w:val="clear" w:pos="7892"/>
              <w:tab w:val="right" w:pos="9026" w:leader="dot"/>
            </w:tabs>
            <w:rPr/>
          </w:pPr>
          <w:hyperlink w:anchor="__RefHeading___Toc4612962_3224264995">
            <w:r>
              <w:rPr>
                <w:webHidden/>
                <w:rStyle w:val="IndexLink"/>
                <w:rtl w:val="true"/>
              </w:rPr>
              <w:t>السّحت</w:t>
            </w:r>
            <w:r>
              <w:rPr>
                <w:rStyle w:val="IndexLink"/>
                <w:rtl w:val="true"/>
              </w:rPr>
              <w:tab/>
            </w:r>
            <w:r>
              <w:rPr>
                <w:rStyle w:val="IndexLink"/>
              </w:rPr>
              <w:t>110</w:t>
            </w:r>
          </w:hyperlink>
        </w:p>
        <w:p>
          <w:pPr>
            <w:pStyle w:val="Contents4"/>
            <w:tabs>
              <w:tab w:val="clear" w:pos="8176"/>
              <w:tab w:val="right" w:pos="9026" w:leader="dot"/>
            </w:tabs>
            <w:rPr/>
          </w:pPr>
          <w:hyperlink w:anchor="__RefHeading___Toc4612964_3224264995">
            <w:r>
              <w:rPr>
                <w:webHidden/>
                <w:rStyle w:val="IndexLink"/>
                <w:rtl w:val="true"/>
              </w:rPr>
              <w:t>سحر</w:t>
            </w:r>
            <w:r>
              <w:rPr>
                <w:rStyle w:val="IndexLink"/>
                <w:rtl w:val="true"/>
              </w:rPr>
              <w:t>:</w:t>
              <w:tab/>
            </w:r>
            <w:r>
              <w:rPr>
                <w:rStyle w:val="IndexLink"/>
              </w:rPr>
              <w:t>111</w:t>
            </w:r>
          </w:hyperlink>
        </w:p>
        <w:p>
          <w:pPr>
            <w:pStyle w:val="Contents5"/>
            <w:tabs>
              <w:tab w:val="clear" w:pos="7892"/>
              <w:tab w:val="right" w:pos="9026" w:leader="dot"/>
            </w:tabs>
            <w:rPr/>
          </w:pPr>
          <w:hyperlink w:anchor="__RefHeading___Toc4612966_3224264995">
            <w:r>
              <w:rPr>
                <w:webHidden/>
                <w:rStyle w:val="IndexLink"/>
                <w:rtl w:val="true"/>
              </w:rPr>
              <w:t>وقت السّحر</w:t>
            </w:r>
            <w:r>
              <w:rPr>
                <w:rStyle w:val="IndexLink"/>
                <w:rtl w:val="true"/>
              </w:rPr>
              <w:tab/>
            </w:r>
            <w:r>
              <w:rPr>
                <w:rStyle w:val="IndexLink"/>
              </w:rPr>
              <w:t>111</w:t>
            </w:r>
          </w:hyperlink>
        </w:p>
        <w:p>
          <w:pPr>
            <w:pStyle w:val="Contents5"/>
            <w:tabs>
              <w:tab w:val="clear" w:pos="7892"/>
              <w:tab w:val="right" w:pos="9026" w:leader="dot"/>
            </w:tabs>
            <w:rPr/>
          </w:pPr>
          <w:hyperlink w:anchor="__RefHeading___Toc4612968_3224264995">
            <w:r>
              <w:rPr>
                <w:webHidden/>
                <w:rStyle w:val="IndexLink"/>
                <w:rtl w:val="true"/>
              </w:rPr>
              <w:t>السّحر و كلام الشهيدين في معناه</w:t>
            </w:r>
            <w:r>
              <w:rPr>
                <w:rStyle w:val="IndexLink"/>
                <w:rtl w:val="true"/>
              </w:rPr>
              <w:tab/>
            </w:r>
            <w:r>
              <w:rPr>
                <w:rStyle w:val="IndexLink"/>
              </w:rPr>
              <w:t>111</w:t>
            </w:r>
          </w:hyperlink>
        </w:p>
        <w:p>
          <w:pPr>
            <w:pStyle w:val="Contents5"/>
            <w:tabs>
              <w:tab w:val="clear" w:pos="7892"/>
              <w:tab w:val="right" w:pos="9026" w:leader="dot"/>
            </w:tabs>
            <w:rPr/>
          </w:pPr>
          <w:hyperlink w:anchor="__RefHeading___Toc4612970_3224264995">
            <w:r>
              <w:rPr>
                <w:webHidden/>
                <w:rStyle w:val="IndexLink"/>
                <w:rtl w:val="true"/>
              </w:rPr>
              <w:t>كلام الراغب في السحر</w:t>
            </w:r>
            <w:r>
              <w:rPr>
                <w:rStyle w:val="IndexLink"/>
                <w:rtl w:val="true"/>
              </w:rPr>
              <w:tab/>
            </w:r>
            <w:r>
              <w:rPr>
                <w:rStyle w:val="IndexLink"/>
              </w:rPr>
              <w:t>113</w:t>
            </w:r>
          </w:hyperlink>
        </w:p>
        <w:p>
          <w:pPr>
            <w:pStyle w:val="Contents5"/>
            <w:tabs>
              <w:tab w:val="clear" w:pos="7892"/>
              <w:tab w:val="right" w:pos="9026" w:leader="dot"/>
            </w:tabs>
            <w:rPr/>
          </w:pPr>
          <w:hyperlink w:anchor="__RefHeading___Toc4612972_3224264995">
            <w:r>
              <w:rPr>
                <w:webHidden/>
                <w:rStyle w:val="IndexLink"/>
                <w:rtl w:val="true"/>
              </w:rPr>
              <w:t>طرق السحر</w:t>
            </w:r>
            <w:r>
              <w:rPr>
                <w:rStyle w:val="IndexLink"/>
                <w:rtl w:val="true"/>
              </w:rPr>
              <w:tab/>
            </w:r>
            <w:r>
              <w:rPr>
                <w:rStyle w:val="IndexLink"/>
              </w:rPr>
              <w:t>114</w:t>
            </w:r>
          </w:hyperlink>
        </w:p>
        <w:p>
          <w:pPr>
            <w:pStyle w:val="Contents5"/>
            <w:tabs>
              <w:tab w:val="clear" w:pos="7892"/>
              <w:tab w:val="right" w:pos="9026" w:leader="dot"/>
            </w:tabs>
            <w:rPr/>
          </w:pPr>
          <w:hyperlink w:anchor="__RefHeading___Toc4612974_3224264995">
            <w:r>
              <w:rPr>
                <w:webHidden/>
                <w:rStyle w:val="IndexLink"/>
                <w:rtl w:val="true"/>
              </w:rPr>
              <w:t>ذمّ الساحر</w:t>
            </w:r>
            <w:r>
              <w:rPr>
                <w:rStyle w:val="IndexLink"/>
                <w:rtl w:val="true"/>
              </w:rPr>
              <w:tab/>
            </w:r>
            <w:r>
              <w:rPr>
                <w:rStyle w:val="IndexLink"/>
              </w:rPr>
              <w:t>115</w:t>
            </w:r>
          </w:hyperlink>
        </w:p>
        <w:p>
          <w:pPr>
            <w:pStyle w:val="Contents4"/>
            <w:tabs>
              <w:tab w:val="clear" w:pos="8176"/>
              <w:tab w:val="right" w:pos="9026" w:leader="dot"/>
            </w:tabs>
            <w:rPr/>
          </w:pPr>
          <w:hyperlink w:anchor="__RefHeading___Toc4612976_3224264995">
            <w:r>
              <w:rPr>
                <w:webHidden/>
                <w:rStyle w:val="IndexLink"/>
                <w:rtl w:val="true"/>
              </w:rPr>
              <w:t>سحق</w:t>
            </w:r>
            <w:r>
              <w:rPr>
                <w:rStyle w:val="IndexLink"/>
                <w:rtl w:val="true"/>
              </w:rPr>
              <w:t>:</w:t>
              <w:tab/>
            </w:r>
            <w:r>
              <w:rPr>
                <w:rStyle w:val="IndexLink"/>
              </w:rPr>
              <w:t>117</w:t>
            </w:r>
          </w:hyperlink>
        </w:p>
        <w:p>
          <w:pPr>
            <w:pStyle w:val="Contents5"/>
            <w:tabs>
              <w:tab w:val="clear" w:pos="7892"/>
              <w:tab w:val="right" w:pos="9026" w:leader="dot"/>
            </w:tabs>
            <w:rPr/>
          </w:pPr>
          <w:hyperlink w:anchor="__RefHeading___Toc4612978_3224264995">
            <w:r>
              <w:rPr>
                <w:webHidden/>
                <w:rStyle w:val="IndexLink"/>
                <w:rtl w:val="true"/>
              </w:rPr>
              <w:t>المساحقة</w:t>
            </w:r>
            <w:r>
              <w:rPr>
                <w:rStyle w:val="IndexLink"/>
                <w:rtl w:val="true"/>
              </w:rPr>
              <w:tab/>
            </w:r>
            <w:r>
              <w:rPr>
                <w:rStyle w:val="IndexLink"/>
              </w:rPr>
              <w:t>117</w:t>
            </w:r>
          </w:hyperlink>
        </w:p>
        <w:p>
          <w:pPr>
            <w:pStyle w:val="Contents5"/>
            <w:tabs>
              <w:tab w:val="clear" w:pos="7892"/>
              <w:tab w:val="right" w:pos="9026" w:leader="dot"/>
            </w:tabs>
            <w:rPr/>
          </w:pPr>
          <w:hyperlink w:anchor="__RefHeading___Toc4612980_3224264995">
            <w:r>
              <w:rPr>
                <w:webHidden/>
                <w:rStyle w:val="IndexLink"/>
                <w:rtl w:val="true"/>
              </w:rPr>
              <w:t>إسحاق بن إبراهيم الخليل عليهما السّلام</w:t>
            </w:r>
            <w:r>
              <w:rPr>
                <w:rStyle w:val="IndexLink"/>
                <w:rtl w:val="true"/>
              </w:rPr>
              <w:tab/>
            </w:r>
            <w:r>
              <w:rPr>
                <w:rStyle w:val="IndexLink"/>
              </w:rPr>
              <w:t>117</w:t>
            </w:r>
          </w:hyperlink>
        </w:p>
        <w:p>
          <w:pPr>
            <w:pStyle w:val="Contents5"/>
            <w:tabs>
              <w:tab w:val="clear" w:pos="7892"/>
              <w:tab w:val="right" w:pos="9026" w:leader="dot"/>
            </w:tabs>
            <w:rPr/>
          </w:pPr>
          <w:hyperlink w:anchor="__RefHeading___Toc4612982_3224264995">
            <w:r>
              <w:rPr>
                <w:webHidden/>
                <w:rStyle w:val="IndexLink"/>
                <w:rtl w:val="true"/>
              </w:rPr>
              <w:t>أمير إسحاق الأسترآباديّ و إسحاق النيسابوريّ</w:t>
            </w:r>
            <w:r>
              <w:rPr>
                <w:rStyle w:val="IndexLink"/>
                <w:rtl w:val="true"/>
              </w:rPr>
              <w:tab/>
            </w:r>
            <w:r>
              <w:rPr>
                <w:rStyle w:val="IndexLink"/>
              </w:rPr>
              <w:t>118</w:t>
            </w:r>
          </w:hyperlink>
        </w:p>
        <w:p>
          <w:pPr>
            <w:pStyle w:val="Contents5"/>
            <w:tabs>
              <w:tab w:val="clear" w:pos="7892"/>
              <w:tab w:val="right" w:pos="9026" w:leader="dot"/>
            </w:tabs>
            <w:rPr/>
          </w:pPr>
          <w:hyperlink w:anchor="__RefHeading___Toc4612984_3224264995">
            <w:r>
              <w:rPr>
                <w:webHidden/>
                <w:rStyle w:val="IndexLink"/>
                <w:rtl w:val="true"/>
              </w:rPr>
              <w:t>إسحاق بن إسماعيل النيسابوريّ</w:t>
            </w:r>
            <w:r>
              <w:rPr>
                <w:rStyle w:val="IndexLink"/>
                <w:rtl w:val="true"/>
              </w:rPr>
              <w:t>:</w:t>
              <w:tab/>
            </w:r>
            <w:r>
              <w:rPr>
                <w:rStyle w:val="IndexLink"/>
              </w:rPr>
              <w:t>118</w:t>
            </w:r>
          </w:hyperlink>
        </w:p>
        <w:p>
          <w:pPr>
            <w:pStyle w:val="Contents5"/>
            <w:tabs>
              <w:tab w:val="clear" w:pos="7892"/>
              <w:tab w:val="right" w:pos="9026" w:leader="dot"/>
            </w:tabs>
            <w:rPr/>
          </w:pPr>
          <w:hyperlink w:anchor="__RefHeading___Toc4612986_3224264995">
            <w:r>
              <w:rPr>
                <w:webHidden/>
                <w:rStyle w:val="IndexLink"/>
                <w:rtl w:val="true"/>
              </w:rPr>
              <w:t>إسحاق بن جعفر بن محمّد بن عليّ بن الحسين بن عليّ بن أبي طالب عليهم السّلام،</w:t>
            </w:r>
            <w:r>
              <w:rPr>
                <w:rStyle w:val="IndexLink"/>
                <w:rtl w:val="true"/>
              </w:rPr>
              <w:tab/>
            </w:r>
            <w:r>
              <w:rPr>
                <w:rStyle w:val="IndexLink"/>
              </w:rPr>
              <w:t>118</w:t>
            </w:r>
          </w:hyperlink>
        </w:p>
        <w:p>
          <w:pPr>
            <w:pStyle w:val="Contents5"/>
            <w:tabs>
              <w:tab w:val="clear" w:pos="7892"/>
              <w:tab w:val="right" w:pos="9026" w:leader="dot"/>
            </w:tabs>
            <w:rPr/>
          </w:pPr>
          <w:hyperlink w:anchor="__RefHeading___Toc4612988_3224264995">
            <w:r>
              <w:rPr>
                <w:webHidden/>
                <w:rStyle w:val="IndexLink"/>
                <w:rtl w:val="true"/>
              </w:rPr>
              <w:t>إسحاق بن عمّار الكوفيّ الصيرفي</w:t>
            </w:r>
            <w:r>
              <w:rPr>
                <w:rStyle w:val="IndexLink"/>
                <w:rtl w:val="true"/>
              </w:rPr>
              <w:tab/>
            </w:r>
            <w:r>
              <w:rPr>
                <w:rStyle w:val="IndexLink"/>
              </w:rPr>
              <w:t>119</w:t>
            </w:r>
          </w:hyperlink>
        </w:p>
        <w:p>
          <w:pPr>
            <w:pStyle w:val="Contents5"/>
            <w:tabs>
              <w:tab w:val="clear" w:pos="7892"/>
              <w:tab w:val="right" w:pos="9026" w:leader="dot"/>
            </w:tabs>
            <w:rPr/>
          </w:pPr>
          <w:hyperlink w:anchor="__RefHeading___Toc4612990_3224264995">
            <w:r>
              <w:rPr>
                <w:webHidden/>
                <w:rStyle w:val="IndexLink"/>
                <w:rtl w:val="true"/>
              </w:rPr>
              <w:t>إسحاق الكندي</w:t>
            </w:r>
            <w:r>
              <w:rPr>
                <w:rStyle w:val="IndexLink"/>
                <w:rtl w:val="true"/>
              </w:rPr>
              <w:tab/>
            </w:r>
            <w:r>
              <w:rPr>
                <w:rStyle w:val="IndexLink"/>
              </w:rPr>
              <w:t>120</w:t>
            </w:r>
          </w:hyperlink>
        </w:p>
        <w:p>
          <w:pPr>
            <w:pStyle w:val="Contents5"/>
            <w:tabs>
              <w:tab w:val="clear" w:pos="7892"/>
              <w:tab w:val="right" w:pos="9026" w:leader="dot"/>
            </w:tabs>
            <w:rPr/>
          </w:pPr>
          <w:hyperlink w:anchor="__RefHeading___Toc4612992_3224264995">
            <w:r>
              <w:rPr>
                <w:webHidden/>
                <w:rStyle w:val="IndexLink"/>
                <w:rtl w:val="true"/>
              </w:rPr>
              <w:t>إسحاق بن موسى بن جعفر عليه 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4612994_3224264995">
            <w:r>
              <w:rPr>
                <w:webHidden/>
                <w:rStyle w:val="IndexLink"/>
                <w:rtl w:val="true"/>
              </w:rPr>
              <w:t>أبو إسحاق السبيعي</w:t>
            </w:r>
            <w:r>
              <w:rPr>
                <w:rStyle w:val="IndexLink"/>
                <w:rtl w:val="true"/>
              </w:rPr>
              <w:tab/>
            </w:r>
            <w:r>
              <w:rPr>
                <w:rStyle w:val="IndexLink"/>
              </w:rPr>
              <w:t>120</w:t>
            </w:r>
          </w:hyperlink>
        </w:p>
        <w:p>
          <w:pPr>
            <w:pStyle w:val="Contents3"/>
            <w:tabs>
              <w:tab w:val="clear" w:pos="8459"/>
              <w:tab w:val="right" w:pos="9026" w:leader="dot"/>
            </w:tabs>
            <w:rPr/>
          </w:pPr>
          <w:hyperlink w:anchor="__RefHeading___Toc4612996_3224264995">
            <w:r>
              <w:rPr>
                <w:webHidden/>
                <w:rStyle w:val="IndexLink"/>
                <w:rtl w:val="true"/>
              </w:rPr>
              <w:t>باب السين بعده الخاء</w:t>
            </w:r>
            <w:r>
              <w:rPr>
                <w:rStyle w:val="IndexLink"/>
                <w:rtl w:val="true"/>
              </w:rPr>
              <w:tab/>
            </w:r>
            <w:r>
              <w:rPr>
                <w:rStyle w:val="IndexLink"/>
              </w:rPr>
              <w:t>122</w:t>
            </w:r>
          </w:hyperlink>
        </w:p>
        <w:p>
          <w:pPr>
            <w:pStyle w:val="Contents4"/>
            <w:tabs>
              <w:tab w:val="clear" w:pos="8176"/>
              <w:tab w:val="right" w:pos="9026" w:leader="dot"/>
            </w:tabs>
            <w:rPr/>
          </w:pPr>
          <w:hyperlink w:anchor="__RefHeading___Toc4612998_3224264995">
            <w:r>
              <w:rPr>
                <w:webHidden/>
                <w:rStyle w:val="IndexLink"/>
                <w:rtl w:val="true"/>
              </w:rPr>
              <w:t>سخر</w:t>
            </w:r>
            <w:r>
              <w:rPr>
                <w:rStyle w:val="IndexLink"/>
                <w:rtl w:val="true"/>
              </w:rPr>
              <w:t>:</w:t>
              <w:tab/>
            </w:r>
            <w:r>
              <w:rPr>
                <w:rStyle w:val="IndexLink"/>
              </w:rPr>
              <w:t>122</w:t>
            </w:r>
          </w:hyperlink>
        </w:p>
        <w:p>
          <w:pPr>
            <w:pStyle w:val="Contents4"/>
            <w:tabs>
              <w:tab w:val="clear" w:pos="8176"/>
              <w:tab w:val="right" w:pos="9026" w:leader="dot"/>
            </w:tabs>
            <w:rPr/>
          </w:pPr>
          <w:hyperlink w:anchor="__RefHeading___Toc4613000_3224264995">
            <w:r>
              <w:rPr>
                <w:webHidden/>
                <w:rStyle w:val="IndexLink"/>
                <w:rtl w:val="true"/>
              </w:rPr>
              <w:t>سخط</w:t>
            </w:r>
            <w:r>
              <w:rPr>
                <w:rStyle w:val="IndexLink"/>
                <w:rtl w:val="true"/>
              </w:rPr>
              <w:t>:</w:t>
              <w:tab/>
            </w:r>
            <w:r>
              <w:rPr>
                <w:rStyle w:val="IndexLink"/>
              </w:rPr>
              <w:t>122</w:t>
            </w:r>
          </w:hyperlink>
        </w:p>
        <w:p>
          <w:pPr>
            <w:pStyle w:val="Contents4"/>
            <w:tabs>
              <w:tab w:val="clear" w:pos="8176"/>
              <w:tab w:val="right" w:pos="9026" w:leader="dot"/>
            </w:tabs>
            <w:rPr/>
          </w:pPr>
          <w:hyperlink w:anchor="__RefHeading___Toc4613002_3224264995">
            <w:r>
              <w:rPr>
                <w:webHidden/>
                <w:rStyle w:val="IndexLink"/>
                <w:rtl w:val="true"/>
              </w:rPr>
              <w:t>سخى</w:t>
            </w:r>
            <w:r>
              <w:rPr>
                <w:rStyle w:val="IndexLink"/>
                <w:rtl w:val="true"/>
              </w:rPr>
              <w:t>:</w:t>
              <w:tab/>
            </w:r>
            <w:r>
              <w:rPr>
                <w:rStyle w:val="IndexLink"/>
              </w:rPr>
              <w:t>122</w:t>
            </w:r>
          </w:hyperlink>
        </w:p>
        <w:p>
          <w:pPr>
            <w:pStyle w:val="Contents5"/>
            <w:tabs>
              <w:tab w:val="clear" w:pos="7892"/>
              <w:tab w:val="right" w:pos="9026" w:leader="dot"/>
            </w:tabs>
            <w:rPr/>
          </w:pPr>
          <w:hyperlink w:anchor="__RefHeading___Toc4613004_3224264995">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4613006_3224264995">
            <w:r>
              <w:rPr>
                <w:webHidden/>
                <w:rStyle w:val="IndexLink"/>
                <w:rtl w:val="true"/>
              </w:rPr>
              <w:t>مدح السخاء و السماحة</w:t>
            </w:r>
            <w:r>
              <w:rPr>
                <w:rStyle w:val="IndexLink"/>
                <w:rtl w:val="true"/>
              </w:rPr>
              <w:tab/>
            </w:r>
            <w:r>
              <w:rPr>
                <w:rStyle w:val="IndexLink"/>
              </w:rPr>
              <w:t>122</w:t>
            </w:r>
          </w:hyperlink>
        </w:p>
        <w:p>
          <w:pPr>
            <w:pStyle w:val="Contents5"/>
            <w:tabs>
              <w:tab w:val="clear" w:pos="7892"/>
              <w:tab w:val="right" w:pos="9026" w:leader="dot"/>
            </w:tabs>
            <w:rPr/>
          </w:pPr>
          <w:hyperlink w:anchor="__RefHeading___Toc4613008_3224264995">
            <w:r>
              <w:rPr>
                <w:webHidden/>
                <w:rStyle w:val="IndexLink"/>
                <w:rtl w:val="true"/>
              </w:rPr>
              <w:t>سخاء النبيّ صلّى اللّه عليه و آله و سلّم</w:t>
            </w:r>
            <w:r>
              <w:rPr>
                <w:rStyle w:val="IndexLink"/>
                <w:rtl w:val="true"/>
              </w:rPr>
              <w:tab/>
            </w:r>
            <w:r>
              <w:rPr>
                <w:rStyle w:val="IndexLink"/>
              </w:rPr>
              <w:t>124</w:t>
            </w:r>
          </w:hyperlink>
        </w:p>
        <w:p>
          <w:pPr>
            <w:pStyle w:val="Contents5"/>
            <w:tabs>
              <w:tab w:val="clear" w:pos="7892"/>
              <w:tab w:val="right" w:pos="9026" w:leader="dot"/>
            </w:tabs>
            <w:rPr/>
          </w:pPr>
          <w:hyperlink w:anchor="__RefHeading___Toc4613010_3224264995">
            <w:r>
              <w:rPr>
                <w:webHidden/>
                <w:rStyle w:val="IndexLink"/>
                <w:rtl w:val="true"/>
              </w:rPr>
              <w:t>سخاء أمير المؤمنين عليه السّلام</w:t>
            </w:r>
            <w:r>
              <w:rPr>
                <w:rStyle w:val="IndexLink"/>
                <w:rtl w:val="true"/>
              </w:rPr>
              <w:tab/>
            </w:r>
            <w:r>
              <w:rPr>
                <w:rStyle w:val="IndexLink"/>
              </w:rPr>
              <w:t>125</w:t>
            </w:r>
          </w:hyperlink>
        </w:p>
        <w:p>
          <w:pPr>
            <w:pStyle w:val="Contents5"/>
            <w:tabs>
              <w:tab w:val="clear" w:pos="7892"/>
              <w:tab w:val="right" w:pos="9026" w:leader="dot"/>
            </w:tabs>
            <w:rPr/>
          </w:pPr>
          <w:hyperlink w:anchor="__RefHeading___Toc4613012_3224264995">
            <w:r>
              <w:rPr>
                <w:webHidden/>
                <w:rStyle w:val="IndexLink"/>
                <w:rtl w:val="true"/>
              </w:rPr>
              <w:t>سخاء الحسن عليه السّلام</w:t>
            </w:r>
            <w:r>
              <w:rPr>
                <w:rStyle w:val="IndexLink"/>
                <w:rtl w:val="true"/>
              </w:rPr>
              <w:tab/>
            </w:r>
            <w:r>
              <w:rPr>
                <w:rStyle w:val="IndexLink"/>
              </w:rPr>
              <w:t>126</w:t>
            </w:r>
          </w:hyperlink>
        </w:p>
        <w:p>
          <w:pPr>
            <w:pStyle w:val="Contents5"/>
            <w:tabs>
              <w:tab w:val="clear" w:pos="7892"/>
              <w:tab w:val="right" w:pos="9026" w:leader="dot"/>
            </w:tabs>
            <w:rPr/>
          </w:pPr>
          <w:hyperlink w:anchor="__RefHeading___Toc4613014_3224264995">
            <w:r>
              <w:rPr>
                <w:webHidden/>
                <w:rStyle w:val="IndexLink"/>
                <w:rtl w:val="true"/>
              </w:rPr>
              <w:t>سخاء الحسين عليه السّلام</w:t>
            </w:r>
            <w:r>
              <w:rPr>
                <w:rStyle w:val="IndexLink"/>
                <w:rtl w:val="true"/>
              </w:rPr>
              <w:tab/>
            </w:r>
            <w:r>
              <w:rPr>
                <w:rStyle w:val="IndexLink"/>
              </w:rPr>
              <w:t>127</w:t>
            </w:r>
          </w:hyperlink>
        </w:p>
        <w:p>
          <w:pPr>
            <w:pStyle w:val="Contents5"/>
            <w:tabs>
              <w:tab w:val="clear" w:pos="7892"/>
              <w:tab w:val="right" w:pos="9026" w:leader="dot"/>
            </w:tabs>
            <w:rPr/>
          </w:pPr>
          <w:hyperlink w:anchor="__RefHeading___Toc4613016_3224264995">
            <w:r>
              <w:rPr>
                <w:webHidden/>
                <w:rStyle w:val="IndexLink"/>
                <w:rtl w:val="true"/>
              </w:rPr>
              <w:t>سخاء عليّ بن الحسين عليهما السّلام</w:t>
            </w:r>
            <w:r>
              <w:rPr>
                <w:rStyle w:val="IndexLink"/>
                <w:rtl w:val="true"/>
              </w:rPr>
              <w:tab/>
            </w:r>
            <w:r>
              <w:rPr>
                <w:rStyle w:val="IndexLink"/>
              </w:rPr>
              <w:t>129</w:t>
            </w:r>
          </w:hyperlink>
        </w:p>
        <w:p>
          <w:pPr>
            <w:pStyle w:val="Contents5"/>
            <w:tabs>
              <w:tab w:val="clear" w:pos="7892"/>
              <w:tab w:val="right" w:pos="9026" w:leader="dot"/>
            </w:tabs>
            <w:rPr/>
          </w:pPr>
          <w:hyperlink w:anchor="__RefHeading___Toc4613018_3224264995">
            <w:r>
              <w:rPr>
                <w:webHidden/>
                <w:rStyle w:val="IndexLink"/>
                <w:rtl w:val="true"/>
              </w:rPr>
              <w:t>سخاء أبي جعفر الباقر عليه السّلام</w:t>
            </w:r>
            <w:r>
              <w:rPr>
                <w:rStyle w:val="IndexLink"/>
                <w:rtl w:val="true"/>
              </w:rPr>
              <w:tab/>
            </w:r>
            <w:r>
              <w:rPr>
                <w:rStyle w:val="IndexLink"/>
              </w:rPr>
              <w:t>129</w:t>
            </w:r>
          </w:hyperlink>
        </w:p>
        <w:p>
          <w:pPr>
            <w:pStyle w:val="Contents5"/>
            <w:tabs>
              <w:tab w:val="clear" w:pos="7892"/>
              <w:tab w:val="right" w:pos="9026" w:leader="dot"/>
            </w:tabs>
            <w:rPr/>
          </w:pPr>
          <w:hyperlink w:anchor="__RefHeading___Toc4613020_3224264995">
            <w:r>
              <w:rPr>
                <w:webHidden/>
                <w:rStyle w:val="IndexLink"/>
                <w:rtl w:val="true"/>
              </w:rPr>
              <w:t>سخاء الصادق عليه السّلام</w:t>
            </w:r>
            <w:r>
              <w:rPr>
                <w:rStyle w:val="IndexLink"/>
                <w:rtl w:val="true"/>
              </w:rPr>
              <w:tab/>
            </w:r>
            <w:r>
              <w:rPr>
                <w:rStyle w:val="IndexLink"/>
              </w:rPr>
              <w:t>130</w:t>
            </w:r>
          </w:hyperlink>
        </w:p>
        <w:p>
          <w:pPr>
            <w:pStyle w:val="Contents5"/>
            <w:tabs>
              <w:tab w:val="clear" w:pos="7892"/>
              <w:tab w:val="right" w:pos="9026" w:leader="dot"/>
            </w:tabs>
            <w:rPr/>
          </w:pPr>
          <w:hyperlink w:anchor="__RefHeading___Toc4613022_3224264995">
            <w:r>
              <w:rPr>
                <w:webHidden/>
                <w:rStyle w:val="IndexLink"/>
                <w:rtl w:val="true"/>
              </w:rPr>
              <w:t>سخاء موسى بن جعفر عليهما السّلام</w:t>
            </w:r>
            <w:r>
              <w:rPr>
                <w:rStyle w:val="IndexLink"/>
                <w:rtl w:val="true"/>
              </w:rPr>
              <w:tab/>
            </w:r>
            <w:r>
              <w:rPr>
                <w:rStyle w:val="IndexLink"/>
              </w:rPr>
              <w:t>131</w:t>
            </w:r>
          </w:hyperlink>
        </w:p>
        <w:p>
          <w:pPr>
            <w:pStyle w:val="Contents5"/>
            <w:tabs>
              <w:tab w:val="clear" w:pos="7892"/>
              <w:tab w:val="right" w:pos="9026" w:leader="dot"/>
            </w:tabs>
            <w:rPr/>
          </w:pPr>
          <w:hyperlink w:anchor="__RefHeading___Toc4613024_3224264995">
            <w:r>
              <w:rPr>
                <w:webHidden/>
                <w:rStyle w:val="IndexLink"/>
                <w:rtl w:val="true"/>
              </w:rPr>
              <w:t>سخاء الرضا عليه السّلام و الأئمة من أولاده عليهم السّلام</w:t>
            </w:r>
            <w:r>
              <w:rPr>
                <w:rStyle w:val="IndexLink"/>
                <w:rtl w:val="true"/>
              </w:rPr>
              <w:tab/>
            </w:r>
            <w:r>
              <w:rPr>
                <w:rStyle w:val="IndexLink"/>
              </w:rPr>
              <w:t>132</w:t>
            </w:r>
          </w:hyperlink>
        </w:p>
        <w:p>
          <w:pPr>
            <w:pStyle w:val="Contents5"/>
            <w:tabs>
              <w:tab w:val="clear" w:pos="7892"/>
              <w:tab w:val="right" w:pos="9026" w:leader="dot"/>
            </w:tabs>
            <w:rPr/>
          </w:pPr>
          <w:hyperlink w:anchor="__RefHeading___Toc4613026_3224264995">
            <w:r>
              <w:rPr>
                <w:webHidden/>
                <w:rStyle w:val="IndexLink"/>
                <w:rtl w:val="true"/>
              </w:rPr>
              <w:t>و أمّا ما ورد من سخاء مولانا صاحب الزمان</w:t>
            </w:r>
            <w:r>
              <w:rPr>
                <w:rStyle w:val="IndexLink"/>
                <w:rtl w:val="true"/>
              </w:rPr>
              <w:t>(</w:t>
            </w:r>
            <w:r>
              <w:rPr>
                <w:rStyle w:val="IndexLink"/>
                <w:rtl w:val="true"/>
              </w:rPr>
              <w:t>صلوات اللّه عليه</w:t>
            </w:r>
            <w:r>
              <w:rPr>
                <w:rStyle w:val="IndexLink"/>
                <w:rtl w:val="true"/>
              </w:rPr>
              <w:t>)</w:t>
            </w:r>
            <w:r>
              <w:rPr>
                <w:rStyle w:val="IndexLink"/>
                <w:rtl w:val="true"/>
              </w:rPr>
              <w:t>و عطاياه</w:t>
            </w:r>
            <w:r>
              <w:rPr>
                <w:rStyle w:val="IndexLink"/>
                <w:rtl w:val="true"/>
              </w:rPr>
              <w:tab/>
            </w:r>
            <w:r>
              <w:rPr>
                <w:rStyle w:val="IndexLink"/>
              </w:rPr>
              <w:t>133</w:t>
            </w:r>
          </w:hyperlink>
        </w:p>
        <w:p>
          <w:pPr>
            <w:pStyle w:val="Contents5"/>
            <w:tabs>
              <w:tab w:val="clear" w:pos="7892"/>
              <w:tab w:val="right" w:pos="9026" w:leader="dot"/>
            </w:tabs>
            <w:rPr/>
          </w:pPr>
          <w:hyperlink w:anchor="__RefHeading___Toc4613028_3224264995">
            <w:r>
              <w:rPr>
                <w:webHidden/>
                <w:rStyle w:val="IndexLink"/>
                <w:rtl w:val="true"/>
              </w:rPr>
              <w:t>السخاوي</w:t>
            </w:r>
            <w:r>
              <w:rPr>
                <w:rStyle w:val="IndexLink"/>
                <w:rtl w:val="true"/>
              </w:rPr>
              <w:tab/>
            </w:r>
            <w:r>
              <w:rPr>
                <w:rStyle w:val="IndexLink"/>
              </w:rPr>
              <w:t>134</w:t>
            </w:r>
          </w:hyperlink>
        </w:p>
        <w:p>
          <w:pPr>
            <w:pStyle w:val="Contents3"/>
            <w:tabs>
              <w:tab w:val="clear" w:pos="8459"/>
              <w:tab w:val="right" w:pos="9026" w:leader="dot"/>
            </w:tabs>
            <w:rPr/>
          </w:pPr>
          <w:hyperlink w:anchor="__RefHeading___Toc4613030_3224264995">
            <w:r>
              <w:rPr>
                <w:webHidden/>
                <w:rStyle w:val="IndexLink"/>
                <w:rtl w:val="true"/>
              </w:rPr>
              <w:t>باب السين بعده الدال</w:t>
            </w:r>
            <w:r>
              <w:rPr>
                <w:rStyle w:val="IndexLink"/>
                <w:rtl w:val="true"/>
              </w:rPr>
              <w:tab/>
            </w:r>
            <w:r>
              <w:rPr>
                <w:rStyle w:val="IndexLink"/>
              </w:rPr>
              <w:t>135</w:t>
            </w:r>
          </w:hyperlink>
        </w:p>
        <w:p>
          <w:pPr>
            <w:pStyle w:val="Contents4"/>
            <w:tabs>
              <w:tab w:val="clear" w:pos="8176"/>
              <w:tab w:val="right" w:pos="9026" w:leader="dot"/>
            </w:tabs>
            <w:rPr/>
          </w:pPr>
          <w:hyperlink w:anchor="__RefHeading___Toc4613032_3224264995">
            <w:r>
              <w:rPr>
                <w:webHidden/>
                <w:rStyle w:val="IndexLink"/>
                <w:rtl w:val="true"/>
              </w:rPr>
              <w:t>سدب</w:t>
            </w:r>
            <w:r>
              <w:rPr>
                <w:rStyle w:val="IndexLink"/>
                <w:rtl w:val="true"/>
              </w:rPr>
              <w:t>:</w:t>
              <w:tab/>
            </w:r>
            <w:r>
              <w:rPr>
                <w:rStyle w:val="IndexLink"/>
              </w:rPr>
              <w:t>135</w:t>
            </w:r>
          </w:hyperlink>
        </w:p>
        <w:p>
          <w:pPr>
            <w:pStyle w:val="Contents5"/>
            <w:tabs>
              <w:tab w:val="clear" w:pos="7892"/>
              <w:tab w:val="right" w:pos="9026" w:leader="dot"/>
            </w:tabs>
            <w:rPr/>
          </w:pPr>
          <w:hyperlink w:anchor="__RefHeading___Toc4613034_3224264995">
            <w:r>
              <w:rPr>
                <w:webHidden/>
                <w:rStyle w:val="IndexLink"/>
                <w:rtl w:val="true"/>
              </w:rPr>
              <w:t>السداب</w:t>
            </w:r>
            <w:r>
              <w:rPr>
                <w:rStyle w:val="IndexLink"/>
                <w:rtl w:val="true"/>
              </w:rPr>
              <w:tab/>
            </w:r>
            <w:r>
              <w:rPr>
                <w:rStyle w:val="IndexLink"/>
              </w:rPr>
              <w:t>135</w:t>
            </w:r>
          </w:hyperlink>
        </w:p>
        <w:p>
          <w:pPr>
            <w:pStyle w:val="Contents4"/>
            <w:tabs>
              <w:tab w:val="clear" w:pos="8176"/>
              <w:tab w:val="right" w:pos="9026" w:leader="dot"/>
            </w:tabs>
            <w:rPr/>
          </w:pPr>
          <w:hyperlink w:anchor="__RefHeading___Toc4613036_3224264995">
            <w:r>
              <w:rPr>
                <w:webHidden/>
                <w:rStyle w:val="IndexLink"/>
                <w:rtl w:val="true"/>
              </w:rPr>
              <w:t>سدد</w:t>
            </w:r>
            <w:r>
              <w:rPr>
                <w:rStyle w:val="IndexLink"/>
                <w:rtl w:val="true"/>
              </w:rPr>
              <w:tab/>
            </w:r>
            <w:r>
              <w:rPr>
                <w:rStyle w:val="IndexLink"/>
              </w:rPr>
              <w:t>135</w:t>
            </w:r>
          </w:hyperlink>
        </w:p>
        <w:p>
          <w:pPr>
            <w:pStyle w:val="Contents5"/>
            <w:tabs>
              <w:tab w:val="clear" w:pos="7892"/>
              <w:tab w:val="right" w:pos="9026" w:leader="dot"/>
            </w:tabs>
            <w:rPr/>
          </w:pPr>
          <w:hyperlink w:anchor="__RefHeading___Toc4613038_3224264995">
            <w:r>
              <w:rPr>
                <w:webHidden/>
                <w:rStyle w:val="IndexLink"/>
                <w:rtl w:val="true"/>
              </w:rPr>
              <w:t>السدّ</w:t>
            </w:r>
            <w:r>
              <w:rPr>
                <w:rStyle w:val="IndexLink"/>
                <w:rtl w:val="true"/>
              </w:rPr>
              <w:tab/>
            </w:r>
            <w:r>
              <w:rPr>
                <w:rStyle w:val="IndexLink"/>
              </w:rPr>
              <w:t>135</w:t>
            </w:r>
          </w:hyperlink>
        </w:p>
        <w:p>
          <w:pPr>
            <w:pStyle w:val="Contents5"/>
            <w:tabs>
              <w:tab w:val="clear" w:pos="7892"/>
              <w:tab w:val="right" w:pos="9026" w:leader="dot"/>
            </w:tabs>
            <w:rPr/>
          </w:pPr>
          <w:hyperlink w:anchor="__RefHeading___Toc4613040_3224264995">
            <w:r>
              <w:rPr>
                <w:webHidden/>
                <w:rStyle w:val="IndexLink"/>
                <w:rtl w:val="true"/>
              </w:rPr>
              <w:t>السدّي</w:t>
            </w:r>
            <w:r>
              <w:rPr>
                <w:rStyle w:val="IndexLink"/>
                <w:rtl w:val="true"/>
              </w:rPr>
              <w:tab/>
            </w:r>
            <w:r>
              <w:rPr>
                <w:rStyle w:val="IndexLink"/>
              </w:rPr>
              <w:t>136</w:t>
            </w:r>
          </w:hyperlink>
        </w:p>
        <w:p>
          <w:pPr>
            <w:pStyle w:val="Contents5"/>
            <w:tabs>
              <w:tab w:val="clear" w:pos="7892"/>
              <w:tab w:val="right" w:pos="9026" w:leader="dot"/>
            </w:tabs>
            <w:rPr/>
          </w:pPr>
          <w:hyperlink w:anchor="__RefHeading___Toc4613042_3224264995">
            <w:r>
              <w:rPr>
                <w:webHidden/>
                <w:rStyle w:val="IndexLink"/>
                <w:rtl w:val="true"/>
              </w:rPr>
              <w:t>الأمر بسدّ الأبواب</w:t>
            </w:r>
            <w:r>
              <w:rPr>
                <w:rStyle w:val="IndexLink"/>
                <w:rtl w:val="true"/>
              </w:rPr>
              <w:tab/>
            </w:r>
            <w:r>
              <w:rPr>
                <w:rStyle w:val="IndexLink"/>
              </w:rPr>
              <w:t>137</w:t>
            </w:r>
          </w:hyperlink>
        </w:p>
        <w:p>
          <w:pPr>
            <w:pStyle w:val="Contents4"/>
            <w:tabs>
              <w:tab w:val="clear" w:pos="8176"/>
              <w:tab w:val="right" w:pos="9026" w:leader="dot"/>
            </w:tabs>
            <w:rPr/>
          </w:pPr>
          <w:hyperlink w:anchor="__RefHeading___Toc4613044_3224264995">
            <w:r>
              <w:rPr>
                <w:webHidden/>
                <w:rStyle w:val="IndexLink"/>
                <w:rtl w:val="true"/>
              </w:rPr>
              <w:t>سدر</w:t>
            </w:r>
            <w:r>
              <w:rPr>
                <w:rStyle w:val="IndexLink"/>
                <w:rtl w:val="true"/>
              </w:rPr>
              <w:t>:</w:t>
              <w:tab/>
            </w:r>
            <w:r>
              <w:rPr>
                <w:rStyle w:val="IndexLink"/>
              </w:rPr>
              <w:t>137</w:t>
            </w:r>
          </w:hyperlink>
        </w:p>
        <w:p>
          <w:pPr>
            <w:pStyle w:val="Contents5"/>
            <w:tabs>
              <w:tab w:val="clear" w:pos="7892"/>
              <w:tab w:val="right" w:pos="9026" w:leader="dot"/>
            </w:tabs>
            <w:rPr/>
          </w:pPr>
          <w:hyperlink w:anchor="__RefHeading___Toc4613046_3224264995">
            <w:r>
              <w:rPr>
                <w:webHidden/>
                <w:rStyle w:val="IndexLink"/>
                <w:rtl w:val="true"/>
              </w:rPr>
              <w:t>السدر و مدحه</w:t>
            </w:r>
            <w:r>
              <w:rPr>
                <w:rStyle w:val="IndexLink"/>
                <w:rtl w:val="true"/>
              </w:rPr>
              <w:tab/>
            </w:r>
            <w:r>
              <w:rPr>
                <w:rStyle w:val="IndexLink"/>
              </w:rPr>
              <w:t>137</w:t>
            </w:r>
          </w:hyperlink>
        </w:p>
        <w:p>
          <w:pPr>
            <w:pStyle w:val="Contents5"/>
            <w:tabs>
              <w:tab w:val="clear" w:pos="7892"/>
              <w:tab w:val="right" w:pos="9026" w:leader="dot"/>
            </w:tabs>
            <w:rPr/>
          </w:pPr>
          <w:hyperlink w:anchor="__RefHeading___Toc4613048_3224264995">
            <w:r>
              <w:rPr>
                <w:webHidden/>
                <w:rStyle w:val="IndexLink"/>
                <w:rtl w:val="true"/>
              </w:rPr>
              <w:t>في السدر</w:t>
            </w:r>
            <w:r>
              <w:rPr>
                <w:rStyle w:val="IndexLink"/>
                <w:rtl w:val="true"/>
              </w:rPr>
              <w:tab/>
            </w:r>
            <w:r>
              <w:rPr>
                <w:rStyle w:val="IndexLink"/>
              </w:rPr>
              <w:t>138</w:t>
            </w:r>
          </w:hyperlink>
        </w:p>
        <w:p>
          <w:pPr>
            <w:pStyle w:val="Contents5"/>
            <w:tabs>
              <w:tab w:val="clear" w:pos="7892"/>
              <w:tab w:val="right" w:pos="9026" w:leader="dot"/>
            </w:tabs>
            <w:rPr/>
          </w:pPr>
          <w:hyperlink w:anchor="__RefHeading___Toc4613050_3224264995">
            <w:r>
              <w:rPr>
                <w:webHidden/>
                <w:rStyle w:val="IndexLink"/>
                <w:rtl w:val="true"/>
              </w:rPr>
              <w:t>سدرة المنتهى</w:t>
            </w:r>
            <w:r>
              <w:rPr>
                <w:rStyle w:val="IndexLink"/>
                <w:rtl w:val="true"/>
              </w:rPr>
              <w:tab/>
            </w:r>
            <w:r>
              <w:rPr>
                <w:rStyle w:val="IndexLink"/>
              </w:rPr>
              <w:t>139</w:t>
            </w:r>
          </w:hyperlink>
        </w:p>
        <w:p>
          <w:pPr>
            <w:pStyle w:val="Contents5"/>
            <w:tabs>
              <w:tab w:val="clear" w:pos="7892"/>
              <w:tab w:val="right" w:pos="9026" w:leader="dot"/>
            </w:tabs>
            <w:rPr/>
          </w:pPr>
          <w:hyperlink w:anchor="__RefHeading___Toc4613052_3224264995">
            <w:r>
              <w:rPr>
                <w:webHidden/>
                <w:rStyle w:val="IndexLink"/>
                <w:rtl w:val="true"/>
              </w:rPr>
              <w:t>سدير الصيرفي</w:t>
            </w:r>
            <w:r>
              <w:rPr>
                <w:rStyle w:val="IndexLink"/>
                <w:rtl w:val="true"/>
              </w:rPr>
              <w:tab/>
            </w:r>
            <w:r>
              <w:rPr>
                <w:rStyle w:val="IndexLink"/>
              </w:rPr>
              <w:t>139</w:t>
            </w:r>
          </w:hyperlink>
        </w:p>
        <w:p>
          <w:pPr>
            <w:pStyle w:val="Contents3"/>
            <w:tabs>
              <w:tab w:val="clear" w:pos="8459"/>
              <w:tab w:val="right" w:pos="9026" w:leader="dot"/>
            </w:tabs>
            <w:rPr/>
          </w:pPr>
          <w:hyperlink w:anchor="__RefHeading___Toc4613054_3224264995">
            <w:r>
              <w:rPr>
                <w:webHidden/>
                <w:rStyle w:val="IndexLink"/>
                <w:rtl w:val="true"/>
              </w:rPr>
              <w:t>باب السين بعده الراء</w:t>
            </w:r>
            <w:r>
              <w:rPr>
                <w:rStyle w:val="IndexLink"/>
                <w:rtl w:val="true"/>
              </w:rPr>
              <w:tab/>
            </w:r>
            <w:r>
              <w:rPr>
                <w:rStyle w:val="IndexLink"/>
              </w:rPr>
              <w:t>141</w:t>
            </w:r>
          </w:hyperlink>
        </w:p>
        <w:p>
          <w:pPr>
            <w:pStyle w:val="Contents4"/>
            <w:tabs>
              <w:tab w:val="clear" w:pos="8176"/>
              <w:tab w:val="right" w:pos="9026" w:leader="dot"/>
            </w:tabs>
            <w:rPr/>
          </w:pPr>
          <w:hyperlink w:anchor="__RefHeading___Toc4613056_3224264995">
            <w:r>
              <w:rPr>
                <w:webHidden/>
                <w:rStyle w:val="IndexLink"/>
                <w:rtl w:val="true"/>
              </w:rPr>
              <w:t>سرب</w:t>
            </w:r>
            <w:r>
              <w:rPr>
                <w:rStyle w:val="IndexLink"/>
                <w:rtl w:val="true"/>
              </w:rPr>
              <w:t>:</w:t>
              <w:tab/>
            </w:r>
            <w:r>
              <w:rPr>
                <w:rStyle w:val="IndexLink"/>
              </w:rPr>
              <w:t>141</w:t>
            </w:r>
          </w:hyperlink>
        </w:p>
        <w:p>
          <w:pPr>
            <w:pStyle w:val="Contents5"/>
            <w:tabs>
              <w:tab w:val="clear" w:pos="7892"/>
              <w:tab w:val="right" w:pos="9026" w:leader="dot"/>
            </w:tabs>
            <w:rPr/>
          </w:pPr>
          <w:hyperlink w:anchor="__RefHeading___Toc4613058_3224264995">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4613060_3224264995">
            <w:r>
              <w:rPr>
                <w:webHidden/>
                <w:rStyle w:val="IndexLink"/>
                <w:rtl w:val="true"/>
              </w:rPr>
              <w:t>المولى محمّد السراب</w:t>
            </w:r>
            <w:r>
              <w:rPr>
                <w:rStyle w:val="IndexLink"/>
                <w:rtl w:val="true"/>
              </w:rPr>
              <w:tab/>
            </w:r>
            <w:r>
              <w:rPr>
                <w:rStyle w:val="IndexLink"/>
              </w:rPr>
              <w:t>141</w:t>
            </w:r>
          </w:hyperlink>
        </w:p>
        <w:p>
          <w:pPr>
            <w:pStyle w:val="Contents4"/>
            <w:tabs>
              <w:tab w:val="clear" w:pos="8176"/>
              <w:tab w:val="right" w:pos="9026" w:leader="dot"/>
            </w:tabs>
            <w:rPr/>
          </w:pPr>
          <w:hyperlink w:anchor="__RefHeading___Toc4613062_3224264995">
            <w:r>
              <w:rPr>
                <w:webHidden/>
                <w:rStyle w:val="IndexLink"/>
                <w:rtl w:val="true"/>
              </w:rPr>
              <w:t>سرج</w:t>
            </w:r>
            <w:r>
              <w:rPr>
                <w:rStyle w:val="IndexLink"/>
                <w:rtl w:val="true"/>
              </w:rPr>
              <w:t>:</w:t>
              <w:tab/>
            </w:r>
            <w:r>
              <w:rPr>
                <w:rStyle w:val="IndexLink"/>
              </w:rPr>
              <w:t>141</w:t>
            </w:r>
          </w:hyperlink>
        </w:p>
        <w:p>
          <w:pPr>
            <w:pStyle w:val="Contents5"/>
            <w:tabs>
              <w:tab w:val="clear" w:pos="7892"/>
              <w:tab w:val="right" w:pos="9026" w:leader="dot"/>
            </w:tabs>
            <w:rPr/>
          </w:pPr>
          <w:hyperlink w:anchor="__RefHeading___Toc4613064_3224264995">
            <w:r>
              <w:rPr>
                <w:webHidden/>
                <w:rStyle w:val="IndexLink"/>
                <w:rtl w:val="true"/>
              </w:rPr>
              <w:t>الإسراج و آدابه</w:t>
            </w:r>
            <w:r>
              <w:rPr>
                <w:rStyle w:val="IndexLink"/>
                <w:rtl w:val="true"/>
              </w:rPr>
              <w:tab/>
            </w:r>
            <w:r>
              <w:rPr>
                <w:rStyle w:val="IndexLink"/>
              </w:rPr>
              <w:t>141</w:t>
            </w:r>
          </w:hyperlink>
        </w:p>
        <w:p>
          <w:pPr>
            <w:pStyle w:val="Contents5"/>
            <w:tabs>
              <w:tab w:val="clear" w:pos="7892"/>
              <w:tab w:val="right" w:pos="9026" w:leader="dot"/>
            </w:tabs>
            <w:rPr/>
          </w:pPr>
          <w:hyperlink w:anchor="__RefHeading___Toc4613066_3224264995">
            <w:r>
              <w:rPr>
                <w:webHidden/>
                <w:rStyle w:val="IndexLink"/>
                <w:rtl w:val="true"/>
              </w:rPr>
              <w:t>باب فيه النهي عن ركوب المرأة على السرج</w:t>
            </w:r>
            <w:r>
              <w:rPr>
                <w:rStyle w:val="IndexLink"/>
                <w:rtl w:val="true"/>
              </w:rPr>
              <w:tab/>
            </w:r>
            <w:r>
              <w:rPr>
                <w:rStyle w:val="IndexLink"/>
              </w:rPr>
              <w:t>142</w:t>
            </w:r>
          </w:hyperlink>
        </w:p>
        <w:p>
          <w:pPr>
            <w:pStyle w:val="Contents4"/>
            <w:tabs>
              <w:tab w:val="clear" w:pos="8176"/>
              <w:tab w:val="right" w:pos="9026" w:leader="dot"/>
            </w:tabs>
            <w:rPr/>
          </w:pPr>
          <w:hyperlink w:anchor="__RefHeading___Toc4613068_3224264995">
            <w:r>
              <w:rPr>
                <w:webHidden/>
                <w:rStyle w:val="IndexLink"/>
                <w:rtl w:val="true"/>
              </w:rPr>
              <w:t>سرح</w:t>
            </w:r>
            <w:r>
              <w:rPr>
                <w:rStyle w:val="IndexLink"/>
                <w:rtl w:val="true"/>
              </w:rPr>
              <w:t>:</w:t>
              <w:tab/>
            </w:r>
            <w:r>
              <w:rPr>
                <w:rStyle w:val="IndexLink"/>
              </w:rPr>
              <w:t>142</w:t>
            </w:r>
          </w:hyperlink>
        </w:p>
        <w:p>
          <w:pPr>
            <w:pStyle w:val="Contents5"/>
            <w:tabs>
              <w:tab w:val="clear" w:pos="7892"/>
              <w:tab w:val="right" w:pos="9026" w:leader="dot"/>
            </w:tabs>
            <w:rPr/>
          </w:pPr>
          <w:hyperlink w:anchor="__RefHeading___Toc4613070_3224264995">
            <w:r>
              <w:rPr>
                <w:webHidden/>
                <w:rStyle w:val="IndexLink"/>
                <w:rtl w:val="true"/>
              </w:rPr>
              <w:t>تسريح الرأس</w:t>
            </w:r>
            <w:r>
              <w:rPr>
                <w:rStyle w:val="IndexLink"/>
                <w:rtl w:val="true"/>
              </w:rPr>
              <w:tab/>
            </w:r>
            <w:r>
              <w:rPr>
                <w:rStyle w:val="IndexLink"/>
              </w:rPr>
              <w:t>142</w:t>
            </w:r>
          </w:hyperlink>
        </w:p>
        <w:p>
          <w:pPr>
            <w:pStyle w:val="Contents4"/>
            <w:tabs>
              <w:tab w:val="clear" w:pos="8176"/>
              <w:tab w:val="right" w:pos="9026" w:leader="dot"/>
            </w:tabs>
            <w:rPr/>
          </w:pPr>
          <w:hyperlink w:anchor="__RefHeading___Toc4613072_3224264995">
            <w:r>
              <w:rPr>
                <w:webHidden/>
                <w:rStyle w:val="IndexLink"/>
                <w:rtl w:val="true"/>
              </w:rPr>
              <w:t>سرحب</w:t>
            </w:r>
            <w:r>
              <w:rPr>
                <w:rStyle w:val="IndexLink"/>
                <w:rtl w:val="true"/>
              </w:rPr>
              <w:t>:</w:t>
              <w:tab/>
            </w:r>
            <w:r>
              <w:rPr>
                <w:rStyle w:val="IndexLink"/>
              </w:rPr>
              <w:t>143</w:t>
            </w:r>
          </w:hyperlink>
        </w:p>
        <w:p>
          <w:pPr>
            <w:pStyle w:val="Contents5"/>
            <w:tabs>
              <w:tab w:val="clear" w:pos="7892"/>
              <w:tab w:val="right" w:pos="9026" w:leader="dot"/>
            </w:tabs>
            <w:rPr/>
          </w:pPr>
          <w:hyperlink w:anchor="__RefHeading___Toc4613074_3224264995">
            <w:r>
              <w:rPr>
                <w:webHidden/>
                <w:rStyle w:val="IndexLink"/>
                <w:rtl w:val="true"/>
              </w:rPr>
              <w:t>السرحوبية</w:t>
            </w:r>
            <w:r>
              <w:rPr>
                <w:rStyle w:val="IndexLink"/>
                <w:rtl w:val="true"/>
              </w:rPr>
              <w:tab/>
            </w:r>
            <w:r>
              <w:rPr>
                <w:rStyle w:val="IndexLink"/>
              </w:rPr>
              <w:t>143</w:t>
            </w:r>
          </w:hyperlink>
        </w:p>
        <w:p>
          <w:pPr>
            <w:pStyle w:val="Contents4"/>
            <w:tabs>
              <w:tab w:val="clear" w:pos="8176"/>
              <w:tab w:val="right" w:pos="9026" w:leader="dot"/>
            </w:tabs>
            <w:rPr/>
          </w:pPr>
          <w:hyperlink w:anchor="__RefHeading___Toc4613076_3224264995">
            <w:r>
              <w:rPr>
                <w:webHidden/>
                <w:rStyle w:val="IndexLink"/>
                <w:rtl w:val="true"/>
              </w:rPr>
              <w:t>سردق</w:t>
            </w:r>
            <w:r>
              <w:rPr>
                <w:rStyle w:val="IndexLink"/>
                <w:rtl w:val="true"/>
              </w:rPr>
              <w:t>:</w:t>
              <w:tab/>
            </w:r>
            <w:r>
              <w:rPr>
                <w:rStyle w:val="IndexLink"/>
              </w:rPr>
              <w:t>143</w:t>
            </w:r>
          </w:hyperlink>
        </w:p>
        <w:p>
          <w:pPr>
            <w:pStyle w:val="Contents4"/>
            <w:tabs>
              <w:tab w:val="clear" w:pos="8176"/>
              <w:tab w:val="right" w:pos="9026" w:leader="dot"/>
            </w:tabs>
            <w:rPr/>
          </w:pPr>
          <w:hyperlink w:anchor="__RefHeading___Toc4613078_3224264995">
            <w:r>
              <w:rPr>
                <w:webHidden/>
                <w:rStyle w:val="IndexLink"/>
                <w:rtl w:val="true"/>
              </w:rPr>
              <w:t>سرر</w:t>
            </w:r>
            <w:r>
              <w:rPr>
                <w:rStyle w:val="IndexLink"/>
                <w:rtl w:val="true"/>
              </w:rPr>
              <w:t>:</w:t>
              <w:tab/>
            </w:r>
            <w:r>
              <w:rPr>
                <w:rStyle w:val="IndexLink"/>
              </w:rPr>
              <w:t>143</w:t>
            </w:r>
          </w:hyperlink>
        </w:p>
        <w:p>
          <w:pPr>
            <w:pStyle w:val="Contents5"/>
            <w:tabs>
              <w:tab w:val="clear" w:pos="7892"/>
              <w:tab w:val="right" w:pos="9026" w:leader="dot"/>
            </w:tabs>
            <w:rPr/>
          </w:pPr>
          <w:hyperlink w:anchor="__RefHeading___Toc4613080_3224264995">
            <w:r>
              <w:rPr>
                <w:webHidden/>
                <w:rStyle w:val="IndexLink"/>
                <w:rtl w:val="true"/>
              </w:rPr>
              <w:t>باب في أدعية السرّ</w:t>
            </w:r>
            <w:r>
              <w:rPr>
                <w:rStyle w:val="IndexLink"/>
                <w:rtl w:val="true"/>
              </w:rPr>
              <w:tab/>
            </w:r>
            <w:r>
              <w:rPr>
                <w:rStyle w:val="IndexLink"/>
              </w:rPr>
              <w:t>143</w:t>
            </w:r>
          </w:hyperlink>
        </w:p>
        <w:p>
          <w:pPr>
            <w:pStyle w:val="Contents5"/>
            <w:tabs>
              <w:tab w:val="clear" w:pos="7892"/>
              <w:tab w:val="right" w:pos="9026" w:leader="dot"/>
            </w:tabs>
            <w:rPr/>
          </w:pPr>
          <w:hyperlink w:anchor="__RefHeading___Toc4613082_3224264995">
            <w:r>
              <w:rPr>
                <w:webHidden/>
                <w:rStyle w:val="IndexLink"/>
                <w:rtl w:val="true"/>
              </w:rPr>
              <w:t>باب فضل كتمان السرّ</w:t>
            </w:r>
            <w:r>
              <w:rPr>
                <w:rStyle w:val="IndexLink"/>
                <w:rtl w:val="true"/>
              </w:rPr>
              <w:tab/>
            </w:r>
            <w:r>
              <w:rPr>
                <w:rStyle w:val="IndexLink"/>
              </w:rPr>
              <w:t>144</w:t>
            </w:r>
          </w:hyperlink>
        </w:p>
        <w:p>
          <w:pPr>
            <w:pStyle w:val="Contents5"/>
            <w:tabs>
              <w:tab w:val="clear" w:pos="7892"/>
              <w:tab w:val="right" w:pos="9026" w:leader="dot"/>
            </w:tabs>
            <w:rPr/>
          </w:pPr>
          <w:hyperlink w:anchor="__RefHeading___Toc4613084_3224264995">
            <w:r>
              <w:rPr>
                <w:webHidden/>
                <w:rStyle w:val="IndexLink"/>
                <w:rtl w:val="true"/>
              </w:rPr>
              <w:t>السرّ و السريرة</w:t>
            </w:r>
            <w:r>
              <w:rPr>
                <w:rStyle w:val="IndexLink"/>
                <w:rtl w:val="true"/>
              </w:rPr>
              <w:tab/>
            </w:r>
            <w:r>
              <w:rPr>
                <w:rStyle w:val="IndexLink"/>
              </w:rPr>
              <w:t>145</w:t>
            </w:r>
          </w:hyperlink>
        </w:p>
        <w:p>
          <w:pPr>
            <w:pStyle w:val="Contents5"/>
            <w:tabs>
              <w:tab w:val="clear" w:pos="7892"/>
              <w:tab w:val="right" w:pos="9026" w:leader="dot"/>
            </w:tabs>
            <w:rPr/>
          </w:pPr>
          <w:hyperlink w:anchor="__RefHeading___Toc4613086_3224264995">
            <w:r>
              <w:rPr>
                <w:webHidden/>
                <w:rStyle w:val="IndexLink"/>
                <w:rtl w:val="true"/>
              </w:rPr>
              <w:t>فضل ادخال السرور على المؤمنين</w:t>
            </w:r>
            <w:r>
              <w:rPr>
                <w:rStyle w:val="IndexLink"/>
                <w:rtl w:val="true"/>
              </w:rPr>
              <w:tab/>
            </w:r>
            <w:r>
              <w:rPr>
                <w:rStyle w:val="IndexLink"/>
              </w:rPr>
              <w:t>146</w:t>
            </w:r>
          </w:hyperlink>
        </w:p>
        <w:p>
          <w:pPr>
            <w:pStyle w:val="Contents5"/>
            <w:tabs>
              <w:tab w:val="clear" w:pos="7892"/>
              <w:tab w:val="right" w:pos="9026" w:leader="dot"/>
            </w:tabs>
            <w:rPr/>
          </w:pPr>
          <w:hyperlink w:anchor="__RefHeading___Toc4613088_3224264995">
            <w:r>
              <w:rPr>
                <w:webHidden/>
                <w:rStyle w:val="IndexLink"/>
                <w:rtl w:val="true"/>
              </w:rPr>
              <w:t>في السرور</w:t>
            </w:r>
            <w:r>
              <w:rPr>
                <w:rStyle w:val="IndexLink"/>
                <w:rtl w:val="true"/>
              </w:rPr>
              <w:tab/>
            </w:r>
            <w:r>
              <w:rPr>
                <w:rStyle w:val="IndexLink"/>
              </w:rPr>
              <w:t>147</w:t>
            </w:r>
          </w:hyperlink>
        </w:p>
        <w:p>
          <w:pPr>
            <w:pStyle w:val="Contents5"/>
            <w:tabs>
              <w:tab w:val="clear" w:pos="7892"/>
              <w:tab w:val="right" w:pos="9026" w:leader="dot"/>
            </w:tabs>
            <w:rPr/>
          </w:pPr>
          <w:hyperlink w:anchor="__RefHeading___Toc4613090_3224264995">
            <w:r>
              <w:rPr>
                <w:webHidden/>
                <w:rStyle w:val="IndexLink"/>
                <w:rtl w:val="true"/>
              </w:rPr>
              <w:t>باب ثواب إدخال السرور عليهم عليهم السّلام</w:t>
            </w:r>
            <w:r>
              <w:rPr>
                <w:rStyle w:val="IndexLink"/>
                <w:rtl w:val="true"/>
              </w:rPr>
              <w:tab/>
            </w:r>
            <w:r>
              <w:rPr>
                <w:rStyle w:val="IndexLink"/>
              </w:rPr>
              <w:t>147</w:t>
            </w:r>
          </w:hyperlink>
        </w:p>
        <w:p>
          <w:pPr>
            <w:pStyle w:val="Contents5"/>
            <w:tabs>
              <w:tab w:val="clear" w:pos="7892"/>
              <w:tab w:val="right" w:pos="9026" w:leader="dot"/>
            </w:tabs>
            <w:rPr/>
          </w:pPr>
          <w:hyperlink w:anchor="__RefHeading___Toc4613092_3224264995">
            <w:r>
              <w:rPr>
                <w:webHidden/>
                <w:rStyle w:val="IndexLink"/>
                <w:rtl w:val="true"/>
              </w:rPr>
              <w:t>في انّه ما تمّ لسليمان سرور يوم الى الليل</w:t>
            </w:r>
            <w:r>
              <w:rPr>
                <w:rStyle w:val="IndexLink"/>
                <w:rtl w:val="true"/>
              </w:rPr>
              <w:tab/>
            </w:r>
            <w:r>
              <w:rPr>
                <w:rStyle w:val="IndexLink"/>
              </w:rPr>
              <w:t>148</w:t>
            </w:r>
          </w:hyperlink>
        </w:p>
        <w:p>
          <w:pPr>
            <w:pStyle w:val="Contents5"/>
            <w:tabs>
              <w:tab w:val="clear" w:pos="7892"/>
              <w:tab w:val="right" w:pos="9026" w:leader="dot"/>
            </w:tabs>
            <w:rPr/>
          </w:pPr>
          <w:hyperlink w:anchor="__RefHeading___Toc4613094_3224264995">
            <w:r>
              <w:rPr>
                <w:webHidden/>
                <w:rStyle w:val="IndexLink"/>
                <w:rtl w:val="true"/>
              </w:rPr>
              <w:t>يزيد بن عبد الملك و جاريته</w:t>
            </w:r>
            <w:r>
              <w:rPr>
                <w:rStyle w:val="IndexLink"/>
                <w:rtl w:val="true"/>
              </w:rPr>
              <w:tab/>
            </w:r>
            <w:r>
              <w:rPr>
                <w:rStyle w:val="IndexLink"/>
              </w:rPr>
              <w:t>149</w:t>
            </w:r>
          </w:hyperlink>
        </w:p>
        <w:p>
          <w:pPr>
            <w:pStyle w:val="Contents5"/>
            <w:tabs>
              <w:tab w:val="clear" w:pos="7892"/>
              <w:tab w:val="right" w:pos="9026" w:leader="dot"/>
            </w:tabs>
            <w:rPr/>
          </w:pPr>
          <w:hyperlink w:anchor="__RefHeading___Toc4613096_3224264995">
            <w:r>
              <w:rPr>
                <w:webHidden/>
                <w:rStyle w:val="IndexLink"/>
                <w:rtl w:val="true"/>
              </w:rPr>
              <w:t>سرّ من رأى</w:t>
            </w:r>
            <w:r>
              <w:rPr>
                <w:rStyle w:val="IndexLink"/>
                <w:rtl w:val="true"/>
              </w:rPr>
              <w:tab/>
            </w:r>
            <w:r>
              <w:rPr>
                <w:rStyle w:val="IndexLink"/>
              </w:rPr>
              <w:t>149</w:t>
            </w:r>
          </w:hyperlink>
        </w:p>
        <w:p>
          <w:pPr>
            <w:pStyle w:val="Contents5"/>
            <w:tabs>
              <w:tab w:val="clear" w:pos="7892"/>
              <w:tab w:val="right" w:pos="9026" w:leader="dot"/>
            </w:tabs>
            <w:rPr/>
          </w:pPr>
          <w:hyperlink w:anchor="__RefHeading___Toc4613098_3224264995">
            <w:r>
              <w:rPr>
                <w:webHidden/>
                <w:rStyle w:val="IndexLink"/>
                <w:rtl w:val="true"/>
              </w:rPr>
              <w:t>سامرّاء</w:t>
            </w:r>
            <w:r>
              <w:rPr>
                <w:rStyle w:val="IndexLink"/>
                <w:rtl w:val="true"/>
              </w:rPr>
              <w:tab/>
            </w:r>
            <w:r>
              <w:rPr>
                <w:rStyle w:val="IndexLink"/>
              </w:rPr>
              <w:t>150</w:t>
            </w:r>
          </w:hyperlink>
        </w:p>
        <w:p>
          <w:pPr>
            <w:pStyle w:val="Contents4"/>
            <w:tabs>
              <w:tab w:val="clear" w:pos="8176"/>
              <w:tab w:val="right" w:pos="9026" w:leader="dot"/>
            </w:tabs>
            <w:rPr/>
          </w:pPr>
          <w:hyperlink w:anchor="__RefHeading___Toc4613100_3224264995">
            <w:r>
              <w:rPr>
                <w:webHidden/>
                <w:rStyle w:val="IndexLink"/>
                <w:rtl w:val="true"/>
              </w:rPr>
              <w:t>سرط</w:t>
            </w:r>
            <w:r>
              <w:rPr>
                <w:rStyle w:val="IndexLink"/>
                <w:rtl w:val="true"/>
              </w:rPr>
              <w:t>:</w:t>
              <w:tab/>
            </w:r>
            <w:r>
              <w:rPr>
                <w:rStyle w:val="IndexLink"/>
              </w:rPr>
              <w:t>151</w:t>
            </w:r>
          </w:hyperlink>
        </w:p>
        <w:p>
          <w:pPr>
            <w:pStyle w:val="Contents5"/>
            <w:tabs>
              <w:tab w:val="clear" w:pos="7892"/>
              <w:tab w:val="right" w:pos="9026" w:leader="dot"/>
            </w:tabs>
            <w:rPr/>
          </w:pPr>
          <w:hyperlink w:anchor="__RefHeading___Toc4613102_3224264995">
            <w:r>
              <w:rPr>
                <w:webHidden/>
                <w:rStyle w:val="IndexLink"/>
                <w:rtl w:val="true"/>
              </w:rPr>
              <w:t>السرطان</w:t>
            </w:r>
            <w:r>
              <w:rPr>
                <w:rStyle w:val="IndexLink"/>
                <w:rtl w:val="true"/>
              </w:rPr>
              <w:tab/>
            </w:r>
            <w:r>
              <w:rPr>
                <w:rStyle w:val="IndexLink"/>
              </w:rPr>
              <w:t>151</w:t>
            </w:r>
          </w:hyperlink>
        </w:p>
        <w:p>
          <w:pPr>
            <w:pStyle w:val="Contents4"/>
            <w:tabs>
              <w:tab w:val="clear" w:pos="8176"/>
              <w:tab w:val="right" w:pos="9026" w:leader="dot"/>
            </w:tabs>
            <w:rPr/>
          </w:pPr>
          <w:hyperlink w:anchor="__RefHeading___Toc4613104_3224264995">
            <w:r>
              <w:rPr>
                <w:webHidden/>
                <w:rStyle w:val="IndexLink"/>
                <w:rtl w:val="true"/>
              </w:rPr>
              <w:t>سرسفل</w:t>
            </w:r>
            <w:r>
              <w:rPr>
                <w:rStyle w:val="IndexLink"/>
                <w:rtl w:val="true"/>
              </w:rPr>
              <w:t>:</w:t>
              <w:tab/>
            </w:r>
            <w:r>
              <w:rPr>
                <w:rStyle w:val="IndexLink"/>
              </w:rPr>
              <w:t>151</w:t>
            </w:r>
          </w:hyperlink>
        </w:p>
        <w:p>
          <w:pPr>
            <w:pStyle w:val="Contents4"/>
            <w:tabs>
              <w:tab w:val="clear" w:pos="8176"/>
              <w:tab w:val="right" w:pos="9026" w:leader="dot"/>
            </w:tabs>
            <w:rPr/>
          </w:pPr>
          <w:hyperlink w:anchor="__RefHeading___Toc4613106_3224264995">
            <w:r>
              <w:rPr>
                <w:webHidden/>
                <w:rStyle w:val="IndexLink"/>
                <w:rtl w:val="true"/>
              </w:rPr>
              <w:t>سرف</w:t>
            </w:r>
            <w:r>
              <w:rPr>
                <w:rStyle w:val="IndexLink"/>
                <w:rtl w:val="true"/>
              </w:rPr>
              <w:t>:</w:t>
              <w:tab/>
            </w:r>
            <w:r>
              <w:rPr>
                <w:rStyle w:val="IndexLink"/>
              </w:rPr>
              <w:t>151</w:t>
            </w:r>
          </w:hyperlink>
        </w:p>
        <w:p>
          <w:pPr>
            <w:pStyle w:val="Contents5"/>
            <w:tabs>
              <w:tab w:val="clear" w:pos="7892"/>
              <w:tab w:val="right" w:pos="9026" w:leader="dot"/>
            </w:tabs>
            <w:rPr/>
          </w:pPr>
          <w:hyperlink w:anchor="__RefHeading___Toc4613108_3224264995">
            <w:r>
              <w:rPr>
                <w:webHidden/>
                <w:rStyle w:val="IndexLink"/>
                <w:rtl w:val="true"/>
              </w:rPr>
              <w:t>الإسراف و ذمّه</w:t>
            </w:r>
            <w:r>
              <w:rPr>
                <w:rStyle w:val="IndexLink"/>
                <w:rtl w:val="true"/>
              </w:rPr>
              <w:tab/>
            </w:r>
            <w:r>
              <w:rPr>
                <w:rStyle w:val="IndexLink"/>
              </w:rPr>
              <w:t>151</w:t>
            </w:r>
          </w:hyperlink>
        </w:p>
        <w:p>
          <w:pPr>
            <w:pStyle w:val="Contents6"/>
            <w:tabs>
              <w:tab w:val="clear" w:pos="7609"/>
              <w:tab w:val="right" w:pos="9026" w:leader="dot"/>
            </w:tabs>
            <w:rPr/>
          </w:pPr>
          <w:hyperlink w:anchor="__RefHeading___Toc4613110_3224264995">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4613112_3224264995">
            <w:r>
              <w:rPr>
                <w:webHidden/>
                <w:rStyle w:val="IndexLink"/>
                <w:rtl w:val="true"/>
              </w:rPr>
              <w:t>باب الإسراف و التبذير و حدّهما</w:t>
            </w:r>
            <w:r>
              <w:rPr>
                <w:rStyle w:val="IndexLink"/>
                <w:rtl w:val="true"/>
              </w:rPr>
              <w:tab/>
            </w:r>
            <w:r>
              <w:rPr>
                <w:rStyle w:val="IndexLink"/>
              </w:rPr>
              <w:t>152</w:t>
            </w:r>
          </w:hyperlink>
        </w:p>
        <w:p>
          <w:pPr>
            <w:pStyle w:val="Contents6"/>
            <w:tabs>
              <w:tab w:val="clear" w:pos="7609"/>
              <w:tab w:val="right" w:pos="9026" w:leader="dot"/>
            </w:tabs>
            <w:rPr/>
          </w:pPr>
          <w:hyperlink w:anchor="__RefHeading___Toc4613114_3224264995">
            <w:r>
              <w:rPr>
                <w:webHidden/>
                <w:rStyle w:val="IndexLink"/>
                <w:rtl w:val="true"/>
              </w:rPr>
              <w:t>علامات المسرف</w:t>
            </w:r>
            <w:r>
              <w:rPr>
                <w:rStyle w:val="IndexLink"/>
                <w:rtl w:val="true"/>
              </w:rPr>
              <w:tab/>
            </w:r>
            <w:r>
              <w:rPr>
                <w:rStyle w:val="IndexLink"/>
              </w:rPr>
              <w:t>152</w:t>
            </w:r>
          </w:hyperlink>
        </w:p>
        <w:p>
          <w:pPr>
            <w:pStyle w:val="Contents5"/>
            <w:tabs>
              <w:tab w:val="clear" w:pos="7892"/>
              <w:tab w:val="right" w:pos="9026" w:leader="dot"/>
            </w:tabs>
            <w:rPr/>
          </w:pPr>
          <w:hyperlink w:anchor="__RefHeading___Toc4613116_3224264995">
            <w:r>
              <w:rPr>
                <w:webHidden/>
                <w:rStyle w:val="IndexLink"/>
                <w:rtl w:val="true"/>
              </w:rPr>
              <w:t>السيرافي</w:t>
            </w:r>
            <w:r>
              <w:rPr>
                <w:rStyle w:val="IndexLink"/>
                <w:rtl w:val="true"/>
              </w:rPr>
              <w:tab/>
            </w:r>
            <w:r>
              <w:rPr>
                <w:rStyle w:val="IndexLink"/>
              </w:rPr>
              <w:t>154</w:t>
            </w:r>
          </w:hyperlink>
        </w:p>
        <w:p>
          <w:pPr>
            <w:pStyle w:val="Contents5"/>
            <w:tabs>
              <w:tab w:val="clear" w:pos="7892"/>
              <w:tab w:val="right" w:pos="9026" w:leader="dot"/>
            </w:tabs>
            <w:rPr/>
          </w:pPr>
          <w:hyperlink w:anchor="__RefHeading___Toc4613118_3224264995">
            <w:r>
              <w:rPr>
                <w:webHidden/>
                <w:rStyle w:val="IndexLink"/>
                <w:rtl w:val="true"/>
              </w:rPr>
              <w:t>مسرف بن عقبة و عاقبته</w:t>
            </w:r>
            <w:r>
              <w:rPr>
                <w:rStyle w:val="IndexLink"/>
                <w:rtl w:val="true"/>
              </w:rPr>
              <w:t>(</w:t>
            </w:r>
            <w:r>
              <w:rPr>
                <w:rStyle w:val="IndexLink"/>
                <w:rtl w:val="true"/>
              </w:rPr>
              <w:t>خذله اللّه</w:t>
            </w:r>
            <w:r>
              <w:rPr>
                <w:rStyle w:val="IndexLink"/>
                <w:rtl w:val="true"/>
              </w:rPr>
              <w:t>)</w:t>
              <w:tab/>
            </w:r>
            <w:r>
              <w:rPr>
                <w:rStyle w:val="IndexLink"/>
              </w:rPr>
              <w:t>154</w:t>
            </w:r>
          </w:hyperlink>
        </w:p>
        <w:p>
          <w:pPr>
            <w:pStyle w:val="Contents5"/>
            <w:tabs>
              <w:tab w:val="clear" w:pos="7892"/>
              <w:tab w:val="right" w:pos="9026" w:leader="dot"/>
            </w:tabs>
            <w:rPr/>
          </w:pPr>
          <w:hyperlink w:anchor="__RefHeading___Toc4613120_3224264995">
            <w:r>
              <w:rPr>
                <w:webHidden/>
                <w:rStyle w:val="IndexLink"/>
                <w:rtl w:val="true"/>
              </w:rPr>
              <w:t>اسرافيل عليه 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4613122_3224264995">
            <w:r>
              <w:rPr>
                <w:webHidden/>
                <w:rStyle w:val="IndexLink"/>
                <w:rtl w:val="true"/>
              </w:rPr>
              <w:t>سرق</w:t>
            </w:r>
            <w:r>
              <w:rPr>
                <w:rStyle w:val="IndexLink"/>
                <w:rtl w:val="true"/>
              </w:rPr>
              <w:t>:</w:t>
              <w:tab/>
            </w:r>
            <w:r>
              <w:rPr>
                <w:rStyle w:val="IndexLink"/>
              </w:rPr>
              <w:t>157</w:t>
            </w:r>
          </w:hyperlink>
        </w:p>
        <w:p>
          <w:pPr>
            <w:pStyle w:val="Contents5"/>
            <w:tabs>
              <w:tab w:val="clear" w:pos="7892"/>
              <w:tab w:val="right" w:pos="9026" w:leader="dot"/>
            </w:tabs>
            <w:rPr/>
          </w:pPr>
          <w:hyperlink w:anchor="__RefHeading___Toc4613124_3224264995">
            <w:r>
              <w:rPr>
                <w:webHidden/>
                <w:rStyle w:val="IndexLink"/>
                <w:rtl w:val="true"/>
              </w:rPr>
              <w:t>ذكر بعض السرّاق</w:t>
            </w:r>
            <w:r>
              <w:rPr>
                <w:rStyle w:val="IndexLink"/>
                <w:rtl w:val="true"/>
              </w:rPr>
              <w:tab/>
            </w:r>
            <w:r>
              <w:rPr>
                <w:rStyle w:val="IndexLink"/>
              </w:rPr>
              <w:t>157</w:t>
            </w:r>
          </w:hyperlink>
        </w:p>
        <w:p>
          <w:pPr>
            <w:pStyle w:val="Contents5"/>
            <w:tabs>
              <w:tab w:val="clear" w:pos="7892"/>
              <w:tab w:val="right" w:pos="9026" w:leader="dot"/>
            </w:tabs>
            <w:rPr/>
          </w:pPr>
          <w:hyperlink w:anchor="__RefHeading___Toc4613126_3224264995">
            <w:r>
              <w:rPr>
                <w:webHidden/>
                <w:rStyle w:val="IndexLink"/>
                <w:rtl w:val="true"/>
              </w:rPr>
              <w:t>مسروق الأجدع</w:t>
            </w:r>
            <w:r>
              <w:rPr>
                <w:rStyle w:val="IndexLink"/>
                <w:rtl w:val="true"/>
              </w:rPr>
              <w:tab/>
            </w:r>
            <w:r>
              <w:rPr>
                <w:rStyle w:val="IndexLink"/>
              </w:rPr>
              <w:t>158</w:t>
            </w:r>
          </w:hyperlink>
        </w:p>
        <w:p>
          <w:pPr>
            <w:pStyle w:val="Contents5"/>
            <w:tabs>
              <w:tab w:val="clear" w:pos="7892"/>
              <w:tab w:val="right" w:pos="9026" w:leader="dot"/>
            </w:tabs>
            <w:rPr/>
          </w:pPr>
          <w:hyperlink w:anchor="__RefHeading___Toc4613128_3224264995">
            <w:r>
              <w:rPr>
                <w:webHidden/>
                <w:rStyle w:val="IndexLink"/>
                <w:rtl w:val="true"/>
              </w:rPr>
              <w:t>سراقة بن مالك بن جعشم</w:t>
            </w:r>
            <w:r>
              <w:rPr>
                <w:rStyle w:val="IndexLink"/>
                <w:rtl w:val="true"/>
              </w:rPr>
              <w:t>:</w:t>
              <w:tab/>
            </w:r>
            <w:r>
              <w:rPr>
                <w:rStyle w:val="IndexLink"/>
              </w:rPr>
              <w:t>158</w:t>
            </w:r>
          </w:hyperlink>
        </w:p>
        <w:p>
          <w:pPr>
            <w:pStyle w:val="Contents4"/>
            <w:tabs>
              <w:tab w:val="clear" w:pos="8176"/>
              <w:tab w:val="right" w:pos="9026" w:leader="dot"/>
            </w:tabs>
            <w:rPr/>
          </w:pPr>
          <w:hyperlink w:anchor="__RefHeading___Toc4613130_3224264995">
            <w:r>
              <w:rPr>
                <w:webHidden/>
                <w:rStyle w:val="IndexLink"/>
                <w:rtl w:val="true"/>
              </w:rPr>
              <w:t>سرى</w:t>
            </w:r>
            <w:r>
              <w:rPr>
                <w:rStyle w:val="IndexLink"/>
                <w:rtl w:val="true"/>
              </w:rPr>
              <w:t>:</w:t>
              <w:tab/>
            </w:r>
            <w:r>
              <w:rPr>
                <w:rStyle w:val="IndexLink"/>
              </w:rPr>
              <w:t>159</w:t>
            </w:r>
          </w:hyperlink>
        </w:p>
        <w:p>
          <w:pPr>
            <w:pStyle w:val="Contents5"/>
            <w:tabs>
              <w:tab w:val="clear" w:pos="7892"/>
              <w:tab w:val="right" w:pos="9026" w:leader="dot"/>
            </w:tabs>
            <w:rPr/>
          </w:pPr>
          <w:hyperlink w:anchor="__RefHeading___Toc4613132_3224264995">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4613134_3224264995">
            <w:r>
              <w:rPr>
                <w:webHidden/>
                <w:rStyle w:val="IndexLink"/>
                <w:rtl w:val="true"/>
              </w:rPr>
              <w:t>السريّة و معناها</w:t>
            </w:r>
            <w:r>
              <w:rPr>
                <w:rStyle w:val="IndexLink"/>
                <w:rtl w:val="true"/>
              </w:rPr>
              <w:tab/>
            </w:r>
            <w:r>
              <w:rPr>
                <w:rStyle w:val="IndexLink"/>
              </w:rPr>
              <w:t>159</w:t>
            </w:r>
          </w:hyperlink>
        </w:p>
        <w:p>
          <w:pPr>
            <w:pStyle w:val="Contents3"/>
            <w:tabs>
              <w:tab w:val="clear" w:pos="8459"/>
              <w:tab w:val="right" w:pos="9026" w:leader="dot"/>
            </w:tabs>
            <w:rPr/>
          </w:pPr>
          <w:hyperlink w:anchor="__RefHeading___Toc4613136_3224264995">
            <w:r>
              <w:rPr>
                <w:webHidden/>
                <w:rStyle w:val="IndexLink"/>
                <w:rtl w:val="true"/>
              </w:rPr>
              <w:t>باب السين بعده الطاء</w:t>
            </w:r>
            <w:r>
              <w:rPr>
                <w:rStyle w:val="IndexLink"/>
                <w:rtl w:val="true"/>
              </w:rPr>
              <w:tab/>
            </w:r>
            <w:r>
              <w:rPr>
                <w:rStyle w:val="IndexLink"/>
              </w:rPr>
              <w:t>161</w:t>
            </w:r>
          </w:hyperlink>
        </w:p>
        <w:p>
          <w:pPr>
            <w:pStyle w:val="Contents4"/>
            <w:tabs>
              <w:tab w:val="clear" w:pos="8176"/>
              <w:tab w:val="right" w:pos="9026" w:leader="dot"/>
            </w:tabs>
            <w:rPr/>
          </w:pPr>
          <w:hyperlink w:anchor="__RefHeading___Toc4613138_3224264995">
            <w:r>
              <w:rPr>
                <w:webHidden/>
                <w:rStyle w:val="IndexLink"/>
                <w:rtl w:val="true"/>
              </w:rPr>
              <w:t>سطح</w:t>
            </w:r>
            <w:r>
              <w:rPr>
                <w:rStyle w:val="IndexLink"/>
                <w:rtl w:val="true"/>
              </w:rPr>
              <w:t>:</w:t>
              <w:tab/>
            </w:r>
            <w:r>
              <w:rPr>
                <w:rStyle w:val="IndexLink"/>
              </w:rPr>
              <w:t>161</w:t>
            </w:r>
          </w:hyperlink>
        </w:p>
        <w:p>
          <w:pPr>
            <w:pStyle w:val="Contents5"/>
            <w:tabs>
              <w:tab w:val="clear" w:pos="7892"/>
              <w:tab w:val="right" w:pos="9026" w:leader="dot"/>
            </w:tabs>
            <w:rPr/>
          </w:pPr>
          <w:hyperlink w:anchor="__RefHeading___Toc4613140_3224264995">
            <w:r>
              <w:rPr>
                <w:webHidden/>
                <w:rStyle w:val="IndexLink"/>
                <w:rtl w:val="true"/>
              </w:rPr>
              <w:t>سطيح الكاهن</w:t>
            </w:r>
            <w:r>
              <w:rPr>
                <w:rStyle w:val="IndexLink"/>
                <w:rtl w:val="true"/>
              </w:rPr>
              <w:tab/>
            </w:r>
            <w:r>
              <w:rPr>
                <w:rStyle w:val="IndexLink"/>
              </w:rPr>
              <w:t>161</w:t>
            </w:r>
          </w:hyperlink>
        </w:p>
        <w:p>
          <w:pPr>
            <w:pStyle w:val="Contents4"/>
            <w:tabs>
              <w:tab w:val="clear" w:pos="8176"/>
              <w:tab w:val="right" w:pos="9026" w:leader="dot"/>
            </w:tabs>
            <w:rPr/>
          </w:pPr>
          <w:hyperlink w:anchor="__RefHeading___Toc4613142_3224264995">
            <w:r>
              <w:rPr>
                <w:webHidden/>
                <w:rStyle w:val="IndexLink"/>
                <w:rtl w:val="true"/>
              </w:rPr>
              <w:t>سطل</w:t>
            </w:r>
            <w:r>
              <w:rPr>
                <w:rStyle w:val="IndexLink"/>
                <w:rtl w:val="true"/>
              </w:rPr>
              <w:t>:</w:t>
              <w:tab/>
            </w:r>
            <w:r>
              <w:rPr>
                <w:rStyle w:val="IndexLink"/>
              </w:rPr>
              <w:t>163</w:t>
            </w:r>
          </w:hyperlink>
        </w:p>
        <w:p>
          <w:pPr>
            <w:pStyle w:val="Contents3"/>
            <w:tabs>
              <w:tab w:val="clear" w:pos="8459"/>
              <w:tab w:val="right" w:pos="9026" w:leader="dot"/>
            </w:tabs>
            <w:rPr/>
          </w:pPr>
          <w:hyperlink w:anchor="__RefHeading___Toc4613144_3224264995">
            <w:r>
              <w:rPr>
                <w:webHidden/>
                <w:rStyle w:val="IndexLink"/>
                <w:rtl w:val="true"/>
              </w:rPr>
              <w:t>باب السين بعده العين</w:t>
            </w:r>
            <w:r>
              <w:rPr>
                <w:rStyle w:val="IndexLink"/>
                <w:rtl w:val="true"/>
              </w:rPr>
              <w:tab/>
            </w:r>
            <w:r>
              <w:rPr>
                <w:rStyle w:val="IndexLink"/>
              </w:rPr>
              <w:t>164</w:t>
            </w:r>
          </w:hyperlink>
        </w:p>
        <w:p>
          <w:pPr>
            <w:pStyle w:val="Contents4"/>
            <w:tabs>
              <w:tab w:val="clear" w:pos="8176"/>
              <w:tab w:val="right" w:pos="9026" w:leader="dot"/>
            </w:tabs>
            <w:rPr/>
          </w:pPr>
          <w:hyperlink w:anchor="__RefHeading___Toc4613146_3224264995">
            <w:r>
              <w:rPr>
                <w:webHidden/>
                <w:rStyle w:val="IndexLink"/>
                <w:rtl w:val="true"/>
              </w:rPr>
              <w:t>سعتر</w:t>
            </w:r>
            <w:r>
              <w:rPr>
                <w:rStyle w:val="IndexLink"/>
                <w:rtl w:val="true"/>
              </w:rPr>
              <w:t>:</w:t>
              <w:tab/>
            </w:r>
            <w:r>
              <w:rPr>
                <w:rStyle w:val="IndexLink"/>
              </w:rPr>
              <w:t>164</w:t>
            </w:r>
          </w:hyperlink>
        </w:p>
        <w:p>
          <w:pPr>
            <w:pStyle w:val="Contents5"/>
            <w:tabs>
              <w:tab w:val="clear" w:pos="7892"/>
              <w:tab w:val="right" w:pos="9026" w:leader="dot"/>
            </w:tabs>
            <w:rPr/>
          </w:pPr>
          <w:hyperlink w:anchor="__RefHeading___Toc4613148_3224264995">
            <w:r>
              <w:rPr>
                <w:webHidden/>
                <w:rStyle w:val="IndexLink"/>
                <w:rtl w:val="true"/>
              </w:rPr>
              <w:t>السعد و السعتر</w:t>
            </w:r>
            <w:r>
              <w:rPr>
                <w:rStyle w:val="IndexLink"/>
                <w:rtl w:val="true"/>
              </w:rPr>
              <w:tab/>
            </w:r>
            <w:r>
              <w:rPr>
                <w:rStyle w:val="IndexLink"/>
              </w:rPr>
              <w:t>164</w:t>
            </w:r>
          </w:hyperlink>
        </w:p>
        <w:p>
          <w:pPr>
            <w:pStyle w:val="Contents4"/>
            <w:tabs>
              <w:tab w:val="clear" w:pos="8176"/>
              <w:tab w:val="right" w:pos="9026" w:leader="dot"/>
            </w:tabs>
            <w:rPr/>
          </w:pPr>
          <w:hyperlink w:anchor="__RefHeading___Toc4613150_3224264995">
            <w:r>
              <w:rPr>
                <w:webHidden/>
                <w:rStyle w:val="IndexLink"/>
                <w:rtl w:val="true"/>
              </w:rPr>
              <w:t>سعد</w:t>
            </w:r>
            <w:r>
              <w:rPr>
                <w:rStyle w:val="IndexLink"/>
                <w:rtl w:val="true"/>
              </w:rPr>
              <w:t>:</w:t>
              <w:tab/>
            </w:r>
            <w:r>
              <w:rPr>
                <w:rStyle w:val="IndexLink"/>
              </w:rPr>
              <w:t>164</w:t>
            </w:r>
          </w:hyperlink>
        </w:p>
        <w:p>
          <w:pPr>
            <w:pStyle w:val="Contents5"/>
            <w:tabs>
              <w:tab w:val="clear" w:pos="7892"/>
              <w:tab w:val="right" w:pos="9026" w:leader="dot"/>
            </w:tabs>
            <w:rPr/>
          </w:pPr>
          <w:hyperlink w:anchor="__RefHeading___Toc4613152_3224264995">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4613154_3224264995">
            <w:r>
              <w:rPr>
                <w:webHidden/>
                <w:rStyle w:val="IndexLink"/>
                <w:rtl w:val="true"/>
              </w:rPr>
              <w:t>باب السعد و الأشنان</w:t>
            </w:r>
            <w:r>
              <w:rPr>
                <w:rStyle w:val="IndexLink"/>
                <w:rtl w:val="true"/>
              </w:rPr>
              <w:tab/>
            </w:r>
            <w:r>
              <w:rPr>
                <w:rStyle w:val="IndexLink"/>
              </w:rPr>
              <w:t>164</w:t>
            </w:r>
          </w:hyperlink>
        </w:p>
        <w:p>
          <w:pPr>
            <w:pStyle w:val="Contents5"/>
            <w:tabs>
              <w:tab w:val="clear" w:pos="7892"/>
              <w:tab w:val="right" w:pos="9026" w:leader="dot"/>
            </w:tabs>
            <w:rPr/>
          </w:pPr>
          <w:hyperlink w:anchor="__RefHeading___Toc4613156_3224264995">
            <w:r>
              <w:rPr>
                <w:webHidden/>
                <w:rStyle w:val="IndexLink"/>
                <w:rtl w:val="true"/>
              </w:rPr>
              <w:t>السعادة</w:t>
            </w:r>
            <w:r>
              <w:rPr>
                <w:rStyle w:val="IndexLink"/>
                <w:rtl w:val="true"/>
              </w:rPr>
              <w:tab/>
            </w:r>
            <w:r>
              <w:rPr>
                <w:rStyle w:val="IndexLink"/>
              </w:rPr>
              <w:t>165</w:t>
            </w:r>
          </w:hyperlink>
        </w:p>
        <w:p>
          <w:pPr>
            <w:pStyle w:val="Contents5"/>
            <w:tabs>
              <w:tab w:val="clear" w:pos="7892"/>
              <w:tab w:val="right" w:pos="9026" w:leader="dot"/>
            </w:tabs>
            <w:rPr/>
          </w:pPr>
          <w:hyperlink w:anchor="__RefHeading___Toc4613158_3224264995">
            <w:r>
              <w:rPr>
                <w:webHidden/>
                <w:rStyle w:val="IndexLink"/>
                <w:rtl w:val="true"/>
              </w:rPr>
              <w:t>سعد بن أبي وقّاص</w:t>
            </w:r>
            <w:r>
              <w:rPr>
                <w:rStyle w:val="IndexLink"/>
                <w:rtl w:val="true"/>
              </w:rPr>
              <w:tab/>
            </w:r>
            <w:r>
              <w:rPr>
                <w:rStyle w:val="IndexLink"/>
              </w:rPr>
              <w:t>165</w:t>
            </w:r>
          </w:hyperlink>
        </w:p>
        <w:p>
          <w:pPr>
            <w:pStyle w:val="Contents5"/>
            <w:tabs>
              <w:tab w:val="clear" w:pos="7892"/>
              <w:tab w:val="right" w:pos="9026" w:leader="dot"/>
            </w:tabs>
            <w:rPr/>
          </w:pPr>
          <w:hyperlink w:anchor="__RefHeading___Toc4613160_3224264995">
            <w:r>
              <w:rPr>
                <w:webHidden/>
                <w:rStyle w:val="IndexLink"/>
                <w:rtl w:val="true"/>
              </w:rPr>
              <w:t>ابن سعد</w:t>
            </w:r>
            <w:r>
              <w:rPr>
                <w:rStyle w:val="IndexLink"/>
                <w:rtl w:val="true"/>
              </w:rPr>
              <w:tab/>
            </w:r>
            <w:r>
              <w:rPr>
                <w:rStyle w:val="IndexLink"/>
              </w:rPr>
              <w:t>168</w:t>
            </w:r>
          </w:hyperlink>
        </w:p>
        <w:p>
          <w:pPr>
            <w:pStyle w:val="Contents5"/>
            <w:tabs>
              <w:tab w:val="clear" w:pos="7892"/>
              <w:tab w:val="right" w:pos="9026" w:leader="dot"/>
            </w:tabs>
            <w:rPr/>
          </w:pPr>
          <w:hyperlink w:anchor="__RefHeading___Toc4613162_3224264995">
            <w:r>
              <w:rPr>
                <w:webHidden/>
                <w:rStyle w:val="IndexLink"/>
                <w:rtl w:val="true"/>
              </w:rPr>
              <w:t>سعد الاسكاف</w:t>
            </w:r>
            <w:r>
              <w:rPr>
                <w:rStyle w:val="IndexLink"/>
                <w:rtl w:val="true"/>
              </w:rPr>
              <w:tab/>
            </w:r>
            <w:r>
              <w:rPr>
                <w:rStyle w:val="IndexLink"/>
              </w:rPr>
              <w:t>168</w:t>
            </w:r>
          </w:hyperlink>
        </w:p>
        <w:p>
          <w:pPr>
            <w:pStyle w:val="Contents5"/>
            <w:tabs>
              <w:tab w:val="clear" w:pos="7892"/>
              <w:tab w:val="right" w:pos="9026" w:leader="dot"/>
            </w:tabs>
            <w:rPr/>
          </w:pPr>
          <w:hyperlink w:anchor="__RefHeading___Toc4613164_3224264995">
            <w:r>
              <w:rPr>
                <w:webHidden/>
                <w:rStyle w:val="IndexLink"/>
                <w:rtl w:val="true"/>
              </w:rPr>
              <w:t>سعد بن الربيع الخزرجي</w:t>
            </w:r>
            <w:r>
              <w:rPr>
                <w:rStyle w:val="IndexLink"/>
                <w:rtl w:val="true"/>
              </w:rPr>
              <w:tab/>
            </w:r>
            <w:r>
              <w:rPr>
                <w:rStyle w:val="IndexLink"/>
              </w:rPr>
              <w:t>169</w:t>
            </w:r>
          </w:hyperlink>
        </w:p>
        <w:p>
          <w:pPr>
            <w:pStyle w:val="Contents5"/>
            <w:tabs>
              <w:tab w:val="clear" w:pos="7892"/>
              <w:tab w:val="right" w:pos="9026" w:leader="dot"/>
            </w:tabs>
            <w:rPr/>
          </w:pPr>
          <w:hyperlink w:anchor="__RefHeading___Toc4613166_3224264995">
            <w:r>
              <w:rPr>
                <w:webHidden/>
                <w:rStyle w:val="IndexLink"/>
                <w:rtl w:val="true"/>
              </w:rPr>
              <w:t>سعد بن عبادة</w:t>
            </w:r>
            <w:r>
              <w:rPr>
                <w:rStyle w:val="IndexLink"/>
                <w:rtl w:val="true"/>
              </w:rPr>
              <w:tab/>
            </w:r>
            <w:r>
              <w:rPr>
                <w:rStyle w:val="IndexLink"/>
              </w:rPr>
              <w:t>169</w:t>
            </w:r>
          </w:hyperlink>
        </w:p>
        <w:p>
          <w:pPr>
            <w:pStyle w:val="Contents5"/>
            <w:tabs>
              <w:tab w:val="clear" w:pos="7892"/>
              <w:tab w:val="right" w:pos="9026" w:leader="dot"/>
            </w:tabs>
            <w:rPr/>
          </w:pPr>
          <w:hyperlink w:anchor="__RefHeading___Toc4613168_3224264995">
            <w:r>
              <w:rPr>
                <w:webHidden/>
                <w:rStyle w:val="IndexLink"/>
                <w:rtl w:val="true"/>
              </w:rPr>
              <w:t>سعد بن عبد اللّه الأشعري القمّيّ</w:t>
            </w:r>
            <w:r>
              <w:rPr>
                <w:rStyle w:val="IndexLink"/>
                <w:rtl w:val="true"/>
              </w:rPr>
              <w:tab/>
            </w:r>
            <w:r>
              <w:rPr>
                <w:rStyle w:val="IndexLink"/>
              </w:rPr>
              <w:t>171</w:t>
            </w:r>
          </w:hyperlink>
        </w:p>
        <w:p>
          <w:pPr>
            <w:pStyle w:val="Contents5"/>
            <w:tabs>
              <w:tab w:val="clear" w:pos="7892"/>
              <w:tab w:val="right" w:pos="9026" w:leader="dot"/>
            </w:tabs>
            <w:rPr/>
          </w:pPr>
          <w:hyperlink w:anchor="__RefHeading___Toc4613170_3224264995">
            <w:r>
              <w:rPr>
                <w:webHidden/>
                <w:rStyle w:val="IndexLink"/>
                <w:rtl w:val="true"/>
              </w:rPr>
              <w:t>سعد الخير</w:t>
            </w:r>
            <w:r>
              <w:rPr>
                <w:rStyle w:val="IndexLink"/>
                <w:rtl w:val="true"/>
              </w:rPr>
              <w:tab/>
            </w:r>
            <w:r>
              <w:rPr>
                <w:rStyle w:val="IndexLink"/>
              </w:rPr>
              <w:t>172</w:t>
            </w:r>
          </w:hyperlink>
        </w:p>
        <w:p>
          <w:pPr>
            <w:pStyle w:val="Contents5"/>
            <w:tabs>
              <w:tab w:val="clear" w:pos="7892"/>
              <w:tab w:val="right" w:pos="9026" w:leader="dot"/>
            </w:tabs>
            <w:rPr/>
          </w:pPr>
          <w:hyperlink w:anchor="__RefHeading___Toc4613172_3224264995">
            <w:r>
              <w:rPr>
                <w:webHidden/>
                <w:rStyle w:val="IndexLink"/>
                <w:rtl w:val="true"/>
              </w:rPr>
              <w:t>سعد بن معاذ</w:t>
            </w:r>
            <w:r>
              <w:rPr>
                <w:rStyle w:val="IndexLink"/>
                <w:rtl w:val="true"/>
              </w:rPr>
              <w:tab/>
            </w:r>
            <w:r>
              <w:rPr>
                <w:rStyle w:val="IndexLink"/>
              </w:rPr>
              <w:t>172</w:t>
            </w:r>
          </w:hyperlink>
        </w:p>
        <w:p>
          <w:pPr>
            <w:pStyle w:val="Contents5"/>
            <w:tabs>
              <w:tab w:val="clear" w:pos="7892"/>
              <w:tab w:val="right" w:pos="9026" w:leader="dot"/>
            </w:tabs>
            <w:rPr/>
          </w:pPr>
          <w:hyperlink w:anchor="__RefHeading___Toc4613174_3224264995">
            <w:r>
              <w:rPr>
                <w:webHidden/>
                <w:rStyle w:val="IndexLink"/>
                <w:rtl w:val="true"/>
              </w:rPr>
              <w:t>أسعد بن زرارة</w:t>
            </w:r>
            <w:r>
              <w:rPr>
                <w:rStyle w:val="IndexLink"/>
                <w:rtl w:val="true"/>
              </w:rPr>
              <w:tab/>
            </w:r>
            <w:r>
              <w:rPr>
                <w:rStyle w:val="IndexLink"/>
              </w:rPr>
              <w:t>174</w:t>
            </w:r>
          </w:hyperlink>
        </w:p>
        <w:p>
          <w:pPr>
            <w:pStyle w:val="Contents5"/>
            <w:tabs>
              <w:tab w:val="clear" w:pos="7892"/>
              <w:tab w:val="right" w:pos="9026" w:leader="dot"/>
            </w:tabs>
            <w:rPr/>
          </w:pPr>
          <w:hyperlink w:anchor="__RefHeading___Toc4613176_3224264995">
            <w:r>
              <w:rPr>
                <w:webHidden/>
                <w:rStyle w:val="IndexLink"/>
                <w:rtl w:val="true"/>
              </w:rPr>
              <w:t>الشيخ أسعد بن عبد القاهر</w:t>
            </w:r>
            <w:r>
              <w:rPr>
                <w:rStyle w:val="IndexLink"/>
                <w:rtl w:val="true"/>
              </w:rPr>
              <w:tab/>
            </w:r>
            <w:r>
              <w:rPr>
                <w:rStyle w:val="IndexLink"/>
              </w:rPr>
              <w:t>175</w:t>
            </w:r>
          </w:hyperlink>
        </w:p>
        <w:p>
          <w:pPr>
            <w:pStyle w:val="Contents5"/>
            <w:tabs>
              <w:tab w:val="clear" w:pos="7892"/>
              <w:tab w:val="right" w:pos="9026" w:leader="dot"/>
            </w:tabs>
            <w:rPr/>
          </w:pPr>
          <w:hyperlink w:anchor="__RefHeading___Toc4613178_3224264995">
            <w:r>
              <w:rPr>
                <w:webHidden/>
                <w:rStyle w:val="IndexLink"/>
                <w:rtl w:val="true"/>
              </w:rPr>
              <w:t>سعيد بن جبير</w:t>
            </w:r>
            <w:r>
              <w:rPr>
                <w:rStyle w:val="IndexLink"/>
                <w:rtl w:val="true"/>
              </w:rPr>
              <w:tab/>
            </w:r>
            <w:r>
              <w:rPr>
                <w:rStyle w:val="IndexLink"/>
              </w:rPr>
              <w:t>175</w:t>
            </w:r>
          </w:hyperlink>
        </w:p>
        <w:p>
          <w:pPr>
            <w:pStyle w:val="Contents6"/>
            <w:tabs>
              <w:tab w:val="clear" w:pos="7609"/>
              <w:tab w:val="right" w:pos="9026" w:leader="dot"/>
            </w:tabs>
            <w:rPr/>
          </w:pPr>
          <w:hyperlink w:anchor="__RefHeading___Toc4613180_3224264995">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4613182_3224264995">
            <w:r>
              <w:rPr>
                <w:webHidden/>
                <w:rStyle w:val="IndexLink"/>
                <w:rtl w:val="true"/>
              </w:rPr>
              <w:t>قتل الحجّاج إيّاه</w:t>
            </w:r>
            <w:r>
              <w:rPr>
                <w:rStyle w:val="IndexLink"/>
                <w:rtl w:val="true"/>
              </w:rPr>
              <w:tab/>
            </w:r>
            <w:r>
              <w:rPr>
                <w:rStyle w:val="IndexLink"/>
              </w:rPr>
              <w:t>176</w:t>
            </w:r>
          </w:hyperlink>
        </w:p>
        <w:p>
          <w:pPr>
            <w:pStyle w:val="Contents5"/>
            <w:tabs>
              <w:tab w:val="clear" w:pos="7892"/>
              <w:tab w:val="right" w:pos="9026" w:leader="dot"/>
            </w:tabs>
            <w:rPr/>
          </w:pPr>
          <w:hyperlink w:anchor="__RefHeading___Toc4613184_3224264995">
            <w:r>
              <w:rPr>
                <w:webHidden/>
                <w:rStyle w:val="IndexLink"/>
                <w:rtl w:val="true"/>
              </w:rPr>
              <w:t>سعيد بن العاص</w:t>
            </w:r>
            <w:r>
              <w:rPr>
                <w:rStyle w:val="IndexLink"/>
                <w:rtl w:val="true"/>
              </w:rPr>
              <w:tab/>
            </w:r>
            <w:r>
              <w:rPr>
                <w:rStyle w:val="IndexLink"/>
              </w:rPr>
              <w:t>177</w:t>
            </w:r>
          </w:hyperlink>
        </w:p>
        <w:p>
          <w:pPr>
            <w:pStyle w:val="Contents5"/>
            <w:tabs>
              <w:tab w:val="clear" w:pos="7892"/>
              <w:tab w:val="right" w:pos="9026" w:leader="dot"/>
            </w:tabs>
            <w:rPr/>
          </w:pPr>
          <w:hyperlink w:anchor="__RefHeading___Toc4613186_3224264995">
            <w:r>
              <w:rPr>
                <w:webHidden/>
                <w:rStyle w:val="IndexLink"/>
                <w:rtl w:val="true"/>
              </w:rPr>
              <w:t>سعيد بن عبد اللّه الحنفي رضي اللّه عنه</w:t>
            </w:r>
            <w:r>
              <w:rPr>
                <w:rStyle w:val="IndexLink"/>
                <w:rtl w:val="true"/>
              </w:rPr>
              <w:t>:</w:t>
              <w:tab/>
            </w:r>
            <w:r>
              <w:rPr>
                <w:rStyle w:val="IndexLink"/>
              </w:rPr>
              <w:t>177</w:t>
            </w:r>
          </w:hyperlink>
        </w:p>
        <w:p>
          <w:pPr>
            <w:pStyle w:val="Contents5"/>
            <w:tabs>
              <w:tab w:val="clear" w:pos="7892"/>
              <w:tab w:val="right" w:pos="9026" w:leader="dot"/>
            </w:tabs>
            <w:rPr/>
          </w:pPr>
          <w:hyperlink w:anchor="__RefHeading___Toc4613188_3224264995">
            <w:r>
              <w:rPr>
                <w:webHidden/>
                <w:rStyle w:val="IndexLink"/>
                <w:rtl w:val="true"/>
              </w:rPr>
              <w:t>سعيد بن قيس الهمداني</w:t>
            </w:r>
            <w:r>
              <w:rPr>
                <w:rStyle w:val="IndexLink"/>
                <w:rtl w:val="true"/>
              </w:rPr>
              <w:tab/>
            </w:r>
            <w:r>
              <w:rPr>
                <w:rStyle w:val="IndexLink"/>
              </w:rPr>
              <w:t>178</w:t>
            </w:r>
          </w:hyperlink>
        </w:p>
        <w:p>
          <w:pPr>
            <w:pStyle w:val="Contents5"/>
            <w:tabs>
              <w:tab w:val="clear" w:pos="7892"/>
              <w:tab w:val="right" w:pos="9026" w:leader="dot"/>
            </w:tabs>
            <w:rPr/>
          </w:pPr>
          <w:hyperlink w:anchor="__RefHeading___Toc4613190_3224264995">
            <w:r>
              <w:rPr>
                <w:webHidden/>
                <w:rStyle w:val="IndexLink"/>
                <w:rtl w:val="true"/>
              </w:rPr>
              <w:t>سعيد بن مسعدة المجاشعي هو الأخفش،</w:t>
            </w:r>
            <w:r>
              <w:rPr>
                <w:rStyle w:val="IndexLink"/>
                <w:rtl w:val="true"/>
              </w:rPr>
              <w:tab/>
            </w:r>
            <w:r>
              <w:rPr>
                <w:rStyle w:val="IndexLink"/>
              </w:rPr>
              <w:t>178</w:t>
            </w:r>
          </w:hyperlink>
        </w:p>
        <w:p>
          <w:pPr>
            <w:pStyle w:val="Contents5"/>
            <w:tabs>
              <w:tab w:val="clear" w:pos="7892"/>
              <w:tab w:val="right" w:pos="9026" w:leader="dot"/>
            </w:tabs>
            <w:rPr/>
          </w:pPr>
          <w:hyperlink w:anchor="__RefHeading___Toc4613192_3224264995">
            <w:r>
              <w:rPr>
                <w:webHidden/>
                <w:rStyle w:val="IndexLink"/>
                <w:rtl w:val="true"/>
              </w:rPr>
              <w:t>سعيد بن مسعود الثقفي</w:t>
            </w:r>
            <w:r>
              <w:rPr>
                <w:rStyle w:val="IndexLink"/>
                <w:rtl w:val="true"/>
              </w:rPr>
              <w:t>:</w:t>
              <w:tab/>
            </w:r>
            <w:r>
              <w:rPr>
                <w:rStyle w:val="IndexLink"/>
              </w:rPr>
              <w:t>178</w:t>
            </w:r>
          </w:hyperlink>
        </w:p>
        <w:p>
          <w:pPr>
            <w:pStyle w:val="Contents5"/>
            <w:tabs>
              <w:tab w:val="clear" w:pos="7892"/>
              <w:tab w:val="right" w:pos="9026" w:leader="dot"/>
            </w:tabs>
            <w:rPr/>
          </w:pPr>
          <w:hyperlink w:anchor="__RefHeading___Toc4613194_3224264995">
            <w:r>
              <w:rPr>
                <w:webHidden/>
                <w:rStyle w:val="IndexLink"/>
                <w:rtl w:val="true"/>
              </w:rPr>
              <w:t>سعيد بن المسيب</w:t>
            </w:r>
            <w:r>
              <w:rPr>
                <w:rStyle w:val="IndexLink"/>
                <w:rtl w:val="true"/>
              </w:rPr>
              <w:tab/>
            </w:r>
            <w:r>
              <w:rPr>
                <w:rStyle w:val="IndexLink"/>
              </w:rPr>
              <w:t>179</w:t>
            </w:r>
          </w:hyperlink>
        </w:p>
        <w:p>
          <w:pPr>
            <w:pStyle w:val="Contents5"/>
            <w:tabs>
              <w:tab w:val="clear" w:pos="7892"/>
              <w:tab w:val="right" w:pos="9026" w:leader="dot"/>
            </w:tabs>
            <w:rPr/>
          </w:pPr>
          <w:hyperlink w:anchor="__RefHeading___Toc4613196_3224264995">
            <w:r>
              <w:rPr>
                <w:webHidden/>
                <w:rStyle w:val="IndexLink"/>
                <w:rtl w:val="true"/>
              </w:rPr>
              <w:t>سعيد بن هبة اللّه</w:t>
            </w:r>
            <w:r>
              <w:rPr>
                <w:rStyle w:val="IndexLink"/>
                <w:rtl w:val="true"/>
              </w:rPr>
              <w:tab/>
            </w:r>
            <w:r>
              <w:rPr>
                <w:rStyle w:val="IndexLink"/>
              </w:rPr>
              <w:t>181</w:t>
            </w:r>
          </w:hyperlink>
        </w:p>
        <w:p>
          <w:pPr>
            <w:pStyle w:val="Contents5"/>
            <w:tabs>
              <w:tab w:val="clear" w:pos="7892"/>
              <w:tab w:val="right" w:pos="9026" w:leader="dot"/>
            </w:tabs>
            <w:rPr/>
          </w:pPr>
          <w:hyperlink w:anchor="__RefHeading___Toc4613198_3224264995">
            <w:r>
              <w:rPr>
                <w:webHidden/>
                <w:rStyle w:val="IndexLink"/>
                <w:rtl w:val="true"/>
              </w:rPr>
              <w:t>أبو سعيد الخدري</w:t>
            </w:r>
            <w:r>
              <w:rPr>
                <w:rStyle w:val="IndexLink"/>
                <w:rtl w:val="true"/>
              </w:rPr>
              <w:tab/>
            </w:r>
            <w:r>
              <w:rPr>
                <w:rStyle w:val="IndexLink"/>
              </w:rPr>
              <w:t>181</w:t>
            </w:r>
          </w:hyperlink>
        </w:p>
        <w:p>
          <w:pPr>
            <w:pStyle w:val="Contents6"/>
            <w:tabs>
              <w:tab w:val="clear" w:pos="7609"/>
              <w:tab w:val="right" w:pos="9026" w:leader="dot"/>
            </w:tabs>
            <w:rPr/>
          </w:pPr>
          <w:hyperlink w:anchor="__RefHeading___Toc4613200_3224264995">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4613202_3224264995">
            <w:r>
              <w:rPr>
                <w:webHidden/>
                <w:rStyle w:val="IndexLink"/>
                <w:rtl w:val="true"/>
              </w:rPr>
              <w:t>ما جرى على أبي سعيد الخدري في واقعة الحرّة</w:t>
            </w:r>
            <w:r>
              <w:rPr>
                <w:rStyle w:val="IndexLink"/>
                <w:rtl w:val="true"/>
              </w:rPr>
              <w:tab/>
            </w:r>
            <w:r>
              <w:rPr>
                <w:rStyle w:val="IndexLink"/>
              </w:rPr>
              <w:t>182</w:t>
            </w:r>
          </w:hyperlink>
        </w:p>
        <w:p>
          <w:pPr>
            <w:pStyle w:val="Contents6"/>
            <w:tabs>
              <w:tab w:val="clear" w:pos="7609"/>
              <w:tab w:val="right" w:pos="9026" w:leader="dot"/>
            </w:tabs>
            <w:rPr/>
          </w:pPr>
          <w:hyperlink w:anchor="__RefHeading___Toc4613204_3224264995">
            <w:r>
              <w:rPr>
                <w:webHidden/>
                <w:rStyle w:val="IndexLink"/>
                <w:rtl w:val="true"/>
              </w:rPr>
              <w:t>أبو سعيد المكاري الواقفي</w:t>
            </w:r>
            <w:r>
              <w:rPr>
                <w:rStyle w:val="IndexLink"/>
                <w:rtl w:val="true"/>
              </w:rPr>
              <w:tab/>
            </w:r>
            <w:r>
              <w:rPr>
                <w:rStyle w:val="IndexLink"/>
              </w:rPr>
              <w:t>182</w:t>
            </w:r>
          </w:hyperlink>
        </w:p>
        <w:p>
          <w:pPr>
            <w:pStyle w:val="Contents5"/>
            <w:tabs>
              <w:tab w:val="clear" w:pos="7892"/>
              <w:tab w:val="right" w:pos="9026" w:leader="dot"/>
            </w:tabs>
            <w:rPr/>
          </w:pPr>
          <w:hyperlink w:anchor="__RefHeading___Toc4613206_3224264995">
            <w:r>
              <w:rPr>
                <w:webHidden/>
                <w:rStyle w:val="IndexLink"/>
                <w:rtl w:val="true"/>
              </w:rPr>
              <w:t>سعيدة جارية الصادق عليه السّلام</w:t>
            </w:r>
            <w:r>
              <w:rPr>
                <w:rStyle w:val="IndexLink"/>
                <w:rtl w:val="true"/>
              </w:rPr>
              <w:tab/>
            </w:r>
            <w:r>
              <w:rPr>
                <w:rStyle w:val="IndexLink"/>
              </w:rPr>
              <w:t>183</w:t>
            </w:r>
          </w:hyperlink>
        </w:p>
        <w:p>
          <w:pPr>
            <w:pStyle w:val="Contents5"/>
            <w:tabs>
              <w:tab w:val="clear" w:pos="7892"/>
              <w:tab w:val="right" w:pos="9026" w:leader="dot"/>
            </w:tabs>
            <w:rPr/>
          </w:pPr>
          <w:hyperlink w:anchor="__RefHeading___Toc4613208_3224264995">
            <w:r>
              <w:rPr>
                <w:webHidden/>
                <w:rStyle w:val="IndexLink"/>
                <w:rtl w:val="true"/>
              </w:rPr>
              <w:t>ابن سعيد الحلّي</w:t>
            </w:r>
            <w:r>
              <w:rPr>
                <w:rStyle w:val="IndexLink"/>
                <w:rtl w:val="true"/>
              </w:rPr>
              <w:tab/>
            </w:r>
            <w:r>
              <w:rPr>
                <w:rStyle w:val="IndexLink"/>
              </w:rPr>
              <w:t>183</w:t>
            </w:r>
          </w:hyperlink>
        </w:p>
        <w:p>
          <w:pPr>
            <w:pStyle w:val="Contents5"/>
            <w:tabs>
              <w:tab w:val="clear" w:pos="7892"/>
              <w:tab w:val="right" w:pos="9026" w:leader="dot"/>
            </w:tabs>
            <w:rPr/>
          </w:pPr>
          <w:hyperlink w:anchor="__RefHeading___Toc4613210_3224264995">
            <w:r>
              <w:rPr>
                <w:webHidden/>
                <w:rStyle w:val="IndexLink"/>
                <w:rtl w:val="true"/>
              </w:rPr>
              <w:t>ابن سعيد المغربي و وصاياه نظما و نثرا</w:t>
            </w:r>
            <w:r>
              <w:rPr>
                <w:rStyle w:val="IndexLink"/>
                <w:rtl w:val="true"/>
              </w:rPr>
              <w:tab/>
            </w:r>
            <w:r>
              <w:rPr>
                <w:rStyle w:val="IndexLink"/>
              </w:rPr>
              <w:t>184</w:t>
            </w:r>
          </w:hyperlink>
        </w:p>
        <w:p>
          <w:pPr>
            <w:pStyle w:val="Contents5"/>
            <w:tabs>
              <w:tab w:val="clear" w:pos="7892"/>
              <w:tab w:val="right" w:pos="9026" w:leader="dot"/>
            </w:tabs>
            <w:rPr/>
          </w:pPr>
          <w:hyperlink w:anchor="__RefHeading___Toc4613212_3224264995">
            <w:r>
              <w:rPr>
                <w:webHidden/>
                <w:rStyle w:val="IndexLink"/>
                <w:rtl w:val="true"/>
              </w:rPr>
              <w:t>المسعودي</w:t>
            </w:r>
            <w:r>
              <w:rPr>
                <w:rStyle w:val="IndexLink"/>
                <w:rtl w:val="true"/>
              </w:rPr>
              <w:tab/>
            </w:r>
            <w:r>
              <w:rPr>
                <w:rStyle w:val="IndexLink"/>
              </w:rPr>
              <w:t>186</w:t>
            </w:r>
          </w:hyperlink>
        </w:p>
        <w:p>
          <w:pPr>
            <w:pStyle w:val="Contents4"/>
            <w:tabs>
              <w:tab w:val="clear" w:pos="8176"/>
              <w:tab w:val="right" w:pos="9026" w:leader="dot"/>
            </w:tabs>
            <w:rPr/>
          </w:pPr>
          <w:hyperlink w:anchor="__RefHeading___Toc4613214_3224264995">
            <w:r>
              <w:rPr>
                <w:webHidden/>
                <w:rStyle w:val="IndexLink"/>
                <w:rtl w:val="true"/>
              </w:rPr>
              <w:t>سعر</w:t>
            </w:r>
            <w:r>
              <w:rPr>
                <w:rStyle w:val="IndexLink"/>
                <w:rtl w:val="true"/>
              </w:rPr>
              <w:t>:</w:t>
              <w:tab/>
            </w:r>
            <w:r>
              <w:rPr>
                <w:rStyle w:val="IndexLink"/>
              </w:rPr>
              <w:t>186</w:t>
            </w:r>
          </w:hyperlink>
        </w:p>
        <w:p>
          <w:pPr>
            <w:pStyle w:val="Contents5"/>
            <w:tabs>
              <w:tab w:val="clear" w:pos="7892"/>
              <w:tab w:val="right" w:pos="9026" w:leader="dot"/>
            </w:tabs>
            <w:rPr/>
          </w:pPr>
          <w:hyperlink w:anchor="__RefHeading___Toc4613216_3224264995">
            <w:r>
              <w:rPr>
                <w:webHidden/>
                <w:rStyle w:val="IndexLink"/>
                <w:rtl w:val="true"/>
              </w:rPr>
              <w:t>باب الأرزاق و الأسعار</w:t>
            </w:r>
            <w:r>
              <w:rPr>
                <w:rStyle w:val="IndexLink"/>
                <w:rtl w:val="true"/>
              </w:rPr>
              <w:tab/>
            </w:r>
            <w:r>
              <w:rPr>
                <w:rStyle w:val="IndexLink"/>
              </w:rPr>
              <w:t>186</w:t>
            </w:r>
          </w:hyperlink>
        </w:p>
        <w:p>
          <w:pPr>
            <w:pStyle w:val="Contents5"/>
            <w:tabs>
              <w:tab w:val="clear" w:pos="7892"/>
              <w:tab w:val="right" w:pos="9026" w:leader="dot"/>
            </w:tabs>
            <w:rPr/>
          </w:pPr>
          <w:hyperlink w:anchor="__RefHeading___Toc4613218_3224264995">
            <w:r>
              <w:rPr>
                <w:webHidden/>
                <w:rStyle w:val="IndexLink"/>
                <w:rtl w:val="true"/>
              </w:rPr>
              <w:t>مسعر بن كدام</w:t>
            </w:r>
            <w:r>
              <w:rPr>
                <w:rStyle w:val="IndexLink"/>
                <w:rtl w:val="true"/>
              </w:rPr>
              <w:tab/>
            </w:r>
            <w:r>
              <w:rPr>
                <w:rStyle w:val="IndexLink"/>
              </w:rPr>
              <w:t>187</w:t>
            </w:r>
          </w:hyperlink>
        </w:p>
        <w:p>
          <w:pPr>
            <w:pStyle w:val="Contents4"/>
            <w:tabs>
              <w:tab w:val="clear" w:pos="8176"/>
              <w:tab w:val="right" w:pos="9026" w:leader="dot"/>
            </w:tabs>
            <w:rPr/>
          </w:pPr>
          <w:hyperlink w:anchor="__RefHeading___Toc4613220_3224264995">
            <w:r>
              <w:rPr>
                <w:webHidden/>
                <w:rStyle w:val="IndexLink"/>
                <w:rtl w:val="true"/>
              </w:rPr>
              <w:t>سعط</w:t>
            </w:r>
            <w:r>
              <w:rPr>
                <w:rStyle w:val="IndexLink"/>
                <w:rtl w:val="true"/>
              </w:rPr>
              <w:t>:</w:t>
              <w:tab/>
            </w:r>
            <w:r>
              <w:rPr>
                <w:rStyle w:val="IndexLink"/>
              </w:rPr>
              <w:t>187</w:t>
            </w:r>
          </w:hyperlink>
        </w:p>
        <w:p>
          <w:pPr>
            <w:pStyle w:val="Contents5"/>
            <w:tabs>
              <w:tab w:val="clear" w:pos="7892"/>
              <w:tab w:val="right" w:pos="9026" w:leader="dot"/>
            </w:tabs>
            <w:rPr/>
          </w:pPr>
          <w:hyperlink w:anchor="__RefHeading___Toc4613222_3224264995">
            <w:r>
              <w:rPr>
                <w:webHidden/>
                <w:rStyle w:val="IndexLink"/>
                <w:rtl w:val="true"/>
              </w:rPr>
              <w:t>في السعوط</w:t>
            </w:r>
            <w:r>
              <w:rPr>
                <w:rStyle w:val="IndexLink"/>
                <w:rtl w:val="true"/>
              </w:rPr>
              <w:tab/>
            </w:r>
            <w:r>
              <w:rPr>
                <w:rStyle w:val="IndexLink"/>
              </w:rPr>
              <w:t>187</w:t>
            </w:r>
          </w:hyperlink>
        </w:p>
        <w:p>
          <w:pPr>
            <w:pStyle w:val="Contents4"/>
            <w:tabs>
              <w:tab w:val="clear" w:pos="8176"/>
              <w:tab w:val="right" w:pos="9026" w:leader="dot"/>
            </w:tabs>
            <w:rPr/>
          </w:pPr>
          <w:hyperlink w:anchor="__RefHeading___Toc4613224_3224264995">
            <w:r>
              <w:rPr>
                <w:webHidden/>
                <w:rStyle w:val="IndexLink"/>
                <w:rtl w:val="true"/>
              </w:rPr>
              <w:t>سعل</w:t>
            </w:r>
            <w:r>
              <w:rPr>
                <w:rStyle w:val="IndexLink"/>
                <w:rtl w:val="true"/>
              </w:rPr>
              <w:t>:</w:t>
              <w:tab/>
            </w:r>
            <w:r>
              <w:rPr>
                <w:rStyle w:val="IndexLink"/>
              </w:rPr>
              <w:t>188</w:t>
            </w:r>
          </w:hyperlink>
        </w:p>
        <w:p>
          <w:pPr>
            <w:pStyle w:val="Contents5"/>
            <w:tabs>
              <w:tab w:val="clear" w:pos="7892"/>
              <w:tab w:val="right" w:pos="9026" w:leader="dot"/>
            </w:tabs>
            <w:rPr/>
          </w:pPr>
          <w:hyperlink w:anchor="__RefHeading___Toc4613226_3224264995">
            <w:r>
              <w:rPr>
                <w:webHidden/>
                <w:rStyle w:val="IndexLink"/>
                <w:rtl w:val="true"/>
              </w:rPr>
              <w:t>الدواء للسعال</w:t>
            </w:r>
            <w:r>
              <w:rPr>
                <w:rStyle w:val="IndexLink"/>
                <w:rtl w:val="true"/>
              </w:rPr>
              <w:tab/>
            </w:r>
            <w:r>
              <w:rPr>
                <w:rStyle w:val="IndexLink"/>
              </w:rPr>
              <w:t>188</w:t>
            </w:r>
          </w:hyperlink>
        </w:p>
        <w:p>
          <w:pPr>
            <w:pStyle w:val="Contents5"/>
            <w:tabs>
              <w:tab w:val="clear" w:pos="7892"/>
              <w:tab w:val="right" w:pos="9026" w:leader="dot"/>
            </w:tabs>
            <w:rPr/>
          </w:pPr>
          <w:hyperlink w:anchor="__RefHeading___Toc4613228_3224264995">
            <w:r>
              <w:rPr>
                <w:webHidden/>
                <w:rStyle w:val="IndexLink"/>
                <w:rtl w:val="true"/>
              </w:rPr>
              <w:t>السعلاة</w:t>
            </w:r>
            <w:r>
              <w:rPr>
                <w:rStyle w:val="IndexLink"/>
                <w:rtl w:val="true"/>
              </w:rPr>
              <w:tab/>
            </w:r>
            <w:r>
              <w:rPr>
                <w:rStyle w:val="IndexLink"/>
              </w:rPr>
              <w:t>188</w:t>
            </w:r>
          </w:hyperlink>
        </w:p>
        <w:p>
          <w:pPr>
            <w:pStyle w:val="Contents4"/>
            <w:tabs>
              <w:tab w:val="clear" w:pos="8176"/>
              <w:tab w:val="right" w:pos="9026" w:leader="dot"/>
            </w:tabs>
            <w:rPr/>
          </w:pPr>
          <w:hyperlink w:anchor="__RefHeading___Toc4613230_3224264995">
            <w:r>
              <w:rPr>
                <w:webHidden/>
                <w:rStyle w:val="IndexLink"/>
                <w:rtl w:val="true"/>
              </w:rPr>
              <w:t>سعى</w:t>
            </w:r>
            <w:r>
              <w:rPr>
                <w:rStyle w:val="IndexLink"/>
                <w:rtl w:val="true"/>
              </w:rPr>
              <w:t>:</w:t>
              <w:tab/>
            </w:r>
            <w:r>
              <w:rPr>
                <w:rStyle w:val="IndexLink"/>
              </w:rPr>
              <w:t>188</w:t>
            </w:r>
          </w:hyperlink>
        </w:p>
        <w:p>
          <w:pPr>
            <w:pStyle w:val="Contents5"/>
            <w:tabs>
              <w:tab w:val="clear" w:pos="7892"/>
              <w:tab w:val="right" w:pos="9026" w:leader="dot"/>
            </w:tabs>
            <w:rPr/>
          </w:pPr>
          <w:hyperlink w:anchor="__RefHeading___Toc4613232_3224264995">
            <w:r>
              <w:rPr>
                <w:webHidden/>
                <w:rStyle w:val="IndexLink"/>
                <w:rtl w:val="true"/>
              </w:rPr>
              <w:t>ذمّ السعاية</w:t>
            </w:r>
            <w:r>
              <w:rPr>
                <w:rStyle w:val="IndexLink"/>
                <w:rtl w:val="true"/>
              </w:rPr>
              <w:tab/>
            </w:r>
            <w:r>
              <w:rPr>
                <w:rStyle w:val="IndexLink"/>
              </w:rPr>
              <w:t>188</w:t>
            </w:r>
          </w:hyperlink>
        </w:p>
        <w:p>
          <w:pPr>
            <w:pStyle w:val="Contents5"/>
            <w:tabs>
              <w:tab w:val="clear" w:pos="7892"/>
              <w:tab w:val="right" w:pos="9026" w:leader="dot"/>
            </w:tabs>
            <w:rPr/>
          </w:pPr>
          <w:hyperlink w:anchor="__RefHeading___Toc4613234_3224264995">
            <w:r>
              <w:rPr>
                <w:webHidden/>
                <w:rStyle w:val="IndexLink"/>
                <w:rtl w:val="true"/>
              </w:rPr>
              <w:t>باب المكر و الخديعة و السعي في الفتنة</w:t>
            </w:r>
            <w:r>
              <w:rPr>
                <w:rStyle w:val="IndexLink"/>
                <w:rtl w:val="true"/>
              </w:rPr>
              <w:tab/>
            </w:r>
            <w:r>
              <w:rPr>
                <w:rStyle w:val="IndexLink"/>
              </w:rPr>
              <w:t>189</w:t>
            </w:r>
          </w:hyperlink>
        </w:p>
        <w:p>
          <w:pPr>
            <w:pStyle w:val="Contents3"/>
            <w:tabs>
              <w:tab w:val="clear" w:pos="8459"/>
              <w:tab w:val="right" w:pos="9026" w:leader="dot"/>
            </w:tabs>
            <w:rPr/>
          </w:pPr>
          <w:hyperlink w:anchor="__RefHeading___Toc4613236_3224264995">
            <w:r>
              <w:rPr>
                <w:webHidden/>
                <w:rStyle w:val="IndexLink"/>
                <w:rtl w:val="true"/>
              </w:rPr>
              <w:t>باب السين بعده الفاء</w:t>
            </w:r>
            <w:r>
              <w:rPr>
                <w:rStyle w:val="IndexLink"/>
                <w:rtl w:val="true"/>
              </w:rPr>
              <w:tab/>
            </w:r>
            <w:r>
              <w:rPr>
                <w:rStyle w:val="IndexLink"/>
              </w:rPr>
              <w:t>190</w:t>
            </w:r>
          </w:hyperlink>
        </w:p>
        <w:p>
          <w:pPr>
            <w:pStyle w:val="Contents4"/>
            <w:tabs>
              <w:tab w:val="clear" w:pos="8176"/>
              <w:tab w:val="right" w:pos="9026" w:leader="dot"/>
            </w:tabs>
            <w:rPr/>
          </w:pPr>
          <w:hyperlink w:anchor="__RefHeading___Toc4613238_3224264995">
            <w:r>
              <w:rPr>
                <w:webHidden/>
                <w:rStyle w:val="IndexLink"/>
                <w:rtl w:val="true"/>
              </w:rPr>
              <w:t>سفر</w:t>
            </w:r>
            <w:r>
              <w:rPr>
                <w:rStyle w:val="IndexLink"/>
                <w:rtl w:val="true"/>
              </w:rPr>
              <w:t>:</w:t>
              <w:tab/>
            </w:r>
            <w:r>
              <w:rPr>
                <w:rStyle w:val="IndexLink"/>
              </w:rPr>
              <w:t>190</w:t>
            </w:r>
          </w:hyperlink>
        </w:p>
        <w:p>
          <w:pPr>
            <w:pStyle w:val="Contents5"/>
            <w:tabs>
              <w:tab w:val="clear" w:pos="7892"/>
              <w:tab w:val="right" w:pos="9026" w:leader="dot"/>
            </w:tabs>
            <w:rPr/>
          </w:pPr>
          <w:hyperlink w:anchor="__RefHeading___Toc4613240_3224264995">
            <w:r>
              <w:rPr>
                <w:webHidden/>
                <w:rStyle w:val="IndexLink"/>
                <w:rtl w:val="true"/>
              </w:rPr>
              <w:t>آداب السفر</w:t>
            </w:r>
            <w:r>
              <w:rPr>
                <w:rStyle w:val="IndexLink"/>
                <w:rtl w:val="true"/>
              </w:rPr>
              <w:tab/>
            </w:r>
            <w:r>
              <w:rPr>
                <w:rStyle w:val="IndexLink"/>
              </w:rPr>
              <w:t>190</w:t>
            </w:r>
          </w:hyperlink>
        </w:p>
        <w:p>
          <w:pPr>
            <w:pStyle w:val="Contents6"/>
            <w:tabs>
              <w:tab w:val="clear" w:pos="7609"/>
              <w:tab w:val="right" w:pos="9026" w:leader="dot"/>
            </w:tabs>
            <w:rPr/>
          </w:pPr>
          <w:hyperlink w:anchor="__RefHeading___Toc4613242_3224264995">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4613244_3224264995">
            <w:r>
              <w:rPr>
                <w:webHidden/>
                <w:rStyle w:val="IndexLink"/>
                <w:rtl w:val="true"/>
              </w:rPr>
              <w:t>أوقات السفر</w:t>
            </w:r>
            <w:r>
              <w:rPr>
                <w:rStyle w:val="IndexLink"/>
                <w:rtl w:val="true"/>
              </w:rPr>
              <w:tab/>
            </w:r>
            <w:r>
              <w:rPr>
                <w:rStyle w:val="IndexLink"/>
              </w:rPr>
              <w:t>190</w:t>
            </w:r>
          </w:hyperlink>
        </w:p>
        <w:p>
          <w:pPr>
            <w:pStyle w:val="Contents6"/>
            <w:tabs>
              <w:tab w:val="clear" w:pos="7609"/>
              <w:tab w:val="right" w:pos="9026" w:leader="dot"/>
            </w:tabs>
            <w:rPr/>
          </w:pPr>
          <w:hyperlink w:anchor="__RefHeading___Toc4613246_3224264995">
            <w:r>
              <w:rPr>
                <w:webHidden/>
                <w:rStyle w:val="IndexLink"/>
                <w:rtl w:val="true"/>
              </w:rPr>
              <w:t>آداب الخروج الى السفر</w:t>
            </w:r>
            <w:r>
              <w:rPr>
                <w:rStyle w:val="IndexLink"/>
                <w:rtl w:val="true"/>
              </w:rPr>
              <w:tab/>
            </w:r>
            <w:r>
              <w:rPr>
                <w:rStyle w:val="IndexLink"/>
              </w:rPr>
              <w:t>192</w:t>
            </w:r>
          </w:hyperlink>
        </w:p>
        <w:p>
          <w:pPr>
            <w:pStyle w:val="Contents6"/>
            <w:tabs>
              <w:tab w:val="clear" w:pos="7609"/>
              <w:tab w:val="right" w:pos="9026" w:leader="dot"/>
            </w:tabs>
            <w:rPr/>
          </w:pPr>
          <w:hyperlink w:anchor="__RefHeading___Toc4613248_3224264995">
            <w:r>
              <w:rPr>
                <w:webHidden/>
                <w:rStyle w:val="IndexLink"/>
                <w:rtl w:val="true"/>
              </w:rPr>
              <w:t>آداب الركوب</w:t>
            </w:r>
            <w:r>
              <w:rPr>
                <w:rStyle w:val="IndexLink"/>
                <w:rtl w:val="true"/>
              </w:rPr>
              <w:tab/>
            </w:r>
            <w:r>
              <w:rPr>
                <w:rStyle w:val="IndexLink"/>
              </w:rPr>
              <w:t>193</w:t>
            </w:r>
          </w:hyperlink>
        </w:p>
        <w:p>
          <w:pPr>
            <w:pStyle w:val="Contents6"/>
            <w:tabs>
              <w:tab w:val="clear" w:pos="7609"/>
              <w:tab w:val="right" w:pos="9026" w:leader="dot"/>
            </w:tabs>
            <w:rPr/>
          </w:pPr>
          <w:hyperlink w:anchor="__RefHeading___Toc4613250_3224264995">
            <w:r>
              <w:rPr>
                <w:webHidden/>
                <w:rStyle w:val="IndexLink"/>
                <w:rtl w:val="true"/>
              </w:rPr>
              <w:t>آداب السفر</w:t>
            </w:r>
            <w:r>
              <w:rPr>
                <w:rStyle w:val="IndexLink"/>
                <w:rtl w:val="true"/>
              </w:rPr>
              <w:tab/>
            </w:r>
            <w:r>
              <w:rPr>
                <w:rStyle w:val="IndexLink"/>
              </w:rPr>
              <w:t>193</w:t>
            </w:r>
          </w:hyperlink>
        </w:p>
        <w:p>
          <w:pPr>
            <w:pStyle w:val="Contents6"/>
            <w:tabs>
              <w:tab w:val="clear" w:pos="7609"/>
              <w:tab w:val="right" w:pos="9026" w:leader="dot"/>
            </w:tabs>
            <w:rPr/>
          </w:pPr>
          <w:hyperlink w:anchor="__RefHeading___Toc4613252_3224264995">
            <w:r>
              <w:rPr>
                <w:webHidden/>
                <w:rStyle w:val="IndexLink"/>
                <w:rtl w:val="true"/>
              </w:rPr>
              <w:t>آداب ركوب السفينة</w:t>
            </w:r>
            <w:r>
              <w:rPr>
                <w:rStyle w:val="IndexLink"/>
                <w:rtl w:val="true"/>
              </w:rPr>
              <w:tab/>
            </w:r>
            <w:r>
              <w:rPr>
                <w:rStyle w:val="IndexLink"/>
              </w:rPr>
              <w:t>195</w:t>
            </w:r>
          </w:hyperlink>
        </w:p>
        <w:p>
          <w:pPr>
            <w:pStyle w:val="Contents6"/>
            <w:tabs>
              <w:tab w:val="clear" w:pos="7609"/>
              <w:tab w:val="right" w:pos="9026" w:leader="dot"/>
            </w:tabs>
            <w:rPr/>
          </w:pPr>
          <w:hyperlink w:anchor="__RefHeading___Toc4613254_3224264995">
            <w:r>
              <w:rPr>
                <w:webHidden/>
                <w:rStyle w:val="IndexLink"/>
                <w:rtl w:val="true"/>
              </w:rPr>
              <w:t>آداب الرفيق و السفر</w:t>
            </w:r>
            <w:r>
              <w:rPr>
                <w:rStyle w:val="IndexLink"/>
                <w:rtl w:val="true"/>
              </w:rPr>
              <w:tab/>
            </w:r>
            <w:r>
              <w:rPr>
                <w:rStyle w:val="IndexLink"/>
              </w:rPr>
              <w:t>195</w:t>
            </w:r>
          </w:hyperlink>
        </w:p>
        <w:p>
          <w:pPr>
            <w:pStyle w:val="Contents6"/>
            <w:tabs>
              <w:tab w:val="clear" w:pos="7609"/>
              <w:tab w:val="right" w:pos="9026" w:leader="dot"/>
            </w:tabs>
            <w:rPr/>
          </w:pPr>
          <w:hyperlink w:anchor="__RefHeading___Toc4613256_3224264995">
            <w:r>
              <w:rPr>
                <w:webHidden/>
                <w:rStyle w:val="IndexLink"/>
                <w:rtl w:val="true"/>
              </w:rPr>
              <w:t>فضل إعانة المسافر</w:t>
            </w:r>
            <w:r>
              <w:rPr>
                <w:rStyle w:val="IndexLink"/>
                <w:rtl w:val="true"/>
              </w:rPr>
              <w:tab/>
            </w:r>
            <w:r>
              <w:rPr>
                <w:rStyle w:val="IndexLink"/>
              </w:rPr>
              <w:t>196</w:t>
            </w:r>
          </w:hyperlink>
        </w:p>
        <w:p>
          <w:pPr>
            <w:pStyle w:val="Contents6"/>
            <w:tabs>
              <w:tab w:val="clear" w:pos="7609"/>
              <w:tab w:val="right" w:pos="9026" w:leader="dot"/>
            </w:tabs>
            <w:rPr/>
          </w:pPr>
          <w:hyperlink w:anchor="__RefHeading___Toc4613258_3224264995">
            <w:r>
              <w:rPr>
                <w:webHidden/>
                <w:rStyle w:val="IndexLink"/>
                <w:rtl w:val="true"/>
              </w:rPr>
              <w:t>باب آداب السير في السفر</w:t>
            </w:r>
            <w:r>
              <w:rPr>
                <w:rStyle w:val="IndexLink"/>
                <w:rtl w:val="true"/>
              </w:rPr>
              <w:tab/>
            </w:r>
            <w:r>
              <w:rPr>
                <w:rStyle w:val="IndexLink"/>
              </w:rPr>
              <w:t>197</w:t>
            </w:r>
          </w:hyperlink>
        </w:p>
        <w:p>
          <w:pPr>
            <w:pStyle w:val="Contents6"/>
            <w:tabs>
              <w:tab w:val="clear" w:pos="7609"/>
              <w:tab w:val="right" w:pos="9026" w:leader="dot"/>
            </w:tabs>
            <w:rPr/>
          </w:pPr>
          <w:hyperlink w:anchor="__RefHeading___Toc4613260_3224264995">
            <w:r>
              <w:rPr>
                <w:webHidden/>
                <w:rStyle w:val="IndexLink"/>
                <w:rtl w:val="true"/>
              </w:rPr>
              <w:t>باب تشييع المسافر و توديعه</w:t>
            </w:r>
            <w:r>
              <w:rPr>
                <w:rStyle w:val="IndexLink"/>
                <w:rtl w:val="true"/>
              </w:rPr>
              <w:tab/>
            </w:r>
            <w:r>
              <w:rPr>
                <w:rStyle w:val="IndexLink"/>
              </w:rPr>
              <w:t>197</w:t>
            </w:r>
          </w:hyperlink>
        </w:p>
        <w:p>
          <w:pPr>
            <w:pStyle w:val="Contents6"/>
            <w:tabs>
              <w:tab w:val="clear" w:pos="7609"/>
              <w:tab w:val="right" w:pos="9026" w:leader="dot"/>
            </w:tabs>
            <w:rPr/>
          </w:pPr>
          <w:hyperlink w:anchor="__RefHeading___Toc4613262_3224264995">
            <w:r>
              <w:rPr>
                <w:webHidden/>
                <w:rStyle w:val="IndexLink"/>
                <w:rtl w:val="true"/>
              </w:rPr>
              <w:t>باب آداب الرجوع عن السفر</w:t>
            </w:r>
            <w:r>
              <w:rPr>
                <w:rStyle w:val="IndexLink"/>
                <w:rtl w:val="true"/>
              </w:rPr>
              <w:tab/>
            </w:r>
            <w:r>
              <w:rPr>
                <w:rStyle w:val="IndexLink"/>
              </w:rPr>
              <w:t>198</w:t>
            </w:r>
          </w:hyperlink>
        </w:p>
        <w:p>
          <w:pPr>
            <w:pStyle w:val="Contents6"/>
            <w:tabs>
              <w:tab w:val="clear" w:pos="7609"/>
              <w:tab w:val="right" w:pos="9026" w:leader="dot"/>
            </w:tabs>
            <w:rPr/>
          </w:pPr>
          <w:hyperlink w:anchor="__RefHeading___Toc4613264_3224264995">
            <w:r>
              <w:rPr>
                <w:webHidden/>
                <w:rStyle w:val="IndexLink"/>
                <w:rtl w:val="true"/>
              </w:rPr>
              <w:t>آداب الركوب</w:t>
            </w:r>
            <w:r>
              <w:rPr>
                <w:rStyle w:val="IndexLink"/>
                <w:rtl w:val="true"/>
              </w:rPr>
              <w:tab/>
            </w:r>
            <w:r>
              <w:rPr>
                <w:rStyle w:val="IndexLink"/>
              </w:rPr>
              <w:t>198</w:t>
            </w:r>
          </w:hyperlink>
        </w:p>
        <w:p>
          <w:pPr>
            <w:pStyle w:val="Contents6"/>
            <w:tabs>
              <w:tab w:val="clear" w:pos="7609"/>
              <w:tab w:val="right" w:pos="9026" w:leader="dot"/>
            </w:tabs>
            <w:rPr/>
          </w:pPr>
          <w:hyperlink w:anchor="__RefHeading___Toc4613266_3224264995">
            <w:r>
              <w:rPr>
                <w:webHidden/>
                <w:rStyle w:val="IndexLink"/>
                <w:rtl w:val="true"/>
              </w:rPr>
              <w:t>وصيّة أبي جعفر عليه السّلام لمن أراد سفرا</w:t>
            </w:r>
            <w:r>
              <w:rPr>
                <w:rStyle w:val="IndexLink"/>
                <w:rtl w:val="true"/>
              </w:rPr>
              <w:tab/>
            </w:r>
            <w:r>
              <w:rPr>
                <w:rStyle w:val="IndexLink"/>
              </w:rPr>
              <w:t>200</w:t>
            </w:r>
          </w:hyperlink>
        </w:p>
        <w:p>
          <w:pPr>
            <w:pStyle w:val="Contents5"/>
            <w:tabs>
              <w:tab w:val="clear" w:pos="7892"/>
              <w:tab w:val="right" w:pos="9026" w:leader="dot"/>
            </w:tabs>
            <w:rPr/>
          </w:pPr>
          <w:hyperlink w:anchor="__RefHeading___Toc4613268_3224264995">
            <w:r>
              <w:rPr>
                <w:webHidden/>
                <w:rStyle w:val="IndexLink"/>
                <w:rtl w:val="true"/>
              </w:rPr>
              <w:t>أسفار النبيّ صلّى اللّه عليه و آله و سلّم</w:t>
            </w:r>
            <w:r>
              <w:rPr>
                <w:rStyle w:val="IndexLink"/>
                <w:rtl w:val="true"/>
              </w:rPr>
              <w:tab/>
            </w:r>
            <w:r>
              <w:rPr>
                <w:rStyle w:val="IndexLink"/>
              </w:rPr>
              <w:t>202</w:t>
            </w:r>
          </w:hyperlink>
        </w:p>
        <w:p>
          <w:pPr>
            <w:pStyle w:val="Contents5"/>
            <w:tabs>
              <w:tab w:val="clear" w:pos="7892"/>
              <w:tab w:val="right" w:pos="9026" w:leader="dot"/>
            </w:tabs>
            <w:rPr/>
          </w:pPr>
          <w:hyperlink w:anchor="__RefHeading___Toc4613270_3224264995">
            <w:r>
              <w:rPr>
                <w:webHidden/>
                <w:rStyle w:val="IndexLink"/>
                <w:rtl w:val="true"/>
              </w:rPr>
              <w:t>السفراء</w:t>
            </w:r>
            <w:r>
              <w:rPr>
                <w:rStyle w:val="IndexLink"/>
                <w:rtl w:val="true"/>
              </w:rPr>
              <w:tab/>
            </w:r>
            <w:r>
              <w:rPr>
                <w:rStyle w:val="IndexLink"/>
              </w:rPr>
              <w:t>202</w:t>
            </w:r>
          </w:hyperlink>
        </w:p>
        <w:p>
          <w:pPr>
            <w:pStyle w:val="Contents4"/>
            <w:tabs>
              <w:tab w:val="clear" w:pos="8176"/>
              <w:tab w:val="right" w:pos="9026" w:leader="dot"/>
            </w:tabs>
            <w:rPr/>
          </w:pPr>
          <w:hyperlink w:anchor="__RefHeading___Toc4613272_3224264995">
            <w:r>
              <w:rPr>
                <w:webHidden/>
                <w:rStyle w:val="IndexLink"/>
                <w:rtl w:val="true"/>
              </w:rPr>
              <w:t>سفرجل</w:t>
            </w:r>
            <w:r>
              <w:rPr>
                <w:rStyle w:val="IndexLink"/>
                <w:rtl w:val="true"/>
              </w:rPr>
              <w:t>:</w:t>
              <w:tab/>
            </w:r>
            <w:r>
              <w:rPr>
                <w:rStyle w:val="IndexLink"/>
              </w:rPr>
              <w:t>202</w:t>
            </w:r>
          </w:hyperlink>
        </w:p>
        <w:p>
          <w:pPr>
            <w:pStyle w:val="Contents5"/>
            <w:tabs>
              <w:tab w:val="clear" w:pos="7892"/>
              <w:tab w:val="right" w:pos="9026" w:leader="dot"/>
            </w:tabs>
            <w:rPr/>
          </w:pPr>
          <w:hyperlink w:anchor="__RefHeading___Toc4613274_3224264995">
            <w:r>
              <w:rPr>
                <w:webHidden/>
                <w:rStyle w:val="IndexLink"/>
                <w:rtl w:val="true"/>
              </w:rPr>
              <w:t>السفرجل و منافعه</w:t>
            </w:r>
            <w:r>
              <w:rPr>
                <w:rStyle w:val="IndexLink"/>
                <w:rtl w:val="true"/>
              </w:rPr>
              <w:tab/>
            </w:r>
            <w:r>
              <w:rPr>
                <w:rStyle w:val="IndexLink"/>
              </w:rPr>
              <w:t>202</w:t>
            </w:r>
          </w:hyperlink>
        </w:p>
        <w:p>
          <w:pPr>
            <w:pStyle w:val="Contents4"/>
            <w:tabs>
              <w:tab w:val="clear" w:pos="8176"/>
              <w:tab w:val="right" w:pos="9026" w:leader="dot"/>
            </w:tabs>
            <w:rPr/>
          </w:pPr>
          <w:hyperlink w:anchor="__RefHeading___Toc4613276_3224264995">
            <w:r>
              <w:rPr>
                <w:webHidden/>
                <w:rStyle w:val="IndexLink"/>
                <w:rtl w:val="true"/>
              </w:rPr>
              <w:t>سفل</w:t>
            </w:r>
            <w:r>
              <w:rPr>
                <w:rStyle w:val="IndexLink"/>
                <w:rtl w:val="true"/>
              </w:rPr>
              <w:t>:</w:t>
              <w:tab/>
            </w:r>
            <w:r>
              <w:rPr>
                <w:rStyle w:val="IndexLink"/>
              </w:rPr>
              <w:t>204</w:t>
            </w:r>
          </w:hyperlink>
        </w:p>
        <w:p>
          <w:pPr>
            <w:pStyle w:val="Contents5"/>
            <w:tabs>
              <w:tab w:val="clear" w:pos="7892"/>
              <w:tab w:val="right" w:pos="9026" w:leader="dot"/>
            </w:tabs>
            <w:rPr/>
          </w:pPr>
          <w:hyperlink w:anchor="__RefHeading___Toc4613278_3224264995">
            <w:r>
              <w:rPr>
                <w:webHidden/>
                <w:rStyle w:val="IndexLink"/>
                <w:rtl w:val="true"/>
              </w:rPr>
              <w:t>السفلة و معناه</w:t>
            </w:r>
            <w:r>
              <w:rPr>
                <w:rStyle w:val="IndexLink"/>
                <w:rtl w:val="true"/>
              </w:rPr>
              <w:tab/>
            </w:r>
            <w:r>
              <w:rPr>
                <w:rStyle w:val="IndexLink"/>
              </w:rPr>
              <w:t>204</w:t>
            </w:r>
          </w:hyperlink>
        </w:p>
        <w:p>
          <w:pPr>
            <w:pStyle w:val="Contents4"/>
            <w:tabs>
              <w:tab w:val="clear" w:pos="8176"/>
              <w:tab w:val="right" w:pos="9026" w:leader="dot"/>
            </w:tabs>
            <w:rPr/>
          </w:pPr>
          <w:hyperlink w:anchor="__RefHeading___Toc4613280_3224264995">
            <w:r>
              <w:rPr>
                <w:webHidden/>
                <w:rStyle w:val="IndexLink"/>
                <w:rtl w:val="true"/>
              </w:rPr>
              <w:t>سفن</w:t>
            </w:r>
            <w:r>
              <w:rPr>
                <w:rStyle w:val="IndexLink"/>
                <w:rtl w:val="true"/>
              </w:rPr>
              <w:t>:</w:t>
              <w:tab/>
            </w:r>
            <w:r>
              <w:rPr>
                <w:rStyle w:val="IndexLink"/>
              </w:rPr>
              <w:t>205</w:t>
            </w:r>
          </w:hyperlink>
        </w:p>
        <w:p>
          <w:pPr>
            <w:pStyle w:val="Contents5"/>
            <w:tabs>
              <w:tab w:val="clear" w:pos="7892"/>
              <w:tab w:val="right" w:pos="9026" w:leader="dot"/>
            </w:tabs>
            <w:rPr/>
          </w:pPr>
          <w:hyperlink w:anchor="__RefHeading___Toc4613282_3224264995">
            <w:r>
              <w:rPr>
                <w:webHidden/>
                <w:rStyle w:val="IndexLink"/>
                <w:rtl w:val="true"/>
              </w:rPr>
              <w:t>سفينة نوح عليه السّلام</w:t>
            </w:r>
            <w:r>
              <w:rPr>
                <w:rStyle w:val="IndexLink"/>
                <w:rtl w:val="true"/>
              </w:rPr>
              <w:tab/>
            </w:r>
            <w:r>
              <w:rPr>
                <w:rStyle w:val="IndexLink"/>
              </w:rPr>
              <w:t>205</w:t>
            </w:r>
          </w:hyperlink>
        </w:p>
        <w:p>
          <w:pPr>
            <w:pStyle w:val="Contents5"/>
            <w:tabs>
              <w:tab w:val="clear" w:pos="7892"/>
              <w:tab w:val="right" w:pos="9026" w:leader="dot"/>
            </w:tabs>
            <w:rPr/>
          </w:pPr>
          <w:hyperlink w:anchor="__RefHeading___Toc4613284_3224264995">
            <w:r>
              <w:rPr>
                <w:webHidden/>
                <w:rStyle w:val="IndexLink"/>
                <w:rtl w:val="true"/>
              </w:rPr>
              <w:t>حديث</w:t>
            </w:r>
            <w:r>
              <w:rPr>
                <w:rStyle w:val="IndexLink"/>
                <w:rtl w:val="true"/>
              </w:rPr>
              <w:t>(</w:t>
            </w:r>
            <w:r>
              <w:rPr>
                <w:rStyle w:val="IndexLink"/>
                <w:rtl w:val="true"/>
              </w:rPr>
              <w:t>مثل أهل بيتي كمثل سفينة نوح عليه السّلام</w:t>
            </w:r>
            <w:r>
              <w:rPr>
                <w:rStyle w:val="IndexLink"/>
                <w:rtl w:val="true"/>
              </w:rPr>
              <w:t>)</w:t>
              <w:tab/>
            </w:r>
            <w:r>
              <w:rPr>
                <w:rStyle w:val="IndexLink"/>
              </w:rPr>
              <w:t>206</w:t>
            </w:r>
          </w:hyperlink>
        </w:p>
        <w:p>
          <w:pPr>
            <w:pStyle w:val="Contents5"/>
            <w:tabs>
              <w:tab w:val="clear" w:pos="7892"/>
              <w:tab w:val="right" w:pos="9026" w:leader="dot"/>
            </w:tabs>
            <w:rPr/>
          </w:pPr>
          <w:hyperlink w:anchor="__RefHeading___Toc4613286_3224264995">
            <w:r>
              <w:rPr>
                <w:webHidden/>
                <w:rStyle w:val="IndexLink"/>
                <w:rtl w:val="true"/>
              </w:rPr>
              <w:t>مدح التقيّة</w:t>
            </w:r>
            <w:r>
              <w:rPr>
                <w:rStyle w:val="IndexLink"/>
                <w:rtl w:val="true"/>
              </w:rPr>
              <w:tab/>
            </w:r>
            <w:r>
              <w:rPr>
                <w:rStyle w:val="IndexLink"/>
              </w:rPr>
              <w:t>207</w:t>
            </w:r>
          </w:hyperlink>
        </w:p>
        <w:p>
          <w:pPr>
            <w:pStyle w:val="Contents5"/>
            <w:tabs>
              <w:tab w:val="clear" w:pos="7892"/>
              <w:tab w:val="right" w:pos="9026" w:leader="dot"/>
            </w:tabs>
            <w:rPr/>
          </w:pPr>
          <w:hyperlink w:anchor="__RefHeading___Toc4613288_3224264995">
            <w:r>
              <w:rPr>
                <w:webHidden/>
                <w:rStyle w:val="IndexLink"/>
                <w:rtl w:val="true"/>
              </w:rPr>
              <w:t>سفينة مولى رسول اللّه صلّى اللّه عليه و آله و سلّم</w:t>
            </w:r>
            <w:r>
              <w:rPr>
                <w:rStyle w:val="IndexLink"/>
                <w:rtl w:val="true"/>
              </w:rPr>
              <w:tab/>
            </w:r>
            <w:r>
              <w:rPr>
                <w:rStyle w:val="IndexLink"/>
              </w:rPr>
              <w:t>208</w:t>
            </w:r>
          </w:hyperlink>
        </w:p>
        <w:p>
          <w:pPr>
            <w:pStyle w:val="Contents5"/>
            <w:tabs>
              <w:tab w:val="clear" w:pos="7892"/>
              <w:tab w:val="right" w:pos="9026" w:leader="dot"/>
            </w:tabs>
            <w:rPr/>
          </w:pPr>
          <w:hyperlink w:anchor="__RefHeading___Toc4613290_3224264995">
            <w:r>
              <w:rPr>
                <w:webHidden/>
                <w:rStyle w:val="IndexLink"/>
                <w:rtl w:val="true"/>
              </w:rPr>
              <w:t>سفيان بن أبي ليلى الهمداني،</w:t>
            </w:r>
            <w:r>
              <w:rPr>
                <w:rStyle w:val="IndexLink"/>
                <w:rtl w:val="true"/>
              </w:rPr>
              <w:tab/>
            </w:r>
            <w:r>
              <w:rPr>
                <w:rStyle w:val="IndexLink"/>
              </w:rPr>
              <w:t>208</w:t>
            </w:r>
          </w:hyperlink>
        </w:p>
        <w:p>
          <w:pPr>
            <w:pStyle w:val="Contents5"/>
            <w:tabs>
              <w:tab w:val="clear" w:pos="7892"/>
              <w:tab w:val="right" w:pos="9026" w:leader="dot"/>
            </w:tabs>
            <w:rPr/>
          </w:pPr>
          <w:hyperlink w:anchor="__RefHeading___Toc4613292_3224264995">
            <w:r>
              <w:rPr>
                <w:webHidden/>
                <w:rStyle w:val="IndexLink"/>
                <w:rtl w:val="true"/>
              </w:rPr>
              <w:t>سفيان الثوري</w:t>
            </w:r>
            <w:r>
              <w:rPr>
                <w:rStyle w:val="IndexLink"/>
                <w:rtl w:val="true"/>
              </w:rPr>
              <w:tab/>
            </w:r>
            <w:r>
              <w:rPr>
                <w:rStyle w:val="IndexLink"/>
              </w:rPr>
              <w:t>209</w:t>
            </w:r>
          </w:hyperlink>
        </w:p>
        <w:p>
          <w:pPr>
            <w:pStyle w:val="Contents6"/>
            <w:tabs>
              <w:tab w:val="clear" w:pos="7609"/>
              <w:tab w:val="right" w:pos="9026" w:leader="dot"/>
            </w:tabs>
            <w:rPr/>
          </w:pPr>
          <w:hyperlink w:anchor="__RefHeading___Toc4613294_3224264995">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4613296_3224264995">
            <w:r>
              <w:rPr>
                <w:webHidden/>
                <w:rStyle w:val="IndexLink"/>
                <w:rtl w:val="true"/>
              </w:rPr>
              <w:t>ذمّ سفيان الثوري</w:t>
            </w:r>
            <w:r>
              <w:rPr>
                <w:rStyle w:val="IndexLink"/>
                <w:rtl w:val="true"/>
              </w:rPr>
              <w:tab/>
            </w:r>
            <w:r>
              <w:rPr>
                <w:rStyle w:val="IndexLink"/>
              </w:rPr>
              <w:t>209</w:t>
            </w:r>
          </w:hyperlink>
        </w:p>
        <w:p>
          <w:pPr>
            <w:pStyle w:val="Contents5"/>
            <w:tabs>
              <w:tab w:val="clear" w:pos="7892"/>
              <w:tab w:val="right" w:pos="9026" w:leader="dot"/>
            </w:tabs>
            <w:rPr/>
          </w:pPr>
          <w:hyperlink w:anchor="__RefHeading___Toc4613298_3224264995">
            <w:r>
              <w:rPr>
                <w:webHidden/>
                <w:rStyle w:val="IndexLink"/>
                <w:rtl w:val="true"/>
              </w:rPr>
              <w:t>سفيان بن عوف الغامدي</w:t>
            </w:r>
            <w:r>
              <w:rPr>
                <w:rStyle w:val="IndexLink"/>
                <w:rtl w:val="true"/>
              </w:rPr>
              <w:tab/>
            </w:r>
            <w:r>
              <w:rPr>
                <w:rStyle w:val="IndexLink"/>
              </w:rPr>
              <w:t>211</w:t>
            </w:r>
          </w:hyperlink>
        </w:p>
        <w:p>
          <w:pPr>
            <w:pStyle w:val="Contents5"/>
            <w:tabs>
              <w:tab w:val="clear" w:pos="7892"/>
              <w:tab w:val="right" w:pos="9026" w:leader="dot"/>
            </w:tabs>
            <w:rPr/>
          </w:pPr>
          <w:hyperlink w:anchor="__RefHeading___Toc4613300_3224264995">
            <w:r>
              <w:rPr>
                <w:webHidden/>
                <w:rStyle w:val="IndexLink"/>
                <w:rtl w:val="true"/>
              </w:rPr>
              <w:t>سفيان بن عيينة</w:t>
            </w:r>
            <w:r>
              <w:rPr>
                <w:rStyle w:val="IndexLink"/>
                <w:rtl w:val="true"/>
              </w:rPr>
              <w:tab/>
            </w:r>
            <w:r>
              <w:rPr>
                <w:rStyle w:val="IndexLink"/>
              </w:rPr>
              <w:t>211</w:t>
            </w:r>
          </w:hyperlink>
        </w:p>
        <w:p>
          <w:pPr>
            <w:pStyle w:val="Contents5"/>
            <w:tabs>
              <w:tab w:val="clear" w:pos="7892"/>
              <w:tab w:val="right" w:pos="9026" w:leader="dot"/>
            </w:tabs>
            <w:rPr/>
          </w:pPr>
          <w:hyperlink w:anchor="__RefHeading___Toc4613302_3224264995">
            <w:r>
              <w:rPr>
                <w:webHidden/>
                <w:rStyle w:val="IndexLink"/>
                <w:rtl w:val="true"/>
              </w:rPr>
              <w:t>سفيان بن مصعب العبدي الشاعر الكوفيّ،</w:t>
            </w:r>
            <w:r>
              <w:rPr>
                <w:rStyle w:val="IndexLink"/>
                <w:rtl w:val="true"/>
              </w:rPr>
              <w:tab/>
            </w:r>
            <w:r>
              <w:rPr>
                <w:rStyle w:val="IndexLink"/>
              </w:rPr>
              <w:t>212</w:t>
            </w:r>
          </w:hyperlink>
        </w:p>
        <w:p>
          <w:pPr>
            <w:pStyle w:val="Contents5"/>
            <w:tabs>
              <w:tab w:val="clear" w:pos="7892"/>
              <w:tab w:val="right" w:pos="9026" w:leader="dot"/>
            </w:tabs>
            <w:rPr/>
          </w:pPr>
          <w:hyperlink w:anchor="__RefHeading___Toc4613304_3224264995">
            <w:r>
              <w:rPr>
                <w:webHidden/>
                <w:rStyle w:val="IndexLink"/>
                <w:rtl w:val="true"/>
              </w:rPr>
              <w:t>أبو سفيان بن الحارث بن عبد المطلب</w:t>
            </w:r>
            <w:r>
              <w:rPr>
                <w:rStyle w:val="IndexLink"/>
                <w:rtl w:val="true"/>
              </w:rPr>
              <w:tab/>
            </w:r>
            <w:r>
              <w:rPr>
                <w:rStyle w:val="IndexLink"/>
              </w:rPr>
              <w:t>212</w:t>
            </w:r>
          </w:hyperlink>
        </w:p>
        <w:p>
          <w:pPr>
            <w:pStyle w:val="Contents5"/>
            <w:tabs>
              <w:tab w:val="clear" w:pos="7892"/>
              <w:tab w:val="right" w:pos="9026" w:leader="dot"/>
            </w:tabs>
            <w:rPr/>
          </w:pPr>
          <w:hyperlink w:anchor="__RefHeading___Toc4613306_3224264995">
            <w:r>
              <w:rPr>
                <w:webHidden/>
                <w:rStyle w:val="IndexLink"/>
                <w:rtl w:val="true"/>
              </w:rPr>
              <w:t>أحوال أبي سفيان صخر بن حرب</w:t>
            </w:r>
            <w:r>
              <w:rPr>
                <w:rStyle w:val="IndexLink"/>
                <w:rtl w:val="true"/>
              </w:rPr>
              <w:tab/>
            </w:r>
            <w:r>
              <w:rPr>
                <w:rStyle w:val="IndexLink"/>
              </w:rPr>
              <w:t>214</w:t>
            </w:r>
          </w:hyperlink>
        </w:p>
        <w:p>
          <w:pPr>
            <w:pStyle w:val="Contents6"/>
            <w:tabs>
              <w:tab w:val="clear" w:pos="7609"/>
              <w:tab w:val="right" w:pos="9026" w:leader="dot"/>
            </w:tabs>
            <w:rPr/>
          </w:pPr>
          <w:hyperlink w:anchor="__RefHeading___Toc4613308_3224264995">
            <w:r>
              <w:rPr>
                <w:webHidden/>
                <w:rStyle w:val="IndexLink"/>
                <w:rtl w:val="true"/>
              </w:rPr>
              <w:t>أبو سفيان صخر بن حرب بن أميّة كان شيخا ضالاّ</w:t>
            </w:r>
            <w:r>
              <w:rPr>
                <w:rStyle w:val="IndexLink"/>
                <w:rtl w:val="true"/>
              </w:rPr>
              <w:tab/>
            </w:r>
            <w:r>
              <w:rPr>
                <w:rStyle w:val="IndexLink"/>
              </w:rPr>
              <w:t>214</w:t>
            </w:r>
          </w:hyperlink>
        </w:p>
        <w:p>
          <w:pPr>
            <w:pStyle w:val="Contents6"/>
            <w:tabs>
              <w:tab w:val="clear" w:pos="7609"/>
              <w:tab w:val="right" w:pos="9026" w:leader="dot"/>
            </w:tabs>
            <w:rPr/>
          </w:pPr>
          <w:hyperlink w:anchor="__RefHeading___Toc4613310_3224264995">
            <w:r>
              <w:rPr>
                <w:webHidden/>
                <w:rStyle w:val="IndexLink"/>
                <w:rtl w:val="true"/>
              </w:rPr>
              <w:t>اسلام أبي سفيان بحسب الظاهر خوفا من القتل في غزوة الفتح</w:t>
            </w:r>
            <w:r>
              <w:rPr>
                <w:rStyle w:val="IndexLink"/>
                <w:rtl w:val="true"/>
              </w:rPr>
              <w:tab/>
            </w:r>
            <w:r>
              <w:rPr>
                <w:rStyle w:val="IndexLink"/>
              </w:rPr>
              <w:t>215</w:t>
            </w:r>
          </w:hyperlink>
        </w:p>
        <w:p>
          <w:pPr>
            <w:pStyle w:val="Contents6"/>
            <w:tabs>
              <w:tab w:val="clear" w:pos="7609"/>
              <w:tab w:val="right" w:pos="9026" w:leader="dot"/>
            </w:tabs>
            <w:rPr/>
          </w:pPr>
          <w:hyperlink w:anchor="__RefHeading___Toc4613312_3224264995">
            <w:r>
              <w:rPr>
                <w:webHidden/>
                <w:rStyle w:val="IndexLink"/>
                <w:rtl w:val="true"/>
              </w:rPr>
              <w:t>لئامة أبي سفيان و انّها شيمة بني أميّة</w:t>
            </w:r>
            <w:r>
              <w:rPr>
                <w:rStyle w:val="IndexLink"/>
                <w:rtl w:val="true"/>
              </w:rPr>
              <w:tab/>
            </w:r>
            <w:r>
              <w:rPr>
                <w:rStyle w:val="IndexLink"/>
              </w:rPr>
              <w:t>216</w:t>
            </w:r>
          </w:hyperlink>
        </w:p>
        <w:p>
          <w:pPr>
            <w:pStyle w:val="Contents6"/>
            <w:tabs>
              <w:tab w:val="clear" w:pos="7609"/>
              <w:tab w:val="right" w:pos="9026" w:leader="dot"/>
            </w:tabs>
            <w:rPr/>
          </w:pPr>
          <w:hyperlink w:anchor="__RefHeading___Toc4613314_3224264995">
            <w:r>
              <w:rPr>
                <w:webHidden/>
                <w:rStyle w:val="IndexLink"/>
                <w:rtl w:val="true"/>
              </w:rPr>
              <w:t>إنكاره للجنة و النار</w:t>
            </w:r>
            <w:r>
              <w:rPr>
                <w:rStyle w:val="IndexLink"/>
                <w:rtl w:val="true"/>
              </w:rPr>
              <w:tab/>
            </w:r>
            <w:r>
              <w:rPr>
                <w:rStyle w:val="IndexLink"/>
              </w:rPr>
              <w:t>217</w:t>
            </w:r>
          </w:hyperlink>
        </w:p>
        <w:p>
          <w:pPr>
            <w:pStyle w:val="Contents5"/>
            <w:tabs>
              <w:tab w:val="clear" w:pos="7892"/>
              <w:tab w:val="right" w:pos="9026" w:leader="dot"/>
            </w:tabs>
            <w:rPr/>
          </w:pPr>
          <w:hyperlink w:anchor="__RefHeading___Toc4613316_3224264995">
            <w:r>
              <w:rPr>
                <w:webHidden/>
                <w:rStyle w:val="IndexLink"/>
                <w:rtl w:val="true"/>
              </w:rPr>
              <w:t>السفياني</w:t>
            </w:r>
            <w:r>
              <w:rPr>
                <w:rStyle w:val="IndexLink"/>
                <w:rtl w:val="true"/>
              </w:rPr>
              <w:tab/>
            </w:r>
            <w:r>
              <w:rPr>
                <w:rStyle w:val="IndexLink"/>
              </w:rPr>
              <w:t>217</w:t>
            </w:r>
          </w:hyperlink>
        </w:p>
        <w:p>
          <w:pPr>
            <w:pStyle w:val="Contents4"/>
            <w:tabs>
              <w:tab w:val="clear" w:pos="8176"/>
              <w:tab w:val="right" w:pos="9026" w:leader="dot"/>
            </w:tabs>
            <w:rPr/>
          </w:pPr>
          <w:hyperlink w:anchor="__RefHeading___Toc4613318_3224264995">
            <w:r>
              <w:rPr>
                <w:webHidden/>
                <w:rStyle w:val="IndexLink"/>
                <w:rtl w:val="true"/>
              </w:rPr>
              <w:t>سفه</w:t>
            </w:r>
            <w:r>
              <w:rPr>
                <w:rStyle w:val="IndexLink"/>
                <w:rtl w:val="true"/>
              </w:rPr>
              <w:t>:</w:t>
              <w:tab/>
            </w:r>
            <w:r>
              <w:rPr>
                <w:rStyle w:val="IndexLink"/>
              </w:rPr>
              <w:t>218</w:t>
            </w:r>
          </w:hyperlink>
        </w:p>
        <w:p>
          <w:pPr>
            <w:pStyle w:val="Contents5"/>
            <w:tabs>
              <w:tab w:val="clear" w:pos="7892"/>
              <w:tab w:val="right" w:pos="9026" w:leader="dot"/>
            </w:tabs>
            <w:rPr/>
          </w:pPr>
          <w:hyperlink w:anchor="__RefHeading___Toc4613320_3224264995">
            <w:r>
              <w:rPr>
                <w:webHidden/>
                <w:rStyle w:val="IndexLink"/>
                <w:rtl w:val="true"/>
              </w:rPr>
              <w:t>ذمّ السفه</w:t>
            </w:r>
            <w:r>
              <w:rPr>
                <w:rStyle w:val="IndexLink"/>
                <w:rtl w:val="true"/>
              </w:rPr>
              <w:tab/>
            </w:r>
            <w:r>
              <w:rPr>
                <w:rStyle w:val="IndexLink"/>
              </w:rPr>
              <w:t>218</w:t>
            </w:r>
          </w:hyperlink>
        </w:p>
        <w:p>
          <w:pPr>
            <w:pStyle w:val="Contents3"/>
            <w:tabs>
              <w:tab w:val="clear" w:pos="8459"/>
              <w:tab w:val="right" w:pos="9026" w:leader="dot"/>
            </w:tabs>
            <w:rPr/>
          </w:pPr>
          <w:hyperlink w:anchor="__RefHeading___Toc4613322_3224264995">
            <w:r>
              <w:rPr>
                <w:webHidden/>
                <w:rStyle w:val="IndexLink"/>
                <w:rtl w:val="true"/>
              </w:rPr>
              <w:t>باب السين بعده القاف</w:t>
            </w:r>
            <w:r>
              <w:rPr>
                <w:rStyle w:val="IndexLink"/>
                <w:rtl w:val="true"/>
              </w:rPr>
              <w:tab/>
            </w:r>
            <w:r>
              <w:rPr>
                <w:rStyle w:val="IndexLink"/>
              </w:rPr>
              <w:t>220</w:t>
            </w:r>
          </w:hyperlink>
        </w:p>
        <w:p>
          <w:pPr>
            <w:pStyle w:val="Contents4"/>
            <w:tabs>
              <w:tab w:val="clear" w:pos="8176"/>
              <w:tab w:val="right" w:pos="9026" w:leader="dot"/>
            </w:tabs>
            <w:rPr/>
          </w:pPr>
          <w:hyperlink w:anchor="__RefHeading___Toc4613324_3224264995">
            <w:r>
              <w:rPr>
                <w:webHidden/>
                <w:rStyle w:val="IndexLink"/>
                <w:rtl w:val="true"/>
              </w:rPr>
              <w:t>سقر</w:t>
            </w:r>
            <w:r>
              <w:rPr>
                <w:rStyle w:val="IndexLink"/>
                <w:rtl w:val="true"/>
              </w:rPr>
              <w:t>:</w:t>
              <w:tab/>
            </w:r>
            <w:r>
              <w:rPr>
                <w:rStyle w:val="IndexLink"/>
              </w:rPr>
              <w:t>220</w:t>
            </w:r>
          </w:hyperlink>
        </w:p>
        <w:p>
          <w:pPr>
            <w:pStyle w:val="Contents5"/>
            <w:tabs>
              <w:tab w:val="clear" w:pos="7892"/>
              <w:tab w:val="right" w:pos="9026" w:leader="dot"/>
            </w:tabs>
            <w:rPr/>
          </w:pPr>
          <w:hyperlink w:anchor="__RefHeading___Toc4613326_3224264995">
            <w:r>
              <w:rPr>
                <w:webHidden/>
                <w:rStyle w:val="IndexLink"/>
                <w:rtl w:val="true"/>
              </w:rPr>
              <w:t>وادي سَقَر</w:t>
            </w:r>
            <w:r>
              <w:rPr>
                <w:rStyle w:val="IndexLink"/>
                <w:rtl w:val="true"/>
              </w:rPr>
              <w:tab/>
            </w:r>
            <w:r>
              <w:rPr>
                <w:rStyle w:val="IndexLink"/>
              </w:rPr>
              <w:t>220</w:t>
            </w:r>
          </w:hyperlink>
        </w:p>
        <w:p>
          <w:pPr>
            <w:pStyle w:val="Contents5"/>
            <w:tabs>
              <w:tab w:val="clear" w:pos="7892"/>
              <w:tab w:val="right" w:pos="9026" w:leader="dot"/>
            </w:tabs>
            <w:rPr/>
          </w:pPr>
          <w:hyperlink w:anchor="__RefHeading___Toc4613328_3224264995">
            <w:r>
              <w:rPr>
                <w:webHidden/>
                <w:rStyle w:val="IndexLink"/>
                <w:rtl w:val="true"/>
              </w:rPr>
              <w:t>السقنقور</w:t>
            </w:r>
            <w:r>
              <w:rPr>
                <w:rStyle w:val="IndexLink"/>
                <w:rtl w:val="true"/>
              </w:rPr>
              <w:tab/>
            </w:r>
            <w:r>
              <w:rPr>
                <w:rStyle w:val="IndexLink"/>
              </w:rPr>
              <w:t>220</w:t>
            </w:r>
          </w:hyperlink>
        </w:p>
        <w:p>
          <w:pPr>
            <w:pStyle w:val="Contents4"/>
            <w:tabs>
              <w:tab w:val="clear" w:pos="8176"/>
              <w:tab w:val="right" w:pos="9026" w:leader="dot"/>
            </w:tabs>
            <w:rPr/>
          </w:pPr>
          <w:hyperlink w:anchor="__RefHeading___Toc4613330_3224264995">
            <w:r>
              <w:rPr>
                <w:webHidden/>
                <w:rStyle w:val="IndexLink"/>
                <w:rtl w:val="true"/>
              </w:rPr>
              <w:t>سقرط</w:t>
            </w:r>
            <w:r>
              <w:rPr>
                <w:rStyle w:val="IndexLink"/>
                <w:rtl w:val="true"/>
              </w:rPr>
              <w:t>:</w:t>
              <w:tab/>
            </w:r>
            <w:r>
              <w:rPr>
                <w:rStyle w:val="IndexLink"/>
              </w:rPr>
              <w:t>221</w:t>
            </w:r>
          </w:hyperlink>
        </w:p>
        <w:p>
          <w:pPr>
            <w:pStyle w:val="Contents5"/>
            <w:tabs>
              <w:tab w:val="clear" w:pos="7892"/>
              <w:tab w:val="right" w:pos="9026" w:leader="dot"/>
            </w:tabs>
            <w:rPr/>
          </w:pPr>
          <w:hyperlink w:anchor="__RefHeading___Toc4613332_3224264995">
            <w:r>
              <w:rPr>
                <w:webHidden/>
                <w:rStyle w:val="IndexLink"/>
                <w:rtl w:val="true"/>
              </w:rPr>
              <w:t>سقراط الحكيم</w:t>
            </w:r>
            <w:r>
              <w:rPr>
                <w:rStyle w:val="IndexLink"/>
                <w:rtl w:val="true"/>
              </w:rPr>
              <w:tab/>
            </w:r>
            <w:r>
              <w:rPr>
                <w:rStyle w:val="IndexLink"/>
              </w:rPr>
              <w:t>221</w:t>
            </w:r>
          </w:hyperlink>
        </w:p>
        <w:p>
          <w:pPr>
            <w:pStyle w:val="Contents4"/>
            <w:tabs>
              <w:tab w:val="clear" w:pos="8176"/>
              <w:tab w:val="right" w:pos="9026" w:leader="dot"/>
            </w:tabs>
            <w:rPr/>
          </w:pPr>
          <w:hyperlink w:anchor="__RefHeading___Toc4613334_3224264995">
            <w:r>
              <w:rPr>
                <w:webHidden/>
                <w:rStyle w:val="IndexLink"/>
                <w:rtl w:val="true"/>
              </w:rPr>
              <w:t>سقط</w:t>
            </w:r>
            <w:r>
              <w:rPr>
                <w:rStyle w:val="IndexLink"/>
                <w:rtl w:val="true"/>
              </w:rPr>
              <w:t>:</w:t>
              <w:tab/>
            </w:r>
            <w:r>
              <w:rPr>
                <w:rStyle w:val="IndexLink"/>
              </w:rPr>
              <w:t>221</w:t>
            </w:r>
          </w:hyperlink>
        </w:p>
        <w:p>
          <w:pPr>
            <w:pStyle w:val="Contents5"/>
            <w:tabs>
              <w:tab w:val="clear" w:pos="7892"/>
              <w:tab w:val="right" w:pos="9026" w:leader="dot"/>
            </w:tabs>
            <w:rPr/>
          </w:pPr>
          <w:hyperlink w:anchor="__RefHeading___Toc4613336_3224264995">
            <w:r>
              <w:rPr>
                <w:webHidden/>
                <w:rStyle w:val="IndexLink"/>
                <w:rtl w:val="true"/>
              </w:rPr>
              <w:t>السقط</w:t>
            </w:r>
            <w:r>
              <w:rPr>
                <w:rStyle w:val="IndexLink"/>
                <w:rtl w:val="true"/>
              </w:rPr>
              <w:tab/>
            </w:r>
            <w:r>
              <w:rPr>
                <w:rStyle w:val="IndexLink"/>
              </w:rPr>
              <w:t>221</w:t>
            </w:r>
          </w:hyperlink>
        </w:p>
        <w:p>
          <w:pPr>
            <w:pStyle w:val="Contents4"/>
            <w:tabs>
              <w:tab w:val="clear" w:pos="8176"/>
              <w:tab w:val="right" w:pos="9026" w:leader="dot"/>
            </w:tabs>
            <w:rPr/>
          </w:pPr>
          <w:hyperlink w:anchor="__RefHeading___Toc4613338_3224264995">
            <w:r>
              <w:rPr>
                <w:webHidden/>
                <w:rStyle w:val="IndexLink"/>
                <w:rtl w:val="true"/>
              </w:rPr>
              <w:t>سقم</w:t>
            </w:r>
            <w:r>
              <w:rPr>
                <w:rStyle w:val="IndexLink"/>
                <w:rtl w:val="true"/>
              </w:rPr>
              <w:t>:</w:t>
              <w:tab/>
            </w:r>
            <w:r>
              <w:rPr>
                <w:rStyle w:val="IndexLink"/>
              </w:rPr>
              <w:t>222</w:t>
            </w:r>
          </w:hyperlink>
        </w:p>
        <w:p>
          <w:pPr>
            <w:pStyle w:val="Contents5"/>
            <w:tabs>
              <w:tab w:val="clear" w:pos="7892"/>
              <w:tab w:val="right" w:pos="9026" w:leader="dot"/>
            </w:tabs>
            <w:rPr/>
          </w:pPr>
          <w:hyperlink w:anchor="__RefHeading___Toc4613340_3224264995">
            <w:r>
              <w:rPr>
                <w:webHidden/>
                <w:rStyle w:val="IndexLink"/>
                <w:rtl w:val="true"/>
              </w:rPr>
              <w:t>السقم</w:t>
            </w:r>
            <w:r>
              <w:rPr>
                <w:rStyle w:val="IndexLink"/>
                <w:rtl w:val="true"/>
              </w:rPr>
              <w:tab/>
            </w:r>
            <w:r>
              <w:rPr>
                <w:rStyle w:val="IndexLink"/>
              </w:rPr>
              <w:t>222</w:t>
            </w:r>
          </w:hyperlink>
        </w:p>
        <w:p>
          <w:pPr>
            <w:pStyle w:val="Contents4"/>
            <w:tabs>
              <w:tab w:val="clear" w:pos="8176"/>
              <w:tab w:val="right" w:pos="9026" w:leader="dot"/>
            </w:tabs>
            <w:rPr/>
          </w:pPr>
          <w:hyperlink w:anchor="__RefHeading___Toc4613342_3224264995">
            <w:r>
              <w:rPr>
                <w:webHidden/>
                <w:rStyle w:val="IndexLink"/>
                <w:rtl w:val="true"/>
              </w:rPr>
              <w:t>سقى</w:t>
            </w:r>
            <w:r>
              <w:rPr>
                <w:rStyle w:val="IndexLink"/>
                <w:rtl w:val="true"/>
              </w:rPr>
              <w:t>:</w:t>
              <w:tab/>
            </w:r>
            <w:r>
              <w:rPr>
                <w:rStyle w:val="IndexLink"/>
              </w:rPr>
              <w:t>223</w:t>
            </w:r>
          </w:hyperlink>
        </w:p>
        <w:p>
          <w:pPr>
            <w:pStyle w:val="Contents5"/>
            <w:tabs>
              <w:tab w:val="clear" w:pos="7892"/>
              <w:tab w:val="right" w:pos="9026" w:leader="dot"/>
            </w:tabs>
            <w:rPr/>
          </w:pPr>
          <w:hyperlink w:anchor="__RefHeading___Toc4613344_3224264995">
            <w:r>
              <w:rPr>
                <w:webHidden/>
                <w:rStyle w:val="IndexLink"/>
                <w:rtl w:val="true"/>
              </w:rPr>
              <w:t>سقي المؤمن و فضله</w:t>
            </w:r>
            <w:r>
              <w:rPr>
                <w:rStyle w:val="IndexLink"/>
                <w:rtl w:val="true"/>
              </w:rPr>
              <w:tab/>
            </w:r>
            <w:r>
              <w:rPr>
                <w:rStyle w:val="IndexLink"/>
              </w:rPr>
              <w:t>223</w:t>
            </w:r>
          </w:hyperlink>
        </w:p>
        <w:p>
          <w:pPr>
            <w:pStyle w:val="Contents5"/>
            <w:tabs>
              <w:tab w:val="clear" w:pos="7892"/>
              <w:tab w:val="right" w:pos="9026" w:leader="dot"/>
            </w:tabs>
            <w:rPr/>
          </w:pPr>
          <w:hyperlink w:anchor="__RefHeading___Toc4613346_3224264995">
            <w:r>
              <w:rPr>
                <w:webHidden/>
                <w:rStyle w:val="IndexLink"/>
                <w:rtl w:val="true"/>
              </w:rPr>
              <w:t>الاستسقاء</w:t>
            </w:r>
            <w:r>
              <w:rPr>
                <w:rStyle w:val="IndexLink"/>
                <w:rtl w:val="true"/>
              </w:rPr>
              <w:tab/>
            </w:r>
            <w:r>
              <w:rPr>
                <w:rStyle w:val="IndexLink"/>
              </w:rPr>
              <w:t>224</w:t>
            </w:r>
          </w:hyperlink>
        </w:p>
        <w:p>
          <w:pPr>
            <w:pStyle w:val="Contents3"/>
            <w:tabs>
              <w:tab w:val="clear" w:pos="8459"/>
              <w:tab w:val="right" w:pos="9026" w:leader="dot"/>
            </w:tabs>
            <w:rPr/>
          </w:pPr>
          <w:hyperlink w:anchor="__RefHeading___Toc4613348_3224264995">
            <w:r>
              <w:rPr>
                <w:webHidden/>
                <w:rStyle w:val="IndexLink"/>
                <w:rtl w:val="true"/>
              </w:rPr>
              <w:t>باب السين بعده الكاف</w:t>
            </w:r>
            <w:r>
              <w:rPr>
                <w:rStyle w:val="IndexLink"/>
                <w:rtl w:val="true"/>
              </w:rPr>
              <w:tab/>
            </w:r>
            <w:r>
              <w:rPr>
                <w:rStyle w:val="IndexLink"/>
              </w:rPr>
              <w:t>227</w:t>
            </w:r>
          </w:hyperlink>
        </w:p>
        <w:p>
          <w:pPr>
            <w:pStyle w:val="Contents4"/>
            <w:tabs>
              <w:tab w:val="clear" w:pos="8176"/>
              <w:tab w:val="right" w:pos="9026" w:leader="dot"/>
            </w:tabs>
            <w:rPr/>
          </w:pPr>
          <w:hyperlink w:anchor="__RefHeading___Toc4613350_3224264995">
            <w:r>
              <w:rPr>
                <w:webHidden/>
                <w:rStyle w:val="IndexLink"/>
                <w:rtl w:val="true"/>
              </w:rPr>
              <w:t>سكت</w:t>
            </w:r>
            <w:r>
              <w:rPr>
                <w:rStyle w:val="IndexLink"/>
                <w:rtl w:val="true"/>
              </w:rPr>
              <w:t>:</w:t>
              <w:tab/>
            </w:r>
            <w:r>
              <w:rPr>
                <w:rStyle w:val="IndexLink"/>
              </w:rPr>
              <w:t>227</w:t>
            </w:r>
          </w:hyperlink>
        </w:p>
        <w:p>
          <w:pPr>
            <w:pStyle w:val="Contents5"/>
            <w:tabs>
              <w:tab w:val="clear" w:pos="7892"/>
              <w:tab w:val="right" w:pos="9026" w:leader="dot"/>
            </w:tabs>
            <w:rPr/>
          </w:pPr>
          <w:hyperlink w:anchor="__RefHeading___Toc4613352_3224264995">
            <w:r>
              <w:rPr>
                <w:webHidden/>
                <w:rStyle w:val="IndexLink"/>
                <w:rtl w:val="true"/>
              </w:rPr>
              <w:t>باب السكوت و الكلام و مواقعهما و فضل الصمت و ترك ما لا يعني من الكلام</w:t>
            </w:r>
            <w:r>
              <w:rPr>
                <w:rStyle w:val="IndexLink"/>
                <w:rtl w:val="true"/>
              </w:rPr>
              <w:tab/>
            </w:r>
            <w:r>
              <w:rPr>
                <w:rStyle w:val="IndexLink"/>
              </w:rPr>
              <w:t>227</w:t>
            </w:r>
          </w:hyperlink>
        </w:p>
        <w:p>
          <w:pPr>
            <w:pStyle w:val="Contents5"/>
            <w:tabs>
              <w:tab w:val="clear" w:pos="7892"/>
              <w:tab w:val="right" w:pos="9026" w:leader="dot"/>
            </w:tabs>
            <w:rPr/>
          </w:pPr>
          <w:hyperlink w:anchor="__RefHeading___Toc4613354_3224264995">
            <w:r>
              <w:rPr>
                <w:webHidden/>
                <w:rStyle w:val="IndexLink"/>
                <w:rtl w:val="true"/>
              </w:rPr>
              <w:t>ابن السكّيت رحمه اللّه</w:t>
            </w:r>
            <w:r>
              <w:rPr>
                <w:rStyle w:val="IndexLink"/>
                <w:rtl w:val="true"/>
              </w:rPr>
              <w:tab/>
            </w:r>
            <w:r>
              <w:rPr>
                <w:rStyle w:val="IndexLink"/>
              </w:rPr>
              <w:t>227</w:t>
            </w:r>
          </w:hyperlink>
        </w:p>
        <w:p>
          <w:pPr>
            <w:pStyle w:val="Contents4"/>
            <w:tabs>
              <w:tab w:val="clear" w:pos="8176"/>
              <w:tab w:val="right" w:pos="9026" w:leader="dot"/>
            </w:tabs>
            <w:rPr/>
          </w:pPr>
          <w:hyperlink w:anchor="__RefHeading___Toc4613356_3224264995">
            <w:r>
              <w:rPr>
                <w:webHidden/>
                <w:rStyle w:val="IndexLink"/>
                <w:rtl w:val="true"/>
              </w:rPr>
              <w:t>سكر</w:t>
            </w:r>
            <w:r>
              <w:rPr>
                <w:rStyle w:val="IndexLink"/>
                <w:rtl w:val="true"/>
              </w:rPr>
              <w:t>:</w:t>
              <w:tab/>
            </w:r>
            <w:r>
              <w:rPr>
                <w:rStyle w:val="IndexLink"/>
              </w:rPr>
              <w:t>228</w:t>
            </w:r>
          </w:hyperlink>
        </w:p>
        <w:p>
          <w:pPr>
            <w:pStyle w:val="Contents5"/>
            <w:tabs>
              <w:tab w:val="clear" w:pos="7892"/>
              <w:tab w:val="right" w:pos="9026" w:leader="dot"/>
            </w:tabs>
            <w:rPr/>
          </w:pPr>
          <w:hyperlink w:anchor="__RefHeading___Toc4613358_3224264995">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4613360_3224264995">
            <w:r>
              <w:rPr>
                <w:webHidden/>
                <w:rStyle w:val="IndexLink"/>
                <w:rtl w:val="true"/>
              </w:rPr>
              <w:t>منافع السكّر و معنى الطبرزد</w:t>
            </w:r>
            <w:r>
              <w:rPr>
                <w:rStyle w:val="IndexLink"/>
                <w:rtl w:val="true"/>
              </w:rPr>
              <w:tab/>
            </w:r>
            <w:r>
              <w:rPr>
                <w:rStyle w:val="IndexLink"/>
              </w:rPr>
              <w:t>228</w:t>
            </w:r>
          </w:hyperlink>
        </w:p>
        <w:p>
          <w:pPr>
            <w:pStyle w:val="Contents5"/>
            <w:tabs>
              <w:tab w:val="clear" w:pos="7892"/>
              <w:tab w:val="right" w:pos="9026" w:leader="dot"/>
            </w:tabs>
            <w:rPr/>
          </w:pPr>
          <w:hyperlink w:anchor="__RefHeading___Toc4613362_3224264995">
            <w:r>
              <w:rPr>
                <w:webHidden/>
                <w:rStyle w:val="IndexLink"/>
                <w:rtl w:val="true"/>
              </w:rPr>
              <w:t>في المسكرات</w:t>
            </w:r>
            <w:r>
              <w:rPr>
                <w:rStyle w:val="IndexLink"/>
                <w:rtl w:val="true"/>
              </w:rPr>
              <w:tab/>
            </w:r>
            <w:r>
              <w:rPr>
                <w:rStyle w:val="IndexLink"/>
              </w:rPr>
              <w:t>229</w:t>
            </w:r>
          </w:hyperlink>
        </w:p>
        <w:p>
          <w:pPr>
            <w:pStyle w:val="Contents5"/>
            <w:tabs>
              <w:tab w:val="clear" w:pos="7892"/>
              <w:tab w:val="right" w:pos="9026" w:leader="dot"/>
            </w:tabs>
            <w:rPr/>
          </w:pPr>
          <w:hyperlink w:anchor="__RefHeading___Toc4613364_3224264995">
            <w:r>
              <w:rPr>
                <w:webHidden/>
                <w:rStyle w:val="IndexLink"/>
                <w:rtl w:val="true"/>
              </w:rPr>
              <w:t>باب سكرات الموت و شدايده</w:t>
            </w:r>
            <w:r>
              <w:rPr>
                <w:rStyle w:val="IndexLink"/>
                <w:rtl w:val="true"/>
              </w:rPr>
              <w:tab/>
            </w:r>
            <w:r>
              <w:rPr>
                <w:rStyle w:val="IndexLink"/>
              </w:rPr>
              <w:t>230</w:t>
            </w:r>
          </w:hyperlink>
        </w:p>
        <w:p>
          <w:pPr>
            <w:pStyle w:val="Contents4"/>
            <w:tabs>
              <w:tab w:val="clear" w:pos="8176"/>
              <w:tab w:val="right" w:pos="9026" w:leader="dot"/>
            </w:tabs>
            <w:rPr/>
          </w:pPr>
          <w:hyperlink w:anchor="__RefHeading___Toc4613366_3224264995">
            <w:r>
              <w:rPr>
                <w:webHidden/>
                <w:rStyle w:val="IndexLink"/>
                <w:rtl w:val="true"/>
              </w:rPr>
              <w:t>سكك</w:t>
            </w:r>
            <w:r>
              <w:rPr>
                <w:rStyle w:val="IndexLink"/>
                <w:rtl w:val="true"/>
              </w:rPr>
              <w:t>:</w:t>
              <w:tab/>
            </w:r>
            <w:r>
              <w:rPr>
                <w:rStyle w:val="IndexLink"/>
              </w:rPr>
              <w:t>231</w:t>
            </w:r>
          </w:hyperlink>
        </w:p>
        <w:p>
          <w:pPr>
            <w:pStyle w:val="Contents5"/>
            <w:tabs>
              <w:tab w:val="clear" w:pos="7892"/>
              <w:tab w:val="right" w:pos="9026" w:leader="dot"/>
            </w:tabs>
            <w:rPr/>
          </w:pPr>
          <w:hyperlink w:anchor="__RefHeading___Toc4613368_3224264995">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4613370_3224264995">
            <w:r>
              <w:rPr>
                <w:webHidden/>
                <w:rStyle w:val="IndexLink"/>
                <w:rtl w:val="true"/>
              </w:rPr>
              <w:t>في إنّ أوّل من أمر بضرب السكّة الإسلامية أمير المؤمنين عليه السّلام ثمّ عبد الملك</w:t>
            </w:r>
            <w:r>
              <w:rPr>
                <w:rStyle w:val="IndexLink"/>
                <w:rtl w:val="true"/>
              </w:rPr>
              <w:tab/>
            </w:r>
            <w:r>
              <w:rPr>
                <w:rStyle w:val="IndexLink"/>
              </w:rPr>
              <w:t>231</w:t>
            </w:r>
          </w:hyperlink>
        </w:p>
        <w:p>
          <w:pPr>
            <w:pStyle w:val="Contents4"/>
            <w:tabs>
              <w:tab w:val="clear" w:pos="8176"/>
              <w:tab w:val="right" w:pos="9026" w:leader="dot"/>
            </w:tabs>
            <w:rPr/>
          </w:pPr>
          <w:hyperlink w:anchor="__RefHeading___Toc4613372_3224264995">
            <w:r>
              <w:rPr>
                <w:webHidden/>
                <w:rStyle w:val="IndexLink"/>
                <w:rtl w:val="true"/>
              </w:rPr>
              <w:t>سكن</w:t>
            </w:r>
            <w:r>
              <w:rPr>
                <w:rStyle w:val="IndexLink"/>
                <w:rtl w:val="true"/>
              </w:rPr>
              <w:t>:</w:t>
              <w:tab/>
            </w:r>
            <w:r>
              <w:rPr>
                <w:rStyle w:val="IndexLink"/>
              </w:rPr>
              <w:t>232</w:t>
            </w:r>
          </w:hyperlink>
        </w:p>
        <w:p>
          <w:pPr>
            <w:pStyle w:val="Contents5"/>
            <w:tabs>
              <w:tab w:val="clear" w:pos="7892"/>
              <w:tab w:val="right" w:pos="9026" w:leader="dot"/>
            </w:tabs>
            <w:rPr/>
          </w:pPr>
          <w:hyperlink w:anchor="__RefHeading___Toc4613374_3224264995">
            <w:r>
              <w:rPr>
                <w:webHidden/>
                <w:rStyle w:val="IndexLink"/>
                <w:rtl w:val="true"/>
              </w:rPr>
              <w:t>أبواب المساكن و ما يتعلق بها</w:t>
            </w:r>
            <w:r>
              <w:rPr>
                <w:rStyle w:val="IndexLink"/>
                <w:rtl w:val="true"/>
              </w:rPr>
              <w:tab/>
            </w:r>
            <w:r>
              <w:rPr>
                <w:rStyle w:val="IndexLink"/>
              </w:rPr>
              <w:t>232</w:t>
            </w:r>
          </w:hyperlink>
        </w:p>
        <w:p>
          <w:pPr>
            <w:pStyle w:val="Contents5"/>
            <w:tabs>
              <w:tab w:val="clear" w:pos="7892"/>
              <w:tab w:val="right" w:pos="9026" w:leader="dot"/>
            </w:tabs>
            <w:rPr/>
          </w:pPr>
          <w:hyperlink w:anchor="__RefHeading___Toc4613376_3224264995">
            <w:r>
              <w:rPr>
                <w:webHidden/>
                <w:rStyle w:val="IndexLink"/>
                <w:rtl w:val="true"/>
              </w:rPr>
              <w:t>باب السكينة و الوقار و غضّ الصوت</w:t>
            </w:r>
            <w:r>
              <w:rPr>
                <w:rStyle w:val="IndexLink"/>
                <w:rtl w:val="true"/>
              </w:rPr>
              <w:tab/>
            </w:r>
            <w:r>
              <w:rPr>
                <w:rStyle w:val="IndexLink"/>
              </w:rPr>
              <w:t>233</w:t>
            </w:r>
          </w:hyperlink>
        </w:p>
        <w:p>
          <w:pPr>
            <w:pStyle w:val="Contents5"/>
            <w:tabs>
              <w:tab w:val="clear" w:pos="7892"/>
              <w:tab w:val="right" w:pos="9026" w:leader="dot"/>
            </w:tabs>
            <w:rPr/>
          </w:pPr>
          <w:hyperlink w:anchor="__RefHeading___Toc4613378_3224264995">
            <w:r>
              <w:rPr>
                <w:webHidden/>
                <w:rStyle w:val="IndexLink"/>
                <w:rtl w:val="true"/>
              </w:rPr>
              <w:t>سكين النخعيّ</w:t>
            </w:r>
            <w:r>
              <w:rPr>
                <w:rStyle w:val="IndexLink"/>
                <w:rtl w:val="true"/>
              </w:rPr>
              <w:tab/>
            </w:r>
            <w:r>
              <w:rPr>
                <w:rStyle w:val="IndexLink"/>
              </w:rPr>
              <w:t>234</w:t>
            </w:r>
          </w:hyperlink>
        </w:p>
        <w:p>
          <w:pPr>
            <w:pStyle w:val="Contents5"/>
            <w:tabs>
              <w:tab w:val="clear" w:pos="7892"/>
              <w:tab w:val="right" w:pos="9026" w:leader="dot"/>
            </w:tabs>
            <w:rPr/>
          </w:pPr>
          <w:hyperlink w:anchor="__RefHeading___Toc4613380_3224264995">
            <w:r>
              <w:rPr>
                <w:webHidden/>
                <w:rStyle w:val="IndexLink"/>
                <w:rtl w:val="true"/>
              </w:rPr>
              <w:t>سكينة بنت الحسين عليهما السّلام</w:t>
            </w:r>
            <w:r>
              <w:rPr>
                <w:rStyle w:val="IndexLink"/>
                <w:rtl w:val="true"/>
              </w:rPr>
              <w:tab/>
            </w:r>
            <w:r>
              <w:rPr>
                <w:rStyle w:val="IndexLink"/>
              </w:rPr>
              <w:t>234</w:t>
            </w:r>
          </w:hyperlink>
        </w:p>
        <w:p>
          <w:pPr>
            <w:pStyle w:val="Contents5"/>
            <w:tabs>
              <w:tab w:val="clear" w:pos="7892"/>
              <w:tab w:val="right" w:pos="9026" w:leader="dot"/>
            </w:tabs>
            <w:rPr/>
          </w:pPr>
          <w:hyperlink w:anchor="__RefHeading___Toc4613382_3224264995">
            <w:r>
              <w:rPr>
                <w:webHidden/>
                <w:rStyle w:val="IndexLink"/>
                <w:rtl w:val="true"/>
              </w:rPr>
              <w:t>مسكين الرحّال العابد</w:t>
            </w:r>
            <w:r>
              <w:rPr>
                <w:rStyle w:val="IndexLink"/>
                <w:rtl w:val="true"/>
              </w:rPr>
              <w:t>:</w:t>
              <w:tab/>
            </w:r>
            <w:r>
              <w:rPr>
                <w:rStyle w:val="IndexLink"/>
              </w:rPr>
              <w:t>235</w:t>
            </w:r>
          </w:hyperlink>
        </w:p>
        <w:p>
          <w:pPr>
            <w:pStyle w:val="Contents5"/>
            <w:tabs>
              <w:tab w:val="clear" w:pos="7892"/>
              <w:tab w:val="right" w:pos="9026" w:leader="dot"/>
            </w:tabs>
            <w:rPr/>
          </w:pPr>
          <w:hyperlink w:anchor="__RefHeading___Toc4613384_3224264995">
            <w:r>
              <w:rPr>
                <w:webHidden/>
                <w:rStyle w:val="IndexLink"/>
                <w:rtl w:val="true"/>
              </w:rPr>
              <w:t>ابن السكون رحمه اللّه</w:t>
            </w:r>
            <w:r>
              <w:rPr>
                <w:rStyle w:val="IndexLink"/>
                <w:rtl w:val="true"/>
              </w:rPr>
              <w:tab/>
            </w:r>
            <w:r>
              <w:rPr>
                <w:rStyle w:val="IndexLink"/>
              </w:rPr>
              <w:t>235</w:t>
            </w:r>
          </w:hyperlink>
        </w:p>
        <w:p>
          <w:pPr>
            <w:pStyle w:val="Contents5"/>
            <w:tabs>
              <w:tab w:val="clear" w:pos="7892"/>
              <w:tab w:val="right" w:pos="9026" w:leader="dot"/>
            </w:tabs>
            <w:rPr/>
          </w:pPr>
          <w:hyperlink w:anchor="__RefHeading___Toc4613386_3224264995">
            <w:r>
              <w:rPr>
                <w:webHidden/>
                <w:rStyle w:val="IndexLink"/>
                <w:rtl w:val="true"/>
              </w:rPr>
              <w:t>أحوال السّكوني</w:t>
            </w:r>
            <w:r>
              <w:rPr>
                <w:rStyle w:val="IndexLink"/>
                <w:rtl w:val="true"/>
              </w:rPr>
              <w:tab/>
            </w:r>
            <w:r>
              <w:rPr>
                <w:rStyle w:val="IndexLink"/>
              </w:rPr>
              <w:t>235</w:t>
            </w:r>
          </w:hyperlink>
        </w:p>
        <w:p>
          <w:pPr>
            <w:pStyle w:val="Contents3"/>
            <w:tabs>
              <w:tab w:val="clear" w:pos="8459"/>
              <w:tab w:val="right" w:pos="9026" w:leader="dot"/>
            </w:tabs>
            <w:rPr/>
          </w:pPr>
          <w:hyperlink w:anchor="__RefHeading___Toc4613388_3224264995">
            <w:r>
              <w:rPr>
                <w:webHidden/>
                <w:rStyle w:val="IndexLink"/>
                <w:rtl w:val="true"/>
              </w:rPr>
              <w:t>باب السين بعده اللام</w:t>
            </w:r>
            <w:r>
              <w:rPr>
                <w:rStyle w:val="IndexLink"/>
                <w:rtl w:val="true"/>
              </w:rPr>
              <w:tab/>
            </w:r>
            <w:r>
              <w:rPr>
                <w:rStyle w:val="IndexLink"/>
              </w:rPr>
              <w:t>237</w:t>
            </w:r>
          </w:hyperlink>
        </w:p>
        <w:p>
          <w:pPr>
            <w:pStyle w:val="Contents4"/>
            <w:tabs>
              <w:tab w:val="clear" w:pos="8176"/>
              <w:tab w:val="right" w:pos="9026" w:leader="dot"/>
            </w:tabs>
            <w:rPr/>
          </w:pPr>
          <w:hyperlink w:anchor="__RefHeading___Toc4613390_3224264995">
            <w:r>
              <w:rPr>
                <w:webHidden/>
                <w:rStyle w:val="IndexLink"/>
                <w:rtl w:val="true"/>
              </w:rPr>
              <w:t>سلب</w:t>
            </w:r>
            <w:r>
              <w:rPr>
                <w:rStyle w:val="IndexLink"/>
                <w:rtl w:val="true"/>
              </w:rPr>
              <w:t>:</w:t>
              <w:tab/>
            </w:r>
            <w:r>
              <w:rPr>
                <w:rStyle w:val="IndexLink"/>
              </w:rPr>
              <w:t>237</w:t>
            </w:r>
          </w:hyperlink>
        </w:p>
        <w:p>
          <w:pPr>
            <w:pStyle w:val="Contents5"/>
            <w:tabs>
              <w:tab w:val="clear" w:pos="7892"/>
              <w:tab w:val="right" w:pos="9026" w:leader="dot"/>
            </w:tabs>
            <w:rPr/>
          </w:pPr>
          <w:hyperlink w:anchor="__RefHeading___Toc4613392_3224264995">
            <w:r>
              <w:rPr>
                <w:webHidden/>
                <w:rStyle w:val="IndexLink"/>
                <w:rtl w:val="true"/>
              </w:rPr>
              <w:t>من قتل قتيلا فله سلبه</w:t>
            </w:r>
            <w:r>
              <w:rPr>
                <w:rStyle w:val="IndexLink"/>
                <w:rtl w:val="true"/>
              </w:rPr>
              <w:tab/>
            </w:r>
            <w:r>
              <w:rPr>
                <w:rStyle w:val="IndexLink"/>
              </w:rPr>
              <w:t>237</w:t>
            </w:r>
          </w:hyperlink>
        </w:p>
        <w:p>
          <w:pPr>
            <w:pStyle w:val="Contents4"/>
            <w:tabs>
              <w:tab w:val="clear" w:pos="8176"/>
              <w:tab w:val="right" w:pos="9026" w:leader="dot"/>
            </w:tabs>
            <w:rPr/>
          </w:pPr>
          <w:hyperlink w:anchor="__RefHeading___Toc4613394_3224264995">
            <w:r>
              <w:rPr>
                <w:webHidden/>
                <w:rStyle w:val="IndexLink"/>
                <w:rtl w:val="true"/>
              </w:rPr>
              <w:t>سلح</w:t>
            </w:r>
            <w:r>
              <w:rPr>
                <w:rStyle w:val="IndexLink"/>
                <w:rtl w:val="true"/>
              </w:rPr>
              <w:t>:</w:t>
              <w:tab/>
            </w:r>
            <w:r>
              <w:rPr>
                <w:rStyle w:val="IndexLink"/>
              </w:rPr>
              <w:t>238</w:t>
            </w:r>
          </w:hyperlink>
        </w:p>
        <w:p>
          <w:pPr>
            <w:pStyle w:val="Contents5"/>
            <w:tabs>
              <w:tab w:val="clear" w:pos="7892"/>
              <w:tab w:val="right" w:pos="9026" w:leader="dot"/>
            </w:tabs>
            <w:rPr/>
          </w:pPr>
          <w:hyperlink w:anchor="__RefHeading___Toc4613396_3224264995">
            <w:r>
              <w:rPr>
                <w:webHidden/>
                <w:rStyle w:val="IndexLink"/>
                <w:rtl w:val="true"/>
              </w:rPr>
              <w:t>في الأسلحة</w:t>
            </w:r>
            <w:r>
              <w:rPr>
                <w:rStyle w:val="IndexLink"/>
                <w:rtl w:val="true"/>
              </w:rPr>
              <w:tab/>
            </w:r>
            <w:r>
              <w:rPr>
                <w:rStyle w:val="IndexLink"/>
              </w:rPr>
              <w:t>238</w:t>
            </w:r>
          </w:hyperlink>
        </w:p>
        <w:p>
          <w:pPr>
            <w:pStyle w:val="Contents4"/>
            <w:tabs>
              <w:tab w:val="clear" w:pos="8176"/>
              <w:tab w:val="right" w:pos="9026" w:leader="dot"/>
            </w:tabs>
            <w:rPr/>
          </w:pPr>
          <w:hyperlink w:anchor="__RefHeading___Toc4613398_3224264995">
            <w:r>
              <w:rPr>
                <w:webHidden/>
                <w:rStyle w:val="IndexLink"/>
                <w:rtl w:val="true"/>
              </w:rPr>
              <w:t>سلحف</w:t>
            </w:r>
            <w:r>
              <w:rPr>
                <w:rStyle w:val="IndexLink"/>
                <w:rtl w:val="true"/>
              </w:rPr>
              <w:t>:</w:t>
              <w:tab/>
            </w:r>
            <w:r>
              <w:rPr>
                <w:rStyle w:val="IndexLink"/>
              </w:rPr>
              <w:t>238</w:t>
            </w:r>
          </w:hyperlink>
        </w:p>
        <w:p>
          <w:pPr>
            <w:pStyle w:val="Contents5"/>
            <w:tabs>
              <w:tab w:val="clear" w:pos="7892"/>
              <w:tab w:val="right" w:pos="9026" w:leader="dot"/>
            </w:tabs>
            <w:rPr/>
          </w:pPr>
          <w:hyperlink w:anchor="__RefHeading___Toc4613400_3224264995">
            <w:r>
              <w:rPr>
                <w:webHidden/>
                <w:rStyle w:val="IndexLink"/>
                <w:rtl w:val="true"/>
              </w:rPr>
              <w:t>السلحفاة</w:t>
            </w:r>
            <w:r>
              <w:rPr>
                <w:rStyle w:val="IndexLink"/>
                <w:rtl w:val="true"/>
              </w:rPr>
              <w:tab/>
            </w:r>
            <w:r>
              <w:rPr>
                <w:rStyle w:val="IndexLink"/>
              </w:rPr>
              <w:t>238</w:t>
            </w:r>
          </w:hyperlink>
        </w:p>
        <w:p>
          <w:pPr>
            <w:pStyle w:val="Contents4"/>
            <w:tabs>
              <w:tab w:val="clear" w:pos="8176"/>
              <w:tab w:val="right" w:pos="9026" w:leader="dot"/>
            </w:tabs>
            <w:rPr/>
          </w:pPr>
          <w:hyperlink w:anchor="__RefHeading___Toc4613402_3224264995">
            <w:r>
              <w:rPr>
                <w:webHidden/>
                <w:rStyle w:val="IndexLink"/>
                <w:rtl w:val="true"/>
              </w:rPr>
              <w:t>سلر</w:t>
            </w:r>
            <w:r>
              <w:rPr>
                <w:rStyle w:val="IndexLink"/>
                <w:rtl w:val="true"/>
              </w:rPr>
              <w:t>:</w:t>
              <w:tab/>
            </w:r>
            <w:r>
              <w:rPr>
                <w:rStyle w:val="IndexLink"/>
              </w:rPr>
              <w:t>239</w:t>
            </w:r>
          </w:hyperlink>
        </w:p>
        <w:p>
          <w:pPr>
            <w:pStyle w:val="Contents5"/>
            <w:tabs>
              <w:tab w:val="clear" w:pos="7892"/>
              <w:tab w:val="right" w:pos="9026" w:leader="dot"/>
            </w:tabs>
            <w:rPr/>
          </w:pPr>
          <w:hyperlink w:anchor="__RefHeading___Toc4613404_3224264995">
            <w:r>
              <w:rPr>
                <w:webHidden/>
                <w:rStyle w:val="IndexLink"/>
                <w:rtl w:val="true"/>
              </w:rPr>
              <w:t>سلاّر بن عبد العزيز</w:t>
            </w:r>
            <w:r>
              <w:rPr>
                <w:rStyle w:val="IndexLink"/>
                <w:rtl w:val="true"/>
              </w:rPr>
              <w:tab/>
            </w:r>
            <w:r>
              <w:rPr>
                <w:rStyle w:val="IndexLink"/>
              </w:rPr>
              <w:t>239</w:t>
            </w:r>
          </w:hyperlink>
        </w:p>
        <w:p>
          <w:pPr>
            <w:pStyle w:val="Contents4"/>
            <w:tabs>
              <w:tab w:val="clear" w:pos="8176"/>
              <w:tab w:val="right" w:pos="9026" w:leader="dot"/>
            </w:tabs>
            <w:rPr/>
          </w:pPr>
          <w:hyperlink w:anchor="__RefHeading___Toc4613406_3224264995">
            <w:r>
              <w:rPr>
                <w:webHidden/>
                <w:rStyle w:val="IndexLink"/>
                <w:rtl w:val="true"/>
              </w:rPr>
              <w:t>سلسل</w:t>
            </w:r>
            <w:r>
              <w:rPr>
                <w:rStyle w:val="IndexLink"/>
                <w:rtl w:val="true"/>
              </w:rPr>
              <w:t>:</w:t>
              <w:tab/>
            </w:r>
            <w:r>
              <w:rPr>
                <w:rStyle w:val="IndexLink"/>
              </w:rPr>
              <w:t>239</w:t>
            </w:r>
          </w:hyperlink>
        </w:p>
        <w:p>
          <w:pPr>
            <w:pStyle w:val="Contents5"/>
            <w:tabs>
              <w:tab w:val="clear" w:pos="7892"/>
              <w:tab w:val="right" w:pos="9026" w:leader="dot"/>
            </w:tabs>
            <w:rPr/>
          </w:pPr>
          <w:hyperlink w:anchor="__RefHeading___Toc4613408_3224264995">
            <w:r>
              <w:rPr>
                <w:webHidden/>
                <w:rStyle w:val="IndexLink"/>
                <w:rtl w:val="true"/>
              </w:rPr>
              <w:t>سلسلة عهد داود عليه السّلام</w:t>
            </w:r>
            <w:r>
              <w:rPr>
                <w:rStyle w:val="IndexLink"/>
                <w:rtl w:val="true"/>
              </w:rPr>
              <w:tab/>
            </w:r>
            <w:r>
              <w:rPr>
                <w:rStyle w:val="IndexLink"/>
              </w:rPr>
              <w:t>239</w:t>
            </w:r>
          </w:hyperlink>
        </w:p>
        <w:p>
          <w:pPr>
            <w:pStyle w:val="Contents5"/>
            <w:tabs>
              <w:tab w:val="clear" w:pos="7892"/>
              <w:tab w:val="right" w:pos="9026" w:leader="dot"/>
            </w:tabs>
            <w:rPr/>
          </w:pPr>
          <w:hyperlink w:anchor="__RefHeading___Toc4613410_3224264995">
            <w:r>
              <w:rPr>
                <w:webHidden/>
                <w:rStyle w:val="IndexLink"/>
                <w:rtl w:val="true"/>
              </w:rPr>
              <w:t>غزوة ذات السلاسل</w:t>
            </w:r>
            <w:r>
              <w:rPr>
                <w:rStyle w:val="IndexLink"/>
                <w:rtl w:val="true"/>
              </w:rPr>
              <w:tab/>
            </w:r>
            <w:r>
              <w:rPr>
                <w:rStyle w:val="IndexLink"/>
              </w:rPr>
              <w:t>240</w:t>
            </w:r>
          </w:hyperlink>
        </w:p>
        <w:p>
          <w:pPr>
            <w:pStyle w:val="Contents4"/>
            <w:tabs>
              <w:tab w:val="clear" w:pos="8176"/>
              <w:tab w:val="right" w:pos="9026" w:leader="dot"/>
            </w:tabs>
            <w:rPr/>
          </w:pPr>
          <w:hyperlink w:anchor="__RefHeading___Toc4613412_3224264995">
            <w:r>
              <w:rPr>
                <w:webHidden/>
                <w:rStyle w:val="IndexLink"/>
                <w:rtl w:val="true"/>
              </w:rPr>
              <w:t>سلط</w:t>
            </w:r>
            <w:r>
              <w:rPr>
                <w:rStyle w:val="IndexLink"/>
                <w:rtl w:val="true"/>
              </w:rPr>
              <w:t>:</w:t>
              <w:tab/>
            </w:r>
            <w:r>
              <w:rPr>
                <w:rStyle w:val="IndexLink"/>
              </w:rPr>
              <w:t>240</w:t>
            </w:r>
          </w:hyperlink>
        </w:p>
        <w:p>
          <w:pPr>
            <w:pStyle w:val="Contents5"/>
            <w:tabs>
              <w:tab w:val="clear" w:pos="7892"/>
              <w:tab w:val="right" w:pos="9026" w:leader="dot"/>
            </w:tabs>
            <w:rPr/>
          </w:pPr>
          <w:hyperlink w:anchor="__RefHeading___Toc4613414_3224264995">
            <w:r>
              <w:rPr>
                <w:webHidden/>
                <w:rStyle w:val="IndexLink"/>
                <w:rtl w:val="true"/>
              </w:rPr>
              <w:t>في السلاطين</w:t>
            </w:r>
            <w:r>
              <w:rPr>
                <w:rStyle w:val="IndexLink"/>
                <w:rtl w:val="true"/>
              </w:rPr>
              <w:tab/>
            </w:r>
            <w:r>
              <w:rPr>
                <w:rStyle w:val="IndexLink"/>
              </w:rPr>
              <w:t>240</w:t>
            </w:r>
          </w:hyperlink>
        </w:p>
        <w:p>
          <w:pPr>
            <w:pStyle w:val="Contents5"/>
            <w:tabs>
              <w:tab w:val="clear" w:pos="7892"/>
              <w:tab w:val="right" w:pos="9026" w:leader="dot"/>
            </w:tabs>
            <w:rPr/>
          </w:pPr>
          <w:hyperlink w:anchor="__RefHeading___Toc4613416_3224264995">
            <w:r>
              <w:rPr>
                <w:webHidden/>
                <w:rStyle w:val="IndexLink"/>
                <w:rtl w:val="true"/>
              </w:rPr>
              <w:t>السلطان و ما يتعلق به</w:t>
            </w:r>
            <w:r>
              <w:rPr>
                <w:rStyle w:val="IndexLink"/>
                <w:rtl w:val="true"/>
              </w:rPr>
              <w:tab/>
            </w:r>
            <w:r>
              <w:rPr>
                <w:rStyle w:val="IndexLink"/>
              </w:rPr>
              <w:t>241</w:t>
            </w:r>
          </w:hyperlink>
        </w:p>
        <w:p>
          <w:pPr>
            <w:pStyle w:val="Contents5"/>
            <w:tabs>
              <w:tab w:val="clear" w:pos="7892"/>
              <w:tab w:val="right" w:pos="9026" w:leader="dot"/>
            </w:tabs>
            <w:rPr/>
          </w:pPr>
          <w:hyperlink w:anchor="__RefHeading___Toc4613418_3224264995">
            <w:r>
              <w:rPr>
                <w:webHidden/>
                <w:rStyle w:val="IndexLink"/>
                <w:rtl w:val="true"/>
              </w:rPr>
              <w:t>سلطان العلماء رحمه اللّه</w:t>
            </w:r>
            <w:r>
              <w:rPr>
                <w:rStyle w:val="IndexLink"/>
                <w:rtl w:val="true"/>
              </w:rPr>
              <w:tab/>
            </w:r>
            <w:r>
              <w:rPr>
                <w:rStyle w:val="IndexLink"/>
              </w:rPr>
              <w:t>242</w:t>
            </w:r>
          </w:hyperlink>
        </w:p>
        <w:p>
          <w:pPr>
            <w:pStyle w:val="Contents4"/>
            <w:tabs>
              <w:tab w:val="clear" w:pos="8176"/>
              <w:tab w:val="right" w:pos="9026" w:leader="dot"/>
            </w:tabs>
            <w:rPr/>
          </w:pPr>
          <w:hyperlink w:anchor="__RefHeading___Toc4613420_3224264995">
            <w:r>
              <w:rPr>
                <w:webHidden/>
                <w:rStyle w:val="IndexLink"/>
                <w:rtl w:val="true"/>
              </w:rPr>
              <w:t>سلفع</w:t>
            </w:r>
            <w:r>
              <w:rPr>
                <w:rStyle w:val="IndexLink"/>
                <w:rtl w:val="true"/>
              </w:rPr>
              <w:t>:</w:t>
              <w:tab/>
            </w:r>
            <w:r>
              <w:rPr>
                <w:rStyle w:val="IndexLink"/>
              </w:rPr>
              <w:t>242</w:t>
            </w:r>
          </w:hyperlink>
        </w:p>
        <w:p>
          <w:pPr>
            <w:pStyle w:val="Contents4"/>
            <w:tabs>
              <w:tab w:val="clear" w:pos="8176"/>
              <w:tab w:val="right" w:pos="9026" w:leader="dot"/>
            </w:tabs>
            <w:rPr/>
          </w:pPr>
          <w:hyperlink w:anchor="__RefHeading___Toc4613422_3224264995">
            <w:r>
              <w:rPr>
                <w:webHidden/>
                <w:rStyle w:val="IndexLink"/>
                <w:rtl w:val="true"/>
              </w:rPr>
              <w:t>سلق</w:t>
            </w:r>
            <w:r>
              <w:rPr>
                <w:rStyle w:val="IndexLink"/>
                <w:rtl w:val="true"/>
              </w:rPr>
              <w:t>:</w:t>
              <w:tab/>
            </w:r>
            <w:r>
              <w:rPr>
                <w:rStyle w:val="IndexLink"/>
              </w:rPr>
              <w:t>243</w:t>
            </w:r>
          </w:hyperlink>
        </w:p>
        <w:p>
          <w:pPr>
            <w:pStyle w:val="Contents5"/>
            <w:tabs>
              <w:tab w:val="clear" w:pos="7892"/>
              <w:tab w:val="right" w:pos="9026" w:leader="dot"/>
            </w:tabs>
            <w:rPr/>
          </w:pPr>
          <w:hyperlink w:anchor="__RefHeading___Toc4613424_3224264995">
            <w:r>
              <w:rPr>
                <w:webHidden/>
                <w:rStyle w:val="IndexLink"/>
                <w:rtl w:val="true"/>
              </w:rPr>
              <w:t>السلق و ورقه</w:t>
            </w:r>
            <w:r>
              <w:rPr>
                <w:rStyle w:val="IndexLink"/>
                <w:rtl w:val="true"/>
              </w:rPr>
              <w:tab/>
            </w:r>
            <w:r>
              <w:rPr>
                <w:rStyle w:val="IndexLink"/>
              </w:rPr>
              <w:t>243</w:t>
            </w:r>
          </w:hyperlink>
        </w:p>
        <w:p>
          <w:pPr>
            <w:pStyle w:val="Contents5"/>
            <w:tabs>
              <w:tab w:val="clear" w:pos="7892"/>
              <w:tab w:val="right" w:pos="9026" w:leader="dot"/>
            </w:tabs>
            <w:rPr/>
          </w:pPr>
          <w:hyperlink w:anchor="__RefHeading___Toc4613426_3224264995">
            <w:r>
              <w:rPr>
                <w:webHidden/>
                <w:rStyle w:val="IndexLink"/>
                <w:rtl w:val="true"/>
              </w:rPr>
              <w:t>السلقلقيّة</w:t>
            </w:r>
            <w:r>
              <w:rPr>
                <w:rStyle w:val="IndexLink"/>
                <w:rtl w:val="true"/>
              </w:rPr>
              <w:tab/>
            </w:r>
            <w:r>
              <w:rPr>
                <w:rStyle w:val="IndexLink"/>
              </w:rPr>
              <w:t>244</w:t>
            </w:r>
          </w:hyperlink>
        </w:p>
        <w:p>
          <w:pPr>
            <w:pStyle w:val="Contents4"/>
            <w:tabs>
              <w:tab w:val="clear" w:pos="8176"/>
              <w:tab w:val="right" w:pos="9026" w:leader="dot"/>
            </w:tabs>
            <w:rPr/>
          </w:pPr>
          <w:hyperlink w:anchor="__RefHeading___Toc4613428_3224264995">
            <w:r>
              <w:rPr>
                <w:webHidden/>
                <w:rStyle w:val="IndexLink"/>
                <w:rtl w:val="true"/>
              </w:rPr>
              <w:t>سلل</w:t>
            </w:r>
            <w:r>
              <w:rPr>
                <w:rStyle w:val="IndexLink"/>
                <w:rtl w:val="true"/>
              </w:rPr>
              <w:t>:</w:t>
              <w:tab/>
            </w:r>
            <w:r>
              <w:rPr>
                <w:rStyle w:val="IndexLink"/>
              </w:rPr>
              <w:t>244</w:t>
            </w:r>
          </w:hyperlink>
        </w:p>
        <w:p>
          <w:pPr>
            <w:pStyle w:val="Contents5"/>
            <w:tabs>
              <w:tab w:val="clear" w:pos="7892"/>
              <w:tab w:val="right" w:pos="9026" w:leader="dot"/>
            </w:tabs>
            <w:rPr/>
          </w:pPr>
          <w:hyperlink w:anchor="__RefHeading___Toc4613430_3224264995">
            <w:r>
              <w:rPr>
                <w:webHidden/>
                <w:rStyle w:val="IndexLink"/>
                <w:rtl w:val="true"/>
              </w:rPr>
              <w:t>باب الدواء لأوجاع الحلق و السعال و السلّ</w:t>
            </w:r>
            <w:r>
              <w:rPr>
                <w:rStyle w:val="IndexLink"/>
                <w:rtl w:val="true"/>
              </w:rPr>
              <w:tab/>
            </w:r>
            <w:r>
              <w:rPr>
                <w:rStyle w:val="IndexLink"/>
              </w:rPr>
              <w:t>244</w:t>
            </w:r>
          </w:hyperlink>
        </w:p>
        <w:p>
          <w:pPr>
            <w:pStyle w:val="Contents4"/>
            <w:tabs>
              <w:tab w:val="clear" w:pos="8176"/>
              <w:tab w:val="right" w:pos="9026" w:leader="dot"/>
            </w:tabs>
            <w:rPr/>
          </w:pPr>
          <w:hyperlink w:anchor="__RefHeading___Toc4613432_3224264995">
            <w:r>
              <w:rPr>
                <w:webHidden/>
                <w:rStyle w:val="IndexLink"/>
                <w:rtl w:val="true"/>
              </w:rPr>
              <w:t>سلم</w:t>
            </w:r>
            <w:r>
              <w:rPr>
                <w:rStyle w:val="IndexLink"/>
                <w:rtl w:val="true"/>
              </w:rPr>
              <w:t>:</w:t>
              <w:tab/>
            </w:r>
            <w:r>
              <w:rPr>
                <w:rStyle w:val="IndexLink"/>
              </w:rPr>
              <w:t>244</w:t>
            </w:r>
          </w:hyperlink>
        </w:p>
        <w:p>
          <w:pPr>
            <w:pStyle w:val="Contents5"/>
            <w:tabs>
              <w:tab w:val="clear" w:pos="7892"/>
              <w:tab w:val="right" w:pos="9026" w:leader="dot"/>
            </w:tabs>
            <w:rPr/>
          </w:pPr>
          <w:hyperlink w:anchor="__RefHeading___Toc4613434_3224264995">
            <w:r>
              <w:rPr>
                <w:webHidden/>
                <w:rStyle w:val="IndexLink"/>
                <w:rtl w:val="true"/>
              </w:rPr>
              <w:t>سالم مولى أبي حذيفة</w:t>
            </w:r>
            <w:r>
              <w:rPr>
                <w:rStyle w:val="IndexLink"/>
                <w:rtl w:val="true"/>
              </w:rPr>
              <w:tab/>
            </w:r>
            <w:r>
              <w:rPr>
                <w:rStyle w:val="IndexLink"/>
              </w:rPr>
              <w:t>244</w:t>
            </w:r>
          </w:hyperlink>
        </w:p>
        <w:p>
          <w:pPr>
            <w:pStyle w:val="Contents5"/>
            <w:tabs>
              <w:tab w:val="clear" w:pos="7892"/>
              <w:tab w:val="right" w:pos="9026" w:leader="dot"/>
            </w:tabs>
            <w:rPr/>
          </w:pPr>
          <w:hyperlink w:anchor="__RefHeading___Toc4613436_3224264995">
            <w:r>
              <w:rPr>
                <w:webHidden/>
                <w:rStyle w:val="IndexLink"/>
                <w:rtl w:val="true"/>
              </w:rPr>
              <w:t>سالم بن أبي حفصة</w:t>
            </w:r>
            <w:r>
              <w:rPr>
                <w:rStyle w:val="IndexLink"/>
                <w:rtl w:val="true"/>
              </w:rPr>
              <w:tab/>
            </w:r>
            <w:r>
              <w:rPr>
                <w:rStyle w:val="IndexLink"/>
              </w:rPr>
              <w:t>245</w:t>
            </w:r>
          </w:hyperlink>
        </w:p>
        <w:p>
          <w:pPr>
            <w:pStyle w:val="Contents5"/>
            <w:tabs>
              <w:tab w:val="clear" w:pos="7892"/>
              <w:tab w:val="right" w:pos="9026" w:leader="dot"/>
            </w:tabs>
            <w:rPr/>
          </w:pPr>
          <w:hyperlink w:anchor="__RefHeading___Toc4613438_3224264995">
            <w:r>
              <w:rPr>
                <w:webHidden/>
                <w:rStyle w:val="IndexLink"/>
                <w:rtl w:val="true"/>
              </w:rPr>
              <w:t>سالم بن بدران معين الدين المصري</w:t>
            </w:r>
            <w:r>
              <w:rPr>
                <w:rStyle w:val="IndexLink"/>
                <w:rtl w:val="true"/>
              </w:rPr>
              <w:tab/>
            </w:r>
            <w:r>
              <w:rPr>
                <w:rStyle w:val="IndexLink"/>
              </w:rPr>
              <w:t>245</w:t>
            </w:r>
          </w:hyperlink>
        </w:p>
        <w:p>
          <w:pPr>
            <w:pStyle w:val="Contents5"/>
            <w:tabs>
              <w:tab w:val="clear" w:pos="7892"/>
              <w:tab w:val="right" w:pos="9026" w:leader="dot"/>
            </w:tabs>
            <w:rPr/>
          </w:pPr>
          <w:hyperlink w:anchor="__RefHeading___Toc4613440_3224264995">
            <w:r>
              <w:rPr>
                <w:webHidden/>
                <w:rStyle w:val="IndexLink"/>
                <w:rtl w:val="true"/>
              </w:rPr>
              <w:t>سالم بن محفوظ السّوراوي الحلّي</w:t>
            </w:r>
            <w:r>
              <w:rPr>
                <w:rStyle w:val="IndexLink"/>
                <w:rtl w:val="true"/>
              </w:rPr>
              <w:tab/>
            </w:r>
            <w:r>
              <w:rPr>
                <w:rStyle w:val="IndexLink"/>
              </w:rPr>
              <w:t>246</w:t>
            </w:r>
          </w:hyperlink>
        </w:p>
        <w:p>
          <w:pPr>
            <w:pStyle w:val="Contents5"/>
            <w:tabs>
              <w:tab w:val="clear" w:pos="7892"/>
              <w:tab w:val="right" w:pos="9026" w:leader="dot"/>
            </w:tabs>
            <w:rPr/>
          </w:pPr>
          <w:hyperlink w:anchor="__RefHeading___Toc4613442_3224264995">
            <w:r>
              <w:rPr>
                <w:webHidden/>
                <w:rStyle w:val="IndexLink"/>
                <w:rtl w:val="true"/>
              </w:rPr>
              <w:t>أبو خديجة سالم بن مكرم</w:t>
            </w:r>
            <w:r>
              <w:rPr>
                <w:rStyle w:val="IndexLink"/>
                <w:rtl w:val="true"/>
              </w:rPr>
              <w:tab/>
            </w:r>
            <w:r>
              <w:rPr>
                <w:rStyle w:val="IndexLink"/>
              </w:rPr>
              <w:t>246</w:t>
            </w:r>
          </w:hyperlink>
        </w:p>
        <w:p>
          <w:pPr>
            <w:pStyle w:val="Contents5"/>
            <w:tabs>
              <w:tab w:val="clear" w:pos="7892"/>
              <w:tab w:val="right" w:pos="9026" w:leader="dot"/>
            </w:tabs>
            <w:rPr/>
          </w:pPr>
          <w:hyperlink w:anchor="__RefHeading___Toc4613444_3224264995">
            <w:r>
              <w:rPr>
                <w:webHidden/>
                <w:rStyle w:val="IndexLink"/>
                <w:rtl w:val="true"/>
              </w:rPr>
              <w:t>سلمة بن الأكوع كأحمد الأسلمي</w:t>
            </w:r>
            <w:r>
              <w:rPr>
                <w:rStyle w:val="IndexLink"/>
                <w:rtl w:val="true"/>
              </w:rPr>
              <w:t>:</w:t>
              <w:tab/>
            </w:r>
            <w:r>
              <w:rPr>
                <w:rStyle w:val="IndexLink"/>
              </w:rPr>
              <w:t>246</w:t>
            </w:r>
          </w:hyperlink>
        </w:p>
        <w:p>
          <w:pPr>
            <w:pStyle w:val="Contents5"/>
            <w:tabs>
              <w:tab w:val="clear" w:pos="7892"/>
              <w:tab w:val="right" w:pos="9026" w:leader="dot"/>
            </w:tabs>
            <w:rPr/>
          </w:pPr>
          <w:hyperlink w:anchor="__RefHeading___Toc4613446_3224264995">
            <w:r>
              <w:rPr>
                <w:webHidden/>
                <w:rStyle w:val="IndexLink"/>
                <w:rtl w:val="true"/>
              </w:rPr>
              <w:t>سلمة بن الخطّاب</w:t>
            </w:r>
            <w:r>
              <w:rPr>
                <w:rStyle w:val="IndexLink"/>
                <w:rtl w:val="true"/>
              </w:rPr>
              <w:t>:</w:t>
              <w:tab/>
            </w:r>
            <w:r>
              <w:rPr>
                <w:rStyle w:val="IndexLink"/>
              </w:rPr>
              <w:t>246</w:t>
            </w:r>
          </w:hyperlink>
        </w:p>
        <w:p>
          <w:pPr>
            <w:pStyle w:val="Contents5"/>
            <w:tabs>
              <w:tab w:val="clear" w:pos="7892"/>
              <w:tab w:val="right" w:pos="9026" w:leader="dot"/>
            </w:tabs>
            <w:rPr/>
          </w:pPr>
          <w:hyperlink w:anchor="__RefHeading___Toc4613448_3224264995">
            <w:r>
              <w:rPr>
                <w:webHidden/>
                <w:rStyle w:val="IndexLink"/>
                <w:rtl w:val="true"/>
              </w:rPr>
              <w:t>سلمة بن هشام</w:t>
            </w:r>
            <w:r>
              <w:rPr>
                <w:rStyle w:val="IndexLink"/>
                <w:rtl w:val="true"/>
              </w:rPr>
              <w:tab/>
            </w:r>
            <w:r>
              <w:rPr>
                <w:rStyle w:val="IndexLink"/>
              </w:rPr>
              <w:t>247</w:t>
            </w:r>
          </w:hyperlink>
        </w:p>
        <w:p>
          <w:pPr>
            <w:pStyle w:val="Contents5"/>
            <w:tabs>
              <w:tab w:val="clear" w:pos="7892"/>
              <w:tab w:val="right" w:pos="9026" w:leader="dot"/>
            </w:tabs>
            <w:rPr/>
          </w:pPr>
          <w:hyperlink w:anchor="__RefHeading___Toc4613450_3224264995">
            <w:r>
              <w:rPr>
                <w:webHidden/>
                <w:rStyle w:val="IndexLink"/>
                <w:rtl w:val="true"/>
              </w:rPr>
              <w:t>أمّ سليم صاحبة الحصاة</w:t>
            </w:r>
            <w:r>
              <w:rPr>
                <w:rStyle w:val="IndexLink"/>
                <w:rtl w:val="true"/>
              </w:rPr>
              <w:tab/>
            </w:r>
            <w:r>
              <w:rPr>
                <w:rStyle w:val="IndexLink"/>
              </w:rPr>
              <w:t>247</w:t>
            </w:r>
          </w:hyperlink>
        </w:p>
        <w:p>
          <w:pPr>
            <w:pStyle w:val="Contents5"/>
            <w:tabs>
              <w:tab w:val="clear" w:pos="7892"/>
              <w:tab w:val="right" w:pos="9026" w:leader="dot"/>
            </w:tabs>
            <w:rPr/>
          </w:pPr>
          <w:hyperlink w:anchor="__RefHeading___Toc4613452_3224264995">
            <w:r>
              <w:rPr>
                <w:webHidden/>
                <w:rStyle w:val="IndexLink"/>
                <w:rtl w:val="true"/>
              </w:rPr>
              <w:t>أمّ سلمة زوجة النبيّ صلّى اللّه عليه و آله و سلّم</w:t>
            </w:r>
            <w:r>
              <w:rPr>
                <w:rStyle w:val="IndexLink"/>
                <w:rtl w:val="true"/>
              </w:rPr>
              <w:tab/>
            </w:r>
            <w:r>
              <w:rPr>
                <w:rStyle w:val="IndexLink"/>
              </w:rPr>
              <w:t>248</w:t>
            </w:r>
          </w:hyperlink>
        </w:p>
        <w:p>
          <w:pPr>
            <w:pStyle w:val="Contents6"/>
            <w:tabs>
              <w:tab w:val="clear" w:pos="7609"/>
              <w:tab w:val="right" w:pos="9026" w:leader="dot"/>
            </w:tabs>
            <w:rPr/>
          </w:pPr>
          <w:hyperlink w:anchor="__RefHeading___Toc4613454_3224264995">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4613456_3224264995">
            <w:r>
              <w:rPr>
                <w:webHidden/>
                <w:rStyle w:val="IndexLink"/>
                <w:rtl w:val="true"/>
              </w:rPr>
              <w:t>إحتجاج أمّ سلمة على أخي تيم</w:t>
            </w:r>
            <w:r>
              <w:rPr>
                <w:rStyle w:val="IndexLink"/>
                <w:rtl w:val="true"/>
              </w:rPr>
              <w:tab/>
            </w:r>
            <w:r>
              <w:rPr>
                <w:rStyle w:val="IndexLink"/>
              </w:rPr>
              <w:t>250</w:t>
            </w:r>
          </w:hyperlink>
        </w:p>
        <w:p>
          <w:pPr>
            <w:pStyle w:val="Contents5"/>
            <w:tabs>
              <w:tab w:val="clear" w:pos="7892"/>
              <w:tab w:val="right" w:pos="9026" w:leader="dot"/>
            </w:tabs>
            <w:rPr/>
          </w:pPr>
          <w:hyperlink w:anchor="__RefHeading___Toc4613458_3224264995">
            <w:r>
              <w:rPr>
                <w:webHidden/>
                <w:rStyle w:val="IndexLink"/>
                <w:rtl w:val="true"/>
              </w:rPr>
              <w:t>الإسلام و الإيمان</w:t>
            </w:r>
            <w:r>
              <w:rPr>
                <w:rStyle w:val="IndexLink"/>
                <w:rtl w:val="true"/>
              </w:rPr>
              <w:tab/>
            </w:r>
            <w:r>
              <w:rPr>
                <w:rStyle w:val="IndexLink"/>
              </w:rPr>
              <w:t>252</w:t>
            </w:r>
          </w:hyperlink>
        </w:p>
        <w:p>
          <w:pPr>
            <w:pStyle w:val="Contents6"/>
            <w:tabs>
              <w:tab w:val="clear" w:pos="7609"/>
              <w:tab w:val="right" w:pos="9026" w:leader="dot"/>
            </w:tabs>
            <w:rPr/>
          </w:pPr>
          <w:hyperlink w:anchor="__RefHeading___Toc4613460_3224264995">
            <w:r>
              <w:rPr>
                <w:webHidden/>
                <w:rStyle w:val="IndexLink"/>
                <w:rtl w:val="true"/>
              </w:rPr>
              <w:t>باب الفرق بين الإسلام و الإيمان و بيان معانيهما و بعض شرائطهما</w:t>
            </w:r>
            <w:r>
              <w:rPr>
                <w:rStyle w:val="IndexLink"/>
                <w:rtl w:val="true"/>
              </w:rPr>
              <w:tab/>
            </w:r>
            <w:r>
              <w:rPr>
                <w:rStyle w:val="IndexLink"/>
              </w:rPr>
              <w:t>252</w:t>
            </w:r>
          </w:hyperlink>
        </w:p>
        <w:p>
          <w:pPr>
            <w:pStyle w:val="Contents6"/>
            <w:tabs>
              <w:tab w:val="clear" w:pos="7609"/>
              <w:tab w:val="right" w:pos="9026" w:leader="dot"/>
            </w:tabs>
            <w:rPr/>
          </w:pPr>
          <w:hyperlink w:anchor="__RefHeading___Toc4613462_3224264995">
            <w:r>
              <w:rPr>
                <w:webHidden/>
                <w:rStyle w:val="IndexLink"/>
                <w:rtl w:val="true"/>
              </w:rPr>
              <w:t>نسبة الإسلام</w:t>
            </w:r>
            <w:r>
              <w:rPr>
                <w:rStyle w:val="IndexLink"/>
                <w:rtl w:val="true"/>
              </w:rPr>
              <w:tab/>
            </w:r>
            <w:r>
              <w:rPr>
                <w:rStyle w:val="IndexLink"/>
              </w:rPr>
              <w:t>254</w:t>
            </w:r>
          </w:hyperlink>
        </w:p>
        <w:p>
          <w:pPr>
            <w:pStyle w:val="Contents6"/>
            <w:tabs>
              <w:tab w:val="clear" w:pos="7609"/>
              <w:tab w:val="right" w:pos="9026" w:leader="dot"/>
            </w:tabs>
            <w:rPr/>
          </w:pPr>
          <w:hyperlink w:anchor="__RefHeading___Toc4613464_3224264995">
            <w:r>
              <w:rPr>
                <w:webHidden/>
                <w:rStyle w:val="IndexLink"/>
                <w:rtl w:val="true"/>
              </w:rPr>
              <w:t>في الإسلام و المسلمين</w:t>
            </w:r>
            <w:r>
              <w:rPr>
                <w:rStyle w:val="IndexLink"/>
                <w:rtl w:val="true"/>
              </w:rPr>
              <w:tab/>
            </w:r>
            <w:r>
              <w:rPr>
                <w:rStyle w:val="IndexLink"/>
              </w:rPr>
              <w:t>255</w:t>
            </w:r>
          </w:hyperlink>
        </w:p>
        <w:p>
          <w:pPr>
            <w:pStyle w:val="Contents6"/>
            <w:tabs>
              <w:tab w:val="clear" w:pos="7609"/>
              <w:tab w:val="right" w:pos="9026" w:leader="dot"/>
            </w:tabs>
            <w:rPr/>
          </w:pPr>
          <w:hyperlink w:anchor="__RefHeading___Toc4613466_3224264995">
            <w:r>
              <w:rPr>
                <w:webHidden/>
                <w:rStyle w:val="IndexLink"/>
                <w:rtl w:val="true"/>
              </w:rPr>
              <w:t>باب تأويل المسلمين و الإسلام بهم عليهم السّلام و بولايتهم</w:t>
            </w:r>
            <w:r>
              <w:rPr>
                <w:rStyle w:val="IndexLink"/>
                <w:rtl w:val="true"/>
              </w:rPr>
              <w:tab/>
            </w:r>
            <w:r>
              <w:rPr>
                <w:rStyle w:val="IndexLink"/>
              </w:rPr>
              <w:t>255</w:t>
            </w:r>
          </w:hyperlink>
        </w:p>
        <w:p>
          <w:pPr>
            <w:pStyle w:val="Contents6"/>
            <w:tabs>
              <w:tab w:val="clear" w:pos="7609"/>
              <w:tab w:val="right" w:pos="9026" w:leader="dot"/>
            </w:tabs>
            <w:rPr/>
          </w:pPr>
          <w:hyperlink w:anchor="__RefHeading___Toc4613468_3224264995">
            <w:r>
              <w:rPr>
                <w:webHidden/>
                <w:rStyle w:val="IndexLink"/>
                <w:rtl w:val="true"/>
              </w:rPr>
              <w:t>الرضا و التسليم</w:t>
            </w:r>
            <w:r>
              <w:rPr>
                <w:rStyle w:val="IndexLink"/>
                <w:rtl w:val="true"/>
              </w:rPr>
              <w:tab/>
            </w:r>
            <w:r>
              <w:rPr>
                <w:rStyle w:val="IndexLink"/>
              </w:rPr>
              <w:t>257</w:t>
            </w:r>
          </w:hyperlink>
        </w:p>
        <w:p>
          <w:pPr>
            <w:pStyle w:val="Contents6"/>
            <w:tabs>
              <w:tab w:val="clear" w:pos="7609"/>
              <w:tab w:val="right" w:pos="9026" w:leader="dot"/>
            </w:tabs>
            <w:rPr/>
          </w:pPr>
          <w:hyperlink w:anchor="__RefHeading___Toc4613470_3224264995">
            <w:r>
              <w:rPr>
                <w:webHidden/>
                <w:rStyle w:val="IndexLink"/>
                <w:rtl w:val="true"/>
              </w:rPr>
              <w:t>باب وجوب التسليم لهم عليهم السّلام و النهي عن ردّ أخبارهم</w:t>
            </w:r>
            <w:r>
              <w:rPr>
                <w:rStyle w:val="IndexLink"/>
                <w:rtl w:val="true"/>
              </w:rPr>
              <w:tab/>
            </w:r>
            <w:r>
              <w:rPr>
                <w:rStyle w:val="IndexLink"/>
              </w:rPr>
              <w:t>257</w:t>
            </w:r>
          </w:hyperlink>
        </w:p>
        <w:p>
          <w:pPr>
            <w:pStyle w:val="Contents5"/>
            <w:tabs>
              <w:tab w:val="clear" w:pos="7892"/>
              <w:tab w:val="right" w:pos="9026" w:leader="dot"/>
            </w:tabs>
            <w:rPr/>
          </w:pPr>
          <w:hyperlink w:anchor="__RefHeading___Toc4613472_3224264995">
            <w:r>
              <w:rPr>
                <w:webHidden/>
                <w:rStyle w:val="IndexLink"/>
                <w:rtl w:val="true"/>
              </w:rPr>
              <w:t>في التحيّة و التسليم</w:t>
            </w:r>
            <w:r>
              <w:rPr>
                <w:rStyle w:val="IndexLink"/>
                <w:rtl w:val="true"/>
              </w:rPr>
              <w:tab/>
            </w:r>
            <w:r>
              <w:rPr>
                <w:rStyle w:val="IndexLink"/>
              </w:rPr>
              <w:t>258</w:t>
            </w:r>
          </w:hyperlink>
        </w:p>
        <w:p>
          <w:pPr>
            <w:pStyle w:val="Contents6"/>
            <w:tabs>
              <w:tab w:val="clear" w:pos="7609"/>
              <w:tab w:val="right" w:pos="9026" w:leader="dot"/>
            </w:tabs>
            <w:rPr/>
          </w:pPr>
          <w:hyperlink w:anchor="__RefHeading___Toc4613474_3224264995">
            <w:r>
              <w:rPr>
                <w:webHidden/>
                <w:rStyle w:val="IndexLink"/>
                <w:rtl w:val="true"/>
              </w:rPr>
              <w:t>أبواب التحيّة و التسليم و العطاس و ما يتعلق بهما</w:t>
            </w:r>
            <w:r>
              <w:rPr>
                <w:rStyle w:val="IndexLink"/>
                <w:rtl w:val="true"/>
              </w:rPr>
              <w:t>.</w:t>
              <w:tab/>
            </w:r>
            <w:r>
              <w:rPr>
                <w:rStyle w:val="IndexLink"/>
              </w:rPr>
              <w:t>258</w:t>
            </w:r>
          </w:hyperlink>
        </w:p>
        <w:p>
          <w:pPr>
            <w:pStyle w:val="Contents6"/>
            <w:tabs>
              <w:tab w:val="clear" w:pos="7609"/>
              <w:tab w:val="right" w:pos="9026" w:leader="dot"/>
            </w:tabs>
            <w:rPr/>
          </w:pPr>
          <w:hyperlink w:anchor="__RefHeading___Toc4613476_3224264995">
            <w:r>
              <w:rPr>
                <w:webHidden/>
                <w:rStyle w:val="IndexLink"/>
                <w:rtl w:val="true"/>
              </w:rPr>
              <w:t>الذين لا يسلّم عليهم</w:t>
            </w:r>
            <w:r>
              <w:rPr>
                <w:rStyle w:val="IndexLink"/>
                <w:rtl w:val="true"/>
              </w:rPr>
              <w:tab/>
            </w:r>
            <w:r>
              <w:rPr>
                <w:rStyle w:val="IndexLink"/>
              </w:rPr>
              <w:t>259</w:t>
            </w:r>
          </w:hyperlink>
        </w:p>
        <w:p>
          <w:pPr>
            <w:pStyle w:val="Contents6"/>
            <w:tabs>
              <w:tab w:val="clear" w:pos="7609"/>
              <w:tab w:val="right" w:pos="9026" w:leader="dot"/>
            </w:tabs>
            <w:rPr/>
          </w:pPr>
          <w:hyperlink w:anchor="__RefHeading___Toc4613478_3224264995">
            <w:r>
              <w:rPr>
                <w:webHidden/>
                <w:rStyle w:val="IndexLink"/>
                <w:rtl w:val="true"/>
              </w:rPr>
              <w:t>سلام الإذن</w:t>
            </w:r>
            <w:r>
              <w:rPr>
                <w:rStyle w:val="IndexLink"/>
                <w:rtl w:val="true"/>
              </w:rPr>
              <w:tab/>
            </w:r>
            <w:r>
              <w:rPr>
                <w:rStyle w:val="IndexLink"/>
              </w:rPr>
              <w:t>261</w:t>
            </w:r>
          </w:hyperlink>
        </w:p>
        <w:p>
          <w:pPr>
            <w:pStyle w:val="Contents5"/>
            <w:tabs>
              <w:tab w:val="clear" w:pos="7892"/>
              <w:tab w:val="right" w:pos="9026" w:leader="dot"/>
            </w:tabs>
            <w:rPr/>
          </w:pPr>
          <w:hyperlink w:anchor="__RefHeading___Toc4613480_3224264995">
            <w:r>
              <w:rPr>
                <w:webHidden/>
                <w:rStyle w:val="IndexLink"/>
                <w:rtl w:val="true"/>
              </w:rPr>
              <w:t>سلمان رحمه اللّه و فضائله</w:t>
            </w:r>
            <w:r>
              <w:rPr>
                <w:rStyle w:val="IndexLink"/>
                <w:rtl w:val="true"/>
              </w:rPr>
              <w:tab/>
            </w:r>
            <w:r>
              <w:rPr>
                <w:rStyle w:val="IndexLink"/>
              </w:rPr>
              <w:t>262</w:t>
            </w:r>
          </w:hyperlink>
        </w:p>
        <w:p>
          <w:pPr>
            <w:pStyle w:val="Contents6"/>
            <w:tabs>
              <w:tab w:val="clear" w:pos="7609"/>
              <w:tab w:val="right" w:pos="9026" w:leader="dot"/>
            </w:tabs>
            <w:rPr/>
          </w:pPr>
          <w:hyperlink w:anchor="__RefHeading___Toc4613482_3224264995">
            <w:r>
              <w:rPr>
                <w:webHidden/>
                <w:rStyle w:val="IndexLink"/>
                <w:rtl w:val="true"/>
              </w:rPr>
              <w:t>باب فضائل سلمان و أبي ذر و المقداد و عمّار</w:t>
            </w:r>
            <w:r>
              <w:rPr>
                <w:rStyle w:val="IndexLink"/>
                <w:rtl w:val="true"/>
              </w:rPr>
              <w:t>(</w:t>
            </w:r>
            <w:r>
              <w:rPr>
                <w:rStyle w:val="IndexLink"/>
                <w:rtl w:val="true"/>
              </w:rPr>
              <w:t>رحمهم اللّه تعالى</w:t>
            </w:r>
            <w:r>
              <w:rPr>
                <w:rStyle w:val="IndexLink"/>
                <w:rtl w:val="true"/>
              </w:rPr>
              <w:t>)</w:t>
              <w:tab/>
            </w:r>
            <w:r>
              <w:rPr>
                <w:rStyle w:val="IndexLink"/>
              </w:rPr>
              <w:t>262</w:t>
            </w:r>
          </w:hyperlink>
        </w:p>
        <w:p>
          <w:pPr>
            <w:pStyle w:val="Contents6"/>
            <w:tabs>
              <w:tab w:val="clear" w:pos="7609"/>
              <w:tab w:val="right" w:pos="9026" w:leader="dot"/>
            </w:tabs>
            <w:rPr/>
          </w:pPr>
          <w:hyperlink w:anchor="__RefHeading___Toc4613484_3224264995">
            <w:r>
              <w:rPr>
                <w:webHidden/>
                <w:rStyle w:val="IndexLink"/>
                <w:rtl w:val="true"/>
              </w:rPr>
              <w:t>في انّ سلمان علم الاسم الأعظم و انّه كان محدّثا و كان من المتوسّمين و انّه</w:t>
            </w:r>
            <w:r>
              <w:rPr>
                <w:rStyle w:val="IndexLink"/>
                <w:rtl w:val="true"/>
              </w:rPr>
              <w:tab/>
            </w:r>
            <w:r>
              <w:rPr>
                <w:rStyle w:val="IndexLink"/>
              </w:rPr>
              <w:t>264</w:t>
            </w:r>
          </w:hyperlink>
        </w:p>
        <w:p>
          <w:pPr>
            <w:pStyle w:val="Contents6"/>
            <w:tabs>
              <w:tab w:val="clear" w:pos="7609"/>
              <w:tab w:val="right" w:pos="9026" w:leader="dot"/>
            </w:tabs>
            <w:rPr/>
          </w:pPr>
          <w:hyperlink w:anchor="__RefHeading___Toc4613486_3224264995">
            <w:r>
              <w:rPr>
                <w:webHidden/>
                <w:rStyle w:val="IndexLink"/>
                <w:rtl w:val="true"/>
              </w:rPr>
              <w:t>في انّه كان في الدرجة العاشرة من الإيمان</w:t>
            </w:r>
            <w:r>
              <w:rPr>
                <w:rStyle w:val="IndexLink"/>
                <w:rtl w:val="true"/>
              </w:rPr>
              <w:tab/>
            </w:r>
            <w:r>
              <w:rPr>
                <w:rStyle w:val="IndexLink"/>
              </w:rPr>
              <w:t>264</w:t>
            </w:r>
          </w:hyperlink>
        </w:p>
        <w:p>
          <w:pPr>
            <w:pStyle w:val="Contents6"/>
            <w:tabs>
              <w:tab w:val="clear" w:pos="7609"/>
              <w:tab w:val="right" w:pos="9026" w:leader="dot"/>
            </w:tabs>
            <w:rPr/>
          </w:pPr>
          <w:hyperlink w:anchor="__RefHeading___Toc4613488_3224264995">
            <w:r>
              <w:rPr>
                <w:webHidden/>
                <w:rStyle w:val="IndexLink"/>
                <w:rtl w:val="true"/>
              </w:rPr>
              <w:t>قلب سياط اليهود أفعى بدعاء سلمان عليه السّلام</w:t>
            </w:r>
            <w:r>
              <w:rPr>
                <w:rStyle w:val="IndexLink"/>
                <w:rtl w:val="true"/>
              </w:rPr>
              <w:tab/>
            </w:r>
            <w:r>
              <w:rPr>
                <w:rStyle w:val="IndexLink"/>
              </w:rPr>
              <w:t>265</w:t>
            </w:r>
          </w:hyperlink>
        </w:p>
        <w:p>
          <w:pPr>
            <w:pStyle w:val="Contents6"/>
            <w:tabs>
              <w:tab w:val="clear" w:pos="7609"/>
              <w:tab w:val="right" w:pos="9026" w:leader="dot"/>
            </w:tabs>
            <w:rPr/>
          </w:pPr>
          <w:hyperlink w:anchor="__RefHeading___Toc4613490_3224264995">
            <w:r>
              <w:rPr>
                <w:webHidden/>
                <w:rStyle w:val="IndexLink"/>
                <w:rtl w:val="true"/>
              </w:rPr>
              <w:t>باب احتجاج سلمان و أبيّ بن كعب و غيرهما على القوم</w:t>
            </w:r>
            <w:r>
              <w:rPr>
                <w:rStyle w:val="IndexLink"/>
                <w:rtl w:val="true"/>
              </w:rPr>
              <w:tab/>
            </w:r>
            <w:r>
              <w:rPr>
                <w:rStyle w:val="IndexLink"/>
              </w:rPr>
              <w:t>267</w:t>
            </w:r>
          </w:hyperlink>
        </w:p>
        <w:p>
          <w:pPr>
            <w:pStyle w:val="Contents5"/>
            <w:tabs>
              <w:tab w:val="clear" w:pos="7892"/>
              <w:tab w:val="right" w:pos="9026" w:leader="dot"/>
            </w:tabs>
            <w:rPr/>
          </w:pPr>
          <w:hyperlink w:anchor="__RefHeading___Toc4613492_3224264995">
            <w:r>
              <w:rPr>
                <w:webHidden/>
                <w:rStyle w:val="IndexLink"/>
                <w:rtl w:val="true"/>
              </w:rPr>
              <w:t>قصص سليمان بن داود عليهما السّلام</w:t>
            </w:r>
            <w:r>
              <w:rPr>
                <w:rStyle w:val="IndexLink"/>
                <w:rtl w:val="true"/>
              </w:rPr>
              <w:tab/>
            </w:r>
            <w:r>
              <w:rPr>
                <w:rStyle w:val="IndexLink"/>
              </w:rPr>
              <w:t>271</w:t>
            </w:r>
          </w:hyperlink>
        </w:p>
        <w:p>
          <w:pPr>
            <w:pStyle w:val="Contents5"/>
            <w:tabs>
              <w:tab w:val="clear" w:pos="7892"/>
              <w:tab w:val="right" w:pos="9026" w:leader="dot"/>
            </w:tabs>
            <w:rPr/>
          </w:pPr>
          <w:hyperlink w:anchor="__RefHeading___Toc4613494_3224264995">
            <w:r>
              <w:rPr>
                <w:webHidden/>
                <w:rStyle w:val="IndexLink"/>
                <w:rtl w:val="true"/>
              </w:rPr>
              <w:t>سليمان الجعفري</w:t>
            </w:r>
            <w:r>
              <w:rPr>
                <w:rStyle w:val="IndexLink"/>
                <w:rtl w:val="true"/>
              </w:rPr>
              <w:tab/>
            </w:r>
            <w:r>
              <w:rPr>
                <w:rStyle w:val="IndexLink"/>
              </w:rPr>
              <w:t>275</w:t>
            </w:r>
          </w:hyperlink>
        </w:p>
        <w:p>
          <w:pPr>
            <w:pStyle w:val="Contents5"/>
            <w:tabs>
              <w:tab w:val="clear" w:pos="7892"/>
              <w:tab w:val="right" w:pos="9026" w:leader="dot"/>
            </w:tabs>
            <w:rPr/>
          </w:pPr>
          <w:hyperlink w:anchor="__RefHeading___Toc4613496_3224264995">
            <w:r>
              <w:rPr>
                <w:webHidden/>
                <w:rStyle w:val="IndexLink"/>
                <w:rtl w:val="true"/>
              </w:rPr>
              <w:t>الشيخ سليمان الصهرشتي</w:t>
            </w:r>
            <w:r>
              <w:rPr>
                <w:rStyle w:val="IndexLink"/>
                <w:rtl w:val="true"/>
              </w:rPr>
              <w:tab/>
            </w:r>
            <w:r>
              <w:rPr>
                <w:rStyle w:val="IndexLink"/>
              </w:rPr>
              <w:t>276</w:t>
            </w:r>
          </w:hyperlink>
        </w:p>
        <w:p>
          <w:pPr>
            <w:pStyle w:val="Contents5"/>
            <w:tabs>
              <w:tab w:val="clear" w:pos="7892"/>
              <w:tab w:val="right" w:pos="9026" w:leader="dot"/>
            </w:tabs>
            <w:rPr/>
          </w:pPr>
          <w:hyperlink w:anchor="__RefHeading___Toc4613498_3224264995">
            <w:r>
              <w:rPr>
                <w:webHidden/>
                <w:rStyle w:val="IndexLink"/>
                <w:rtl w:val="true"/>
              </w:rPr>
              <w:t>سليمان المروزي</w:t>
            </w:r>
            <w:r>
              <w:rPr>
                <w:rStyle w:val="IndexLink"/>
                <w:rtl w:val="true"/>
              </w:rPr>
              <w:tab/>
            </w:r>
            <w:r>
              <w:rPr>
                <w:rStyle w:val="IndexLink"/>
              </w:rPr>
              <w:t>276</w:t>
            </w:r>
          </w:hyperlink>
        </w:p>
        <w:p>
          <w:pPr>
            <w:pStyle w:val="Contents5"/>
            <w:tabs>
              <w:tab w:val="clear" w:pos="7892"/>
              <w:tab w:val="right" w:pos="9026" w:leader="dot"/>
            </w:tabs>
            <w:rPr/>
          </w:pPr>
          <w:hyperlink w:anchor="__RefHeading___Toc4613500_3224264995">
            <w:r>
              <w:rPr>
                <w:webHidden/>
                <w:rStyle w:val="IndexLink"/>
                <w:rtl w:val="true"/>
              </w:rPr>
              <w:t>سليمان بن خالد أبو الربيع الهلالي البجلي الأقطع</w:t>
            </w:r>
            <w:r>
              <w:rPr>
                <w:rStyle w:val="IndexLink"/>
                <w:rtl w:val="true"/>
              </w:rPr>
              <w:tab/>
            </w:r>
            <w:r>
              <w:rPr>
                <w:rStyle w:val="IndexLink"/>
              </w:rPr>
              <w:t>276</w:t>
            </w:r>
          </w:hyperlink>
        </w:p>
        <w:p>
          <w:pPr>
            <w:pStyle w:val="Contents5"/>
            <w:tabs>
              <w:tab w:val="clear" w:pos="7892"/>
              <w:tab w:val="right" w:pos="9026" w:leader="dot"/>
            </w:tabs>
            <w:rPr/>
          </w:pPr>
          <w:hyperlink w:anchor="__RefHeading___Toc4613502_3224264995">
            <w:r>
              <w:rPr>
                <w:webHidden/>
                <w:rStyle w:val="IndexLink"/>
                <w:rtl w:val="true"/>
              </w:rPr>
              <w:t>سليمان بن صرد الخزاعيّ و شهادته</w:t>
            </w:r>
            <w:r>
              <w:rPr>
                <w:rStyle w:val="IndexLink"/>
                <w:rtl w:val="true"/>
              </w:rPr>
              <w:tab/>
            </w:r>
            <w:r>
              <w:rPr>
                <w:rStyle w:val="IndexLink"/>
              </w:rPr>
              <w:t>277</w:t>
            </w:r>
          </w:hyperlink>
        </w:p>
        <w:p>
          <w:pPr>
            <w:pStyle w:val="Contents5"/>
            <w:tabs>
              <w:tab w:val="clear" w:pos="7892"/>
              <w:tab w:val="right" w:pos="9026" w:leader="dot"/>
            </w:tabs>
            <w:rPr/>
          </w:pPr>
          <w:hyperlink w:anchor="__RefHeading___Toc4613504_3224264995">
            <w:r>
              <w:rPr>
                <w:webHidden/>
                <w:rStyle w:val="IndexLink"/>
                <w:rtl w:val="true"/>
              </w:rPr>
              <w:t>ترجمة الشيخ سليمان البحرانيّ</w:t>
            </w:r>
            <w:r>
              <w:rPr>
                <w:rStyle w:val="IndexLink"/>
                <w:rtl w:val="true"/>
              </w:rPr>
              <w:tab/>
            </w:r>
            <w:r>
              <w:rPr>
                <w:rStyle w:val="IndexLink"/>
              </w:rPr>
              <w:t>280</w:t>
            </w:r>
          </w:hyperlink>
        </w:p>
        <w:p>
          <w:pPr>
            <w:pStyle w:val="Contents5"/>
            <w:tabs>
              <w:tab w:val="clear" w:pos="7892"/>
              <w:tab w:val="right" w:pos="9026" w:leader="dot"/>
            </w:tabs>
            <w:rPr/>
          </w:pPr>
          <w:hyperlink w:anchor="__RefHeading___Toc4613506_3224264995">
            <w:r>
              <w:rPr>
                <w:webHidden/>
                <w:rStyle w:val="IndexLink"/>
                <w:rtl w:val="true"/>
              </w:rPr>
              <w:t>سليمان بن مهران</w:t>
            </w:r>
            <w:r>
              <w:rPr>
                <w:rStyle w:val="IndexLink"/>
                <w:rtl w:val="true"/>
              </w:rPr>
              <w:t>:</w:t>
              <w:tab/>
            </w:r>
            <w:r>
              <w:rPr>
                <w:rStyle w:val="IndexLink"/>
              </w:rPr>
              <w:t>281</w:t>
            </w:r>
          </w:hyperlink>
        </w:p>
        <w:p>
          <w:pPr>
            <w:pStyle w:val="Contents5"/>
            <w:tabs>
              <w:tab w:val="clear" w:pos="7892"/>
              <w:tab w:val="right" w:pos="9026" w:leader="dot"/>
            </w:tabs>
            <w:rPr/>
          </w:pPr>
          <w:hyperlink w:anchor="__RefHeading___Toc4613508_3224264995">
            <w:r>
              <w:rPr>
                <w:webHidden/>
                <w:rStyle w:val="IndexLink"/>
                <w:rtl w:val="true"/>
              </w:rPr>
              <w:t>سليم بن قيس الهلالي و مدح كتابه</w:t>
            </w:r>
            <w:r>
              <w:rPr>
                <w:rStyle w:val="IndexLink"/>
                <w:rtl w:val="true"/>
              </w:rPr>
              <w:tab/>
            </w:r>
            <w:r>
              <w:rPr>
                <w:rStyle w:val="IndexLink"/>
              </w:rPr>
              <w:t>281</w:t>
            </w:r>
          </w:hyperlink>
        </w:p>
        <w:p>
          <w:pPr>
            <w:pStyle w:val="Contents5"/>
            <w:tabs>
              <w:tab w:val="clear" w:pos="7892"/>
              <w:tab w:val="right" w:pos="9026" w:leader="dot"/>
            </w:tabs>
            <w:rPr/>
          </w:pPr>
          <w:hyperlink w:anchor="__RefHeading___Toc4613510_3224264995">
            <w:r>
              <w:rPr>
                <w:webHidden/>
                <w:rStyle w:val="IndexLink"/>
                <w:rtl w:val="true"/>
              </w:rPr>
              <w:t>مسيلمة الكذّاب و كراماته المعكوسة</w:t>
            </w:r>
            <w:r>
              <w:rPr>
                <w:rStyle w:val="IndexLink"/>
                <w:rtl w:val="true"/>
              </w:rPr>
              <w:tab/>
            </w:r>
            <w:r>
              <w:rPr>
                <w:rStyle w:val="IndexLink"/>
              </w:rPr>
              <w:t>283</w:t>
            </w:r>
          </w:hyperlink>
        </w:p>
        <w:p>
          <w:pPr>
            <w:pStyle w:val="Contents5"/>
            <w:tabs>
              <w:tab w:val="clear" w:pos="7892"/>
              <w:tab w:val="right" w:pos="9026" w:leader="dot"/>
            </w:tabs>
            <w:rPr/>
          </w:pPr>
          <w:hyperlink w:anchor="__RefHeading___Toc4613512_3224264995">
            <w:r>
              <w:rPr>
                <w:webHidden/>
                <w:rStyle w:val="IndexLink"/>
                <w:rtl w:val="true"/>
              </w:rPr>
              <w:t>مسلم بن عقبة</w:t>
            </w:r>
            <w:r>
              <w:rPr>
                <w:rStyle w:val="IndexLink"/>
                <w:rtl w:val="true"/>
              </w:rPr>
              <w:tab/>
            </w:r>
            <w:r>
              <w:rPr>
                <w:rStyle w:val="IndexLink"/>
              </w:rPr>
              <w:t>284</w:t>
            </w:r>
          </w:hyperlink>
        </w:p>
        <w:p>
          <w:pPr>
            <w:pStyle w:val="Contents5"/>
            <w:tabs>
              <w:tab w:val="clear" w:pos="7892"/>
              <w:tab w:val="right" w:pos="9026" w:leader="dot"/>
            </w:tabs>
            <w:rPr/>
          </w:pPr>
          <w:hyperlink w:anchor="__RefHeading___Toc4613514_3224264995">
            <w:r>
              <w:rPr>
                <w:webHidden/>
                <w:rStyle w:val="IndexLink"/>
                <w:rtl w:val="true"/>
              </w:rPr>
              <w:t>مسلم بن عقيل عليه السّلام</w:t>
            </w:r>
            <w:r>
              <w:rPr>
                <w:rStyle w:val="IndexLink"/>
                <w:rtl w:val="true"/>
              </w:rPr>
              <w:tab/>
            </w:r>
            <w:r>
              <w:rPr>
                <w:rStyle w:val="IndexLink"/>
              </w:rPr>
              <w:t>285</w:t>
            </w:r>
          </w:hyperlink>
        </w:p>
        <w:p>
          <w:pPr>
            <w:pStyle w:val="Contents5"/>
            <w:tabs>
              <w:tab w:val="clear" w:pos="7892"/>
              <w:tab w:val="right" w:pos="9026" w:leader="dot"/>
            </w:tabs>
            <w:rPr/>
          </w:pPr>
          <w:hyperlink w:anchor="__RefHeading___Toc4613516_3224264995">
            <w:r>
              <w:rPr>
                <w:webHidden/>
                <w:rStyle w:val="IndexLink"/>
                <w:rtl w:val="true"/>
              </w:rPr>
              <w:t>مسلم بن عوسجة</w:t>
            </w:r>
            <w:r>
              <w:rPr>
                <w:rStyle w:val="IndexLink"/>
                <w:rtl w:val="true"/>
              </w:rPr>
              <w:t>:</w:t>
              <w:tab/>
            </w:r>
            <w:r>
              <w:rPr>
                <w:rStyle w:val="IndexLink"/>
              </w:rPr>
              <w:t>286</w:t>
            </w:r>
          </w:hyperlink>
        </w:p>
        <w:p>
          <w:pPr>
            <w:pStyle w:val="Contents5"/>
            <w:tabs>
              <w:tab w:val="clear" w:pos="7892"/>
              <w:tab w:val="right" w:pos="9026" w:leader="dot"/>
            </w:tabs>
            <w:rPr/>
          </w:pPr>
          <w:hyperlink w:anchor="__RefHeading___Toc4613518_3224264995">
            <w:r>
              <w:rPr>
                <w:webHidden/>
                <w:rStyle w:val="IndexLink"/>
                <w:rtl w:val="true"/>
              </w:rPr>
              <w:t>مسلم المجاشعي</w:t>
            </w:r>
            <w:r>
              <w:rPr>
                <w:rStyle w:val="IndexLink"/>
                <w:rtl w:val="true"/>
              </w:rPr>
              <w:tab/>
            </w:r>
            <w:r>
              <w:rPr>
                <w:rStyle w:val="IndexLink"/>
              </w:rPr>
              <w:t>286</w:t>
            </w:r>
          </w:hyperlink>
        </w:p>
        <w:p>
          <w:pPr>
            <w:pStyle w:val="Contents5"/>
            <w:tabs>
              <w:tab w:val="clear" w:pos="7892"/>
              <w:tab w:val="right" w:pos="9026" w:leader="dot"/>
            </w:tabs>
            <w:rPr/>
          </w:pPr>
          <w:hyperlink w:anchor="__RefHeading___Toc4613520_3224264995">
            <w:r>
              <w:rPr>
                <w:webHidden/>
                <w:rStyle w:val="IndexLink"/>
                <w:rtl w:val="true"/>
              </w:rPr>
              <w:t>مسلم مولى الصادق عليه السّلام</w:t>
            </w:r>
            <w:r>
              <w:rPr>
                <w:rStyle w:val="IndexLink"/>
                <w:rtl w:val="true"/>
              </w:rPr>
              <w:tab/>
            </w:r>
            <w:r>
              <w:rPr>
                <w:rStyle w:val="IndexLink"/>
              </w:rPr>
              <w:t>287</w:t>
            </w:r>
          </w:hyperlink>
        </w:p>
        <w:p>
          <w:pPr>
            <w:pStyle w:val="Contents5"/>
            <w:tabs>
              <w:tab w:val="clear" w:pos="7892"/>
              <w:tab w:val="right" w:pos="9026" w:leader="dot"/>
            </w:tabs>
            <w:rPr/>
          </w:pPr>
          <w:hyperlink w:anchor="__RefHeading___Toc4613522_3224264995">
            <w:r>
              <w:rPr>
                <w:webHidden/>
                <w:rStyle w:val="IndexLink"/>
                <w:rtl w:val="true"/>
              </w:rPr>
              <w:t>أبو مسلم الخولاني</w:t>
            </w:r>
            <w:r>
              <w:rPr>
                <w:rStyle w:val="IndexLink"/>
                <w:rtl w:val="true"/>
              </w:rPr>
              <w:tab/>
            </w:r>
            <w:r>
              <w:rPr>
                <w:rStyle w:val="IndexLink"/>
              </w:rPr>
              <w:t>287</w:t>
            </w:r>
          </w:hyperlink>
        </w:p>
        <w:p>
          <w:pPr>
            <w:pStyle w:val="Contents3"/>
            <w:tabs>
              <w:tab w:val="clear" w:pos="8459"/>
              <w:tab w:val="right" w:pos="9026" w:leader="dot"/>
            </w:tabs>
            <w:rPr/>
          </w:pPr>
          <w:hyperlink w:anchor="__RefHeading___Toc4613524_3224264995">
            <w:r>
              <w:rPr>
                <w:webHidden/>
                <w:rStyle w:val="IndexLink"/>
                <w:rtl w:val="true"/>
              </w:rPr>
              <w:t>باب السين بعده الميم</w:t>
            </w:r>
            <w:r>
              <w:rPr>
                <w:rStyle w:val="IndexLink"/>
                <w:rtl w:val="true"/>
              </w:rPr>
              <w:tab/>
            </w:r>
            <w:r>
              <w:rPr>
                <w:rStyle w:val="IndexLink"/>
              </w:rPr>
              <w:t>288</w:t>
            </w:r>
          </w:hyperlink>
        </w:p>
        <w:p>
          <w:pPr>
            <w:pStyle w:val="Contents4"/>
            <w:tabs>
              <w:tab w:val="clear" w:pos="8176"/>
              <w:tab w:val="right" w:pos="9026" w:leader="dot"/>
            </w:tabs>
            <w:rPr/>
          </w:pPr>
          <w:hyperlink w:anchor="__RefHeading___Toc4613526_3224264995">
            <w:r>
              <w:rPr>
                <w:webHidden/>
                <w:rStyle w:val="IndexLink"/>
                <w:rtl w:val="true"/>
              </w:rPr>
              <w:t>سمت</w:t>
            </w:r>
            <w:r>
              <w:rPr>
                <w:rStyle w:val="IndexLink"/>
                <w:rtl w:val="true"/>
              </w:rPr>
              <w:t>:</w:t>
              <w:tab/>
            </w:r>
            <w:r>
              <w:rPr>
                <w:rStyle w:val="IndexLink"/>
              </w:rPr>
              <w:t>288</w:t>
            </w:r>
          </w:hyperlink>
        </w:p>
        <w:p>
          <w:pPr>
            <w:pStyle w:val="Contents5"/>
            <w:tabs>
              <w:tab w:val="clear" w:pos="7892"/>
              <w:tab w:val="right" w:pos="9026" w:leader="dot"/>
            </w:tabs>
            <w:rPr/>
          </w:pPr>
          <w:hyperlink w:anchor="__RefHeading___Toc4613528_3224264995">
            <w:r>
              <w:rPr>
                <w:webHidden/>
                <w:rStyle w:val="IndexLink"/>
                <w:rtl w:val="true"/>
              </w:rPr>
              <w:t>حسن السمت</w:t>
            </w:r>
            <w:r>
              <w:rPr>
                <w:rStyle w:val="IndexLink"/>
                <w:rtl w:val="true"/>
              </w:rPr>
              <w:tab/>
            </w:r>
            <w:r>
              <w:rPr>
                <w:rStyle w:val="IndexLink"/>
              </w:rPr>
              <w:t>288</w:t>
            </w:r>
          </w:hyperlink>
        </w:p>
        <w:p>
          <w:pPr>
            <w:pStyle w:val="Contents5"/>
            <w:tabs>
              <w:tab w:val="clear" w:pos="7892"/>
              <w:tab w:val="right" w:pos="9026" w:leader="dot"/>
            </w:tabs>
            <w:rPr/>
          </w:pPr>
          <w:hyperlink w:anchor="__RefHeading___Toc4613530_3224264995">
            <w:r>
              <w:rPr>
                <w:webHidden/>
                <w:rStyle w:val="IndexLink"/>
                <w:rtl w:val="true"/>
              </w:rPr>
              <w:t>تسميت العاطس</w:t>
            </w:r>
            <w:r>
              <w:rPr>
                <w:rStyle w:val="IndexLink"/>
                <w:rtl w:val="true"/>
              </w:rPr>
              <w:tab/>
            </w:r>
            <w:r>
              <w:rPr>
                <w:rStyle w:val="IndexLink"/>
              </w:rPr>
              <w:t>288</w:t>
            </w:r>
          </w:hyperlink>
        </w:p>
        <w:p>
          <w:pPr>
            <w:pStyle w:val="Contents4"/>
            <w:tabs>
              <w:tab w:val="clear" w:pos="8176"/>
              <w:tab w:val="right" w:pos="9026" w:leader="dot"/>
            </w:tabs>
            <w:rPr/>
          </w:pPr>
          <w:hyperlink w:anchor="__RefHeading___Toc4613532_3224264995">
            <w:r>
              <w:rPr>
                <w:webHidden/>
                <w:rStyle w:val="IndexLink"/>
                <w:rtl w:val="true"/>
              </w:rPr>
              <w:t>سمح</w:t>
            </w:r>
            <w:r>
              <w:rPr>
                <w:rStyle w:val="IndexLink"/>
                <w:rtl w:val="true"/>
              </w:rPr>
              <w:t>:</w:t>
              <w:tab/>
            </w:r>
            <w:r>
              <w:rPr>
                <w:rStyle w:val="IndexLink"/>
              </w:rPr>
              <w:t>289</w:t>
            </w:r>
          </w:hyperlink>
        </w:p>
        <w:p>
          <w:pPr>
            <w:pStyle w:val="Contents5"/>
            <w:tabs>
              <w:tab w:val="clear" w:pos="7892"/>
              <w:tab w:val="right" w:pos="9026" w:leader="dot"/>
            </w:tabs>
            <w:rPr/>
          </w:pPr>
          <w:hyperlink w:anchor="__RefHeading___Toc4613534_3224264995">
            <w:r>
              <w:rPr>
                <w:webHidden/>
                <w:rStyle w:val="IndexLink"/>
                <w:rtl w:val="true"/>
              </w:rPr>
              <w:t>السماحة</w:t>
            </w:r>
            <w:r>
              <w:rPr>
                <w:rStyle w:val="IndexLink"/>
                <w:rtl w:val="true"/>
              </w:rPr>
              <w:tab/>
            </w:r>
            <w:r>
              <w:rPr>
                <w:rStyle w:val="IndexLink"/>
              </w:rPr>
              <w:t>289</w:t>
            </w:r>
          </w:hyperlink>
        </w:p>
        <w:p>
          <w:pPr>
            <w:pStyle w:val="Contents4"/>
            <w:tabs>
              <w:tab w:val="clear" w:pos="8176"/>
              <w:tab w:val="right" w:pos="9026" w:leader="dot"/>
            </w:tabs>
            <w:rPr/>
          </w:pPr>
          <w:hyperlink w:anchor="__RefHeading___Toc4613536_3224264995">
            <w:r>
              <w:rPr>
                <w:webHidden/>
                <w:rStyle w:val="IndexLink"/>
                <w:rtl w:val="true"/>
              </w:rPr>
              <w:t>سمر</w:t>
            </w:r>
            <w:r>
              <w:rPr>
                <w:rStyle w:val="IndexLink"/>
                <w:rtl w:val="true"/>
              </w:rPr>
              <w:t>:</w:t>
              <w:tab/>
            </w:r>
            <w:r>
              <w:rPr>
                <w:rStyle w:val="IndexLink"/>
              </w:rPr>
              <w:t>290</w:t>
            </w:r>
          </w:hyperlink>
        </w:p>
        <w:p>
          <w:pPr>
            <w:pStyle w:val="Contents5"/>
            <w:tabs>
              <w:tab w:val="clear" w:pos="7892"/>
              <w:tab w:val="right" w:pos="9026" w:leader="dot"/>
            </w:tabs>
            <w:rPr/>
          </w:pPr>
          <w:hyperlink w:anchor="__RefHeading___Toc4613538_3224264995">
            <w:r>
              <w:rPr>
                <w:webHidden/>
                <w:rStyle w:val="IndexLink"/>
                <w:rtl w:val="true"/>
              </w:rPr>
              <w:t>سمرة بن جندب</w:t>
            </w:r>
            <w:r>
              <w:rPr>
                <w:rStyle w:val="IndexLink"/>
                <w:rtl w:val="true"/>
              </w:rPr>
              <w:tab/>
            </w:r>
            <w:r>
              <w:rPr>
                <w:rStyle w:val="IndexLink"/>
              </w:rPr>
              <w:t>290</w:t>
            </w:r>
          </w:hyperlink>
        </w:p>
        <w:p>
          <w:pPr>
            <w:pStyle w:val="Contents5"/>
            <w:tabs>
              <w:tab w:val="clear" w:pos="7892"/>
              <w:tab w:val="right" w:pos="9026" w:leader="dot"/>
            </w:tabs>
            <w:rPr/>
          </w:pPr>
          <w:hyperlink w:anchor="__RefHeading___Toc4613540_3224264995">
            <w:r>
              <w:rPr>
                <w:webHidden/>
                <w:rStyle w:val="IndexLink"/>
                <w:rtl w:val="true"/>
              </w:rPr>
              <w:t>السامور</w:t>
            </w:r>
            <w:r>
              <w:rPr>
                <w:rStyle w:val="IndexLink"/>
                <w:rtl w:val="true"/>
              </w:rPr>
              <w:t>:</w:t>
              <w:tab/>
            </w:r>
            <w:r>
              <w:rPr>
                <w:rStyle w:val="IndexLink"/>
              </w:rPr>
              <w:t>291</w:t>
            </w:r>
          </w:hyperlink>
        </w:p>
        <w:p>
          <w:pPr>
            <w:pStyle w:val="Contents5"/>
            <w:tabs>
              <w:tab w:val="clear" w:pos="7892"/>
              <w:tab w:val="right" w:pos="9026" w:leader="dot"/>
            </w:tabs>
            <w:rPr/>
          </w:pPr>
          <w:hyperlink w:anchor="__RefHeading___Toc4613542_3224264995">
            <w:r>
              <w:rPr>
                <w:webHidden/>
                <w:rStyle w:val="IndexLink"/>
                <w:rtl w:val="true"/>
              </w:rPr>
              <w:t>السامري</w:t>
            </w:r>
            <w:r>
              <w:rPr>
                <w:rStyle w:val="IndexLink"/>
                <w:rtl w:val="true"/>
              </w:rPr>
              <w:tab/>
            </w:r>
            <w:r>
              <w:rPr>
                <w:rStyle w:val="IndexLink"/>
              </w:rPr>
              <w:t>291</w:t>
            </w:r>
          </w:hyperlink>
        </w:p>
        <w:p>
          <w:pPr>
            <w:pStyle w:val="Contents5"/>
            <w:tabs>
              <w:tab w:val="clear" w:pos="7892"/>
              <w:tab w:val="right" w:pos="9026" w:leader="dot"/>
            </w:tabs>
            <w:rPr/>
          </w:pPr>
          <w:hyperlink w:anchor="__RefHeading___Toc4613544_3224264995">
            <w:r>
              <w:rPr>
                <w:webHidden/>
                <w:rStyle w:val="IndexLink"/>
                <w:rtl w:val="true"/>
              </w:rPr>
              <w:t>خبر المسامير الخمس التي سمّرها نوح عليه السّلام على السفينة</w:t>
            </w:r>
            <w:r>
              <w:rPr>
                <w:rStyle w:val="IndexLink"/>
                <w:rtl w:val="true"/>
              </w:rPr>
              <w:tab/>
            </w:r>
            <w:r>
              <w:rPr>
                <w:rStyle w:val="IndexLink"/>
              </w:rPr>
              <w:t>292</w:t>
            </w:r>
          </w:hyperlink>
        </w:p>
        <w:p>
          <w:pPr>
            <w:pStyle w:val="Contents5"/>
            <w:tabs>
              <w:tab w:val="clear" w:pos="7892"/>
              <w:tab w:val="right" w:pos="9026" w:leader="dot"/>
            </w:tabs>
            <w:rPr/>
          </w:pPr>
          <w:hyperlink w:anchor="__RefHeading___Toc4613546_3224264995">
            <w:r>
              <w:rPr>
                <w:webHidden/>
                <w:rStyle w:val="IndexLink"/>
                <w:rtl w:val="true"/>
              </w:rPr>
              <w:t>السمّور</w:t>
            </w:r>
            <w:r>
              <w:rPr>
                <w:rStyle w:val="IndexLink"/>
                <w:rtl w:val="true"/>
              </w:rPr>
              <w:tab/>
            </w:r>
            <w:r>
              <w:rPr>
                <w:rStyle w:val="IndexLink"/>
              </w:rPr>
              <w:t>292</w:t>
            </w:r>
          </w:hyperlink>
        </w:p>
        <w:p>
          <w:pPr>
            <w:pStyle w:val="Contents4"/>
            <w:tabs>
              <w:tab w:val="clear" w:pos="8176"/>
              <w:tab w:val="right" w:pos="9026" w:leader="dot"/>
            </w:tabs>
            <w:rPr/>
          </w:pPr>
          <w:hyperlink w:anchor="__RefHeading___Toc4613548_3224264995">
            <w:r>
              <w:rPr>
                <w:webHidden/>
                <w:rStyle w:val="IndexLink"/>
                <w:rtl w:val="true"/>
              </w:rPr>
              <w:t>سمع</w:t>
            </w:r>
            <w:r>
              <w:rPr>
                <w:rStyle w:val="IndexLink"/>
                <w:rtl w:val="true"/>
              </w:rPr>
              <w:t>:</w:t>
              <w:tab/>
            </w:r>
            <w:r>
              <w:rPr>
                <w:rStyle w:val="IndexLink"/>
              </w:rPr>
              <w:t>292</w:t>
            </w:r>
          </w:hyperlink>
        </w:p>
        <w:p>
          <w:pPr>
            <w:pStyle w:val="Contents5"/>
            <w:tabs>
              <w:tab w:val="clear" w:pos="7892"/>
              <w:tab w:val="right" w:pos="9026" w:leader="dot"/>
            </w:tabs>
            <w:rPr/>
          </w:pPr>
          <w:hyperlink w:anchor="__RefHeading___Toc4613550_3224264995">
            <w:r>
              <w:rPr>
                <w:webHidden/>
                <w:rStyle w:val="IndexLink"/>
                <w:rtl w:val="true"/>
              </w:rPr>
              <w:t>استماع اللغو</w:t>
            </w:r>
            <w:r>
              <w:rPr>
                <w:rStyle w:val="IndexLink"/>
                <w:rtl w:val="true"/>
              </w:rPr>
              <w:tab/>
            </w:r>
            <w:r>
              <w:rPr>
                <w:rStyle w:val="IndexLink"/>
              </w:rPr>
              <w:t>292</w:t>
            </w:r>
          </w:hyperlink>
        </w:p>
        <w:p>
          <w:pPr>
            <w:pStyle w:val="Contents5"/>
            <w:tabs>
              <w:tab w:val="clear" w:pos="7892"/>
              <w:tab w:val="right" w:pos="9026" w:leader="dot"/>
            </w:tabs>
            <w:rPr/>
          </w:pPr>
          <w:hyperlink w:anchor="__RefHeading___Toc4613552_3224264995">
            <w:r>
              <w:rPr>
                <w:webHidden/>
                <w:rStyle w:val="IndexLink"/>
                <w:rtl w:val="true"/>
              </w:rPr>
              <w:t>الرياء و السمعة</w:t>
            </w:r>
            <w:r>
              <w:rPr>
                <w:rStyle w:val="IndexLink"/>
                <w:rtl w:val="true"/>
              </w:rPr>
              <w:tab/>
            </w:r>
            <w:r>
              <w:rPr>
                <w:rStyle w:val="IndexLink"/>
              </w:rPr>
              <w:t>293</w:t>
            </w:r>
          </w:hyperlink>
        </w:p>
        <w:p>
          <w:pPr>
            <w:pStyle w:val="Contents5"/>
            <w:tabs>
              <w:tab w:val="clear" w:pos="7892"/>
              <w:tab w:val="right" w:pos="9026" w:leader="dot"/>
            </w:tabs>
            <w:rPr/>
          </w:pPr>
          <w:hyperlink w:anchor="__RefHeading___Toc4613554_3224264995">
            <w:r>
              <w:rPr>
                <w:webHidden/>
                <w:rStyle w:val="IndexLink"/>
                <w:rtl w:val="true"/>
              </w:rPr>
              <w:t>مسمع كردين</w:t>
            </w:r>
            <w:r>
              <w:rPr>
                <w:rStyle w:val="IndexLink"/>
                <w:rtl w:val="true"/>
              </w:rPr>
              <w:tab/>
            </w:r>
            <w:r>
              <w:rPr>
                <w:rStyle w:val="IndexLink"/>
              </w:rPr>
              <w:t>294</w:t>
            </w:r>
          </w:hyperlink>
        </w:p>
        <w:p>
          <w:pPr>
            <w:pStyle w:val="Contents5"/>
            <w:tabs>
              <w:tab w:val="clear" w:pos="7892"/>
              <w:tab w:val="right" w:pos="9026" w:leader="dot"/>
            </w:tabs>
            <w:rPr/>
          </w:pPr>
          <w:hyperlink w:anchor="__RefHeading___Toc4613556_3224264995">
            <w:r>
              <w:rPr>
                <w:webHidden/>
                <w:rStyle w:val="IndexLink"/>
                <w:rtl w:val="true"/>
              </w:rPr>
              <w:t>حرب البسوس</w:t>
            </w:r>
            <w:r>
              <w:rPr>
                <w:rStyle w:val="IndexLink"/>
                <w:rtl w:val="true"/>
              </w:rPr>
              <w:tab/>
            </w:r>
            <w:r>
              <w:rPr>
                <w:rStyle w:val="IndexLink"/>
              </w:rPr>
              <w:t>296</w:t>
            </w:r>
          </w:hyperlink>
        </w:p>
        <w:p>
          <w:pPr>
            <w:pStyle w:val="Contents5"/>
            <w:tabs>
              <w:tab w:val="clear" w:pos="7892"/>
              <w:tab w:val="right" w:pos="9026" w:leader="dot"/>
            </w:tabs>
            <w:rPr/>
          </w:pPr>
          <w:hyperlink w:anchor="__RefHeading___Toc4613558_3224264995">
            <w:r>
              <w:rPr>
                <w:webHidden/>
                <w:rStyle w:val="IndexLink"/>
                <w:rtl w:val="true"/>
              </w:rPr>
              <w:t>ابن سمعون</w:t>
            </w:r>
            <w:r>
              <w:rPr>
                <w:rStyle w:val="IndexLink"/>
                <w:rtl w:val="true"/>
              </w:rPr>
              <w:tab/>
            </w:r>
            <w:r>
              <w:rPr>
                <w:rStyle w:val="IndexLink"/>
              </w:rPr>
              <w:t>296</w:t>
            </w:r>
          </w:hyperlink>
        </w:p>
        <w:p>
          <w:pPr>
            <w:pStyle w:val="Contents4"/>
            <w:tabs>
              <w:tab w:val="clear" w:pos="8176"/>
              <w:tab w:val="right" w:pos="9026" w:leader="dot"/>
            </w:tabs>
            <w:rPr/>
          </w:pPr>
          <w:hyperlink w:anchor="__RefHeading___Toc4613560_3224264995">
            <w:r>
              <w:rPr>
                <w:webHidden/>
                <w:rStyle w:val="IndexLink"/>
                <w:rtl w:val="true"/>
              </w:rPr>
              <w:t>سمعل</w:t>
            </w:r>
            <w:r>
              <w:rPr>
                <w:rStyle w:val="IndexLink"/>
                <w:rtl w:val="true"/>
              </w:rPr>
              <w:t>:</w:t>
              <w:tab/>
            </w:r>
            <w:r>
              <w:rPr>
                <w:rStyle w:val="IndexLink"/>
              </w:rPr>
              <w:t>296</w:t>
            </w:r>
          </w:hyperlink>
        </w:p>
        <w:p>
          <w:pPr>
            <w:pStyle w:val="Contents5"/>
            <w:tabs>
              <w:tab w:val="clear" w:pos="7892"/>
              <w:tab w:val="right" w:pos="9026" w:leader="dot"/>
            </w:tabs>
            <w:rPr/>
          </w:pPr>
          <w:hyperlink w:anchor="__RefHeading___Toc4613562_3224264995">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4613564_3224264995">
            <w:r>
              <w:rPr>
                <w:webHidden/>
                <w:rStyle w:val="IndexLink"/>
                <w:rtl w:val="true"/>
              </w:rPr>
              <w:t>إسماعيل بن إبراهيم</w:t>
            </w:r>
            <w:r>
              <w:rPr>
                <w:rStyle w:val="IndexLink"/>
                <w:rtl w:val="true"/>
              </w:rPr>
              <w:tab/>
            </w:r>
            <w:r>
              <w:rPr>
                <w:rStyle w:val="IndexLink"/>
              </w:rPr>
              <w:t>297</w:t>
            </w:r>
          </w:hyperlink>
        </w:p>
        <w:p>
          <w:pPr>
            <w:pStyle w:val="Contents5"/>
            <w:tabs>
              <w:tab w:val="clear" w:pos="7892"/>
              <w:tab w:val="right" w:pos="9026" w:leader="dot"/>
            </w:tabs>
            <w:rPr/>
          </w:pPr>
          <w:hyperlink w:anchor="__RefHeading___Toc4613566_3224264995">
            <w:r>
              <w:rPr>
                <w:webHidden/>
                <w:rStyle w:val="IndexLink"/>
                <w:rtl w:val="true"/>
              </w:rPr>
              <w:t>إسماعيل صادق الوعد</w:t>
            </w:r>
            <w:r>
              <w:rPr>
                <w:rStyle w:val="IndexLink"/>
                <w:rtl w:val="true"/>
              </w:rPr>
              <w:tab/>
            </w:r>
            <w:r>
              <w:rPr>
                <w:rStyle w:val="IndexLink"/>
              </w:rPr>
              <w:t>298</w:t>
            </w:r>
          </w:hyperlink>
        </w:p>
        <w:p>
          <w:pPr>
            <w:pStyle w:val="Contents5"/>
            <w:tabs>
              <w:tab w:val="clear" w:pos="7892"/>
              <w:tab w:val="right" w:pos="9026" w:leader="dot"/>
            </w:tabs>
            <w:rPr/>
          </w:pPr>
          <w:hyperlink w:anchor="__RefHeading___Toc4613568_3224264995">
            <w:r>
              <w:rPr>
                <w:webHidden/>
                <w:rStyle w:val="IndexLink"/>
                <w:rtl w:val="true"/>
              </w:rPr>
              <w:t>إسماعيل بن أبي زياد السكوني</w:t>
            </w:r>
            <w:r>
              <w:rPr>
                <w:rStyle w:val="IndexLink"/>
                <w:rtl w:val="true"/>
              </w:rPr>
              <w:t>:</w:t>
              <w:tab/>
            </w:r>
            <w:r>
              <w:rPr>
                <w:rStyle w:val="IndexLink"/>
              </w:rPr>
              <w:t>299</w:t>
            </w:r>
          </w:hyperlink>
        </w:p>
        <w:p>
          <w:pPr>
            <w:pStyle w:val="Contents5"/>
            <w:tabs>
              <w:tab w:val="clear" w:pos="7892"/>
              <w:tab w:val="right" w:pos="9026" w:leader="dot"/>
            </w:tabs>
            <w:rPr/>
          </w:pPr>
          <w:hyperlink w:anchor="__RefHeading___Toc4613570_3224264995">
            <w:r>
              <w:rPr>
                <w:webHidden/>
                <w:rStyle w:val="IndexLink"/>
                <w:rtl w:val="true"/>
              </w:rPr>
              <w:t>إسماعيل بن الصادق عليه السّلام</w:t>
            </w:r>
            <w:r>
              <w:rPr>
                <w:rStyle w:val="IndexLink"/>
                <w:rtl w:val="true"/>
              </w:rPr>
              <w:t>:</w:t>
              <w:tab/>
            </w:r>
            <w:r>
              <w:rPr>
                <w:rStyle w:val="IndexLink"/>
              </w:rPr>
              <w:t>299</w:t>
            </w:r>
          </w:hyperlink>
        </w:p>
        <w:p>
          <w:pPr>
            <w:pStyle w:val="Contents5"/>
            <w:tabs>
              <w:tab w:val="clear" w:pos="7892"/>
              <w:tab w:val="right" w:pos="9026" w:leader="dot"/>
            </w:tabs>
            <w:rPr/>
          </w:pPr>
          <w:hyperlink w:anchor="__RefHeading___Toc4613572_3224264995">
            <w:r>
              <w:rPr>
                <w:webHidden/>
                <w:rStyle w:val="IndexLink"/>
                <w:rtl w:val="true"/>
              </w:rPr>
              <w:t>إسماعيل بن عبّاد</w:t>
            </w:r>
            <w:r>
              <w:rPr>
                <w:rStyle w:val="IndexLink"/>
                <w:rtl w:val="true"/>
              </w:rPr>
              <w:t>:</w:t>
              <w:tab/>
            </w:r>
            <w:r>
              <w:rPr>
                <w:rStyle w:val="IndexLink"/>
              </w:rPr>
              <w:t>302</w:t>
            </w:r>
          </w:hyperlink>
        </w:p>
        <w:p>
          <w:pPr>
            <w:pStyle w:val="Contents5"/>
            <w:tabs>
              <w:tab w:val="clear" w:pos="7892"/>
              <w:tab w:val="right" w:pos="9026" w:leader="dot"/>
            </w:tabs>
            <w:rPr/>
          </w:pPr>
          <w:hyperlink w:anchor="__RefHeading___Toc4613574_3224264995">
            <w:r>
              <w:rPr>
                <w:webHidden/>
                <w:rStyle w:val="IndexLink"/>
                <w:rtl w:val="true"/>
              </w:rPr>
              <w:t>إسماعيل بن عبد الرحمن بن أبي كريمة السدي</w:t>
            </w:r>
            <w:r>
              <w:rPr>
                <w:rStyle w:val="IndexLink"/>
                <w:rtl w:val="true"/>
              </w:rPr>
              <w:t>:</w:t>
              <w:tab/>
            </w:r>
            <w:r>
              <w:rPr>
                <w:rStyle w:val="IndexLink"/>
              </w:rPr>
              <w:t>302</w:t>
            </w:r>
          </w:hyperlink>
        </w:p>
        <w:p>
          <w:pPr>
            <w:pStyle w:val="Contents5"/>
            <w:tabs>
              <w:tab w:val="clear" w:pos="7892"/>
              <w:tab w:val="right" w:pos="9026" w:leader="dot"/>
            </w:tabs>
            <w:rPr/>
          </w:pPr>
          <w:hyperlink w:anchor="__RefHeading___Toc4613576_3224264995">
            <w:r>
              <w:rPr>
                <w:webHidden/>
                <w:rStyle w:val="IndexLink"/>
                <w:rtl w:val="true"/>
              </w:rPr>
              <w:t>إسماعيل بن عبد الرحمن الجعفي الكوفيّ</w:t>
            </w:r>
            <w:r>
              <w:rPr>
                <w:rStyle w:val="IndexLink"/>
                <w:rtl w:val="true"/>
              </w:rPr>
              <w:t>:</w:t>
              <w:tab/>
            </w:r>
            <w:r>
              <w:rPr>
                <w:rStyle w:val="IndexLink"/>
              </w:rPr>
              <w:t>302</w:t>
            </w:r>
          </w:hyperlink>
        </w:p>
        <w:p>
          <w:pPr>
            <w:pStyle w:val="Contents5"/>
            <w:tabs>
              <w:tab w:val="clear" w:pos="7892"/>
              <w:tab w:val="right" w:pos="9026" w:leader="dot"/>
            </w:tabs>
            <w:rPr/>
          </w:pPr>
          <w:hyperlink w:anchor="__RefHeading___Toc4613578_3224264995">
            <w:r>
              <w:rPr>
                <w:webHidden/>
                <w:rStyle w:val="IndexLink"/>
                <w:rtl w:val="true"/>
              </w:rPr>
              <w:t>إسماعيل بن عبد اللّه بن جعفر بن أبي طالب</w:t>
            </w:r>
            <w:r>
              <w:rPr>
                <w:rStyle w:val="IndexLink"/>
                <w:rtl w:val="true"/>
              </w:rPr>
              <w:t>(</w:t>
            </w:r>
            <w:r>
              <w:rPr>
                <w:rStyle w:val="IndexLink"/>
                <w:rtl w:val="true"/>
              </w:rPr>
              <w:t>رضي اللّه عنهم</w:t>
            </w:r>
            <w:r>
              <w:rPr>
                <w:rStyle w:val="IndexLink"/>
                <w:rtl w:val="true"/>
              </w:rPr>
              <w:t>):</w:t>
              <w:tab/>
            </w:r>
            <w:r>
              <w:rPr>
                <w:rStyle w:val="IndexLink"/>
              </w:rPr>
              <w:t>302</w:t>
            </w:r>
          </w:hyperlink>
        </w:p>
        <w:p>
          <w:pPr>
            <w:pStyle w:val="Contents5"/>
            <w:tabs>
              <w:tab w:val="clear" w:pos="7892"/>
              <w:tab w:val="right" w:pos="9026" w:leader="dot"/>
            </w:tabs>
            <w:rPr/>
          </w:pPr>
          <w:hyperlink w:anchor="__RefHeading___Toc4613580_3224264995">
            <w:r>
              <w:rPr>
                <w:webHidden/>
                <w:rStyle w:val="IndexLink"/>
                <w:rtl w:val="true"/>
              </w:rPr>
              <w:t>إسماعيل بن عليّ بن إسحاق بن أبي سهل أبو سهل النوبختي،</w:t>
            </w:r>
            <w:r>
              <w:rPr>
                <w:rStyle w:val="IndexLink"/>
                <w:rtl w:val="true"/>
              </w:rPr>
              <w:tab/>
            </w:r>
            <w:r>
              <w:rPr>
                <w:rStyle w:val="IndexLink"/>
              </w:rPr>
              <w:t>303</w:t>
            </w:r>
          </w:hyperlink>
        </w:p>
        <w:p>
          <w:pPr>
            <w:pStyle w:val="Contents5"/>
            <w:tabs>
              <w:tab w:val="clear" w:pos="7892"/>
              <w:tab w:val="right" w:pos="9026" w:leader="dot"/>
            </w:tabs>
            <w:rPr/>
          </w:pPr>
          <w:hyperlink w:anchor="__RefHeading___Toc4613582_3224264995">
            <w:r>
              <w:rPr>
                <w:webHidden/>
                <w:rStyle w:val="IndexLink"/>
                <w:rtl w:val="true"/>
              </w:rPr>
              <w:t>إسماعيل بن محمّد الأرقط بن عبد اللّه الباهر بن الإمام زين العابدين عليه السّلام،</w:t>
            </w:r>
            <w:r>
              <w:rPr>
                <w:rStyle w:val="IndexLink"/>
                <w:rtl w:val="true"/>
              </w:rPr>
              <w:tab/>
            </w:r>
            <w:r>
              <w:rPr>
                <w:rStyle w:val="IndexLink"/>
              </w:rPr>
              <w:t>303</w:t>
            </w:r>
          </w:hyperlink>
        </w:p>
        <w:p>
          <w:pPr>
            <w:pStyle w:val="Contents5"/>
            <w:tabs>
              <w:tab w:val="clear" w:pos="7892"/>
              <w:tab w:val="right" w:pos="9026" w:leader="dot"/>
            </w:tabs>
            <w:rPr/>
          </w:pPr>
          <w:hyperlink w:anchor="__RefHeading___Toc4613584_3224264995">
            <w:r>
              <w:rPr>
                <w:webHidden/>
                <w:rStyle w:val="IndexLink"/>
                <w:rtl w:val="true"/>
              </w:rPr>
              <w:t>المولى إسماعيل الخاجوئي</w:t>
            </w:r>
            <w:r>
              <w:rPr>
                <w:rStyle w:val="IndexLink"/>
                <w:rtl w:val="true"/>
              </w:rPr>
              <w:tab/>
            </w:r>
            <w:r>
              <w:rPr>
                <w:rStyle w:val="IndexLink"/>
              </w:rPr>
              <w:t>303</w:t>
            </w:r>
          </w:hyperlink>
        </w:p>
        <w:p>
          <w:pPr>
            <w:pStyle w:val="Contents5"/>
            <w:tabs>
              <w:tab w:val="clear" w:pos="7892"/>
              <w:tab w:val="right" w:pos="9026" w:leader="dot"/>
            </w:tabs>
            <w:rPr/>
          </w:pPr>
          <w:hyperlink w:anchor="__RefHeading___Toc4613586_3224264995">
            <w:r>
              <w:rPr>
                <w:webHidden/>
                <w:rStyle w:val="IndexLink"/>
                <w:rtl w:val="true"/>
              </w:rPr>
              <w:t>إسماعيل بن محمّد الحميري</w:t>
            </w:r>
            <w:r>
              <w:rPr>
                <w:rStyle w:val="IndexLink"/>
                <w:rtl w:val="true"/>
              </w:rPr>
              <w:t>:</w:t>
              <w:tab/>
            </w:r>
            <w:r>
              <w:rPr>
                <w:rStyle w:val="IndexLink"/>
              </w:rPr>
              <w:t>303</w:t>
            </w:r>
          </w:hyperlink>
        </w:p>
        <w:p>
          <w:pPr>
            <w:pStyle w:val="Contents5"/>
            <w:tabs>
              <w:tab w:val="clear" w:pos="7892"/>
              <w:tab w:val="right" w:pos="9026" w:leader="dot"/>
            </w:tabs>
            <w:rPr/>
          </w:pPr>
          <w:hyperlink w:anchor="__RefHeading___Toc4613588_3224264995">
            <w:r>
              <w:rPr>
                <w:webHidden/>
                <w:rStyle w:val="IndexLink"/>
                <w:rtl w:val="true"/>
              </w:rPr>
              <w:t>إسماعيل بن موسى بن جعفر عليهما السّلام</w:t>
            </w:r>
            <w:r>
              <w:rPr>
                <w:rStyle w:val="IndexLink"/>
                <w:rtl w:val="true"/>
              </w:rPr>
              <w:tab/>
            </w:r>
            <w:r>
              <w:rPr>
                <w:rStyle w:val="IndexLink"/>
              </w:rPr>
              <w:t>304</w:t>
            </w:r>
          </w:hyperlink>
        </w:p>
        <w:p>
          <w:pPr>
            <w:pStyle w:val="Contents5"/>
            <w:tabs>
              <w:tab w:val="clear" w:pos="7892"/>
              <w:tab w:val="right" w:pos="9026" w:leader="dot"/>
            </w:tabs>
            <w:rPr/>
          </w:pPr>
          <w:hyperlink w:anchor="__RefHeading___Toc4613590_3224264995">
            <w:r>
              <w:rPr>
                <w:webHidden/>
                <w:rStyle w:val="IndexLink"/>
                <w:rtl w:val="true"/>
              </w:rPr>
              <w:t>إسماعيل الهرقلي</w:t>
            </w:r>
            <w:r>
              <w:rPr>
                <w:rStyle w:val="IndexLink"/>
                <w:rtl w:val="true"/>
              </w:rPr>
              <w:tab/>
            </w:r>
            <w:r>
              <w:rPr>
                <w:rStyle w:val="IndexLink"/>
              </w:rPr>
              <w:t>304</w:t>
            </w:r>
          </w:hyperlink>
        </w:p>
        <w:p>
          <w:pPr>
            <w:pStyle w:val="Contents5"/>
            <w:tabs>
              <w:tab w:val="clear" w:pos="7892"/>
              <w:tab w:val="right" w:pos="9026" w:leader="dot"/>
            </w:tabs>
            <w:rPr/>
          </w:pPr>
          <w:hyperlink w:anchor="__RefHeading___Toc4613592_3224264995">
            <w:r>
              <w:rPr>
                <w:webHidden/>
                <w:rStyle w:val="IndexLink"/>
                <w:rtl w:val="true"/>
              </w:rPr>
              <w:t>إسماعيل ملك المطر</w:t>
            </w:r>
            <w:r>
              <w:rPr>
                <w:rStyle w:val="IndexLink"/>
                <w:rtl w:val="true"/>
              </w:rPr>
              <w:tab/>
            </w:r>
            <w:r>
              <w:rPr>
                <w:rStyle w:val="IndexLink"/>
              </w:rPr>
              <w:t>305</w:t>
            </w:r>
          </w:hyperlink>
        </w:p>
        <w:p>
          <w:pPr>
            <w:pStyle w:val="Contents4"/>
            <w:tabs>
              <w:tab w:val="clear" w:pos="8176"/>
              <w:tab w:val="right" w:pos="9026" w:leader="dot"/>
            </w:tabs>
            <w:rPr/>
          </w:pPr>
          <w:hyperlink w:anchor="__RefHeading___Toc4613594_3224264995">
            <w:r>
              <w:rPr>
                <w:webHidden/>
                <w:rStyle w:val="IndexLink"/>
                <w:rtl w:val="true"/>
              </w:rPr>
              <w:t>سمك</w:t>
            </w:r>
            <w:r>
              <w:rPr>
                <w:rStyle w:val="IndexLink"/>
                <w:rtl w:val="true"/>
              </w:rPr>
              <w:t>:</w:t>
              <w:tab/>
            </w:r>
            <w:r>
              <w:rPr>
                <w:rStyle w:val="IndexLink"/>
              </w:rPr>
              <w:t>305</w:t>
            </w:r>
          </w:hyperlink>
        </w:p>
        <w:p>
          <w:pPr>
            <w:pStyle w:val="Contents5"/>
            <w:tabs>
              <w:tab w:val="clear" w:pos="7892"/>
              <w:tab w:val="right" w:pos="9026" w:leader="dot"/>
            </w:tabs>
            <w:rPr/>
          </w:pPr>
          <w:hyperlink w:anchor="__RefHeading___Toc4613596_3224264995">
            <w:r>
              <w:rPr>
                <w:webHidden/>
                <w:rStyle w:val="IndexLink"/>
                <w:rtl w:val="true"/>
              </w:rPr>
              <w:t>السمك و ما يتعلق به</w:t>
            </w:r>
            <w:r>
              <w:rPr>
                <w:rStyle w:val="IndexLink"/>
                <w:rtl w:val="true"/>
              </w:rPr>
              <w:tab/>
            </w:r>
            <w:r>
              <w:rPr>
                <w:rStyle w:val="IndexLink"/>
              </w:rPr>
              <w:t>305</w:t>
            </w:r>
          </w:hyperlink>
        </w:p>
        <w:p>
          <w:pPr>
            <w:pStyle w:val="Contents6"/>
            <w:tabs>
              <w:tab w:val="clear" w:pos="7609"/>
              <w:tab w:val="right" w:pos="9026" w:leader="dot"/>
            </w:tabs>
            <w:rPr/>
          </w:pPr>
          <w:hyperlink w:anchor="__RefHeading___Toc4613598_3224264995">
            <w:r>
              <w:rPr>
                <w:webHidden/>
                <w:rStyle w:val="IndexLink"/>
                <w:rtl w:val="true"/>
              </w:rPr>
              <w:t>باب الجراد و السمك و ساير حيوان الماء</w:t>
            </w:r>
            <w:r>
              <w:rPr>
                <w:rStyle w:val="IndexLink"/>
                <w:rtl w:val="true"/>
              </w:rPr>
              <w:tab/>
            </w:r>
            <w:r>
              <w:rPr>
                <w:rStyle w:val="IndexLink"/>
              </w:rPr>
              <w:t>305</w:t>
            </w:r>
          </w:hyperlink>
        </w:p>
        <w:p>
          <w:pPr>
            <w:pStyle w:val="Contents6"/>
            <w:tabs>
              <w:tab w:val="clear" w:pos="7609"/>
              <w:tab w:val="right" w:pos="9026" w:leader="dot"/>
            </w:tabs>
            <w:rPr/>
          </w:pPr>
          <w:hyperlink w:anchor="__RefHeading___Toc4613600_3224264995">
            <w:r>
              <w:rPr>
                <w:webHidden/>
                <w:rStyle w:val="IndexLink"/>
                <w:rtl w:val="true"/>
              </w:rPr>
              <w:t>في أكل السمك</w:t>
            </w:r>
            <w:r>
              <w:rPr>
                <w:rStyle w:val="IndexLink"/>
                <w:rtl w:val="true"/>
              </w:rPr>
              <w:tab/>
            </w:r>
            <w:r>
              <w:rPr>
                <w:rStyle w:val="IndexLink"/>
              </w:rPr>
              <w:t>307</w:t>
            </w:r>
          </w:hyperlink>
        </w:p>
        <w:p>
          <w:pPr>
            <w:pStyle w:val="Contents6"/>
            <w:tabs>
              <w:tab w:val="clear" w:pos="7609"/>
              <w:tab w:val="right" w:pos="9026" w:leader="dot"/>
            </w:tabs>
            <w:rPr/>
          </w:pPr>
          <w:hyperlink w:anchor="__RefHeading___Toc4613602_3224264995">
            <w:r>
              <w:rPr>
                <w:webHidden/>
                <w:rStyle w:val="IndexLink"/>
                <w:rtl w:val="true"/>
              </w:rPr>
              <w:t>في نفع السمك الطري بعد الحجامة للدم و الصفراء</w:t>
            </w:r>
            <w:r>
              <w:rPr>
                <w:rStyle w:val="IndexLink"/>
                <w:rtl w:val="true"/>
              </w:rPr>
              <w:tab/>
            </w:r>
            <w:r>
              <w:rPr>
                <w:rStyle w:val="IndexLink"/>
              </w:rPr>
              <w:t>307</w:t>
            </w:r>
          </w:hyperlink>
        </w:p>
        <w:p>
          <w:pPr>
            <w:pStyle w:val="Contents6"/>
            <w:tabs>
              <w:tab w:val="clear" w:pos="7609"/>
              <w:tab w:val="right" w:pos="9026" w:leader="dot"/>
            </w:tabs>
            <w:rPr/>
          </w:pPr>
          <w:hyperlink w:anchor="__RefHeading___Toc4613604_3224264995">
            <w:r>
              <w:rPr>
                <w:webHidden/>
                <w:rStyle w:val="IndexLink"/>
                <w:rtl w:val="true"/>
              </w:rPr>
              <w:t>الجراد و السمك و الأمر بالتأمل في خلقتهما</w:t>
            </w:r>
            <w:r>
              <w:rPr>
                <w:rStyle w:val="IndexLink"/>
                <w:rtl w:val="true"/>
              </w:rPr>
              <w:tab/>
            </w:r>
            <w:r>
              <w:rPr>
                <w:rStyle w:val="IndexLink"/>
              </w:rPr>
              <w:t>308</w:t>
            </w:r>
          </w:hyperlink>
        </w:p>
        <w:p>
          <w:pPr>
            <w:pStyle w:val="Contents5"/>
            <w:tabs>
              <w:tab w:val="clear" w:pos="7892"/>
              <w:tab w:val="right" w:pos="9026" w:leader="dot"/>
            </w:tabs>
            <w:rPr/>
          </w:pPr>
          <w:hyperlink w:anchor="__RefHeading___Toc4613606_3224264995">
            <w:r>
              <w:rPr>
                <w:webHidden/>
                <w:rStyle w:val="IndexLink"/>
                <w:rtl w:val="true"/>
              </w:rPr>
              <w:t>سماك ككتاب ابن خرشة</w:t>
            </w:r>
            <w:r>
              <w:rPr>
                <w:rStyle w:val="IndexLink"/>
                <w:rtl w:val="true"/>
              </w:rPr>
              <w:tab/>
            </w:r>
            <w:r>
              <w:rPr>
                <w:rStyle w:val="IndexLink"/>
              </w:rPr>
              <w:t>308</w:t>
            </w:r>
          </w:hyperlink>
        </w:p>
        <w:p>
          <w:pPr>
            <w:pStyle w:val="Contents5"/>
            <w:tabs>
              <w:tab w:val="clear" w:pos="7892"/>
              <w:tab w:val="right" w:pos="9026" w:leader="dot"/>
            </w:tabs>
            <w:rPr/>
          </w:pPr>
          <w:hyperlink w:anchor="__RefHeading___Toc4613608_3224264995">
            <w:r>
              <w:rPr>
                <w:webHidden/>
                <w:rStyle w:val="IndexLink"/>
                <w:rtl w:val="true"/>
              </w:rPr>
              <w:t>سماك بن مخرمة</w:t>
            </w:r>
            <w:r>
              <w:rPr>
                <w:rStyle w:val="IndexLink"/>
                <w:rtl w:val="true"/>
              </w:rPr>
              <w:tab/>
            </w:r>
            <w:r>
              <w:rPr>
                <w:rStyle w:val="IndexLink"/>
              </w:rPr>
              <w:t>308</w:t>
            </w:r>
          </w:hyperlink>
        </w:p>
        <w:p>
          <w:pPr>
            <w:pStyle w:val="Contents5"/>
            <w:tabs>
              <w:tab w:val="clear" w:pos="7892"/>
              <w:tab w:val="right" w:pos="9026" w:leader="dot"/>
            </w:tabs>
            <w:rPr/>
          </w:pPr>
          <w:hyperlink w:anchor="__RefHeading___Toc4613610_3224264995">
            <w:r>
              <w:rPr>
                <w:webHidden/>
                <w:rStyle w:val="IndexLink"/>
                <w:rtl w:val="true"/>
              </w:rPr>
              <w:t>أبو السماك</w:t>
            </w:r>
            <w:r>
              <w:rPr>
                <w:rStyle w:val="IndexLink"/>
                <w:rtl w:val="true"/>
              </w:rPr>
              <w:tab/>
            </w:r>
            <w:r>
              <w:rPr>
                <w:rStyle w:val="IndexLink"/>
              </w:rPr>
              <w:t>309</w:t>
            </w:r>
          </w:hyperlink>
        </w:p>
        <w:p>
          <w:pPr>
            <w:pStyle w:val="Contents5"/>
            <w:tabs>
              <w:tab w:val="clear" w:pos="7892"/>
              <w:tab w:val="right" w:pos="9026" w:leader="dot"/>
            </w:tabs>
            <w:rPr/>
          </w:pPr>
          <w:hyperlink w:anchor="__RefHeading___Toc4613612_3224264995">
            <w:r>
              <w:rPr>
                <w:webHidden/>
                <w:rStyle w:val="IndexLink"/>
                <w:rtl w:val="true"/>
              </w:rPr>
              <w:t>ابن السماك</w:t>
            </w:r>
            <w:r>
              <w:rPr>
                <w:rStyle w:val="IndexLink"/>
                <w:rtl w:val="true"/>
              </w:rPr>
              <w:tab/>
            </w:r>
            <w:r>
              <w:rPr>
                <w:rStyle w:val="IndexLink"/>
              </w:rPr>
              <w:t>309</w:t>
            </w:r>
          </w:hyperlink>
        </w:p>
        <w:p>
          <w:pPr>
            <w:pStyle w:val="Contents4"/>
            <w:tabs>
              <w:tab w:val="clear" w:pos="8176"/>
              <w:tab w:val="right" w:pos="9026" w:leader="dot"/>
            </w:tabs>
            <w:rPr/>
          </w:pPr>
          <w:hyperlink w:anchor="__RefHeading___Toc4613614_3224264995">
            <w:r>
              <w:rPr>
                <w:webHidden/>
                <w:rStyle w:val="IndexLink"/>
                <w:rtl w:val="true"/>
              </w:rPr>
              <w:t>سمم</w:t>
            </w:r>
            <w:r>
              <w:rPr>
                <w:rStyle w:val="IndexLink"/>
                <w:rtl w:val="true"/>
              </w:rPr>
              <w:t>:</w:t>
              <w:tab/>
            </w:r>
            <w:r>
              <w:rPr>
                <w:rStyle w:val="IndexLink"/>
              </w:rPr>
              <w:t>310</w:t>
            </w:r>
          </w:hyperlink>
        </w:p>
        <w:p>
          <w:pPr>
            <w:pStyle w:val="Contents5"/>
            <w:tabs>
              <w:tab w:val="clear" w:pos="7892"/>
              <w:tab w:val="right" w:pos="9026" w:leader="dot"/>
            </w:tabs>
            <w:rPr/>
          </w:pPr>
          <w:hyperlink w:anchor="__RefHeading___Toc4613616_3224264995">
            <w:r>
              <w:rPr>
                <w:webHidden/>
                <w:rStyle w:val="IndexLink"/>
                <w:rtl w:val="true"/>
              </w:rPr>
              <w:t>علاج السموم</w:t>
            </w:r>
            <w:r>
              <w:rPr>
                <w:rStyle w:val="IndexLink"/>
                <w:rtl w:val="true"/>
              </w:rPr>
              <w:tab/>
            </w:r>
            <w:r>
              <w:rPr>
                <w:rStyle w:val="IndexLink"/>
              </w:rPr>
              <w:t>310</w:t>
            </w:r>
          </w:hyperlink>
        </w:p>
        <w:p>
          <w:pPr>
            <w:pStyle w:val="Contents4"/>
            <w:tabs>
              <w:tab w:val="clear" w:pos="8176"/>
              <w:tab w:val="right" w:pos="9026" w:leader="dot"/>
            </w:tabs>
            <w:rPr/>
          </w:pPr>
          <w:hyperlink w:anchor="__RefHeading___Toc4613618_3224264995">
            <w:r>
              <w:rPr>
                <w:webHidden/>
                <w:rStyle w:val="IndexLink"/>
                <w:rtl w:val="true"/>
              </w:rPr>
              <w:t>سمن</w:t>
            </w:r>
            <w:r>
              <w:rPr>
                <w:rStyle w:val="IndexLink"/>
                <w:rtl w:val="true"/>
              </w:rPr>
              <w:t>:</w:t>
              <w:tab/>
            </w:r>
            <w:r>
              <w:rPr>
                <w:rStyle w:val="IndexLink"/>
              </w:rPr>
              <w:t>311</w:t>
            </w:r>
          </w:hyperlink>
        </w:p>
        <w:p>
          <w:pPr>
            <w:pStyle w:val="Contents5"/>
            <w:tabs>
              <w:tab w:val="clear" w:pos="7892"/>
              <w:tab w:val="right" w:pos="9026" w:leader="dot"/>
            </w:tabs>
            <w:rPr/>
          </w:pPr>
          <w:hyperlink w:anchor="__RefHeading___Toc4613620_3224264995">
            <w:r>
              <w:rPr>
                <w:webHidden/>
                <w:rStyle w:val="IndexLink"/>
                <w:rtl w:val="true"/>
              </w:rPr>
              <w:t>السمن</w:t>
            </w:r>
            <w:r>
              <w:rPr>
                <w:rStyle w:val="IndexLink"/>
                <w:rtl w:val="true"/>
              </w:rPr>
              <w:tab/>
            </w:r>
            <w:r>
              <w:rPr>
                <w:rStyle w:val="IndexLink"/>
              </w:rPr>
              <w:t>311</w:t>
            </w:r>
          </w:hyperlink>
        </w:p>
        <w:p>
          <w:pPr>
            <w:pStyle w:val="Contents4"/>
            <w:tabs>
              <w:tab w:val="clear" w:pos="8176"/>
              <w:tab w:val="right" w:pos="9026" w:leader="dot"/>
            </w:tabs>
            <w:rPr/>
          </w:pPr>
          <w:hyperlink w:anchor="__RefHeading___Toc4613622_3224264995">
            <w:r>
              <w:rPr>
                <w:webHidden/>
                <w:rStyle w:val="IndexLink"/>
                <w:rtl w:val="true"/>
              </w:rPr>
              <w:t>سما</w:t>
            </w:r>
            <w:r>
              <w:rPr>
                <w:rStyle w:val="IndexLink"/>
                <w:rtl w:val="true"/>
              </w:rPr>
              <w:t>:</w:t>
              <w:tab/>
            </w:r>
            <w:r>
              <w:rPr>
                <w:rStyle w:val="IndexLink"/>
              </w:rPr>
              <w:t>312</w:t>
            </w:r>
          </w:hyperlink>
        </w:p>
        <w:p>
          <w:pPr>
            <w:pStyle w:val="Contents5"/>
            <w:tabs>
              <w:tab w:val="clear" w:pos="7892"/>
              <w:tab w:val="right" w:pos="9026" w:leader="dot"/>
            </w:tabs>
            <w:rPr/>
          </w:pPr>
          <w:hyperlink w:anchor="__RefHeading___Toc4613624_3224264995">
            <w:r>
              <w:rPr>
                <w:webHidden/>
                <w:rStyle w:val="IndexLink"/>
                <w:rtl w:val="true"/>
              </w:rPr>
              <w:t>السماوات</w:t>
            </w:r>
            <w:r>
              <w:rPr>
                <w:rStyle w:val="IndexLink"/>
                <w:rtl w:val="true"/>
              </w:rPr>
              <w:tab/>
            </w:r>
            <w:r>
              <w:rPr>
                <w:rStyle w:val="IndexLink"/>
              </w:rPr>
              <w:t>312</w:t>
            </w:r>
          </w:hyperlink>
        </w:p>
        <w:p>
          <w:pPr>
            <w:pStyle w:val="Contents5"/>
            <w:tabs>
              <w:tab w:val="clear" w:pos="7892"/>
              <w:tab w:val="right" w:pos="9026" w:leader="dot"/>
            </w:tabs>
            <w:rPr/>
          </w:pPr>
          <w:hyperlink w:anchor="__RefHeading___Toc4613626_3224264995">
            <w:r>
              <w:rPr>
                <w:webHidden/>
                <w:rStyle w:val="IndexLink"/>
                <w:rtl w:val="true"/>
              </w:rPr>
              <w:t>أبواب أسمائه تعالى و حقائقها و معانيها</w:t>
            </w:r>
            <w:r>
              <w:rPr>
                <w:rStyle w:val="IndexLink"/>
                <w:rtl w:val="true"/>
              </w:rPr>
              <w:tab/>
            </w:r>
            <w:r>
              <w:rPr>
                <w:rStyle w:val="IndexLink"/>
              </w:rPr>
              <w:t>312</w:t>
            </w:r>
          </w:hyperlink>
        </w:p>
        <w:p>
          <w:pPr>
            <w:pStyle w:val="Contents5"/>
            <w:tabs>
              <w:tab w:val="clear" w:pos="7892"/>
              <w:tab w:val="right" w:pos="9026" w:leader="dot"/>
            </w:tabs>
            <w:rPr/>
          </w:pPr>
          <w:hyperlink w:anchor="__RefHeading___Toc4613628_3224264995">
            <w:r>
              <w:rPr>
                <w:webHidden/>
                <w:rStyle w:val="IndexLink"/>
                <w:rtl w:val="true"/>
              </w:rPr>
              <w:t>الاسم الأعظم</w:t>
            </w:r>
            <w:r>
              <w:rPr>
                <w:rStyle w:val="IndexLink"/>
                <w:rtl w:val="true"/>
              </w:rPr>
              <w:tab/>
            </w:r>
            <w:r>
              <w:rPr>
                <w:rStyle w:val="IndexLink"/>
              </w:rPr>
              <w:t>312</w:t>
            </w:r>
          </w:hyperlink>
        </w:p>
        <w:p>
          <w:pPr>
            <w:pStyle w:val="Contents5"/>
            <w:tabs>
              <w:tab w:val="clear" w:pos="7892"/>
              <w:tab w:val="right" w:pos="9026" w:leader="dot"/>
            </w:tabs>
            <w:rPr/>
          </w:pPr>
          <w:hyperlink w:anchor="__RefHeading___Toc4613630_3224264995">
            <w:r>
              <w:rPr>
                <w:webHidden/>
                <w:rStyle w:val="IndexLink"/>
                <w:rtl w:val="true"/>
              </w:rPr>
              <w:t>أسماء اللّه الحسنى</w:t>
            </w:r>
            <w:r>
              <w:rPr>
                <w:rStyle w:val="IndexLink"/>
                <w:rtl w:val="true"/>
              </w:rPr>
              <w:tab/>
            </w:r>
            <w:r>
              <w:rPr>
                <w:rStyle w:val="IndexLink"/>
              </w:rPr>
              <w:t>314</w:t>
            </w:r>
          </w:hyperlink>
        </w:p>
        <w:p>
          <w:pPr>
            <w:pStyle w:val="Contents6"/>
            <w:tabs>
              <w:tab w:val="clear" w:pos="7609"/>
              <w:tab w:val="right" w:pos="9026" w:leader="dot"/>
            </w:tabs>
            <w:rPr/>
          </w:pPr>
          <w:hyperlink w:anchor="__RefHeading___Toc4613632_3224264995">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4613634_3224264995">
            <w:r>
              <w:rPr>
                <w:webHidden/>
                <w:rStyle w:val="IndexLink"/>
                <w:rtl w:val="true"/>
              </w:rPr>
              <w:t>فيمن عنده الإسم الأعظم</w:t>
            </w:r>
            <w:r>
              <w:rPr>
                <w:rStyle w:val="IndexLink"/>
                <w:rtl w:val="true"/>
              </w:rPr>
              <w:tab/>
            </w:r>
            <w:r>
              <w:rPr>
                <w:rStyle w:val="IndexLink"/>
              </w:rPr>
              <w:t>315</w:t>
            </w:r>
          </w:hyperlink>
        </w:p>
        <w:p>
          <w:pPr>
            <w:pStyle w:val="Contents6"/>
            <w:tabs>
              <w:tab w:val="clear" w:pos="7609"/>
              <w:tab w:val="right" w:pos="9026" w:leader="dot"/>
            </w:tabs>
            <w:rPr/>
          </w:pPr>
          <w:hyperlink w:anchor="__RefHeading___Toc4613636_3224264995">
            <w:r>
              <w:rPr>
                <w:webHidden/>
                <w:rStyle w:val="IndexLink"/>
                <w:rtl w:val="true"/>
              </w:rPr>
              <w:t>باب انّ عندهم عليهم السّلام الإسم الأعظم و به يظهر منهم الغرائب</w:t>
            </w:r>
            <w:r>
              <w:rPr>
                <w:rStyle w:val="IndexLink"/>
                <w:rtl w:val="true"/>
              </w:rPr>
              <w:tab/>
            </w:r>
            <w:r>
              <w:rPr>
                <w:rStyle w:val="IndexLink"/>
              </w:rPr>
              <w:t>316</w:t>
            </w:r>
          </w:hyperlink>
        </w:p>
        <w:p>
          <w:pPr>
            <w:pStyle w:val="Contents5"/>
            <w:tabs>
              <w:tab w:val="clear" w:pos="7892"/>
              <w:tab w:val="right" w:pos="9026" w:leader="dot"/>
            </w:tabs>
            <w:rPr/>
          </w:pPr>
          <w:hyperlink w:anchor="__RefHeading___Toc4613638_3224264995">
            <w:r>
              <w:rPr>
                <w:webHidden/>
                <w:rStyle w:val="IndexLink"/>
                <w:rtl w:val="true"/>
              </w:rPr>
              <w:t>الأسماء و الكنى</w:t>
            </w:r>
            <w:r>
              <w:rPr>
                <w:rStyle w:val="IndexLink"/>
                <w:rtl w:val="true"/>
              </w:rPr>
              <w:tab/>
            </w:r>
            <w:r>
              <w:rPr>
                <w:rStyle w:val="IndexLink"/>
              </w:rPr>
              <w:t>316</w:t>
            </w:r>
          </w:hyperlink>
        </w:p>
        <w:p>
          <w:pPr>
            <w:pStyle w:val="Contents5"/>
            <w:tabs>
              <w:tab w:val="clear" w:pos="7892"/>
              <w:tab w:val="right" w:pos="9026" w:leader="dot"/>
            </w:tabs>
            <w:rPr/>
          </w:pPr>
          <w:hyperlink w:anchor="__RefHeading___Toc4613640_3224264995">
            <w:r>
              <w:rPr>
                <w:webHidden/>
                <w:rStyle w:val="IndexLink"/>
                <w:rtl w:val="true"/>
              </w:rPr>
              <w:t>أسماء رسول اللّه صلّى اللّه عليه و آله و سلّم</w:t>
            </w:r>
            <w:r>
              <w:rPr>
                <w:rStyle w:val="IndexLink"/>
                <w:rtl w:val="true"/>
              </w:rPr>
              <w:tab/>
            </w:r>
            <w:r>
              <w:rPr>
                <w:rStyle w:val="IndexLink"/>
              </w:rPr>
              <w:t>317</w:t>
            </w:r>
          </w:hyperlink>
        </w:p>
        <w:p>
          <w:pPr>
            <w:pStyle w:val="Contents5"/>
            <w:tabs>
              <w:tab w:val="clear" w:pos="7892"/>
              <w:tab w:val="right" w:pos="9026" w:leader="dot"/>
            </w:tabs>
            <w:rPr/>
          </w:pPr>
          <w:hyperlink w:anchor="__RefHeading___Toc4613642_3224264995">
            <w:r>
              <w:rPr>
                <w:webHidden/>
                <w:rStyle w:val="IndexLink"/>
                <w:rtl w:val="true"/>
              </w:rPr>
              <w:t>أسماء أمير المؤمنين و فاطمة عليهما السّلام</w:t>
            </w:r>
            <w:r>
              <w:rPr>
                <w:rStyle w:val="IndexLink"/>
                <w:rtl w:val="true"/>
              </w:rPr>
              <w:tab/>
            </w:r>
            <w:r>
              <w:rPr>
                <w:rStyle w:val="IndexLink"/>
              </w:rPr>
              <w:t>318</w:t>
            </w:r>
          </w:hyperlink>
        </w:p>
        <w:p>
          <w:pPr>
            <w:pStyle w:val="Contents5"/>
            <w:tabs>
              <w:tab w:val="clear" w:pos="7892"/>
              <w:tab w:val="right" w:pos="9026" w:leader="dot"/>
            </w:tabs>
            <w:rPr/>
          </w:pPr>
          <w:hyperlink w:anchor="__RefHeading___Toc4613644_3224264995">
            <w:r>
              <w:rPr>
                <w:webHidden/>
                <w:rStyle w:val="IndexLink"/>
                <w:rtl w:val="true"/>
              </w:rPr>
              <w:t>باب أسماء فاطمة</w:t>
            </w:r>
            <w:r>
              <w:rPr>
                <w:rStyle w:val="IndexLink"/>
                <w:rtl w:val="true"/>
              </w:rPr>
              <w:t>(</w:t>
            </w:r>
            <w:r>
              <w:rPr>
                <w:rStyle w:val="IndexLink"/>
                <w:rtl w:val="true"/>
              </w:rPr>
              <w:t>صلوات اللّه عليها</w:t>
            </w:r>
            <w:r>
              <w:rPr>
                <w:rStyle w:val="IndexLink"/>
                <w:rtl w:val="true"/>
              </w:rPr>
              <w:t>)</w:t>
            </w:r>
            <w:r>
              <w:rPr>
                <w:rStyle w:val="IndexLink"/>
                <w:rtl w:val="true"/>
              </w:rPr>
              <w:t>و بعض فضائلها و فيه ذكر كناها</w:t>
            </w:r>
            <w:r>
              <w:rPr>
                <w:rStyle w:val="IndexLink"/>
                <w:rtl w:val="true"/>
              </w:rPr>
              <w:tab/>
            </w:r>
            <w:r>
              <w:rPr>
                <w:rStyle w:val="IndexLink"/>
              </w:rPr>
              <w:t>318</w:t>
            </w:r>
          </w:hyperlink>
        </w:p>
        <w:p>
          <w:pPr>
            <w:pStyle w:val="Contents5"/>
            <w:tabs>
              <w:tab w:val="clear" w:pos="7892"/>
              <w:tab w:val="right" w:pos="9026" w:leader="dot"/>
            </w:tabs>
            <w:rPr/>
          </w:pPr>
          <w:hyperlink w:anchor="__RefHeading___Toc4613646_3224264995">
            <w:r>
              <w:rPr>
                <w:webHidden/>
                <w:rStyle w:val="IndexLink"/>
                <w:rtl w:val="true"/>
              </w:rPr>
              <w:t>في أسامي سلاح النبيّ صلّى اللّه عليه و آله و سلّم و أثوابه و دوابّه</w:t>
            </w:r>
            <w:r>
              <w:rPr>
                <w:rStyle w:val="IndexLink"/>
                <w:rtl w:val="true"/>
              </w:rPr>
              <w:tab/>
            </w:r>
            <w:r>
              <w:rPr>
                <w:rStyle w:val="IndexLink"/>
              </w:rPr>
              <w:t>319</w:t>
            </w:r>
          </w:hyperlink>
        </w:p>
        <w:p>
          <w:pPr>
            <w:pStyle w:val="Contents5"/>
            <w:tabs>
              <w:tab w:val="clear" w:pos="7892"/>
              <w:tab w:val="right" w:pos="9026" w:leader="dot"/>
            </w:tabs>
            <w:rPr/>
          </w:pPr>
          <w:hyperlink w:anchor="__RefHeading___Toc4613648_3224264995">
            <w:r>
              <w:rPr>
                <w:webHidden/>
                <w:rStyle w:val="IndexLink"/>
                <w:rtl w:val="true"/>
              </w:rPr>
              <w:t>التسمية و سوء أثر تركها</w:t>
            </w:r>
            <w:r>
              <w:rPr>
                <w:rStyle w:val="IndexLink"/>
                <w:rtl w:val="true"/>
              </w:rPr>
              <w:tab/>
            </w:r>
            <w:r>
              <w:rPr>
                <w:rStyle w:val="IndexLink"/>
              </w:rPr>
              <w:t>319</w:t>
            </w:r>
          </w:hyperlink>
        </w:p>
        <w:p>
          <w:pPr>
            <w:pStyle w:val="Contents5"/>
            <w:tabs>
              <w:tab w:val="clear" w:pos="7892"/>
              <w:tab w:val="right" w:pos="9026" w:leader="dot"/>
            </w:tabs>
            <w:rPr/>
          </w:pPr>
          <w:hyperlink w:anchor="__RefHeading___Toc4613650_3224264995">
            <w:r>
              <w:rPr>
                <w:webHidden/>
                <w:rStyle w:val="IndexLink"/>
                <w:rtl w:val="true"/>
              </w:rPr>
              <w:t>باب التكاتب و آدابه و الافتتاح بالتسمية في الكتابة و في غيرها من الأمور</w:t>
            </w:r>
            <w:r>
              <w:rPr>
                <w:rStyle w:val="IndexLink"/>
                <w:rtl w:val="true"/>
              </w:rPr>
              <w:tab/>
            </w:r>
            <w:r>
              <w:rPr>
                <w:rStyle w:val="IndexLink"/>
              </w:rPr>
              <w:t>320</w:t>
            </w:r>
          </w:hyperlink>
        </w:p>
        <w:p>
          <w:pPr>
            <w:pStyle w:val="Contents5"/>
            <w:tabs>
              <w:tab w:val="clear" w:pos="7892"/>
              <w:tab w:val="right" w:pos="9026" w:leader="dot"/>
            </w:tabs>
            <w:rPr/>
          </w:pPr>
          <w:hyperlink w:anchor="__RefHeading___Toc4613652_3224264995">
            <w:r>
              <w:rPr>
                <w:webHidden/>
                <w:rStyle w:val="IndexLink"/>
                <w:rtl w:val="true"/>
              </w:rPr>
              <w:t>أسماء بن خارجة</w:t>
            </w:r>
            <w:r>
              <w:rPr>
                <w:rStyle w:val="IndexLink"/>
                <w:rtl w:val="true"/>
              </w:rPr>
              <w:tab/>
            </w:r>
            <w:r>
              <w:rPr>
                <w:rStyle w:val="IndexLink"/>
              </w:rPr>
              <w:t>321</w:t>
            </w:r>
          </w:hyperlink>
        </w:p>
        <w:p>
          <w:pPr>
            <w:pStyle w:val="Contents5"/>
            <w:tabs>
              <w:tab w:val="clear" w:pos="7892"/>
              <w:tab w:val="right" w:pos="9026" w:leader="dot"/>
            </w:tabs>
            <w:rPr/>
          </w:pPr>
          <w:hyperlink w:anchor="__RefHeading___Toc4613654_3224264995">
            <w:r>
              <w:rPr>
                <w:webHidden/>
                <w:rStyle w:val="IndexLink"/>
                <w:rtl w:val="true"/>
              </w:rPr>
              <w:t>الطحاوي</w:t>
            </w:r>
            <w:r>
              <w:rPr>
                <w:rStyle w:val="IndexLink"/>
                <w:rtl w:val="true"/>
              </w:rPr>
              <w:tab/>
            </w:r>
            <w:r>
              <w:rPr>
                <w:rStyle w:val="IndexLink"/>
              </w:rPr>
              <w:t>322</w:t>
            </w:r>
          </w:hyperlink>
        </w:p>
        <w:p>
          <w:pPr>
            <w:pStyle w:val="Contents5"/>
            <w:tabs>
              <w:tab w:val="clear" w:pos="7892"/>
              <w:tab w:val="right" w:pos="9026" w:leader="dot"/>
            </w:tabs>
            <w:rPr/>
          </w:pPr>
          <w:hyperlink w:anchor="__RefHeading___Toc4613656_3224264995">
            <w:r>
              <w:rPr>
                <w:webHidden/>
                <w:rStyle w:val="IndexLink"/>
                <w:rtl w:val="true"/>
              </w:rPr>
              <w:t>أسماء بنت عميس</w:t>
            </w:r>
            <w:r>
              <w:rPr>
                <w:rStyle w:val="IndexLink"/>
                <w:rtl w:val="true"/>
              </w:rPr>
              <w:t>(</w:t>
            </w:r>
            <w:r>
              <w:rPr>
                <w:rStyle w:val="IndexLink"/>
                <w:rtl w:val="true"/>
              </w:rPr>
              <w:t>رحمها اللّه</w:t>
            </w:r>
            <w:r>
              <w:rPr>
                <w:rStyle w:val="IndexLink"/>
                <w:rtl w:val="true"/>
              </w:rPr>
              <w:t>)</w:t>
            </w:r>
            <w:r>
              <w:rPr>
                <w:rStyle w:val="IndexLink"/>
                <w:rtl w:val="true"/>
              </w:rPr>
              <w:t>و جلالتها</w:t>
            </w:r>
            <w:r>
              <w:rPr>
                <w:rStyle w:val="IndexLink"/>
                <w:rtl w:val="true"/>
              </w:rPr>
              <w:tab/>
            </w:r>
            <w:r>
              <w:rPr>
                <w:rStyle w:val="IndexLink"/>
              </w:rPr>
              <w:t>322</w:t>
            </w:r>
          </w:hyperlink>
        </w:p>
        <w:p>
          <w:pPr>
            <w:pStyle w:val="Contents5"/>
            <w:tabs>
              <w:tab w:val="clear" w:pos="7892"/>
              <w:tab w:val="right" w:pos="9026" w:leader="dot"/>
            </w:tabs>
            <w:rPr/>
          </w:pPr>
          <w:hyperlink w:anchor="__RefHeading___Toc4613658_3224264995">
            <w:r>
              <w:rPr>
                <w:webHidden/>
                <w:rStyle w:val="IndexLink"/>
                <w:rtl w:val="true"/>
              </w:rPr>
              <w:t>سميّة أمّ عمّار</w:t>
            </w:r>
            <w:r>
              <w:rPr>
                <w:rStyle w:val="IndexLink"/>
                <w:rtl w:val="true"/>
              </w:rPr>
              <w:tab/>
            </w:r>
            <w:r>
              <w:rPr>
                <w:rStyle w:val="IndexLink"/>
              </w:rPr>
              <w:t>324</w:t>
            </w:r>
          </w:hyperlink>
        </w:p>
        <w:p>
          <w:pPr>
            <w:pStyle w:val="Contents3"/>
            <w:tabs>
              <w:tab w:val="clear" w:pos="8459"/>
              <w:tab w:val="right" w:pos="9026" w:leader="dot"/>
            </w:tabs>
            <w:rPr/>
          </w:pPr>
          <w:hyperlink w:anchor="__RefHeading___Toc4613660_3224264995">
            <w:r>
              <w:rPr>
                <w:webHidden/>
                <w:rStyle w:val="IndexLink"/>
                <w:rtl w:val="true"/>
              </w:rPr>
              <w:t>باب السين بعده النون</w:t>
            </w:r>
            <w:r>
              <w:rPr>
                <w:rStyle w:val="IndexLink"/>
                <w:rtl w:val="true"/>
              </w:rPr>
              <w:tab/>
            </w:r>
            <w:r>
              <w:rPr>
                <w:rStyle w:val="IndexLink"/>
              </w:rPr>
              <w:t>325</w:t>
            </w:r>
          </w:hyperlink>
        </w:p>
        <w:p>
          <w:pPr>
            <w:pStyle w:val="Contents4"/>
            <w:tabs>
              <w:tab w:val="clear" w:pos="8176"/>
              <w:tab w:val="right" w:pos="9026" w:leader="dot"/>
            </w:tabs>
            <w:rPr/>
          </w:pPr>
          <w:hyperlink w:anchor="__RefHeading___Toc4613662_3224264995">
            <w:r>
              <w:rPr>
                <w:webHidden/>
                <w:rStyle w:val="IndexLink"/>
                <w:rtl w:val="true"/>
              </w:rPr>
              <w:t>سنبذ</w:t>
            </w:r>
            <w:r>
              <w:rPr>
                <w:rStyle w:val="IndexLink"/>
                <w:rtl w:val="true"/>
              </w:rPr>
              <w:t>:</w:t>
              <w:tab/>
            </w:r>
            <w:r>
              <w:rPr>
                <w:rStyle w:val="IndexLink"/>
              </w:rPr>
              <w:t>325</w:t>
            </w:r>
          </w:hyperlink>
        </w:p>
        <w:p>
          <w:pPr>
            <w:pStyle w:val="Contents5"/>
            <w:tabs>
              <w:tab w:val="clear" w:pos="7892"/>
              <w:tab w:val="right" w:pos="9026" w:leader="dot"/>
            </w:tabs>
            <w:rPr/>
          </w:pPr>
          <w:hyperlink w:anchor="__RefHeading___Toc4613664_3224264995">
            <w:r>
              <w:rPr>
                <w:webHidden/>
                <w:rStyle w:val="IndexLink"/>
                <w:rtl w:val="true"/>
              </w:rPr>
              <w:t>سناباذ</w:t>
            </w:r>
            <w:r>
              <w:rPr>
                <w:rStyle w:val="IndexLink"/>
                <w:rtl w:val="true"/>
              </w:rPr>
              <w:tab/>
            </w:r>
            <w:r>
              <w:rPr>
                <w:rStyle w:val="IndexLink"/>
              </w:rPr>
              <w:t>325</w:t>
            </w:r>
          </w:hyperlink>
        </w:p>
        <w:p>
          <w:pPr>
            <w:pStyle w:val="Contents4"/>
            <w:tabs>
              <w:tab w:val="clear" w:pos="8176"/>
              <w:tab w:val="right" w:pos="9026" w:leader="dot"/>
            </w:tabs>
            <w:rPr/>
          </w:pPr>
          <w:hyperlink w:anchor="__RefHeading___Toc4613666_3224264995">
            <w:r>
              <w:rPr>
                <w:webHidden/>
                <w:rStyle w:val="IndexLink"/>
                <w:rtl w:val="true"/>
              </w:rPr>
              <w:t>سنر</w:t>
            </w:r>
            <w:r>
              <w:rPr>
                <w:rStyle w:val="IndexLink"/>
                <w:rtl w:val="true"/>
              </w:rPr>
              <w:t>:</w:t>
              <w:tab/>
            </w:r>
            <w:r>
              <w:rPr>
                <w:rStyle w:val="IndexLink"/>
              </w:rPr>
              <w:t>325</w:t>
            </w:r>
          </w:hyperlink>
        </w:p>
        <w:p>
          <w:pPr>
            <w:pStyle w:val="Contents5"/>
            <w:tabs>
              <w:tab w:val="clear" w:pos="7892"/>
              <w:tab w:val="right" w:pos="9026" w:leader="dot"/>
            </w:tabs>
            <w:rPr/>
          </w:pPr>
          <w:hyperlink w:anchor="__RefHeading___Toc4613668_3224264995">
            <w:r>
              <w:rPr>
                <w:webHidden/>
                <w:rStyle w:val="IndexLink"/>
                <w:rtl w:val="true"/>
              </w:rPr>
              <w:t>السنور</w:t>
            </w:r>
            <w:r>
              <w:rPr>
                <w:rStyle w:val="IndexLink"/>
                <w:rtl w:val="true"/>
              </w:rPr>
              <w:tab/>
            </w:r>
            <w:r>
              <w:rPr>
                <w:rStyle w:val="IndexLink"/>
              </w:rPr>
              <w:t>325</w:t>
            </w:r>
          </w:hyperlink>
        </w:p>
        <w:p>
          <w:pPr>
            <w:pStyle w:val="Contents4"/>
            <w:tabs>
              <w:tab w:val="clear" w:pos="8176"/>
              <w:tab w:val="right" w:pos="9026" w:leader="dot"/>
            </w:tabs>
            <w:rPr/>
          </w:pPr>
          <w:hyperlink w:anchor="__RefHeading___Toc4613670_3224264995">
            <w:r>
              <w:rPr>
                <w:webHidden/>
                <w:rStyle w:val="IndexLink"/>
                <w:rtl w:val="true"/>
              </w:rPr>
              <w:t>سنن</w:t>
            </w:r>
            <w:r>
              <w:rPr>
                <w:rStyle w:val="IndexLink"/>
                <w:rtl w:val="true"/>
              </w:rPr>
              <w:t>:</w:t>
              <w:tab/>
            </w:r>
            <w:r>
              <w:rPr>
                <w:rStyle w:val="IndexLink"/>
              </w:rPr>
              <w:t>326</w:t>
            </w:r>
          </w:hyperlink>
        </w:p>
        <w:p>
          <w:pPr>
            <w:pStyle w:val="Contents5"/>
            <w:tabs>
              <w:tab w:val="clear" w:pos="7892"/>
              <w:tab w:val="right" w:pos="9026" w:leader="dot"/>
            </w:tabs>
            <w:rPr/>
          </w:pPr>
          <w:hyperlink w:anchor="__RefHeading___Toc4613672_3224264995">
            <w:r>
              <w:rPr>
                <w:webHidden/>
                <w:rStyle w:val="IndexLink"/>
                <w:rtl w:val="true"/>
              </w:rPr>
              <w:t>كبر السنّ</w:t>
            </w:r>
            <w:r>
              <w:rPr>
                <w:rStyle w:val="IndexLink"/>
                <w:rtl w:val="true"/>
              </w:rPr>
              <w:tab/>
            </w:r>
            <w:r>
              <w:rPr>
                <w:rStyle w:val="IndexLink"/>
              </w:rPr>
              <w:t>326</w:t>
            </w:r>
          </w:hyperlink>
        </w:p>
        <w:p>
          <w:pPr>
            <w:pStyle w:val="Contents5"/>
            <w:tabs>
              <w:tab w:val="clear" w:pos="7892"/>
              <w:tab w:val="right" w:pos="9026" w:leader="dot"/>
            </w:tabs>
            <w:rPr/>
          </w:pPr>
          <w:hyperlink w:anchor="__RefHeading___Toc4613674_3224264995">
            <w:r>
              <w:rPr>
                <w:webHidden/>
                <w:rStyle w:val="IndexLink"/>
                <w:rtl w:val="true"/>
              </w:rPr>
              <w:t>السنن الحنيفيّة</w:t>
            </w:r>
            <w:r>
              <w:rPr>
                <w:rStyle w:val="IndexLink"/>
                <w:rtl w:val="true"/>
              </w:rPr>
              <w:tab/>
            </w:r>
            <w:r>
              <w:rPr>
                <w:rStyle w:val="IndexLink"/>
              </w:rPr>
              <w:t>328</w:t>
            </w:r>
          </w:hyperlink>
        </w:p>
        <w:p>
          <w:pPr>
            <w:pStyle w:val="Contents5"/>
            <w:tabs>
              <w:tab w:val="clear" w:pos="7892"/>
              <w:tab w:val="right" w:pos="9026" w:leader="dot"/>
            </w:tabs>
            <w:rPr/>
          </w:pPr>
          <w:hyperlink w:anchor="__RefHeading___Toc4613676_3224264995">
            <w:r>
              <w:rPr>
                <w:webHidden/>
                <w:rStyle w:val="IndexLink"/>
                <w:rtl w:val="true"/>
              </w:rPr>
              <w:t>سنن النبيّ صلّى اللّه عليه و آله و سلّم</w:t>
            </w:r>
            <w:r>
              <w:rPr>
                <w:rStyle w:val="IndexLink"/>
                <w:rtl w:val="true"/>
              </w:rPr>
              <w:tab/>
            </w:r>
            <w:r>
              <w:rPr>
                <w:rStyle w:val="IndexLink"/>
              </w:rPr>
              <w:t>328</w:t>
            </w:r>
          </w:hyperlink>
        </w:p>
        <w:p>
          <w:pPr>
            <w:pStyle w:val="Contents5"/>
            <w:tabs>
              <w:tab w:val="clear" w:pos="7892"/>
              <w:tab w:val="right" w:pos="9026" w:leader="dot"/>
            </w:tabs>
            <w:rPr/>
          </w:pPr>
          <w:hyperlink w:anchor="__RefHeading___Toc4613678_3224264995">
            <w:r>
              <w:rPr>
                <w:webHidden/>
                <w:rStyle w:val="IndexLink"/>
                <w:rtl w:val="true"/>
              </w:rPr>
              <w:t>الأسنان</w:t>
            </w:r>
            <w:r>
              <w:rPr>
                <w:rStyle w:val="IndexLink"/>
                <w:rtl w:val="true"/>
              </w:rPr>
              <w:tab/>
            </w:r>
            <w:r>
              <w:rPr>
                <w:rStyle w:val="IndexLink"/>
              </w:rPr>
              <w:t>329</w:t>
            </w:r>
          </w:hyperlink>
        </w:p>
        <w:p>
          <w:pPr>
            <w:pStyle w:val="Contents5"/>
            <w:tabs>
              <w:tab w:val="clear" w:pos="7892"/>
              <w:tab w:val="right" w:pos="9026" w:leader="dot"/>
            </w:tabs>
            <w:rPr/>
          </w:pPr>
          <w:hyperlink w:anchor="__RefHeading___Toc4613680_3224264995">
            <w:r>
              <w:rPr>
                <w:webHidden/>
                <w:rStyle w:val="IndexLink"/>
                <w:rtl w:val="true"/>
              </w:rPr>
              <w:t>الأسنان و ما يتعلق بها</w:t>
            </w:r>
            <w:r>
              <w:rPr>
                <w:rStyle w:val="IndexLink"/>
                <w:rtl w:val="true"/>
              </w:rPr>
              <w:tab/>
            </w:r>
            <w:r>
              <w:rPr>
                <w:rStyle w:val="IndexLink"/>
              </w:rPr>
              <w:t>330</w:t>
            </w:r>
          </w:hyperlink>
        </w:p>
        <w:p>
          <w:pPr>
            <w:pStyle w:val="Contents4"/>
            <w:tabs>
              <w:tab w:val="clear" w:pos="8176"/>
              <w:tab w:val="right" w:pos="9026" w:leader="dot"/>
            </w:tabs>
            <w:rPr/>
          </w:pPr>
          <w:hyperlink w:anchor="__RefHeading___Toc4613682_3224264995">
            <w:r>
              <w:rPr>
                <w:webHidden/>
                <w:rStyle w:val="IndexLink"/>
                <w:rtl w:val="true"/>
              </w:rPr>
              <w:t>سنا</w:t>
            </w:r>
            <w:r>
              <w:rPr>
                <w:rStyle w:val="IndexLink"/>
                <w:rtl w:val="true"/>
              </w:rPr>
              <w:t>:</w:t>
              <w:tab/>
            </w:r>
            <w:r>
              <w:rPr>
                <w:rStyle w:val="IndexLink"/>
              </w:rPr>
              <w:t>332</w:t>
            </w:r>
          </w:hyperlink>
        </w:p>
        <w:p>
          <w:pPr>
            <w:pStyle w:val="Contents5"/>
            <w:tabs>
              <w:tab w:val="clear" w:pos="7892"/>
              <w:tab w:val="right" w:pos="9026" w:leader="dot"/>
            </w:tabs>
            <w:rPr/>
          </w:pPr>
          <w:hyperlink w:anchor="__RefHeading___Toc4613684_3224264995">
            <w:r>
              <w:rPr>
                <w:webHidden/>
                <w:rStyle w:val="IndexLink"/>
                <w:rtl w:val="true"/>
              </w:rPr>
              <w:t>مدح السنا</w:t>
            </w:r>
            <w:r>
              <w:rPr>
                <w:rStyle w:val="IndexLink"/>
                <w:rtl w:val="true"/>
              </w:rPr>
              <w:tab/>
            </w:r>
            <w:r>
              <w:rPr>
                <w:rStyle w:val="IndexLink"/>
              </w:rPr>
              <w:t>332</w:t>
            </w:r>
          </w:hyperlink>
        </w:p>
        <w:p>
          <w:pPr>
            <w:pStyle w:val="Contents5"/>
            <w:tabs>
              <w:tab w:val="clear" w:pos="7892"/>
              <w:tab w:val="right" w:pos="9026" w:leader="dot"/>
            </w:tabs>
            <w:rPr/>
          </w:pPr>
          <w:hyperlink w:anchor="__RefHeading___Toc4613686_3224264995">
            <w:r>
              <w:rPr>
                <w:webHidden/>
                <w:rStyle w:val="IndexLink"/>
                <w:rtl w:val="true"/>
              </w:rPr>
              <w:t>السنائي و أشعاره</w:t>
            </w:r>
            <w:r>
              <w:rPr>
                <w:rStyle w:val="IndexLink"/>
                <w:rtl w:val="true"/>
              </w:rPr>
              <w:tab/>
            </w:r>
            <w:r>
              <w:rPr>
                <w:rStyle w:val="IndexLink"/>
              </w:rPr>
              <w:t>332</w:t>
            </w:r>
          </w:hyperlink>
        </w:p>
        <w:p>
          <w:pPr>
            <w:pStyle w:val="Contents4"/>
            <w:tabs>
              <w:tab w:val="clear" w:pos="8176"/>
              <w:tab w:val="right" w:pos="9026" w:leader="dot"/>
            </w:tabs>
            <w:rPr/>
          </w:pPr>
          <w:hyperlink w:anchor="__RefHeading___Toc4613688_3224264995">
            <w:r>
              <w:rPr>
                <w:webHidden/>
                <w:rStyle w:val="IndexLink"/>
                <w:rtl w:val="true"/>
              </w:rPr>
              <w:t>سنة</w:t>
            </w:r>
            <w:r>
              <w:rPr>
                <w:rStyle w:val="IndexLink"/>
                <w:rtl w:val="true"/>
              </w:rPr>
              <w:t>:</w:t>
              <w:tab/>
            </w:r>
            <w:r>
              <w:rPr>
                <w:rStyle w:val="IndexLink"/>
              </w:rPr>
              <w:t>335</w:t>
            </w:r>
          </w:hyperlink>
        </w:p>
        <w:p>
          <w:pPr>
            <w:pStyle w:val="Contents5"/>
            <w:tabs>
              <w:tab w:val="clear" w:pos="7892"/>
              <w:tab w:val="right" w:pos="9026" w:leader="dot"/>
            </w:tabs>
            <w:rPr/>
          </w:pPr>
          <w:hyperlink w:anchor="__RefHeading___Toc4613690_3224264995">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4613692_3224264995">
            <w:r>
              <w:rPr>
                <w:webHidden/>
                <w:rStyle w:val="IndexLink"/>
                <w:rtl w:val="true"/>
              </w:rPr>
              <w:t>في انّ أوّل السنة شهر رمضان</w:t>
            </w:r>
            <w:r>
              <w:rPr>
                <w:rStyle w:val="IndexLink"/>
                <w:rtl w:val="true"/>
              </w:rPr>
              <w:tab/>
            </w:r>
            <w:r>
              <w:rPr>
                <w:rStyle w:val="IndexLink"/>
              </w:rPr>
              <w:t>335</w:t>
            </w:r>
          </w:hyperlink>
        </w:p>
        <w:p>
          <w:pPr>
            <w:pStyle w:val="Contents5"/>
            <w:tabs>
              <w:tab w:val="clear" w:pos="7892"/>
              <w:tab w:val="right" w:pos="9026" w:leader="dot"/>
            </w:tabs>
            <w:rPr/>
          </w:pPr>
          <w:hyperlink w:anchor="__RefHeading___Toc4613694_3224264995">
            <w:r>
              <w:rPr>
                <w:webHidden/>
                <w:rStyle w:val="IndexLink"/>
                <w:rtl w:val="true"/>
              </w:rPr>
              <w:t>وقايع سنيّ النبيّ صلّى اللّه عليه و آله و سلّم</w:t>
            </w:r>
            <w:r>
              <w:rPr>
                <w:rStyle w:val="IndexLink"/>
                <w:rtl w:val="true"/>
              </w:rPr>
              <w:tab/>
            </w:r>
            <w:r>
              <w:rPr>
                <w:rStyle w:val="IndexLink"/>
              </w:rPr>
              <w:t>335</w:t>
            </w:r>
          </w:hyperlink>
        </w:p>
        <w:p>
          <w:pPr>
            <w:pStyle w:val="Contents3"/>
            <w:tabs>
              <w:tab w:val="clear" w:pos="8459"/>
              <w:tab w:val="right" w:pos="9026" w:leader="dot"/>
            </w:tabs>
            <w:rPr/>
          </w:pPr>
          <w:hyperlink w:anchor="__RefHeading___Toc4613696_3224264995">
            <w:r>
              <w:rPr>
                <w:webHidden/>
                <w:rStyle w:val="IndexLink"/>
                <w:rtl w:val="true"/>
              </w:rPr>
              <w:t>باب السين بعده الواو</w:t>
            </w:r>
            <w:r>
              <w:rPr>
                <w:rStyle w:val="IndexLink"/>
                <w:rtl w:val="true"/>
              </w:rPr>
              <w:tab/>
            </w:r>
            <w:r>
              <w:rPr>
                <w:rStyle w:val="IndexLink"/>
              </w:rPr>
              <w:t>339</w:t>
            </w:r>
          </w:hyperlink>
        </w:p>
        <w:p>
          <w:pPr>
            <w:pStyle w:val="Contents4"/>
            <w:tabs>
              <w:tab w:val="clear" w:pos="8176"/>
              <w:tab w:val="right" w:pos="9026" w:leader="dot"/>
            </w:tabs>
            <w:rPr/>
          </w:pPr>
          <w:hyperlink w:anchor="__RefHeading___Toc4613698_3224264995">
            <w:r>
              <w:rPr>
                <w:webHidden/>
                <w:rStyle w:val="IndexLink"/>
                <w:rtl w:val="true"/>
              </w:rPr>
              <w:t>سوء</w:t>
            </w:r>
            <w:r>
              <w:rPr>
                <w:rStyle w:val="IndexLink"/>
                <w:rtl w:val="true"/>
              </w:rPr>
              <w:t>:</w:t>
              <w:tab/>
            </w:r>
            <w:r>
              <w:rPr>
                <w:rStyle w:val="IndexLink"/>
              </w:rPr>
              <w:t>339</w:t>
            </w:r>
          </w:hyperlink>
        </w:p>
        <w:p>
          <w:pPr>
            <w:pStyle w:val="Contents5"/>
            <w:tabs>
              <w:tab w:val="clear" w:pos="7892"/>
              <w:tab w:val="right" w:pos="9026" w:leader="dot"/>
            </w:tabs>
            <w:rPr/>
          </w:pPr>
          <w:hyperlink w:anchor="__RefHeading___Toc4613700_3224264995">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4613702_3224264995">
            <w:r>
              <w:rPr>
                <w:webHidden/>
                <w:rStyle w:val="IndexLink"/>
                <w:rtl w:val="true"/>
              </w:rPr>
              <w:t>ذمّ علماء السوء</w:t>
            </w:r>
            <w:r>
              <w:rPr>
                <w:rStyle w:val="IndexLink"/>
                <w:rtl w:val="true"/>
              </w:rPr>
              <w:tab/>
            </w:r>
            <w:r>
              <w:rPr>
                <w:rStyle w:val="IndexLink"/>
              </w:rPr>
              <w:t>339</w:t>
            </w:r>
          </w:hyperlink>
        </w:p>
        <w:p>
          <w:pPr>
            <w:pStyle w:val="Contents4"/>
            <w:tabs>
              <w:tab w:val="clear" w:pos="8176"/>
              <w:tab w:val="right" w:pos="9026" w:leader="dot"/>
            </w:tabs>
            <w:rPr/>
          </w:pPr>
          <w:hyperlink w:anchor="__RefHeading___Toc4613704_3224264995">
            <w:r>
              <w:rPr>
                <w:webHidden/>
                <w:rStyle w:val="IndexLink"/>
                <w:rtl w:val="true"/>
              </w:rPr>
              <w:t>سوخ</w:t>
            </w:r>
            <w:r>
              <w:rPr>
                <w:rStyle w:val="IndexLink"/>
                <w:rtl w:val="true"/>
              </w:rPr>
              <w:t>:</w:t>
              <w:tab/>
            </w:r>
            <w:r>
              <w:rPr>
                <w:rStyle w:val="IndexLink"/>
              </w:rPr>
              <w:t>339</w:t>
            </w:r>
          </w:hyperlink>
        </w:p>
        <w:p>
          <w:pPr>
            <w:pStyle w:val="Contents4"/>
            <w:tabs>
              <w:tab w:val="clear" w:pos="8176"/>
              <w:tab w:val="right" w:pos="9026" w:leader="dot"/>
            </w:tabs>
            <w:rPr/>
          </w:pPr>
          <w:hyperlink w:anchor="__RefHeading___Toc4613706_3224264995">
            <w:r>
              <w:rPr>
                <w:webHidden/>
                <w:rStyle w:val="IndexLink"/>
                <w:rtl w:val="true"/>
              </w:rPr>
              <w:t>سود</w:t>
            </w:r>
            <w:r>
              <w:rPr>
                <w:rStyle w:val="IndexLink"/>
                <w:rtl w:val="true"/>
              </w:rPr>
              <w:t>:</w:t>
              <w:tab/>
            </w:r>
            <w:r>
              <w:rPr>
                <w:rStyle w:val="IndexLink"/>
              </w:rPr>
              <w:t>340</w:t>
            </w:r>
          </w:hyperlink>
        </w:p>
        <w:p>
          <w:pPr>
            <w:pStyle w:val="Contents5"/>
            <w:tabs>
              <w:tab w:val="clear" w:pos="7892"/>
              <w:tab w:val="right" w:pos="9026" w:leader="dot"/>
            </w:tabs>
            <w:rPr/>
          </w:pPr>
          <w:hyperlink w:anchor="__RefHeading___Toc4613708_3224264995">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4613710_3224264995">
            <w:r>
              <w:rPr>
                <w:webHidden/>
                <w:rStyle w:val="IndexLink"/>
                <w:rtl w:val="true"/>
              </w:rPr>
              <w:t>ذكر بعض السودان الممدوحين</w:t>
            </w:r>
            <w:r>
              <w:rPr>
                <w:rStyle w:val="IndexLink"/>
                <w:rtl w:val="true"/>
              </w:rPr>
              <w:tab/>
            </w:r>
            <w:r>
              <w:rPr>
                <w:rStyle w:val="IndexLink"/>
              </w:rPr>
              <w:t>340</w:t>
            </w:r>
          </w:hyperlink>
        </w:p>
        <w:p>
          <w:pPr>
            <w:pStyle w:val="Contents5"/>
            <w:tabs>
              <w:tab w:val="clear" w:pos="7892"/>
              <w:tab w:val="right" w:pos="9026" w:leader="dot"/>
            </w:tabs>
            <w:rPr/>
          </w:pPr>
          <w:hyperlink w:anchor="__RefHeading___Toc4613712_3224264995">
            <w:r>
              <w:rPr>
                <w:webHidden/>
                <w:rStyle w:val="IndexLink"/>
                <w:rtl w:val="true"/>
              </w:rPr>
              <w:t>أبو الأسود الدؤلي</w:t>
            </w:r>
            <w:r>
              <w:rPr>
                <w:rStyle w:val="IndexLink"/>
                <w:rtl w:val="true"/>
              </w:rPr>
              <w:tab/>
            </w:r>
            <w:r>
              <w:rPr>
                <w:rStyle w:val="IndexLink"/>
              </w:rPr>
              <w:t>341</w:t>
            </w:r>
          </w:hyperlink>
        </w:p>
        <w:p>
          <w:pPr>
            <w:pStyle w:val="Contents6"/>
            <w:tabs>
              <w:tab w:val="clear" w:pos="7609"/>
              <w:tab w:val="right" w:pos="9026" w:leader="dot"/>
            </w:tabs>
            <w:rPr/>
          </w:pPr>
          <w:hyperlink w:anchor="__RefHeading___Toc4613714_3224264995">
            <w:r>
              <w:rPr>
                <w:webHidden/>
                <w:rStyle w:val="IndexLink"/>
                <w:rtl w:val="true"/>
              </w:rPr>
              <w:t>أبو الأسود الدؤلي اسمه ظالم بن عمرو أو ظالم بن ظالم،</w:t>
            </w:r>
            <w:r>
              <w:rPr>
                <w:rStyle w:val="IndexLink"/>
                <w:rtl w:val="true"/>
              </w:rPr>
              <w:tab/>
            </w:r>
            <w:r>
              <w:rPr>
                <w:rStyle w:val="IndexLink"/>
              </w:rPr>
              <w:t>341</w:t>
            </w:r>
          </w:hyperlink>
        </w:p>
        <w:p>
          <w:pPr>
            <w:pStyle w:val="Contents6"/>
            <w:tabs>
              <w:tab w:val="clear" w:pos="7609"/>
              <w:tab w:val="right" w:pos="9026" w:leader="dot"/>
            </w:tabs>
            <w:rPr/>
          </w:pPr>
          <w:hyperlink w:anchor="__RefHeading___Toc4613716_3224264995">
            <w:r>
              <w:rPr>
                <w:webHidden/>
                <w:rStyle w:val="IndexLink"/>
                <w:rtl w:val="true"/>
              </w:rPr>
              <w:t>في كثرة حبّه لعليّ عليه السّلام</w:t>
            </w:r>
            <w:r>
              <w:rPr>
                <w:rStyle w:val="IndexLink"/>
                <w:rtl w:val="true"/>
              </w:rPr>
              <w:tab/>
            </w:r>
            <w:r>
              <w:rPr>
                <w:rStyle w:val="IndexLink"/>
              </w:rPr>
              <w:t>342</w:t>
            </w:r>
          </w:hyperlink>
        </w:p>
        <w:p>
          <w:pPr>
            <w:pStyle w:val="Contents6"/>
            <w:tabs>
              <w:tab w:val="clear" w:pos="7609"/>
              <w:tab w:val="right" w:pos="9026" w:leader="dot"/>
            </w:tabs>
            <w:rPr/>
          </w:pPr>
          <w:hyperlink w:anchor="__RefHeading___Toc4613718_3224264995">
            <w:r>
              <w:rPr>
                <w:webHidden/>
                <w:rStyle w:val="IndexLink"/>
                <w:rtl w:val="true"/>
              </w:rPr>
              <w:t>تصلّب أبي أمامة الباهلي في التشيّع</w:t>
            </w:r>
            <w:r>
              <w:rPr>
                <w:rStyle w:val="IndexLink"/>
                <w:rtl w:val="true"/>
              </w:rPr>
              <w:tab/>
            </w:r>
            <w:r>
              <w:rPr>
                <w:rStyle w:val="IndexLink"/>
              </w:rPr>
              <w:t>342</w:t>
            </w:r>
          </w:hyperlink>
        </w:p>
        <w:p>
          <w:pPr>
            <w:pStyle w:val="Contents6"/>
            <w:tabs>
              <w:tab w:val="clear" w:pos="7609"/>
              <w:tab w:val="right" w:pos="9026" w:leader="dot"/>
            </w:tabs>
            <w:rPr/>
          </w:pPr>
          <w:hyperlink w:anchor="__RefHeading___Toc4613720_3224264995">
            <w:r>
              <w:rPr>
                <w:webHidden/>
                <w:rStyle w:val="IndexLink"/>
                <w:rtl w:val="true"/>
              </w:rPr>
              <w:t>رواية أبي الأسود الدؤلي عن أبي ذرّ</w:t>
            </w:r>
            <w:r>
              <w:rPr>
                <w:rStyle w:val="IndexLink"/>
                <w:rtl w:val="true"/>
              </w:rPr>
              <w:tab/>
            </w:r>
            <w:r>
              <w:rPr>
                <w:rStyle w:val="IndexLink"/>
              </w:rPr>
              <w:t>343</w:t>
            </w:r>
          </w:hyperlink>
        </w:p>
        <w:p>
          <w:pPr>
            <w:pStyle w:val="Contents6"/>
            <w:tabs>
              <w:tab w:val="clear" w:pos="7609"/>
              <w:tab w:val="right" w:pos="9026" w:leader="dot"/>
            </w:tabs>
            <w:rPr/>
          </w:pPr>
          <w:hyperlink w:anchor="__RefHeading___Toc4613722_3224264995">
            <w:r>
              <w:rPr>
                <w:webHidden/>
                <w:rStyle w:val="IndexLink"/>
                <w:rtl w:val="true"/>
              </w:rPr>
              <w:t>كلمات أبي الأسود في نعي أمير المؤمنين عليه السّلام</w:t>
            </w:r>
            <w:r>
              <w:rPr>
                <w:rStyle w:val="IndexLink"/>
                <w:rtl w:val="true"/>
              </w:rPr>
              <w:tab/>
            </w:r>
            <w:r>
              <w:rPr>
                <w:rStyle w:val="IndexLink"/>
              </w:rPr>
              <w:t>343</w:t>
            </w:r>
          </w:hyperlink>
        </w:p>
        <w:p>
          <w:pPr>
            <w:pStyle w:val="Contents6"/>
            <w:tabs>
              <w:tab w:val="clear" w:pos="7609"/>
              <w:tab w:val="right" w:pos="9026" w:leader="dot"/>
            </w:tabs>
            <w:rPr/>
          </w:pPr>
          <w:hyperlink w:anchor="__RefHeading___Toc4613724_3224264995">
            <w:r>
              <w:rPr>
                <w:webHidden/>
                <w:rStyle w:val="IndexLink"/>
                <w:rtl w:val="true"/>
              </w:rPr>
              <w:t>أبو الأسود الدؤلي و كلماته في الحكمة</w:t>
            </w:r>
            <w:r>
              <w:rPr>
                <w:rStyle w:val="IndexLink"/>
                <w:rtl w:val="true"/>
              </w:rPr>
              <w:tab/>
            </w:r>
            <w:r>
              <w:rPr>
                <w:rStyle w:val="IndexLink"/>
              </w:rPr>
              <w:t>344</w:t>
            </w:r>
          </w:hyperlink>
        </w:p>
        <w:p>
          <w:pPr>
            <w:pStyle w:val="Contents5"/>
            <w:tabs>
              <w:tab w:val="clear" w:pos="7892"/>
              <w:tab w:val="right" w:pos="9026" w:leader="dot"/>
            </w:tabs>
            <w:rPr/>
          </w:pPr>
          <w:hyperlink w:anchor="__RefHeading___Toc4613726_3224264995">
            <w:r>
              <w:rPr>
                <w:webHidden/>
                <w:rStyle w:val="IndexLink"/>
                <w:rtl w:val="true"/>
              </w:rPr>
              <w:t>في لبس السواد</w:t>
            </w:r>
            <w:r>
              <w:rPr>
                <w:rStyle w:val="IndexLink"/>
                <w:rtl w:val="true"/>
              </w:rPr>
              <w:tab/>
            </w:r>
            <w:r>
              <w:rPr>
                <w:rStyle w:val="IndexLink"/>
              </w:rPr>
              <w:t>345</w:t>
            </w:r>
          </w:hyperlink>
        </w:p>
        <w:p>
          <w:pPr>
            <w:pStyle w:val="Contents5"/>
            <w:tabs>
              <w:tab w:val="clear" w:pos="7892"/>
              <w:tab w:val="right" w:pos="9026" w:leader="dot"/>
            </w:tabs>
            <w:rPr/>
          </w:pPr>
          <w:hyperlink w:anchor="__RefHeading___Toc4613728_3224264995">
            <w:r>
              <w:rPr>
                <w:webHidden/>
                <w:rStyle w:val="IndexLink"/>
                <w:rtl w:val="true"/>
              </w:rPr>
              <w:t>سواد بن قارب</w:t>
            </w:r>
            <w:r>
              <w:rPr>
                <w:rStyle w:val="IndexLink"/>
                <w:rtl w:val="true"/>
              </w:rPr>
              <w:tab/>
            </w:r>
            <w:r>
              <w:rPr>
                <w:rStyle w:val="IndexLink"/>
              </w:rPr>
              <w:t>346</w:t>
            </w:r>
          </w:hyperlink>
        </w:p>
        <w:p>
          <w:pPr>
            <w:pStyle w:val="Contents5"/>
            <w:tabs>
              <w:tab w:val="clear" w:pos="7892"/>
              <w:tab w:val="right" w:pos="9026" w:leader="dot"/>
            </w:tabs>
            <w:rPr/>
          </w:pPr>
          <w:hyperlink w:anchor="__RefHeading___Toc4613730_3224264995">
            <w:r>
              <w:rPr>
                <w:webHidden/>
                <w:rStyle w:val="IndexLink"/>
                <w:rtl w:val="true"/>
              </w:rPr>
              <w:t>سوادة بن قيس</w:t>
            </w:r>
            <w:r>
              <w:rPr>
                <w:rStyle w:val="IndexLink"/>
                <w:rtl w:val="true"/>
              </w:rPr>
              <w:tab/>
            </w:r>
            <w:r>
              <w:rPr>
                <w:rStyle w:val="IndexLink"/>
              </w:rPr>
              <w:t>348</w:t>
            </w:r>
          </w:hyperlink>
        </w:p>
        <w:p>
          <w:pPr>
            <w:pStyle w:val="Contents5"/>
            <w:tabs>
              <w:tab w:val="clear" w:pos="7892"/>
              <w:tab w:val="right" w:pos="9026" w:leader="dot"/>
            </w:tabs>
            <w:rPr/>
          </w:pPr>
          <w:hyperlink w:anchor="__RefHeading___Toc4613732_3224264995">
            <w:r>
              <w:rPr>
                <w:webHidden/>
                <w:rStyle w:val="IndexLink"/>
                <w:rtl w:val="true"/>
              </w:rPr>
              <w:t>سويد بن غفلة</w:t>
            </w:r>
            <w:r>
              <w:rPr>
                <w:rStyle w:val="IndexLink"/>
                <w:rtl w:val="true"/>
              </w:rPr>
              <w:tab/>
            </w:r>
            <w:r>
              <w:rPr>
                <w:rStyle w:val="IndexLink"/>
              </w:rPr>
              <w:t>348</w:t>
            </w:r>
          </w:hyperlink>
        </w:p>
        <w:p>
          <w:pPr>
            <w:pStyle w:val="Contents5"/>
            <w:tabs>
              <w:tab w:val="clear" w:pos="7892"/>
              <w:tab w:val="right" w:pos="9026" w:leader="dot"/>
            </w:tabs>
            <w:rPr/>
          </w:pPr>
          <w:hyperlink w:anchor="__RefHeading___Toc4613734_3224264995">
            <w:r>
              <w:rPr>
                <w:webHidden/>
                <w:rStyle w:val="IndexLink"/>
                <w:rtl w:val="true"/>
              </w:rPr>
              <w:t>سودة زوجة النبيّ صلّى اللّه عليه و آله و سلّم</w:t>
            </w:r>
            <w:r>
              <w:rPr>
                <w:rStyle w:val="IndexLink"/>
                <w:rtl w:val="true"/>
              </w:rPr>
              <w:tab/>
            </w:r>
            <w:r>
              <w:rPr>
                <w:rStyle w:val="IndexLink"/>
              </w:rPr>
              <w:t>349</w:t>
            </w:r>
          </w:hyperlink>
        </w:p>
        <w:p>
          <w:pPr>
            <w:pStyle w:val="Contents5"/>
            <w:tabs>
              <w:tab w:val="clear" w:pos="7892"/>
              <w:tab w:val="right" w:pos="9026" w:leader="dot"/>
            </w:tabs>
            <w:rPr/>
          </w:pPr>
          <w:hyperlink w:anchor="__RefHeading___Toc4613736_3224264995">
            <w:r>
              <w:rPr>
                <w:webHidden/>
                <w:rStyle w:val="IndexLink"/>
                <w:rtl w:val="true"/>
              </w:rPr>
              <w:t>سودة الهمدانية و تصلّبها في التشيّع</w:t>
            </w:r>
            <w:r>
              <w:rPr>
                <w:rStyle w:val="IndexLink"/>
                <w:rtl w:val="true"/>
              </w:rPr>
              <w:tab/>
            </w:r>
            <w:r>
              <w:rPr>
                <w:rStyle w:val="IndexLink"/>
              </w:rPr>
              <w:t>349</w:t>
            </w:r>
          </w:hyperlink>
        </w:p>
        <w:p>
          <w:pPr>
            <w:pStyle w:val="Contents5"/>
            <w:tabs>
              <w:tab w:val="clear" w:pos="7892"/>
              <w:tab w:val="right" w:pos="9026" w:leader="dot"/>
            </w:tabs>
            <w:rPr/>
          </w:pPr>
          <w:hyperlink w:anchor="__RefHeading___Toc4613738_3224264995">
            <w:r>
              <w:rPr>
                <w:webHidden/>
                <w:rStyle w:val="IndexLink"/>
                <w:rtl w:val="true"/>
              </w:rPr>
              <w:t>السيّد و سادات الأشياء</w:t>
            </w:r>
            <w:r>
              <w:rPr>
                <w:rStyle w:val="IndexLink"/>
                <w:rtl w:val="true"/>
              </w:rPr>
              <w:tab/>
            </w:r>
            <w:r>
              <w:rPr>
                <w:rStyle w:val="IndexLink"/>
              </w:rPr>
              <w:t>350</w:t>
            </w:r>
          </w:hyperlink>
        </w:p>
        <w:p>
          <w:pPr>
            <w:pStyle w:val="Contents5"/>
            <w:tabs>
              <w:tab w:val="clear" w:pos="7892"/>
              <w:tab w:val="right" w:pos="9026" w:leader="dot"/>
            </w:tabs>
            <w:rPr/>
          </w:pPr>
          <w:hyperlink w:anchor="__RefHeading___Toc4613740_3224264995">
            <w:r>
              <w:rPr>
                <w:webHidden/>
                <w:rStyle w:val="IndexLink"/>
                <w:rtl w:val="true"/>
              </w:rPr>
              <w:t>السيّد ابن باقي</w:t>
            </w:r>
            <w:r>
              <w:rPr>
                <w:rStyle w:val="IndexLink"/>
                <w:rtl w:val="true"/>
              </w:rPr>
              <w:tab/>
            </w:r>
            <w:r>
              <w:rPr>
                <w:rStyle w:val="IndexLink"/>
              </w:rPr>
              <w:t>351</w:t>
            </w:r>
          </w:hyperlink>
        </w:p>
        <w:p>
          <w:pPr>
            <w:pStyle w:val="Contents4"/>
            <w:tabs>
              <w:tab w:val="clear" w:pos="8176"/>
              <w:tab w:val="right" w:pos="9026" w:leader="dot"/>
            </w:tabs>
            <w:rPr/>
          </w:pPr>
          <w:hyperlink w:anchor="__RefHeading___Toc4613742_3224264995">
            <w:r>
              <w:rPr>
                <w:webHidden/>
                <w:rStyle w:val="IndexLink"/>
                <w:rtl w:val="true"/>
              </w:rPr>
              <w:t>سور</w:t>
            </w:r>
            <w:r>
              <w:rPr>
                <w:rStyle w:val="IndexLink"/>
                <w:rtl w:val="true"/>
              </w:rPr>
              <w:t>:</w:t>
              <w:tab/>
            </w:r>
            <w:r>
              <w:rPr>
                <w:rStyle w:val="IndexLink"/>
              </w:rPr>
              <w:t>351</w:t>
            </w:r>
          </w:hyperlink>
        </w:p>
        <w:p>
          <w:pPr>
            <w:pStyle w:val="Contents5"/>
            <w:tabs>
              <w:tab w:val="clear" w:pos="7892"/>
              <w:tab w:val="right" w:pos="9026" w:leader="dot"/>
            </w:tabs>
            <w:rPr/>
          </w:pPr>
          <w:hyperlink w:anchor="__RefHeading___Toc4613744_3224264995">
            <w:r>
              <w:rPr>
                <w:webHidden/>
                <w:rStyle w:val="IndexLink"/>
                <w:rtl w:val="true"/>
              </w:rPr>
              <w:t>ذكر ثواب قراءة سور القرآن</w:t>
            </w:r>
            <w:r>
              <w:rPr>
                <w:rStyle w:val="IndexLink"/>
                <w:rtl w:val="true"/>
              </w:rPr>
              <w:t>.</w:t>
              <w:tab/>
            </w:r>
            <w:r>
              <w:rPr>
                <w:rStyle w:val="IndexLink"/>
              </w:rPr>
              <w:t>351</w:t>
            </w:r>
          </w:hyperlink>
        </w:p>
        <w:p>
          <w:pPr>
            <w:pStyle w:val="Contents5"/>
            <w:tabs>
              <w:tab w:val="clear" w:pos="7892"/>
              <w:tab w:val="right" w:pos="9026" w:leader="dot"/>
            </w:tabs>
            <w:rPr/>
          </w:pPr>
          <w:hyperlink w:anchor="__RefHeading___Toc4613746_3224264995">
            <w:r>
              <w:rPr>
                <w:webHidden/>
                <w:rStyle w:val="IndexLink"/>
                <w:rtl w:val="true"/>
              </w:rPr>
              <w:t>حكاية سوّار القاضي و السيّد الحميري</w:t>
            </w:r>
            <w:r>
              <w:rPr>
                <w:rStyle w:val="IndexLink"/>
                <w:rtl w:val="true"/>
              </w:rPr>
              <w:tab/>
            </w:r>
            <w:r>
              <w:rPr>
                <w:rStyle w:val="IndexLink"/>
              </w:rPr>
              <w:t>352</w:t>
            </w:r>
          </w:hyperlink>
        </w:p>
        <w:p>
          <w:pPr>
            <w:pStyle w:val="Contents5"/>
            <w:tabs>
              <w:tab w:val="clear" w:pos="7892"/>
              <w:tab w:val="right" w:pos="9026" w:leader="dot"/>
            </w:tabs>
            <w:rPr/>
          </w:pPr>
          <w:hyperlink w:anchor="__RefHeading___Toc4613748_3224264995">
            <w:r>
              <w:rPr>
                <w:webHidden/>
                <w:rStyle w:val="IndexLink"/>
                <w:rtl w:val="true"/>
              </w:rPr>
              <w:t>مسور بن مخرمة</w:t>
            </w:r>
            <w:r>
              <w:rPr>
                <w:rStyle w:val="IndexLink"/>
                <w:rtl w:val="true"/>
              </w:rPr>
              <w:tab/>
            </w:r>
            <w:r>
              <w:rPr>
                <w:rStyle w:val="IndexLink"/>
              </w:rPr>
              <w:t>353</w:t>
            </w:r>
          </w:hyperlink>
        </w:p>
        <w:p>
          <w:pPr>
            <w:pStyle w:val="Contents5"/>
            <w:tabs>
              <w:tab w:val="clear" w:pos="7892"/>
              <w:tab w:val="right" w:pos="9026" w:leader="dot"/>
            </w:tabs>
            <w:rPr/>
          </w:pPr>
          <w:hyperlink w:anchor="__RefHeading___Toc4613750_3224264995">
            <w:r>
              <w:rPr>
                <w:webHidden/>
                <w:rStyle w:val="IndexLink"/>
                <w:rtl w:val="true"/>
              </w:rPr>
              <w:t>سارة</w:t>
            </w:r>
            <w:r>
              <w:rPr>
                <w:rStyle w:val="IndexLink"/>
                <w:rtl w:val="true"/>
              </w:rPr>
              <w:tab/>
            </w:r>
            <w:r>
              <w:rPr>
                <w:rStyle w:val="IndexLink"/>
              </w:rPr>
              <w:t>354</w:t>
            </w:r>
          </w:hyperlink>
        </w:p>
        <w:p>
          <w:pPr>
            <w:pStyle w:val="Contents4"/>
            <w:tabs>
              <w:tab w:val="clear" w:pos="8176"/>
              <w:tab w:val="right" w:pos="9026" w:leader="dot"/>
            </w:tabs>
            <w:rPr/>
          </w:pPr>
          <w:hyperlink w:anchor="__RefHeading___Toc4613752_3224264995">
            <w:r>
              <w:rPr>
                <w:webHidden/>
                <w:rStyle w:val="IndexLink"/>
                <w:rtl w:val="true"/>
              </w:rPr>
              <w:t>سوس</w:t>
            </w:r>
            <w:r>
              <w:rPr>
                <w:rStyle w:val="IndexLink"/>
                <w:rtl w:val="true"/>
              </w:rPr>
              <w:t>:</w:t>
              <w:tab/>
            </w:r>
            <w:r>
              <w:rPr>
                <w:rStyle w:val="IndexLink"/>
              </w:rPr>
              <w:t>355</w:t>
            </w:r>
          </w:hyperlink>
        </w:p>
        <w:p>
          <w:pPr>
            <w:pStyle w:val="Contents5"/>
            <w:tabs>
              <w:tab w:val="clear" w:pos="7892"/>
              <w:tab w:val="right" w:pos="9026" w:leader="dot"/>
            </w:tabs>
            <w:rPr/>
          </w:pPr>
          <w:hyperlink w:anchor="__RefHeading___Toc4613754_3224264995">
            <w:r>
              <w:rPr>
                <w:webHidden/>
                <w:rStyle w:val="IndexLink"/>
                <w:rtl w:val="true"/>
              </w:rPr>
              <w:t>باب جوامع مكارم أخلاق أمير المؤمنين عليه السّلام و عدله و حسن سياسته</w:t>
            </w:r>
            <w:r>
              <w:rPr>
                <w:rStyle w:val="IndexLink"/>
                <w:rtl w:val="true"/>
              </w:rPr>
              <w:tab/>
            </w:r>
            <w:r>
              <w:rPr>
                <w:rStyle w:val="IndexLink"/>
              </w:rPr>
              <w:t>355</w:t>
            </w:r>
          </w:hyperlink>
        </w:p>
        <w:p>
          <w:pPr>
            <w:pStyle w:val="Contents4"/>
            <w:tabs>
              <w:tab w:val="clear" w:pos="8176"/>
              <w:tab w:val="right" w:pos="9026" w:leader="dot"/>
            </w:tabs>
            <w:rPr/>
          </w:pPr>
          <w:hyperlink w:anchor="__RefHeading___Toc4613756_3224264995">
            <w:r>
              <w:rPr>
                <w:webHidden/>
                <w:rStyle w:val="IndexLink"/>
                <w:rtl w:val="true"/>
              </w:rPr>
              <w:t>سوع</w:t>
            </w:r>
            <w:r>
              <w:rPr>
                <w:rStyle w:val="IndexLink"/>
                <w:rtl w:val="true"/>
              </w:rPr>
              <w:t>:</w:t>
              <w:tab/>
            </w:r>
            <w:r>
              <w:rPr>
                <w:rStyle w:val="IndexLink"/>
              </w:rPr>
              <w:t>355</w:t>
            </w:r>
          </w:hyperlink>
        </w:p>
        <w:p>
          <w:pPr>
            <w:pStyle w:val="Contents5"/>
            <w:tabs>
              <w:tab w:val="clear" w:pos="7892"/>
              <w:tab w:val="right" w:pos="9026" w:leader="dot"/>
            </w:tabs>
            <w:rPr/>
          </w:pPr>
          <w:hyperlink w:anchor="__RefHeading___Toc4613758_3224264995">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4613760_3224264995">
            <w:r>
              <w:rPr>
                <w:webHidden/>
                <w:rStyle w:val="IndexLink"/>
                <w:rtl w:val="true"/>
              </w:rPr>
              <w:t>أسامي ساعات الليل و النهار</w:t>
            </w:r>
            <w:r>
              <w:rPr>
                <w:rStyle w:val="IndexLink"/>
                <w:rtl w:val="true"/>
              </w:rPr>
              <w:tab/>
            </w:r>
            <w:r>
              <w:rPr>
                <w:rStyle w:val="IndexLink"/>
              </w:rPr>
              <w:t>355</w:t>
            </w:r>
          </w:hyperlink>
        </w:p>
        <w:p>
          <w:pPr>
            <w:pStyle w:val="Contents5"/>
            <w:tabs>
              <w:tab w:val="clear" w:pos="7892"/>
              <w:tab w:val="right" w:pos="9026" w:leader="dot"/>
            </w:tabs>
            <w:rPr/>
          </w:pPr>
          <w:hyperlink w:anchor="__RefHeading___Toc4613762_3224264995">
            <w:r>
              <w:rPr>
                <w:webHidden/>
                <w:rStyle w:val="IndexLink"/>
                <w:rtl w:val="true"/>
              </w:rPr>
              <w:t>الساعة</w:t>
            </w:r>
            <w:r>
              <w:rPr>
                <w:rStyle w:val="IndexLink"/>
                <w:rtl w:val="true"/>
              </w:rPr>
              <w:tab/>
            </w:r>
            <w:r>
              <w:rPr>
                <w:rStyle w:val="IndexLink"/>
              </w:rPr>
              <w:t>356</w:t>
            </w:r>
          </w:hyperlink>
        </w:p>
        <w:p>
          <w:pPr>
            <w:pStyle w:val="Contents4"/>
            <w:tabs>
              <w:tab w:val="clear" w:pos="8176"/>
              <w:tab w:val="right" w:pos="9026" w:leader="dot"/>
            </w:tabs>
            <w:rPr/>
          </w:pPr>
          <w:hyperlink w:anchor="__RefHeading___Toc4613764_3224264995">
            <w:r>
              <w:rPr>
                <w:webHidden/>
                <w:rStyle w:val="IndexLink"/>
                <w:rtl w:val="true"/>
              </w:rPr>
              <w:t>سوق</w:t>
            </w:r>
            <w:r>
              <w:rPr>
                <w:rStyle w:val="IndexLink"/>
                <w:rtl w:val="true"/>
              </w:rPr>
              <w:t>:</w:t>
              <w:tab/>
            </w:r>
            <w:r>
              <w:rPr>
                <w:rStyle w:val="IndexLink"/>
              </w:rPr>
              <w:t>357</w:t>
            </w:r>
          </w:hyperlink>
        </w:p>
        <w:p>
          <w:pPr>
            <w:pStyle w:val="Contents5"/>
            <w:tabs>
              <w:tab w:val="clear" w:pos="7892"/>
              <w:tab w:val="right" w:pos="9026" w:leader="dot"/>
            </w:tabs>
            <w:rPr/>
          </w:pPr>
          <w:hyperlink w:anchor="__RefHeading___Toc4613766_3224264995">
            <w:r>
              <w:rPr>
                <w:webHidden/>
                <w:rStyle w:val="IndexLink"/>
                <w:rtl w:val="true"/>
              </w:rPr>
              <w:t>السوق</w:t>
            </w:r>
            <w:r>
              <w:rPr>
                <w:rStyle w:val="IndexLink"/>
                <w:rtl w:val="true"/>
              </w:rPr>
              <w:tab/>
            </w:r>
            <w:r>
              <w:rPr>
                <w:rStyle w:val="IndexLink"/>
              </w:rPr>
              <w:t>357</w:t>
            </w:r>
          </w:hyperlink>
        </w:p>
        <w:p>
          <w:pPr>
            <w:pStyle w:val="Contents6"/>
            <w:tabs>
              <w:tab w:val="clear" w:pos="7609"/>
              <w:tab w:val="right" w:pos="9026" w:leader="dot"/>
            </w:tabs>
            <w:rPr/>
          </w:pPr>
          <w:hyperlink w:anchor="__RefHeading___Toc4613768_3224264995">
            <w:r>
              <w:rPr>
                <w:webHidden/>
                <w:rStyle w:val="IndexLink"/>
                <w:rtl w:val="true"/>
              </w:rPr>
              <w:t>باب حكم ما يؤخذ من سوق المسلمين و يوجد في أرضهم</w:t>
            </w:r>
            <w:r>
              <w:rPr>
                <w:rStyle w:val="IndexLink"/>
                <w:rtl w:val="true"/>
              </w:rPr>
              <w:tab/>
            </w:r>
            <w:r>
              <w:rPr>
                <w:rStyle w:val="IndexLink"/>
              </w:rPr>
              <w:t>357</w:t>
            </w:r>
          </w:hyperlink>
        </w:p>
        <w:p>
          <w:pPr>
            <w:pStyle w:val="Contents6"/>
            <w:tabs>
              <w:tab w:val="clear" w:pos="7609"/>
              <w:tab w:val="right" w:pos="9026" w:leader="dot"/>
            </w:tabs>
            <w:rPr/>
          </w:pPr>
          <w:hyperlink w:anchor="__RefHeading___Toc4613770_3224264995">
            <w:r>
              <w:rPr>
                <w:webHidden/>
                <w:rStyle w:val="IndexLink"/>
                <w:rtl w:val="true"/>
              </w:rPr>
              <w:t>السوق و آداب دخوله</w:t>
            </w:r>
            <w:r>
              <w:rPr>
                <w:rStyle w:val="IndexLink"/>
                <w:rtl w:val="true"/>
              </w:rPr>
              <w:tab/>
            </w:r>
            <w:r>
              <w:rPr>
                <w:rStyle w:val="IndexLink"/>
              </w:rPr>
              <w:t>358</w:t>
            </w:r>
          </w:hyperlink>
        </w:p>
        <w:p>
          <w:pPr>
            <w:pStyle w:val="Contents6"/>
            <w:tabs>
              <w:tab w:val="clear" w:pos="7609"/>
              <w:tab w:val="right" w:pos="9026" w:leader="dot"/>
            </w:tabs>
            <w:rPr/>
          </w:pPr>
          <w:hyperlink w:anchor="__RefHeading___Toc4613772_3224264995">
            <w:r>
              <w:rPr>
                <w:webHidden/>
                <w:rStyle w:val="IndexLink"/>
                <w:rtl w:val="true"/>
              </w:rPr>
              <w:t>في الأسوقة و منافعها</w:t>
            </w:r>
            <w:r>
              <w:rPr>
                <w:rStyle w:val="IndexLink"/>
                <w:rtl w:val="true"/>
              </w:rPr>
              <w:tab/>
            </w:r>
            <w:r>
              <w:rPr>
                <w:rStyle w:val="IndexLink"/>
              </w:rPr>
              <w:t>359</w:t>
            </w:r>
          </w:hyperlink>
        </w:p>
        <w:p>
          <w:pPr>
            <w:pStyle w:val="Contents4"/>
            <w:tabs>
              <w:tab w:val="clear" w:pos="8176"/>
              <w:tab w:val="right" w:pos="9026" w:leader="dot"/>
            </w:tabs>
            <w:rPr/>
          </w:pPr>
          <w:hyperlink w:anchor="__RefHeading___Toc4613774_3224264995">
            <w:r>
              <w:rPr>
                <w:webHidden/>
                <w:rStyle w:val="IndexLink"/>
                <w:rtl w:val="true"/>
              </w:rPr>
              <w:t>سوك</w:t>
            </w:r>
            <w:r>
              <w:rPr>
                <w:rStyle w:val="IndexLink"/>
                <w:rtl w:val="true"/>
              </w:rPr>
              <w:t>:</w:t>
              <w:tab/>
            </w:r>
            <w:r>
              <w:rPr>
                <w:rStyle w:val="IndexLink"/>
              </w:rPr>
              <w:t>361</w:t>
            </w:r>
          </w:hyperlink>
        </w:p>
        <w:p>
          <w:pPr>
            <w:pStyle w:val="Contents5"/>
            <w:tabs>
              <w:tab w:val="clear" w:pos="7892"/>
              <w:tab w:val="right" w:pos="9026" w:leader="dot"/>
            </w:tabs>
            <w:rPr/>
          </w:pPr>
          <w:hyperlink w:anchor="__RefHeading___Toc4613776_3224264995">
            <w:r>
              <w:rPr>
                <w:webHidden/>
                <w:rStyle w:val="IndexLink"/>
                <w:rtl w:val="true"/>
              </w:rPr>
              <w:t>السواك و فوائده</w:t>
            </w:r>
            <w:r>
              <w:rPr>
                <w:rStyle w:val="IndexLink"/>
                <w:rtl w:val="true"/>
              </w:rPr>
              <w:tab/>
            </w:r>
            <w:r>
              <w:rPr>
                <w:rStyle w:val="IndexLink"/>
              </w:rPr>
              <w:t>361</w:t>
            </w:r>
          </w:hyperlink>
        </w:p>
        <w:p>
          <w:pPr>
            <w:pStyle w:val="Contents4"/>
            <w:tabs>
              <w:tab w:val="clear" w:pos="8176"/>
              <w:tab w:val="right" w:pos="9026" w:leader="dot"/>
            </w:tabs>
            <w:rPr/>
          </w:pPr>
          <w:hyperlink w:anchor="__RefHeading___Toc4613778_3224264995">
            <w:r>
              <w:rPr>
                <w:webHidden/>
                <w:rStyle w:val="IndexLink"/>
                <w:rtl w:val="true"/>
              </w:rPr>
              <w:t>سوم</w:t>
            </w:r>
            <w:r>
              <w:rPr>
                <w:rStyle w:val="IndexLink"/>
                <w:rtl w:val="true"/>
              </w:rPr>
              <w:t>:</w:t>
              <w:tab/>
            </w:r>
            <w:r>
              <w:rPr>
                <w:rStyle w:val="IndexLink"/>
              </w:rPr>
              <w:t>363</w:t>
            </w:r>
          </w:hyperlink>
        </w:p>
        <w:p>
          <w:pPr>
            <w:pStyle w:val="Contents5"/>
            <w:tabs>
              <w:tab w:val="clear" w:pos="7892"/>
              <w:tab w:val="right" w:pos="9026" w:leader="dot"/>
            </w:tabs>
            <w:rPr/>
          </w:pPr>
          <w:hyperlink w:anchor="__RefHeading___Toc4613780_3224264995">
            <w:r>
              <w:rPr>
                <w:webHidden/>
                <w:rStyle w:val="IndexLink"/>
                <w:rtl w:val="true"/>
              </w:rPr>
              <w:t>سام بن نوح عليه السّلام</w:t>
            </w:r>
            <w:r>
              <w:rPr>
                <w:rStyle w:val="IndexLink"/>
                <w:rtl w:val="true"/>
              </w:rPr>
              <w:tab/>
            </w:r>
            <w:r>
              <w:rPr>
                <w:rStyle w:val="IndexLink"/>
              </w:rPr>
              <w:t>363</w:t>
            </w:r>
          </w:hyperlink>
        </w:p>
        <w:p>
          <w:pPr>
            <w:pStyle w:val="Contents4"/>
            <w:tabs>
              <w:tab w:val="clear" w:pos="8176"/>
              <w:tab w:val="right" w:pos="9026" w:leader="dot"/>
            </w:tabs>
            <w:rPr/>
          </w:pPr>
          <w:hyperlink w:anchor="__RefHeading___Toc4613782_3224264995">
            <w:r>
              <w:rPr>
                <w:webHidden/>
                <w:rStyle w:val="IndexLink"/>
                <w:rtl w:val="true"/>
              </w:rPr>
              <w:t>سوى</w:t>
            </w:r>
            <w:r>
              <w:rPr>
                <w:rStyle w:val="IndexLink"/>
                <w:rtl w:val="true"/>
              </w:rPr>
              <w:t>:</w:t>
              <w:tab/>
            </w:r>
            <w:r>
              <w:rPr>
                <w:rStyle w:val="IndexLink"/>
              </w:rPr>
              <w:t>364</w:t>
            </w:r>
          </w:hyperlink>
        </w:p>
        <w:p>
          <w:pPr>
            <w:pStyle w:val="Contents5"/>
            <w:tabs>
              <w:tab w:val="clear" w:pos="7892"/>
              <w:tab w:val="right" w:pos="9026" w:leader="dot"/>
            </w:tabs>
            <w:rPr/>
          </w:pPr>
          <w:hyperlink w:anchor="__RefHeading___Toc4613784_3224264995">
            <w:r>
              <w:rPr>
                <w:webHidden/>
                <w:rStyle w:val="IndexLink"/>
                <w:rtl w:val="true"/>
              </w:rPr>
              <w:t>تفسير</w:t>
            </w:r>
            <w:r>
              <w:rPr>
                <w:rStyle w:val="IndexLink"/>
                <w:rtl w:val="true"/>
              </w:rPr>
              <w:t>«</w:t>
            </w:r>
            <w:r>
              <w:rPr>
                <w:rStyle w:val="IndexLink"/>
                <w:rtl w:val="true"/>
              </w:rPr>
              <w:t>استوى</w:t>
            </w:r>
            <w:r>
              <w:rPr>
                <w:rStyle w:val="IndexLink"/>
                <w:rtl w:val="true"/>
              </w:rPr>
              <w:t>»</w:t>
              <w:tab/>
            </w:r>
            <w:r>
              <w:rPr>
                <w:rStyle w:val="IndexLink"/>
              </w:rPr>
              <w:t>364</w:t>
            </w:r>
          </w:hyperlink>
        </w:p>
        <w:p>
          <w:pPr>
            <w:pStyle w:val="Contents3"/>
            <w:tabs>
              <w:tab w:val="clear" w:pos="8459"/>
              <w:tab w:val="right" w:pos="9026" w:leader="dot"/>
            </w:tabs>
            <w:rPr/>
          </w:pPr>
          <w:hyperlink w:anchor="__RefHeading___Toc4613786_3224264995">
            <w:r>
              <w:rPr>
                <w:webHidden/>
                <w:rStyle w:val="IndexLink"/>
                <w:rtl w:val="true"/>
              </w:rPr>
              <w:t>باب السين بعده الهاء</w:t>
            </w:r>
            <w:r>
              <w:rPr>
                <w:rStyle w:val="IndexLink"/>
                <w:rtl w:val="true"/>
              </w:rPr>
              <w:tab/>
            </w:r>
            <w:r>
              <w:rPr>
                <w:rStyle w:val="IndexLink"/>
              </w:rPr>
              <w:t>365</w:t>
            </w:r>
          </w:hyperlink>
        </w:p>
        <w:p>
          <w:pPr>
            <w:pStyle w:val="Contents4"/>
            <w:tabs>
              <w:tab w:val="clear" w:pos="8176"/>
              <w:tab w:val="right" w:pos="9026" w:leader="dot"/>
            </w:tabs>
            <w:rPr/>
          </w:pPr>
          <w:hyperlink w:anchor="__RefHeading___Toc4613788_3224264995">
            <w:r>
              <w:rPr>
                <w:webHidden/>
                <w:rStyle w:val="IndexLink"/>
                <w:rtl w:val="true"/>
              </w:rPr>
              <w:t>سهر</w:t>
            </w:r>
            <w:r>
              <w:rPr>
                <w:rStyle w:val="IndexLink"/>
                <w:rtl w:val="true"/>
              </w:rPr>
              <w:t>:</w:t>
              <w:tab/>
            </w:r>
            <w:r>
              <w:rPr>
                <w:rStyle w:val="IndexLink"/>
              </w:rPr>
              <w:t>365</w:t>
            </w:r>
          </w:hyperlink>
        </w:p>
        <w:p>
          <w:pPr>
            <w:pStyle w:val="Contents5"/>
            <w:tabs>
              <w:tab w:val="clear" w:pos="7892"/>
              <w:tab w:val="right" w:pos="9026" w:leader="dot"/>
            </w:tabs>
            <w:rPr/>
          </w:pPr>
          <w:hyperlink w:anchor="__RefHeading___Toc4613790_3224264995">
            <w:r>
              <w:rPr>
                <w:webHidden/>
                <w:rStyle w:val="IndexLink"/>
                <w:rtl w:val="true"/>
              </w:rPr>
              <w:t>ما ينبغي السهر فيه</w:t>
            </w:r>
            <w:r>
              <w:rPr>
                <w:rStyle w:val="IndexLink"/>
                <w:rtl w:val="true"/>
              </w:rPr>
              <w:tab/>
            </w:r>
            <w:r>
              <w:rPr>
                <w:rStyle w:val="IndexLink"/>
              </w:rPr>
              <w:t>365</w:t>
            </w:r>
          </w:hyperlink>
        </w:p>
        <w:p>
          <w:pPr>
            <w:pStyle w:val="Contents5"/>
            <w:tabs>
              <w:tab w:val="clear" w:pos="7892"/>
              <w:tab w:val="right" w:pos="9026" w:leader="dot"/>
            </w:tabs>
            <w:rPr/>
          </w:pPr>
          <w:hyperlink w:anchor="__RefHeading___Toc4613792_3224264995">
            <w:r>
              <w:rPr>
                <w:webHidden/>
                <w:rStyle w:val="IndexLink"/>
                <w:rtl w:val="true"/>
              </w:rPr>
              <w:t>السهر في تحصيل العلم</w:t>
            </w:r>
            <w:r>
              <w:rPr>
                <w:rStyle w:val="IndexLink"/>
                <w:rtl w:val="true"/>
              </w:rPr>
              <w:tab/>
            </w:r>
            <w:r>
              <w:rPr>
                <w:rStyle w:val="IndexLink"/>
              </w:rPr>
              <w:t>365</w:t>
            </w:r>
          </w:hyperlink>
        </w:p>
        <w:p>
          <w:pPr>
            <w:pStyle w:val="Contents4"/>
            <w:tabs>
              <w:tab w:val="clear" w:pos="8176"/>
              <w:tab w:val="right" w:pos="9026" w:leader="dot"/>
            </w:tabs>
            <w:rPr/>
          </w:pPr>
          <w:hyperlink w:anchor="__RefHeading___Toc4613794_3224264995">
            <w:r>
              <w:rPr>
                <w:webHidden/>
                <w:rStyle w:val="IndexLink"/>
                <w:rtl w:val="true"/>
              </w:rPr>
              <w:t>سهل</w:t>
            </w:r>
            <w:r>
              <w:rPr>
                <w:rStyle w:val="IndexLink"/>
                <w:rtl w:val="true"/>
              </w:rPr>
              <w:t>:</w:t>
              <w:tab/>
            </w:r>
            <w:r>
              <w:rPr>
                <w:rStyle w:val="IndexLink"/>
              </w:rPr>
              <w:t>366</w:t>
            </w:r>
          </w:hyperlink>
        </w:p>
        <w:p>
          <w:pPr>
            <w:pStyle w:val="Contents5"/>
            <w:tabs>
              <w:tab w:val="clear" w:pos="7892"/>
              <w:tab w:val="right" w:pos="9026" w:leader="dot"/>
            </w:tabs>
            <w:rPr/>
          </w:pPr>
          <w:hyperlink w:anchor="__RefHeading___Toc4613796_3224264995">
            <w:r>
              <w:rPr>
                <w:webHidden/>
                <w:rStyle w:val="IndexLink"/>
                <w:rtl w:val="true"/>
              </w:rPr>
              <w:t>خبر سهل الساعدي</w:t>
            </w:r>
            <w:r>
              <w:rPr>
                <w:rStyle w:val="IndexLink"/>
                <w:rtl w:val="true"/>
              </w:rPr>
              <w:tab/>
            </w:r>
            <w:r>
              <w:rPr>
                <w:rStyle w:val="IndexLink"/>
              </w:rPr>
              <w:t>366</w:t>
            </w:r>
          </w:hyperlink>
        </w:p>
        <w:p>
          <w:pPr>
            <w:pStyle w:val="Contents5"/>
            <w:tabs>
              <w:tab w:val="clear" w:pos="7892"/>
              <w:tab w:val="right" w:pos="9026" w:leader="dot"/>
            </w:tabs>
            <w:rPr/>
          </w:pPr>
          <w:hyperlink w:anchor="__RefHeading___Toc4613798_3224264995">
            <w:r>
              <w:rPr>
                <w:webHidden/>
                <w:rStyle w:val="IndexLink"/>
                <w:rtl w:val="true"/>
              </w:rPr>
              <w:t>سهل بن حنيف</w:t>
            </w:r>
            <w:r>
              <w:rPr>
                <w:rStyle w:val="IndexLink"/>
                <w:rtl w:val="true"/>
              </w:rPr>
              <w:tab/>
            </w:r>
            <w:r>
              <w:rPr>
                <w:rStyle w:val="IndexLink"/>
              </w:rPr>
              <w:t>366</w:t>
            </w:r>
          </w:hyperlink>
        </w:p>
        <w:p>
          <w:pPr>
            <w:pStyle w:val="Contents5"/>
            <w:tabs>
              <w:tab w:val="clear" w:pos="7892"/>
              <w:tab w:val="right" w:pos="9026" w:leader="dot"/>
            </w:tabs>
            <w:rPr/>
          </w:pPr>
          <w:hyperlink w:anchor="__RefHeading___Toc4613800_3224264995">
            <w:r>
              <w:rPr>
                <w:webHidden/>
                <w:rStyle w:val="IndexLink"/>
                <w:rtl w:val="true"/>
              </w:rPr>
              <w:t>أبو سهل النوبختي</w:t>
            </w:r>
            <w:r>
              <w:rPr>
                <w:rStyle w:val="IndexLink"/>
                <w:rtl w:val="true"/>
              </w:rPr>
              <w:tab/>
            </w:r>
            <w:r>
              <w:rPr>
                <w:rStyle w:val="IndexLink"/>
              </w:rPr>
              <w:t>367</w:t>
            </w:r>
          </w:hyperlink>
        </w:p>
        <w:p>
          <w:pPr>
            <w:pStyle w:val="Contents5"/>
            <w:tabs>
              <w:tab w:val="clear" w:pos="7892"/>
              <w:tab w:val="right" w:pos="9026" w:leader="dot"/>
            </w:tabs>
            <w:rPr/>
          </w:pPr>
          <w:hyperlink w:anchor="__RefHeading___Toc4613802_3224264995">
            <w:r>
              <w:rPr>
                <w:webHidden/>
                <w:rStyle w:val="IndexLink"/>
                <w:rtl w:val="true"/>
              </w:rPr>
              <w:t>أشعار السهيلي في المناجاة</w:t>
            </w:r>
            <w:r>
              <w:rPr>
                <w:rStyle w:val="IndexLink"/>
                <w:rtl w:val="true"/>
              </w:rPr>
              <w:tab/>
            </w:r>
            <w:r>
              <w:rPr>
                <w:rStyle w:val="IndexLink"/>
              </w:rPr>
              <w:t>368</w:t>
            </w:r>
          </w:hyperlink>
        </w:p>
        <w:p>
          <w:pPr>
            <w:pStyle w:val="Contents5"/>
            <w:tabs>
              <w:tab w:val="clear" w:pos="7892"/>
              <w:tab w:val="right" w:pos="9026" w:leader="dot"/>
            </w:tabs>
            <w:rPr/>
          </w:pPr>
          <w:hyperlink w:anchor="__RefHeading___Toc4613804_3224264995">
            <w:r>
              <w:rPr>
                <w:webHidden/>
                <w:rStyle w:val="IndexLink"/>
                <w:rtl w:val="true"/>
              </w:rPr>
              <w:t>فضل مسجد السهلة و انّه كان بيت إبراهيم و إدريس عليهما السّلام</w:t>
            </w:r>
            <w:r>
              <w:rPr>
                <w:rStyle w:val="IndexLink"/>
                <w:rtl w:val="true"/>
              </w:rPr>
              <w:tab/>
            </w:r>
            <w:r>
              <w:rPr>
                <w:rStyle w:val="IndexLink"/>
              </w:rPr>
              <w:t>368</w:t>
            </w:r>
          </w:hyperlink>
        </w:p>
        <w:p>
          <w:pPr>
            <w:pStyle w:val="Contents4"/>
            <w:tabs>
              <w:tab w:val="clear" w:pos="8176"/>
              <w:tab w:val="right" w:pos="9026" w:leader="dot"/>
            </w:tabs>
            <w:rPr/>
          </w:pPr>
          <w:hyperlink w:anchor="__RefHeading___Toc4613806_3224264995">
            <w:r>
              <w:rPr>
                <w:webHidden/>
                <w:rStyle w:val="IndexLink"/>
                <w:rtl w:val="true"/>
              </w:rPr>
              <w:t>سهم</w:t>
            </w:r>
            <w:r>
              <w:rPr>
                <w:rStyle w:val="IndexLink"/>
                <w:rtl w:val="true"/>
              </w:rPr>
              <w:t>:</w:t>
              <w:tab/>
            </w:r>
            <w:r>
              <w:rPr>
                <w:rStyle w:val="IndexLink"/>
              </w:rPr>
              <w:t>369</w:t>
            </w:r>
          </w:hyperlink>
        </w:p>
        <w:p>
          <w:pPr>
            <w:pStyle w:val="Contents4"/>
            <w:tabs>
              <w:tab w:val="clear" w:pos="8176"/>
              <w:tab w:val="right" w:pos="9026" w:leader="dot"/>
            </w:tabs>
            <w:rPr/>
          </w:pPr>
          <w:hyperlink w:anchor="__RefHeading___Toc4613808_3224264995">
            <w:r>
              <w:rPr>
                <w:webHidden/>
                <w:rStyle w:val="IndexLink"/>
                <w:rtl w:val="true"/>
              </w:rPr>
              <w:t>سها</w:t>
            </w:r>
            <w:r>
              <w:rPr>
                <w:rStyle w:val="IndexLink"/>
                <w:rtl w:val="true"/>
              </w:rPr>
              <w:t>:</w:t>
              <w:tab/>
            </w:r>
            <w:r>
              <w:rPr>
                <w:rStyle w:val="IndexLink"/>
              </w:rPr>
              <w:t>369</w:t>
            </w:r>
          </w:hyperlink>
        </w:p>
        <w:p>
          <w:pPr>
            <w:pStyle w:val="Contents5"/>
            <w:tabs>
              <w:tab w:val="clear" w:pos="7892"/>
              <w:tab w:val="right" w:pos="9026" w:leader="dot"/>
            </w:tabs>
            <w:rPr/>
          </w:pPr>
          <w:hyperlink w:anchor="__RefHeading___Toc4613810_3224264995">
            <w:r>
              <w:rPr>
                <w:webHidden/>
                <w:rStyle w:val="IndexLink"/>
                <w:rtl w:val="true"/>
              </w:rPr>
              <w:t>في السهو</w:t>
            </w:r>
            <w:r>
              <w:rPr>
                <w:rStyle w:val="IndexLink"/>
                <w:rtl w:val="true"/>
              </w:rPr>
              <w:tab/>
            </w:r>
            <w:r>
              <w:rPr>
                <w:rStyle w:val="IndexLink"/>
              </w:rPr>
              <w:t>369</w:t>
            </w:r>
          </w:hyperlink>
        </w:p>
        <w:p>
          <w:pPr>
            <w:pStyle w:val="Contents3"/>
            <w:tabs>
              <w:tab w:val="clear" w:pos="8459"/>
              <w:tab w:val="right" w:pos="9026" w:leader="dot"/>
            </w:tabs>
            <w:rPr/>
          </w:pPr>
          <w:hyperlink w:anchor="__RefHeading___Toc4613812_3224264995">
            <w:r>
              <w:rPr>
                <w:webHidden/>
                <w:rStyle w:val="IndexLink"/>
                <w:rtl w:val="true"/>
              </w:rPr>
              <w:t>باب السين بعده الياء</w:t>
            </w:r>
            <w:r>
              <w:rPr>
                <w:rStyle w:val="IndexLink"/>
                <w:rtl w:val="true"/>
              </w:rPr>
              <w:tab/>
            </w:r>
            <w:r>
              <w:rPr>
                <w:rStyle w:val="IndexLink"/>
              </w:rPr>
              <w:t>371</w:t>
            </w:r>
          </w:hyperlink>
        </w:p>
        <w:p>
          <w:pPr>
            <w:pStyle w:val="Contents4"/>
            <w:tabs>
              <w:tab w:val="clear" w:pos="8176"/>
              <w:tab w:val="right" w:pos="9026" w:leader="dot"/>
            </w:tabs>
            <w:rPr/>
          </w:pPr>
          <w:hyperlink w:anchor="__RefHeading___Toc4613814_3224264995">
            <w:r>
              <w:rPr>
                <w:webHidden/>
                <w:rStyle w:val="IndexLink"/>
                <w:rtl w:val="true"/>
              </w:rPr>
              <w:t>سيب</w:t>
            </w:r>
            <w:r>
              <w:rPr>
                <w:rStyle w:val="IndexLink"/>
                <w:rtl w:val="true"/>
              </w:rPr>
              <w:t>:</w:t>
              <w:tab/>
            </w:r>
            <w:r>
              <w:rPr>
                <w:rStyle w:val="IndexLink"/>
              </w:rPr>
              <w:t>371</w:t>
            </w:r>
          </w:hyperlink>
        </w:p>
        <w:p>
          <w:pPr>
            <w:pStyle w:val="Contents5"/>
            <w:tabs>
              <w:tab w:val="clear" w:pos="7892"/>
              <w:tab w:val="right" w:pos="9026" w:leader="dot"/>
            </w:tabs>
            <w:rPr/>
          </w:pPr>
          <w:hyperlink w:anchor="__RefHeading___Toc4613816_3224264995">
            <w:r>
              <w:rPr>
                <w:webHidden/>
                <w:rStyle w:val="IndexLink"/>
                <w:rtl w:val="true"/>
              </w:rPr>
              <w:t>السائب بن يزيد</w:t>
            </w:r>
            <w:r>
              <w:rPr>
                <w:rStyle w:val="IndexLink"/>
                <w:rtl w:val="true"/>
              </w:rPr>
              <w:tab/>
            </w:r>
            <w:r>
              <w:rPr>
                <w:rStyle w:val="IndexLink"/>
              </w:rPr>
              <w:t>371</w:t>
            </w:r>
          </w:hyperlink>
        </w:p>
        <w:p>
          <w:pPr>
            <w:pStyle w:val="Contents5"/>
            <w:tabs>
              <w:tab w:val="clear" w:pos="7892"/>
              <w:tab w:val="right" w:pos="9026" w:leader="dot"/>
            </w:tabs>
            <w:rPr/>
          </w:pPr>
          <w:hyperlink w:anchor="__RefHeading___Toc4613818_3224264995">
            <w:r>
              <w:rPr>
                <w:webHidden/>
                <w:rStyle w:val="IndexLink"/>
                <w:rtl w:val="true"/>
              </w:rPr>
              <w:t>المسيّب بن نجبة بالنون و الجيم و الموحّدة المفتوحات،</w:t>
            </w:r>
            <w:r>
              <w:rPr>
                <w:rStyle w:val="IndexLink"/>
                <w:rtl w:val="true"/>
              </w:rPr>
              <w:tab/>
            </w:r>
            <w:r>
              <w:rPr>
                <w:rStyle w:val="IndexLink"/>
              </w:rPr>
              <w:t>371</w:t>
            </w:r>
          </w:hyperlink>
        </w:p>
        <w:p>
          <w:pPr>
            <w:pStyle w:val="Contents5"/>
            <w:tabs>
              <w:tab w:val="clear" w:pos="7892"/>
              <w:tab w:val="right" w:pos="9026" w:leader="dot"/>
            </w:tabs>
            <w:rPr/>
          </w:pPr>
          <w:hyperlink w:anchor="__RefHeading___Toc4613820_3224264995">
            <w:r>
              <w:rPr>
                <w:webHidden/>
                <w:rStyle w:val="IndexLink"/>
                <w:rtl w:val="true"/>
              </w:rPr>
              <w:t>سيبويه</w:t>
            </w:r>
            <w:r>
              <w:rPr>
                <w:rStyle w:val="IndexLink"/>
                <w:rtl w:val="true"/>
              </w:rPr>
              <w:tab/>
            </w:r>
            <w:r>
              <w:rPr>
                <w:rStyle w:val="IndexLink"/>
              </w:rPr>
              <w:t>371</w:t>
            </w:r>
          </w:hyperlink>
        </w:p>
        <w:p>
          <w:pPr>
            <w:pStyle w:val="Contents4"/>
            <w:tabs>
              <w:tab w:val="clear" w:pos="8176"/>
              <w:tab w:val="right" w:pos="9026" w:leader="dot"/>
            </w:tabs>
            <w:rPr/>
          </w:pPr>
          <w:hyperlink w:anchor="__RefHeading___Toc4613822_3224264995">
            <w:r>
              <w:rPr>
                <w:webHidden/>
                <w:rStyle w:val="IndexLink"/>
                <w:rtl w:val="true"/>
              </w:rPr>
              <w:t>سير</w:t>
            </w:r>
            <w:r>
              <w:rPr>
                <w:rStyle w:val="IndexLink"/>
                <w:rtl w:val="true"/>
              </w:rPr>
              <w:t>:</w:t>
              <w:tab/>
            </w:r>
            <w:r>
              <w:rPr>
                <w:rStyle w:val="IndexLink"/>
              </w:rPr>
              <w:t>372</w:t>
            </w:r>
          </w:hyperlink>
        </w:p>
        <w:p>
          <w:pPr>
            <w:pStyle w:val="Contents5"/>
            <w:tabs>
              <w:tab w:val="clear" w:pos="7892"/>
              <w:tab w:val="right" w:pos="9026" w:leader="dot"/>
            </w:tabs>
            <w:rPr/>
          </w:pPr>
          <w:hyperlink w:anchor="__RefHeading___Toc4613824_3224264995">
            <w:r>
              <w:rPr>
                <w:webHidden/>
                <w:rStyle w:val="IndexLink"/>
                <w:rtl w:val="true"/>
              </w:rPr>
              <w:t>السير و السيرة</w:t>
            </w:r>
            <w:r>
              <w:rPr>
                <w:rStyle w:val="IndexLink"/>
                <w:rtl w:val="true"/>
              </w:rPr>
              <w:tab/>
            </w:r>
            <w:r>
              <w:rPr>
                <w:rStyle w:val="IndexLink"/>
              </w:rPr>
              <w:t>372</w:t>
            </w:r>
          </w:hyperlink>
        </w:p>
        <w:p>
          <w:pPr>
            <w:pStyle w:val="Contents5"/>
            <w:tabs>
              <w:tab w:val="clear" w:pos="7892"/>
              <w:tab w:val="right" w:pos="9026" w:leader="dot"/>
            </w:tabs>
            <w:rPr/>
          </w:pPr>
          <w:hyperlink w:anchor="__RefHeading___Toc4613826_3224264995">
            <w:r>
              <w:rPr>
                <w:webHidden/>
                <w:rStyle w:val="IndexLink"/>
                <w:rtl w:val="true"/>
              </w:rPr>
              <w:t>سيرة القائم عليه السّلام</w:t>
            </w:r>
            <w:r>
              <w:rPr>
                <w:rStyle w:val="IndexLink"/>
                <w:rtl w:val="true"/>
              </w:rPr>
              <w:tab/>
            </w:r>
            <w:r>
              <w:rPr>
                <w:rStyle w:val="IndexLink"/>
              </w:rPr>
              <w:t>373</w:t>
            </w:r>
          </w:hyperlink>
        </w:p>
        <w:p>
          <w:pPr>
            <w:pStyle w:val="Contents5"/>
            <w:tabs>
              <w:tab w:val="clear" w:pos="7892"/>
              <w:tab w:val="right" w:pos="9026" w:leader="dot"/>
            </w:tabs>
            <w:rPr/>
          </w:pPr>
          <w:hyperlink w:anchor="__RefHeading___Toc4613828_3224264995">
            <w:r>
              <w:rPr>
                <w:webHidden/>
                <w:rStyle w:val="IndexLink"/>
                <w:rtl w:val="true"/>
              </w:rPr>
              <w:t>ابن سيرين و تعبيره الرؤيا</w:t>
            </w:r>
            <w:r>
              <w:rPr>
                <w:rStyle w:val="IndexLink"/>
                <w:rtl w:val="true"/>
              </w:rPr>
              <w:tab/>
            </w:r>
            <w:r>
              <w:rPr>
                <w:rStyle w:val="IndexLink"/>
              </w:rPr>
              <w:t>373</w:t>
            </w:r>
          </w:hyperlink>
        </w:p>
        <w:p>
          <w:pPr>
            <w:pStyle w:val="Contents4"/>
            <w:tabs>
              <w:tab w:val="clear" w:pos="8176"/>
              <w:tab w:val="right" w:pos="9026" w:leader="dot"/>
            </w:tabs>
            <w:rPr/>
          </w:pPr>
          <w:hyperlink w:anchor="__RefHeading___Toc4613830_3224264995">
            <w:r>
              <w:rPr>
                <w:webHidden/>
                <w:rStyle w:val="IndexLink"/>
                <w:rtl w:val="true"/>
              </w:rPr>
              <w:t>سيف</w:t>
            </w:r>
            <w:r>
              <w:rPr>
                <w:rStyle w:val="IndexLink"/>
                <w:rtl w:val="true"/>
              </w:rPr>
              <w:t>:</w:t>
              <w:tab/>
            </w:r>
            <w:r>
              <w:rPr>
                <w:rStyle w:val="IndexLink"/>
              </w:rPr>
              <w:t>376</w:t>
            </w:r>
          </w:hyperlink>
        </w:p>
        <w:p>
          <w:pPr>
            <w:pStyle w:val="Contents5"/>
            <w:tabs>
              <w:tab w:val="clear" w:pos="7892"/>
              <w:tab w:val="right" w:pos="9026" w:leader="dot"/>
            </w:tabs>
            <w:rPr/>
          </w:pPr>
          <w:hyperlink w:anchor="__RefHeading___Toc4613832_3224264995">
            <w:r>
              <w:rPr>
                <w:webHidden/>
                <w:rStyle w:val="IndexLink"/>
                <w:rtl w:val="true"/>
              </w:rPr>
              <w:t>باب ما يتعلق بأدعية السيف</w:t>
            </w:r>
            <w:r>
              <w:rPr>
                <w:rStyle w:val="IndexLink"/>
                <w:rtl w:val="true"/>
              </w:rPr>
              <w:tab/>
            </w:r>
            <w:r>
              <w:rPr>
                <w:rStyle w:val="IndexLink"/>
              </w:rPr>
              <w:t>376</w:t>
            </w:r>
          </w:hyperlink>
        </w:p>
        <w:p>
          <w:pPr>
            <w:pStyle w:val="Contents5"/>
            <w:tabs>
              <w:tab w:val="clear" w:pos="7892"/>
              <w:tab w:val="right" w:pos="9026" w:leader="dot"/>
            </w:tabs>
            <w:rPr/>
          </w:pPr>
          <w:hyperlink w:anchor="__RefHeading___Toc4613834_3224264995">
            <w:r>
              <w:rPr>
                <w:webHidden/>
                <w:rStyle w:val="IndexLink"/>
                <w:rtl w:val="true"/>
              </w:rPr>
              <w:t>سيف بن ذي يزن</w:t>
            </w:r>
            <w:r>
              <w:rPr>
                <w:rStyle w:val="IndexLink"/>
                <w:rtl w:val="true"/>
              </w:rPr>
              <w:tab/>
            </w:r>
            <w:r>
              <w:rPr>
                <w:rStyle w:val="IndexLink"/>
              </w:rPr>
              <w:t>377</w:t>
            </w:r>
          </w:hyperlink>
        </w:p>
        <w:p>
          <w:pPr>
            <w:pStyle w:val="Contents5"/>
            <w:tabs>
              <w:tab w:val="clear" w:pos="7892"/>
              <w:tab w:val="right" w:pos="9026" w:leader="dot"/>
            </w:tabs>
            <w:rPr/>
          </w:pPr>
          <w:hyperlink w:anchor="__RefHeading___Toc4613836_3224264995">
            <w:r>
              <w:rPr>
                <w:webHidden/>
                <w:rStyle w:val="IndexLink"/>
                <w:rtl w:val="true"/>
              </w:rPr>
              <w:t>سيف بن عميرة</w:t>
            </w:r>
            <w:r>
              <w:rPr>
                <w:rStyle w:val="IndexLink"/>
                <w:rtl w:val="true"/>
              </w:rPr>
              <w:tab/>
            </w:r>
            <w:r>
              <w:rPr>
                <w:rStyle w:val="IndexLink"/>
              </w:rPr>
              <w:t>377</w:t>
            </w:r>
          </w:hyperlink>
        </w:p>
        <w:p>
          <w:pPr>
            <w:pStyle w:val="Contents4"/>
            <w:tabs>
              <w:tab w:val="clear" w:pos="8176"/>
              <w:tab w:val="right" w:pos="9026" w:leader="dot"/>
            </w:tabs>
            <w:rPr/>
          </w:pPr>
          <w:hyperlink w:anchor="__RefHeading___Toc4613838_3224264995">
            <w:r>
              <w:rPr>
                <w:webHidden/>
                <w:rStyle w:val="IndexLink"/>
                <w:rtl w:val="true"/>
              </w:rPr>
              <w:t>سين</w:t>
            </w:r>
            <w:r>
              <w:rPr>
                <w:rStyle w:val="IndexLink"/>
                <w:rtl w:val="true"/>
              </w:rPr>
              <w:t>:</w:t>
              <w:tab/>
            </w:r>
            <w:r>
              <w:rPr>
                <w:rStyle w:val="IndexLink"/>
              </w:rPr>
              <w:t>377</w:t>
            </w:r>
          </w:hyperlink>
        </w:p>
        <w:p>
          <w:pPr>
            <w:pStyle w:val="Contents5"/>
            <w:tabs>
              <w:tab w:val="clear" w:pos="7892"/>
              <w:tab w:val="right" w:pos="9026" w:leader="dot"/>
            </w:tabs>
            <w:rPr/>
          </w:pPr>
          <w:hyperlink w:anchor="__RefHeading___Toc4613840_3224264995">
            <w:r>
              <w:rPr>
                <w:webHidden/>
                <w:rStyle w:val="IndexLink"/>
                <w:rtl w:val="true"/>
              </w:rPr>
              <w:t>أحوال ابن سينا</w:t>
            </w:r>
            <w:r>
              <w:rPr>
                <w:rStyle w:val="IndexLink"/>
                <w:rtl w:val="true"/>
              </w:rPr>
              <w:tab/>
            </w:r>
            <w:r>
              <w:rPr>
                <w:rStyle w:val="IndexLink"/>
              </w:rPr>
              <w:t>377</w:t>
            </w:r>
          </w:hyperlink>
        </w:p>
        <w:p>
          <w:pPr>
            <w:pStyle w:val="Contents2"/>
            <w:tabs>
              <w:tab w:val="clear" w:pos="8743"/>
              <w:tab w:val="right" w:pos="9026" w:leader="dot"/>
            </w:tabs>
            <w:rPr/>
          </w:pPr>
          <w:hyperlink w:anchor="__RefHeading___Toc4613842_3224264995">
            <w:r>
              <w:rPr>
                <w:webHidden/>
                <w:rStyle w:val="IndexLink"/>
                <w:rtl w:val="true"/>
              </w:rPr>
              <w:t>باب الشّين المعجمة</w:t>
            </w:r>
            <w:r>
              <w:rPr>
                <w:rStyle w:val="IndexLink"/>
                <w:rtl w:val="true"/>
              </w:rPr>
              <w:tab/>
            </w:r>
            <w:r>
              <w:rPr>
                <w:rStyle w:val="IndexLink"/>
              </w:rPr>
              <w:t>380</w:t>
            </w:r>
          </w:hyperlink>
        </w:p>
        <w:p>
          <w:pPr>
            <w:pStyle w:val="Contents3"/>
            <w:tabs>
              <w:tab w:val="clear" w:pos="8459"/>
              <w:tab w:val="right" w:pos="9026" w:leader="dot"/>
            </w:tabs>
            <w:rPr/>
          </w:pPr>
          <w:hyperlink w:anchor="__RefHeading___Toc4613844_3224264995">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4613846_3224264995">
            <w:r>
              <w:rPr>
                <w:webHidden/>
                <w:rStyle w:val="IndexLink"/>
                <w:rtl w:val="true"/>
              </w:rPr>
              <w:t>باب الشين بعده الألف</w:t>
            </w:r>
            <w:r>
              <w:rPr>
                <w:rStyle w:val="IndexLink"/>
                <w:rtl w:val="true"/>
              </w:rPr>
              <w:tab/>
            </w:r>
            <w:r>
              <w:rPr>
                <w:rStyle w:val="IndexLink"/>
              </w:rPr>
              <w:t>382</w:t>
            </w:r>
          </w:hyperlink>
        </w:p>
        <w:p>
          <w:pPr>
            <w:pStyle w:val="Contents4"/>
            <w:tabs>
              <w:tab w:val="clear" w:pos="8176"/>
              <w:tab w:val="right" w:pos="9026" w:leader="dot"/>
            </w:tabs>
            <w:rPr/>
          </w:pPr>
          <w:hyperlink w:anchor="__RefHeading___Toc4613848_3224264995">
            <w:r>
              <w:rPr>
                <w:webHidden/>
                <w:rStyle w:val="IndexLink"/>
                <w:rtl w:val="true"/>
              </w:rPr>
              <w:t>شام</w:t>
            </w:r>
            <w:r>
              <w:rPr>
                <w:rStyle w:val="IndexLink"/>
                <w:rtl w:val="true"/>
              </w:rPr>
              <w:t>:</w:t>
              <w:tab/>
            </w:r>
            <w:r>
              <w:rPr>
                <w:rStyle w:val="IndexLink"/>
              </w:rPr>
              <w:t>382</w:t>
            </w:r>
          </w:hyperlink>
        </w:p>
        <w:p>
          <w:pPr>
            <w:pStyle w:val="Contents5"/>
            <w:tabs>
              <w:tab w:val="clear" w:pos="7892"/>
              <w:tab w:val="right" w:pos="9026" w:leader="dot"/>
            </w:tabs>
            <w:rPr/>
          </w:pPr>
          <w:hyperlink w:anchor="__RefHeading___Toc4613850_3224264995">
            <w:r>
              <w:rPr>
                <w:webHidden/>
                <w:rStyle w:val="IndexLink"/>
                <w:rtl w:val="true"/>
              </w:rPr>
              <w:t>الشام و ذمّ أهله</w:t>
            </w:r>
            <w:r>
              <w:rPr>
                <w:rStyle w:val="IndexLink"/>
                <w:rtl w:val="true"/>
              </w:rPr>
              <w:tab/>
            </w:r>
            <w:r>
              <w:rPr>
                <w:rStyle w:val="IndexLink"/>
              </w:rPr>
              <w:t>382</w:t>
            </w:r>
          </w:hyperlink>
        </w:p>
        <w:p>
          <w:pPr>
            <w:pStyle w:val="Contents5"/>
            <w:tabs>
              <w:tab w:val="clear" w:pos="7892"/>
              <w:tab w:val="right" w:pos="9026" w:leader="dot"/>
            </w:tabs>
            <w:rPr/>
          </w:pPr>
          <w:hyperlink w:anchor="__RefHeading___Toc4613852_3224264995">
            <w:r>
              <w:rPr>
                <w:webHidden/>
                <w:rStyle w:val="IndexLink"/>
                <w:rtl w:val="true"/>
              </w:rPr>
              <w:t>بعض القبور الواقعة بالشام</w:t>
            </w:r>
            <w:r>
              <w:rPr>
                <w:rStyle w:val="IndexLink"/>
                <w:rtl w:val="true"/>
              </w:rPr>
              <w:tab/>
            </w:r>
            <w:r>
              <w:rPr>
                <w:rStyle w:val="IndexLink"/>
              </w:rPr>
              <w:t>383</w:t>
            </w:r>
          </w:hyperlink>
        </w:p>
        <w:p>
          <w:pPr>
            <w:pStyle w:val="Contents3"/>
            <w:tabs>
              <w:tab w:val="clear" w:pos="8459"/>
              <w:tab w:val="right" w:pos="9026" w:leader="dot"/>
            </w:tabs>
            <w:rPr/>
          </w:pPr>
          <w:hyperlink w:anchor="__RefHeading___Toc4613854_3224264995">
            <w:r>
              <w:rPr>
                <w:webHidden/>
                <w:rStyle w:val="IndexLink"/>
                <w:rtl w:val="true"/>
              </w:rPr>
              <w:t>باب الشين بعده الباء</w:t>
            </w:r>
            <w:r>
              <w:rPr>
                <w:rStyle w:val="IndexLink"/>
                <w:rtl w:val="true"/>
              </w:rPr>
              <w:tab/>
            </w:r>
            <w:r>
              <w:rPr>
                <w:rStyle w:val="IndexLink"/>
              </w:rPr>
              <w:t>385</w:t>
            </w:r>
          </w:hyperlink>
        </w:p>
        <w:p>
          <w:pPr>
            <w:pStyle w:val="Contents4"/>
            <w:tabs>
              <w:tab w:val="clear" w:pos="8176"/>
              <w:tab w:val="right" w:pos="9026" w:leader="dot"/>
            </w:tabs>
            <w:rPr/>
          </w:pPr>
          <w:hyperlink w:anchor="__RefHeading___Toc4613856_3224264995">
            <w:r>
              <w:rPr>
                <w:webHidden/>
                <w:rStyle w:val="IndexLink"/>
                <w:rtl w:val="true"/>
              </w:rPr>
              <w:t>شبب</w:t>
            </w:r>
            <w:r>
              <w:rPr>
                <w:rStyle w:val="IndexLink"/>
                <w:rtl w:val="true"/>
              </w:rPr>
              <w:t>:</w:t>
              <w:tab/>
            </w:r>
            <w:r>
              <w:rPr>
                <w:rStyle w:val="IndexLink"/>
              </w:rPr>
              <w:t>385</w:t>
            </w:r>
          </w:hyperlink>
        </w:p>
        <w:p>
          <w:pPr>
            <w:pStyle w:val="Contents5"/>
            <w:tabs>
              <w:tab w:val="clear" w:pos="7892"/>
              <w:tab w:val="right" w:pos="9026" w:leader="dot"/>
            </w:tabs>
            <w:rPr/>
          </w:pPr>
          <w:hyperlink w:anchor="__RefHeading___Toc4613858_3224264995">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4613860_3224264995">
            <w:r>
              <w:rPr>
                <w:webHidden/>
                <w:rStyle w:val="IndexLink"/>
                <w:rtl w:val="true"/>
              </w:rPr>
              <w:t>شبيب بن بجرة</w:t>
            </w:r>
            <w:r>
              <w:rPr>
                <w:rStyle w:val="IndexLink"/>
                <w:rtl w:val="true"/>
              </w:rPr>
              <w:tab/>
            </w:r>
            <w:r>
              <w:rPr>
                <w:rStyle w:val="IndexLink"/>
              </w:rPr>
              <w:t>385</w:t>
            </w:r>
          </w:hyperlink>
        </w:p>
        <w:p>
          <w:pPr>
            <w:pStyle w:val="Contents5"/>
            <w:tabs>
              <w:tab w:val="clear" w:pos="7892"/>
              <w:tab w:val="right" w:pos="9026" w:leader="dot"/>
            </w:tabs>
            <w:rPr/>
          </w:pPr>
          <w:hyperlink w:anchor="__RefHeading___Toc4613862_3224264995">
            <w:r>
              <w:rPr>
                <w:webHidden/>
                <w:rStyle w:val="IndexLink"/>
                <w:rtl w:val="true"/>
              </w:rPr>
              <w:t>شبيب الخارجي و أمّه و زوجته</w:t>
            </w:r>
            <w:r>
              <w:rPr>
                <w:rStyle w:val="IndexLink"/>
                <w:rtl w:val="true"/>
              </w:rPr>
              <w:tab/>
            </w:r>
            <w:r>
              <w:rPr>
                <w:rStyle w:val="IndexLink"/>
              </w:rPr>
              <w:t>385</w:t>
            </w:r>
          </w:hyperlink>
        </w:p>
        <w:p>
          <w:pPr>
            <w:pStyle w:val="Contents5"/>
            <w:tabs>
              <w:tab w:val="clear" w:pos="7892"/>
              <w:tab w:val="right" w:pos="9026" w:leader="dot"/>
            </w:tabs>
            <w:rPr/>
          </w:pPr>
          <w:hyperlink w:anchor="__RefHeading___Toc4613864_3224264995">
            <w:r>
              <w:rPr>
                <w:webHidden/>
                <w:rStyle w:val="IndexLink"/>
                <w:rtl w:val="true"/>
              </w:rPr>
              <w:t>ابن شبيب</w:t>
            </w:r>
            <w:r>
              <w:rPr>
                <w:rStyle w:val="IndexLink"/>
                <w:rtl w:val="true"/>
              </w:rPr>
              <w:tab/>
            </w:r>
            <w:r>
              <w:rPr>
                <w:rStyle w:val="IndexLink"/>
              </w:rPr>
              <w:t>386</w:t>
            </w:r>
          </w:hyperlink>
        </w:p>
        <w:p>
          <w:pPr>
            <w:pStyle w:val="Contents4"/>
            <w:tabs>
              <w:tab w:val="clear" w:pos="8176"/>
              <w:tab w:val="right" w:pos="9026" w:leader="dot"/>
            </w:tabs>
            <w:rPr/>
          </w:pPr>
          <w:hyperlink w:anchor="__RefHeading___Toc4613866_3224264995">
            <w:r>
              <w:rPr>
                <w:webHidden/>
                <w:rStyle w:val="IndexLink"/>
                <w:rtl w:val="true"/>
              </w:rPr>
              <w:t>شبث</w:t>
            </w:r>
            <w:r>
              <w:rPr>
                <w:rStyle w:val="IndexLink"/>
                <w:rtl w:val="true"/>
              </w:rPr>
              <w:t>:</w:t>
              <w:tab/>
            </w:r>
            <w:r>
              <w:rPr>
                <w:rStyle w:val="IndexLink"/>
              </w:rPr>
              <w:t>387</w:t>
            </w:r>
          </w:hyperlink>
        </w:p>
        <w:p>
          <w:pPr>
            <w:pStyle w:val="Contents5"/>
            <w:tabs>
              <w:tab w:val="clear" w:pos="7892"/>
              <w:tab w:val="right" w:pos="9026" w:leader="dot"/>
            </w:tabs>
            <w:rPr/>
          </w:pPr>
          <w:hyperlink w:anchor="__RefHeading___Toc4613868_3224264995">
            <w:r>
              <w:rPr>
                <w:webHidden/>
                <w:rStyle w:val="IndexLink"/>
                <w:rtl w:val="true"/>
              </w:rPr>
              <w:t>شبث بن ربعي</w:t>
            </w:r>
            <w:r>
              <w:rPr>
                <w:rStyle w:val="IndexLink"/>
                <w:rtl w:val="true"/>
              </w:rPr>
              <w:t>(</w:t>
            </w:r>
            <w:r>
              <w:rPr>
                <w:rStyle w:val="IndexLink"/>
                <w:rtl w:val="true"/>
              </w:rPr>
              <w:t>لعنه اللّه</w:t>
            </w:r>
            <w:r>
              <w:rPr>
                <w:rStyle w:val="IndexLink"/>
                <w:rtl w:val="true"/>
              </w:rPr>
              <w:t>)</w:t>
              <w:tab/>
            </w:r>
            <w:r>
              <w:rPr>
                <w:rStyle w:val="IndexLink"/>
              </w:rPr>
              <w:t>387</w:t>
            </w:r>
          </w:hyperlink>
        </w:p>
        <w:p>
          <w:pPr>
            <w:pStyle w:val="Contents6"/>
            <w:tabs>
              <w:tab w:val="clear" w:pos="7609"/>
              <w:tab w:val="right" w:pos="9026" w:leader="dot"/>
            </w:tabs>
            <w:rPr/>
          </w:pPr>
          <w:hyperlink w:anchor="__RefHeading___Toc4613870_3224264995">
            <w:r>
              <w:rPr>
                <w:webHidden/>
                <w:rStyle w:val="IndexLink"/>
                <w:rtl w:val="true"/>
              </w:rPr>
              <w:t>شبث،كفرس،ابن ربعي بكسر أوّله و سكون ثانيه،</w:t>
            </w:r>
            <w:r>
              <w:rPr>
                <w:rStyle w:val="IndexLink"/>
                <w:rtl w:val="true"/>
              </w:rPr>
              <w:tab/>
            </w:r>
            <w:r>
              <w:rPr>
                <w:rStyle w:val="IndexLink"/>
              </w:rPr>
              <w:t>387</w:t>
            </w:r>
          </w:hyperlink>
        </w:p>
        <w:p>
          <w:pPr>
            <w:pStyle w:val="Contents6"/>
            <w:tabs>
              <w:tab w:val="clear" w:pos="7609"/>
              <w:tab w:val="right" w:pos="9026" w:leader="dot"/>
            </w:tabs>
            <w:rPr/>
          </w:pPr>
          <w:hyperlink w:anchor="__RefHeading___Toc4613872_3224264995">
            <w:r>
              <w:rPr>
                <w:webHidden/>
                <w:rStyle w:val="IndexLink"/>
                <w:rtl w:val="true"/>
              </w:rPr>
              <w:t>في نفاقه</w:t>
            </w:r>
            <w:r>
              <w:rPr>
                <w:rStyle w:val="IndexLink"/>
                <w:rtl w:val="true"/>
              </w:rPr>
              <w:t>(</w:t>
            </w:r>
            <w:r>
              <w:rPr>
                <w:rStyle w:val="IndexLink"/>
                <w:rtl w:val="true"/>
              </w:rPr>
              <w:t>لعنه اللّه</w:t>
            </w:r>
            <w:r>
              <w:rPr>
                <w:rStyle w:val="IndexLink"/>
                <w:rtl w:val="true"/>
              </w:rPr>
              <w:t>)</w:t>
              <w:tab/>
            </w:r>
            <w:r>
              <w:rPr>
                <w:rStyle w:val="IndexLink"/>
              </w:rPr>
              <w:t>388</w:t>
            </w:r>
          </w:hyperlink>
        </w:p>
        <w:p>
          <w:pPr>
            <w:pStyle w:val="Contents6"/>
            <w:tabs>
              <w:tab w:val="clear" w:pos="7609"/>
              <w:tab w:val="right" w:pos="9026" w:leader="dot"/>
            </w:tabs>
            <w:rPr/>
          </w:pPr>
          <w:hyperlink w:anchor="__RefHeading___Toc4613874_3224264995">
            <w:r>
              <w:rPr>
                <w:webHidden/>
                <w:rStyle w:val="IndexLink"/>
                <w:rtl w:val="true"/>
              </w:rPr>
              <w:t>بيعته للضبّ</w:t>
            </w:r>
            <w:r>
              <w:rPr>
                <w:rStyle w:val="IndexLink"/>
                <w:rtl w:val="true"/>
              </w:rPr>
              <w:tab/>
            </w:r>
            <w:r>
              <w:rPr>
                <w:rStyle w:val="IndexLink"/>
              </w:rPr>
              <w:t>389</w:t>
            </w:r>
          </w:hyperlink>
        </w:p>
        <w:p>
          <w:pPr>
            <w:pStyle w:val="Contents6"/>
            <w:tabs>
              <w:tab w:val="clear" w:pos="7609"/>
              <w:tab w:val="right" w:pos="9026" w:leader="dot"/>
            </w:tabs>
            <w:rPr/>
          </w:pPr>
          <w:hyperlink w:anchor="__RefHeading___Toc4613876_3224264995">
            <w:r>
              <w:rPr>
                <w:webHidden/>
                <w:rStyle w:val="IndexLink"/>
                <w:rtl w:val="true"/>
              </w:rPr>
              <w:t>ذكر شبث بن ربعي المنافق</w:t>
            </w:r>
            <w:r>
              <w:rPr>
                <w:rStyle w:val="IndexLink"/>
                <w:rtl w:val="true"/>
              </w:rPr>
              <w:tab/>
            </w:r>
            <w:r>
              <w:rPr>
                <w:rStyle w:val="IndexLink"/>
              </w:rPr>
              <w:t>389</w:t>
            </w:r>
          </w:hyperlink>
        </w:p>
        <w:p>
          <w:pPr>
            <w:pStyle w:val="Contents6"/>
            <w:tabs>
              <w:tab w:val="clear" w:pos="7609"/>
              <w:tab w:val="right" w:pos="9026" w:leader="dot"/>
            </w:tabs>
            <w:rPr/>
          </w:pPr>
          <w:hyperlink w:anchor="__RefHeading___Toc4613878_3224264995">
            <w:r>
              <w:rPr>
                <w:webHidden/>
                <w:rStyle w:val="IndexLink"/>
                <w:rtl w:val="true"/>
              </w:rPr>
              <w:t>كلام ابن حجر في شبث بن ربعي</w:t>
            </w:r>
            <w:r>
              <w:rPr>
                <w:rStyle w:val="IndexLink"/>
                <w:rtl w:val="true"/>
              </w:rPr>
              <w:tab/>
            </w:r>
            <w:r>
              <w:rPr>
                <w:rStyle w:val="IndexLink"/>
              </w:rPr>
              <w:t>391</w:t>
            </w:r>
          </w:hyperlink>
        </w:p>
        <w:p>
          <w:pPr>
            <w:pStyle w:val="Contents6"/>
            <w:tabs>
              <w:tab w:val="clear" w:pos="7609"/>
              <w:tab w:val="right" w:pos="9026" w:leader="dot"/>
            </w:tabs>
            <w:rPr/>
          </w:pPr>
          <w:hyperlink w:anchor="__RefHeading___Toc4613880_3224264995">
            <w:r>
              <w:rPr>
                <w:webHidden/>
                <w:rStyle w:val="IndexLink"/>
                <w:rtl w:val="true"/>
              </w:rPr>
              <w:t>ذكر أولاد شبث</w:t>
            </w:r>
            <w:r>
              <w:rPr>
                <w:rStyle w:val="IndexLink"/>
                <w:rtl w:val="true"/>
              </w:rPr>
              <w:tab/>
            </w:r>
            <w:r>
              <w:rPr>
                <w:rStyle w:val="IndexLink"/>
              </w:rPr>
              <w:t>392</w:t>
            </w:r>
          </w:hyperlink>
        </w:p>
        <w:p>
          <w:pPr>
            <w:pStyle w:val="Contents4"/>
            <w:tabs>
              <w:tab w:val="clear" w:pos="8176"/>
              <w:tab w:val="right" w:pos="9026" w:leader="dot"/>
            </w:tabs>
            <w:rPr/>
          </w:pPr>
          <w:hyperlink w:anchor="__RefHeading___Toc4613882_3224264995">
            <w:r>
              <w:rPr>
                <w:webHidden/>
                <w:rStyle w:val="IndexLink"/>
                <w:rtl w:val="true"/>
              </w:rPr>
              <w:t>شبح</w:t>
            </w:r>
            <w:r>
              <w:rPr>
                <w:rStyle w:val="IndexLink"/>
                <w:rtl w:val="true"/>
              </w:rPr>
              <w:tab/>
            </w:r>
            <w:r>
              <w:rPr>
                <w:rStyle w:val="IndexLink"/>
              </w:rPr>
              <w:t>392</w:t>
            </w:r>
          </w:hyperlink>
        </w:p>
        <w:p>
          <w:pPr>
            <w:pStyle w:val="Contents5"/>
            <w:tabs>
              <w:tab w:val="clear" w:pos="7892"/>
              <w:tab w:val="right" w:pos="9026" w:leader="dot"/>
            </w:tabs>
            <w:rPr/>
          </w:pPr>
          <w:hyperlink w:anchor="__RefHeading___Toc4613884_3224264995">
            <w:r>
              <w:rPr>
                <w:webHidden/>
                <w:rStyle w:val="IndexLink"/>
                <w:rtl w:val="true"/>
              </w:rPr>
              <w:t>خطبة الأشباح</w:t>
            </w:r>
            <w:r>
              <w:rPr>
                <w:rStyle w:val="IndexLink"/>
                <w:rtl w:val="true"/>
              </w:rPr>
              <w:tab/>
            </w:r>
            <w:r>
              <w:rPr>
                <w:rStyle w:val="IndexLink"/>
              </w:rPr>
              <w:t>392</w:t>
            </w:r>
          </w:hyperlink>
        </w:p>
        <w:p>
          <w:pPr>
            <w:pStyle w:val="Contents4"/>
            <w:tabs>
              <w:tab w:val="clear" w:pos="8176"/>
              <w:tab w:val="right" w:pos="9026" w:leader="dot"/>
            </w:tabs>
            <w:rPr/>
          </w:pPr>
          <w:hyperlink w:anchor="__RefHeading___Toc4613886_3224264995">
            <w:r>
              <w:rPr>
                <w:webHidden/>
                <w:rStyle w:val="IndexLink"/>
                <w:rtl w:val="true"/>
              </w:rPr>
              <w:t>شبرم</w:t>
            </w:r>
            <w:r>
              <w:rPr>
                <w:rStyle w:val="IndexLink"/>
                <w:rtl w:val="true"/>
              </w:rPr>
              <w:t>:</w:t>
              <w:tab/>
            </w:r>
            <w:r>
              <w:rPr>
                <w:rStyle w:val="IndexLink"/>
              </w:rPr>
              <w:t>393</w:t>
            </w:r>
          </w:hyperlink>
        </w:p>
        <w:p>
          <w:pPr>
            <w:pStyle w:val="Contents5"/>
            <w:tabs>
              <w:tab w:val="clear" w:pos="7892"/>
              <w:tab w:val="right" w:pos="9026" w:leader="dot"/>
            </w:tabs>
            <w:rPr/>
          </w:pPr>
          <w:hyperlink w:anchor="__RefHeading___Toc4613888_3224264995">
            <w:r>
              <w:rPr>
                <w:webHidden/>
                <w:rStyle w:val="IndexLink"/>
                <w:rtl w:val="true"/>
              </w:rPr>
              <w:t>الشبرم</w:t>
            </w:r>
            <w:r>
              <w:rPr>
                <w:rStyle w:val="IndexLink"/>
                <w:rtl w:val="true"/>
              </w:rPr>
              <w:tab/>
            </w:r>
            <w:r>
              <w:rPr>
                <w:rStyle w:val="IndexLink"/>
              </w:rPr>
              <w:t>393</w:t>
            </w:r>
          </w:hyperlink>
        </w:p>
        <w:p>
          <w:pPr>
            <w:pStyle w:val="Contents5"/>
            <w:tabs>
              <w:tab w:val="clear" w:pos="7892"/>
              <w:tab w:val="right" w:pos="9026" w:leader="dot"/>
            </w:tabs>
            <w:rPr/>
          </w:pPr>
          <w:hyperlink w:anchor="__RefHeading___Toc4613890_3224264995">
            <w:r>
              <w:rPr>
                <w:webHidden/>
                <w:rStyle w:val="IndexLink"/>
                <w:rtl w:val="true"/>
              </w:rPr>
              <w:t>ابن شبرمة القاضي</w:t>
            </w:r>
            <w:r>
              <w:rPr>
                <w:rStyle w:val="IndexLink"/>
                <w:rtl w:val="true"/>
              </w:rPr>
              <w:tab/>
            </w:r>
            <w:r>
              <w:rPr>
                <w:rStyle w:val="IndexLink"/>
              </w:rPr>
              <w:t>393</w:t>
            </w:r>
          </w:hyperlink>
        </w:p>
        <w:p>
          <w:pPr>
            <w:pStyle w:val="Contents5"/>
            <w:tabs>
              <w:tab w:val="clear" w:pos="7892"/>
              <w:tab w:val="right" w:pos="9026" w:leader="dot"/>
            </w:tabs>
            <w:rPr/>
          </w:pPr>
          <w:hyperlink w:anchor="__RefHeading___Toc4613892_3224264995">
            <w:r>
              <w:rPr>
                <w:webHidden/>
                <w:rStyle w:val="IndexLink"/>
                <w:rtl w:val="true"/>
              </w:rPr>
              <w:t>حلقة الصادق عليه السّلام في مسجد الخيف</w:t>
            </w:r>
            <w:r>
              <w:rPr>
                <w:rStyle w:val="IndexLink"/>
                <w:rtl w:val="true"/>
              </w:rPr>
              <w:tab/>
            </w:r>
            <w:r>
              <w:rPr>
                <w:rStyle w:val="IndexLink"/>
              </w:rPr>
              <w:t>393</w:t>
            </w:r>
          </w:hyperlink>
        </w:p>
        <w:p>
          <w:pPr>
            <w:pStyle w:val="Contents4"/>
            <w:tabs>
              <w:tab w:val="clear" w:pos="8176"/>
              <w:tab w:val="right" w:pos="9026" w:leader="dot"/>
            </w:tabs>
            <w:rPr/>
          </w:pPr>
          <w:hyperlink w:anchor="__RefHeading___Toc4613894_3224264995">
            <w:r>
              <w:rPr>
                <w:webHidden/>
                <w:rStyle w:val="IndexLink"/>
                <w:rtl w:val="true"/>
              </w:rPr>
              <w:t>شبع</w:t>
            </w:r>
            <w:r>
              <w:rPr>
                <w:rStyle w:val="IndexLink"/>
                <w:rtl w:val="true"/>
              </w:rPr>
              <w:t>:</w:t>
              <w:tab/>
            </w:r>
            <w:r>
              <w:rPr>
                <w:rStyle w:val="IndexLink"/>
              </w:rPr>
              <w:t>395</w:t>
            </w:r>
          </w:hyperlink>
        </w:p>
        <w:p>
          <w:pPr>
            <w:pStyle w:val="Contents5"/>
            <w:tabs>
              <w:tab w:val="clear" w:pos="7892"/>
              <w:tab w:val="right" w:pos="9026" w:leader="dot"/>
            </w:tabs>
            <w:rPr/>
          </w:pPr>
          <w:hyperlink w:anchor="__RefHeading___Toc4613896_3224264995">
            <w:r>
              <w:rPr>
                <w:webHidden/>
                <w:rStyle w:val="IndexLink"/>
                <w:rtl w:val="true"/>
              </w:rPr>
              <w:t>باب ذمّ كثرة الأكل و الأكل على الشبع</w:t>
            </w:r>
            <w:r>
              <w:rPr>
                <w:rStyle w:val="IndexLink"/>
                <w:rtl w:val="true"/>
              </w:rPr>
              <w:tab/>
            </w:r>
            <w:r>
              <w:rPr>
                <w:rStyle w:val="IndexLink"/>
              </w:rPr>
              <w:t>395</w:t>
            </w:r>
          </w:hyperlink>
        </w:p>
        <w:p>
          <w:pPr>
            <w:pStyle w:val="Contents4"/>
            <w:tabs>
              <w:tab w:val="clear" w:pos="8176"/>
              <w:tab w:val="right" w:pos="9026" w:leader="dot"/>
            </w:tabs>
            <w:rPr/>
          </w:pPr>
          <w:hyperlink w:anchor="__RefHeading___Toc4613898_3224264995">
            <w:r>
              <w:rPr>
                <w:webHidden/>
                <w:rStyle w:val="IndexLink"/>
                <w:rtl w:val="true"/>
              </w:rPr>
              <w:t>شبه</w:t>
            </w:r>
            <w:r>
              <w:rPr>
                <w:rStyle w:val="IndexLink"/>
                <w:rtl w:val="true"/>
              </w:rPr>
              <w:t>:</w:t>
              <w:tab/>
            </w:r>
            <w:r>
              <w:rPr>
                <w:rStyle w:val="IndexLink"/>
              </w:rPr>
              <w:t>396</w:t>
            </w:r>
          </w:hyperlink>
        </w:p>
        <w:p>
          <w:pPr>
            <w:pStyle w:val="Contents5"/>
            <w:tabs>
              <w:tab w:val="clear" w:pos="7892"/>
              <w:tab w:val="right" w:pos="9026" w:leader="dot"/>
            </w:tabs>
            <w:rPr/>
          </w:pPr>
          <w:hyperlink w:anchor="__RefHeading___Toc4613900_3224264995">
            <w:r>
              <w:rPr>
                <w:webHidden/>
                <w:rStyle w:val="IndexLink"/>
                <w:rtl w:val="true"/>
              </w:rPr>
              <w:t>حكم المشتبه بالحرام</w:t>
            </w:r>
            <w:r>
              <w:rPr>
                <w:rStyle w:val="IndexLink"/>
                <w:rtl w:val="true"/>
              </w:rPr>
              <w:tab/>
            </w:r>
            <w:r>
              <w:rPr>
                <w:rStyle w:val="IndexLink"/>
              </w:rPr>
              <w:t>396</w:t>
            </w:r>
          </w:hyperlink>
        </w:p>
        <w:p>
          <w:pPr>
            <w:pStyle w:val="Contents5"/>
            <w:tabs>
              <w:tab w:val="clear" w:pos="7892"/>
              <w:tab w:val="right" w:pos="9026" w:leader="dot"/>
            </w:tabs>
            <w:rPr/>
          </w:pPr>
          <w:hyperlink w:anchor="__RefHeading___Toc4613902_3224264995">
            <w:r>
              <w:rPr>
                <w:webHidden/>
                <w:rStyle w:val="IndexLink"/>
                <w:rtl w:val="true"/>
              </w:rPr>
              <w:t>الأمر المشتبه</w:t>
            </w:r>
            <w:r>
              <w:rPr>
                <w:rStyle w:val="IndexLink"/>
                <w:rtl w:val="true"/>
              </w:rPr>
              <w:tab/>
            </w:r>
            <w:r>
              <w:rPr>
                <w:rStyle w:val="IndexLink"/>
              </w:rPr>
              <w:t>396</w:t>
            </w:r>
          </w:hyperlink>
        </w:p>
        <w:p>
          <w:pPr>
            <w:pStyle w:val="Contents5"/>
            <w:tabs>
              <w:tab w:val="clear" w:pos="7892"/>
              <w:tab w:val="right" w:pos="9026" w:leader="dot"/>
            </w:tabs>
            <w:rPr/>
          </w:pPr>
          <w:hyperlink w:anchor="__RefHeading___Toc4613904_3224264995">
            <w:r>
              <w:rPr>
                <w:webHidden/>
                <w:rStyle w:val="IndexLink"/>
                <w:rtl w:val="true"/>
              </w:rPr>
              <w:t>باب الورع و اجتناب الشبهات</w:t>
            </w:r>
            <w:r>
              <w:rPr>
                <w:rStyle w:val="IndexLink"/>
                <w:rtl w:val="true"/>
              </w:rPr>
              <w:tab/>
            </w:r>
            <w:r>
              <w:rPr>
                <w:rStyle w:val="IndexLink"/>
              </w:rPr>
              <w:t>396</w:t>
            </w:r>
          </w:hyperlink>
        </w:p>
        <w:p>
          <w:pPr>
            <w:pStyle w:val="Contents5"/>
            <w:tabs>
              <w:tab w:val="clear" w:pos="7892"/>
              <w:tab w:val="right" w:pos="9026" w:leader="dot"/>
            </w:tabs>
            <w:rPr/>
          </w:pPr>
          <w:hyperlink w:anchor="__RefHeading___Toc4613906_3224264995">
            <w:r>
              <w:rPr>
                <w:webHidden/>
                <w:rStyle w:val="IndexLink"/>
                <w:rtl w:val="true"/>
              </w:rPr>
              <w:t>باب نفي الجسم و الصورة و التشبيه</w:t>
            </w:r>
            <w:r>
              <w:rPr>
                <w:rStyle w:val="IndexLink"/>
                <w:rtl w:val="true"/>
              </w:rPr>
              <w:tab/>
            </w:r>
            <w:r>
              <w:rPr>
                <w:rStyle w:val="IndexLink"/>
              </w:rPr>
              <w:t>396</w:t>
            </w:r>
          </w:hyperlink>
        </w:p>
        <w:p>
          <w:pPr>
            <w:pStyle w:val="Contents5"/>
            <w:tabs>
              <w:tab w:val="clear" w:pos="7892"/>
              <w:tab w:val="right" w:pos="9026" w:leader="dot"/>
            </w:tabs>
            <w:rPr/>
          </w:pPr>
          <w:hyperlink w:anchor="__RefHeading___Toc4613908_3224264995">
            <w:r>
              <w:rPr>
                <w:webHidden/>
                <w:rStyle w:val="IndexLink"/>
                <w:rtl w:val="true"/>
              </w:rPr>
              <w:t>الذين أشبهوا النبيّ صلّى اللّه عليه و آله و سلّم</w:t>
            </w:r>
            <w:r>
              <w:rPr>
                <w:rStyle w:val="IndexLink"/>
                <w:rtl w:val="true"/>
              </w:rPr>
              <w:tab/>
            </w:r>
            <w:r>
              <w:rPr>
                <w:rStyle w:val="IndexLink"/>
              </w:rPr>
              <w:t>397</w:t>
            </w:r>
          </w:hyperlink>
        </w:p>
        <w:p>
          <w:pPr>
            <w:pStyle w:val="Contents3"/>
            <w:tabs>
              <w:tab w:val="clear" w:pos="8459"/>
              <w:tab w:val="right" w:pos="9026" w:leader="dot"/>
            </w:tabs>
            <w:rPr/>
          </w:pPr>
          <w:hyperlink w:anchor="__RefHeading___Toc4613910_3224264995">
            <w:r>
              <w:rPr>
                <w:webHidden/>
                <w:rStyle w:val="IndexLink"/>
                <w:rtl w:val="true"/>
              </w:rPr>
              <w:t>باب الشين بعده التاء</w:t>
            </w:r>
            <w:r>
              <w:rPr>
                <w:rStyle w:val="IndexLink"/>
                <w:rtl w:val="true"/>
              </w:rPr>
              <w:tab/>
            </w:r>
            <w:r>
              <w:rPr>
                <w:rStyle w:val="IndexLink"/>
              </w:rPr>
              <w:t>399</w:t>
            </w:r>
          </w:hyperlink>
        </w:p>
        <w:p>
          <w:pPr>
            <w:pStyle w:val="Contents4"/>
            <w:tabs>
              <w:tab w:val="clear" w:pos="8176"/>
              <w:tab w:val="right" w:pos="9026" w:leader="dot"/>
            </w:tabs>
            <w:rPr/>
          </w:pPr>
          <w:hyperlink w:anchor="__RefHeading___Toc4613912_3224264995">
            <w:r>
              <w:rPr>
                <w:webHidden/>
                <w:rStyle w:val="IndexLink"/>
                <w:rtl w:val="true"/>
              </w:rPr>
              <w:t>شتر</w:t>
            </w:r>
            <w:r>
              <w:rPr>
                <w:rStyle w:val="IndexLink"/>
                <w:rtl w:val="true"/>
              </w:rPr>
              <w:t>:</w:t>
              <w:tab/>
            </w:r>
            <w:r>
              <w:rPr>
                <w:rStyle w:val="IndexLink"/>
              </w:rPr>
              <w:t>399</w:t>
            </w:r>
          </w:hyperlink>
        </w:p>
        <w:p>
          <w:pPr>
            <w:pStyle w:val="Contents5"/>
            <w:tabs>
              <w:tab w:val="clear" w:pos="7892"/>
              <w:tab w:val="right" w:pos="9026" w:leader="dot"/>
            </w:tabs>
            <w:rPr/>
          </w:pPr>
          <w:hyperlink w:anchor="__RefHeading___Toc4613914_3224264995">
            <w:r>
              <w:rPr>
                <w:webHidden/>
                <w:rStyle w:val="IndexLink"/>
                <w:rtl w:val="true"/>
              </w:rPr>
              <w:t>مالك الأشتر رضي اللّه عنه</w:t>
            </w:r>
            <w:r>
              <w:rPr>
                <w:rStyle w:val="IndexLink"/>
                <w:rtl w:val="true"/>
              </w:rPr>
              <w:tab/>
            </w:r>
            <w:r>
              <w:rPr>
                <w:rStyle w:val="IndexLink"/>
              </w:rPr>
              <w:t>399</w:t>
            </w:r>
          </w:hyperlink>
        </w:p>
        <w:p>
          <w:pPr>
            <w:pStyle w:val="Contents6"/>
            <w:tabs>
              <w:tab w:val="clear" w:pos="7609"/>
              <w:tab w:val="right" w:pos="9026" w:leader="dot"/>
            </w:tabs>
            <w:rPr/>
          </w:pPr>
          <w:hyperlink w:anchor="__RefHeading___Toc4613916_3224264995">
            <w:r>
              <w:rPr>
                <w:webHidden/>
                <w:rStyle w:val="IndexLink"/>
                <w:rtl w:val="true"/>
              </w:rPr>
              <w:t>الأشتر</w:t>
            </w:r>
            <w:r>
              <w:rPr>
                <w:rStyle w:val="IndexLink"/>
                <w:rtl w:val="true"/>
              </w:rPr>
              <w:t>:</w:t>
            </w:r>
            <w:r>
              <w:rPr>
                <w:rStyle w:val="IndexLink"/>
                <w:rtl w:val="true"/>
              </w:rPr>
              <w:t>هو مالك بن الحارث النخعيّ</w:t>
            </w:r>
            <w:r>
              <w:rPr>
                <w:rStyle w:val="IndexLink"/>
                <w:rtl w:val="true"/>
              </w:rPr>
              <w:tab/>
            </w:r>
            <w:r>
              <w:rPr>
                <w:rStyle w:val="IndexLink"/>
              </w:rPr>
              <w:t>399</w:t>
            </w:r>
          </w:hyperlink>
        </w:p>
        <w:p>
          <w:pPr>
            <w:pStyle w:val="Contents6"/>
            <w:tabs>
              <w:tab w:val="clear" w:pos="7609"/>
              <w:tab w:val="right" w:pos="9026" w:leader="dot"/>
            </w:tabs>
            <w:rPr/>
          </w:pPr>
          <w:hyperlink w:anchor="__RefHeading___Toc4613918_3224264995">
            <w:r>
              <w:rPr>
                <w:webHidden/>
                <w:rStyle w:val="IndexLink"/>
                <w:rtl w:val="true"/>
              </w:rPr>
              <w:t>زجر الطير</w:t>
            </w:r>
            <w:r>
              <w:rPr>
                <w:rStyle w:val="IndexLink"/>
                <w:rtl w:val="true"/>
              </w:rPr>
              <w:tab/>
            </w:r>
            <w:r>
              <w:rPr>
                <w:rStyle w:val="IndexLink"/>
              </w:rPr>
              <w:t>400</w:t>
            </w:r>
          </w:hyperlink>
        </w:p>
        <w:p>
          <w:pPr>
            <w:pStyle w:val="Contents6"/>
            <w:tabs>
              <w:tab w:val="clear" w:pos="7609"/>
              <w:tab w:val="right" w:pos="9026" w:leader="dot"/>
            </w:tabs>
            <w:rPr/>
          </w:pPr>
          <w:hyperlink w:anchor="__RefHeading___Toc4613920_3224264995">
            <w:r>
              <w:rPr>
                <w:webHidden/>
                <w:rStyle w:val="IndexLink"/>
                <w:rtl w:val="true"/>
              </w:rPr>
              <w:t>مبارزة الأشتر و ما وقع بينه و بين ابن الزبير</w:t>
            </w:r>
            <w:r>
              <w:rPr>
                <w:rStyle w:val="IndexLink"/>
                <w:rtl w:val="true"/>
              </w:rPr>
              <w:tab/>
            </w:r>
            <w:r>
              <w:rPr>
                <w:rStyle w:val="IndexLink"/>
              </w:rPr>
              <w:t>401</w:t>
            </w:r>
          </w:hyperlink>
        </w:p>
        <w:p>
          <w:pPr>
            <w:pStyle w:val="Contents6"/>
            <w:tabs>
              <w:tab w:val="clear" w:pos="7609"/>
              <w:tab w:val="right" w:pos="9026" w:leader="dot"/>
            </w:tabs>
            <w:rPr/>
          </w:pPr>
          <w:hyperlink w:anchor="__RefHeading___Toc4613922_3224264995">
            <w:r>
              <w:rPr>
                <w:webHidden/>
                <w:rStyle w:val="IndexLink"/>
                <w:rtl w:val="true"/>
              </w:rPr>
              <w:t>شجاعته و تحريضه الناس على الجهاد</w:t>
            </w:r>
            <w:r>
              <w:rPr>
                <w:rStyle w:val="IndexLink"/>
                <w:rtl w:val="true"/>
              </w:rPr>
              <w:tab/>
            </w:r>
            <w:r>
              <w:rPr>
                <w:rStyle w:val="IndexLink"/>
              </w:rPr>
              <w:t>403</w:t>
            </w:r>
          </w:hyperlink>
        </w:p>
        <w:p>
          <w:pPr>
            <w:pStyle w:val="Contents6"/>
            <w:tabs>
              <w:tab w:val="clear" w:pos="7609"/>
              <w:tab w:val="right" w:pos="9026" w:leader="dot"/>
            </w:tabs>
            <w:rPr/>
          </w:pPr>
          <w:hyperlink w:anchor="__RefHeading___Toc4613924_3224264995">
            <w:r>
              <w:rPr>
                <w:webHidden/>
                <w:rStyle w:val="IndexLink"/>
                <w:rtl w:val="true"/>
              </w:rPr>
              <w:t>الأشتر و حسن أخلاقه</w:t>
            </w:r>
            <w:r>
              <w:rPr>
                <w:rStyle w:val="IndexLink"/>
                <w:rtl w:val="true"/>
              </w:rPr>
              <w:tab/>
            </w:r>
            <w:r>
              <w:rPr>
                <w:rStyle w:val="IndexLink"/>
              </w:rPr>
              <w:t>403</w:t>
            </w:r>
          </w:hyperlink>
        </w:p>
        <w:p>
          <w:pPr>
            <w:pStyle w:val="Contents6"/>
            <w:tabs>
              <w:tab w:val="clear" w:pos="7609"/>
              <w:tab w:val="right" w:pos="9026" w:leader="dot"/>
            </w:tabs>
            <w:rPr/>
          </w:pPr>
          <w:hyperlink w:anchor="__RefHeading___Toc4613926_3224264995">
            <w:r>
              <w:rPr>
                <w:webHidden/>
                <w:rStyle w:val="IndexLink"/>
                <w:rtl w:val="true"/>
              </w:rPr>
              <w:t>باب الفتن الحادثة بمصر و شهادة محمّد بن أبي بكر و مالك الأشتر</w:t>
            </w:r>
            <w:r>
              <w:rPr>
                <w:rStyle w:val="IndexLink"/>
                <w:rtl w:val="true"/>
              </w:rPr>
              <w:tab/>
            </w:r>
            <w:r>
              <w:rPr>
                <w:rStyle w:val="IndexLink"/>
              </w:rPr>
              <w:t>404</w:t>
            </w:r>
          </w:hyperlink>
        </w:p>
        <w:p>
          <w:pPr>
            <w:pStyle w:val="Contents6"/>
            <w:tabs>
              <w:tab w:val="clear" w:pos="7609"/>
              <w:tab w:val="right" w:pos="9026" w:leader="dot"/>
            </w:tabs>
            <w:rPr/>
          </w:pPr>
          <w:hyperlink w:anchor="__RefHeading___Toc4613928_3224264995">
            <w:r>
              <w:rPr>
                <w:webHidden/>
                <w:rStyle w:val="IndexLink"/>
                <w:rtl w:val="true"/>
              </w:rPr>
              <w:t>كلام أمير المؤمنين عليه السّلام في وصفه</w:t>
            </w:r>
            <w:r>
              <w:rPr>
                <w:rStyle w:val="IndexLink"/>
                <w:rtl w:val="true"/>
              </w:rPr>
              <w:tab/>
            </w:r>
            <w:r>
              <w:rPr>
                <w:rStyle w:val="IndexLink"/>
              </w:rPr>
              <w:t>405</w:t>
            </w:r>
          </w:hyperlink>
        </w:p>
        <w:p>
          <w:pPr>
            <w:pStyle w:val="Contents6"/>
            <w:tabs>
              <w:tab w:val="clear" w:pos="7609"/>
              <w:tab w:val="right" w:pos="9026" w:leader="dot"/>
            </w:tabs>
            <w:rPr/>
          </w:pPr>
          <w:hyperlink w:anchor="__RefHeading___Toc4613930_3224264995">
            <w:r>
              <w:rPr>
                <w:webHidden/>
                <w:rStyle w:val="IndexLink"/>
                <w:rtl w:val="true"/>
              </w:rPr>
              <w:t>ذكر شهادته</w:t>
            </w:r>
            <w:r>
              <w:rPr>
                <w:rStyle w:val="IndexLink"/>
                <w:rtl w:val="true"/>
              </w:rPr>
              <w:tab/>
            </w:r>
            <w:r>
              <w:rPr>
                <w:rStyle w:val="IndexLink"/>
              </w:rPr>
              <w:t>405</w:t>
            </w:r>
          </w:hyperlink>
        </w:p>
        <w:p>
          <w:pPr>
            <w:pStyle w:val="Contents6"/>
            <w:tabs>
              <w:tab w:val="clear" w:pos="7609"/>
              <w:tab w:val="right" w:pos="9026" w:leader="dot"/>
            </w:tabs>
            <w:rPr/>
          </w:pPr>
          <w:hyperlink w:anchor="__RefHeading___Toc4613932_3224264995">
            <w:r>
              <w:rPr>
                <w:webHidden/>
                <w:rStyle w:val="IndexLink"/>
                <w:rtl w:val="true"/>
              </w:rPr>
              <w:t>شهادة الأشتر و تأسّف أمير المؤمنين عليه السّلام عليه</w:t>
            </w:r>
            <w:r>
              <w:rPr>
                <w:rStyle w:val="IndexLink"/>
                <w:rtl w:val="true"/>
              </w:rPr>
              <w:tab/>
            </w:r>
            <w:r>
              <w:rPr>
                <w:rStyle w:val="IndexLink"/>
              </w:rPr>
              <w:t>406</w:t>
            </w:r>
          </w:hyperlink>
        </w:p>
        <w:p>
          <w:pPr>
            <w:pStyle w:val="Contents6"/>
            <w:tabs>
              <w:tab w:val="clear" w:pos="7609"/>
              <w:tab w:val="right" w:pos="9026" w:leader="dot"/>
            </w:tabs>
            <w:rPr/>
          </w:pPr>
          <w:hyperlink w:anchor="__RefHeading___Toc4613934_3224264995">
            <w:r>
              <w:rPr>
                <w:webHidden/>
                <w:rStyle w:val="IndexLink"/>
                <w:rtl w:val="true"/>
              </w:rPr>
              <w:t>كيفية شهادته بالسمّ بخدعة نافع مولى عثمان بالقلزم</w:t>
            </w:r>
            <w:r>
              <w:rPr>
                <w:rStyle w:val="IndexLink"/>
                <w:rtl w:val="true"/>
              </w:rPr>
              <w:tab/>
            </w:r>
            <w:r>
              <w:rPr>
                <w:rStyle w:val="IndexLink"/>
              </w:rPr>
              <w:t>407</w:t>
            </w:r>
          </w:hyperlink>
        </w:p>
        <w:p>
          <w:pPr>
            <w:pStyle w:val="Contents6"/>
            <w:tabs>
              <w:tab w:val="clear" w:pos="7609"/>
              <w:tab w:val="right" w:pos="9026" w:leader="dot"/>
            </w:tabs>
            <w:rPr/>
          </w:pPr>
          <w:hyperlink w:anchor="__RefHeading___Toc4613936_3224264995">
            <w:r>
              <w:rPr>
                <w:webHidden/>
                <w:rStyle w:val="IndexLink"/>
                <w:rtl w:val="true"/>
              </w:rPr>
              <w:t>كتاب عهد الأشتر</w:t>
            </w:r>
            <w:r>
              <w:rPr>
                <w:rStyle w:val="IndexLink"/>
                <w:rtl w:val="true"/>
              </w:rPr>
              <w:tab/>
            </w:r>
            <w:r>
              <w:rPr>
                <w:rStyle w:val="IndexLink"/>
              </w:rPr>
              <w:t>407</w:t>
            </w:r>
          </w:hyperlink>
        </w:p>
        <w:p>
          <w:pPr>
            <w:pStyle w:val="Contents6"/>
            <w:tabs>
              <w:tab w:val="clear" w:pos="7609"/>
              <w:tab w:val="right" w:pos="9026" w:leader="dot"/>
            </w:tabs>
            <w:rPr/>
          </w:pPr>
          <w:hyperlink w:anchor="__RefHeading___Toc4613938_3224264995">
            <w:r>
              <w:rPr>
                <w:webHidden/>
                <w:rStyle w:val="IndexLink"/>
                <w:rtl w:val="true"/>
              </w:rPr>
              <w:t>إبراهيم بن الأشتر</w:t>
            </w:r>
            <w:r>
              <w:rPr>
                <w:rStyle w:val="IndexLink"/>
                <w:rtl w:val="true"/>
              </w:rPr>
              <w:tab/>
            </w:r>
            <w:r>
              <w:rPr>
                <w:rStyle w:val="IndexLink"/>
              </w:rPr>
              <w:t>409</w:t>
            </w:r>
          </w:hyperlink>
        </w:p>
        <w:p>
          <w:pPr>
            <w:pStyle w:val="Contents4"/>
            <w:tabs>
              <w:tab w:val="clear" w:pos="8176"/>
              <w:tab w:val="right" w:pos="9026" w:leader="dot"/>
            </w:tabs>
            <w:rPr/>
          </w:pPr>
          <w:hyperlink w:anchor="__RefHeading___Toc4613940_3224264995">
            <w:r>
              <w:rPr>
                <w:webHidden/>
                <w:rStyle w:val="IndexLink"/>
                <w:rtl w:val="true"/>
              </w:rPr>
              <w:t>شتم</w:t>
            </w:r>
            <w:r>
              <w:rPr>
                <w:rStyle w:val="IndexLink"/>
                <w:rtl w:val="true"/>
              </w:rPr>
              <w:t>:</w:t>
              <w:tab/>
            </w:r>
            <w:r>
              <w:rPr>
                <w:rStyle w:val="IndexLink"/>
              </w:rPr>
              <w:t>410</w:t>
            </w:r>
          </w:hyperlink>
        </w:p>
        <w:p>
          <w:pPr>
            <w:pStyle w:val="Contents5"/>
            <w:tabs>
              <w:tab w:val="clear" w:pos="7892"/>
              <w:tab w:val="right" w:pos="9026" w:leader="dot"/>
            </w:tabs>
            <w:rPr/>
          </w:pPr>
          <w:hyperlink w:anchor="__RefHeading___Toc4613942_3224264995">
            <w:r>
              <w:rPr>
                <w:webHidden/>
                <w:rStyle w:val="IndexLink"/>
                <w:rtl w:val="true"/>
              </w:rPr>
              <w:t>الشتم</w:t>
            </w:r>
            <w:r>
              <w:rPr>
                <w:rStyle w:val="IndexLink"/>
                <w:rtl w:val="true"/>
              </w:rPr>
              <w:tab/>
            </w:r>
            <w:r>
              <w:rPr>
                <w:rStyle w:val="IndexLink"/>
              </w:rPr>
              <w:t>410</w:t>
            </w:r>
          </w:hyperlink>
        </w:p>
        <w:p>
          <w:pPr>
            <w:pStyle w:val="Contents4"/>
            <w:tabs>
              <w:tab w:val="clear" w:pos="8176"/>
              <w:tab w:val="right" w:pos="9026" w:leader="dot"/>
            </w:tabs>
            <w:rPr/>
          </w:pPr>
          <w:hyperlink w:anchor="__RefHeading___Toc4613944_3224264995">
            <w:r>
              <w:rPr>
                <w:webHidden/>
                <w:rStyle w:val="IndexLink"/>
                <w:rtl w:val="true"/>
              </w:rPr>
              <w:t>شتا</w:t>
            </w:r>
            <w:r>
              <w:rPr>
                <w:rStyle w:val="IndexLink"/>
                <w:rtl w:val="true"/>
              </w:rPr>
              <w:t>:</w:t>
              <w:tab/>
            </w:r>
            <w:r>
              <w:rPr>
                <w:rStyle w:val="IndexLink"/>
              </w:rPr>
              <w:t>411</w:t>
            </w:r>
          </w:hyperlink>
        </w:p>
        <w:p>
          <w:pPr>
            <w:pStyle w:val="Contents3"/>
            <w:tabs>
              <w:tab w:val="clear" w:pos="8459"/>
              <w:tab w:val="right" w:pos="9026" w:leader="dot"/>
            </w:tabs>
            <w:rPr/>
          </w:pPr>
          <w:hyperlink w:anchor="__RefHeading___Toc4613946_3224264995">
            <w:r>
              <w:rPr>
                <w:webHidden/>
                <w:rStyle w:val="IndexLink"/>
                <w:rtl w:val="true"/>
              </w:rPr>
              <w:t>باب الشين بعده الجيم</w:t>
            </w:r>
            <w:r>
              <w:rPr>
                <w:rStyle w:val="IndexLink"/>
                <w:rtl w:val="true"/>
              </w:rPr>
              <w:tab/>
            </w:r>
            <w:r>
              <w:rPr>
                <w:rStyle w:val="IndexLink"/>
              </w:rPr>
              <w:t>412</w:t>
            </w:r>
          </w:hyperlink>
        </w:p>
        <w:p>
          <w:pPr>
            <w:pStyle w:val="Contents4"/>
            <w:tabs>
              <w:tab w:val="clear" w:pos="8176"/>
              <w:tab w:val="right" w:pos="9026" w:leader="dot"/>
            </w:tabs>
            <w:rPr/>
          </w:pPr>
          <w:hyperlink w:anchor="__RefHeading___Toc4613948_3224264995">
            <w:r>
              <w:rPr>
                <w:webHidden/>
                <w:rStyle w:val="IndexLink"/>
                <w:rtl w:val="true"/>
              </w:rPr>
              <w:t>شجر</w:t>
            </w:r>
            <w:r>
              <w:rPr>
                <w:rStyle w:val="IndexLink"/>
                <w:rtl w:val="true"/>
              </w:rPr>
              <w:t>:</w:t>
              <w:tab/>
            </w:r>
            <w:r>
              <w:rPr>
                <w:rStyle w:val="IndexLink"/>
              </w:rPr>
              <w:t>412</w:t>
            </w:r>
          </w:hyperlink>
        </w:p>
        <w:p>
          <w:pPr>
            <w:pStyle w:val="Contents5"/>
            <w:tabs>
              <w:tab w:val="clear" w:pos="7892"/>
              <w:tab w:val="right" w:pos="9026" w:leader="dot"/>
            </w:tabs>
            <w:rPr/>
          </w:pPr>
          <w:hyperlink w:anchor="__RefHeading___Toc4613950_3224264995">
            <w:r>
              <w:rPr>
                <w:webHidden/>
                <w:rStyle w:val="IndexLink"/>
                <w:rtl w:val="true"/>
              </w:rPr>
              <w:t>في الأشجار</w:t>
            </w:r>
            <w:r>
              <w:rPr>
                <w:rStyle w:val="IndexLink"/>
                <w:rtl w:val="true"/>
              </w:rPr>
              <w:tab/>
            </w:r>
            <w:r>
              <w:rPr>
                <w:rStyle w:val="IndexLink"/>
              </w:rPr>
              <w:t>412</w:t>
            </w:r>
          </w:hyperlink>
        </w:p>
        <w:p>
          <w:pPr>
            <w:pStyle w:val="Contents5"/>
            <w:tabs>
              <w:tab w:val="clear" w:pos="7892"/>
              <w:tab w:val="right" w:pos="9026" w:leader="dot"/>
            </w:tabs>
            <w:rPr/>
          </w:pPr>
          <w:hyperlink w:anchor="__RefHeading___Toc4613952_3224264995">
            <w:r>
              <w:rPr>
                <w:webHidden/>
                <w:rStyle w:val="IndexLink"/>
                <w:rtl w:val="true"/>
              </w:rPr>
              <w:t>الشجرة الطيّبة</w:t>
            </w:r>
            <w:r>
              <w:rPr>
                <w:rStyle w:val="IndexLink"/>
                <w:rtl w:val="true"/>
              </w:rPr>
              <w:tab/>
            </w:r>
            <w:r>
              <w:rPr>
                <w:rStyle w:val="IndexLink"/>
              </w:rPr>
              <w:t>413</w:t>
            </w:r>
          </w:hyperlink>
        </w:p>
        <w:p>
          <w:pPr>
            <w:pStyle w:val="Contents5"/>
            <w:tabs>
              <w:tab w:val="clear" w:pos="7892"/>
              <w:tab w:val="right" w:pos="9026" w:leader="dot"/>
            </w:tabs>
            <w:rPr/>
          </w:pPr>
          <w:hyperlink w:anchor="__RefHeading___Toc4613954_3224264995">
            <w:r>
              <w:rPr>
                <w:webHidden/>
                <w:rStyle w:val="IndexLink"/>
                <w:rtl w:val="true"/>
              </w:rPr>
              <w:t>ابن الشجري</w:t>
            </w:r>
            <w:r>
              <w:rPr>
                <w:rStyle w:val="IndexLink"/>
                <w:rtl w:val="true"/>
              </w:rPr>
              <w:tab/>
            </w:r>
            <w:r>
              <w:rPr>
                <w:rStyle w:val="IndexLink"/>
              </w:rPr>
              <w:t>414</w:t>
            </w:r>
          </w:hyperlink>
        </w:p>
        <w:p>
          <w:pPr>
            <w:pStyle w:val="Contents5"/>
            <w:tabs>
              <w:tab w:val="clear" w:pos="7892"/>
              <w:tab w:val="right" w:pos="9026" w:leader="dot"/>
            </w:tabs>
            <w:rPr/>
          </w:pPr>
          <w:hyperlink w:anchor="__RefHeading___Toc4613956_3224264995">
            <w:r>
              <w:rPr>
                <w:webHidden/>
                <w:rStyle w:val="IndexLink"/>
                <w:rtl w:val="true"/>
              </w:rPr>
              <w:t>باب الحقد و البغضاء و التشاجر</w:t>
            </w:r>
            <w:r>
              <w:rPr>
                <w:rStyle w:val="IndexLink"/>
                <w:rtl w:val="true"/>
              </w:rPr>
              <w:tab/>
            </w:r>
            <w:r>
              <w:rPr>
                <w:rStyle w:val="IndexLink"/>
              </w:rPr>
              <w:t>415</w:t>
            </w:r>
          </w:hyperlink>
        </w:p>
        <w:p>
          <w:pPr>
            <w:pStyle w:val="Contents4"/>
            <w:tabs>
              <w:tab w:val="clear" w:pos="8176"/>
              <w:tab w:val="right" w:pos="9026" w:leader="dot"/>
            </w:tabs>
            <w:rPr/>
          </w:pPr>
          <w:hyperlink w:anchor="__RefHeading___Toc4613958_3224264995">
            <w:r>
              <w:rPr>
                <w:webHidden/>
                <w:rStyle w:val="IndexLink"/>
                <w:rtl w:val="true"/>
              </w:rPr>
              <w:t>شجع</w:t>
            </w:r>
            <w:r>
              <w:rPr>
                <w:rStyle w:val="IndexLink"/>
                <w:rtl w:val="true"/>
              </w:rPr>
              <w:t>:</w:t>
              <w:tab/>
            </w:r>
            <w:r>
              <w:rPr>
                <w:rStyle w:val="IndexLink"/>
              </w:rPr>
              <w:t>416</w:t>
            </w:r>
          </w:hyperlink>
        </w:p>
        <w:p>
          <w:pPr>
            <w:pStyle w:val="Contents5"/>
            <w:tabs>
              <w:tab w:val="clear" w:pos="7892"/>
              <w:tab w:val="right" w:pos="9026" w:leader="dot"/>
            </w:tabs>
            <w:rPr/>
          </w:pPr>
          <w:hyperlink w:anchor="__RefHeading___Toc4613960_3224264995">
            <w:r>
              <w:rPr>
                <w:webHidden/>
                <w:rStyle w:val="IndexLink"/>
                <w:rtl w:val="true"/>
              </w:rPr>
              <w:t>معنى الشجاعة</w:t>
            </w:r>
            <w:r>
              <w:rPr>
                <w:rStyle w:val="IndexLink"/>
                <w:rtl w:val="true"/>
              </w:rPr>
              <w:tab/>
            </w:r>
            <w:r>
              <w:rPr>
                <w:rStyle w:val="IndexLink"/>
              </w:rPr>
              <w:t>416</w:t>
            </w:r>
          </w:hyperlink>
        </w:p>
        <w:p>
          <w:pPr>
            <w:pStyle w:val="Contents5"/>
            <w:tabs>
              <w:tab w:val="clear" w:pos="7892"/>
              <w:tab w:val="right" w:pos="9026" w:leader="dot"/>
            </w:tabs>
            <w:rPr/>
          </w:pPr>
          <w:hyperlink w:anchor="__RefHeading___Toc4613962_3224264995">
            <w:r>
              <w:rPr>
                <w:webHidden/>
                <w:rStyle w:val="IndexLink"/>
                <w:rtl w:val="true"/>
              </w:rPr>
              <w:t>شجاعة أمير المؤمنين عليه السّلام</w:t>
            </w:r>
            <w:r>
              <w:rPr>
                <w:rStyle w:val="IndexLink"/>
                <w:rtl w:val="true"/>
              </w:rPr>
              <w:tab/>
            </w:r>
            <w:r>
              <w:rPr>
                <w:rStyle w:val="IndexLink"/>
              </w:rPr>
              <w:t>416</w:t>
            </w:r>
          </w:hyperlink>
        </w:p>
        <w:p>
          <w:pPr>
            <w:pStyle w:val="Contents5"/>
            <w:tabs>
              <w:tab w:val="clear" w:pos="7892"/>
              <w:tab w:val="right" w:pos="9026" w:leader="dot"/>
            </w:tabs>
            <w:rPr/>
          </w:pPr>
          <w:hyperlink w:anchor="__RefHeading___Toc4613964_3224264995">
            <w:r>
              <w:rPr>
                <w:webHidden/>
                <w:rStyle w:val="IndexLink"/>
                <w:rtl w:val="true"/>
              </w:rPr>
              <w:t>أشعار الأزري في شجاعة أمير المؤمنين عليه السّلام</w:t>
            </w:r>
            <w:r>
              <w:rPr>
                <w:rStyle w:val="IndexLink"/>
                <w:rtl w:val="true"/>
              </w:rPr>
              <w:tab/>
            </w:r>
            <w:r>
              <w:rPr>
                <w:rStyle w:val="IndexLink"/>
              </w:rPr>
              <w:t>420</w:t>
            </w:r>
          </w:hyperlink>
        </w:p>
        <w:p>
          <w:pPr>
            <w:pStyle w:val="Contents5"/>
            <w:tabs>
              <w:tab w:val="clear" w:pos="7892"/>
              <w:tab w:val="right" w:pos="9026" w:leader="dot"/>
            </w:tabs>
            <w:rPr/>
          </w:pPr>
          <w:hyperlink w:anchor="__RefHeading___Toc4613966_3224264995">
            <w:r>
              <w:rPr>
                <w:webHidden/>
                <w:rStyle w:val="IndexLink"/>
                <w:rtl w:val="true"/>
              </w:rPr>
              <w:t>شجاعة الحسين عليه السّلام و إباؤه للضيم</w:t>
            </w:r>
            <w:r>
              <w:rPr>
                <w:rStyle w:val="IndexLink"/>
                <w:rtl w:val="true"/>
              </w:rPr>
              <w:tab/>
            </w:r>
            <w:r>
              <w:rPr>
                <w:rStyle w:val="IndexLink"/>
              </w:rPr>
              <w:t>421</w:t>
            </w:r>
          </w:hyperlink>
        </w:p>
        <w:p>
          <w:pPr>
            <w:pStyle w:val="Contents5"/>
            <w:tabs>
              <w:tab w:val="clear" w:pos="7892"/>
              <w:tab w:val="right" w:pos="9026" w:leader="dot"/>
            </w:tabs>
            <w:rPr/>
          </w:pPr>
          <w:hyperlink w:anchor="__RefHeading___Toc4613968_3224264995">
            <w:r>
              <w:rPr>
                <w:webHidden/>
                <w:rStyle w:val="IndexLink"/>
                <w:rtl w:val="true"/>
              </w:rPr>
              <w:t>معنى الشجاع</w:t>
            </w:r>
            <w:r>
              <w:rPr>
                <w:rStyle w:val="IndexLink"/>
                <w:rtl w:val="true"/>
              </w:rPr>
              <w:tab/>
            </w:r>
            <w:r>
              <w:rPr>
                <w:rStyle w:val="IndexLink"/>
              </w:rPr>
              <w:t>422</w:t>
            </w:r>
          </w:hyperlink>
        </w:p>
        <w:p>
          <w:pPr>
            <w:pStyle w:val="Contents5"/>
            <w:tabs>
              <w:tab w:val="clear" w:pos="7892"/>
              <w:tab w:val="right" w:pos="9026" w:leader="dot"/>
            </w:tabs>
            <w:rPr/>
          </w:pPr>
          <w:hyperlink w:anchor="__RefHeading___Toc4613970_3224264995">
            <w:r>
              <w:rPr>
                <w:webHidden/>
                <w:rStyle w:val="IndexLink"/>
                <w:rtl w:val="true"/>
              </w:rPr>
              <w:t>الأشجع الثقفي</w:t>
            </w:r>
            <w:r>
              <w:rPr>
                <w:rStyle w:val="IndexLink"/>
                <w:rtl w:val="true"/>
              </w:rPr>
              <w:tab/>
            </w:r>
            <w:r>
              <w:rPr>
                <w:rStyle w:val="IndexLink"/>
              </w:rPr>
              <w:t>423</w:t>
            </w:r>
          </w:hyperlink>
        </w:p>
        <w:p>
          <w:pPr>
            <w:pStyle w:val="Contents5"/>
            <w:tabs>
              <w:tab w:val="clear" w:pos="7892"/>
              <w:tab w:val="right" w:pos="9026" w:leader="dot"/>
            </w:tabs>
            <w:rPr/>
          </w:pPr>
          <w:hyperlink w:anchor="__RefHeading___Toc4613972_3224264995">
            <w:r>
              <w:rPr>
                <w:webHidden/>
                <w:rStyle w:val="IndexLink"/>
                <w:rtl w:val="true"/>
              </w:rPr>
              <w:t>الأشجع السلمي و مدحه الصادق عليه السّلام</w:t>
            </w:r>
            <w:r>
              <w:rPr>
                <w:rStyle w:val="IndexLink"/>
                <w:rtl w:val="true"/>
              </w:rPr>
              <w:tab/>
            </w:r>
            <w:r>
              <w:rPr>
                <w:rStyle w:val="IndexLink"/>
              </w:rPr>
              <w:t>423</w:t>
            </w:r>
          </w:hyperlink>
        </w:p>
        <w:p>
          <w:pPr>
            <w:pStyle w:val="Contents3"/>
            <w:tabs>
              <w:tab w:val="clear" w:pos="8459"/>
              <w:tab w:val="right" w:pos="9026" w:leader="dot"/>
            </w:tabs>
            <w:rPr/>
          </w:pPr>
          <w:hyperlink w:anchor="__RefHeading___Toc4613974_3224264995">
            <w:r>
              <w:rPr>
                <w:webHidden/>
                <w:rStyle w:val="IndexLink"/>
                <w:rtl w:val="true"/>
              </w:rPr>
              <w:t>باب الشين بعده الحاء</w:t>
            </w:r>
            <w:r>
              <w:rPr>
                <w:rStyle w:val="IndexLink"/>
                <w:rtl w:val="true"/>
              </w:rPr>
              <w:tab/>
            </w:r>
            <w:r>
              <w:rPr>
                <w:rStyle w:val="IndexLink"/>
              </w:rPr>
              <w:t>424</w:t>
            </w:r>
          </w:hyperlink>
        </w:p>
        <w:p>
          <w:pPr>
            <w:pStyle w:val="Contents4"/>
            <w:tabs>
              <w:tab w:val="clear" w:pos="8176"/>
              <w:tab w:val="right" w:pos="9026" w:leader="dot"/>
            </w:tabs>
            <w:rPr/>
          </w:pPr>
          <w:hyperlink w:anchor="__RefHeading___Toc4613976_3224264995">
            <w:r>
              <w:rPr>
                <w:webHidden/>
                <w:rStyle w:val="IndexLink"/>
                <w:rtl w:val="true"/>
              </w:rPr>
              <w:t>شحح</w:t>
            </w:r>
            <w:r>
              <w:rPr>
                <w:rStyle w:val="IndexLink"/>
                <w:rtl w:val="true"/>
              </w:rPr>
              <w:t>:</w:t>
              <w:tab/>
            </w:r>
            <w:r>
              <w:rPr>
                <w:rStyle w:val="IndexLink"/>
              </w:rPr>
              <w:t>424</w:t>
            </w:r>
          </w:hyperlink>
        </w:p>
        <w:p>
          <w:pPr>
            <w:pStyle w:val="Contents5"/>
            <w:tabs>
              <w:tab w:val="clear" w:pos="7892"/>
              <w:tab w:val="right" w:pos="9026" w:leader="dot"/>
            </w:tabs>
            <w:rPr/>
          </w:pPr>
          <w:hyperlink w:anchor="__RefHeading___Toc4613978_3224264995">
            <w:r>
              <w:rPr>
                <w:webHidden/>
                <w:rStyle w:val="IndexLink"/>
                <w:rtl w:val="true"/>
              </w:rPr>
              <w:t>ذمّ الشحّ</w:t>
            </w:r>
            <w:r>
              <w:rPr>
                <w:rStyle w:val="IndexLink"/>
                <w:rtl w:val="true"/>
              </w:rPr>
              <w:tab/>
            </w:r>
            <w:r>
              <w:rPr>
                <w:rStyle w:val="IndexLink"/>
              </w:rPr>
              <w:t>424</w:t>
            </w:r>
          </w:hyperlink>
        </w:p>
        <w:p>
          <w:pPr>
            <w:pStyle w:val="Contents4"/>
            <w:tabs>
              <w:tab w:val="clear" w:pos="8176"/>
              <w:tab w:val="right" w:pos="9026" w:leader="dot"/>
            </w:tabs>
            <w:rPr/>
          </w:pPr>
          <w:hyperlink w:anchor="__RefHeading___Toc4613980_3224264995">
            <w:r>
              <w:rPr>
                <w:webHidden/>
                <w:rStyle w:val="IndexLink"/>
                <w:rtl w:val="true"/>
              </w:rPr>
              <w:t>شحم</w:t>
            </w:r>
            <w:r>
              <w:rPr>
                <w:rStyle w:val="IndexLink"/>
                <w:rtl w:val="true"/>
              </w:rPr>
              <w:t>:</w:t>
              <w:tab/>
            </w:r>
            <w:r>
              <w:rPr>
                <w:rStyle w:val="IndexLink"/>
              </w:rPr>
              <w:t>424</w:t>
            </w:r>
          </w:hyperlink>
        </w:p>
        <w:p>
          <w:pPr>
            <w:pStyle w:val="Contents5"/>
            <w:tabs>
              <w:tab w:val="clear" w:pos="7892"/>
              <w:tab w:val="right" w:pos="9026" w:leader="dot"/>
            </w:tabs>
            <w:rPr/>
          </w:pPr>
          <w:hyperlink w:anchor="__RefHeading___Toc4613982_3224264995">
            <w:r>
              <w:rPr>
                <w:webHidden/>
                <w:rStyle w:val="IndexLink"/>
                <w:rtl w:val="true"/>
              </w:rPr>
              <w:t>فضل الشحم</w:t>
            </w:r>
            <w:r>
              <w:rPr>
                <w:rStyle w:val="IndexLink"/>
                <w:rtl w:val="true"/>
              </w:rPr>
              <w:tab/>
            </w:r>
            <w:r>
              <w:rPr>
                <w:rStyle w:val="IndexLink"/>
              </w:rPr>
              <w:t>424</w:t>
            </w:r>
          </w:hyperlink>
        </w:p>
        <w:p>
          <w:pPr>
            <w:pStyle w:val="Contents5"/>
            <w:tabs>
              <w:tab w:val="clear" w:pos="7892"/>
              <w:tab w:val="right" w:pos="9026" w:leader="dot"/>
            </w:tabs>
            <w:rPr/>
          </w:pPr>
          <w:hyperlink w:anchor="__RefHeading___Toc4613984_3224264995">
            <w:r>
              <w:rPr>
                <w:webHidden/>
                <w:rStyle w:val="IndexLink"/>
                <w:rtl w:val="true"/>
              </w:rPr>
              <w:t>الشحّام</w:t>
            </w:r>
            <w:r>
              <w:rPr>
                <w:rStyle w:val="IndexLink"/>
                <w:rtl w:val="true"/>
              </w:rPr>
              <w:tab/>
            </w:r>
            <w:r>
              <w:rPr>
                <w:rStyle w:val="IndexLink"/>
              </w:rPr>
              <w:t>425</w:t>
            </w:r>
          </w:hyperlink>
        </w:p>
        <w:p>
          <w:pPr>
            <w:pStyle w:val="Contents4"/>
            <w:tabs>
              <w:tab w:val="clear" w:pos="8176"/>
              <w:tab w:val="right" w:pos="9026" w:leader="dot"/>
            </w:tabs>
            <w:rPr/>
          </w:pPr>
          <w:hyperlink w:anchor="__RefHeading___Toc4613986_3224264995">
            <w:r>
              <w:rPr>
                <w:webHidden/>
                <w:rStyle w:val="IndexLink"/>
                <w:rtl w:val="true"/>
              </w:rPr>
              <w:t>شحن</w:t>
            </w:r>
            <w:r>
              <w:rPr>
                <w:rStyle w:val="IndexLink"/>
                <w:rtl w:val="true"/>
              </w:rPr>
              <w:t>:</w:t>
              <w:tab/>
            </w:r>
            <w:r>
              <w:rPr>
                <w:rStyle w:val="IndexLink"/>
              </w:rPr>
              <w:t>425</w:t>
            </w:r>
          </w:hyperlink>
        </w:p>
        <w:p>
          <w:pPr>
            <w:pStyle w:val="Contents5"/>
            <w:tabs>
              <w:tab w:val="clear" w:pos="7892"/>
              <w:tab w:val="right" w:pos="9026" w:leader="dot"/>
            </w:tabs>
            <w:rPr/>
          </w:pPr>
          <w:hyperlink w:anchor="__RefHeading___Toc4613988_3224264995">
            <w:r>
              <w:rPr>
                <w:webHidden/>
                <w:rStyle w:val="IndexLink"/>
                <w:rtl w:val="true"/>
              </w:rPr>
              <w:t>الشحناء</w:t>
            </w:r>
            <w:r>
              <w:rPr>
                <w:rStyle w:val="IndexLink"/>
                <w:rtl w:val="true"/>
              </w:rPr>
              <w:tab/>
            </w:r>
            <w:r>
              <w:rPr>
                <w:rStyle w:val="IndexLink"/>
              </w:rPr>
              <w:t>425</w:t>
            </w:r>
          </w:hyperlink>
        </w:p>
        <w:p>
          <w:pPr>
            <w:pStyle w:val="Contents3"/>
            <w:tabs>
              <w:tab w:val="clear" w:pos="8459"/>
              <w:tab w:val="right" w:pos="9026" w:leader="dot"/>
            </w:tabs>
            <w:rPr/>
          </w:pPr>
          <w:hyperlink w:anchor="__RefHeading___Toc4613990_3224264995">
            <w:r>
              <w:rPr>
                <w:webHidden/>
                <w:rStyle w:val="IndexLink"/>
                <w:rtl w:val="true"/>
              </w:rPr>
              <w:t>باب الشين بعده الدال</w:t>
            </w:r>
            <w:r>
              <w:rPr>
                <w:rStyle w:val="IndexLink"/>
                <w:rtl w:val="true"/>
              </w:rPr>
              <w:tab/>
            </w:r>
            <w:r>
              <w:rPr>
                <w:rStyle w:val="IndexLink"/>
              </w:rPr>
              <w:t>426</w:t>
            </w:r>
          </w:hyperlink>
        </w:p>
        <w:p>
          <w:pPr>
            <w:pStyle w:val="Contents4"/>
            <w:tabs>
              <w:tab w:val="clear" w:pos="8176"/>
              <w:tab w:val="right" w:pos="9026" w:leader="dot"/>
            </w:tabs>
            <w:rPr/>
          </w:pPr>
          <w:hyperlink w:anchor="__RefHeading___Toc4613992_3224264995">
            <w:r>
              <w:rPr>
                <w:webHidden/>
                <w:rStyle w:val="IndexLink"/>
                <w:rtl w:val="true"/>
              </w:rPr>
              <w:t>شدد</w:t>
            </w:r>
            <w:r>
              <w:rPr>
                <w:rStyle w:val="IndexLink"/>
                <w:rtl w:val="true"/>
              </w:rPr>
              <w:t>:</w:t>
              <w:tab/>
            </w:r>
            <w:r>
              <w:rPr>
                <w:rStyle w:val="IndexLink"/>
              </w:rPr>
              <w:t>426</w:t>
            </w:r>
          </w:hyperlink>
        </w:p>
        <w:p>
          <w:pPr>
            <w:pStyle w:val="Contents5"/>
            <w:tabs>
              <w:tab w:val="clear" w:pos="7892"/>
              <w:tab w:val="right" w:pos="9026" w:leader="dot"/>
            </w:tabs>
            <w:rPr/>
          </w:pPr>
          <w:hyperlink w:anchor="__RefHeading___Toc4613994_3224264995">
            <w:r>
              <w:rPr>
                <w:webHidden/>
                <w:rStyle w:val="IndexLink"/>
                <w:rtl w:val="true"/>
              </w:rPr>
              <w:t>التشديد على العالم</w:t>
            </w:r>
            <w:r>
              <w:rPr>
                <w:rStyle w:val="IndexLink"/>
                <w:rtl w:val="true"/>
              </w:rPr>
              <w:tab/>
            </w:r>
            <w:r>
              <w:rPr>
                <w:rStyle w:val="IndexLink"/>
              </w:rPr>
              <w:t>426</w:t>
            </w:r>
          </w:hyperlink>
        </w:p>
        <w:p>
          <w:pPr>
            <w:pStyle w:val="Contents5"/>
            <w:tabs>
              <w:tab w:val="clear" w:pos="7892"/>
              <w:tab w:val="right" w:pos="9026" w:leader="dot"/>
            </w:tabs>
            <w:rPr/>
          </w:pPr>
          <w:hyperlink w:anchor="__RefHeading___Toc4613996_3224264995">
            <w:r>
              <w:rPr>
                <w:webHidden/>
                <w:rStyle w:val="IndexLink"/>
                <w:rtl w:val="true"/>
              </w:rPr>
              <w:t>شدّاد</w:t>
            </w:r>
            <w:r>
              <w:rPr>
                <w:rStyle w:val="IndexLink"/>
                <w:rtl w:val="true"/>
              </w:rPr>
              <w:tab/>
            </w:r>
            <w:r>
              <w:rPr>
                <w:rStyle w:val="IndexLink"/>
              </w:rPr>
              <w:t>427</w:t>
            </w:r>
          </w:hyperlink>
        </w:p>
        <w:p>
          <w:pPr>
            <w:pStyle w:val="Contents3"/>
            <w:tabs>
              <w:tab w:val="clear" w:pos="8459"/>
              <w:tab w:val="right" w:pos="9026" w:leader="dot"/>
            </w:tabs>
            <w:rPr/>
          </w:pPr>
          <w:hyperlink w:anchor="__RefHeading___Toc4613998_3224264995">
            <w:r>
              <w:rPr>
                <w:webHidden/>
                <w:rStyle w:val="IndexLink"/>
                <w:rtl w:val="true"/>
              </w:rPr>
              <w:t>باب الشين بعده الذال</w:t>
            </w:r>
            <w:r>
              <w:rPr>
                <w:rStyle w:val="IndexLink"/>
                <w:rtl w:val="true"/>
              </w:rPr>
              <w:tab/>
            </w:r>
            <w:r>
              <w:rPr>
                <w:rStyle w:val="IndexLink"/>
              </w:rPr>
              <w:t>428</w:t>
            </w:r>
          </w:hyperlink>
        </w:p>
        <w:p>
          <w:pPr>
            <w:pStyle w:val="Contents4"/>
            <w:tabs>
              <w:tab w:val="clear" w:pos="8176"/>
              <w:tab w:val="right" w:pos="9026" w:leader="dot"/>
            </w:tabs>
            <w:rPr/>
          </w:pPr>
          <w:hyperlink w:anchor="__RefHeading___Toc4614000_3224264995">
            <w:r>
              <w:rPr>
                <w:webHidden/>
                <w:rStyle w:val="IndexLink"/>
                <w:rtl w:val="true"/>
              </w:rPr>
              <w:t>شذب</w:t>
            </w:r>
            <w:r>
              <w:rPr>
                <w:rStyle w:val="IndexLink"/>
                <w:rtl w:val="true"/>
              </w:rPr>
              <w:t>:</w:t>
              <w:tab/>
            </w:r>
            <w:r>
              <w:rPr>
                <w:rStyle w:val="IndexLink"/>
              </w:rPr>
              <w:t>428</w:t>
            </w:r>
          </w:hyperlink>
        </w:p>
        <w:p>
          <w:pPr>
            <w:pStyle w:val="Contents5"/>
            <w:tabs>
              <w:tab w:val="clear" w:pos="7892"/>
              <w:tab w:val="right" w:pos="9026" w:leader="dot"/>
            </w:tabs>
            <w:rPr/>
          </w:pPr>
          <w:hyperlink w:anchor="__RefHeading___Toc4614002_3224264995">
            <w:r>
              <w:rPr>
                <w:webHidden/>
                <w:rStyle w:val="IndexLink"/>
                <w:rtl w:val="true"/>
              </w:rPr>
              <w:t>شوذب بالفتح مولى شاكر من شهداء الطفّ،</w:t>
            </w:r>
            <w:r>
              <w:rPr>
                <w:rStyle w:val="IndexLink"/>
                <w:rtl w:val="true"/>
              </w:rPr>
              <w:tab/>
            </w:r>
            <w:r>
              <w:rPr>
                <w:rStyle w:val="IndexLink"/>
              </w:rPr>
              <w:t>428</w:t>
            </w:r>
          </w:hyperlink>
        </w:p>
        <w:p>
          <w:pPr>
            <w:pStyle w:val="Contents4"/>
            <w:tabs>
              <w:tab w:val="clear" w:pos="8176"/>
              <w:tab w:val="right" w:pos="9026" w:leader="dot"/>
            </w:tabs>
            <w:rPr/>
          </w:pPr>
          <w:hyperlink w:anchor="__RefHeading___Toc4614004_3224264995">
            <w:r>
              <w:rPr>
                <w:webHidden/>
                <w:rStyle w:val="IndexLink"/>
                <w:rtl w:val="true"/>
              </w:rPr>
              <w:t>شذن</w:t>
            </w:r>
            <w:r>
              <w:rPr>
                <w:rStyle w:val="IndexLink"/>
                <w:rtl w:val="true"/>
              </w:rPr>
              <w:t>:</w:t>
              <w:tab/>
            </w:r>
            <w:r>
              <w:rPr>
                <w:rStyle w:val="IndexLink"/>
              </w:rPr>
              <w:t>428</w:t>
            </w:r>
          </w:hyperlink>
        </w:p>
        <w:p>
          <w:pPr>
            <w:pStyle w:val="Contents5"/>
            <w:tabs>
              <w:tab w:val="clear" w:pos="7892"/>
              <w:tab w:val="right" w:pos="9026" w:leader="dot"/>
            </w:tabs>
            <w:rPr/>
          </w:pPr>
          <w:hyperlink w:anchor="__RefHeading___Toc4614006_3224264995">
            <w:r>
              <w:rPr>
                <w:webHidden/>
                <w:rStyle w:val="IndexLink"/>
                <w:rtl w:val="true"/>
              </w:rPr>
              <w:t>شاذان بن جبرئيل القمّيّ</w:t>
            </w:r>
            <w:r>
              <w:rPr>
                <w:rStyle w:val="IndexLink"/>
                <w:rtl w:val="true"/>
              </w:rPr>
              <w:tab/>
            </w:r>
            <w:r>
              <w:rPr>
                <w:rStyle w:val="IndexLink"/>
              </w:rPr>
              <w:t>428</w:t>
            </w:r>
          </w:hyperlink>
        </w:p>
        <w:p>
          <w:pPr>
            <w:pStyle w:val="Contents5"/>
            <w:tabs>
              <w:tab w:val="clear" w:pos="7892"/>
              <w:tab w:val="right" w:pos="9026" w:leader="dot"/>
            </w:tabs>
            <w:rPr/>
          </w:pPr>
          <w:hyperlink w:anchor="__RefHeading___Toc4614008_3224264995">
            <w:r>
              <w:rPr>
                <w:webHidden/>
                <w:rStyle w:val="IndexLink"/>
                <w:rtl w:val="true"/>
              </w:rPr>
              <w:t>ريحان الحبشي</w:t>
            </w:r>
            <w:r>
              <w:rPr>
                <w:rStyle w:val="IndexLink"/>
                <w:rtl w:val="true"/>
              </w:rPr>
              <w:tab/>
            </w:r>
            <w:r>
              <w:rPr>
                <w:rStyle w:val="IndexLink"/>
              </w:rPr>
              <w:t>428</w:t>
            </w:r>
          </w:hyperlink>
        </w:p>
        <w:p>
          <w:pPr>
            <w:pStyle w:val="Contents5"/>
            <w:tabs>
              <w:tab w:val="clear" w:pos="7892"/>
              <w:tab w:val="right" w:pos="9026" w:leader="dot"/>
            </w:tabs>
            <w:rPr/>
          </w:pPr>
          <w:hyperlink w:anchor="__RefHeading___Toc4614010_3224264995">
            <w:r>
              <w:rPr>
                <w:webHidden/>
                <w:rStyle w:val="IndexLink"/>
                <w:rtl w:val="true"/>
              </w:rPr>
              <w:t>ابن شاذان</w:t>
            </w:r>
            <w:r>
              <w:rPr>
                <w:rStyle w:val="IndexLink"/>
                <w:rtl w:val="true"/>
              </w:rPr>
              <w:tab/>
            </w:r>
            <w:r>
              <w:rPr>
                <w:rStyle w:val="IndexLink"/>
              </w:rPr>
              <w:t>429</w:t>
            </w:r>
          </w:hyperlink>
        </w:p>
        <w:p>
          <w:pPr>
            <w:pStyle w:val="Contents3"/>
            <w:tabs>
              <w:tab w:val="clear" w:pos="8459"/>
              <w:tab w:val="right" w:pos="9026" w:leader="dot"/>
            </w:tabs>
            <w:rPr/>
          </w:pPr>
          <w:hyperlink w:anchor="__RefHeading___Toc4614012_3224264995">
            <w:r>
              <w:rPr>
                <w:webHidden/>
                <w:rStyle w:val="IndexLink"/>
                <w:rtl w:val="true"/>
              </w:rPr>
              <w:t>باب الشين بعده الراء</w:t>
            </w:r>
            <w:r>
              <w:rPr>
                <w:rStyle w:val="IndexLink"/>
                <w:rtl w:val="true"/>
              </w:rPr>
              <w:tab/>
            </w:r>
            <w:r>
              <w:rPr>
                <w:rStyle w:val="IndexLink"/>
              </w:rPr>
              <w:t>430</w:t>
            </w:r>
          </w:hyperlink>
        </w:p>
        <w:p>
          <w:pPr>
            <w:pStyle w:val="Contents4"/>
            <w:tabs>
              <w:tab w:val="clear" w:pos="8176"/>
              <w:tab w:val="right" w:pos="9026" w:leader="dot"/>
            </w:tabs>
            <w:rPr/>
          </w:pPr>
          <w:hyperlink w:anchor="__RefHeading___Toc4614014_3224264995">
            <w:r>
              <w:rPr>
                <w:webHidden/>
                <w:rStyle w:val="IndexLink"/>
                <w:rtl w:val="true"/>
              </w:rPr>
              <w:t>شرب</w:t>
            </w:r>
            <w:r>
              <w:rPr>
                <w:rStyle w:val="IndexLink"/>
                <w:rtl w:val="true"/>
              </w:rPr>
              <w:t>:</w:t>
              <w:tab/>
            </w:r>
            <w:r>
              <w:rPr>
                <w:rStyle w:val="IndexLink"/>
              </w:rPr>
              <w:t>430</w:t>
            </w:r>
          </w:hyperlink>
        </w:p>
        <w:p>
          <w:pPr>
            <w:pStyle w:val="Contents5"/>
            <w:tabs>
              <w:tab w:val="clear" w:pos="7892"/>
              <w:tab w:val="right" w:pos="9026" w:leader="dot"/>
            </w:tabs>
            <w:rPr/>
          </w:pPr>
          <w:hyperlink w:anchor="__RefHeading___Toc4614016_3224264995">
            <w:r>
              <w:rPr>
                <w:webHidden/>
                <w:rStyle w:val="IndexLink"/>
                <w:rtl w:val="true"/>
              </w:rPr>
              <w:t>آداب الشرب</w:t>
            </w:r>
            <w:r>
              <w:rPr>
                <w:rStyle w:val="IndexLink"/>
                <w:rtl w:val="true"/>
              </w:rPr>
              <w:tab/>
            </w:r>
            <w:r>
              <w:rPr>
                <w:rStyle w:val="IndexLink"/>
              </w:rPr>
              <w:t>430</w:t>
            </w:r>
          </w:hyperlink>
        </w:p>
        <w:p>
          <w:pPr>
            <w:pStyle w:val="Contents5"/>
            <w:tabs>
              <w:tab w:val="clear" w:pos="7892"/>
              <w:tab w:val="right" w:pos="9026" w:leader="dot"/>
            </w:tabs>
            <w:rPr/>
          </w:pPr>
          <w:hyperlink w:anchor="__RefHeading___Toc4614018_3224264995">
            <w:r>
              <w:rPr>
                <w:webHidden/>
                <w:rStyle w:val="IndexLink"/>
                <w:rtl w:val="true"/>
              </w:rPr>
              <w:t>ساقي القوم آخرهم شربا</w:t>
            </w:r>
            <w:r>
              <w:rPr>
                <w:rStyle w:val="IndexLink"/>
                <w:rtl w:val="true"/>
              </w:rPr>
              <w:tab/>
            </w:r>
            <w:r>
              <w:rPr>
                <w:rStyle w:val="IndexLink"/>
              </w:rPr>
              <w:t>431</w:t>
            </w:r>
          </w:hyperlink>
        </w:p>
        <w:p>
          <w:pPr>
            <w:pStyle w:val="Contents5"/>
            <w:tabs>
              <w:tab w:val="clear" w:pos="7892"/>
              <w:tab w:val="right" w:pos="9026" w:leader="dot"/>
            </w:tabs>
            <w:rPr/>
          </w:pPr>
          <w:hyperlink w:anchor="__RefHeading___Toc4614020_3224264995">
            <w:r>
              <w:rPr>
                <w:webHidden/>
                <w:rStyle w:val="IndexLink"/>
                <w:rtl w:val="true"/>
              </w:rPr>
              <w:t>الشرب بنفس واحد أو أكثر</w:t>
            </w:r>
            <w:r>
              <w:rPr>
                <w:rStyle w:val="IndexLink"/>
                <w:rtl w:val="true"/>
              </w:rPr>
              <w:tab/>
            </w:r>
            <w:r>
              <w:rPr>
                <w:rStyle w:val="IndexLink"/>
              </w:rPr>
              <w:t>431</w:t>
            </w:r>
          </w:hyperlink>
        </w:p>
        <w:p>
          <w:pPr>
            <w:pStyle w:val="Contents5"/>
            <w:tabs>
              <w:tab w:val="clear" w:pos="7892"/>
              <w:tab w:val="right" w:pos="9026" w:leader="dot"/>
            </w:tabs>
            <w:rPr/>
          </w:pPr>
          <w:hyperlink w:anchor="__RefHeading___Toc4614022_3224264995">
            <w:r>
              <w:rPr>
                <w:webHidden/>
                <w:rStyle w:val="IndexLink"/>
                <w:rtl w:val="true"/>
              </w:rPr>
              <w:t>شرب الهيم</w:t>
            </w:r>
            <w:r>
              <w:rPr>
                <w:rStyle w:val="IndexLink"/>
                <w:rtl w:val="true"/>
              </w:rPr>
              <w:tab/>
            </w:r>
            <w:r>
              <w:rPr>
                <w:rStyle w:val="IndexLink"/>
              </w:rPr>
              <w:t>432</w:t>
            </w:r>
          </w:hyperlink>
        </w:p>
        <w:p>
          <w:pPr>
            <w:pStyle w:val="Contents5"/>
            <w:tabs>
              <w:tab w:val="clear" w:pos="7892"/>
              <w:tab w:val="right" w:pos="9026" w:leader="dot"/>
            </w:tabs>
            <w:rPr/>
          </w:pPr>
          <w:hyperlink w:anchor="__RefHeading___Toc4614024_3224264995">
            <w:r>
              <w:rPr>
                <w:webHidden/>
                <w:rStyle w:val="IndexLink"/>
                <w:rtl w:val="true"/>
              </w:rPr>
              <w:t>شرب الماء و آدابه و ما يتعلق به</w:t>
            </w:r>
            <w:r>
              <w:rPr>
                <w:rStyle w:val="IndexLink"/>
                <w:rtl w:val="true"/>
              </w:rPr>
              <w:tab/>
            </w:r>
            <w:r>
              <w:rPr>
                <w:rStyle w:val="IndexLink"/>
              </w:rPr>
              <w:t>433</w:t>
            </w:r>
          </w:hyperlink>
        </w:p>
        <w:p>
          <w:pPr>
            <w:pStyle w:val="Contents5"/>
            <w:tabs>
              <w:tab w:val="clear" w:pos="7892"/>
              <w:tab w:val="right" w:pos="9026" w:leader="dot"/>
            </w:tabs>
            <w:rPr/>
          </w:pPr>
          <w:hyperlink w:anchor="__RefHeading___Toc4614026_3224264995">
            <w:r>
              <w:rPr>
                <w:webHidden/>
                <w:rStyle w:val="IndexLink"/>
                <w:rtl w:val="true"/>
              </w:rPr>
              <w:t>في الشارب</w:t>
            </w:r>
            <w:r>
              <w:rPr>
                <w:rStyle w:val="IndexLink"/>
                <w:rtl w:val="true"/>
              </w:rPr>
              <w:tab/>
            </w:r>
            <w:r>
              <w:rPr>
                <w:rStyle w:val="IndexLink"/>
              </w:rPr>
              <w:t>434</w:t>
            </w:r>
          </w:hyperlink>
        </w:p>
        <w:p>
          <w:pPr>
            <w:pStyle w:val="Contents5"/>
            <w:tabs>
              <w:tab w:val="clear" w:pos="7892"/>
              <w:tab w:val="right" w:pos="9026" w:leader="dot"/>
            </w:tabs>
            <w:rPr/>
          </w:pPr>
          <w:hyperlink w:anchor="__RefHeading___Toc4614028_3224264995">
            <w:r>
              <w:rPr>
                <w:webHidden/>
                <w:rStyle w:val="IndexLink"/>
                <w:rtl w:val="true"/>
              </w:rPr>
              <w:t>ابن أبي الشوارب</w:t>
            </w:r>
            <w:r>
              <w:rPr>
                <w:rStyle w:val="IndexLink"/>
                <w:rtl w:val="true"/>
              </w:rPr>
              <w:tab/>
            </w:r>
            <w:r>
              <w:rPr>
                <w:rStyle w:val="IndexLink"/>
              </w:rPr>
              <w:t>435</w:t>
            </w:r>
          </w:hyperlink>
        </w:p>
        <w:p>
          <w:pPr>
            <w:pStyle w:val="Contents4"/>
            <w:tabs>
              <w:tab w:val="clear" w:pos="8176"/>
              <w:tab w:val="right" w:pos="9026" w:leader="dot"/>
            </w:tabs>
            <w:rPr/>
          </w:pPr>
          <w:hyperlink w:anchor="__RefHeading___Toc4614030_3224264995">
            <w:r>
              <w:rPr>
                <w:webHidden/>
                <w:rStyle w:val="IndexLink"/>
                <w:rtl w:val="true"/>
              </w:rPr>
              <w:t>شرح</w:t>
            </w:r>
            <w:r>
              <w:rPr>
                <w:rStyle w:val="IndexLink"/>
                <w:rtl w:val="true"/>
              </w:rPr>
              <w:t>:</w:t>
              <w:tab/>
            </w:r>
            <w:r>
              <w:rPr>
                <w:rStyle w:val="IndexLink"/>
              </w:rPr>
              <w:t>435</w:t>
            </w:r>
          </w:hyperlink>
        </w:p>
        <w:p>
          <w:pPr>
            <w:pStyle w:val="Contents5"/>
            <w:tabs>
              <w:tab w:val="clear" w:pos="7892"/>
              <w:tab w:val="right" w:pos="9026" w:leader="dot"/>
            </w:tabs>
            <w:rPr/>
          </w:pPr>
          <w:hyperlink w:anchor="__RefHeading___Toc4614032_3224264995">
            <w:r>
              <w:rPr>
                <w:webHidden/>
                <w:rStyle w:val="IndexLink"/>
                <w:rtl w:val="true"/>
              </w:rPr>
              <w:t>باب فيه معنى انشراح صدر رسول اللّه صلّى اللّه عليه و آله و سلّم</w:t>
            </w:r>
            <w:r>
              <w:rPr>
                <w:rStyle w:val="IndexLink"/>
                <w:rtl w:val="true"/>
              </w:rPr>
              <w:t>.</w:t>
              <w:tab/>
            </w:r>
            <w:r>
              <w:rPr>
                <w:rStyle w:val="IndexLink"/>
              </w:rPr>
              <w:t>435</w:t>
            </w:r>
          </w:hyperlink>
        </w:p>
        <w:p>
          <w:pPr>
            <w:pStyle w:val="Contents5"/>
            <w:tabs>
              <w:tab w:val="clear" w:pos="7892"/>
              <w:tab w:val="right" w:pos="9026" w:leader="dot"/>
            </w:tabs>
            <w:rPr/>
          </w:pPr>
          <w:hyperlink w:anchor="__RefHeading___Toc4614034_3224264995">
            <w:r>
              <w:rPr>
                <w:webHidden/>
                <w:rStyle w:val="IndexLink"/>
                <w:rtl w:val="true"/>
              </w:rPr>
              <w:t>شريح القاضي</w:t>
            </w:r>
            <w:r>
              <w:rPr>
                <w:rStyle w:val="IndexLink"/>
                <w:rtl w:val="true"/>
              </w:rPr>
              <w:tab/>
            </w:r>
            <w:r>
              <w:rPr>
                <w:rStyle w:val="IndexLink"/>
              </w:rPr>
              <w:t>435</w:t>
            </w:r>
          </w:hyperlink>
        </w:p>
        <w:p>
          <w:pPr>
            <w:pStyle w:val="Contents4"/>
            <w:tabs>
              <w:tab w:val="clear" w:pos="8176"/>
              <w:tab w:val="right" w:pos="9026" w:leader="dot"/>
            </w:tabs>
            <w:rPr/>
          </w:pPr>
          <w:hyperlink w:anchor="__RefHeading___Toc4614036_3224264995">
            <w:r>
              <w:rPr>
                <w:webHidden/>
                <w:rStyle w:val="IndexLink"/>
                <w:rtl w:val="true"/>
              </w:rPr>
              <w:t>شرحبل</w:t>
            </w:r>
            <w:r>
              <w:rPr>
                <w:rStyle w:val="IndexLink"/>
                <w:rtl w:val="true"/>
              </w:rPr>
              <w:t>:</w:t>
              <w:tab/>
            </w:r>
            <w:r>
              <w:rPr>
                <w:rStyle w:val="IndexLink"/>
              </w:rPr>
              <w:t>437</w:t>
            </w:r>
          </w:hyperlink>
        </w:p>
        <w:p>
          <w:pPr>
            <w:pStyle w:val="Contents5"/>
            <w:tabs>
              <w:tab w:val="clear" w:pos="7892"/>
              <w:tab w:val="right" w:pos="9026" w:leader="dot"/>
            </w:tabs>
            <w:rPr/>
          </w:pPr>
          <w:hyperlink w:anchor="__RefHeading___Toc4614038_3224264995">
            <w:r>
              <w:rPr>
                <w:webHidden/>
                <w:rStyle w:val="IndexLink"/>
                <w:rtl w:val="true"/>
              </w:rPr>
              <w:t>شرحبيل</w:t>
            </w:r>
            <w:r>
              <w:rPr>
                <w:rStyle w:val="IndexLink"/>
                <w:rtl w:val="true"/>
              </w:rPr>
              <w:tab/>
            </w:r>
            <w:r>
              <w:rPr>
                <w:rStyle w:val="IndexLink"/>
              </w:rPr>
              <w:t>437</w:t>
            </w:r>
          </w:hyperlink>
        </w:p>
        <w:p>
          <w:pPr>
            <w:pStyle w:val="Contents4"/>
            <w:tabs>
              <w:tab w:val="clear" w:pos="8176"/>
              <w:tab w:val="right" w:pos="9026" w:leader="dot"/>
            </w:tabs>
            <w:rPr/>
          </w:pPr>
          <w:hyperlink w:anchor="__RefHeading___Toc4614040_3224264995">
            <w:r>
              <w:rPr>
                <w:webHidden/>
                <w:rStyle w:val="IndexLink"/>
                <w:rtl w:val="true"/>
              </w:rPr>
              <w:t>شرر</w:t>
            </w:r>
            <w:r>
              <w:rPr>
                <w:rStyle w:val="IndexLink"/>
                <w:rtl w:val="true"/>
              </w:rPr>
              <w:t>:</w:t>
              <w:tab/>
            </w:r>
            <w:r>
              <w:rPr>
                <w:rStyle w:val="IndexLink"/>
              </w:rPr>
              <w:t>437</w:t>
            </w:r>
          </w:hyperlink>
        </w:p>
        <w:p>
          <w:pPr>
            <w:pStyle w:val="Contents5"/>
            <w:tabs>
              <w:tab w:val="clear" w:pos="7892"/>
              <w:tab w:val="right" w:pos="9026" w:leader="dot"/>
            </w:tabs>
            <w:rPr/>
          </w:pPr>
          <w:hyperlink w:anchor="__RefHeading___Toc4614042_3224264995">
            <w:r>
              <w:rPr>
                <w:webHidden/>
                <w:rStyle w:val="IndexLink"/>
                <w:rtl w:val="true"/>
              </w:rPr>
              <w:t>باب الخير و الشرّ و خالقهما</w:t>
            </w:r>
            <w:r>
              <w:rPr>
                <w:rStyle w:val="IndexLink"/>
                <w:rtl w:val="true"/>
              </w:rPr>
              <w:tab/>
            </w:r>
            <w:r>
              <w:rPr>
                <w:rStyle w:val="IndexLink"/>
              </w:rPr>
              <w:t>437</w:t>
            </w:r>
          </w:hyperlink>
        </w:p>
        <w:p>
          <w:pPr>
            <w:pStyle w:val="Contents5"/>
            <w:tabs>
              <w:tab w:val="clear" w:pos="7892"/>
              <w:tab w:val="right" w:pos="9026" w:leader="dot"/>
            </w:tabs>
            <w:rPr/>
          </w:pPr>
          <w:hyperlink w:anchor="__RefHeading___Toc4614044_3224264995">
            <w:r>
              <w:rPr>
                <w:webHidden/>
                <w:rStyle w:val="IndexLink"/>
                <w:rtl w:val="true"/>
              </w:rPr>
              <w:t>باب العزلة عن شرار الخلق و الأنس باللّه</w:t>
            </w:r>
            <w:r>
              <w:rPr>
                <w:rStyle w:val="IndexLink"/>
                <w:rtl w:val="true"/>
              </w:rPr>
              <w:tab/>
            </w:r>
            <w:r>
              <w:rPr>
                <w:rStyle w:val="IndexLink"/>
              </w:rPr>
              <w:t>437</w:t>
            </w:r>
          </w:hyperlink>
        </w:p>
        <w:p>
          <w:pPr>
            <w:pStyle w:val="Contents4"/>
            <w:tabs>
              <w:tab w:val="clear" w:pos="8176"/>
              <w:tab w:val="right" w:pos="9026" w:leader="dot"/>
            </w:tabs>
            <w:rPr/>
          </w:pPr>
          <w:hyperlink w:anchor="__RefHeading___Toc4614046_3224264995">
            <w:r>
              <w:rPr>
                <w:webHidden/>
                <w:rStyle w:val="IndexLink"/>
                <w:rtl w:val="true"/>
              </w:rPr>
              <w:t>شرط</w:t>
            </w:r>
            <w:r>
              <w:rPr>
                <w:rStyle w:val="IndexLink"/>
                <w:rtl w:val="true"/>
              </w:rPr>
              <w:t>:</w:t>
              <w:tab/>
            </w:r>
            <w:r>
              <w:rPr>
                <w:rStyle w:val="IndexLink"/>
              </w:rPr>
              <w:t>439</w:t>
            </w:r>
          </w:hyperlink>
        </w:p>
        <w:p>
          <w:pPr>
            <w:pStyle w:val="Contents5"/>
            <w:tabs>
              <w:tab w:val="clear" w:pos="7892"/>
              <w:tab w:val="right" w:pos="9026" w:leader="dot"/>
            </w:tabs>
            <w:rPr/>
          </w:pPr>
          <w:hyperlink w:anchor="__RefHeading___Toc4614048_3224264995">
            <w:r>
              <w:rPr>
                <w:webHidden/>
                <w:rStyle w:val="IndexLink"/>
                <w:rtl w:val="true"/>
              </w:rPr>
              <w:t>المسلمون عند شروطهم</w:t>
            </w:r>
            <w:r>
              <w:rPr>
                <w:rStyle w:val="IndexLink"/>
                <w:rtl w:val="true"/>
              </w:rPr>
              <w:tab/>
            </w:r>
            <w:r>
              <w:rPr>
                <w:rStyle w:val="IndexLink"/>
              </w:rPr>
              <w:t>439</w:t>
            </w:r>
          </w:hyperlink>
        </w:p>
        <w:p>
          <w:pPr>
            <w:pStyle w:val="Contents5"/>
            <w:tabs>
              <w:tab w:val="clear" w:pos="7892"/>
              <w:tab w:val="right" w:pos="9026" w:leader="dot"/>
            </w:tabs>
            <w:rPr/>
          </w:pPr>
          <w:hyperlink w:anchor="__RefHeading___Toc4614050_3224264995">
            <w:r>
              <w:rPr>
                <w:webHidden/>
                <w:rStyle w:val="IndexLink"/>
                <w:rtl w:val="true"/>
              </w:rPr>
              <w:t>شرطة الخميس</w:t>
            </w:r>
            <w:r>
              <w:rPr>
                <w:rStyle w:val="IndexLink"/>
                <w:rtl w:val="true"/>
              </w:rPr>
              <w:tab/>
            </w:r>
            <w:r>
              <w:rPr>
                <w:rStyle w:val="IndexLink"/>
              </w:rPr>
              <w:t>439</w:t>
            </w:r>
          </w:hyperlink>
        </w:p>
        <w:p>
          <w:pPr>
            <w:pStyle w:val="Contents4"/>
            <w:tabs>
              <w:tab w:val="clear" w:pos="8176"/>
              <w:tab w:val="right" w:pos="9026" w:leader="dot"/>
            </w:tabs>
            <w:rPr/>
          </w:pPr>
          <w:hyperlink w:anchor="__RefHeading___Toc4614052_3224264995">
            <w:r>
              <w:rPr>
                <w:webHidden/>
                <w:rStyle w:val="IndexLink"/>
                <w:rtl w:val="true"/>
              </w:rPr>
              <w:t>شرع</w:t>
            </w:r>
            <w:r>
              <w:rPr>
                <w:rStyle w:val="IndexLink"/>
                <w:rtl w:val="true"/>
              </w:rPr>
              <w:t>:</w:t>
              <w:tab/>
            </w:r>
            <w:r>
              <w:rPr>
                <w:rStyle w:val="IndexLink"/>
              </w:rPr>
              <w:t>439</w:t>
            </w:r>
          </w:hyperlink>
        </w:p>
        <w:p>
          <w:pPr>
            <w:pStyle w:val="Contents5"/>
            <w:tabs>
              <w:tab w:val="clear" w:pos="7892"/>
              <w:tab w:val="right" w:pos="9026" w:leader="dot"/>
            </w:tabs>
            <w:rPr/>
          </w:pPr>
          <w:hyperlink w:anchor="__RefHeading___Toc4614054_3224264995">
            <w:r>
              <w:rPr>
                <w:webHidden/>
                <w:rStyle w:val="IndexLink"/>
                <w:rtl w:val="true"/>
              </w:rPr>
              <w:t>الشرايع</w:t>
            </w:r>
            <w:r>
              <w:rPr>
                <w:rStyle w:val="IndexLink"/>
                <w:rtl w:val="true"/>
              </w:rPr>
              <w:tab/>
            </w:r>
            <w:r>
              <w:rPr>
                <w:rStyle w:val="IndexLink"/>
              </w:rPr>
              <w:t>439</w:t>
            </w:r>
          </w:hyperlink>
        </w:p>
        <w:p>
          <w:pPr>
            <w:pStyle w:val="Contents5"/>
            <w:tabs>
              <w:tab w:val="clear" w:pos="7892"/>
              <w:tab w:val="right" w:pos="9026" w:leader="dot"/>
            </w:tabs>
            <w:rPr/>
          </w:pPr>
          <w:hyperlink w:anchor="__RefHeading___Toc4614056_3224264995">
            <w:r>
              <w:rPr>
                <w:webHidden/>
                <w:rStyle w:val="IndexLink"/>
                <w:rtl w:val="true"/>
              </w:rPr>
              <w:t>الشريعي</w:t>
            </w:r>
            <w:r>
              <w:rPr>
                <w:rStyle w:val="IndexLink"/>
                <w:rtl w:val="true"/>
              </w:rPr>
              <w:t>(</w:t>
            </w:r>
            <w:r>
              <w:rPr>
                <w:rStyle w:val="IndexLink"/>
                <w:rtl w:val="true"/>
              </w:rPr>
              <w:t>لعنه اللّه</w:t>
            </w:r>
            <w:r>
              <w:rPr>
                <w:rStyle w:val="IndexLink"/>
                <w:rtl w:val="true"/>
              </w:rPr>
              <w:t>)</w:t>
              <w:tab/>
            </w:r>
            <w:r>
              <w:rPr>
                <w:rStyle w:val="IndexLink"/>
              </w:rPr>
              <w:t>440</w:t>
            </w:r>
          </w:hyperlink>
        </w:p>
        <w:p>
          <w:pPr>
            <w:pStyle w:val="Contents4"/>
            <w:tabs>
              <w:tab w:val="clear" w:pos="8176"/>
              <w:tab w:val="right" w:pos="9026" w:leader="dot"/>
            </w:tabs>
            <w:rPr/>
          </w:pPr>
          <w:hyperlink w:anchor="__RefHeading___Toc4614058_3224264995">
            <w:r>
              <w:rPr>
                <w:webHidden/>
                <w:rStyle w:val="IndexLink"/>
                <w:rtl w:val="true"/>
              </w:rPr>
              <w:t>شرف</w:t>
            </w:r>
            <w:r>
              <w:rPr>
                <w:rStyle w:val="IndexLink"/>
                <w:rtl w:val="true"/>
              </w:rPr>
              <w:t>:</w:t>
              <w:tab/>
            </w:r>
            <w:r>
              <w:rPr>
                <w:rStyle w:val="IndexLink"/>
              </w:rPr>
              <w:t>441</w:t>
            </w:r>
          </w:hyperlink>
        </w:p>
        <w:p>
          <w:pPr>
            <w:pStyle w:val="Contents5"/>
            <w:tabs>
              <w:tab w:val="clear" w:pos="7892"/>
              <w:tab w:val="right" w:pos="9026" w:leader="dot"/>
            </w:tabs>
            <w:rPr/>
          </w:pPr>
          <w:hyperlink w:anchor="__RefHeading___Toc4614060_3224264995">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4614062_3224264995">
            <w:r>
              <w:rPr>
                <w:webHidden/>
                <w:rStyle w:val="IndexLink"/>
                <w:rtl w:val="true"/>
              </w:rPr>
              <w:t>الأمير شرف الدين الشولستاني</w:t>
            </w:r>
            <w:r>
              <w:rPr>
                <w:rStyle w:val="IndexLink"/>
                <w:rtl w:val="true"/>
              </w:rPr>
              <w:tab/>
            </w:r>
            <w:r>
              <w:rPr>
                <w:rStyle w:val="IndexLink"/>
              </w:rPr>
              <w:t>441</w:t>
            </w:r>
          </w:hyperlink>
        </w:p>
        <w:p>
          <w:pPr>
            <w:pStyle w:val="Contents5"/>
            <w:tabs>
              <w:tab w:val="clear" w:pos="7892"/>
              <w:tab w:val="right" w:pos="9026" w:leader="dot"/>
            </w:tabs>
            <w:rPr/>
          </w:pPr>
          <w:hyperlink w:anchor="__RefHeading___Toc4614064_3224264995">
            <w:r>
              <w:rPr>
                <w:webHidden/>
                <w:rStyle w:val="IndexLink"/>
                <w:rtl w:val="true"/>
              </w:rPr>
              <w:t>شيخ شرف الدين</w:t>
            </w:r>
            <w:r>
              <w:rPr>
                <w:rStyle w:val="IndexLink"/>
                <w:rtl w:val="true"/>
              </w:rPr>
              <w:tab/>
            </w:r>
            <w:r>
              <w:rPr>
                <w:rStyle w:val="IndexLink"/>
              </w:rPr>
              <w:t>441</w:t>
            </w:r>
          </w:hyperlink>
        </w:p>
        <w:p>
          <w:pPr>
            <w:pStyle w:val="Contents5"/>
            <w:tabs>
              <w:tab w:val="clear" w:pos="7892"/>
              <w:tab w:val="right" w:pos="9026" w:leader="dot"/>
            </w:tabs>
            <w:rPr/>
          </w:pPr>
          <w:hyperlink w:anchor="__RefHeading___Toc4614066_3224264995">
            <w:r>
              <w:rPr>
                <w:webHidden/>
                <w:rStyle w:val="IndexLink"/>
                <w:rtl w:val="true"/>
              </w:rPr>
              <w:t>سيّد شرف شاه</w:t>
            </w:r>
            <w:r>
              <w:rPr>
                <w:rStyle w:val="IndexLink"/>
                <w:rtl w:val="true"/>
              </w:rPr>
              <w:tab/>
            </w:r>
            <w:r>
              <w:rPr>
                <w:rStyle w:val="IndexLink"/>
              </w:rPr>
              <w:t>442</w:t>
            </w:r>
          </w:hyperlink>
        </w:p>
        <w:p>
          <w:pPr>
            <w:pStyle w:val="Contents5"/>
            <w:tabs>
              <w:tab w:val="clear" w:pos="7892"/>
              <w:tab w:val="right" w:pos="9026" w:leader="dot"/>
            </w:tabs>
            <w:rPr/>
          </w:pPr>
          <w:hyperlink w:anchor="__RefHeading___Toc4614068_3224264995">
            <w:r>
              <w:rPr>
                <w:webHidden/>
                <w:rStyle w:val="IndexLink"/>
                <w:rtl w:val="true"/>
              </w:rPr>
              <w:t>مير سيد شريف الجرجانيّ و وصيّته</w:t>
            </w:r>
            <w:r>
              <w:rPr>
                <w:rStyle w:val="IndexLink"/>
                <w:rtl w:val="true"/>
              </w:rPr>
              <w:tab/>
            </w:r>
            <w:r>
              <w:rPr>
                <w:rStyle w:val="IndexLink"/>
              </w:rPr>
              <w:t>442</w:t>
            </w:r>
          </w:hyperlink>
        </w:p>
        <w:p>
          <w:pPr>
            <w:pStyle w:val="Contents5"/>
            <w:tabs>
              <w:tab w:val="clear" w:pos="7892"/>
              <w:tab w:val="right" w:pos="9026" w:leader="dot"/>
            </w:tabs>
            <w:rPr/>
          </w:pPr>
          <w:hyperlink w:anchor="__RefHeading___Toc4614070_3224264995">
            <w:r>
              <w:rPr>
                <w:webHidden/>
                <w:rStyle w:val="IndexLink"/>
                <w:rtl w:val="true"/>
              </w:rPr>
              <w:t>شريف العلماء أستاد العلاّمة الأنصاري</w:t>
            </w:r>
            <w:r>
              <w:rPr>
                <w:rStyle w:val="IndexLink"/>
                <w:rtl w:val="true"/>
              </w:rPr>
              <w:tab/>
            </w:r>
            <w:r>
              <w:rPr>
                <w:rStyle w:val="IndexLink"/>
              </w:rPr>
              <w:t>443</w:t>
            </w:r>
          </w:hyperlink>
        </w:p>
        <w:p>
          <w:pPr>
            <w:pStyle w:val="Contents4"/>
            <w:tabs>
              <w:tab w:val="clear" w:pos="8176"/>
              <w:tab w:val="right" w:pos="9026" w:leader="dot"/>
            </w:tabs>
            <w:rPr/>
          </w:pPr>
          <w:hyperlink w:anchor="__RefHeading___Toc4614072_3224264995">
            <w:r>
              <w:rPr>
                <w:webHidden/>
                <w:rStyle w:val="IndexLink"/>
                <w:rtl w:val="true"/>
              </w:rPr>
              <w:t>شرك</w:t>
            </w:r>
            <w:r>
              <w:rPr>
                <w:rStyle w:val="IndexLink"/>
                <w:rtl w:val="true"/>
              </w:rPr>
              <w:t>:</w:t>
              <w:tab/>
            </w:r>
            <w:r>
              <w:rPr>
                <w:rStyle w:val="IndexLink"/>
              </w:rPr>
              <w:t>444</w:t>
            </w:r>
          </w:hyperlink>
        </w:p>
        <w:p>
          <w:pPr>
            <w:pStyle w:val="Contents5"/>
            <w:tabs>
              <w:tab w:val="clear" w:pos="7892"/>
              <w:tab w:val="right" w:pos="9026" w:leader="dot"/>
            </w:tabs>
            <w:rPr/>
          </w:pPr>
          <w:hyperlink w:anchor="__RefHeading___Toc4614074_3224264995">
            <w:r>
              <w:rPr>
                <w:webHidden/>
                <w:rStyle w:val="IndexLink"/>
                <w:rtl w:val="true"/>
              </w:rPr>
              <w:t>الشرك و ما يتعلق به</w:t>
            </w:r>
            <w:r>
              <w:rPr>
                <w:rStyle w:val="IndexLink"/>
                <w:rtl w:val="true"/>
              </w:rPr>
              <w:tab/>
            </w:r>
            <w:r>
              <w:rPr>
                <w:rStyle w:val="IndexLink"/>
              </w:rPr>
              <w:t>444</w:t>
            </w:r>
          </w:hyperlink>
        </w:p>
        <w:p>
          <w:pPr>
            <w:pStyle w:val="Contents5"/>
            <w:tabs>
              <w:tab w:val="clear" w:pos="7892"/>
              <w:tab w:val="right" w:pos="9026" w:leader="dot"/>
            </w:tabs>
            <w:rPr/>
          </w:pPr>
          <w:hyperlink w:anchor="__RefHeading___Toc4614076_3224264995">
            <w:r>
              <w:rPr>
                <w:webHidden/>
                <w:rStyle w:val="IndexLink"/>
                <w:rtl w:val="true"/>
              </w:rPr>
              <w:t>شريك بن الأعور و جلالته</w:t>
            </w:r>
            <w:r>
              <w:rPr>
                <w:rStyle w:val="IndexLink"/>
                <w:rtl w:val="true"/>
              </w:rPr>
              <w:tab/>
            </w:r>
            <w:r>
              <w:rPr>
                <w:rStyle w:val="IndexLink"/>
              </w:rPr>
              <w:t>445</w:t>
            </w:r>
          </w:hyperlink>
        </w:p>
        <w:p>
          <w:pPr>
            <w:pStyle w:val="Contents5"/>
            <w:tabs>
              <w:tab w:val="clear" w:pos="7892"/>
              <w:tab w:val="right" w:pos="9026" w:leader="dot"/>
            </w:tabs>
            <w:rPr/>
          </w:pPr>
          <w:hyperlink w:anchor="__RefHeading___Toc4614078_3224264995">
            <w:r>
              <w:rPr>
                <w:webHidden/>
                <w:rStyle w:val="IndexLink"/>
                <w:rtl w:val="true"/>
              </w:rPr>
              <w:t>شريك القاضي</w:t>
            </w:r>
            <w:r>
              <w:rPr>
                <w:rStyle w:val="IndexLink"/>
                <w:rtl w:val="true"/>
              </w:rPr>
              <w:tab/>
            </w:r>
            <w:r>
              <w:rPr>
                <w:rStyle w:val="IndexLink"/>
              </w:rPr>
              <w:t>447</w:t>
            </w:r>
          </w:hyperlink>
        </w:p>
        <w:p>
          <w:pPr>
            <w:pStyle w:val="Contents4"/>
            <w:tabs>
              <w:tab w:val="clear" w:pos="8176"/>
              <w:tab w:val="right" w:pos="9026" w:leader="dot"/>
            </w:tabs>
            <w:rPr/>
          </w:pPr>
          <w:hyperlink w:anchor="__RefHeading___Toc4614080_3224264995">
            <w:r>
              <w:rPr>
                <w:webHidden/>
                <w:rStyle w:val="IndexLink"/>
                <w:rtl w:val="true"/>
              </w:rPr>
              <w:t>شري</w:t>
            </w:r>
            <w:r>
              <w:rPr>
                <w:rStyle w:val="IndexLink"/>
                <w:rtl w:val="true"/>
              </w:rPr>
              <w:t>:</w:t>
              <w:tab/>
            </w:r>
            <w:r>
              <w:rPr>
                <w:rStyle w:val="IndexLink"/>
              </w:rPr>
              <w:t>448</w:t>
            </w:r>
          </w:hyperlink>
        </w:p>
        <w:p>
          <w:pPr>
            <w:pStyle w:val="Contents5"/>
            <w:tabs>
              <w:tab w:val="clear" w:pos="7892"/>
              <w:tab w:val="right" w:pos="9026" w:leader="dot"/>
            </w:tabs>
            <w:rPr/>
          </w:pPr>
          <w:hyperlink w:anchor="__RefHeading___Toc4614082_3224264995">
            <w:r>
              <w:rPr>
                <w:webHidden/>
                <w:rStyle w:val="IndexLink"/>
                <w:rtl w:val="true"/>
              </w:rPr>
              <w:t>باب نزول قوله تعالى</w:t>
            </w:r>
            <w:r>
              <w:rPr>
                <w:rStyle w:val="IndexLink"/>
                <w:rtl w:val="true"/>
              </w:rPr>
              <w:t>:</w:t>
            </w:r>
            <w:r>
              <w:rPr>
                <w:rStyle w:val="IndexLink"/>
                <w:rtl w:val="true"/>
              </w:rPr>
              <w:t>وَ مِنَ النّاسِ مَنْ يَشْرِي نَفْسَهُ</w:t>
            </w:r>
            <w:r>
              <w:rPr>
                <w:rStyle w:val="IndexLink"/>
                <w:rtl w:val="true"/>
              </w:rPr>
              <w:t>....</w:t>
              <w:tab/>
            </w:r>
            <w:r>
              <w:rPr>
                <w:rStyle w:val="IndexLink"/>
              </w:rPr>
              <w:t>448</w:t>
            </w:r>
          </w:hyperlink>
        </w:p>
        <w:p>
          <w:pPr>
            <w:pStyle w:val="Contents3"/>
            <w:tabs>
              <w:tab w:val="clear" w:pos="8459"/>
              <w:tab w:val="right" w:pos="9026" w:leader="dot"/>
            </w:tabs>
            <w:rPr/>
          </w:pPr>
          <w:hyperlink w:anchor="__RefHeading___Toc4614084_3224264995">
            <w:r>
              <w:rPr>
                <w:webHidden/>
                <w:rStyle w:val="IndexLink"/>
                <w:rtl w:val="true"/>
              </w:rPr>
              <w:t>باب الشين بعده الطاء</w:t>
            </w:r>
            <w:r>
              <w:rPr>
                <w:rStyle w:val="IndexLink"/>
                <w:rtl w:val="true"/>
              </w:rPr>
              <w:tab/>
            </w:r>
            <w:r>
              <w:rPr>
                <w:rStyle w:val="IndexLink"/>
              </w:rPr>
              <w:t>449</w:t>
            </w:r>
          </w:hyperlink>
        </w:p>
        <w:p>
          <w:pPr>
            <w:pStyle w:val="Contents4"/>
            <w:tabs>
              <w:tab w:val="clear" w:pos="8176"/>
              <w:tab w:val="right" w:pos="9026" w:leader="dot"/>
            </w:tabs>
            <w:rPr/>
          </w:pPr>
          <w:hyperlink w:anchor="__RefHeading___Toc4614086_3224264995">
            <w:r>
              <w:rPr>
                <w:webHidden/>
                <w:rStyle w:val="IndexLink"/>
                <w:rtl w:val="true"/>
              </w:rPr>
              <w:t>شطرج</w:t>
            </w:r>
            <w:r>
              <w:rPr>
                <w:rStyle w:val="IndexLink"/>
                <w:rtl w:val="true"/>
              </w:rPr>
              <w:t>:</w:t>
              <w:tab/>
            </w:r>
            <w:r>
              <w:rPr>
                <w:rStyle w:val="IndexLink"/>
              </w:rPr>
              <w:t>449</w:t>
            </w:r>
          </w:hyperlink>
        </w:p>
        <w:p>
          <w:pPr>
            <w:pStyle w:val="Contents5"/>
            <w:tabs>
              <w:tab w:val="clear" w:pos="7892"/>
              <w:tab w:val="right" w:pos="9026" w:leader="dot"/>
            </w:tabs>
            <w:rPr/>
          </w:pPr>
          <w:hyperlink w:anchor="__RefHeading___Toc4614088_3224264995">
            <w:r>
              <w:rPr>
                <w:webHidden/>
                <w:rStyle w:val="IndexLink"/>
                <w:rtl w:val="true"/>
              </w:rPr>
              <w:t>الشطرنج و ذمّ اللعب به</w:t>
            </w:r>
            <w:r>
              <w:rPr>
                <w:rStyle w:val="IndexLink"/>
                <w:rtl w:val="true"/>
              </w:rPr>
              <w:tab/>
            </w:r>
            <w:r>
              <w:rPr>
                <w:rStyle w:val="IndexLink"/>
              </w:rPr>
              <w:t>449</w:t>
            </w:r>
          </w:hyperlink>
        </w:p>
        <w:p>
          <w:pPr>
            <w:pStyle w:val="Contents4"/>
            <w:tabs>
              <w:tab w:val="clear" w:pos="8176"/>
              <w:tab w:val="right" w:pos="9026" w:leader="dot"/>
            </w:tabs>
            <w:rPr/>
          </w:pPr>
          <w:hyperlink w:anchor="__RefHeading___Toc4614090_3224264995">
            <w:r>
              <w:rPr>
                <w:webHidden/>
                <w:rStyle w:val="IndexLink"/>
                <w:rtl w:val="true"/>
              </w:rPr>
              <w:t>شطط</w:t>
            </w:r>
            <w:r>
              <w:rPr>
                <w:rStyle w:val="IndexLink"/>
                <w:rtl w:val="true"/>
              </w:rPr>
              <w:t>:</w:t>
              <w:tab/>
            </w:r>
            <w:r>
              <w:rPr>
                <w:rStyle w:val="IndexLink"/>
              </w:rPr>
              <w:t>450</w:t>
            </w:r>
          </w:hyperlink>
        </w:p>
        <w:p>
          <w:pPr>
            <w:pStyle w:val="Contents5"/>
            <w:tabs>
              <w:tab w:val="clear" w:pos="7892"/>
              <w:tab w:val="right" w:pos="9026" w:leader="dot"/>
            </w:tabs>
            <w:rPr/>
          </w:pPr>
          <w:hyperlink w:anchor="__RefHeading___Toc4614092_3224264995">
            <w:r>
              <w:rPr>
                <w:webHidden/>
                <w:rStyle w:val="IndexLink"/>
                <w:rtl w:val="true"/>
              </w:rPr>
              <w:t>شطيطة المؤمنة و حضور موسى بن جعفر عليهما السّلام عند جنازتها</w:t>
            </w:r>
            <w:r>
              <w:rPr>
                <w:rStyle w:val="IndexLink"/>
                <w:rtl w:val="true"/>
              </w:rPr>
              <w:tab/>
            </w:r>
            <w:r>
              <w:rPr>
                <w:rStyle w:val="IndexLink"/>
              </w:rPr>
              <w:t>450</w:t>
            </w:r>
          </w:hyperlink>
        </w:p>
        <w:p>
          <w:pPr>
            <w:pStyle w:val="Contents4"/>
            <w:tabs>
              <w:tab w:val="clear" w:pos="8176"/>
              <w:tab w:val="right" w:pos="9026" w:leader="dot"/>
            </w:tabs>
            <w:rPr/>
          </w:pPr>
          <w:hyperlink w:anchor="__RefHeading___Toc4614094_3224264995">
            <w:r>
              <w:rPr>
                <w:webHidden/>
                <w:rStyle w:val="IndexLink"/>
                <w:rtl w:val="true"/>
              </w:rPr>
              <w:t>شطن</w:t>
            </w:r>
            <w:r>
              <w:rPr>
                <w:rStyle w:val="IndexLink"/>
                <w:rtl w:val="true"/>
              </w:rPr>
              <w:t>:</w:t>
              <w:tab/>
            </w:r>
            <w:r>
              <w:rPr>
                <w:rStyle w:val="IndexLink"/>
              </w:rPr>
              <w:t>451</w:t>
            </w:r>
          </w:hyperlink>
        </w:p>
        <w:p>
          <w:pPr>
            <w:pStyle w:val="Contents5"/>
            <w:tabs>
              <w:tab w:val="clear" w:pos="7892"/>
              <w:tab w:val="right" w:pos="9026" w:leader="dot"/>
            </w:tabs>
            <w:rPr/>
          </w:pPr>
          <w:hyperlink w:anchor="__RefHeading___Toc4614096_3224264995">
            <w:r>
              <w:rPr>
                <w:webHidden/>
                <w:rStyle w:val="IndexLink"/>
                <w:rtl w:val="true"/>
              </w:rPr>
              <w:t>الشيطان</w:t>
            </w:r>
            <w:r>
              <w:rPr>
                <w:rStyle w:val="IndexLink"/>
                <w:rtl w:val="true"/>
              </w:rPr>
              <w:tab/>
            </w:r>
            <w:r>
              <w:rPr>
                <w:rStyle w:val="IndexLink"/>
              </w:rPr>
              <w:t>451</w:t>
            </w:r>
          </w:hyperlink>
        </w:p>
        <w:p>
          <w:pPr>
            <w:pStyle w:val="Contents5"/>
            <w:tabs>
              <w:tab w:val="clear" w:pos="7892"/>
              <w:tab w:val="right" w:pos="9026" w:leader="dot"/>
            </w:tabs>
            <w:rPr/>
          </w:pPr>
          <w:hyperlink w:anchor="__RefHeading___Toc4614098_3224264995">
            <w:r>
              <w:rPr>
                <w:webHidden/>
                <w:rStyle w:val="IndexLink"/>
                <w:rtl w:val="true"/>
              </w:rPr>
              <w:t>الشيطان و الشياطين</w:t>
            </w:r>
            <w:r>
              <w:rPr>
                <w:rStyle w:val="IndexLink"/>
                <w:rtl w:val="true"/>
              </w:rPr>
              <w:tab/>
            </w:r>
            <w:r>
              <w:rPr>
                <w:rStyle w:val="IndexLink"/>
              </w:rPr>
              <w:t>451</w:t>
            </w:r>
          </w:hyperlink>
        </w:p>
        <w:p>
          <w:pPr>
            <w:pStyle w:val="Contents5"/>
            <w:tabs>
              <w:tab w:val="clear" w:pos="7892"/>
              <w:tab w:val="right" w:pos="9026" w:leader="dot"/>
            </w:tabs>
            <w:rPr/>
          </w:pPr>
          <w:hyperlink w:anchor="__RefHeading___Toc4614100_3224264995">
            <w:r>
              <w:rPr>
                <w:webHidden/>
                <w:rStyle w:val="IndexLink"/>
                <w:rtl w:val="true"/>
              </w:rPr>
              <w:t>باب معجزات النبيّ صلّى اللّه عليه و آله و سلّم في استيلائه على الجنّ و الشياطين</w:t>
            </w:r>
            <w:r>
              <w:rPr>
                <w:rStyle w:val="IndexLink"/>
                <w:rtl w:val="true"/>
              </w:rPr>
              <w:tab/>
            </w:r>
            <w:r>
              <w:rPr>
                <w:rStyle w:val="IndexLink"/>
              </w:rPr>
              <w:t>452</w:t>
            </w:r>
          </w:hyperlink>
        </w:p>
        <w:p>
          <w:pPr>
            <w:pStyle w:val="Contents5"/>
            <w:tabs>
              <w:tab w:val="clear" w:pos="7892"/>
              <w:tab w:val="right" w:pos="9026" w:leader="dot"/>
            </w:tabs>
            <w:rPr/>
          </w:pPr>
          <w:hyperlink w:anchor="__RefHeading___Toc4614102_3224264995">
            <w:r>
              <w:rPr>
                <w:webHidden/>
                <w:rStyle w:val="IndexLink"/>
                <w:rtl w:val="true"/>
              </w:rPr>
              <w:t>الشيطان و أصحاب البدع</w:t>
            </w:r>
            <w:r>
              <w:rPr>
                <w:rStyle w:val="IndexLink"/>
                <w:rtl w:val="true"/>
              </w:rPr>
              <w:tab/>
            </w:r>
            <w:r>
              <w:rPr>
                <w:rStyle w:val="IndexLink"/>
              </w:rPr>
              <w:t>453</w:t>
            </w:r>
          </w:hyperlink>
        </w:p>
        <w:p>
          <w:pPr>
            <w:pStyle w:val="Contents5"/>
            <w:tabs>
              <w:tab w:val="clear" w:pos="7892"/>
              <w:tab w:val="right" w:pos="9026" w:leader="dot"/>
            </w:tabs>
            <w:rPr/>
          </w:pPr>
          <w:hyperlink w:anchor="__RefHeading___Toc4614104_3224264995">
            <w:r>
              <w:rPr>
                <w:webHidden/>
                <w:rStyle w:val="IndexLink"/>
                <w:rtl w:val="true"/>
              </w:rPr>
              <w:t>مأوى الشيطان و الموارد التي ينبغي فيها التسمية لطرده</w:t>
            </w:r>
            <w:r>
              <w:rPr>
                <w:rStyle w:val="IndexLink"/>
                <w:rtl w:val="true"/>
              </w:rPr>
              <w:tab/>
            </w:r>
            <w:r>
              <w:rPr>
                <w:rStyle w:val="IndexLink"/>
              </w:rPr>
              <w:t>454</w:t>
            </w:r>
          </w:hyperlink>
        </w:p>
        <w:p>
          <w:pPr>
            <w:pStyle w:val="Contents5"/>
            <w:tabs>
              <w:tab w:val="clear" w:pos="7892"/>
              <w:tab w:val="right" w:pos="9026" w:leader="dot"/>
            </w:tabs>
            <w:rPr/>
          </w:pPr>
          <w:hyperlink w:anchor="__RefHeading___Toc4614106_3224264995">
            <w:r>
              <w:rPr>
                <w:webHidden/>
                <w:rStyle w:val="IndexLink"/>
                <w:rtl w:val="true"/>
              </w:rPr>
              <w:t>الشيطان و ما يسلّطه أو يضرّه و يبعده</w:t>
            </w:r>
            <w:r>
              <w:rPr>
                <w:rStyle w:val="IndexLink"/>
                <w:rtl w:val="true"/>
              </w:rPr>
              <w:tab/>
            </w:r>
            <w:r>
              <w:rPr>
                <w:rStyle w:val="IndexLink"/>
              </w:rPr>
              <w:t>454</w:t>
            </w:r>
          </w:hyperlink>
        </w:p>
        <w:p>
          <w:pPr>
            <w:pStyle w:val="Contents3"/>
            <w:tabs>
              <w:tab w:val="clear" w:pos="8459"/>
              <w:tab w:val="right" w:pos="9026" w:leader="dot"/>
            </w:tabs>
            <w:rPr/>
          </w:pPr>
          <w:hyperlink w:anchor="__RefHeading___Toc4614108_3224264995">
            <w:r>
              <w:rPr>
                <w:webHidden/>
                <w:rStyle w:val="IndexLink"/>
                <w:rtl w:val="true"/>
              </w:rPr>
              <w:t>باب الشين بعده العين</w:t>
            </w:r>
            <w:r>
              <w:rPr>
                <w:rStyle w:val="IndexLink"/>
                <w:rtl w:val="true"/>
              </w:rPr>
              <w:tab/>
            </w:r>
            <w:r>
              <w:rPr>
                <w:rStyle w:val="IndexLink"/>
              </w:rPr>
              <w:t>457</w:t>
            </w:r>
          </w:hyperlink>
        </w:p>
        <w:p>
          <w:pPr>
            <w:pStyle w:val="Contents4"/>
            <w:tabs>
              <w:tab w:val="clear" w:pos="8176"/>
              <w:tab w:val="right" w:pos="9026" w:leader="dot"/>
            </w:tabs>
            <w:rPr/>
          </w:pPr>
          <w:hyperlink w:anchor="__RefHeading___Toc4614110_3224264995">
            <w:r>
              <w:rPr>
                <w:webHidden/>
                <w:rStyle w:val="IndexLink"/>
                <w:rtl w:val="true"/>
              </w:rPr>
              <w:t>شعب</w:t>
            </w:r>
            <w:r>
              <w:rPr>
                <w:rStyle w:val="IndexLink"/>
                <w:rtl w:val="true"/>
              </w:rPr>
              <w:t>:</w:t>
              <w:tab/>
            </w:r>
            <w:r>
              <w:rPr>
                <w:rStyle w:val="IndexLink"/>
              </w:rPr>
              <w:t>457</w:t>
            </w:r>
          </w:hyperlink>
        </w:p>
        <w:p>
          <w:pPr>
            <w:pStyle w:val="Contents5"/>
            <w:tabs>
              <w:tab w:val="clear" w:pos="7892"/>
              <w:tab w:val="right" w:pos="9026" w:leader="dot"/>
            </w:tabs>
            <w:rPr/>
          </w:pPr>
          <w:hyperlink w:anchor="__RefHeading___Toc4614112_3224264995">
            <w:r>
              <w:rPr>
                <w:webHidden/>
                <w:rStyle w:val="IndexLink"/>
                <w:rtl w:val="true"/>
              </w:rPr>
              <w:t>شعيب النبيّ عليه السّلام</w:t>
            </w:r>
            <w:r>
              <w:rPr>
                <w:rStyle w:val="IndexLink"/>
                <w:rtl w:val="true"/>
              </w:rPr>
              <w:tab/>
            </w:r>
            <w:r>
              <w:rPr>
                <w:rStyle w:val="IndexLink"/>
              </w:rPr>
              <w:t>457</w:t>
            </w:r>
          </w:hyperlink>
        </w:p>
        <w:p>
          <w:pPr>
            <w:pStyle w:val="Contents5"/>
            <w:tabs>
              <w:tab w:val="clear" w:pos="7892"/>
              <w:tab w:val="right" w:pos="9026" w:leader="dot"/>
            </w:tabs>
            <w:rPr/>
          </w:pPr>
          <w:hyperlink w:anchor="__RefHeading___Toc4614114_3224264995">
            <w:r>
              <w:rPr>
                <w:webHidden/>
                <w:rStyle w:val="IndexLink"/>
                <w:rtl w:val="true"/>
              </w:rPr>
              <w:t>شعيب العقرقوفي</w:t>
            </w:r>
            <w:r>
              <w:rPr>
                <w:rStyle w:val="IndexLink"/>
                <w:rtl w:val="true"/>
              </w:rPr>
              <w:tab/>
            </w:r>
            <w:r>
              <w:rPr>
                <w:rStyle w:val="IndexLink"/>
              </w:rPr>
              <w:t>458</w:t>
            </w:r>
          </w:hyperlink>
        </w:p>
        <w:p>
          <w:pPr>
            <w:pStyle w:val="Contents5"/>
            <w:tabs>
              <w:tab w:val="clear" w:pos="7892"/>
              <w:tab w:val="right" w:pos="9026" w:leader="dot"/>
            </w:tabs>
            <w:rPr/>
          </w:pPr>
          <w:hyperlink w:anchor="__RefHeading___Toc4614116_3224264995">
            <w:r>
              <w:rPr>
                <w:webHidden/>
                <w:rStyle w:val="IndexLink"/>
                <w:rtl w:val="true"/>
              </w:rPr>
              <w:t>الشّعب</w:t>
            </w:r>
            <w:r>
              <w:rPr>
                <w:rStyle w:val="IndexLink"/>
                <w:rtl w:val="true"/>
              </w:rPr>
              <w:tab/>
            </w:r>
            <w:r>
              <w:rPr>
                <w:rStyle w:val="IndexLink"/>
              </w:rPr>
              <w:t>458</w:t>
            </w:r>
          </w:hyperlink>
        </w:p>
        <w:p>
          <w:pPr>
            <w:pStyle w:val="Contents5"/>
            <w:tabs>
              <w:tab w:val="clear" w:pos="7892"/>
              <w:tab w:val="right" w:pos="9026" w:leader="dot"/>
            </w:tabs>
            <w:rPr/>
          </w:pPr>
          <w:hyperlink w:anchor="__RefHeading___Toc4614118_3224264995">
            <w:r>
              <w:rPr>
                <w:webHidden/>
                <w:rStyle w:val="IndexLink"/>
                <w:rtl w:val="true"/>
              </w:rPr>
              <w:t>شعبان</w:t>
            </w:r>
            <w:r>
              <w:rPr>
                <w:rStyle w:val="IndexLink"/>
                <w:rtl w:val="true"/>
              </w:rPr>
              <w:tab/>
            </w:r>
            <w:r>
              <w:rPr>
                <w:rStyle w:val="IndexLink"/>
              </w:rPr>
              <w:t>459</w:t>
            </w:r>
          </w:hyperlink>
        </w:p>
        <w:p>
          <w:pPr>
            <w:pStyle w:val="Contents6"/>
            <w:tabs>
              <w:tab w:val="clear" w:pos="7609"/>
              <w:tab w:val="right" w:pos="9026" w:leader="dot"/>
            </w:tabs>
            <w:rPr/>
          </w:pPr>
          <w:hyperlink w:anchor="__RefHeading___Toc4614120_3224264995">
            <w:r>
              <w:rPr>
                <w:webHidden/>
                <w:rStyle w:val="IndexLink"/>
                <w:rtl w:val="true"/>
              </w:rPr>
              <w:t>باب فضايل شعبان و صيامه</w:t>
            </w:r>
            <w:r>
              <w:rPr>
                <w:rStyle w:val="IndexLink"/>
                <w:rtl w:val="true"/>
              </w:rPr>
              <w:tab/>
            </w:r>
            <w:r>
              <w:rPr>
                <w:rStyle w:val="IndexLink"/>
              </w:rPr>
              <w:t>459</w:t>
            </w:r>
          </w:hyperlink>
        </w:p>
        <w:p>
          <w:pPr>
            <w:pStyle w:val="Contents6"/>
            <w:tabs>
              <w:tab w:val="clear" w:pos="7609"/>
              <w:tab w:val="right" w:pos="9026" w:leader="dot"/>
            </w:tabs>
            <w:rPr/>
          </w:pPr>
          <w:hyperlink w:anchor="__RefHeading___Toc4614122_3224264995">
            <w:r>
              <w:rPr>
                <w:webHidden/>
                <w:rStyle w:val="IndexLink"/>
                <w:rtl w:val="true"/>
              </w:rPr>
              <w:t>ليلة النصف منه</w:t>
            </w:r>
            <w:r>
              <w:rPr>
                <w:rStyle w:val="IndexLink"/>
                <w:rtl w:val="true"/>
              </w:rPr>
              <w:tab/>
            </w:r>
            <w:r>
              <w:rPr>
                <w:rStyle w:val="IndexLink"/>
              </w:rPr>
              <w:t>459</w:t>
            </w:r>
          </w:hyperlink>
        </w:p>
        <w:p>
          <w:pPr>
            <w:pStyle w:val="Contents6"/>
            <w:tabs>
              <w:tab w:val="clear" w:pos="7609"/>
              <w:tab w:val="right" w:pos="9026" w:leader="dot"/>
            </w:tabs>
            <w:rPr/>
          </w:pPr>
          <w:hyperlink w:anchor="__RefHeading___Toc4614124_3224264995">
            <w:r>
              <w:rPr>
                <w:webHidden/>
                <w:rStyle w:val="IndexLink"/>
                <w:rtl w:val="true"/>
              </w:rPr>
              <w:t>فضل زيارة الحسين عليه السّلام فيها</w:t>
            </w:r>
            <w:r>
              <w:rPr>
                <w:rStyle w:val="IndexLink"/>
                <w:rtl w:val="true"/>
              </w:rPr>
              <w:tab/>
            </w:r>
            <w:r>
              <w:rPr>
                <w:rStyle w:val="IndexLink"/>
              </w:rPr>
              <w:t>460</w:t>
            </w:r>
          </w:hyperlink>
        </w:p>
        <w:p>
          <w:pPr>
            <w:pStyle w:val="Contents6"/>
            <w:tabs>
              <w:tab w:val="clear" w:pos="7609"/>
              <w:tab w:val="right" w:pos="9026" w:leader="dot"/>
            </w:tabs>
            <w:rPr/>
          </w:pPr>
          <w:hyperlink w:anchor="__RefHeading___Toc4614126_3224264995">
            <w:r>
              <w:rPr>
                <w:webHidden/>
                <w:rStyle w:val="IndexLink"/>
                <w:rtl w:val="true"/>
              </w:rPr>
              <w:t>باب الصدقة و الإستغفار و الدعاء في شعبان</w:t>
            </w:r>
            <w:r>
              <w:rPr>
                <w:rStyle w:val="IndexLink"/>
                <w:rtl w:val="true"/>
              </w:rPr>
              <w:tab/>
            </w:r>
            <w:r>
              <w:rPr>
                <w:rStyle w:val="IndexLink"/>
              </w:rPr>
              <w:t>461</w:t>
            </w:r>
          </w:hyperlink>
        </w:p>
        <w:p>
          <w:pPr>
            <w:pStyle w:val="Contents5"/>
            <w:tabs>
              <w:tab w:val="clear" w:pos="7892"/>
              <w:tab w:val="right" w:pos="9026" w:leader="dot"/>
            </w:tabs>
            <w:rPr/>
          </w:pPr>
          <w:hyperlink w:anchor="__RefHeading___Toc4614128_3224264995">
            <w:r>
              <w:rPr>
                <w:webHidden/>
                <w:rStyle w:val="IndexLink"/>
                <w:rtl w:val="true"/>
              </w:rPr>
              <w:t>الشعبي</w:t>
            </w:r>
            <w:r>
              <w:rPr>
                <w:rStyle w:val="IndexLink"/>
                <w:rtl w:val="true"/>
              </w:rPr>
              <w:tab/>
            </w:r>
            <w:r>
              <w:rPr>
                <w:rStyle w:val="IndexLink"/>
              </w:rPr>
              <w:t>461</w:t>
            </w:r>
          </w:hyperlink>
        </w:p>
        <w:p>
          <w:pPr>
            <w:pStyle w:val="Contents5"/>
            <w:tabs>
              <w:tab w:val="clear" w:pos="7892"/>
              <w:tab w:val="right" w:pos="9026" w:leader="dot"/>
            </w:tabs>
            <w:rPr/>
          </w:pPr>
          <w:hyperlink w:anchor="__RefHeading___Toc4614130_3224264995">
            <w:r>
              <w:rPr>
                <w:webHidden/>
                <w:rStyle w:val="IndexLink"/>
                <w:rtl w:val="true"/>
              </w:rPr>
              <w:t>ابن شعبة الحرّاني رضي اللّه عنه</w:t>
            </w:r>
            <w:r>
              <w:rPr>
                <w:rStyle w:val="IndexLink"/>
                <w:rtl w:val="true"/>
              </w:rPr>
              <w:tab/>
            </w:r>
            <w:r>
              <w:rPr>
                <w:rStyle w:val="IndexLink"/>
              </w:rPr>
              <w:t>462</w:t>
            </w:r>
          </w:hyperlink>
        </w:p>
        <w:p>
          <w:pPr>
            <w:pStyle w:val="Contents5"/>
            <w:tabs>
              <w:tab w:val="clear" w:pos="7892"/>
              <w:tab w:val="right" w:pos="9026" w:leader="dot"/>
            </w:tabs>
            <w:rPr/>
          </w:pPr>
          <w:hyperlink w:anchor="__RefHeading___Toc4614132_3224264995">
            <w:r>
              <w:rPr>
                <w:webHidden/>
                <w:rStyle w:val="IndexLink"/>
                <w:rtl w:val="true"/>
              </w:rPr>
              <w:t>أشعب الطمّاع</w:t>
            </w:r>
            <w:r>
              <w:rPr>
                <w:rStyle w:val="IndexLink"/>
                <w:rtl w:val="true"/>
              </w:rPr>
              <w:tab/>
            </w:r>
            <w:r>
              <w:rPr>
                <w:rStyle w:val="IndexLink"/>
              </w:rPr>
              <w:t>463</w:t>
            </w:r>
          </w:hyperlink>
        </w:p>
        <w:p>
          <w:pPr>
            <w:pStyle w:val="Contents4"/>
            <w:tabs>
              <w:tab w:val="clear" w:pos="8176"/>
              <w:tab w:val="right" w:pos="9026" w:leader="dot"/>
            </w:tabs>
            <w:rPr/>
          </w:pPr>
          <w:hyperlink w:anchor="__RefHeading___Toc4614134_3224264995">
            <w:r>
              <w:rPr>
                <w:webHidden/>
                <w:rStyle w:val="IndexLink"/>
                <w:rtl w:val="true"/>
              </w:rPr>
              <w:t>شعبذ</w:t>
            </w:r>
            <w:r>
              <w:rPr>
                <w:rStyle w:val="IndexLink"/>
                <w:rtl w:val="true"/>
              </w:rPr>
              <w:t>:</w:t>
              <w:tab/>
            </w:r>
            <w:r>
              <w:rPr>
                <w:rStyle w:val="IndexLink"/>
              </w:rPr>
              <w:t>463</w:t>
            </w:r>
          </w:hyperlink>
        </w:p>
        <w:p>
          <w:pPr>
            <w:pStyle w:val="Contents4"/>
            <w:tabs>
              <w:tab w:val="clear" w:pos="8176"/>
              <w:tab w:val="right" w:pos="9026" w:leader="dot"/>
            </w:tabs>
            <w:rPr/>
          </w:pPr>
          <w:hyperlink w:anchor="__RefHeading___Toc4614136_3224264995">
            <w:r>
              <w:rPr>
                <w:webHidden/>
                <w:rStyle w:val="IndexLink"/>
                <w:rtl w:val="true"/>
              </w:rPr>
              <w:t>شعث</w:t>
            </w:r>
            <w:r>
              <w:rPr>
                <w:rStyle w:val="IndexLink"/>
                <w:rtl w:val="true"/>
              </w:rPr>
              <w:t>:</w:t>
              <w:tab/>
            </w:r>
            <w:r>
              <w:rPr>
                <w:rStyle w:val="IndexLink"/>
              </w:rPr>
              <w:t>463</w:t>
            </w:r>
          </w:hyperlink>
        </w:p>
        <w:p>
          <w:pPr>
            <w:pStyle w:val="Contents5"/>
            <w:tabs>
              <w:tab w:val="clear" w:pos="7892"/>
              <w:tab w:val="right" w:pos="9026" w:leader="dot"/>
            </w:tabs>
            <w:rPr/>
          </w:pPr>
          <w:hyperlink w:anchor="__RefHeading___Toc4614138_3224264995">
            <w:r>
              <w:rPr>
                <w:webHidden/>
                <w:rStyle w:val="IndexLink"/>
                <w:rtl w:val="true"/>
              </w:rPr>
              <w:t>خبر</w:t>
            </w:r>
            <w:r>
              <w:rPr>
                <w:rStyle w:val="IndexLink"/>
                <w:rtl w:val="true"/>
              </w:rPr>
              <w:t>(</w:t>
            </w:r>
            <w:r>
              <w:rPr>
                <w:rStyle w:val="IndexLink"/>
                <w:rtl w:val="true"/>
              </w:rPr>
              <w:t>ربّ أشعث أغبر</w:t>
            </w:r>
            <w:r>
              <w:rPr>
                <w:rStyle w:val="IndexLink"/>
                <w:rtl w:val="true"/>
              </w:rPr>
              <w:t>)</w:t>
              <w:tab/>
            </w:r>
            <w:r>
              <w:rPr>
                <w:rStyle w:val="IndexLink"/>
              </w:rPr>
              <w:t>463</w:t>
            </w:r>
          </w:hyperlink>
        </w:p>
        <w:p>
          <w:pPr>
            <w:pStyle w:val="Contents5"/>
            <w:tabs>
              <w:tab w:val="clear" w:pos="7892"/>
              <w:tab w:val="right" w:pos="9026" w:leader="dot"/>
            </w:tabs>
            <w:rPr/>
          </w:pPr>
          <w:hyperlink w:anchor="__RefHeading___Toc4614140_3224264995">
            <w:r>
              <w:rPr>
                <w:webHidden/>
                <w:rStyle w:val="IndexLink"/>
                <w:rtl w:val="true"/>
              </w:rPr>
              <w:t>الأشعث بن قيس المنافق</w:t>
            </w:r>
            <w:r>
              <w:rPr>
                <w:rStyle w:val="IndexLink"/>
                <w:rtl w:val="true"/>
              </w:rPr>
              <w:tab/>
            </w:r>
            <w:r>
              <w:rPr>
                <w:rStyle w:val="IndexLink"/>
              </w:rPr>
              <w:t>464</w:t>
            </w:r>
          </w:hyperlink>
        </w:p>
        <w:p>
          <w:pPr>
            <w:pStyle w:val="Contents4"/>
            <w:tabs>
              <w:tab w:val="clear" w:pos="8176"/>
              <w:tab w:val="right" w:pos="9026" w:leader="dot"/>
            </w:tabs>
            <w:rPr/>
          </w:pPr>
          <w:hyperlink w:anchor="__RefHeading___Toc4614142_3224264995">
            <w:r>
              <w:rPr>
                <w:webHidden/>
                <w:rStyle w:val="IndexLink"/>
                <w:rtl w:val="true"/>
              </w:rPr>
              <w:t>شعر</w:t>
            </w:r>
            <w:r>
              <w:rPr>
                <w:rStyle w:val="IndexLink"/>
                <w:rtl w:val="true"/>
              </w:rPr>
              <w:t>:</w:t>
              <w:tab/>
            </w:r>
            <w:r>
              <w:rPr>
                <w:rStyle w:val="IndexLink"/>
              </w:rPr>
              <w:t>467</w:t>
            </w:r>
          </w:hyperlink>
        </w:p>
        <w:p>
          <w:pPr>
            <w:pStyle w:val="Contents5"/>
            <w:tabs>
              <w:tab w:val="clear" w:pos="7892"/>
              <w:tab w:val="right" w:pos="9026" w:leader="dot"/>
            </w:tabs>
            <w:rPr/>
          </w:pPr>
          <w:hyperlink w:anchor="__RefHeading___Toc4614144_3224264995">
            <w:r>
              <w:rPr>
                <w:webHidden/>
                <w:rStyle w:val="IndexLink"/>
                <w:rtl w:val="true"/>
              </w:rPr>
              <w:t>باب في الشعر</w:t>
            </w:r>
            <w:r>
              <w:rPr>
                <w:rStyle w:val="IndexLink"/>
                <w:rtl w:val="true"/>
              </w:rPr>
              <w:tab/>
            </w:r>
            <w:r>
              <w:rPr>
                <w:rStyle w:val="IndexLink"/>
              </w:rPr>
              <w:t>467</w:t>
            </w:r>
          </w:hyperlink>
        </w:p>
        <w:p>
          <w:pPr>
            <w:pStyle w:val="Contents6"/>
            <w:tabs>
              <w:tab w:val="clear" w:pos="7609"/>
              <w:tab w:val="right" w:pos="9026" w:leader="dot"/>
            </w:tabs>
            <w:rPr/>
          </w:pPr>
          <w:hyperlink w:anchor="__RefHeading___Toc4614146_3224264995">
            <w:r>
              <w:rPr>
                <w:webHidden/>
                <w:rStyle w:val="IndexLink"/>
                <w:rtl w:val="true"/>
              </w:rPr>
              <w:t>في الشعر و انّ امرىء القيس أشعر الشعراء</w:t>
            </w:r>
            <w:r>
              <w:rPr>
                <w:rStyle w:val="IndexLink"/>
                <w:rtl w:val="true"/>
              </w:rPr>
              <w:tab/>
            </w:r>
            <w:r>
              <w:rPr>
                <w:rStyle w:val="IndexLink"/>
              </w:rPr>
              <w:t>467</w:t>
            </w:r>
          </w:hyperlink>
        </w:p>
        <w:p>
          <w:pPr>
            <w:pStyle w:val="Contents6"/>
            <w:tabs>
              <w:tab w:val="clear" w:pos="7609"/>
              <w:tab w:val="right" w:pos="9026" w:leader="dot"/>
            </w:tabs>
            <w:rPr/>
          </w:pPr>
          <w:hyperlink w:anchor="__RefHeading___Toc4614148_3224264995">
            <w:r>
              <w:rPr>
                <w:webHidden/>
                <w:rStyle w:val="IndexLink"/>
                <w:rtl w:val="true"/>
              </w:rPr>
              <w:t>أوّل من قال الشعر آدم عليه السّلام</w:t>
            </w:r>
            <w:r>
              <w:rPr>
                <w:rStyle w:val="IndexLink"/>
                <w:rtl w:val="true"/>
              </w:rPr>
              <w:tab/>
            </w:r>
            <w:r>
              <w:rPr>
                <w:rStyle w:val="IndexLink"/>
              </w:rPr>
              <w:t>468</w:t>
            </w:r>
          </w:hyperlink>
        </w:p>
        <w:p>
          <w:pPr>
            <w:pStyle w:val="Contents6"/>
            <w:tabs>
              <w:tab w:val="clear" w:pos="7609"/>
              <w:tab w:val="right" w:pos="9026" w:leader="dot"/>
            </w:tabs>
            <w:rPr/>
          </w:pPr>
          <w:hyperlink w:anchor="__RefHeading___Toc4614150_3224264995">
            <w:r>
              <w:rPr>
                <w:webHidden/>
                <w:rStyle w:val="IndexLink"/>
                <w:rtl w:val="true"/>
              </w:rPr>
              <w:t>شعر الحسين عليه السّلام</w:t>
            </w:r>
            <w:r>
              <w:rPr>
                <w:rStyle w:val="IndexLink"/>
                <w:rtl w:val="true"/>
              </w:rPr>
              <w:tab/>
            </w:r>
            <w:r>
              <w:rPr>
                <w:rStyle w:val="IndexLink"/>
              </w:rPr>
              <w:t>468</w:t>
            </w:r>
          </w:hyperlink>
        </w:p>
        <w:p>
          <w:pPr>
            <w:pStyle w:val="Contents6"/>
            <w:tabs>
              <w:tab w:val="clear" w:pos="7609"/>
              <w:tab w:val="right" w:pos="9026" w:leader="dot"/>
            </w:tabs>
            <w:rPr/>
          </w:pPr>
          <w:hyperlink w:anchor="__RefHeading___Toc4614152_3224264995">
            <w:r>
              <w:rPr>
                <w:webHidden/>
                <w:rStyle w:val="IndexLink"/>
                <w:rtl w:val="true"/>
              </w:rPr>
              <w:t>ما أنشده الرضا عليه السّلام في الحلم</w:t>
            </w:r>
            <w:r>
              <w:rPr>
                <w:rStyle w:val="IndexLink"/>
                <w:rtl w:val="true"/>
              </w:rPr>
              <w:tab/>
            </w:r>
            <w:r>
              <w:rPr>
                <w:rStyle w:val="IndexLink"/>
              </w:rPr>
              <w:t>469</w:t>
            </w:r>
          </w:hyperlink>
        </w:p>
        <w:p>
          <w:pPr>
            <w:pStyle w:val="Contents6"/>
            <w:tabs>
              <w:tab w:val="clear" w:pos="7609"/>
              <w:tab w:val="right" w:pos="9026" w:leader="dot"/>
            </w:tabs>
            <w:rPr/>
          </w:pPr>
          <w:hyperlink w:anchor="__RefHeading___Toc4614154_3224264995">
            <w:r>
              <w:rPr>
                <w:webHidden/>
                <w:rStyle w:val="IndexLink"/>
                <w:rtl w:val="true"/>
              </w:rPr>
              <w:t>أشعار الكنانيّ في مدح النبيّ صلّى اللّه عليه و آله و سلّم</w:t>
            </w:r>
            <w:r>
              <w:rPr>
                <w:rStyle w:val="IndexLink"/>
                <w:rtl w:val="true"/>
              </w:rPr>
              <w:tab/>
            </w:r>
            <w:r>
              <w:rPr>
                <w:rStyle w:val="IndexLink"/>
              </w:rPr>
              <w:t>470</w:t>
            </w:r>
          </w:hyperlink>
        </w:p>
        <w:p>
          <w:pPr>
            <w:pStyle w:val="Contents6"/>
            <w:tabs>
              <w:tab w:val="clear" w:pos="7609"/>
              <w:tab w:val="right" w:pos="9026" w:leader="dot"/>
            </w:tabs>
            <w:rPr/>
          </w:pPr>
          <w:hyperlink w:anchor="__RefHeading___Toc4614156_3224264995">
            <w:r>
              <w:rPr>
                <w:webHidden/>
                <w:rStyle w:val="IndexLink"/>
                <w:rtl w:val="true"/>
              </w:rPr>
              <w:t>أشعار أبي طالب في مدح النبيّ صلّى اللّه عليه و آله و سلّم</w:t>
            </w:r>
            <w:r>
              <w:rPr>
                <w:rStyle w:val="IndexLink"/>
                <w:rtl w:val="true"/>
              </w:rPr>
              <w:tab/>
            </w:r>
            <w:r>
              <w:rPr>
                <w:rStyle w:val="IndexLink"/>
              </w:rPr>
              <w:t>470</w:t>
            </w:r>
          </w:hyperlink>
        </w:p>
        <w:p>
          <w:pPr>
            <w:pStyle w:val="Contents6"/>
            <w:tabs>
              <w:tab w:val="clear" w:pos="7609"/>
              <w:tab w:val="right" w:pos="9026" w:leader="dot"/>
            </w:tabs>
            <w:rPr/>
          </w:pPr>
          <w:hyperlink w:anchor="__RefHeading___Toc4614158_3224264995">
            <w:r>
              <w:rPr>
                <w:webHidden/>
                <w:rStyle w:val="IndexLink"/>
                <w:rtl w:val="true"/>
              </w:rPr>
              <w:t>كلمات المحقق الحلّي في الشعر</w:t>
            </w:r>
            <w:r>
              <w:rPr>
                <w:rStyle w:val="IndexLink"/>
                <w:rtl w:val="true"/>
              </w:rPr>
              <w:tab/>
            </w:r>
            <w:r>
              <w:rPr>
                <w:rStyle w:val="IndexLink"/>
              </w:rPr>
              <w:t>473</w:t>
            </w:r>
          </w:hyperlink>
        </w:p>
        <w:p>
          <w:pPr>
            <w:pStyle w:val="Contents6"/>
            <w:tabs>
              <w:tab w:val="clear" w:pos="7609"/>
              <w:tab w:val="right" w:pos="9026" w:leader="dot"/>
            </w:tabs>
            <w:rPr/>
          </w:pPr>
          <w:hyperlink w:anchor="__RefHeading___Toc4614160_3224264995">
            <w:r>
              <w:rPr>
                <w:webHidden/>
                <w:rStyle w:val="IndexLink"/>
                <w:rtl w:val="true"/>
              </w:rPr>
              <w:t>كلام والد المحقق في ذمّه</w:t>
            </w:r>
            <w:r>
              <w:rPr>
                <w:rStyle w:val="IndexLink"/>
                <w:rtl w:val="true"/>
              </w:rPr>
              <w:tab/>
            </w:r>
            <w:r>
              <w:rPr>
                <w:rStyle w:val="IndexLink"/>
              </w:rPr>
              <w:t>474</w:t>
            </w:r>
          </w:hyperlink>
        </w:p>
        <w:p>
          <w:pPr>
            <w:pStyle w:val="Contents6"/>
            <w:tabs>
              <w:tab w:val="clear" w:pos="7609"/>
              <w:tab w:val="right" w:pos="9026" w:leader="dot"/>
            </w:tabs>
            <w:rPr/>
          </w:pPr>
          <w:hyperlink w:anchor="__RefHeading___Toc4614162_3224264995">
            <w:r>
              <w:rPr>
                <w:webHidden/>
                <w:rStyle w:val="IndexLink"/>
                <w:rtl w:val="true"/>
              </w:rPr>
              <w:t>شعار المسلمين في بدر و أحد</w:t>
            </w:r>
            <w:r>
              <w:rPr>
                <w:rStyle w:val="IndexLink"/>
                <w:rtl w:val="true"/>
              </w:rPr>
              <w:tab/>
            </w:r>
            <w:r>
              <w:rPr>
                <w:rStyle w:val="IndexLink"/>
              </w:rPr>
              <w:t>476</w:t>
            </w:r>
          </w:hyperlink>
        </w:p>
        <w:p>
          <w:pPr>
            <w:pStyle w:val="Contents5"/>
            <w:tabs>
              <w:tab w:val="clear" w:pos="7892"/>
              <w:tab w:val="right" w:pos="9026" w:leader="dot"/>
            </w:tabs>
            <w:rPr/>
          </w:pPr>
          <w:hyperlink w:anchor="__RefHeading___Toc4614164_3224264995">
            <w:r>
              <w:rPr>
                <w:webHidden/>
                <w:rStyle w:val="IndexLink"/>
                <w:rtl w:val="true"/>
              </w:rPr>
              <w:t>ما يتعلق بشعر البدن</w:t>
            </w:r>
            <w:r>
              <w:rPr>
                <w:rStyle w:val="IndexLink"/>
                <w:rtl w:val="true"/>
              </w:rPr>
              <w:tab/>
            </w:r>
            <w:r>
              <w:rPr>
                <w:rStyle w:val="IndexLink"/>
              </w:rPr>
              <w:t>476</w:t>
            </w:r>
          </w:hyperlink>
        </w:p>
        <w:p>
          <w:pPr>
            <w:pStyle w:val="Contents5"/>
            <w:tabs>
              <w:tab w:val="clear" w:pos="7892"/>
              <w:tab w:val="right" w:pos="9026" w:leader="dot"/>
            </w:tabs>
            <w:rPr/>
          </w:pPr>
          <w:hyperlink w:anchor="__RefHeading___Toc4614166_3224264995">
            <w:r>
              <w:rPr>
                <w:webHidden/>
                <w:rStyle w:val="IndexLink"/>
                <w:rtl w:val="true"/>
              </w:rPr>
              <w:t>شعر النبيّ صلّى اللّه عليه و آله و سلّم</w:t>
            </w:r>
            <w:r>
              <w:rPr>
                <w:rStyle w:val="IndexLink"/>
                <w:rtl w:val="true"/>
              </w:rPr>
              <w:tab/>
            </w:r>
            <w:r>
              <w:rPr>
                <w:rStyle w:val="IndexLink"/>
              </w:rPr>
              <w:t>477</w:t>
            </w:r>
          </w:hyperlink>
        </w:p>
        <w:p>
          <w:pPr>
            <w:pStyle w:val="Contents5"/>
            <w:tabs>
              <w:tab w:val="clear" w:pos="7892"/>
              <w:tab w:val="right" w:pos="9026" w:leader="dot"/>
            </w:tabs>
            <w:rPr/>
          </w:pPr>
          <w:hyperlink w:anchor="__RefHeading___Toc4614168_3224264995">
            <w:r>
              <w:rPr>
                <w:webHidden/>
                <w:rStyle w:val="IndexLink"/>
                <w:rtl w:val="true"/>
              </w:rPr>
              <w:t>الشعراني</w:t>
            </w:r>
            <w:r>
              <w:rPr>
                <w:rStyle w:val="IndexLink"/>
                <w:rtl w:val="true"/>
              </w:rPr>
              <w:tab/>
            </w:r>
            <w:r>
              <w:rPr>
                <w:rStyle w:val="IndexLink"/>
              </w:rPr>
              <w:t>477</w:t>
            </w:r>
          </w:hyperlink>
        </w:p>
        <w:p>
          <w:pPr>
            <w:pStyle w:val="Contents5"/>
            <w:tabs>
              <w:tab w:val="clear" w:pos="7892"/>
              <w:tab w:val="right" w:pos="9026" w:leader="dot"/>
            </w:tabs>
            <w:rPr/>
          </w:pPr>
          <w:hyperlink w:anchor="__RefHeading___Toc4614170_3224264995">
            <w:r>
              <w:rPr>
                <w:webHidden/>
                <w:rStyle w:val="IndexLink"/>
                <w:rtl w:val="true"/>
              </w:rPr>
              <w:t>الشعير و فضله و نفعه</w:t>
            </w:r>
            <w:r>
              <w:rPr>
                <w:rStyle w:val="IndexLink"/>
                <w:rtl w:val="true"/>
              </w:rPr>
              <w:tab/>
            </w:r>
            <w:r>
              <w:rPr>
                <w:rStyle w:val="IndexLink"/>
              </w:rPr>
              <w:t>478</w:t>
            </w:r>
          </w:hyperlink>
        </w:p>
        <w:p>
          <w:pPr>
            <w:pStyle w:val="Contents5"/>
            <w:tabs>
              <w:tab w:val="clear" w:pos="7892"/>
              <w:tab w:val="right" w:pos="9026" w:leader="dot"/>
            </w:tabs>
            <w:rPr/>
          </w:pPr>
          <w:hyperlink w:anchor="__RefHeading___Toc4614172_3224264995">
            <w:r>
              <w:rPr>
                <w:webHidden/>
                <w:rStyle w:val="IndexLink"/>
                <w:rtl w:val="true"/>
              </w:rPr>
              <w:t>الأشعر أبو قبيلة من اليمن</w:t>
            </w:r>
            <w:r>
              <w:rPr>
                <w:rStyle w:val="IndexLink"/>
                <w:rtl w:val="true"/>
              </w:rPr>
              <w:tab/>
            </w:r>
            <w:r>
              <w:rPr>
                <w:rStyle w:val="IndexLink"/>
              </w:rPr>
              <w:t>478</w:t>
            </w:r>
          </w:hyperlink>
        </w:p>
        <w:p>
          <w:pPr>
            <w:pStyle w:val="Contents4"/>
            <w:tabs>
              <w:tab w:val="clear" w:pos="8176"/>
              <w:tab w:val="right" w:pos="9026" w:leader="dot"/>
            </w:tabs>
            <w:rPr/>
          </w:pPr>
          <w:hyperlink w:anchor="__RefHeading___Toc4614174_3224264995">
            <w:r>
              <w:rPr>
                <w:webHidden/>
                <w:rStyle w:val="IndexLink"/>
                <w:rtl w:val="true"/>
              </w:rPr>
              <w:t>شعي</w:t>
            </w:r>
            <w:r>
              <w:rPr>
                <w:rStyle w:val="IndexLink"/>
                <w:rtl w:val="true"/>
              </w:rPr>
              <w:t>:</w:t>
              <w:tab/>
            </w:r>
            <w:r>
              <w:rPr>
                <w:rStyle w:val="IndexLink"/>
              </w:rPr>
              <w:t>479</w:t>
            </w:r>
          </w:hyperlink>
        </w:p>
        <w:p>
          <w:pPr>
            <w:pStyle w:val="Contents5"/>
            <w:tabs>
              <w:tab w:val="clear" w:pos="7892"/>
              <w:tab w:val="right" w:pos="9026" w:leader="dot"/>
            </w:tabs>
            <w:rPr/>
          </w:pPr>
          <w:hyperlink w:anchor="__RefHeading___Toc4614176_3224264995">
            <w:r>
              <w:rPr>
                <w:webHidden/>
                <w:rStyle w:val="IndexLink"/>
                <w:rtl w:val="true"/>
              </w:rPr>
              <w:t>شعيا</w:t>
            </w:r>
            <w:r>
              <w:rPr>
                <w:rStyle w:val="IndexLink"/>
                <w:rtl w:val="true"/>
              </w:rPr>
              <w:tab/>
            </w:r>
            <w:r>
              <w:rPr>
                <w:rStyle w:val="IndexLink"/>
              </w:rPr>
              <w:t>479</w:t>
            </w:r>
          </w:hyperlink>
        </w:p>
        <w:p>
          <w:pPr>
            <w:pStyle w:val="Contents3"/>
            <w:tabs>
              <w:tab w:val="clear" w:pos="8459"/>
              <w:tab w:val="right" w:pos="9026" w:leader="dot"/>
            </w:tabs>
            <w:rPr/>
          </w:pPr>
          <w:hyperlink w:anchor="__RefHeading___Toc4614178_3224264995">
            <w:r>
              <w:rPr>
                <w:webHidden/>
                <w:rStyle w:val="IndexLink"/>
                <w:rtl w:val="true"/>
              </w:rPr>
              <w:t>باب الشين بعده الغين</w:t>
            </w:r>
            <w:r>
              <w:rPr>
                <w:rStyle w:val="IndexLink"/>
                <w:rtl w:val="true"/>
              </w:rPr>
              <w:tab/>
            </w:r>
            <w:r>
              <w:rPr>
                <w:rStyle w:val="IndexLink"/>
              </w:rPr>
              <w:t>480</w:t>
            </w:r>
          </w:hyperlink>
        </w:p>
        <w:p>
          <w:pPr>
            <w:pStyle w:val="Contents4"/>
            <w:tabs>
              <w:tab w:val="clear" w:pos="8176"/>
              <w:tab w:val="right" w:pos="9026" w:leader="dot"/>
            </w:tabs>
            <w:rPr/>
          </w:pPr>
          <w:hyperlink w:anchor="__RefHeading___Toc4614180_3224264995">
            <w:r>
              <w:rPr>
                <w:webHidden/>
                <w:rStyle w:val="IndexLink"/>
                <w:rtl w:val="true"/>
              </w:rPr>
              <w:t>شغر</w:t>
            </w:r>
            <w:r>
              <w:rPr>
                <w:rStyle w:val="IndexLink"/>
                <w:rtl w:val="true"/>
              </w:rPr>
              <w:t>:</w:t>
              <w:tab/>
            </w:r>
            <w:r>
              <w:rPr>
                <w:rStyle w:val="IndexLink"/>
              </w:rPr>
              <w:t>480</w:t>
            </w:r>
          </w:hyperlink>
        </w:p>
        <w:p>
          <w:pPr>
            <w:pStyle w:val="Contents5"/>
            <w:tabs>
              <w:tab w:val="clear" w:pos="7892"/>
              <w:tab w:val="right" w:pos="9026" w:leader="dot"/>
            </w:tabs>
            <w:rPr/>
          </w:pPr>
          <w:hyperlink w:anchor="__RefHeading___Toc4614182_3224264995">
            <w:r>
              <w:rPr>
                <w:webHidden/>
                <w:rStyle w:val="IndexLink"/>
                <w:rtl w:val="true"/>
              </w:rPr>
              <w:t>الشغراني</w:t>
            </w:r>
            <w:r>
              <w:rPr>
                <w:rStyle w:val="IndexLink"/>
                <w:rtl w:val="true"/>
              </w:rPr>
              <w:tab/>
            </w:r>
            <w:r>
              <w:rPr>
                <w:rStyle w:val="IndexLink"/>
              </w:rPr>
              <w:t>480</w:t>
            </w:r>
          </w:hyperlink>
        </w:p>
        <w:p>
          <w:pPr>
            <w:pStyle w:val="Contents4"/>
            <w:tabs>
              <w:tab w:val="clear" w:pos="8176"/>
              <w:tab w:val="right" w:pos="9026" w:leader="dot"/>
            </w:tabs>
            <w:rPr/>
          </w:pPr>
          <w:hyperlink w:anchor="__RefHeading___Toc4614184_3224264995">
            <w:r>
              <w:rPr>
                <w:webHidden/>
                <w:rStyle w:val="IndexLink"/>
                <w:rtl w:val="true"/>
              </w:rPr>
              <w:t>شغل</w:t>
            </w:r>
            <w:r>
              <w:rPr>
                <w:rStyle w:val="IndexLink"/>
                <w:rtl w:val="true"/>
              </w:rPr>
              <w:t>:</w:t>
              <w:tab/>
            </w:r>
            <w:r>
              <w:rPr>
                <w:rStyle w:val="IndexLink"/>
              </w:rPr>
              <w:t>480</w:t>
            </w:r>
          </w:hyperlink>
        </w:p>
        <w:p>
          <w:pPr>
            <w:pStyle w:val="Contents3"/>
            <w:tabs>
              <w:tab w:val="clear" w:pos="8459"/>
              <w:tab w:val="right" w:pos="9026" w:leader="dot"/>
            </w:tabs>
            <w:rPr/>
          </w:pPr>
          <w:hyperlink w:anchor="__RefHeading___Toc4614186_3224264995">
            <w:r>
              <w:rPr>
                <w:webHidden/>
                <w:rStyle w:val="IndexLink"/>
                <w:rtl w:val="true"/>
              </w:rPr>
              <w:t>باب الشين بعده الفاء</w:t>
            </w:r>
            <w:r>
              <w:rPr>
                <w:rStyle w:val="IndexLink"/>
                <w:rtl w:val="true"/>
              </w:rPr>
              <w:tab/>
            </w:r>
            <w:r>
              <w:rPr>
                <w:rStyle w:val="IndexLink"/>
              </w:rPr>
              <w:t>481</w:t>
            </w:r>
          </w:hyperlink>
        </w:p>
        <w:p>
          <w:pPr>
            <w:pStyle w:val="Contents4"/>
            <w:tabs>
              <w:tab w:val="clear" w:pos="8176"/>
              <w:tab w:val="right" w:pos="9026" w:leader="dot"/>
            </w:tabs>
            <w:rPr/>
          </w:pPr>
          <w:hyperlink w:anchor="__RefHeading___Toc4614188_3224264995">
            <w:r>
              <w:rPr>
                <w:webHidden/>
                <w:rStyle w:val="IndexLink"/>
                <w:rtl w:val="true"/>
              </w:rPr>
              <w:t>شفع</w:t>
            </w:r>
            <w:r>
              <w:rPr>
                <w:rStyle w:val="IndexLink"/>
                <w:rtl w:val="true"/>
              </w:rPr>
              <w:t>:</w:t>
              <w:tab/>
            </w:r>
            <w:r>
              <w:rPr>
                <w:rStyle w:val="IndexLink"/>
              </w:rPr>
              <w:t>481</w:t>
            </w:r>
          </w:hyperlink>
        </w:p>
        <w:p>
          <w:pPr>
            <w:pStyle w:val="Contents5"/>
            <w:tabs>
              <w:tab w:val="clear" w:pos="7892"/>
              <w:tab w:val="right" w:pos="9026" w:leader="dot"/>
            </w:tabs>
            <w:rPr/>
          </w:pPr>
          <w:hyperlink w:anchor="__RefHeading___Toc4614190_3224264995">
            <w:r>
              <w:rPr>
                <w:webHidden/>
                <w:rStyle w:val="IndexLink"/>
                <w:rtl w:val="true"/>
              </w:rPr>
              <w:t>في الشفاعة</w:t>
            </w:r>
            <w:r>
              <w:rPr>
                <w:rStyle w:val="IndexLink"/>
                <w:rtl w:val="true"/>
              </w:rPr>
              <w:tab/>
            </w:r>
            <w:r>
              <w:rPr>
                <w:rStyle w:val="IndexLink"/>
              </w:rPr>
              <w:t>481</w:t>
            </w:r>
          </w:hyperlink>
        </w:p>
        <w:p>
          <w:pPr>
            <w:pStyle w:val="Contents5"/>
            <w:tabs>
              <w:tab w:val="clear" w:pos="7892"/>
              <w:tab w:val="right" w:pos="9026" w:leader="dot"/>
            </w:tabs>
            <w:rPr/>
          </w:pPr>
          <w:hyperlink w:anchor="__RefHeading___Toc4614192_3224264995">
            <w:r>
              <w:rPr>
                <w:webHidden/>
                <w:rStyle w:val="IndexLink"/>
                <w:rtl w:val="true"/>
              </w:rPr>
              <w:t>باب الصفح عن الشيعة و شفاعة أئمّتهم فيهم</w:t>
            </w:r>
            <w:r>
              <w:rPr>
                <w:rStyle w:val="IndexLink"/>
                <w:rtl w:val="true"/>
              </w:rPr>
              <w:tab/>
            </w:r>
            <w:r>
              <w:rPr>
                <w:rStyle w:val="IndexLink"/>
              </w:rPr>
              <w:t>482</w:t>
            </w:r>
          </w:hyperlink>
        </w:p>
        <w:p>
          <w:pPr>
            <w:pStyle w:val="Contents5"/>
            <w:tabs>
              <w:tab w:val="clear" w:pos="7892"/>
              <w:tab w:val="right" w:pos="9026" w:leader="dot"/>
            </w:tabs>
            <w:rPr/>
          </w:pPr>
          <w:hyperlink w:anchor="__RefHeading___Toc4614194_3224264995">
            <w:r>
              <w:rPr>
                <w:webHidden/>
                <w:rStyle w:val="IndexLink"/>
                <w:rtl w:val="true"/>
              </w:rPr>
              <w:t>الشافعي</w:t>
            </w:r>
            <w:r>
              <w:rPr>
                <w:rStyle w:val="IndexLink"/>
                <w:rtl w:val="true"/>
              </w:rPr>
              <w:tab/>
            </w:r>
            <w:r>
              <w:rPr>
                <w:rStyle w:val="IndexLink"/>
              </w:rPr>
              <w:t>482</w:t>
            </w:r>
          </w:hyperlink>
        </w:p>
        <w:p>
          <w:pPr>
            <w:pStyle w:val="Contents5"/>
            <w:tabs>
              <w:tab w:val="clear" w:pos="7892"/>
              <w:tab w:val="right" w:pos="9026" w:leader="dot"/>
            </w:tabs>
            <w:rPr/>
          </w:pPr>
          <w:hyperlink w:anchor="__RefHeading___Toc4614196_3224264995">
            <w:r>
              <w:rPr>
                <w:webHidden/>
                <w:rStyle w:val="IndexLink"/>
                <w:rtl w:val="true"/>
              </w:rPr>
              <w:t>الشفعة</w:t>
            </w:r>
            <w:r>
              <w:rPr>
                <w:rStyle w:val="IndexLink"/>
                <w:rtl w:val="true"/>
              </w:rPr>
              <w:tab/>
            </w:r>
            <w:r>
              <w:rPr>
                <w:rStyle w:val="IndexLink"/>
              </w:rPr>
              <w:t>483</w:t>
            </w:r>
          </w:hyperlink>
        </w:p>
        <w:p>
          <w:pPr>
            <w:pStyle w:val="Contents4"/>
            <w:tabs>
              <w:tab w:val="clear" w:pos="8176"/>
              <w:tab w:val="right" w:pos="9026" w:leader="dot"/>
            </w:tabs>
            <w:rPr/>
          </w:pPr>
          <w:hyperlink w:anchor="__RefHeading___Toc4614198_3224264995">
            <w:r>
              <w:rPr>
                <w:webHidden/>
                <w:rStyle w:val="IndexLink"/>
                <w:rtl w:val="true"/>
              </w:rPr>
              <w:t>شفق</w:t>
            </w:r>
            <w:r>
              <w:rPr>
                <w:rStyle w:val="IndexLink"/>
                <w:rtl w:val="true"/>
              </w:rPr>
              <w:t>:</w:t>
              <w:tab/>
            </w:r>
            <w:r>
              <w:rPr>
                <w:rStyle w:val="IndexLink"/>
              </w:rPr>
              <w:t>483</w:t>
            </w:r>
          </w:hyperlink>
        </w:p>
        <w:p>
          <w:pPr>
            <w:pStyle w:val="Contents5"/>
            <w:tabs>
              <w:tab w:val="clear" w:pos="7892"/>
              <w:tab w:val="right" w:pos="9026" w:leader="dot"/>
            </w:tabs>
            <w:rPr/>
          </w:pPr>
          <w:hyperlink w:anchor="__RefHeading___Toc4614200_3224264995">
            <w:r>
              <w:rPr>
                <w:webHidden/>
                <w:rStyle w:val="IndexLink"/>
                <w:rtl w:val="true"/>
              </w:rPr>
              <w:t>الشفق</w:t>
            </w:r>
            <w:r>
              <w:rPr>
                <w:rStyle w:val="IndexLink"/>
                <w:rtl w:val="true"/>
              </w:rPr>
              <w:tab/>
            </w:r>
            <w:r>
              <w:rPr>
                <w:rStyle w:val="IndexLink"/>
              </w:rPr>
              <w:t>483</w:t>
            </w:r>
          </w:hyperlink>
        </w:p>
        <w:p>
          <w:pPr>
            <w:pStyle w:val="Contents4"/>
            <w:tabs>
              <w:tab w:val="clear" w:pos="8176"/>
              <w:tab w:val="right" w:pos="9026" w:leader="dot"/>
            </w:tabs>
            <w:rPr/>
          </w:pPr>
          <w:hyperlink w:anchor="__RefHeading___Toc4614202_3224264995">
            <w:r>
              <w:rPr>
                <w:webHidden/>
                <w:rStyle w:val="IndexLink"/>
                <w:rtl w:val="true"/>
              </w:rPr>
              <w:t>شفى</w:t>
            </w:r>
            <w:r>
              <w:rPr>
                <w:rStyle w:val="IndexLink"/>
                <w:rtl w:val="true"/>
              </w:rPr>
              <w:t>:</w:t>
              <w:tab/>
            </w:r>
            <w:r>
              <w:rPr>
                <w:rStyle w:val="IndexLink"/>
              </w:rPr>
              <w:t>484</w:t>
            </w:r>
          </w:hyperlink>
        </w:p>
        <w:p>
          <w:pPr>
            <w:pStyle w:val="Contents5"/>
            <w:tabs>
              <w:tab w:val="clear" w:pos="7892"/>
              <w:tab w:val="right" w:pos="9026" w:leader="dot"/>
            </w:tabs>
            <w:rPr/>
          </w:pPr>
          <w:hyperlink w:anchor="__RefHeading___Toc4614204_3224264995">
            <w:r>
              <w:rPr>
                <w:webHidden/>
                <w:rStyle w:val="IndexLink"/>
                <w:rtl w:val="true"/>
              </w:rPr>
              <w:t>شفاء المرضى</w:t>
            </w:r>
            <w:r>
              <w:rPr>
                <w:rStyle w:val="IndexLink"/>
                <w:rtl w:val="true"/>
              </w:rPr>
              <w:tab/>
            </w:r>
            <w:r>
              <w:rPr>
                <w:rStyle w:val="IndexLink"/>
              </w:rPr>
              <w:t>484</w:t>
            </w:r>
          </w:hyperlink>
        </w:p>
        <w:p>
          <w:pPr>
            <w:pStyle w:val="Contents5"/>
            <w:tabs>
              <w:tab w:val="clear" w:pos="7892"/>
              <w:tab w:val="right" w:pos="9026" w:leader="dot"/>
            </w:tabs>
            <w:rPr/>
          </w:pPr>
          <w:hyperlink w:anchor="__RefHeading___Toc4614206_3224264995">
            <w:r>
              <w:rPr>
                <w:webHidden/>
                <w:rStyle w:val="IndexLink"/>
                <w:rtl w:val="true"/>
              </w:rPr>
              <w:t>النهي عن الاستشفاء بالمياه الحارّة</w:t>
            </w:r>
            <w:r>
              <w:rPr>
                <w:rStyle w:val="IndexLink"/>
                <w:rtl w:val="true"/>
              </w:rPr>
              <w:tab/>
            </w:r>
            <w:r>
              <w:rPr>
                <w:rStyle w:val="IndexLink"/>
              </w:rPr>
              <w:t>486</w:t>
            </w:r>
          </w:hyperlink>
        </w:p>
        <w:p>
          <w:pPr>
            <w:pStyle w:val="Contents3"/>
            <w:tabs>
              <w:tab w:val="clear" w:pos="8459"/>
              <w:tab w:val="right" w:pos="9026" w:leader="dot"/>
            </w:tabs>
            <w:rPr/>
          </w:pPr>
          <w:hyperlink w:anchor="__RefHeading___Toc4614208_3224264995">
            <w:r>
              <w:rPr>
                <w:webHidden/>
                <w:rStyle w:val="IndexLink"/>
                <w:rtl w:val="true"/>
              </w:rPr>
              <w:t>باب الشين بعده القاف</w:t>
            </w:r>
            <w:r>
              <w:rPr>
                <w:rStyle w:val="IndexLink"/>
                <w:rtl w:val="true"/>
              </w:rPr>
              <w:tab/>
            </w:r>
            <w:r>
              <w:rPr>
                <w:rStyle w:val="IndexLink"/>
              </w:rPr>
              <w:t>488</w:t>
            </w:r>
          </w:hyperlink>
        </w:p>
        <w:p>
          <w:pPr>
            <w:pStyle w:val="Contents4"/>
            <w:tabs>
              <w:tab w:val="clear" w:pos="8176"/>
              <w:tab w:val="right" w:pos="9026" w:leader="dot"/>
            </w:tabs>
            <w:rPr/>
          </w:pPr>
          <w:hyperlink w:anchor="__RefHeading___Toc4614210_3224264995">
            <w:r>
              <w:rPr>
                <w:webHidden/>
                <w:rStyle w:val="IndexLink"/>
                <w:rtl w:val="true"/>
              </w:rPr>
              <w:t>شقر</w:t>
            </w:r>
            <w:r>
              <w:rPr>
                <w:rStyle w:val="IndexLink"/>
                <w:rtl w:val="true"/>
              </w:rPr>
              <w:t>:</w:t>
              <w:tab/>
            </w:r>
            <w:r>
              <w:rPr>
                <w:rStyle w:val="IndexLink"/>
              </w:rPr>
              <w:t>488</w:t>
            </w:r>
          </w:hyperlink>
        </w:p>
        <w:p>
          <w:pPr>
            <w:pStyle w:val="Contents5"/>
            <w:tabs>
              <w:tab w:val="clear" w:pos="7892"/>
              <w:tab w:val="right" w:pos="9026" w:leader="dot"/>
            </w:tabs>
            <w:rPr/>
          </w:pPr>
          <w:hyperlink w:anchor="__RefHeading___Toc4614212_3224264995">
            <w:r>
              <w:rPr>
                <w:webHidden/>
                <w:rStyle w:val="IndexLink"/>
                <w:rtl w:val="true"/>
              </w:rPr>
              <w:t>الشقراني</w:t>
            </w:r>
            <w:r>
              <w:rPr>
                <w:rStyle w:val="IndexLink"/>
                <w:rtl w:val="true"/>
              </w:rPr>
              <w:tab/>
            </w:r>
            <w:r>
              <w:rPr>
                <w:rStyle w:val="IndexLink"/>
              </w:rPr>
              <w:t>488</w:t>
            </w:r>
          </w:hyperlink>
        </w:p>
        <w:p>
          <w:pPr>
            <w:pStyle w:val="Contents4"/>
            <w:tabs>
              <w:tab w:val="clear" w:pos="8176"/>
              <w:tab w:val="right" w:pos="9026" w:leader="dot"/>
            </w:tabs>
            <w:rPr/>
          </w:pPr>
          <w:hyperlink w:anchor="__RefHeading___Toc4614214_3224264995">
            <w:r>
              <w:rPr>
                <w:webHidden/>
                <w:rStyle w:val="IndexLink"/>
                <w:rtl w:val="true"/>
              </w:rPr>
              <w:t>شقشق</w:t>
            </w:r>
            <w:r>
              <w:rPr>
                <w:rStyle w:val="IndexLink"/>
                <w:rtl w:val="true"/>
              </w:rPr>
              <w:t>:</w:t>
              <w:tab/>
            </w:r>
            <w:r>
              <w:rPr>
                <w:rStyle w:val="IndexLink"/>
              </w:rPr>
              <w:t>488</w:t>
            </w:r>
          </w:hyperlink>
        </w:p>
        <w:p>
          <w:pPr>
            <w:pStyle w:val="Contents5"/>
            <w:tabs>
              <w:tab w:val="clear" w:pos="7892"/>
              <w:tab w:val="right" w:pos="9026" w:leader="dot"/>
            </w:tabs>
            <w:rPr/>
          </w:pPr>
          <w:hyperlink w:anchor="__RefHeading___Toc4614216_3224264995">
            <w:r>
              <w:rPr>
                <w:webHidden/>
                <w:rStyle w:val="IndexLink"/>
                <w:rtl w:val="true"/>
              </w:rPr>
              <w:t>الخطبة الشقشقية و انّها لأمير المؤمنين عليه السّلام</w:t>
            </w:r>
            <w:r>
              <w:rPr>
                <w:rStyle w:val="IndexLink"/>
                <w:rtl w:val="true"/>
              </w:rPr>
              <w:tab/>
            </w:r>
            <w:r>
              <w:rPr>
                <w:rStyle w:val="IndexLink"/>
              </w:rPr>
              <w:t>488</w:t>
            </w:r>
          </w:hyperlink>
        </w:p>
        <w:p>
          <w:pPr>
            <w:pStyle w:val="Contents4"/>
            <w:tabs>
              <w:tab w:val="clear" w:pos="8176"/>
              <w:tab w:val="right" w:pos="9026" w:leader="dot"/>
            </w:tabs>
            <w:rPr/>
          </w:pPr>
          <w:hyperlink w:anchor="__RefHeading___Toc4614218_3224264995">
            <w:r>
              <w:rPr>
                <w:webHidden/>
                <w:rStyle w:val="IndexLink"/>
                <w:rtl w:val="true"/>
              </w:rPr>
              <w:t>شقق</w:t>
            </w:r>
            <w:r>
              <w:rPr>
                <w:rStyle w:val="IndexLink"/>
                <w:rtl w:val="true"/>
              </w:rPr>
              <w:t>:</w:t>
              <w:tab/>
            </w:r>
            <w:r>
              <w:rPr>
                <w:rStyle w:val="IndexLink"/>
              </w:rPr>
              <w:t>490</w:t>
            </w:r>
          </w:hyperlink>
        </w:p>
        <w:p>
          <w:pPr>
            <w:pStyle w:val="Contents5"/>
            <w:tabs>
              <w:tab w:val="clear" w:pos="7892"/>
              <w:tab w:val="right" w:pos="9026" w:leader="dot"/>
            </w:tabs>
            <w:rPr/>
          </w:pPr>
          <w:hyperlink w:anchor="__RefHeading___Toc4614220_3224264995">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4614222_3224264995">
            <w:r>
              <w:rPr>
                <w:webHidden/>
                <w:rStyle w:val="IndexLink"/>
                <w:rtl w:val="true"/>
              </w:rPr>
              <w:t>شقّ الثوب</w:t>
            </w:r>
            <w:r>
              <w:rPr>
                <w:rStyle w:val="IndexLink"/>
                <w:rtl w:val="true"/>
              </w:rPr>
              <w:tab/>
            </w:r>
            <w:r>
              <w:rPr>
                <w:rStyle w:val="IndexLink"/>
              </w:rPr>
              <w:t>490</w:t>
            </w:r>
          </w:hyperlink>
        </w:p>
        <w:p>
          <w:pPr>
            <w:pStyle w:val="Contents5"/>
            <w:tabs>
              <w:tab w:val="clear" w:pos="7892"/>
              <w:tab w:val="right" w:pos="9026" w:leader="dot"/>
            </w:tabs>
            <w:rPr/>
          </w:pPr>
          <w:hyperlink w:anchor="__RefHeading___Toc4614224_3224264995">
            <w:r>
              <w:rPr>
                <w:webHidden/>
                <w:rStyle w:val="IndexLink"/>
                <w:rtl w:val="true"/>
              </w:rPr>
              <w:t>شقّ الكاهن</w:t>
            </w:r>
            <w:r>
              <w:rPr>
                <w:rStyle w:val="IndexLink"/>
                <w:rtl w:val="true"/>
              </w:rPr>
              <w:tab/>
            </w:r>
            <w:r>
              <w:rPr>
                <w:rStyle w:val="IndexLink"/>
              </w:rPr>
              <w:t>491</w:t>
            </w:r>
          </w:hyperlink>
        </w:p>
        <w:p>
          <w:pPr>
            <w:pStyle w:val="Contents5"/>
            <w:tabs>
              <w:tab w:val="clear" w:pos="7892"/>
              <w:tab w:val="right" w:pos="9026" w:leader="dot"/>
            </w:tabs>
            <w:rPr/>
          </w:pPr>
          <w:hyperlink w:anchor="__RefHeading___Toc4614226_3224264995">
            <w:r>
              <w:rPr>
                <w:webHidden/>
                <w:rStyle w:val="IndexLink"/>
                <w:rtl w:val="true"/>
              </w:rPr>
              <w:t>شقيق البلخيّ</w:t>
            </w:r>
            <w:r>
              <w:rPr>
                <w:rStyle w:val="IndexLink"/>
                <w:rtl w:val="true"/>
              </w:rPr>
              <w:tab/>
            </w:r>
            <w:r>
              <w:rPr>
                <w:rStyle w:val="IndexLink"/>
              </w:rPr>
              <w:t>491</w:t>
            </w:r>
          </w:hyperlink>
        </w:p>
        <w:p>
          <w:pPr>
            <w:pStyle w:val="Contents4"/>
            <w:tabs>
              <w:tab w:val="clear" w:pos="8176"/>
              <w:tab w:val="right" w:pos="9026" w:leader="dot"/>
            </w:tabs>
            <w:rPr/>
          </w:pPr>
          <w:hyperlink w:anchor="__RefHeading___Toc4614228_3224264995">
            <w:r>
              <w:rPr>
                <w:webHidden/>
                <w:rStyle w:val="IndexLink"/>
                <w:rtl w:val="true"/>
              </w:rPr>
              <w:t>شقى</w:t>
            </w:r>
            <w:r>
              <w:rPr>
                <w:rStyle w:val="IndexLink"/>
                <w:rtl w:val="true"/>
              </w:rPr>
              <w:t>:</w:t>
              <w:tab/>
            </w:r>
            <w:r>
              <w:rPr>
                <w:rStyle w:val="IndexLink"/>
              </w:rPr>
              <w:t>492</w:t>
            </w:r>
          </w:hyperlink>
        </w:p>
        <w:p>
          <w:pPr>
            <w:pStyle w:val="Contents5"/>
            <w:tabs>
              <w:tab w:val="clear" w:pos="7892"/>
              <w:tab w:val="right" w:pos="9026" w:leader="dot"/>
            </w:tabs>
            <w:rPr/>
          </w:pPr>
          <w:hyperlink w:anchor="__RefHeading___Toc4614230_3224264995">
            <w:r>
              <w:rPr>
                <w:webHidden/>
                <w:rStyle w:val="IndexLink"/>
                <w:rtl w:val="true"/>
              </w:rPr>
              <w:t>علامات الشقاء</w:t>
            </w:r>
            <w:r>
              <w:rPr>
                <w:rStyle w:val="IndexLink"/>
                <w:rtl w:val="true"/>
              </w:rPr>
              <w:tab/>
            </w:r>
            <w:r>
              <w:rPr>
                <w:rStyle w:val="IndexLink"/>
              </w:rPr>
              <w:t>492</w:t>
            </w:r>
          </w:hyperlink>
        </w:p>
        <w:p>
          <w:pPr>
            <w:pStyle w:val="Contents5"/>
            <w:tabs>
              <w:tab w:val="clear" w:pos="7892"/>
              <w:tab w:val="right" w:pos="9026" w:leader="dot"/>
            </w:tabs>
            <w:rPr/>
          </w:pPr>
          <w:hyperlink w:anchor="__RefHeading___Toc4614232_3224264995">
            <w:r>
              <w:rPr>
                <w:webHidden/>
                <w:rStyle w:val="IndexLink"/>
                <w:rtl w:val="true"/>
              </w:rPr>
              <w:t>ذكر ما يمحو الشقاوة</w:t>
            </w:r>
            <w:r>
              <w:rPr>
                <w:rStyle w:val="IndexLink"/>
                <w:rtl w:val="true"/>
              </w:rPr>
              <w:tab/>
            </w:r>
            <w:r>
              <w:rPr>
                <w:rStyle w:val="IndexLink"/>
              </w:rPr>
              <w:t>492</w:t>
            </w:r>
          </w:hyperlink>
        </w:p>
        <w:p>
          <w:pPr>
            <w:pStyle w:val="Contents3"/>
            <w:tabs>
              <w:tab w:val="clear" w:pos="8459"/>
              <w:tab w:val="right" w:pos="9026" w:leader="dot"/>
            </w:tabs>
            <w:rPr/>
          </w:pPr>
          <w:hyperlink w:anchor="__RefHeading___Toc4614234_3224264995">
            <w:r>
              <w:rPr>
                <w:webHidden/>
                <w:rStyle w:val="IndexLink"/>
                <w:rtl w:val="true"/>
              </w:rPr>
              <w:t>باب الشين بعده الكاف</w:t>
            </w:r>
            <w:r>
              <w:rPr>
                <w:rStyle w:val="IndexLink"/>
                <w:rtl w:val="true"/>
              </w:rPr>
              <w:tab/>
            </w:r>
            <w:r>
              <w:rPr>
                <w:rStyle w:val="IndexLink"/>
              </w:rPr>
              <w:t>494</w:t>
            </w:r>
          </w:hyperlink>
        </w:p>
        <w:p>
          <w:pPr>
            <w:pStyle w:val="Contents4"/>
            <w:tabs>
              <w:tab w:val="clear" w:pos="8176"/>
              <w:tab w:val="right" w:pos="9026" w:leader="dot"/>
            </w:tabs>
            <w:rPr/>
          </w:pPr>
          <w:hyperlink w:anchor="__RefHeading___Toc4614236_3224264995">
            <w:r>
              <w:rPr>
                <w:webHidden/>
                <w:rStyle w:val="IndexLink"/>
                <w:rtl w:val="true"/>
              </w:rPr>
              <w:t>شكر</w:t>
            </w:r>
            <w:r>
              <w:rPr>
                <w:rStyle w:val="IndexLink"/>
                <w:rtl w:val="true"/>
              </w:rPr>
              <w:t>:</w:t>
              <w:tab/>
            </w:r>
            <w:r>
              <w:rPr>
                <w:rStyle w:val="IndexLink"/>
              </w:rPr>
              <w:t>494</w:t>
            </w:r>
          </w:hyperlink>
        </w:p>
        <w:p>
          <w:pPr>
            <w:pStyle w:val="Contents5"/>
            <w:tabs>
              <w:tab w:val="clear" w:pos="7892"/>
              <w:tab w:val="right" w:pos="9026" w:leader="dot"/>
            </w:tabs>
            <w:rPr/>
          </w:pPr>
          <w:hyperlink w:anchor="__RefHeading___Toc4614238_3224264995">
            <w:r>
              <w:rPr>
                <w:webHidden/>
                <w:rStyle w:val="IndexLink"/>
                <w:rtl w:val="true"/>
              </w:rPr>
              <w:t>الشكر و كلام الراغب في معناه</w:t>
            </w:r>
            <w:r>
              <w:rPr>
                <w:rStyle w:val="IndexLink"/>
                <w:rtl w:val="true"/>
              </w:rPr>
              <w:tab/>
            </w:r>
            <w:r>
              <w:rPr>
                <w:rStyle w:val="IndexLink"/>
              </w:rPr>
              <w:t>494</w:t>
            </w:r>
          </w:hyperlink>
        </w:p>
        <w:p>
          <w:pPr>
            <w:pStyle w:val="Contents5"/>
            <w:tabs>
              <w:tab w:val="clear" w:pos="7892"/>
              <w:tab w:val="right" w:pos="9026" w:leader="dot"/>
            </w:tabs>
            <w:rPr/>
          </w:pPr>
          <w:hyperlink w:anchor="__RefHeading___Toc4614240_3224264995">
            <w:r>
              <w:rPr>
                <w:webHidden/>
                <w:rStyle w:val="IndexLink"/>
                <w:rtl w:val="true"/>
              </w:rPr>
              <w:t>الاستدراج</w:t>
            </w:r>
            <w:r>
              <w:rPr>
                <w:rStyle w:val="IndexLink"/>
                <w:rtl w:val="true"/>
              </w:rPr>
              <w:tab/>
            </w:r>
            <w:r>
              <w:rPr>
                <w:rStyle w:val="IndexLink"/>
              </w:rPr>
              <w:t>495</w:t>
            </w:r>
          </w:hyperlink>
        </w:p>
        <w:p>
          <w:pPr>
            <w:pStyle w:val="Contents5"/>
            <w:tabs>
              <w:tab w:val="clear" w:pos="7892"/>
              <w:tab w:val="right" w:pos="9026" w:leader="dot"/>
            </w:tabs>
            <w:rPr/>
          </w:pPr>
          <w:hyperlink w:anchor="__RefHeading___Toc4614242_3224264995">
            <w:r>
              <w:rPr>
                <w:webHidden/>
                <w:rStyle w:val="IndexLink"/>
                <w:rtl w:val="true"/>
              </w:rPr>
              <w:t>حديثان في الشكر و شكر النعمة عن أبي الصلت</w:t>
            </w:r>
            <w:r>
              <w:rPr>
                <w:rStyle w:val="IndexLink"/>
                <w:rtl w:val="true"/>
              </w:rPr>
              <w:tab/>
            </w:r>
            <w:r>
              <w:rPr>
                <w:rStyle w:val="IndexLink"/>
              </w:rPr>
              <w:t>495</w:t>
            </w:r>
          </w:hyperlink>
        </w:p>
        <w:p>
          <w:pPr>
            <w:pStyle w:val="Contents5"/>
            <w:tabs>
              <w:tab w:val="clear" w:pos="7892"/>
              <w:tab w:val="right" w:pos="9026" w:leader="dot"/>
            </w:tabs>
            <w:rPr/>
          </w:pPr>
          <w:hyperlink w:anchor="__RefHeading___Toc4614244_3224264995">
            <w:r>
              <w:rPr>
                <w:webHidden/>
                <w:rStyle w:val="IndexLink"/>
                <w:rtl w:val="true"/>
              </w:rPr>
              <w:t>الشكر و فضله</w:t>
            </w:r>
            <w:r>
              <w:rPr>
                <w:rStyle w:val="IndexLink"/>
                <w:rtl w:val="true"/>
              </w:rPr>
              <w:tab/>
            </w:r>
            <w:r>
              <w:rPr>
                <w:rStyle w:val="IndexLink"/>
              </w:rPr>
              <w:t>498</w:t>
            </w:r>
          </w:hyperlink>
        </w:p>
        <w:p>
          <w:pPr>
            <w:pStyle w:val="Contents4"/>
            <w:tabs>
              <w:tab w:val="clear" w:pos="8176"/>
              <w:tab w:val="right" w:pos="9026" w:leader="dot"/>
            </w:tabs>
            <w:rPr/>
          </w:pPr>
          <w:hyperlink w:anchor="__RefHeading___Toc4614246_3224264995">
            <w:r>
              <w:rPr>
                <w:webHidden/>
                <w:rStyle w:val="IndexLink"/>
                <w:rtl w:val="true"/>
              </w:rPr>
              <w:t>شكك</w:t>
            </w:r>
            <w:r>
              <w:rPr>
                <w:rStyle w:val="IndexLink"/>
                <w:rtl w:val="true"/>
              </w:rPr>
              <w:t>:</w:t>
              <w:tab/>
            </w:r>
            <w:r>
              <w:rPr>
                <w:rStyle w:val="IndexLink"/>
              </w:rPr>
              <w:t>500</w:t>
            </w:r>
          </w:hyperlink>
        </w:p>
        <w:p>
          <w:pPr>
            <w:pStyle w:val="Contents5"/>
            <w:tabs>
              <w:tab w:val="clear" w:pos="7892"/>
              <w:tab w:val="right" w:pos="9026" w:leader="dot"/>
            </w:tabs>
            <w:rPr/>
          </w:pPr>
          <w:hyperlink w:anchor="__RefHeading___Toc4614248_3224264995">
            <w:r>
              <w:rPr>
                <w:webHidden/>
                <w:rStyle w:val="IndexLink"/>
                <w:rtl w:val="true"/>
              </w:rPr>
              <w:t xml:space="preserve">الشكّ و تفسير </w:t>
            </w:r>
            <w:r>
              <w:rPr>
                <w:rStyle w:val="IndexLink"/>
                <w:rtl w:val="true"/>
              </w:rPr>
              <w:t>«(</w:t>
            </w:r>
            <w:r>
              <w:rPr>
                <w:rStyle w:val="IndexLink"/>
                <w:rtl w:val="true"/>
              </w:rPr>
              <w:t>فَإِنْ كُنْتَ فِي شَكٍّ</w:t>
            </w:r>
            <w:r>
              <w:rPr>
                <w:rStyle w:val="IndexLink"/>
                <w:rtl w:val="true"/>
              </w:rPr>
              <w:t>...)»</w:t>
              <w:tab/>
            </w:r>
            <w:r>
              <w:rPr>
                <w:rStyle w:val="IndexLink"/>
              </w:rPr>
              <w:t>500</w:t>
            </w:r>
          </w:hyperlink>
        </w:p>
        <w:p>
          <w:pPr>
            <w:pStyle w:val="Contents5"/>
            <w:tabs>
              <w:tab w:val="clear" w:pos="7892"/>
              <w:tab w:val="right" w:pos="9026" w:leader="dot"/>
            </w:tabs>
            <w:rPr/>
          </w:pPr>
          <w:hyperlink w:anchor="__RefHeading___Toc4614250_3224264995">
            <w:r>
              <w:rPr>
                <w:webHidden/>
                <w:rStyle w:val="IndexLink"/>
                <w:rtl w:val="true"/>
              </w:rPr>
              <w:t>باب الشكّ في الدين و الوسوسة</w:t>
            </w:r>
            <w:r>
              <w:rPr>
                <w:rStyle w:val="IndexLink"/>
                <w:rtl w:val="true"/>
              </w:rPr>
              <w:tab/>
            </w:r>
            <w:r>
              <w:rPr>
                <w:rStyle w:val="IndexLink"/>
              </w:rPr>
              <w:t>501</w:t>
            </w:r>
          </w:hyperlink>
        </w:p>
        <w:p>
          <w:pPr>
            <w:pStyle w:val="Contents4"/>
            <w:tabs>
              <w:tab w:val="clear" w:pos="8176"/>
              <w:tab w:val="right" w:pos="9026" w:leader="dot"/>
            </w:tabs>
            <w:rPr/>
          </w:pPr>
          <w:hyperlink w:anchor="__RefHeading___Toc4614252_3224264995">
            <w:r>
              <w:rPr>
                <w:webHidden/>
                <w:rStyle w:val="IndexLink"/>
                <w:rtl w:val="true"/>
              </w:rPr>
              <w:t>شكا</w:t>
            </w:r>
            <w:r>
              <w:rPr>
                <w:rStyle w:val="IndexLink"/>
                <w:rtl w:val="true"/>
              </w:rPr>
              <w:t>:</w:t>
              <w:tab/>
            </w:r>
            <w:r>
              <w:rPr>
                <w:rStyle w:val="IndexLink"/>
              </w:rPr>
              <w:t>502</w:t>
            </w:r>
          </w:hyperlink>
        </w:p>
        <w:p>
          <w:pPr>
            <w:pStyle w:val="Contents5"/>
            <w:tabs>
              <w:tab w:val="clear" w:pos="7892"/>
              <w:tab w:val="right" w:pos="9026" w:leader="dot"/>
            </w:tabs>
            <w:rPr/>
          </w:pPr>
          <w:hyperlink w:anchor="__RefHeading___Toc4614254_3224264995">
            <w:r>
              <w:rPr>
                <w:webHidden/>
                <w:rStyle w:val="IndexLink"/>
                <w:rtl w:val="true"/>
              </w:rPr>
              <w:t>ذمّ الشكاية من اللّه تعالى</w:t>
            </w:r>
            <w:r>
              <w:rPr>
                <w:rStyle w:val="IndexLink"/>
                <w:rtl w:val="true"/>
              </w:rPr>
              <w:tab/>
            </w:r>
            <w:r>
              <w:rPr>
                <w:rStyle w:val="IndexLink"/>
              </w:rPr>
              <w:t>502</w:t>
            </w:r>
          </w:hyperlink>
        </w:p>
        <w:p>
          <w:pPr>
            <w:pStyle w:val="Contents5"/>
            <w:tabs>
              <w:tab w:val="clear" w:pos="7892"/>
              <w:tab w:val="right" w:pos="9026" w:leader="dot"/>
            </w:tabs>
            <w:rPr/>
          </w:pPr>
          <w:hyperlink w:anchor="__RefHeading___Toc4614256_3224264995">
            <w:r>
              <w:rPr>
                <w:webHidden/>
                <w:rStyle w:val="IndexLink"/>
                <w:rtl w:val="true"/>
              </w:rPr>
              <w:t>في الشكايات</w:t>
            </w:r>
            <w:r>
              <w:rPr>
                <w:rStyle w:val="IndexLink"/>
                <w:rtl w:val="true"/>
              </w:rPr>
              <w:tab/>
            </w:r>
            <w:r>
              <w:rPr>
                <w:rStyle w:val="IndexLink"/>
              </w:rPr>
              <w:t>502</w:t>
            </w:r>
          </w:hyperlink>
        </w:p>
        <w:p>
          <w:pPr>
            <w:pStyle w:val="Contents6"/>
            <w:tabs>
              <w:tab w:val="clear" w:pos="7609"/>
              <w:tab w:val="right" w:pos="9026" w:leader="dot"/>
            </w:tabs>
            <w:rPr/>
          </w:pPr>
          <w:hyperlink w:anchor="__RefHeading___Toc4614258_3224264995">
            <w:r>
              <w:rPr>
                <w:webHidden/>
                <w:rStyle w:val="IndexLink"/>
                <w:rtl w:val="true"/>
              </w:rPr>
              <w:t>باب آداب المريض و شكواه</w:t>
            </w:r>
            <w:r>
              <w:rPr>
                <w:rStyle w:val="IndexLink"/>
                <w:rtl w:val="true"/>
              </w:rPr>
              <w:tab/>
            </w:r>
            <w:r>
              <w:rPr>
                <w:rStyle w:val="IndexLink"/>
              </w:rPr>
              <w:t>502</w:t>
            </w:r>
          </w:hyperlink>
        </w:p>
        <w:p>
          <w:pPr>
            <w:pStyle w:val="Contents6"/>
            <w:tabs>
              <w:tab w:val="clear" w:pos="7609"/>
              <w:tab w:val="right" w:pos="9026" w:leader="dot"/>
            </w:tabs>
            <w:rPr/>
          </w:pPr>
          <w:hyperlink w:anchor="__RefHeading___Toc4614260_3224264995">
            <w:r>
              <w:rPr>
                <w:webHidden/>
                <w:rStyle w:val="IndexLink"/>
                <w:rtl w:val="true"/>
              </w:rPr>
              <w:t>ذكر جملة من شكايات أمير المؤمنين عليه السّلام</w:t>
            </w:r>
            <w:r>
              <w:rPr>
                <w:rStyle w:val="IndexLink"/>
                <w:rtl w:val="true"/>
              </w:rPr>
              <w:tab/>
            </w:r>
            <w:r>
              <w:rPr>
                <w:rStyle w:val="IndexLink"/>
              </w:rPr>
              <w:t>503</w:t>
            </w:r>
          </w:hyperlink>
        </w:p>
        <w:p>
          <w:pPr>
            <w:pStyle w:val="Contents6"/>
            <w:tabs>
              <w:tab w:val="clear" w:pos="7609"/>
              <w:tab w:val="right" w:pos="9026" w:leader="dot"/>
            </w:tabs>
            <w:rPr/>
          </w:pPr>
          <w:hyperlink w:anchor="__RefHeading___Toc4614262_3224264995">
            <w:r>
              <w:rPr>
                <w:webHidden/>
                <w:rStyle w:val="IndexLink"/>
                <w:rtl w:val="true"/>
              </w:rPr>
              <w:t>ما ورد عن الصادق عليه السّلام في جواب بعض الشكايات</w:t>
            </w:r>
            <w:r>
              <w:rPr>
                <w:rStyle w:val="IndexLink"/>
                <w:rtl w:val="true"/>
              </w:rPr>
              <w:tab/>
            </w:r>
            <w:r>
              <w:rPr>
                <w:rStyle w:val="IndexLink"/>
              </w:rPr>
              <w:t>505</w:t>
            </w:r>
          </w:hyperlink>
        </w:p>
        <w:p>
          <w:pPr>
            <w:pStyle w:val="Contents6"/>
            <w:tabs>
              <w:tab w:val="clear" w:pos="7609"/>
              <w:tab w:val="right" w:pos="9026" w:leader="dot"/>
            </w:tabs>
            <w:rPr/>
          </w:pPr>
          <w:hyperlink w:anchor="__RefHeading___Toc4614264_3224264995">
            <w:r>
              <w:rPr>
                <w:webHidden/>
                <w:rStyle w:val="IndexLink"/>
                <w:rtl w:val="true"/>
              </w:rPr>
              <w:t>الروايات المبدوّة بالشكايات</w:t>
            </w:r>
            <w:r>
              <w:rPr>
                <w:rStyle w:val="IndexLink"/>
                <w:rtl w:val="true"/>
              </w:rPr>
              <w:tab/>
            </w:r>
            <w:r>
              <w:rPr>
                <w:rStyle w:val="IndexLink"/>
              </w:rPr>
              <w:t>506</w:t>
            </w:r>
          </w:hyperlink>
        </w:p>
        <w:p>
          <w:pPr>
            <w:pStyle w:val="Contents3"/>
            <w:tabs>
              <w:tab w:val="clear" w:pos="8459"/>
              <w:tab w:val="right" w:pos="9026" w:leader="dot"/>
            </w:tabs>
            <w:rPr/>
          </w:pPr>
          <w:hyperlink w:anchor="__RefHeading___Toc4614266_3224264995">
            <w:r>
              <w:rPr>
                <w:webHidden/>
                <w:rStyle w:val="IndexLink"/>
                <w:rtl w:val="true"/>
              </w:rPr>
              <w:t>باب الشين بعده اللام</w:t>
            </w:r>
            <w:r>
              <w:rPr>
                <w:rStyle w:val="IndexLink"/>
                <w:rtl w:val="true"/>
              </w:rPr>
              <w:tab/>
            </w:r>
            <w:r>
              <w:rPr>
                <w:rStyle w:val="IndexLink"/>
              </w:rPr>
              <w:t>508</w:t>
            </w:r>
          </w:hyperlink>
        </w:p>
        <w:p>
          <w:pPr>
            <w:pStyle w:val="Contents4"/>
            <w:tabs>
              <w:tab w:val="clear" w:pos="8176"/>
              <w:tab w:val="right" w:pos="9026" w:leader="dot"/>
            </w:tabs>
            <w:rPr/>
          </w:pPr>
          <w:hyperlink w:anchor="__RefHeading___Toc4614268_3224264995">
            <w:r>
              <w:rPr>
                <w:webHidden/>
                <w:rStyle w:val="IndexLink"/>
                <w:rtl w:val="true"/>
              </w:rPr>
              <w:t>شلجم</w:t>
            </w:r>
            <w:r>
              <w:rPr>
                <w:rStyle w:val="IndexLink"/>
                <w:rtl w:val="true"/>
              </w:rPr>
              <w:t>:</w:t>
              <w:tab/>
            </w:r>
            <w:r>
              <w:rPr>
                <w:rStyle w:val="IndexLink"/>
              </w:rPr>
              <w:t>508</w:t>
            </w:r>
          </w:hyperlink>
        </w:p>
        <w:p>
          <w:pPr>
            <w:pStyle w:val="Contents5"/>
            <w:tabs>
              <w:tab w:val="clear" w:pos="7892"/>
              <w:tab w:val="right" w:pos="9026" w:leader="dot"/>
            </w:tabs>
            <w:rPr/>
          </w:pPr>
          <w:hyperlink w:anchor="__RefHeading___Toc4614270_3224264995">
            <w:r>
              <w:rPr>
                <w:webHidden/>
                <w:rStyle w:val="IndexLink"/>
                <w:rtl w:val="true"/>
              </w:rPr>
              <w:t>الشلجم</w:t>
            </w:r>
            <w:r>
              <w:rPr>
                <w:rStyle w:val="IndexLink"/>
                <w:rtl w:val="true"/>
              </w:rPr>
              <w:tab/>
            </w:r>
            <w:r>
              <w:rPr>
                <w:rStyle w:val="IndexLink"/>
              </w:rPr>
              <w:t>508</w:t>
            </w:r>
          </w:hyperlink>
        </w:p>
        <w:p>
          <w:pPr>
            <w:pStyle w:val="Contents4"/>
            <w:tabs>
              <w:tab w:val="clear" w:pos="8176"/>
              <w:tab w:val="right" w:pos="9026" w:leader="dot"/>
            </w:tabs>
            <w:rPr/>
          </w:pPr>
          <w:hyperlink w:anchor="__RefHeading___Toc4614272_3224264995">
            <w:r>
              <w:rPr>
                <w:webHidden/>
                <w:rStyle w:val="IndexLink"/>
                <w:rtl w:val="true"/>
              </w:rPr>
              <w:t>شلل</w:t>
            </w:r>
            <w:r>
              <w:rPr>
                <w:rStyle w:val="IndexLink"/>
                <w:rtl w:val="true"/>
              </w:rPr>
              <w:t>:</w:t>
              <w:tab/>
            </w:r>
            <w:r>
              <w:rPr>
                <w:rStyle w:val="IndexLink"/>
              </w:rPr>
              <w:t>508</w:t>
            </w:r>
          </w:hyperlink>
        </w:p>
        <w:p>
          <w:pPr>
            <w:pStyle w:val="Contents5"/>
            <w:tabs>
              <w:tab w:val="clear" w:pos="7892"/>
              <w:tab w:val="right" w:pos="9026" w:leader="dot"/>
            </w:tabs>
            <w:rPr/>
          </w:pPr>
          <w:hyperlink w:anchor="__RefHeading___Toc4614274_3224264995">
            <w:r>
              <w:rPr>
                <w:webHidden/>
                <w:rStyle w:val="IndexLink"/>
                <w:rtl w:val="true"/>
              </w:rPr>
              <w:t>دعاء المشلول</w:t>
            </w:r>
            <w:r>
              <w:rPr>
                <w:rStyle w:val="IndexLink"/>
                <w:rtl w:val="true"/>
              </w:rPr>
              <w:tab/>
            </w:r>
            <w:r>
              <w:rPr>
                <w:rStyle w:val="IndexLink"/>
              </w:rPr>
              <w:t>508</w:t>
            </w:r>
          </w:hyperlink>
        </w:p>
        <w:p>
          <w:pPr>
            <w:pStyle w:val="Contents4"/>
            <w:tabs>
              <w:tab w:val="clear" w:pos="8176"/>
              <w:tab w:val="right" w:pos="9026" w:leader="dot"/>
            </w:tabs>
            <w:rPr/>
          </w:pPr>
          <w:hyperlink w:anchor="__RefHeading___Toc4614276_3224264995">
            <w:r>
              <w:rPr>
                <w:webHidden/>
                <w:rStyle w:val="IndexLink"/>
                <w:rtl w:val="true"/>
              </w:rPr>
              <w:t>شلمغ</w:t>
            </w:r>
            <w:r>
              <w:rPr>
                <w:rStyle w:val="IndexLink"/>
                <w:rtl w:val="true"/>
              </w:rPr>
              <w:t>:</w:t>
              <w:tab/>
            </w:r>
            <w:r>
              <w:rPr>
                <w:rStyle w:val="IndexLink"/>
              </w:rPr>
              <w:t>509</w:t>
            </w:r>
          </w:hyperlink>
        </w:p>
        <w:p>
          <w:pPr>
            <w:pStyle w:val="Contents5"/>
            <w:tabs>
              <w:tab w:val="clear" w:pos="7892"/>
              <w:tab w:val="right" w:pos="9026" w:leader="dot"/>
            </w:tabs>
            <w:rPr/>
          </w:pPr>
          <w:hyperlink w:anchor="__RefHeading___Toc4614278_3224264995">
            <w:r>
              <w:rPr>
                <w:webHidden/>
                <w:rStyle w:val="IndexLink"/>
                <w:rtl w:val="true"/>
              </w:rPr>
              <w:t>محمّد بن عليّ الشلمغاني</w:t>
            </w:r>
            <w:r>
              <w:rPr>
                <w:rStyle w:val="IndexLink"/>
                <w:rtl w:val="true"/>
              </w:rPr>
              <w:tab/>
            </w:r>
            <w:r>
              <w:rPr>
                <w:rStyle w:val="IndexLink"/>
              </w:rPr>
              <w:t>509</w:t>
            </w:r>
          </w:hyperlink>
        </w:p>
        <w:p>
          <w:pPr>
            <w:pStyle w:val="Contents6"/>
            <w:tabs>
              <w:tab w:val="clear" w:pos="7609"/>
              <w:tab w:val="right" w:pos="9026" w:leader="dot"/>
            </w:tabs>
            <w:rPr/>
          </w:pPr>
          <w:hyperlink w:anchor="__RefHeading___Toc4614280_3224264995">
            <w:r>
              <w:rPr>
                <w:webHidden/>
                <w:rStyle w:val="IndexLink"/>
                <w:rtl w:val="true"/>
              </w:rPr>
              <w:t>الشلمغاني في حال استقامته</w:t>
            </w:r>
            <w:r>
              <w:rPr>
                <w:rStyle w:val="IndexLink"/>
                <w:rtl w:val="true"/>
              </w:rPr>
              <w:tab/>
            </w:r>
            <w:r>
              <w:rPr>
                <w:rStyle w:val="IndexLink"/>
              </w:rPr>
              <w:t>509</w:t>
            </w:r>
          </w:hyperlink>
        </w:p>
        <w:p>
          <w:pPr>
            <w:pStyle w:val="Contents6"/>
            <w:tabs>
              <w:tab w:val="clear" w:pos="7609"/>
              <w:tab w:val="right" w:pos="9026" w:leader="dot"/>
            </w:tabs>
            <w:rPr/>
          </w:pPr>
          <w:hyperlink w:anchor="__RefHeading___Toc4614282_3224264995">
            <w:r>
              <w:rPr>
                <w:webHidden/>
                <w:rStyle w:val="IndexLink"/>
                <w:rtl w:val="true"/>
              </w:rPr>
              <w:t>سوء خاتمة الشلمغاني</w:t>
            </w:r>
            <w:r>
              <w:rPr>
                <w:rStyle w:val="IndexLink"/>
                <w:rtl w:val="true"/>
              </w:rPr>
              <w:tab/>
            </w:r>
            <w:r>
              <w:rPr>
                <w:rStyle w:val="IndexLink"/>
              </w:rPr>
              <w:t>510</w:t>
            </w:r>
          </w:hyperlink>
        </w:p>
        <w:p>
          <w:pPr>
            <w:pStyle w:val="Contents3"/>
            <w:tabs>
              <w:tab w:val="clear" w:pos="8459"/>
              <w:tab w:val="right" w:pos="9026" w:leader="dot"/>
            </w:tabs>
            <w:rPr/>
          </w:pPr>
          <w:hyperlink w:anchor="__RefHeading___Toc4614284_3224264995">
            <w:r>
              <w:rPr>
                <w:webHidden/>
                <w:rStyle w:val="IndexLink"/>
                <w:rtl w:val="true"/>
              </w:rPr>
              <w:t>باب الشين بعده الميم</w:t>
            </w:r>
            <w:r>
              <w:rPr>
                <w:rStyle w:val="IndexLink"/>
                <w:rtl w:val="true"/>
              </w:rPr>
              <w:tab/>
            </w:r>
            <w:r>
              <w:rPr>
                <w:rStyle w:val="IndexLink"/>
              </w:rPr>
              <w:t>512</w:t>
            </w:r>
          </w:hyperlink>
        </w:p>
        <w:p>
          <w:pPr>
            <w:pStyle w:val="Contents4"/>
            <w:tabs>
              <w:tab w:val="clear" w:pos="8176"/>
              <w:tab w:val="right" w:pos="9026" w:leader="dot"/>
            </w:tabs>
            <w:rPr/>
          </w:pPr>
          <w:hyperlink w:anchor="__RefHeading___Toc4614286_3224264995">
            <w:r>
              <w:rPr>
                <w:webHidden/>
                <w:rStyle w:val="IndexLink"/>
                <w:rtl w:val="true"/>
              </w:rPr>
              <w:t>شمت</w:t>
            </w:r>
            <w:r>
              <w:rPr>
                <w:rStyle w:val="IndexLink"/>
                <w:rtl w:val="true"/>
              </w:rPr>
              <w:t>:</w:t>
              <w:tab/>
            </w:r>
            <w:r>
              <w:rPr>
                <w:rStyle w:val="IndexLink"/>
              </w:rPr>
              <w:t>512</w:t>
            </w:r>
          </w:hyperlink>
        </w:p>
        <w:p>
          <w:pPr>
            <w:pStyle w:val="Contents5"/>
            <w:tabs>
              <w:tab w:val="clear" w:pos="7892"/>
              <w:tab w:val="right" w:pos="9026" w:leader="dot"/>
            </w:tabs>
            <w:rPr/>
          </w:pPr>
          <w:hyperlink w:anchor="__RefHeading___Toc4614288_3224264995">
            <w:r>
              <w:rPr>
                <w:webHidden/>
                <w:rStyle w:val="IndexLink"/>
                <w:rtl w:val="true"/>
              </w:rPr>
              <w:t>الشماتة</w:t>
            </w:r>
            <w:r>
              <w:rPr>
                <w:rStyle w:val="IndexLink"/>
                <w:rtl w:val="true"/>
              </w:rPr>
              <w:tab/>
            </w:r>
            <w:r>
              <w:rPr>
                <w:rStyle w:val="IndexLink"/>
              </w:rPr>
              <w:t>512</w:t>
            </w:r>
          </w:hyperlink>
        </w:p>
        <w:p>
          <w:pPr>
            <w:pStyle w:val="Contents4"/>
            <w:tabs>
              <w:tab w:val="clear" w:pos="8176"/>
              <w:tab w:val="right" w:pos="9026" w:leader="dot"/>
            </w:tabs>
            <w:rPr/>
          </w:pPr>
          <w:hyperlink w:anchor="__RefHeading___Toc4614290_3224264995">
            <w:r>
              <w:rPr>
                <w:webHidden/>
                <w:rStyle w:val="IndexLink"/>
                <w:rtl w:val="true"/>
              </w:rPr>
              <w:t>شمر</w:t>
            </w:r>
            <w:r>
              <w:rPr>
                <w:rStyle w:val="IndexLink"/>
                <w:rtl w:val="true"/>
              </w:rPr>
              <w:t>:</w:t>
              <w:tab/>
            </w:r>
            <w:r>
              <w:rPr>
                <w:rStyle w:val="IndexLink"/>
              </w:rPr>
              <w:t>513</w:t>
            </w:r>
          </w:hyperlink>
        </w:p>
        <w:p>
          <w:pPr>
            <w:pStyle w:val="Contents5"/>
            <w:tabs>
              <w:tab w:val="clear" w:pos="7892"/>
              <w:tab w:val="right" w:pos="9026" w:leader="dot"/>
            </w:tabs>
            <w:rPr/>
          </w:pPr>
          <w:hyperlink w:anchor="__RefHeading___Toc4614292_3224264995">
            <w:r>
              <w:rPr>
                <w:webHidden/>
                <w:rStyle w:val="IndexLink"/>
                <w:rtl w:val="true"/>
              </w:rPr>
              <w:t>شمر بن ذي الجوشن</w:t>
            </w:r>
            <w:r>
              <w:rPr>
                <w:rStyle w:val="IndexLink"/>
                <w:rtl w:val="true"/>
              </w:rPr>
              <w:t>(</w:t>
            </w:r>
            <w:r>
              <w:rPr>
                <w:rStyle w:val="IndexLink"/>
                <w:rtl w:val="true"/>
              </w:rPr>
              <w:t>لعنه اللّه</w:t>
            </w:r>
            <w:r>
              <w:rPr>
                <w:rStyle w:val="IndexLink"/>
                <w:rtl w:val="true"/>
              </w:rPr>
              <w:t>)</w:t>
              <w:tab/>
            </w:r>
            <w:r>
              <w:rPr>
                <w:rStyle w:val="IndexLink"/>
              </w:rPr>
              <w:t>513</w:t>
            </w:r>
          </w:hyperlink>
        </w:p>
        <w:p>
          <w:pPr>
            <w:pStyle w:val="Contents4"/>
            <w:tabs>
              <w:tab w:val="clear" w:pos="8176"/>
              <w:tab w:val="right" w:pos="9026" w:leader="dot"/>
            </w:tabs>
            <w:rPr/>
          </w:pPr>
          <w:hyperlink w:anchor="__RefHeading___Toc4614294_3224264995">
            <w:r>
              <w:rPr>
                <w:webHidden/>
                <w:rStyle w:val="IndexLink"/>
                <w:rtl w:val="true"/>
              </w:rPr>
              <w:t>شمس</w:t>
            </w:r>
            <w:r>
              <w:rPr>
                <w:rStyle w:val="IndexLink"/>
                <w:rtl w:val="true"/>
              </w:rPr>
              <w:t>:</w:t>
              <w:tab/>
            </w:r>
            <w:r>
              <w:rPr>
                <w:rStyle w:val="IndexLink"/>
              </w:rPr>
              <w:t>514</w:t>
            </w:r>
          </w:hyperlink>
        </w:p>
        <w:p>
          <w:pPr>
            <w:pStyle w:val="Contents5"/>
            <w:tabs>
              <w:tab w:val="clear" w:pos="7892"/>
              <w:tab w:val="right" w:pos="9026" w:leader="dot"/>
            </w:tabs>
            <w:rPr/>
          </w:pPr>
          <w:hyperlink w:anchor="__RefHeading___Toc4614296_3224264995">
            <w:r>
              <w:rPr>
                <w:webHidden/>
                <w:rStyle w:val="IndexLink"/>
                <w:rtl w:val="true"/>
              </w:rPr>
              <w:t>الشمس</w:t>
            </w:r>
            <w:r>
              <w:rPr>
                <w:rStyle w:val="IndexLink"/>
                <w:rtl w:val="true"/>
              </w:rPr>
              <w:tab/>
            </w:r>
            <w:r>
              <w:rPr>
                <w:rStyle w:val="IndexLink"/>
              </w:rPr>
              <w:t>514</w:t>
            </w:r>
          </w:hyperlink>
        </w:p>
        <w:p>
          <w:pPr>
            <w:pStyle w:val="Contents5"/>
            <w:tabs>
              <w:tab w:val="clear" w:pos="7892"/>
              <w:tab w:val="right" w:pos="9026" w:leader="dot"/>
            </w:tabs>
            <w:rPr/>
          </w:pPr>
          <w:hyperlink w:anchor="__RefHeading___Toc4614298_3224264995">
            <w:r>
              <w:rPr>
                <w:webHidden/>
                <w:rStyle w:val="IndexLink"/>
                <w:rtl w:val="true"/>
              </w:rPr>
              <w:t>الأقاويل في حقيقة الشمس</w:t>
            </w:r>
            <w:r>
              <w:rPr>
                <w:rStyle w:val="IndexLink"/>
                <w:rtl w:val="true"/>
              </w:rPr>
              <w:tab/>
            </w:r>
            <w:r>
              <w:rPr>
                <w:rStyle w:val="IndexLink"/>
              </w:rPr>
              <w:t>514</w:t>
            </w:r>
          </w:hyperlink>
        </w:p>
        <w:p>
          <w:pPr>
            <w:pStyle w:val="Contents5"/>
            <w:tabs>
              <w:tab w:val="clear" w:pos="7892"/>
              <w:tab w:val="right" w:pos="9026" w:leader="dot"/>
            </w:tabs>
            <w:rPr/>
          </w:pPr>
          <w:hyperlink w:anchor="__RefHeading___Toc4614300_3224264995">
            <w:r>
              <w:rPr>
                <w:webHidden/>
                <w:rStyle w:val="IndexLink"/>
                <w:rtl w:val="true"/>
              </w:rPr>
              <w:t>ردّ الشمس</w:t>
            </w:r>
            <w:r>
              <w:rPr>
                <w:rStyle w:val="IndexLink"/>
                <w:rtl w:val="true"/>
              </w:rPr>
              <w:tab/>
            </w:r>
            <w:r>
              <w:rPr>
                <w:rStyle w:val="IndexLink"/>
              </w:rPr>
              <w:t>516</w:t>
            </w:r>
          </w:hyperlink>
        </w:p>
        <w:p>
          <w:pPr>
            <w:pStyle w:val="Contents5"/>
            <w:tabs>
              <w:tab w:val="clear" w:pos="7892"/>
              <w:tab w:val="right" w:pos="9026" w:leader="dot"/>
            </w:tabs>
            <w:rPr/>
          </w:pPr>
          <w:hyperlink w:anchor="__RefHeading___Toc4614302_3224264995">
            <w:r>
              <w:rPr>
                <w:webHidden/>
                <w:rStyle w:val="IndexLink"/>
                <w:rtl w:val="true"/>
              </w:rPr>
              <w:t>كرامة من مسجد ردّ الشمس</w:t>
            </w:r>
            <w:r>
              <w:rPr>
                <w:rStyle w:val="IndexLink"/>
                <w:rtl w:val="true"/>
              </w:rPr>
              <w:tab/>
            </w:r>
            <w:r>
              <w:rPr>
                <w:rStyle w:val="IndexLink"/>
              </w:rPr>
              <w:t>517</w:t>
            </w:r>
          </w:hyperlink>
        </w:p>
        <w:p>
          <w:pPr>
            <w:pStyle w:val="Contents5"/>
            <w:tabs>
              <w:tab w:val="clear" w:pos="7892"/>
              <w:tab w:val="right" w:pos="9026" w:leader="dot"/>
            </w:tabs>
            <w:rPr/>
          </w:pPr>
          <w:hyperlink w:anchor="__RefHeading___Toc4614304_3224264995">
            <w:r>
              <w:rPr>
                <w:webHidden/>
                <w:rStyle w:val="IndexLink"/>
                <w:rtl w:val="true"/>
              </w:rPr>
              <w:t>باب كراهة استقبال الشمس في الجلوس و النوم و غيرهما</w:t>
            </w:r>
            <w:r>
              <w:rPr>
                <w:rStyle w:val="IndexLink"/>
                <w:rtl w:val="true"/>
              </w:rPr>
              <w:tab/>
            </w:r>
            <w:r>
              <w:rPr>
                <w:rStyle w:val="IndexLink"/>
              </w:rPr>
              <w:t>517</w:t>
            </w:r>
          </w:hyperlink>
        </w:p>
        <w:p>
          <w:pPr>
            <w:pStyle w:val="Contents4"/>
            <w:tabs>
              <w:tab w:val="clear" w:pos="8176"/>
              <w:tab w:val="right" w:pos="9026" w:leader="dot"/>
            </w:tabs>
            <w:rPr/>
          </w:pPr>
          <w:hyperlink w:anchor="__RefHeading___Toc4614306_3224264995">
            <w:r>
              <w:rPr>
                <w:webHidden/>
                <w:rStyle w:val="IndexLink"/>
                <w:rtl w:val="true"/>
              </w:rPr>
              <w:t>شمش</w:t>
            </w:r>
            <w:r>
              <w:rPr>
                <w:rStyle w:val="IndexLink"/>
                <w:rtl w:val="true"/>
              </w:rPr>
              <w:t>:</w:t>
              <w:tab/>
            </w:r>
            <w:r>
              <w:rPr>
                <w:rStyle w:val="IndexLink"/>
              </w:rPr>
              <w:t>518</w:t>
            </w:r>
          </w:hyperlink>
        </w:p>
        <w:p>
          <w:pPr>
            <w:pStyle w:val="Contents5"/>
            <w:tabs>
              <w:tab w:val="clear" w:pos="7892"/>
              <w:tab w:val="right" w:pos="9026" w:leader="dot"/>
            </w:tabs>
            <w:rPr/>
          </w:pPr>
          <w:hyperlink w:anchor="__RefHeading___Toc4614308_3224264995">
            <w:r>
              <w:rPr>
                <w:webHidden/>
                <w:rStyle w:val="IndexLink"/>
                <w:rtl w:val="true"/>
              </w:rPr>
              <w:t>المشمش</w:t>
            </w:r>
            <w:r>
              <w:rPr>
                <w:rStyle w:val="IndexLink"/>
                <w:rtl w:val="true"/>
              </w:rPr>
              <w:tab/>
            </w:r>
            <w:r>
              <w:rPr>
                <w:rStyle w:val="IndexLink"/>
              </w:rPr>
              <w:t>518</w:t>
            </w:r>
          </w:hyperlink>
        </w:p>
        <w:p>
          <w:pPr>
            <w:pStyle w:val="Contents4"/>
            <w:tabs>
              <w:tab w:val="clear" w:pos="8176"/>
              <w:tab w:val="right" w:pos="9026" w:leader="dot"/>
            </w:tabs>
            <w:rPr/>
          </w:pPr>
          <w:hyperlink w:anchor="__RefHeading___Toc4614310_3224264995">
            <w:r>
              <w:rPr>
                <w:webHidden/>
                <w:rStyle w:val="IndexLink"/>
                <w:rtl w:val="true"/>
              </w:rPr>
              <w:t>شمع</w:t>
            </w:r>
            <w:r>
              <w:rPr>
                <w:rStyle w:val="IndexLink"/>
                <w:rtl w:val="true"/>
              </w:rPr>
              <w:t>:</w:t>
              <w:tab/>
            </w:r>
            <w:r>
              <w:rPr>
                <w:rStyle w:val="IndexLink"/>
              </w:rPr>
              <w:t>518</w:t>
            </w:r>
          </w:hyperlink>
        </w:p>
        <w:p>
          <w:pPr>
            <w:pStyle w:val="Contents5"/>
            <w:tabs>
              <w:tab w:val="clear" w:pos="7892"/>
              <w:tab w:val="right" w:pos="9026" w:leader="dot"/>
            </w:tabs>
            <w:rPr/>
          </w:pPr>
          <w:hyperlink w:anchor="__RefHeading___Toc4614312_3224264995">
            <w:r>
              <w:rPr>
                <w:webHidden/>
                <w:rStyle w:val="IndexLink"/>
                <w:rtl w:val="true"/>
              </w:rPr>
              <w:t>شمعون</w:t>
            </w:r>
            <w:r>
              <w:rPr>
                <w:rStyle w:val="IndexLink"/>
                <w:rtl w:val="true"/>
              </w:rPr>
              <w:tab/>
            </w:r>
            <w:r>
              <w:rPr>
                <w:rStyle w:val="IndexLink"/>
              </w:rPr>
              <w:t>518</w:t>
            </w:r>
          </w:hyperlink>
        </w:p>
        <w:p>
          <w:pPr>
            <w:pStyle w:val="Contents4"/>
            <w:tabs>
              <w:tab w:val="clear" w:pos="8176"/>
              <w:tab w:val="right" w:pos="9026" w:leader="dot"/>
            </w:tabs>
            <w:rPr/>
          </w:pPr>
          <w:hyperlink w:anchor="__RefHeading___Toc4614314_3224264995">
            <w:r>
              <w:rPr>
                <w:webHidden/>
                <w:rStyle w:val="IndexLink"/>
                <w:rtl w:val="true"/>
              </w:rPr>
              <w:t>شمل</w:t>
            </w:r>
            <w:r>
              <w:rPr>
                <w:rStyle w:val="IndexLink"/>
                <w:rtl w:val="true"/>
              </w:rPr>
              <w:t>:</w:t>
              <w:tab/>
            </w:r>
            <w:r>
              <w:rPr>
                <w:rStyle w:val="IndexLink"/>
              </w:rPr>
              <w:t>519</w:t>
            </w:r>
          </w:hyperlink>
        </w:p>
        <w:p>
          <w:pPr>
            <w:pStyle w:val="Contents5"/>
            <w:tabs>
              <w:tab w:val="clear" w:pos="7892"/>
              <w:tab w:val="right" w:pos="9026" w:leader="dot"/>
            </w:tabs>
            <w:rPr/>
          </w:pPr>
          <w:hyperlink w:anchor="__RefHeading___Toc4614316_3224264995">
            <w:r>
              <w:rPr>
                <w:webHidden/>
                <w:rStyle w:val="IndexLink"/>
                <w:rtl w:val="true"/>
              </w:rPr>
              <w:t>شمائل النبيّ صلّى اللّه عليه و آله و سلّم</w:t>
            </w:r>
            <w:r>
              <w:rPr>
                <w:rStyle w:val="IndexLink"/>
                <w:rtl w:val="true"/>
              </w:rPr>
              <w:tab/>
            </w:r>
            <w:r>
              <w:rPr>
                <w:rStyle w:val="IndexLink"/>
              </w:rPr>
              <w:t>519</w:t>
            </w:r>
          </w:hyperlink>
        </w:p>
        <w:p>
          <w:pPr>
            <w:pStyle w:val="Contents5"/>
            <w:tabs>
              <w:tab w:val="clear" w:pos="7892"/>
              <w:tab w:val="right" w:pos="9026" w:leader="dot"/>
            </w:tabs>
            <w:rPr/>
          </w:pPr>
          <w:hyperlink w:anchor="__RefHeading___Toc4614318_3224264995">
            <w:r>
              <w:rPr>
                <w:webHidden/>
                <w:rStyle w:val="IndexLink"/>
                <w:rtl w:val="true"/>
              </w:rPr>
              <w:t>شمائل أمير المؤمنين عليه السّلام</w:t>
            </w:r>
            <w:r>
              <w:rPr>
                <w:rStyle w:val="IndexLink"/>
                <w:rtl w:val="true"/>
              </w:rPr>
              <w:tab/>
            </w:r>
            <w:r>
              <w:rPr>
                <w:rStyle w:val="IndexLink"/>
              </w:rPr>
              <w:t>519</w:t>
            </w:r>
          </w:hyperlink>
        </w:p>
        <w:p>
          <w:pPr>
            <w:pStyle w:val="Contents5"/>
            <w:tabs>
              <w:tab w:val="clear" w:pos="7892"/>
              <w:tab w:val="right" w:pos="9026" w:leader="dot"/>
            </w:tabs>
            <w:rPr/>
          </w:pPr>
          <w:hyperlink w:anchor="__RefHeading___Toc4614320_3224264995">
            <w:r>
              <w:rPr>
                <w:webHidden/>
                <w:rStyle w:val="IndexLink"/>
                <w:rtl w:val="true"/>
              </w:rPr>
              <w:t>شمائل الحسن بن عليّ عليهما السّلام</w:t>
            </w:r>
            <w:r>
              <w:rPr>
                <w:rStyle w:val="IndexLink"/>
                <w:rtl w:val="true"/>
              </w:rPr>
              <w:tab/>
            </w:r>
            <w:r>
              <w:rPr>
                <w:rStyle w:val="IndexLink"/>
              </w:rPr>
              <w:t>520</w:t>
            </w:r>
          </w:hyperlink>
        </w:p>
        <w:p>
          <w:pPr>
            <w:pStyle w:val="Contents5"/>
            <w:tabs>
              <w:tab w:val="clear" w:pos="7892"/>
              <w:tab w:val="right" w:pos="9026" w:leader="dot"/>
            </w:tabs>
            <w:rPr/>
          </w:pPr>
          <w:hyperlink w:anchor="__RefHeading___Toc4614322_3224264995">
            <w:r>
              <w:rPr>
                <w:webHidden/>
                <w:rStyle w:val="IndexLink"/>
                <w:rtl w:val="true"/>
              </w:rPr>
              <w:t>شمائل الصادق عليه السّلام</w:t>
            </w:r>
            <w:r>
              <w:rPr>
                <w:rStyle w:val="IndexLink"/>
                <w:rtl w:val="true"/>
              </w:rPr>
              <w:tab/>
            </w:r>
            <w:r>
              <w:rPr>
                <w:rStyle w:val="IndexLink"/>
              </w:rPr>
              <w:t>520</w:t>
            </w:r>
          </w:hyperlink>
        </w:p>
        <w:p>
          <w:pPr>
            <w:pStyle w:val="Contents5"/>
            <w:tabs>
              <w:tab w:val="clear" w:pos="7892"/>
              <w:tab w:val="right" w:pos="9026" w:leader="dot"/>
            </w:tabs>
            <w:rPr/>
          </w:pPr>
          <w:hyperlink w:anchor="__RefHeading___Toc4614324_3224264995">
            <w:r>
              <w:rPr>
                <w:webHidden/>
                <w:rStyle w:val="IndexLink"/>
                <w:rtl w:val="true"/>
              </w:rPr>
              <w:t>باب قصّة اشموئل و طالوت و جالوت</w:t>
            </w:r>
            <w:r>
              <w:rPr>
                <w:rStyle w:val="IndexLink"/>
                <w:rtl w:val="true"/>
              </w:rPr>
              <w:tab/>
            </w:r>
            <w:r>
              <w:rPr>
                <w:rStyle w:val="IndexLink"/>
              </w:rPr>
              <w:t>521</w:t>
            </w:r>
          </w:hyperlink>
        </w:p>
        <w:p>
          <w:pPr>
            <w:pStyle w:val="Contents4"/>
            <w:tabs>
              <w:tab w:val="clear" w:pos="8176"/>
              <w:tab w:val="right" w:pos="9026" w:leader="dot"/>
            </w:tabs>
            <w:rPr/>
          </w:pPr>
          <w:hyperlink w:anchor="__RefHeading___Toc4614326_3224264995">
            <w:r>
              <w:rPr>
                <w:webHidden/>
                <w:rStyle w:val="IndexLink"/>
                <w:rtl w:val="true"/>
              </w:rPr>
              <w:t>شمم</w:t>
            </w:r>
            <w:r>
              <w:rPr>
                <w:rStyle w:val="IndexLink"/>
                <w:rtl w:val="true"/>
              </w:rPr>
              <w:t>:</w:t>
              <w:tab/>
            </w:r>
            <w:r>
              <w:rPr>
                <w:rStyle w:val="IndexLink"/>
              </w:rPr>
              <w:t>521</w:t>
            </w:r>
          </w:hyperlink>
        </w:p>
        <w:p>
          <w:pPr>
            <w:pStyle w:val="Contents5"/>
            <w:tabs>
              <w:tab w:val="clear" w:pos="7892"/>
              <w:tab w:val="right" w:pos="9026" w:leader="dot"/>
            </w:tabs>
            <w:rPr/>
          </w:pPr>
          <w:hyperlink w:anchor="__RefHeading___Toc4614328_3224264995">
            <w:r>
              <w:rPr>
                <w:webHidden/>
                <w:rStyle w:val="IndexLink"/>
                <w:rtl w:val="true"/>
              </w:rPr>
              <w:t>الشامّة</w:t>
            </w:r>
            <w:r>
              <w:rPr>
                <w:rStyle w:val="IndexLink"/>
                <w:rtl w:val="true"/>
              </w:rPr>
              <w:tab/>
            </w:r>
            <w:r>
              <w:rPr>
                <w:rStyle w:val="IndexLink"/>
              </w:rPr>
              <w:t>521</w:t>
            </w:r>
          </w:hyperlink>
        </w:p>
        <w:p>
          <w:pPr>
            <w:pStyle w:val="Contents5"/>
            <w:tabs>
              <w:tab w:val="clear" w:pos="7892"/>
              <w:tab w:val="right" w:pos="9026" w:leader="dot"/>
            </w:tabs>
            <w:rPr/>
          </w:pPr>
          <w:hyperlink w:anchor="__RefHeading___Toc4614330_3224264995">
            <w:r>
              <w:rPr>
                <w:webHidden/>
                <w:rStyle w:val="IndexLink"/>
                <w:rtl w:val="true"/>
              </w:rPr>
              <w:t>ترجمة شميم الحلّي رحمه اللّه</w:t>
            </w:r>
            <w:r>
              <w:rPr>
                <w:rStyle w:val="IndexLink"/>
                <w:rtl w:val="true"/>
              </w:rPr>
              <w:tab/>
            </w:r>
            <w:r>
              <w:rPr>
                <w:rStyle w:val="IndexLink"/>
              </w:rPr>
              <w:t>522</w:t>
            </w:r>
          </w:hyperlink>
        </w:p>
        <w:p>
          <w:pPr>
            <w:pStyle w:val="Contents3"/>
            <w:tabs>
              <w:tab w:val="clear" w:pos="8459"/>
              <w:tab w:val="right" w:pos="9026" w:leader="dot"/>
            </w:tabs>
            <w:rPr/>
          </w:pPr>
          <w:hyperlink w:anchor="__RefHeading___Toc4614332_3224264995">
            <w:r>
              <w:rPr>
                <w:webHidden/>
                <w:rStyle w:val="IndexLink"/>
                <w:rtl w:val="true"/>
              </w:rPr>
              <w:t>باب الشين بعده النون</w:t>
            </w:r>
            <w:r>
              <w:rPr>
                <w:rStyle w:val="IndexLink"/>
                <w:rtl w:val="true"/>
              </w:rPr>
              <w:tab/>
            </w:r>
            <w:r>
              <w:rPr>
                <w:rStyle w:val="IndexLink"/>
              </w:rPr>
              <w:t>523</w:t>
            </w:r>
          </w:hyperlink>
        </w:p>
        <w:p>
          <w:pPr>
            <w:pStyle w:val="Contents4"/>
            <w:tabs>
              <w:tab w:val="clear" w:pos="8176"/>
              <w:tab w:val="right" w:pos="9026" w:leader="dot"/>
            </w:tabs>
            <w:rPr/>
          </w:pPr>
          <w:hyperlink w:anchor="__RefHeading___Toc4614334_3224264995">
            <w:r>
              <w:rPr>
                <w:webHidden/>
                <w:rStyle w:val="IndexLink"/>
                <w:rtl w:val="true"/>
              </w:rPr>
              <w:t>شنز</w:t>
            </w:r>
            <w:r>
              <w:rPr>
                <w:rStyle w:val="IndexLink"/>
                <w:rtl w:val="true"/>
              </w:rPr>
              <w:t>:</w:t>
              <w:tab/>
            </w:r>
            <w:r>
              <w:rPr>
                <w:rStyle w:val="IndexLink"/>
              </w:rPr>
              <w:t>523</w:t>
            </w:r>
          </w:hyperlink>
        </w:p>
        <w:p>
          <w:pPr>
            <w:pStyle w:val="Contents5"/>
            <w:tabs>
              <w:tab w:val="clear" w:pos="7892"/>
              <w:tab w:val="right" w:pos="9026" w:leader="dot"/>
            </w:tabs>
            <w:rPr/>
          </w:pPr>
          <w:hyperlink w:anchor="__RefHeading___Toc4614336_3224264995">
            <w:r>
              <w:rPr>
                <w:webHidden/>
                <w:rStyle w:val="IndexLink"/>
                <w:rtl w:val="true"/>
              </w:rPr>
              <w:t>الشونيز</w:t>
            </w:r>
            <w:r>
              <w:rPr>
                <w:rStyle w:val="IndexLink"/>
                <w:rtl w:val="true"/>
              </w:rPr>
              <w:tab/>
            </w:r>
            <w:r>
              <w:rPr>
                <w:rStyle w:val="IndexLink"/>
              </w:rPr>
              <w:t>523</w:t>
            </w:r>
          </w:hyperlink>
        </w:p>
        <w:p>
          <w:pPr>
            <w:pStyle w:val="Contents4"/>
            <w:tabs>
              <w:tab w:val="clear" w:pos="8176"/>
              <w:tab w:val="right" w:pos="9026" w:leader="dot"/>
            </w:tabs>
            <w:rPr/>
          </w:pPr>
          <w:hyperlink w:anchor="__RefHeading___Toc4614338_3224264995">
            <w:r>
              <w:rPr>
                <w:webHidden/>
                <w:rStyle w:val="IndexLink"/>
                <w:rtl w:val="true"/>
              </w:rPr>
              <w:t>شنن</w:t>
            </w:r>
            <w:r>
              <w:rPr>
                <w:rStyle w:val="IndexLink"/>
                <w:rtl w:val="true"/>
              </w:rPr>
              <w:t>:</w:t>
              <w:tab/>
            </w:r>
            <w:r>
              <w:rPr>
                <w:rStyle w:val="IndexLink"/>
              </w:rPr>
              <w:t>523</w:t>
            </w:r>
          </w:hyperlink>
        </w:p>
        <w:p>
          <w:pPr>
            <w:pStyle w:val="Contents5"/>
            <w:tabs>
              <w:tab w:val="clear" w:pos="7892"/>
              <w:tab w:val="right" w:pos="9026" w:leader="dot"/>
            </w:tabs>
            <w:rPr/>
          </w:pPr>
          <w:hyperlink w:anchor="__RefHeading___Toc4614340_3224264995">
            <w:r>
              <w:rPr>
                <w:webHidden/>
                <w:rStyle w:val="IndexLink"/>
                <w:rtl w:val="true"/>
              </w:rPr>
              <w:t>بيان مثل</w:t>
            </w:r>
            <w:r>
              <w:rPr>
                <w:rStyle w:val="IndexLink"/>
                <w:rtl w:val="true"/>
              </w:rPr>
              <w:t>(</w:t>
            </w:r>
            <w:r>
              <w:rPr>
                <w:rStyle w:val="IndexLink"/>
                <w:rtl w:val="true"/>
              </w:rPr>
              <w:t>وافق شنّ طبقة</w:t>
            </w:r>
            <w:r>
              <w:rPr>
                <w:rStyle w:val="IndexLink"/>
                <w:rtl w:val="true"/>
              </w:rPr>
              <w:t>)</w:t>
              <w:tab/>
            </w:r>
            <w:r>
              <w:rPr>
                <w:rStyle w:val="IndexLink"/>
              </w:rPr>
              <w:t>523</w:t>
            </w:r>
          </w:hyperlink>
        </w:p>
        <w:p>
          <w:pPr>
            <w:pStyle w:val="Contents3"/>
            <w:tabs>
              <w:tab w:val="clear" w:pos="8459"/>
              <w:tab w:val="right" w:pos="9026" w:leader="dot"/>
            </w:tabs>
            <w:rPr/>
          </w:pPr>
          <w:hyperlink w:anchor="__RefHeading___Toc4614342_3224264995">
            <w:r>
              <w:rPr>
                <w:webHidden/>
                <w:rStyle w:val="IndexLink"/>
                <w:rtl w:val="true"/>
              </w:rPr>
              <w:t>باب الشين بعده الواو</w:t>
            </w:r>
            <w:r>
              <w:rPr>
                <w:rStyle w:val="IndexLink"/>
                <w:rtl w:val="true"/>
              </w:rPr>
              <w:tab/>
            </w:r>
            <w:r>
              <w:rPr>
                <w:rStyle w:val="IndexLink"/>
              </w:rPr>
              <w:t>525</w:t>
            </w:r>
          </w:hyperlink>
        </w:p>
        <w:p>
          <w:pPr>
            <w:pStyle w:val="Contents4"/>
            <w:tabs>
              <w:tab w:val="clear" w:pos="8176"/>
              <w:tab w:val="right" w:pos="9026" w:leader="dot"/>
            </w:tabs>
            <w:rPr/>
          </w:pPr>
          <w:hyperlink w:anchor="__RefHeading___Toc4614344_3224264995">
            <w:r>
              <w:rPr>
                <w:webHidden/>
                <w:rStyle w:val="IndexLink"/>
                <w:rtl w:val="true"/>
              </w:rPr>
              <w:t>شور</w:t>
            </w:r>
            <w:r>
              <w:rPr>
                <w:rStyle w:val="IndexLink"/>
                <w:rtl w:val="true"/>
              </w:rPr>
              <w:t>:</w:t>
              <w:tab/>
            </w:r>
            <w:r>
              <w:rPr>
                <w:rStyle w:val="IndexLink"/>
              </w:rPr>
              <w:t>525</w:t>
            </w:r>
          </w:hyperlink>
        </w:p>
        <w:p>
          <w:pPr>
            <w:pStyle w:val="Contents5"/>
            <w:tabs>
              <w:tab w:val="clear" w:pos="7892"/>
              <w:tab w:val="right" w:pos="9026" w:leader="dot"/>
            </w:tabs>
            <w:rPr/>
          </w:pPr>
          <w:hyperlink w:anchor="__RefHeading___Toc4614346_3224264995">
            <w:r>
              <w:rPr>
                <w:webHidden/>
                <w:rStyle w:val="IndexLink"/>
                <w:rtl w:val="true"/>
              </w:rPr>
              <w:t>الاستخارة بالاستشارة</w:t>
            </w:r>
            <w:r>
              <w:rPr>
                <w:rStyle w:val="IndexLink"/>
                <w:rtl w:val="true"/>
              </w:rPr>
              <w:tab/>
            </w:r>
            <w:r>
              <w:rPr>
                <w:rStyle w:val="IndexLink"/>
              </w:rPr>
              <w:t>525</w:t>
            </w:r>
          </w:hyperlink>
        </w:p>
        <w:p>
          <w:pPr>
            <w:pStyle w:val="Contents5"/>
            <w:tabs>
              <w:tab w:val="clear" w:pos="7892"/>
              <w:tab w:val="right" w:pos="9026" w:leader="dot"/>
            </w:tabs>
            <w:rPr/>
          </w:pPr>
          <w:hyperlink w:anchor="__RefHeading___Toc4614348_3224264995">
            <w:r>
              <w:rPr>
                <w:webHidden/>
                <w:rStyle w:val="IndexLink"/>
                <w:rtl w:val="true"/>
              </w:rPr>
              <w:t>المشورة</w:t>
            </w:r>
            <w:r>
              <w:rPr>
                <w:rStyle w:val="IndexLink"/>
                <w:rtl w:val="true"/>
              </w:rPr>
              <w:tab/>
            </w:r>
            <w:r>
              <w:rPr>
                <w:rStyle w:val="IndexLink"/>
              </w:rPr>
              <w:t>525</w:t>
            </w:r>
          </w:hyperlink>
        </w:p>
        <w:p>
          <w:pPr>
            <w:pStyle w:val="Contents5"/>
            <w:tabs>
              <w:tab w:val="clear" w:pos="7892"/>
              <w:tab w:val="right" w:pos="9026" w:leader="dot"/>
            </w:tabs>
            <w:rPr/>
          </w:pPr>
          <w:hyperlink w:anchor="__RefHeading___Toc4614350_3224264995">
            <w:r>
              <w:rPr>
                <w:webHidden/>
                <w:rStyle w:val="IndexLink"/>
                <w:rtl w:val="true"/>
              </w:rPr>
              <w:t xml:space="preserve">تفسير </w:t>
            </w:r>
            <w:r>
              <w:rPr>
                <w:rStyle w:val="IndexLink"/>
                <w:rtl w:val="true"/>
              </w:rPr>
              <w:t>«</w:t>
            </w:r>
            <w:r>
              <w:rPr>
                <w:rStyle w:val="IndexLink"/>
                <w:rtl w:val="true"/>
              </w:rPr>
              <w:t>وَ شاوِرْهُمْ فِي الْأَمْرِ</w:t>
            </w:r>
            <w:r>
              <w:rPr>
                <w:rStyle w:val="IndexLink"/>
                <w:rtl w:val="true"/>
              </w:rPr>
              <w:t>»</w:t>
              <w:tab/>
            </w:r>
            <w:r>
              <w:rPr>
                <w:rStyle w:val="IndexLink"/>
              </w:rPr>
              <w:t>525</w:t>
            </w:r>
          </w:hyperlink>
        </w:p>
        <w:p>
          <w:pPr>
            <w:pStyle w:val="Contents5"/>
            <w:tabs>
              <w:tab w:val="clear" w:pos="7892"/>
              <w:tab w:val="right" w:pos="9026" w:leader="dot"/>
            </w:tabs>
            <w:rPr/>
          </w:pPr>
          <w:hyperlink w:anchor="__RefHeading___Toc4614352_3224264995">
            <w:r>
              <w:rPr>
                <w:webHidden/>
                <w:rStyle w:val="IndexLink"/>
                <w:rtl w:val="true"/>
              </w:rPr>
              <w:t>الحث على المشاورة</w:t>
            </w:r>
            <w:r>
              <w:rPr>
                <w:rStyle w:val="IndexLink"/>
                <w:rtl w:val="true"/>
              </w:rPr>
              <w:tab/>
            </w:r>
            <w:r>
              <w:rPr>
                <w:rStyle w:val="IndexLink"/>
              </w:rPr>
              <w:t>526</w:t>
            </w:r>
          </w:hyperlink>
        </w:p>
        <w:p>
          <w:pPr>
            <w:pStyle w:val="Contents5"/>
            <w:tabs>
              <w:tab w:val="clear" w:pos="7892"/>
              <w:tab w:val="right" w:pos="9026" w:leader="dot"/>
            </w:tabs>
            <w:rPr/>
          </w:pPr>
          <w:hyperlink w:anchor="__RefHeading___Toc4614354_3224264995">
            <w:r>
              <w:rPr>
                <w:webHidden/>
                <w:rStyle w:val="IndexLink"/>
                <w:rtl w:val="true"/>
              </w:rPr>
              <w:t>حدود المشورة</w:t>
            </w:r>
            <w:r>
              <w:rPr>
                <w:rStyle w:val="IndexLink"/>
                <w:rtl w:val="true"/>
              </w:rPr>
              <w:tab/>
            </w:r>
            <w:r>
              <w:rPr>
                <w:rStyle w:val="IndexLink"/>
              </w:rPr>
              <w:t>527</w:t>
            </w:r>
          </w:hyperlink>
        </w:p>
        <w:p>
          <w:pPr>
            <w:pStyle w:val="Contents5"/>
            <w:tabs>
              <w:tab w:val="clear" w:pos="7892"/>
              <w:tab w:val="right" w:pos="9026" w:leader="dot"/>
            </w:tabs>
            <w:rPr/>
          </w:pPr>
          <w:hyperlink w:anchor="__RefHeading___Toc4614356_3224264995">
            <w:r>
              <w:rPr>
                <w:webHidden/>
                <w:rStyle w:val="IndexLink"/>
                <w:rtl w:val="true"/>
              </w:rPr>
              <w:t>باب الشورى و احتجاج أمير المؤمنين عليه السّلام على القوم في ذلك اليوم</w:t>
            </w:r>
            <w:r>
              <w:rPr>
                <w:rStyle w:val="IndexLink"/>
                <w:rtl w:val="true"/>
              </w:rPr>
              <w:tab/>
            </w:r>
            <w:r>
              <w:rPr>
                <w:rStyle w:val="IndexLink"/>
              </w:rPr>
              <w:t>528</w:t>
            </w:r>
          </w:hyperlink>
        </w:p>
        <w:p>
          <w:pPr>
            <w:pStyle w:val="Contents4"/>
            <w:tabs>
              <w:tab w:val="clear" w:pos="8176"/>
              <w:tab w:val="right" w:pos="9026" w:leader="dot"/>
            </w:tabs>
            <w:rPr/>
          </w:pPr>
          <w:hyperlink w:anchor="__RefHeading___Toc4614358_3224264995">
            <w:r>
              <w:rPr>
                <w:webHidden/>
                <w:rStyle w:val="IndexLink"/>
                <w:rtl w:val="true"/>
              </w:rPr>
              <w:t>شوق</w:t>
            </w:r>
            <w:r>
              <w:rPr>
                <w:rStyle w:val="IndexLink"/>
                <w:rtl w:val="true"/>
              </w:rPr>
              <w:t>:</w:t>
              <w:tab/>
            </w:r>
            <w:r>
              <w:rPr>
                <w:rStyle w:val="IndexLink"/>
              </w:rPr>
              <w:t>529</w:t>
            </w:r>
          </w:hyperlink>
        </w:p>
        <w:p>
          <w:pPr>
            <w:pStyle w:val="Contents4"/>
            <w:tabs>
              <w:tab w:val="clear" w:pos="8176"/>
              <w:tab w:val="right" w:pos="9026" w:leader="dot"/>
            </w:tabs>
            <w:rPr/>
          </w:pPr>
          <w:hyperlink w:anchor="__RefHeading___Toc4614360_3224264995">
            <w:r>
              <w:rPr>
                <w:webHidden/>
                <w:rStyle w:val="IndexLink"/>
                <w:rtl w:val="true"/>
              </w:rPr>
              <w:t>شول</w:t>
            </w:r>
            <w:r>
              <w:rPr>
                <w:rStyle w:val="IndexLink"/>
                <w:rtl w:val="true"/>
              </w:rPr>
              <w:tab/>
            </w:r>
            <w:r>
              <w:rPr>
                <w:rStyle w:val="IndexLink"/>
              </w:rPr>
              <w:t>529</w:t>
            </w:r>
          </w:hyperlink>
        </w:p>
        <w:p>
          <w:pPr>
            <w:pStyle w:val="Contents5"/>
            <w:tabs>
              <w:tab w:val="clear" w:pos="7892"/>
              <w:tab w:val="right" w:pos="9026" w:leader="dot"/>
            </w:tabs>
            <w:rPr/>
          </w:pPr>
          <w:hyperlink w:anchor="__RefHeading___Toc4614362_3224264995">
            <w:r>
              <w:rPr>
                <w:webHidden/>
                <w:rStyle w:val="IndexLink"/>
                <w:rtl w:val="true"/>
              </w:rPr>
              <w:t>شوّال</w:t>
            </w:r>
            <w:r>
              <w:rPr>
                <w:rStyle w:val="IndexLink"/>
                <w:rtl w:val="true"/>
              </w:rPr>
              <w:tab/>
            </w:r>
            <w:r>
              <w:rPr>
                <w:rStyle w:val="IndexLink"/>
              </w:rPr>
              <w:t>529</w:t>
            </w:r>
          </w:hyperlink>
        </w:p>
        <w:p>
          <w:pPr>
            <w:pStyle w:val="Contents4"/>
            <w:tabs>
              <w:tab w:val="clear" w:pos="8176"/>
              <w:tab w:val="right" w:pos="9026" w:leader="dot"/>
            </w:tabs>
            <w:rPr/>
          </w:pPr>
          <w:hyperlink w:anchor="__RefHeading___Toc4614364_3224264995">
            <w:r>
              <w:rPr>
                <w:webHidden/>
                <w:rStyle w:val="IndexLink"/>
                <w:rtl w:val="true"/>
              </w:rPr>
              <w:t>شوه</w:t>
            </w:r>
            <w:r>
              <w:rPr>
                <w:rStyle w:val="IndexLink"/>
                <w:rtl w:val="true"/>
              </w:rPr>
              <w:t>:</w:t>
              <w:tab/>
            </w:r>
            <w:r>
              <w:rPr>
                <w:rStyle w:val="IndexLink"/>
              </w:rPr>
              <w:t>529</w:t>
            </w:r>
          </w:hyperlink>
        </w:p>
        <w:p>
          <w:pPr>
            <w:pStyle w:val="Contents5"/>
            <w:tabs>
              <w:tab w:val="clear" w:pos="7892"/>
              <w:tab w:val="right" w:pos="9026" w:leader="dot"/>
            </w:tabs>
            <w:rPr/>
          </w:pPr>
          <w:hyperlink w:anchor="__RefHeading___Toc4614366_3224264995">
            <w:r>
              <w:rPr>
                <w:webHidden/>
                <w:rStyle w:val="IndexLink"/>
                <w:rtl w:val="true"/>
              </w:rPr>
              <w:t>الشّاة</w:t>
            </w:r>
            <w:r>
              <w:rPr>
                <w:rStyle w:val="IndexLink"/>
                <w:rtl w:val="true"/>
              </w:rPr>
              <w:tab/>
            </w:r>
            <w:r>
              <w:rPr>
                <w:rStyle w:val="IndexLink"/>
              </w:rPr>
              <w:t>529</w:t>
            </w:r>
          </w:hyperlink>
        </w:p>
        <w:p>
          <w:pPr>
            <w:pStyle w:val="Contents5"/>
            <w:tabs>
              <w:tab w:val="clear" w:pos="7892"/>
              <w:tab w:val="right" w:pos="9026" w:leader="dot"/>
            </w:tabs>
            <w:rPr/>
          </w:pPr>
          <w:hyperlink w:anchor="__RefHeading___Toc4614368_3224264995">
            <w:r>
              <w:rPr>
                <w:webHidden/>
                <w:rStyle w:val="IndexLink"/>
                <w:rtl w:val="true"/>
              </w:rPr>
              <w:t>فضل اتّخاذ الشاة و انّها بركة</w:t>
            </w:r>
            <w:r>
              <w:rPr>
                <w:rStyle w:val="IndexLink"/>
                <w:rtl w:val="true"/>
              </w:rPr>
              <w:tab/>
            </w:r>
            <w:r>
              <w:rPr>
                <w:rStyle w:val="IndexLink"/>
              </w:rPr>
              <w:t>530</w:t>
            </w:r>
          </w:hyperlink>
        </w:p>
        <w:p>
          <w:pPr>
            <w:pStyle w:val="Contents5"/>
            <w:tabs>
              <w:tab w:val="clear" w:pos="7892"/>
              <w:tab w:val="right" w:pos="9026" w:leader="dot"/>
            </w:tabs>
            <w:rPr/>
          </w:pPr>
          <w:hyperlink w:anchor="__RefHeading___Toc4614370_3224264995">
            <w:r>
              <w:rPr>
                <w:webHidden/>
                <w:rStyle w:val="IndexLink"/>
                <w:rtl w:val="true"/>
              </w:rPr>
              <w:t>شاه چراغ</w:t>
            </w:r>
            <w:r>
              <w:rPr>
                <w:rStyle w:val="IndexLink"/>
                <w:rtl w:val="true"/>
              </w:rPr>
              <w:tab/>
            </w:r>
            <w:r>
              <w:rPr>
                <w:rStyle w:val="IndexLink"/>
              </w:rPr>
              <w:t>531</w:t>
            </w:r>
          </w:hyperlink>
        </w:p>
        <w:p>
          <w:pPr>
            <w:pStyle w:val="Contents4"/>
            <w:tabs>
              <w:tab w:val="clear" w:pos="8176"/>
              <w:tab w:val="right" w:pos="9026" w:leader="dot"/>
            </w:tabs>
            <w:rPr/>
          </w:pPr>
          <w:hyperlink w:anchor="__RefHeading___Toc4614372_3224264995">
            <w:r>
              <w:rPr>
                <w:webHidden/>
                <w:rStyle w:val="IndexLink"/>
                <w:rtl w:val="true"/>
              </w:rPr>
              <w:t>شوى</w:t>
            </w:r>
            <w:r>
              <w:rPr>
                <w:rStyle w:val="IndexLink"/>
                <w:rtl w:val="true"/>
              </w:rPr>
              <w:t>:</w:t>
              <w:tab/>
            </w:r>
            <w:r>
              <w:rPr>
                <w:rStyle w:val="IndexLink"/>
              </w:rPr>
              <w:t>531</w:t>
            </w:r>
          </w:hyperlink>
        </w:p>
        <w:p>
          <w:pPr>
            <w:pStyle w:val="Contents5"/>
            <w:tabs>
              <w:tab w:val="clear" w:pos="7892"/>
              <w:tab w:val="right" w:pos="9026" w:leader="dot"/>
            </w:tabs>
            <w:rPr/>
          </w:pPr>
          <w:hyperlink w:anchor="__RefHeading___Toc4614374_3224264995">
            <w:r>
              <w:rPr>
                <w:webHidden/>
                <w:rStyle w:val="IndexLink"/>
                <w:rtl w:val="true"/>
              </w:rPr>
              <w:t>باب الكباب و الشواء</w:t>
            </w:r>
            <w:r>
              <w:rPr>
                <w:rStyle w:val="IndexLink"/>
                <w:rtl w:val="true"/>
              </w:rPr>
              <w:tab/>
            </w:r>
            <w:r>
              <w:rPr>
                <w:rStyle w:val="IndexLink"/>
              </w:rPr>
              <w:t>531</w:t>
            </w:r>
          </w:hyperlink>
        </w:p>
        <w:p>
          <w:pPr>
            <w:pStyle w:val="Contents3"/>
            <w:tabs>
              <w:tab w:val="clear" w:pos="8459"/>
              <w:tab w:val="right" w:pos="9026" w:leader="dot"/>
            </w:tabs>
            <w:rPr/>
          </w:pPr>
          <w:hyperlink w:anchor="__RefHeading___Toc4614376_3224264995">
            <w:r>
              <w:rPr>
                <w:webHidden/>
                <w:rStyle w:val="IndexLink"/>
                <w:rtl w:val="true"/>
              </w:rPr>
              <w:t>باب الشين بعده الهاء</w:t>
            </w:r>
            <w:r>
              <w:rPr>
                <w:rStyle w:val="IndexLink"/>
                <w:rtl w:val="true"/>
              </w:rPr>
              <w:tab/>
            </w:r>
            <w:r>
              <w:rPr>
                <w:rStyle w:val="IndexLink"/>
              </w:rPr>
              <w:t>532</w:t>
            </w:r>
          </w:hyperlink>
        </w:p>
        <w:p>
          <w:pPr>
            <w:pStyle w:val="Contents4"/>
            <w:tabs>
              <w:tab w:val="clear" w:pos="8176"/>
              <w:tab w:val="right" w:pos="9026" w:leader="dot"/>
            </w:tabs>
            <w:rPr/>
          </w:pPr>
          <w:hyperlink w:anchor="__RefHeading___Toc4614378_3224264995">
            <w:r>
              <w:rPr>
                <w:webHidden/>
                <w:rStyle w:val="IndexLink"/>
                <w:rtl w:val="true"/>
              </w:rPr>
              <w:t>شهب</w:t>
            </w:r>
            <w:r>
              <w:rPr>
                <w:rStyle w:val="IndexLink"/>
                <w:rtl w:val="true"/>
              </w:rPr>
              <w:t>:</w:t>
              <w:tab/>
            </w:r>
            <w:r>
              <w:rPr>
                <w:rStyle w:val="IndexLink"/>
              </w:rPr>
              <w:t>532</w:t>
            </w:r>
          </w:hyperlink>
        </w:p>
        <w:p>
          <w:pPr>
            <w:pStyle w:val="Contents5"/>
            <w:tabs>
              <w:tab w:val="clear" w:pos="7892"/>
              <w:tab w:val="right" w:pos="9026" w:leader="dot"/>
            </w:tabs>
            <w:rPr/>
          </w:pPr>
          <w:hyperlink w:anchor="__RefHeading___Toc4614380_3224264995">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4614382_3224264995">
            <w:r>
              <w:rPr>
                <w:webHidden/>
                <w:rStyle w:val="IndexLink"/>
                <w:rtl w:val="true"/>
              </w:rPr>
              <w:t>شهاب بن عبد ربّه</w:t>
            </w:r>
            <w:r>
              <w:rPr>
                <w:rStyle w:val="IndexLink"/>
                <w:rtl w:val="true"/>
              </w:rPr>
              <w:tab/>
            </w:r>
            <w:r>
              <w:rPr>
                <w:rStyle w:val="IndexLink"/>
              </w:rPr>
              <w:t>532</w:t>
            </w:r>
          </w:hyperlink>
        </w:p>
        <w:p>
          <w:pPr>
            <w:pStyle w:val="Contents6"/>
            <w:tabs>
              <w:tab w:val="clear" w:pos="7609"/>
              <w:tab w:val="right" w:pos="9026" w:leader="dot"/>
            </w:tabs>
            <w:rPr/>
          </w:pPr>
          <w:hyperlink w:anchor="__RefHeading___Toc4614384_3224264995">
            <w:r>
              <w:rPr>
                <w:webHidden/>
                <w:rStyle w:val="IndexLink"/>
                <w:rtl w:val="true"/>
              </w:rPr>
              <w:t>شهاب بن عبد ربّه و اخوته كلّهم خيار</w:t>
            </w:r>
            <w:r>
              <w:rPr>
                <w:rStyle w:val="IndexLink"/>
                <w:rtl w:val="true"/>
              </w:rPr>
              <w:tab/>
            </w:r>
            <w:r>
              <w:rPr>
                <w:rStyle w:val="IndexLink"/>
              </w:rPr>
              <w:t>532</w:t>
            </w:r>
          </w:hyperlink>
        </w:p>
        <w:p>
          <w:pPr>
            <w:pStyle w:val="Contents6"/>
            <w:tabs>
              <w:tab w:val="clear" w:pos="7609"/>
              <w:tab w:val="right" w:pos="9026" w:leader="dot"/>
            </w:tabs>
            <w:rPr/>
          </w:pPr>
          <w:hyperlink w:anchor="__RefHeading___Toc4614386_3224264995">
            <w:r>
              <w:rPr>
                <w:webHidden/>
                <w:rStyle w:val="IndexLink"/>
                <w:rtl w:val="true"/>
              </w:rPr>
              <w:t>كتاب الشهاب و مؤلّفه</w:t>
            </w:r>
            <w:r>
              <w:rPr>
                <w:rStyle w:val="IndexLink"/>
                <w:rtl w:val="true"/>
              </w:rPr>
              <w:tab/>
            </w:r>
            <w:r>
              <w:rPr>
                <w:rStyle w:val="IndexLink"/>
              </w:rPr>
              <w:t>533</w:t>
            </w:r>
          </w:hyperlink>
        </w:p>
        <w:p>
          <w:pPr>
            <w:pStyle w:val="Contents5"/>
            <w:tabs>
              <w:tab w:val="clear" w:pos="7892"/>
              <w:tab w:val="right" w:pos="9026" w:leader="dot"/>
            </w:tabs>
            <w:rPr/>
          </w:pPr>
          <w:hyperlink w:anchor="__RefHeading___Toc4614388_3224264995">
            <w:r>
              <w:rPr>
                <w:webHidden/>
                <w:rStyle w:val="IndexLink"/>
                <w:rtl w:val="true"/>
              </w:rPr>
              <w:t>بغلة شهباء</w:t>
            </w:r>
            <w:r>
              <w:rPr>
                <w:rStyle w:val="IndexLink"/>
                <w:rtl w:val="true"/>
              </w:rPr>
              <w:tab/>
            </w:r>
            <w:r>
              <w:rPr>
                <w:rStyle w:val="IndexLink"/>
              </w:rPr>
              <w:t>533</w:t>
            </w:r>
          </w:hyperlink>
        </w:p>
        <w:p>
          <w:pPr>
            <w:pStyle w:val="Contents4"/>
            <w:tabs>
              <w:tab w:val="clear" w:pos="8176"/>
              <w:tab w:val="right" w:pos="9026" w:leader="dot"/>
            </w:tabs>
            <w:rPr/>
          </w:pPr>
          <w:hyperlink w:anchor="__RefHeading___Toc4614390_3224264995">
            <w:r>
              <w:rPr>
                <w:webHidden/>
                <w:rStyle w:val="IndexLink"/>
                <w:rtl w:val="true"/>
              </w:rPr>
              <w:t>شهد</w:t>
            </w:r>
            <w:r>
              <w:rPr>
                <w:rStyle w:val="IndexLink"/>
                <w:rtl w:val="true"/>
              </w:rPr>
              <w:t>:</w:t>
              <w:tab/>
            </w:r>
            <w:r>
              <w:rPr>
                <w:rStyle w:val="IndexLink"/>
              </w:rPr>
              <w:t>534</w:t>
            </w:r>
          </w:hyperlink>
        </w:p>
        <w:p>
          <w:pPr>
            <w:pStyle w:val="Contents5"/>
            <w:tabs>
              <w:tab w:val="clear" w:pos="7892"/>
              <w:tab w:val="right" w:pos="9026" w:leader="dot"/>
            </w:tabs>
            <w:rPr/>
          </w:pPr>
          <w:hyperlink w:anchor="__RefHeading___Toc4614392_3224264995">
            <w:r>
              <w:rPr>
                <w:webHidden/>
                <w:rStyle w:val="IndexLink"/>
                <w:rtl w:val="true"/>
              </w:rPr>
              <w:t>باب التشهّد و أحكامه</w:t>
            </w:r>
            <w:r>
              <w:rPr>
                <w:rStyle w:val="IndexLink"/>
                <w:rtl w:val="true"/>
              </w:rPr>
              <w:tab/>
            </w:r>
            <w:r>
              <w:rPr>
                <w:rStyle w:val="IndexLink"/>
              </w:rPr>
              <w:t>534</w:t>
            </w:r>
          </w:hyperlink>
        </w:p>
        <w:p>
          <w:pPr>
            <w:pStyle w:val="Contents5"/>
            <w:tabs>
              <w:tab w:val="clear" w:pos="7892"/>
              <w:tab w:val="right" w:pos="9026" w:leader="dot"/>
            </w:tabs>
            <w:rPr/>
          </w:pPr>
          <w:hyperlink w:anchor="__RefHeading___Toc4614394_3224264995">
            <w:r>
              <w:rPr>
                <w:webHidden/>
                <w:rStyle w:val="IndexLink"/>
                <w:rtl w:val="true"/>
              </w:rPr>
              <w:t>فضل الشهداء</w:t>
            </w:r>
            <w:r>
              <w:rPr>
                <w:rStyle w:val="IndexLink"/>
                <w:rtl w:val="true"/>
              </w:rPr>
              <w:tab/>
            </w:r>
            <w:r>
              <w:rPr>
                <w:rStyle w:val="IndexLink"/>
              </w:rPr>
              <w:t>534</w:t>
            </w:r>
          </w:hyperlink>
        </w:p>
        <w:p>
          <w:pPr>
            <w:pStyle w:val="Contents5"/>
            <w:tabs>
              <w:tab w:val="clear" w:pos="7892"/>
              <w:tab w:val="right" w:pos="9026" w:leader="dot"/>
            </w:tabs>
            <w:rPr/>
          </w:pPr>
          <w:hyperlink w:anchor="__RefHeading___Toc4614396_3224264995">
            <w:r>
              <w:rPr>
                <w:webHidden/>
                <w:rStyle w:val="IndexLink"/>
                <w:rtl w:val="true"/>
              </w:rPr>
              <w:t>ذكر من كان موته في حكم الشهادة</w:t>
            </w:r>
            <w:r>
              <w:rPr>
                <w:rStyle w:val="IndexLink"/>
                <w:rtl w:val="true"/>
              </w:rPr>
              <w:tab/>
            </w:r>
            <w:r>
              <w:rPr>
                <w:rStyle w:val="IndexLink"/>
              </w:rPr>
              <w:t>534</w:t>
            </w:r>
          </w:hyperlink>
        </w:p>
        <w:p>
          <w:pPr>
            <w:pStyle w:val="Contents5"/>
            <w:tabs>
              <w:tab w:val="clear" w:pos="7892"/>
              <w:tab w:val="right" w:pos="9026" w:leader="dot"/>
            </w:tabs>
            <w:rPr/>
          </w:pPr>
          <w:hyperlink w:anchor="__RefHeading___Toc4614398_3224264995">
            <w:r>
              <w:rPr>
                <w:webHidden/>
                <w:rStyle w:val="IndexLink"/>
                <w:rtl w:val="true"/>
              </w:rPr>
              <w:t>بعض شهداء أحد و صفّين</w:t>
            </w:r>
            <w:r>
              <w:rPr>
                <w:rStyle w:val="IndexLink"/>
                <w:rtl w:val="true"/>
              </w:rPr>
              <w:tab/>
            </w:r>
            <w:r>
              <w:rPr>
                <w:rStyle w:val="IndexLink"/>
              </w:rPr>
              <w:t>536</w:t>
            </w:r>
          </w:hyperlink>
        </w:p>
        <w:p>
          <w:pPr>
            <w:pStyle w:val="Contents5"/>
            <w:tabs>
              <w:tab w:val="clear" w:pos="7892"/>
              <w:tab w:val="right" w:pos="9026" w:leader="dot"/>
            </w:tabs>
            <w:rPr/>
          </w:pPr>
          <w:hyperlink w:anchor="__RefHeading___Toc4614400_3224264995">
            <w:r>
              <w:rPr>
                <w:webHidden/>
                <w:rStyle w:val="IndexLink"/>
                <w:rtl w:val="true"/>
              </w:rPr>
              <w:t>الشهادة</w:t>
            </w:r>
            <w:r>
              <w:rPr>
                <w:rStyle w:val="IndexLink"/>
                <w:rtl w:val="true"/>
              </w:rPr>
              <w:tab/>
            </w:r>
            <w:r>
              <w:rPr>
                <w:rStyle w:val="IndexLink"/>
              </w:rPr>
              <w:t>537</w:t>
            </w:r>
          </w:hyperlink>
        </w:p>
        <w:p>
          <w:pPr>
            <w:pStyle w:val="Contents6"/>
            <w:tabs>
              <w:tab w:val="clear" w:pos="7609"/>
              <w:tab w:val="right" w:pos="9026" w:leader="dot"/>
            </w:tabs>
            <w:rPr/>
          </w:pPr>
          <w:hyperlink w:anchor="__RefHeading___Toc4614402_3224264995">
            <w:r>
              <w:rPr>
                <w:webHidden/>
                <w:rStyle w:val="IndexLink"/>
                <w:rtl w:val="true"/>
              </w:rPr>
              <w:t>اشارة</w:t>
            </w:r>
            <w:r>
              <w:rPr>
                <w:rStyle w:val="IndexLink"/>
                <w:rtl w:val="true"/>
              </w:rPr>
              <w:tab/>
            </w:r>
            <w:r>
              <w:rPr>
                <w:rStyle w:val="IndexLink"/>
              </w:rPr>
              <w:t>537</w:t>
            </w:r>
          </w:hyperlink>
        </w:p>
        <w:p>
          <w:pPr>
            <w:pStyle w:val="Contents6"/>
            <w:tabs>
              <w:tab w:val="clear" w:pos="7609"/>
              <w:tab w:val="right" w:pos="9026" w:leader="dot"/>
            </w:tabs>
            <w:rPr/>
          </w:pPr>
          <w:hyperlink w:anchor="__RefHeading___Toc4614404_3224264995">
            <w:r>
              <w:rPr>
                <w:webHidden/>
                <w:rStyle w:val="IndexLink"/>
                <w:rtl w:val="true"/>
              </w:rPr>
              <w:t>أبواب الشهادات</w:t>
            </w:r>
            <w:r>
              <w:rPr>
                <w:rStyle w:val="IndexLink"/>
                <w:rtl w:val="true"/>
              </w:rPr>
              <w:tab/>
            </w:r>
            <w:r>
              <w:rPr>
                <w:rStyle w:val="IndexLink"/>
              </w:rPr>
              <w:t>538</w:t>
            </w:r>
          </w:hyperlink>
        </w:p>
        <w:p>
          <w:pPr>
            <w:pStyle w:val="Contents6"/>
            <w:tabs>
              <w:tab w:val="clear" w:pos="7609"/>
              <w:tab w:val="right" w:pos="9026" w:leader="dot"/>
            </w:tabs>
            <w:rPr/>
          </w:pPr>
          <w:hyperlink w:anchor="__RefHeading___Toc4614406_3224264995">
            <w:r>
              <w:rPr>
                <w:webHidden/>
                <w:rStyle w:val="IndexLink"/>
                <w:rtl w:val="true"/>
              </w:rPr>
              <w:t>فيمن تقبل شهادته</w:t>
            </w:r>
            <w:r>
              <w:rPr>
                <w:rStyle w:val="IndexLink"/>
                <w:rtl w:val="true"/>
              </w:rPr>
              <w:tab/>
            </w:r>
            <w:r>
              <w:rPr>
                <w:rStyle w:val="IndexLink"/>
              </w:rPr>
              <w:t>539</w:t>
            </w:r>
          </w:hyperlink>
        </w:p>
        <w:p>
          <w:pPr>
            <w:pStyle w:val="Contents6"/>
            <w:tabs>
              <w:tab w:val="clear" w:pos="7609"/>
              <w:tab w:val="right" w:pos="9026" w:leader="dot"/>
            </w:tabs>
            <w:rPr/>
          </w:pPr>
          <w:hyperlink w:anchor="__RefHeading___Toc4614408_3224264995">
            <w:r>
              <w:rPr>
                <w:webHidden/>
                <w:rStyle w:val="IndexLink"/>
                <w:rtl w:val="true"/>
              </w:rPr>
              <w:t>شهادة النساء</w:t>
            </w:r>
            <w:r>
              <w:rPr>
                <w:rStyle w:val="IndexLink"/>
                <w:rtl w:val="true"/>
              </w:rPr>
              <w:tab/>
            </w:r>
            <w:r>
              <w:rPr>
                <w:rStyle w:val="IndexLink"/>
              </w:rPr>
              <w:t>539</w:t>
            </w:r>
          </w:hyperlink>
        </w:p>
        <w:p>
          <w:pPr>
            <w:pStyle w:val="Contents5"/>
            <w:tabs>
              <w:tab w:val="clear" w:pos="7892"/>
              <w:tab w:val="right" w:pos="9026" w:leader="dot"/>
            </w:tabs>
            <w:rPr/>
          </w:pPr>
          <w:hyperlink w:anchor="__RefHeading___Toc4614410_3224264995">
            <w:r>
              <w:rPr>
                <w:webHidden/>
                <w:rStyle w:val="IndexLink"/>
                <w:rtl w:val="true"/>
              </w:rPr>
              <w:t>الشهيد الأول رحمه اللّه</w:t>
            </w:r>
            <w:r>
              <w:rPr>
                <w:rStyle w:val="IndexLink"/>
                <w:rtl w:val="true"/>
              </w:rPr>
              <w:tab/>
            </w:r>
            <w:r>
              <w:rPr>
                <w:rStyle w:val="IndexLink"/>
              </w:rPr>
              <w:t>541</w:t>
            </w:r>
          </w:hyperlink>
        </w:p>
        <w:p>
          <w:pPr>
            <w:pStyle w:val="Contents6"/>
            <w:tabs>
              <w:tab w:val="clear" w:pos="7609"/>
              <w:tab w:val="right" w:pos="9026" w:leader="dot"/>
            </w:tabs>
            <w:rPr/>
          </w:pPr>
          <w:hyperlink w:anchor="__RefHeading___Toc4614412_3224264995">
            <w:r>
              <w:rPr>
                <w:webHidden/>
                <w:rStyle w:val="IndexLink"/>
                <w:rtl w:val="true"/>
              </w:rPr>
              <w:t>حياته</w:t>
            </w:r>
            <w:r>
              <w:rPr>
                <w:rStyle w:val="IndexLink"/>
                <w:rtl w:val="true"/>
              </w:rPr>
              <w:tab/>
            </w:r>
            <w:r>
              <w:rPr>
                <w:rStyle w:val="IndexLink"/>
              </w:rPr>
              <w:t>541</w:t>
            </w:r>
          </w:hyperlink>
        </w:p>
        <w:p>
          <w:pPr>
            <w:pStyle w:val="Contents6"/>
            <w:tabs>
              <w:tab w:val="clear" w:pos="7609"/>
              <w:tab w:val="right" w:pos="9026" w:leader="dot"/>
            </w:tabs>
            <w:rPr/>
          </w:pPr>
          <w:hyperlink w:anchor="__RefHeading___Toc4614414_3224264995">
            <w:r>
              <w:rPr>
                <w:webHidden/>
                <w:rStyle w:val="IndexLink"/>
                <w:rtl w:val="true"/>
              </w:rPr>
              <w:t>الشهيد الأول و قتله و إحراقه</w:t>
            </w:r>
            <w:r>
              <w:rPr>
                <w:rStyle w:val="IndexLink"/>
                <w:rtl w:val="true"/>
              </w:rPr>
              <w:tab/>
            </w:r>
            <w:r>
              <w:rPr>
                <w:rStyle w:val="IndexLink"/>
              </w:rPr>
              <w:t>541</w:t>
            </w:r>
          </w:hyperlink>
        </w:p>
        <w:p>
          <w:pPr>
            <w:pStyle w:val="Contents6"/>
            <w:tabs>
              <w:tab w:val="clear" w:pos="7609"/>
              <w:tab w:val="right" w:pos="9026" w:leader="dot"/>
            </w:tabs>
            <w:rPr/>
          </w:pPr>
          <w:hyperlink w:anchor="__RefHeading___Toc4614416_3224264995">
            <w:r>
              <w:rPr>
                <w:webHidden/>
                <w:rStyle w:val="IndexLink"/>
                <w:rtl w:val="true"/>
              </w:rPr>
              <w:t>ستّ المشايخ و كثرة عنايتها بالفقه و الحديث</w:t>
            </w:r>
            <w:r>
              <w:rPr>
                <w:rStyle w:val="IndexLink"/>
                <w:rtl w:val="true"/>
              </w:rPr>
              <w:tab/>
            </w:r>
            <w:r>
              <w:rPr>
                <w:rStyle w:val="IndexLink"/>
              </w:rPr>
              <w:t>543</w:t>
            </w:r>
          </w:hyperlink>
        </w:p>
        <w:p>
          <w:pPr>
            <w:pStyle w:val="Contents6"/>
            <w:tabs>
              <w:tab w:val="clear" w:pos="7609"/>
              <w:tab w:val="right" w:pos="9026" w:leader="dot"/>
            </w:tabs>
            <w:rPr/>
          </w:pPr>
          <w:hyperlink w:anchor="__RefHeading___Toc4614418_3224264995">
            <w:r>
              <w:rPr>
                <w:webHidden/>
                <w:rStyle w:val="IndexLink"/>
                <w:rtl w:val="true"/>
              </w:rPr>
              <w:t>الشيخ خير الدين من أحفاد الشهيد</w:t>
            </w:r>
            <w:r>
              <w:rPr>
                <w:rStyle w:val="IndexLink"/>
                <w:rtl w:val="true"/>
              </w:rPr>
              <w:tab/>
            </w:r>
            <w:r>
              <w:rPr>
                <w:rStyle w:val="IndexLink"/>
              </w:rPr>
              <w:t>543</w:t>
            </w:r>
          </w:hyperlink>
        </w:p>
        <w:p>
          <w:pPr>
            <w:pStyle w:val="Contents5"/>
            <w:tabs>
              <w:tab w:val="clear" w:pos="7892"/>
              <w:tab w:val="right" w:pos="9026" w:leader="dot"/>
            </w:tabs>
            <w:rPr/>
          </w:pPr>
          <w:hyperlink w:anchor="__RefHeading___Toc4614420_3224264995">
            <w:r>
              <w:rPr>
                <w:webHidden/>
                <w:rStyle w:val="IndexLink"/>
                <w:rtl w:val="true"/>
              </w:rPr>
              <w:t>الشهيد الثاني و آبائه رحمهم اللّه</w:t>
            </w:r>
            <w:r>
              <w:rPr>
                <w:rStyle w:val="IndexLink"/>
                <w:rtl w:val="true"/>
              </w:rPr>
              <w:tab/>
            </w:r>
            <w:r>
              <w:rPr>
                <w:rStyle w:val="IndexLink"/>
              </w:rPr>
              <w:t>544</w:t>
            </w:r>
          </w:hyperlink>
        </w:p>
        <w:p>
          <w:pPr>
            <w:pStyle w:val="Contents6"/>
            <w:tabs>
              <w:tab w:val="clear" w:pos="7609"/>
              <w:tab w:val="right" w:pos="9026" w:leader="dot"/>
            </w:tabs>
            <w:rPr/>
          </w:pPr>
          <w:hyperlink w:anchor="__RefHeading___Toc4614422_3224264995">
            <w:r>
              <w:rPr>
                <w:webHidden/>
                <w:rStyle w:val="IndexLink"/>
                <w:rtl w:val="true"/>
              </w:rPr>
              <w:t>اسمه و حياته</w:t>
            </w:r>
            <w:r>
              <w:rPr>
                <w:rStyle w:val="IndexLink"/>
                <w:rtl w:val="true"/>
              </w:rPr>
              <w:tab/>
            </w:r>
            <w:r>
              <w:rPr>
                <w:rStyle w:val="IndexLink"/>
              </w:rPr>
              <w:t>544</w:t>
            </w:r>
          </w:hyperlink>
        </w:p>
        <w:p>
          <w:pPr>
            <w:pStyle w:val="Contents6"/>
            <w:tabs>
              <w:tab w:val="clear" w:pos="7609"/>
              <w:tab w:val="right" w:pos="9026" w:leader="dot"/>
            </w:tabs>
            <w:rPr/>
          </w:pPr>
          <w:hyperlink w:anchor="__RefHeading___Toc4614424_3224264995">
            <w:r>
              <w:rPr>
                <w:webHidden/>
                <w:rStyle w:val="IndexLink"/>
                <w:rtl w:val="true"/>
              </w:rPr>
              <w:t>كثرة أسفاره و تنقّلاته في تحصيل العلم</w:t>
            </w:r>
            <w:r>
              <w:rPr>
                <w:rStyle w:val="IndexLink"/>
                <w:rtl w:val="true"/>
              </w:rPr>
              <w:tab/>
            </w:r>
            <w:r>
              <w:rPr>
                <w:rStyle w:val="IndexLink"/>
              </w:rPr>
              <w:t>545</w:t>
            </w:r>
          </w:hyperlink>
        </w:p>
        <w:p>
          <w:pPr>
            <w:pStyle w:val="Contents6"/>
            <w:tabs>
              <w:tab w:val="clear" w:pos="7609"/>
              <w:tab w:val="right" w:pos="9026" w:leader="dot"/>
            </w:tabs>
            <w:rPr/>
          </w:pPr>
          <w:hyperlink w:anchor="__RefHeading___Toc4614426_3224264995">
            <w:r>
              <w:rPr>
                <w:webHidden/>
                <w:rStyle w:val="IndexLink"/>
                <w:rtl w:val="true"/>
              </w:rPr>
              <w:t>ارتحاله في طلب العلم و الكتب التي قرأها على مشايخه</w:t>
            </w:r>
            <w:r>
              <w:rPr>
                <w:rStyle w:val="IndexLink"/>
                <w:rtl w:val="true"/>
              </w:rPr>
              <w:tab/>
            </w:r>
            <w:r>
              <w:rPr>
                <w:rStyle w:val="IndexLink"/>
              </w:rPr>
              <w:t>545</w:t>
            </w:r>
          </w:hyperlink>
        </w:p>
        <w:p>
          <w:pPr>
            <w:pStyle w:val="Contents6"/>
            <w:tabs>
              <w:tab w:val="clear" w:pos="7609"/>
              <w:tab w:val="right" w:pos="9026" w:leader="dot"/>
            </w:tabs>
            <w:rPr/>
          </w:pPr>
          <w:hyperlink w:anchor="__RefHeading___Toc4614428_3224264995">
            <w:r>
              <w:rPr>
                <w:webHidden/>
                <w:rStyle w:val="IndexLink"/>
                <w:rtl w:val="true"/>
              </w:rPr>
              <w:t>أحوال الشهيد الثاني رحمه اللّه</w:t>
            </w:r>
            <w:r>
              <w:rPr>
                <w:rStyle w:val="IndexLink"/>
                <w:rtl w:val="true"/>
              </w:rPr>
              <w:tab/>
            </w:r>
            <w:r>
              <w:rPr>
                <w:rStyle w:val="IndexLink"/>
              </w:rPr>
              <w:t>547</w:t>
            </w:r>
          </w:hyperlink>
        </w:p>
        <w:p>
          <w:pPr>
            <w:pStyle w:val="Contents6"/>
            <w:tabs>
              <w:tab w:val="clear" w:pos="7609"/>
              <w:tab w:val="right" w:pos="9026" w:leader="dot"/>
            </w:tabs>
            <w:rPr/>
          </w:pPr>
          <w:hyperlink w:anchor="__RefHeading___Toc4614430_3224264995">
            <w:r>
              <w:rPr>
                <w:webHidden/>
                <w:rStyle w:val="IndexLink"/>
                <w:rtl w:val="true"/>
              </w:rPr>
              <w:t>شهادته رحمه اللّه</w:t>
            </w:r>
            <w:r>
              <w:rPr>
                <w:rStyle w:val="IndexLink"/>
                <w:rtl w:val="true"/>
              </w:rPr>
              <w:tab/>
            </w:r>
            <w:r>
              <w:rPr>
                <w:rStyle w:val="IndexLink"/>
              </w:rPr>
              <w:t>547</w:t>
            </w:r>
          </w:hyperlink>
        </w:p>
        <w:p>
          <w:pPr>
            <w:pStyle w:val="Contents6"/>
            <w:tabs>
              <w:tab w:val="clear" w:pos="7609"/>
              <w:tab w:val="right" w:pos="9026" w:leader="dot"/>
            </w:tabs>
            <w:rPr/>
          </w:pPr>
          <w:hyperlink w:anchor="__RefHeading___Toc4614432_3224264995">
            <w:r>
              <w:rPr>
                <w:webHidden/>
                <w:rStyle w:val="IndexLink"/>
                <w:rtl w:val="true"/>
              </w:rPr>
              <w:t>ذكر منامه الذي دلّ على شهادته</w:t>
            </w:r>
            <w:r>
              <w:rPr>
                <w:rStyle w:val="IndexLink"/>
                <w:rtl w:val="true"/>
              </w:rPr>
              <w:tab/>
            </w:r>
            <w:r>
              <w:rPr>
                <w:rStyle w:val="IndexLink"/>
              </w:rPr>
              <w:t>548</w:t>
            </w:r>
          </w:hyperlink>
        </w:p>
        <w:p>
          <w:pPr>
            <w:pStyle w:val="Contents5"/>
            <w:tabs>
              <w:tab w:val="clear" w:pos="7892"/>
              <w:tab w:val="right" w:pos="9026" w:leader="dot"/>
            </w:tabs>
            <w:rPr/>
          </w:pPr>
          <w:hyperlink w:anchor="__RefHeading___Toc4614434_3224264995">
            <w:r>
              <w:rPr>
                <w:webHidden/>
                <w:rStyle w:val="IndexLink"/>
                <w:rtl w:val="true"/>
              </w:rPr>
              <w:t>ابن المشهديّ</w:t>
            </w:r>
            <w:r>
              <w:rPr>
                <w:rStyle w:val="IndexLink"/>
                <w:rtl w:val="true"/>
              </w:rPr>
              <w:tab/>
            </w:r>
            <w:r>
              <w:rPr>
                <w:rStyle w:val="IndexLink"/>
              </w:rPr>
              <w:t>549</w:t>
            </w:r>
          </w:hyperlink>
        </w:p>
        <w:p>
          <w:pPr>
            <w:pStyle w:val="Contents4"/>
            <w:tabs>
              <w:tab w:val="clear" w:pos="8176"/>
              <w:tab w:val="right" w:pos="9026" w:leader="dot"/>
            </w:tabs>
            <w:rPr/>
          </w:pPr>
          <w:hyperlink w:anchor="__RefHeading___Toc4614436_3224264995">
            <w:r>
              <w:rPr>
                <w:webHidden/>
                <w:rStyle w:val="IndexLink"/>
                <w:rtl w:val="true"/>
              </w:rPr>
              <w:t>شهر</w:t>
            </w:r>
            <w:r>
              <w:rPr>
                <w:rStyle w:val="IndexLink"/>
                <w:rtl w:val="true"/>
              </w:rPr>
              <w:t>:</w:t>
              <w:tab/>
            </w:r>
            <w:r>
              <w:rPr>
                <w:rStyle w:val="IndexLink"/>
              </w:rPr>
              <w:t>549</w:t>
            </w:r>
          </w:hyperlink>
        </w:p>
        <w:p>
          <w:pPr>
            <w:pStyle w:val="Contents5"/>
            <w:tabs>
              <w:tab w:val="clear" w:pos="7892"/>
              <w:tab w:val="right" w:pos="9026" w:leader="dot"/>
            </w:tabs>
            <w:rPr/>
          </w:pPr>
          <w:hyperlink w:anchor="__RefHeading___Toc4614438_3224264995">
            <w:r>
              <w:rPr>
                <w:webHidden/>
                <w:rStyle w:val="IndexLink"/>
                <w:rtl w:val="true"/>
              </w:rPr>
              <w:t>في الشهور</w:t>
            </w:r>
            <w:r>
              <w:rPr>
                <w:rStyle w:val="IndexLink"/>
                <w:rtl w:val="true"/>
              </w:rPr>
              <w:tab/>
            </w:r>
            <w:r>
              <w:rPr>
                <w:rStyle w:val="IndexLink"/>
              </w:rPr>
              <w:t>549</w:t>
            </w:r>
          </w:hyperlink>
        </w:p>
        <w:p>
          <w:pPr>
            <w:pStyle w:val="Contents5"/>
            <w:tabs>
              <w:tab w:val="clear" w:pos="7892"/>
              <w:tab w:val="right" w:pos="9026" w:leader="dot"/>
            </w:tabs>
            <w:rPr/>
          </w:pPr>
          <w:hyperlink w:anchor="__RefHeading___Toc4614440_3224264995">
            <w:r>
              <w:rPr>
                <w:webHidden/>
                <w:rStyle w:val="IndexLink"/>
                <w:rtl w:val="true"/>
              </w:rPr>
              <w:t>الشهور و تأويلها بالأئمة عليهم السّلام</w:t>
            </w:r>
            <w:r>
              <w:rPr>
                <w:rStyle w:val="IndexLink"/>
                <w:rtl w:val="true"/>
              </w:rPr>
              <w:tab/>
            </w:r>
            <w:r>
              <w:rPr>
                <w:rStyle w:val="IndexLink"/>
              </w:rPr>
              <w:t>550</w:t>
            </w:r>
          </w:hyperlink>
        </w:p>
        <w:p>
          <w:pPr>
            <w:pStyle w:val="Contents5"/>
            <w:tabs>
              <w:tab w:val="clear" w:pos="7892"/>
              <w:tab w:val="right" w:pos="9026" w:leader="dot"/>
            </w:tabs>
            <w:rPr/>
          </w:pPr>
          <w:hyperlink w:anchor="__RefHeading___Toc4614442_3224264995">
            <w:r>
              <w:rPr>
                <w:webHidden/>
                <w:rStyle w:val="IndexLink"/>
                <w:rtl w:val="true"/>
              </w:rPr>
              <w:t>أعمال أوّل كل شهر</w:t>
            </w:r>
            <w:r>
              <w:rPr>
                <w:rStyle w:val="IndexLink"/>
                <w:rtl w:val="true"/>
              </w:rPr>
              <w:tab/>
            </w:r>
            <w:r>
              <w:rPr>
                <w:rStyle w:val="IndexLink"/>
              </w:rPr>
              <w:t>551</w:t>
            </w:r>
          </w:hyperlink>
        </w:p>
        <w:p>
          <w:pPr>
            <w:pStyle w:val="Contents5"/>
            <w:tabs>
              <w:tab w:val="clear" w:pos="7892"/>
              <w:tab w:val="right" w:pos="9026" w:leader="dot"/>
            </w:tabs>
            <w:rPr/>
          </w:pPr>
          <w:hyperlink w:anchor="__RefHeading___Toc4614444_3224264995">
            <w:r>
              <w:rPr>
                <w:webHidden/>
                <w:rStyle w:val="IndexLink"/>
                <w:rtl w:val="true"/>
              </w:rPr>
              <w:t>ذمّ الشهرة</w:t>
            </w:r>
            <w:r>
              <w:rPr>
                <w:rStyle w:val="IndexLink"/>
                <w:rtl w:val="true"/>
              </w:rPr>
              <w:tab/>
            </w:r>
            <w:r>
              <w:rPr>
                <w:rStyle w:val="IndexLink"/>
              </w:rPr>
              <w:t>552</w:t>
            </w:r>
          </w:hyperlink>
        </w:p>
        <w:p>
          <w:pPr>
            <w:pStyle w:val="Contents5"/>
            <w:tabs>
              <w:tab w:val="clear" w:pos="7892"/>
              <w:tab w:val="right" w:pos="9026" w:leader="dot"/>
            </w:tabs>
            <w:rPr/>
          </w:pPr>
          <w:hyperlink w:anchor="__RefHeading___Toc4614446_3224264995">
            <w:r>
              <w:rPr>
                <w:webHidden/>
                <w:rStyle w:val="IndexLink"/>
                <w:rtl w:val="true"/>
              </w:rPr>
              <w:t>شهر بن باذان</w:t>
            </w:r>
            <w:r>
              <w:rPr>
                <w:rStyle w:val="IndexLink"/>
                <w:rtl w:val="true"/>
              </w:rPr>
              <w:tab/>
            </w:r>
            <w:r>
              <w:rPr>
                <w:rStyle w:val="IndexLink"/>
              </w:rPr>
              <w:t>552</w:t>
            </w:r>
          </w:hyperlink>
        </w:p>
        <w:p>
          <w:pPr>
            <w:pStyle w:val="Contents5"/>
            <w:tabs>
              <w:tab w:val="clear" w:pos="7892"/>
              <w:tab w:val="right" w:pos="9026" w:leader="dot"/>
            </w:tabs>
            <w:rPr/>
          </w:pPr>
          <w:hyperlink w:anchor="__RefHeading___Toc4614448_3224264995">
            <w:r>
              <w:rPr>
                <w:webHidden/>
                <w:rStyle w:val="IndexLink"/>
                <w:rtl w:val="true"/>
              </w:rPr>
              <w:t>شهر بن حوشب</w:t>
            </w:r>
            <w:r>
              <w:rPr>
                <w:rStyle w:val="IndexLink"/>
                <w:rtl w:val="true"/>
              </w:rPr>
              <w:tab/>
            </w:r>
            <w:r>
              <w:rPr>
                <w:rStyle w:val="IndexLink"/>
              </w:rPr>
              <w:t>553</w:t>
            </w:r>
          </w:hyperlink>
        </w:p>
        <w:p>
          <w:pPr>
            <w:pStyle w:val="Contents5"/>
            <w:tabs>
              <w:tab w:val="clear" w:pos="7892"/>
              <w:tab w:val="right" w:pos="9026" w:leader="dot"/>
            </w:tabs>
            <w:rPr/>
          </w:pPr>
          <w:hyperlink w:anchor="__RefHeading___Toc4614450_3224264995">
            <w:r>
              <w:rPr>
                <w:webHidden/>
                <w:rStyle w:val="IndexLink"/>
                <w:rtl w:val="true"/>
              </w:rPr>
              <w:t>أحوال ابن شهر آشوب</w:t>
            </w:r>
            <w:r>
              <w:rPr>
                <w:rStyle w:val="IndexLink"/>
                <w:rtl w:val="true"/>
              </w:rPr>
              <w:tab/>
            </w:r>
            <w:r>
              <w:rPr>
                <w:rStyle w:val="IndexLink"/>
              </w:rPr>
              <w:t>553</w:t>
            </w:r>
          </w:hyperlink>
        </w:p>
        <w:p>
          <w:pPr>
            <w:pStyle w:val="Contents6"/>
            <w:tabs>
              <w:tab w:val="clear" w:pos="7609"/>
              <w:tab w:val="right" w:pos="9026" w:leader="dot"/>
            </w:tabs>
            <w:rPr/>
          </w:pPr>
          <w:hyperlink w:anchor="__RefHeading___Toc4614452_3224264995">
            <w:r>
              <w:rPr>
                <w:webHidden/>
                <w:rStyle w:val="IndexLink"/>
                <w:rtl w:val="true"/>
              </w:rPr>
              <w:t>اسمه و فضله</w:t>
            </w:r>
            <w:r>
              <w:rPr>
                <w:rStyle w:val="IndexLink"/>
                <w:rtl w:val="true"/>
              </w:rPr>
              <w:tab/>
            </w:r>
            <w:r>
              <w:rPr>
                <w:rStyle w:val="IndexLink"/>
              </w:rPr>
              <w:t>553</w:t>
            </w:r>
          </w:hyperlink>
        </w:p>
        <w:p>
          <w:pPr>
            <w:pStyle w:val="Contents6"/>
            <w:tabs>
              <w:tab w:val="clear" w:pos="7609"/>
              <w:tab w:val="right" w:pos="9026" w:leader="dot"/>
            </w:tabs>
            <w:rPr/>
          </w:pPr>
          <w:hyperlink w:anchor="__RefHeading___Toc4614454_3224264995">
            <w:r>
              <w:rPr>
                <w:webHidden/>
                <w:rStyle w:val="IndexLink"/>
                <w:rtl w:val="true"/>
              </w:rPr>
              <w:t>ذكر مشايخه</w:t>
            </w:r>
            <w:r>
              <w:rPr>
                <w:rStyle w:val="IndexLink"/>
                <w:rtl w:val="true"/>
              </w:rPr>
              <w:tab/>
            </w:r>
            <w:r>
              <w:rPr>
                <w:rStyle w:val="IndexLink"/>
              </w:rPr>
              <w:t>554</w:t>
            </w:r>
          </w:hyperlink>
        </w:p>
        <w:p>
          <w:pPr>
            <w:pStyle w:val="Contents4"/>
            <w:tabs>
              <w:tab w:val="clear" w:pos="8176"/>
              <w:tab w:val="right" w:pos="9026" w:leader="dot"/>
            </w:tabs>
            <w:rPr/>
          </w:pPr>
          <w:hyperlink w:anchor="__RefHeading___Toc4614456_3224264995">
            <w:r>
              <w:rPr>
                <w:webHidden/>
                <w:rStyle w:val="IndexLink"/>
                <w:rtl w:val="true"/>
              </w:rPr>
              <w:t>شها</w:t>
            </w:r>
            <w:r>
              <w:rPr>
                <w:rStyle w:val="IndexLink"/>
                <w:rtl w:val="true"/>
              </w:rPr>
              <w:t>:</w:t>
              <w:tab/>
            </w:r>
            <w:r>
              <w:rPr>
                <w:rStyle w:val="IndexLink"/>
              </w:rPr>
              <w:t>554</w:t>
            </w:r>
          </w:hyperlink>
        </w:p>
        <w:p>
          <w:pPr>
            <w:pStyle w:val="Contents5"/>
            <w:tabs>
              <w:tab w:val="clear" w:pos="7892"/>
              <w:tab w:val="right" w:pos="9026" w:leader="dot"/>
            </w:tabs>
            <w:rPr/>
          </w:pPr>
          <w:hyperlink w:anchor="__RefHeading___Toc4614458_3224264995">
            <w:r>
              <w:rPr>
                <w:webHidden/>
                <w:rStyle w:val="IndexLink"/>
                <w:rtl w:val="true"/>
              </w:rPr>
              <w:t>الشهوات و مدح تركها</w:t>
            </w:r>
            <w:r>
              <w:rPr>
                <w:rStyle w:val="IndexLink"/>
                <w:rtl w:val="true"/>
              </w:rPr>
              <w:tab/>
            </w:r>
            <w:r>
              <w:rPr>
                <w:rStyle w:val="IndexLink"/>
              </w:rPr>
              <w:t>554</w:t>
            </w:r>
          </w:hyperlink>
        </w:p>
        <w:p>
          <w:pPr>
            <w:pStyle w:val="Contents3"/>
            <w:tabs>
              <w:tab w:val="clear" w:pos="8459"/>
              <w:tab w:val="right" w:pos="9026" w:leader="dot"/>
            </w:tabs>
            <w:rPr/>
          </w:pPr>
          <w:hyperlink w:anchor="__RefHeading___Toc4614460_3224264995">
            <w:r>
              <w:rPr>
                <w:webHidden/>
                <w:rStyle w:val="IndexLink"/>
                <w:rtl w:val="true"/>
              </w:rPr>
              <w:t>باب الشين بعده الياء</w:t>
            </w:r>
            <w:r>
              <w:rPr>
                <w:rStyle w:val="IndexLink"/>
                <w:rtl w:val="true"/>
              </w:rPr>
              <w:tab/>
            </w:r>
            <w:r>
              <w:rPr>
                <w:rStyle w:val="IndexLink"/>
              </w:rPr>
              <w:t>557</w:t>
            </w:r>
          </w:hyperlink>
        </w:p>
        <w:p>
          <w:pPr>
            <w:pStyle w:val="Contents4"/>
            <w:tabs>
              <w:tab w:val="clear" w:pos="8176"/>
              <w:tab w:val="right" w:pos="9026" w:leader="dot"/>
            </w:tabs>
            <w:rPr/>
          </w:pPr>
          <w:hyperlink w:anchor="__RefHeading___Toc4614462_3224264995">
            <w:r>
              <w:rPr>
                <w:webHidden/>
                <w:rStyle w:val="IndexLink"/>
                <w:rtl w:val="true"/>
              </w:rPr>
              <w:t>شيأ</w:t>
            </w:r>
            <w:r>
              <w:rPr>
                <w:rStyle w:val="IndexLink"/>
                <w:rtl w:val="true"/>
              </w:rPr>
              <w:t>:</w:t>
              <w:tab/>
            </w:r>
            <w:r>
              <w:rPr>
                <w:rStyle w:val="IndexLink"/>
              </w:rPr>
              <w:t>557</w:t>
            </w:r>
          </w:hyperlink>
        </w:p>
        <w:p>
          <w:pPr>
            <w:pStyle w:val="Contents5"/>
            <w:tabs>
              <w:tab w:val="clear" w:pos="7892"/>
              <w:tab w:val="right" w:pos="9026" w:leader="dot"/>
            </w:tabs>
            <w:rPr/>
          </w:pPr>
          <w:hyperlink w:anchor="__RefHeading___Toc4614464_3224264995">
            <w:r>
              <w:rPr>
                <w:webHidden/>
                <w:rStyle w:val="IndexLink"/>
                <w:rtl w:val="true"/>
              </w:rPr>
              <w:t>باب فيه إطلاق القول بأنّه تعالى شيء</w:t>
            </w:r>
            <w:r>
              <w:rPr>
                <w:rStyle w:val="IndexLink"/>
                <w:rtl w:val="true"/>
              </w:rPr>
              <w:tab/>
            </w:r>
            <w:r>
              <w:rPr>
                <w:rStyle w:val="IndexLink"/>
              </w:rPr>
              <w:t>557</w:t>
            </w:r>
          </w:hyperlink>
        </w:p>
        <w:p>
          <w:pPr>
            <w:pStyle w:val="Contents5"/>
            <w:tabs>
              <w:tab w:val="clear" w:pos="7892"/>
              <w:tab w:val="right" w:pos="9026" w:leader="dot"/>
            </w:tabs>
            <w:rPr/>
          </w:pPr>
          <w:hyperlink w:anchor="__RefHeading___Toc4614466_3224264995">
            <w:r>
              <w:rPr>
                <w:webHidden/>
                <w:rStyle w:val="IndexLink"/>
                <w:rtl w:val="true"/>
              </w:rPr>
              <w:t>خبر خلق اللّه المشيئة قبل الأشياء</w:t>
            </w:r>
            <w:r>
              <w:rPr>
                <w:rStyle w:val="IndexLink"/>
                <w:rtl w:val="true"/>
              </w:rPr>
              <w:tab/>
            </w:r>
            <w:r>
              <w:rPr>
                <w:rStyle w:val="IndexLink"/>
              </w:rPr>
              <w:t>557</w:t>
            </w:r>
          </w:hyperlink>
        </w:p>
        <w:p>
          <w:pPr>
            <w:pStyle w:val="Contents5"/>
            <w:tabs>
              <w:tab w:val="clear" w:pos="7892"/>
              <w:tab w:val="right" w:pos="9026" w:leader="dot"/>
            </w:tabs>
            <w:rPr/>
          </w:pPr>
          <w:hyperlink w:anchor="__RefHeading___Toc4614468_3224264995">
            <w:r>
              <w:rPr>
                <w:webHidden/>
                <w:rStyle w:val="IndexLink"/>
                <w:rtl w:val="true"/>
              </w:rPr>
              <w:t>باب القضاء و القدر و المشيئة</w:t>
            </w:r>
            <w:r>
              <w:rPr>
                <w:rStyle w:val="IndexLink"/>
                <w:rtl w:val="true"/>
              </w:rPr>
              <w:tab/>
            </w:r>
            <w:r>
              <w:rPr>
                <w:rStyle w:val="IndexLink"/>
              </w:rPr>
              <w:t>558</w:t>
            </w:r>
          </w:hyperlink>
        </w:p>
        <w:p>
          <w:pPr>
            <w:pStyle w:val="Contents4"/>
            <w:tabs>
              <w:tab w:val="clear" w:pos="8176"/>
              <w:tab w:val="right" w:pos="9026" w:leader="dot"/>
            </w:tabs>
            <w:rPr/>
          </w:pPr>
          <w:hyperlink w:anchor="__RefHeading___Toc4614470_3224264995">
            <w:r>
              <w:rPr>
                <w:webHidden/>
                <w:rStyle w:val="IndexLink"/>
                <w:rtl w:val="true"/>
              </w:rPr>
              <w:t>شيب</w:t>
            </w:r>
            <w:r>
              <w:rPr>
                <w:rStyle w:val="IndexLink"/>
                <w:rtl w:val="true"/>
              </w:rPr>
              <w:t>:</w:t>
              <w:tab/>
            </w:r>
            <w:r>
              <w:rPr>
                <w:rStyle w:val="IndexLink"/>
              </w:rPr>
              <w:t>559</w:t>
            </w:r>
          </w:hyperlink>
        </w:p>
        <w:p>
          <w:pPr>
            <w:pStyle w:val="Contents5"/>
            <w:tabs>
              <w:tab w:val="clear" w:pos="7892"/>
              <w:tab w:val="right" w:pos="9026" w:leader="dot"/>
            </w:tabs>
            <w:rPr/>
          </w:pPr>
          <w:hyperlink w:anchor="__RefHeading___Toc4614472_3224264995">
            <w:r>
              <w:rPr>
                <w:webHidden/>
                <w:rStyle w:val="IndexLink"/>
                <w:rtl w:val="true"/>
              </w:rPr>
              <w:t>الشيب و ما يتعلق به</w:t>
            </w:r>
            <w:r>
              <w:rPr>
                <w:rStyle w:val="IndexLink"/>
                <w:rtl w:val="true"/>
              </w:rPr>
              <w:tab/>
            </w:r>
            <w:r>
              <w:rPr>
                <w:rStyle w:val="IndexLink"/>
              </w:rPr>
              <w:t>559</w:t>
            </w:r>
          </w:hyperlink>
        </w:p>
        <w:p>
          <w:pPr>
            <w:pStyle w:val="Contents5"/>
            <w:tabs>
              <w:tab w:val="clear" w:pos="7892"/>
              <w:tab w:val="right" w:pos="9026" w:leader="dot"/>
            </w:tabs>
            <w:rPr/>
          </w:pPr>
          <w:hyperlink w:anchor="__RefHeading___Toc4614474_3224264995">
            <w:r>
              <w:rPr>
                <w:webHidden/>
                <w:rStyle w:val="IndexLink"/>
                <w:rtl w:val="true"/>
              </w:rPr>
              <w:t>باب الشيب و علّته و جزّه و نتفه</w:t>
            </w:r>
            <w:r>
              <w:rPr>
                <w:rStyle w:val="IndexLink"/>
                <w:rtl w:val="true"/>
              </w:rPr>
              <w:tab/>
            </w:r>
            <w:r>
              <w:rPr>
                <w:rStyle w:val="IndexLink"/>
              </w:rPr>
              <w:t>561</w:t>
            </w:r>
          </w:hyperlink>
        </w:p>
        <w:p>
          <w:pPr>
            <w:pStyle w:val="Contents5"/>
            <w:tabs>
              <w:tab w:val="clear" w:pos="7892"/>
              <w:tab w:val="right" w:pos="9026" w:leader="dot"/>
            </w:tabs>
            <w:rPr/>
          </w:pPr>
          <w:hyperlink w:anchor="__RefHeading___Toc4614476_3224264995">
            <w:r>
              <w:rPr>
                <w:webHidden/>
                <w:rStyle w:val="IndexLink"/>
                <w:rtl w:val="true"/>
              </w:rPr>
              <w:t>باب فيه إجلال ذي الشيبة المسلم</w:t>
            </w:r>
            <w:r>
              <w:rPr>
                <w:rStyle w:val="IndexLink"/>
                <w:rtl w:val="true"/>
              </w:rPr>
              <w:tab/>
            </w:r>
            <w:r>
              <w:rPr>
                <w:rStyle w:val="IndexLink"/>
              </w:rPr>
              <w:t>562</w:t>
            </w:r>
          </w:hyperlink>
        </w:p>
        <w:p>
          <w:pPr>
            <w:pStyle w:val="Contents5"/>
            <w:tabs>
              <w:tab w:val="clear" w:pos="7892"/>
              <w:tab w:val="right" w:pos="9026" w:leader="dot"/>
            </w:tabs>
            <w:rPr/>
          </w:pPr>
          <w:hyperlink w:anchor="__RefHeading___Toc4614478_3224264995">
            <w:r>
              <w:rPr>
                <w:webHidden/>
                <w:rStyle w:val="IndexLink"/>
                <w:rtl w:val="true"/>
              </w:rPr>
              <w:t>شيبة الحمد</w:t>
            </w:r>
            <w:r>
              <w:rPr>
                <w:rStyle w:val="IndexLink"/>
                <w:rtl w:val="true"/>
              </w:rPr>
              <w:tab/>
            </w:r>
            <w:r>
              <w:rPr>
                <w:rStyle w:val="IndexLink"/>
              </w:rPr>
              <w:t>562</w:t>
            </w:r>
          </w:hyperlink>
        </w:p>
        <w:p>
          <w:pPr>
            <w:pStyle w:val="Contents4"/>
            <w:tabs>
              <w:tab w:val="clear" w:pos="8176"/>
              <w:tab w:val="right" w:pos="9026" w:leader="dot"/>
            </w:tabs>
            <w:rPr/>
          </w:pPr>
          <w:hyperlink w:anchor="__RefHeading___Toc4614480_3224264995">
            <w:r>
              <w:rPr>
                <w:webHidden/>
                <w:rStyle w:val="IndexLink"/>
                <w:rtl w:val="true"/>
              </w:rPr>
              <w:t>شيث</w:t>
            </w:r>
            <w:r>
              <w:rPr>
                <w:rStyle w:val="IndexLink"/>
                <w:rtl w:val="true"/>
              </w:rPr>
              <w:t>:</w:t>
              <w:tab/>
            </w:r>
            <w:r>
              <w:rPr>
                <w:rStyle w:val="IndexLink"/>
              </w:rPr>
              <w:t>563</w:t>
            </w:r>
          </w:hyperlink>
        </w:p>
        <w:p>
          <w:pPr>
            <w:pStyle w:val="Contents5"/>
            <w:tabs>
              <w:tab w:val="clear" w:pos="7892"/>
              <w:tab w:val="right" w:pos="9026" w:leader="dot"/>
            </w:tabs>
            <w:rPr/>
          </w:pPr>
          <w:hyperlink w:anchor="__RefHeading___Toc4614482_3224264995">
            <w:r>
              <w:rPr>
                <w:webHidden/>
                <w:rStyle w:val="IndexLink"/>
                <w:rtl w:val="true"/>
              </w:rPr>
              <w:t>قصة شيث</w:t>
            </w:r>
            <w:r>
              <w:rPr>
                <w:rStyle w:val="IndexLink"/>
                <w:rtl w:val="true"/>
              </w:rPr>
              <w:tab/>
            </w:r>
            <w:r>
              <w:rPr>
                <w:rStyle w:val="IndexLink"/>
              </w:rPr>
              <w:t>563</w:t>
            </w:r>
          </w:hyperlink>
        </w:p>
        <w:p>
          <w:pPr>
            <w:pStyle w:val="Contents4"/>
            <w:tabs>
              <w:tab w:val="clear" w:pos="8176"/>
              <w:tab w:val="right" w:pos="9026" w:leader="dot"/>
            </w:tabs>
            <w:rPr/>
          </w:pPr>
          <w:hyperlink w:anchor="__RefHeading___Toc4614484_3224264995">
            <w:r>
              <w:rPr>
                <w:webHidden/>
                <w:rStyle w:val="IndexLink"/>
                <w:rtl w:val="true"/>
              </w:rPr>
              <w:t>شيخ</w:t>
            </w:r>
            <w:r>
              <w:rPr>
                <w:rStyle w:val="IndexLink"/>
                <w:rtl w:val="true"/>
              </w:rPr>
              <w:t>:</w:t>
              <w:tab/>
            </w:r>
            <w:r>
              <w:rPr>
                <w:rStyle w:val="IndexLink"/>
              </w:rPr>
              <w:t>563</w:t>
            </w:r>
          </w:hyperlink>
        </w:p>
        <w:p>
          <w:pPr>
            <w:pStyle w:val="Contents5"/>
            <w:tabs>
              <w:tab w:val="clear" w:pos="7892"/>
              <w:tab w:val="right" w:pos="9026" w:leader="dot"/>
            </w:tabs>
            <w:rPr/>
          </w:pPr>
          <w:hyperlink w:anchor="__RefHeading___Toc4614486_3224264995">
            <w:r>
              <w:rPr>
                <w:webHidden/>
                <w:rStyle w:val="IndexLink"/>
                <w:rtl w:val="true"/>
              </w:rPr>
              <w:t>توقير المشايخ</w:t>
            </w:r>
            <w:r>
              <w:rPr>
                <w:rStyle w:val="IndexLink"/>
                <w:rtl w:val="true"/>
              </w:rPr>
              <w:tab/>
            </w:r>
            <w:r>
              <w:rPr>
                <w:rStyle w:val="IndexLink"/>
              </w:rPr>
              <w:t>563</w:t>
            </w:r>
          </w:hyperlink>
        </w:p>
        <w:p>
          <w:pPr>
            <w:pStyle w:val="Contents4"/>
            <w:tabs>
              <w:tab w:val="clear" w:pos="8176"/>
              <w:tab w:val="right" w:pos="9026" w:leader="dot"/>
            </w:tabs>
            <w:rPr/>
          </w:pPr>
          <w:hyperlink w:anchor="__RefHeading___Toc4614488_3224264995">
            <w:r>
              <w:rPr>
                <w:webHidden/>
                <w:rStyle w:val="IndexLink"/>
                <w:rtl w:val="true"/>
              </w:rPr>
              <w:t>شيع</w:t>
            </w:r>
            <w:r>
              <w:rPr>
                <w:rStyle w:val="IndexLink"/>
                <w:rtl w:val="true"/>
              </w:rPr>
              <w:t>:</w:t>
              <w:tab/>
            </w:r>
            <w:r>
              <w:rPr>
                <w:rStyle w:val="IndexLink"/>
              </w:rPr>
              <w:t>564</w:t>
            </w:r>
          </w:hyperlink>
        </w:p>
        <w:p>
          <w:pPr>
            <w:pStyle w:val="Contents5"/>
            <w:tabs>
              <w:tab w:val="clear" w:pos="7892"/>
              <w:tab w:val="right" w:pos="9026" w:leader="dot"/>
            </w:tabs>
            <w:rPr/>
          </w:pPr>
          <w:hyperlink w:anchor="__RefHeading___Toc4614490_3224264995">
            <w:r>
              <w:rPr>
                <w:webHidden/>
                <w:rStyle w:val="IndexLink"/>
                <w:rtl w:val="true"/>
              </w:rPr>
              <w:t>الشيعة</w:t>
            </w:r>
            <w:r>
              <w:rPr>
                <w:rStyle w:val="IndexLink"/>
                <w:rtl w:val="true"/>
              </w:rPr>
              <w:tab/>
            </w:r>
            <w:r>
              <w:rPr>
                <w:rStyle w:val="IndexLink"/>
              </w:rPr>
              <w:t>564</w:t>
            </w:r>
          </w:hyperlink>
        </w:p>
        <w:p>
          <w:pPr>
            <w:pStyle w:val="Contents6"/>
            <w:tabs>
              <w:tab w:val="clear" w:pos="7609"/>
              <w:tab w:val="right" w:pos="9026" w:leader="dot"/>
            </w:tabs>
            <w:rPr/>
          </w:pPr>
          <w:hyperlink w:anchor="__RefHeading___Toc4614492_3224264995">
            <w:r>
              <w:rPr>
                <w:webHidden/>
                <w:rStyle w:val="IndexLink"/>
                <w:rtl w:val="true"/>
              </w:rPr>
              <w:t>اشارة</w:t>
            </w:r>
            <w:r>
              <w:rPr>
                <w:rStyle w:val="IndexLink"/>
                <w:rtl w:val="true"/>
              </w:rPr>
              <w:tab/>
            </w:r>
            <w:r>
              <w:rPr>
                <w:rStyle w:val="IndexLink"/>
              </w:rPr>
              <w:t>564</w:t>
            </w:r>
          </w:hyperlink>
        </w:p>
        <w:p>
          <w:pPr>
            <w:pStyle w:val="Contents6"/>
            <w:tabs>
              <w:tab w:val="clear" w:pos="7609"/>
              <w:tab w:val="right" w:pos="9026" w:leader="dot"/>
            </w:tabs>
            <w:rPr/>
          </w:pPr>
          <w:hyperlink w:anchor="__RefHeading___Toc4614494_3224264995">
            <w:r>
              <w:rPr>
                <w:webHidden/>
                <w:rStyle w:val="IndexLink"/>
                <w:rtl w:val="true"/>
              </w:rPr>
              <w:t>الشيعة و مدائحهم</w:t>
            </w:r>
            <w:r>
              <w:rPr>
                <w:rStyle w:val="IndexLink"/>
                <w:rtl w:val="true"/>
              </w:rPr>
              <w:tab/>
            </w:r>
            <w:r>
              <w:rPr>
                <w:rStyle w:val="IndexLink"/>
              </w:rPr>
              <w:t>564</w:t>
            </w:r>
          </w:hyperlink>
        </w:p>
        <w:p>
          <w:pPr>
            <w:pStyle w:val="Contents6"/>
            <w:tabs>
              <w:tab w:val="clear" w:pos="7609"/>
              <w:tab w:val="right" w:pos="9026" w:leader="dot"/>
            </w:tabs>
            <w:rPr/>
          </w:pPr>
          <w:hyperlink w:anchor="__RefHeading___Toc4614496_3224264995">
            <w:r>
              <w:rPr>
                <w:webHidden/>
                <w:rStyle w:val="IndexLink"/>
                <w:rtl w:val="true"/>
              </w:rPr>
              <w:t>الخبر المسلسل بالفاطميّات في مدح الشيعة</w:t>
            </w:r>
            <w:r>
              <w:rPr>
                <w:rStyle w:val="IndexLink"/>
                <w:rtl w:val="true"/>
              </w:rPr>
              <w:tab/>
            </w:r>
            <w:r>
              <w:rPr>
                <w:rStyle w:val="IndexLink"/>
              </w:rPr>
              <w:t>566</w:t>
            </w:r>
          </w:hyperlink>
        </w:p>
        <w:p>
          <w:pPr>
            <w:pStyle w:val="Contents6"/>
            <w:tabs>
              <w:tab w:val="clear" w:pos="7609"/>
              <w:tab w:val="right" w:pos="9026" w:leader="dot"/>
            </w:tabs>
            <w:rPr/>
          </w:pPr>
          <w:hyperlink w:anchor="__RefHeading___Toc4614498_3224264995">
            <w:r>
              <w:rPr>
                <w:webHidden/>
                <w:rStyle w:val="IndexLink"/>
                <w:rtl w:val="true"/>
              </w:rPr>
              <w:t>باب الصفح عن الشيعة و شفاعة أئمّتهم عليهم السّلام فيهم</w:t>
            </w:r>
            <w:r>
              <w:rPr>
                <w:rStyle w:val="IndexLink"/>
                <w:rtl w:val="true"/>
              </w:rPr>
              <w:tab/>
            </w:r>
            <w:r>
              <w:rPr>
                <w:rStyle w:val="IndexLink"/>
              </w:rPr>
              <w:t>567</w:t>
            </w:r>
          </w:hyperlink>
        </w:p>
        <w:p>
          <w:pPr>
            <w:pStyle w:val="Contents6"/>
            <w:tabs>
              <w:tab w:val="clear" w:pos="7609"/>
              <w:tab w:val="right" w:pos="9026" w:leader="dot"/>
            </w:tabs>
            <w:rPr/>
          </w:pPr>
          <w:hyperlink w:anchor="__RefHeading___Toc4614500_3224264995">
            <w:r>
              <w:rPr>
                <w:webHidden/>
                <w:rStyle w:val="IndexLink"/>
                <w:rtl w:val="true"/>
              </w:rPr>
              <w:t>الشيعة و أوصافهم</w:t>
            </w:r>
            <w:r>
              <w:rPr>
                <w:rStyle w:val="IndexLink"/>
                <w:rtl w:val="true"/>
              </w:rPr>
              <w:tab/>
            </w:r>
            <w:r>
              <w:rPr>
                <w:rStyle w:val="IndexLink"/>
              </w:rPr>
              <w:t>568</w:t>
            </w:r>
          </w:hyperlink>
        </w:p>
        <w:p>
          <w:pPr>
            <w:pStyle w:val="Contents6"/>
            <w:tabs>
              <w:tab w:val="clear" w:pos="7609"/>
              <w:tab w:val="right" w:pos="9026" w:leader="dot"/>
            </w:tabs>
            <w:rPr/>
          </w:pPr>
          <w:hyperlink w:anchor="__RefHeading___Toc4614502_3224264995">
            <w:r>
              <w:rPr>
                <w:webHidden/>
                <w:rStyle w:val="IndexLink"/>
                <w:rtl w:val="true"/>
              </w:rPr>
              <w:t>كلمات أمير المؤمنين عليه السّلام في وصف أصحابه و خوفهم من اللّه تعالى</w:t>
            </w:r>
            <w:r>
              <w:rPr>
                <w:rStyle w:val="IndexLink"/>
                <w:rtl w:val="true"/>
              </w:rPr>
              <w:tab/>
            </w:r>
            <w:r>
              <w:rPr>
                <w:rStyle w:val="IndexLink"/>
              </w:rPr>
              <w:t>569</w:t>
            </w:r>
          </w:hyperlink>
        </w:p>
        <w:p>
          <w:pPr>
            <w:pStyle w:val="Contents6"/>
            <w:tabs>
              <w:tab w:val="clear" w:pos="7609"/>
              <w:tab w:val="right" w:pos="9026" w:leader="dot"/>
            </w:tabs>
            <w:rPr/>
          </w:pPr>
          <w:hyperlink w:anchor="__RefHeading___Toc4614504_3224264995">
            <w:r>
              <w:rPr>
                <w:webHidden/>
                <w:rStyle w:val="IndexLink"/>
                <w:rtl w:val="true"/>
              </w:rPr>
              <w:t>صفات الشيعة</w:t>
            </w:r>
            <w:r>
              <w:rPr>
                <w:rStyle w:val="IndexLink"/>
                <w:rtl w:val="true"/>
              </w:rPr>
              <w:tab/>
            </w:r>
            <w:r>
              <w:rPr>
                <w:rStyle w:val="IndexLink"/>
              </w:rPr>
              <w:t>571</w:t>
            </w:r>
          </w:hyperlink>
        </w:p>
        <w:p>
          <w:pPr>
            <w:pStyle w:val="Contents6"/>
            <w:tabs>
              <w:tab w:val="clear" w:pos="7609"/>
              <w:tab w:val="right" w:pos="9026" w:leader="dot"/>
            </w:tabs>
            <w:rPr/>
          </w:pPr>
          <w:hyperlink w:anchor="__RefHeading___Toc4614506_3224264995">
            <w:r>
              <w:rPr>
                <w:webHidden/>
                <w:rStyle w:val="IndexLink"/>
                <w:rtl w:val="true"/>
              </w:rPr>
              <w:t>مدح الشيعة</w:t>
            </w:r>
            <w:r>
              <w:rPr>
                <w:rStyle w:val="IndexLink"/>
                <w:rtl w:val="true"/>
              </w:rPr>
              <w:tab/>
            </w:r>
            <w:r>
              <w:rPr>
                <w:rStyle w:val="IndexLink"/>
              </w:rPr>
              <w:t>573</w:t>
            </w:r>
          </w:hyperlink>
        </w:p>
        <w:p>
          <w:pPr>
            <w:pStyle w:val="Contents6"/>
            <w:tabs>
              <w:tab w:val="clear" w:pos="7609"/>
              <w:tab w:val="right" w:pos="9026" w:leader="dot"/>
            </w:tabs>
            <w:rPr/>
          </w:pPr>
          <w:hyperlink w:anchor="__RefHeading___Toc4614508_3224264995">
            <w:r>
              <w:rPr>
                <w:webHidden/>
                <w:rStyle w:val="IndexLink"/>
                <w:rtl w:val="true"/>
              </w:rPr>
              <w:t>صفات الشيعة</w:t>
            </w:r>
            <w:r>
              <w:rPr>
                <w:rStyle w:val="IndexLink"/>
                <w:rtl w:val="true"/>
              </w:rPr>
              <w:tab/>
            </w:r>
            <w:r>
              <w:rPr>
                <w:rStyle w:val="IndexLink"/>
              </w:rPr>
              <w:t>573</w:t>
            </w:r>
          </w:hyperlink>
        </w:p>
        <w:p>
          <w:pPr>
            <w:pStyle w:val="Contents6"/>
            <w:tabs>
              <w:tab w:val="clear" w:pos="7609"/>
              <w:tab w:val="right" w:pos="9026" w:leader="dot"/>
            </w:tabs>
            <w:rPr/>
          </w:pPr>
          <w:hyperlink w:anchor="__RefHeading___Toc4614510_3224264995">
            <w:r>
              <w:rPr>
                <w:webHidden/>
                <w:rStyle w:val="IndexLink"/>
                <w:rtl w:val="true"/>
              </w:rPr>
              <w:t>رؤية إبراهيم عليه السّلام أنوار الأئمة عليهم السّلام</w:t>
            </w:r>
            <w:r>
              <w:rPr>
                <w:rStyle w:val="IndexLink"/>
                <w:rtl w:val="true"/>
              </w:rPr>
              <w:tab/>
            </w:r>
            <w:r>
              <w:rPr>
                <w:rStyle w:val="IndexLink"/>
              </w:rPr>
              <w:t>574</w:t>
            </w:r>
          </w:hyperlink>
        </w:p>
        <w:p>
          <w:pPr>
            <w:pStyle w:val="Contents6"/>
            <w:tabs>
              <w:tab w:val="clear" w:pos="7609"/>
              <w:tab w:val="right" w:pos="9026" w:leader="dot"/>
            </w:tabs>
            <w:rPr/>
          </w:pPr>
          <w:hyperlink w:anchor="__RefHeading___Toc4614512_3224264995">
            <w:r>
              <w:rPr>
                <w:webHidden/>
                <w:rStyle w:val="IndexLink"/>
                <w:rtl w:val="true"/>
              </w:rPr>
              <w:t>حديث همّام بن عبادة في أوصاف الشيعة</w:t>
            </w:r>
            <w:r>
              <w:rPr>
                <w:rStyle w:val="IndexLink"/>
                <w:rtl w:val="true"/>
              </w:rPr>
              <w:tab/>
            </w:r>
            <w:r>
              <w:rPr>
                <w:rStyle w:val="IndexLink"/>
              </w:rPr>
              <w:t>575</w:t>
            </w:r>
          </w:hyperlink>
        </w:p>
        <w:p>
          <w:pPr>
            <w:pStyle w:val="Contents6"/>
            <w:tabs>
              <w:tab w:val="clear" w:pos="7609"/>
              <w:tab w:val="right" w:pos="9026" w:leader="dot"/>
            </w:tabs>
            <w:rPr/>
          </w:pPr>
          <w:hyperlink w:anchor="__RefHeading___Toc4614514_3224264995">
            <w:r>
              <w:rPr>
                <w:webHidden/>
                <w:rStyle w:val="IndexLink"/>
                <w:rtl w:val="true"/>
              </w:rPr>
              <w:t>الروايات في فضل الشيعة</w:t>
            </w:r>
            <w:r>
              <w:rPr>
                <w:rStyle w:val="IndexLink"/>
                <w:rtl w:val="true"/>
              </w:rPr>
              <w:tab/>
            </w:r>
            <w:r>
              <w:rPr>
                <w:rStyle w:val="IndexLink"/>
              </w:rPr>
              <w:t>577</w:t>
            </w:r>
          </w:hyperlink>
        </w:p>
        <w:p>
          <w:pPr>
            <w:pStyle w:val="Contents6"/>
            <w:tabs>
              <w:tab w:val="clear" w:pos="7609"/>
              <w:tab w:val="right" w:pos="9026" w:leader="dot"/>
            </w:tabs>
            <w:rPr/>
          </w:pPr>
          <w:hyperlink w:anchor="__RefHeading___Toc4614516_3224264995">
            <w:r>
              <w:rPr>
                <w:webHidden/>
                <w:rStyle w:val="IndexLink"/>
                <w:rtl w:val="true"/>
              </w:rPr>
              <w:t>حديث حمّاد السمندري</w:t>
            </w:r>
            <w:r>
              <w:rPr>
                <w:rStyle w:val="IndexLink"/>
                <w:rtl w:val="true"/>
              </w:rPr>
              <w:tab/>
            </w:r>
            <w:r>
              <w:rPr>
                <w:rStyle w:val="IndexLink"/>
              </w:rPr>
              <w:t>578</w:t>
            </w:r>
          </w:hyperlink>
        </w:p>
        <w:p>
          <w:pPr>
            <w:pStyle w:val="Contents6"/>
            <w:tabs>
              <w:tab w:val="clear" w:pos="7609"/>
              <w:tab w:val="right" w:pos="9026" w:leader="dot"/>
            </w:tabs>
            <w:rPr/>
          </w:pPr>
          <w:hyperlink w:anchor="__RefHeading___Toc4614518_3224264995">
            <w:r>
              <w:rPr>
                <w:webHidden/>
                <w:rStyle w:val="IndexLink"/>
                <w:rtl w:val="true"/>
              </w:rPr>
              <w:t>الروايات في مدح الشيعة</w:t>
            </w:r>
            <w:r>
              <w:rPr>
                <w:rStyle w:val="IndexLink"/>
                <w:rtl w:val="true"/>
              </w:rPr>
              <w:tab/>
            </w:r>
            <w:r>
              <w:rPr>
                <w:rStyle w:val="IndexLink"/>
              </w:rPr>
              <w:t>578</w:t>
            </w:r>
          </w:hyperlink>
        </w:p>
        <w:p>
          <w:pPr>
            <w:pStyle w:val="Contents6"/>
            <w:tabs>
              <w:tab w:val="clear" w:pos="7609"/>
              <w:tab w:val="right" w:pos="9026" w:leader="dot"/>
            </w:tabs>
            <w:rPr/>
          </w:pPr>
          <w:hyperlink w:anchor="__RefHeading___Toc4614520_3224264995">
            <w:r>
              <w:rPr>
                <w:webHidden/>
                <w:rStyle w:val="IndexLink"/>
                <w:rtl w:val="true"/>
              </w:rPr>
              <w:t>دعاء الصادق عليه السّلام للشيعة</w:t>
            </w:r>
            <w:r>
              <w:rPr>
                <w:rStyle w:val="IndexLink"/>
                <w:rtl w:val="true"/>
              </w:rPr>
              <w:tab/>
            </w:r>
            <w:r>
              <w:rPr>
                <w:rStyle w:val="IndexLink"/>
              </w:rPr>
              <w:t>580</w:t>
            </w:r>
          </w:hyperlink>
        </w:p>
        <w:p>
          <w:pPr>
            <w:pStyle w:val="Contents6"/>
            <w:tabs>
              <w:tab w:val="clear" w:pos="7609"/>
              <w:tab w:val="right" w:pos="9026" w:leader="dot"/>
            </w:tabs>
            <w:rPr/>
          </w:pPr>
          <w:hyperlink w:anchor="__RefHeading___Toc4614522_3224264995">
            <w:r>
              <w:rPr>
                <w:webHidden/>
                <w:rStyle w:val="IndexLink"/>
                <w:rtl w:val="true"/>
              </w:rPr>
              <w:t>باب فيه مدح الشيعة في زمان الغيبة</w:t>
            </w:r>
            <w:r>
              <w:rPr>
                <w:rStyle w:val="IndexLink"/>
                <w:rtl w:val="true"/>
              </w:rPr>
              <w:tab/>
            </w:r>
            <w:r>
              <w:rPr>
                <w:rStyle w:val="IndexLink"/>
              </w:rPr>
              <w:t>581</w:t>
            </w:r>
          </w:hyperlink>
        </w:p>
        <w:p>
          <w:pPr>
            <w:pStyle w:val="Contents6"/>
            <w:tabs>
              <w:tab w:val="clear" w:pos="7609"/>
              <w:tab w:val="right" w:pos="9026" w:leader="dot"/>
            </w:tabs>
            <w:rPr/>
          </w:pPr>
          <w:hyperlink w:anchor="__RefHeading___Toc4614524_3224264995">
            <w:r>
              <w:rPr>
                <w:webHidden/>
                <w:rStyle w:val="IndexLink"/>
                <w:rtl w:val="true"/>
              </w:rPr>
              <w:t>سبب تشيّع السلطان محمّد شاه خدابنده</w:t>
            </w:r>
            <w:r>
              <w:rPr>
                <w:rStyle w:val="IndexLink"/>
                <w:rtl w:val="true"/>
              </w:rPr>
              <w:tab/>
            </w:r>
            <w:r>
              <w:rPr>
                <w:rStyle w:val="IndexLink"/>
              </w:rPr>
              <w:t>582</w:t>
            </w:r>
          </w:hyperlink>
        </w:p>
        <w:p>
          <w:pPr>
            <w:pStyle w:val="Contents6"/>
            <w:tabs>
              <w:tab w:val="clear" w:pos="7609"/>
              <w:tab w:val="right" w:pos="9026" w:leader="dot"/>
            </w:tabs>
            <w:rPr/>
          </w:pPr>
          <w:hyperlink w:anchor="__RefHeading___Toc4614526_3224264995">
            <w:r>
              <w:rPr>
                <w:webHidden/>
                <w:rStyle w:val="IndexLink"/>
                <w:rtl w:val="true"/>
              </w:rPr>
              <w:t>اثبات العلاّمة رحمه اللّه مذهب التشيّع</w:t>
            </w:r>
            <w:r>
              <w:rPr>
                <w:rStyle w:val="IndexLink"/>
                <w:rtl w:val="true"/>
              </w:rPr>
              <w:tab/>
            </w:r>
            <w:r>
              <w:rPr>
                <w:rStyle w:val="IndexLink"/>
              </w:rPr>
              <w:t>584</w:t>
            </w:r>
          </w:hyperlink>
        </w:p>
        <w:p>
          <w:pPr>
            <w:pStyle w:val="Contents6"/>
            <w:tabs>
              <w:tab w:val="clear" w:pos="7609"/>
              <w:tab w:val="right" w:pos="9026" w:leader="dot"/>
            </w:tabs>
            <w:rPr/>
          </w:pPr>
          <w:hyperlink w:anchor="__RefHeading___Toc4614528_3224264995">
            <w:r>
              <w:rPr>
                <w:webHidden/>
                <w:rStyle w:val="IndexLink"/>
                <w:rtl w:val="true"/>
              </w:rPr>
              <w:t>احتجاج العلاّمة على السيّد الموصلي في الصلاة على آل محمّد عليهم السّلام</w:t>
            </w:r>
            <w:r>
              <w:rPr>
                <w:rStyle w:val="IndexLink"/>
                <w:rtl w:val="true"/>
              </w:rPr>
              <w:tab/>
            </w:r>
            <w:r>
              <w:rPr>
                <w:rStyle w:val="IndexLink"/>
              </w:rPr>
              <w:t>585</w:t>
            </w:r>
          </w:hyperlink>
        </w:p>
        <w:p>
          <w:pPr>
            <w:pStyle w:val="Contents6"/>
            <w:tabs>
              <w:tab w:val="clear" w:pos="7609"/>
              <w:tab w:val="right" w:pos="9026" w:leader="dot"/>
            </w:tabs>
            <w:rPr/>
          </w:pPr>
          <w:hyperlink w:anchor="__RefHeading___Toc4614530_3224264995">
            <w:r>
              <w:rPr>
                <w:webHidden/>
                <w:rStyle w:val="IndexLink"/>
                <w:rtl w:val="true"/>
              </w:rPr>
              <w:t>المشايعة و تشييع الجنازة و فضله و سننه</w:t>
            </w:r>
            <w:r>
              <w:rPr>
                <w:rStyle w:val="IndexLink"/>
                <w:rtl w:val="true"/>
              </w:rPr>
              <w:tab/>
            </w:r>
            <w:r>
              <w:rPr>
                <w:rStyle w:val="IndexLink"/>
              </w:rPr>
              <w:t>586</w:t>
            </w:r>
          </w:hyperlink>
        </w:p>
        <w:p>
          <w:pPr>
            <w:pStyle w:val="Contents5"/>
            <w:tabs>
              <w:tab w:val="clear" w:pos="7892"/>
              <w:tab w:val="right" w:pos="9026" w:leader="dot"/>
            </w:tabs>
            <w:rPr/>
          </w:pPr>
          <w:hyperlink w:anchor="__RefHeading___Toc4614532_3224264995">
            <w:r>
              <w:rPr>
                <w:webHidden/>
                <w:rStyle w:val="IndexLink"/>
                <w:rtl w:val="true"/>
              </w:rPr>
              <w:t>شيم</w:t>
            </w:r>
            <w:r>
              <w:rPr>
                <w:rStyle w:val="IndexLink"/>
                <w:rtl w:val="true"/>
              </w:rPr>
              <w:t>:</w:t>
              <w:tab/>
            </w:r>
            <w:r>
              <w:rPr>
                <w:rStyle w:val="IndexLink"/>
              </w:rPr>
              <w:t>588</w:t>
            </w:r>
          </w:hyperlink>
        </w:p>
        <w:p>
          <w:pPr>
            <w:pStyle w:val="Contents6"/>
            <w:tabs>
              <w:tab w:val="clear" w:pos="7609"/>
              <w:tab w:val="right" w:pos="9026" w:leader="dot"/>
            </w:tabs>
            <w:rPr/>
          </w:pPr>
          <w:hyperlink w:anchor="__RefHeading___Toc4614534_3224264995">
            <w:r>
              <w:rPr>
                <w:webHidden/>
                <w:rStyle w:val="IndexLink"/>
                <w:rtl w:val="true"/>
              </w:rPr>
              <w:t>حديث ابن أشيم في التفويض</w:t>
            </w:r>
            <w:r>
              <w:rPr>
                <w:rStyle w:val="IndexLink"/>
                <w:rtl w:val="true"/>
              </w:rPr>
              <w:t>.</w:t>
              <w:tab/>
            </w:r>
            <w:r>
              <w:rPr>
                <w:rStyle w:val="IndexLink"/>
              </w:rPr>
              <w:t>588</w:t>
            </w:r>
          </w:hyperlink>
        </w:p>
        <w:p>
          <w:pPr>
            <w:pStyle w:val="Contents2"/>
            <w:tabs>
              <w:tab w:val="clear" w:pos="8743"/>
              <w:tab w:val="right" w:pos="9026" w:leader="dot"/>
            </w:tabs>
            <w:rPr/>
          </w:pPr>
          <w:hyperlink w:anchor="__RefHeading___Toc4614536_3224264995">
            <w:r>
              <w:rPr>
                <w:webHidden/>
                <w:rStyle w:val="IndexLink"/>
                <w:rtl w:val="true"/>
              </w:rPr>
              <w:t>فهرس ما في هذا الجزء</w:t>
            </w:r>
            <w:r>
              <w:rPr>
                <w:rStyle w:val="IndexLink"/>
                <w:rtl w:val="true"/>
              </w:rPr>
              <w:tab/>
            </w:r>
            <w:r>
              <w:rPr>
                <w:rStyle w:val="IndexLink"/>
              </w:rPr>
              <w:t>590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44_315702"/>
      <w:bookmarkStart w:id="1" w:name="pg12944_315702"/>
      <w:bookmarkEnd w:id="1"/>
    </w:p>
    <w:p>
      <w:pPr>
        <w:pStyle w:val="Heading2"/>
        <w:numPr>
          <w:ilvl w:val="1"/>
          <w:numId w:val="1"/>
        </w:numPr>
        <w:rPr/>
      </w:pPr>
      <w:bookmarkStart w:id="2" w:name="pg12944_315702"/>
      <w:bookmarkStart w:id="3" w:name="__RefHeading___Toc4612752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البحار و مدینه الحکم و‌الاثار مع تطبیق النصوص الوارده فیها علی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w:t>
      </w:r>
      <w:r>
        <w:rPr>
          <w:rFonts w:ascii="IRNazanin" w:hAnsi="IRNazanin" w:eastAsia="IRNazanin"/>
          <w:color w:val="111111"/>
          <w:sz w:val="28"/>
          <w:sz w:val="28"/>
          <w:szCs w:val="28"/>
          <w:lang w:bidi="fa-IR"/>
        </w:rPr>
        <w:t>۱۴</w:t>
      </w:r>
      <w:r>
        <w:rPr>
          <w:rFonts w:eastAsia="IRNazanin" w:cs="IRNazanin"/>
          <w:color w:val="111111"/>
          <w:sz w:val="28"/>
          <w:szCs w:val="28"/>
          <w:lang w:bidi="fa-IR"/>
        </w:rPr>
        <w:t>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فراهانی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۳۹۶۴۱۲۵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12754_3224264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المولف ثقة المحدثین الشیخ عباس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الاسوة للطباعة والنشر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p>
    <w:p>
      <w:pPr>
        <w:pStyle w:val="BookText"/>
        <w:rPr/>
      </w:pPr>
      <w:r>
        <w:rPr>
          <w:rFonts w:ascii="IRNazanin" w:hAnsi="IRNazanin" w:eastAsia="IRNazanin"/>
          <w:color w:val="111111"/>
          <w:sz w:val="28"/>
          <w:sz w:val="28"/>
          <w:szCs w:val="28"/>
          <w:rtl w:val="true"/>
          <w:lang w:bidi="fa-IR"/>
        </w:rPr>
        <w:t>تاریخ النشر</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عدد المطبوع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ascii="Amiri" w:hAnsi="Amiri" w:eastAsia="Amiri" w:cs="Amiri"/>
          <w:color w:val="111111"/>
          <w:sz w:val="28"/>
          <w:sz w:val="28"/>
          <w:szCs w:val="28"/>
          <w:rtl w:val="true"/>
          <w:lang w:bidi="ar-SA"/>
        </w:rPr>
        <w:t>دورة</w:t>
      </w:r>
    </w:p>
    <w:p>
      <w:pPr>
        <w:pStyle w:val="BookText"/>
        <w:rPr/>
      </w:pPr>
      <w:r>
        <w:rPr>
          <w:rFonts w:ascii="Amiri" w:hAnsi="Amiri" w:eastAsia="Amiri" w:cs="Amiri"/>
          <w:color w:val="111111"/>
          <w:sz w:val="28"/>
          <w:sz w:val="28"/>
          <w:szCs w:val="28"/>
          <w:rtl w:val="true"/>
          <w:lang w:bidi="ar-SA"/>
        </w:rPr>
        <w:t>سعرالدورة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10500</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جمیع الحقوق محفوظة للناشر</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684</w:t>
      </w:r>
      <w:r>
        <w:rPr>
          <w:rFonts w:eastAsia="IRNazanin" w:cs="IRNazanin"/>
          <w:color w:val="111111"/>
          <w:sz w:val="28"/>
          <w:szCs w:val="28"/>
          <w:rtl w:val="true"/>
          <w:lang w:bidi="fa-IR"/>
        </w:rPr>
        <w:t>-</w:t>
      </w:r>
      <w:r>
        <w:rPr>
          <w:rFonts w:eastAsia="IRNazanin" w:cs="IRNazanin"/>
          <w:color w:val="111111"/>
          <w:sz w:val="28"/>
          <w:szCs w:val="28"/>
          <w:lang w:bidi="fa-IR"/>
        </w:rPr>
        <w:t>13145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6418299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6418099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6418022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3999</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تلفون</w:t>
      </w:r>
      <w:r>
        <w:rPr>
          <w:rFonts w:eastAsia="IRNazanin" w:cs="IRNazanin"/>
          <w:color w:val="111111"/>
          <w:sz w:val="28"/>
          <w:szCs w:val="28"/>
          <w:lang w:bidi="fa-IR"/>
        </w:rPr>
        <w:t>737660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617757</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السین المهملة </w:t>
      </w:r>
      <w:bookmarkStart w:id="7" w:name="pg12944_315718"/>
    </w:p>
    <w:p>
      <w:pPr>
        <w:pStyle w:val="BookText"/>
        <w:rPr/>
      </w:pPr>
      <w:bookmarkEnd w:id="7"/>
      <w:r>
        <w:rPr>
          <w:rFonts w:ascii="IRNazanin" w:hAnsi="IRNazanin" w:eastAsia="IRNazanin"/>
          <w:color w:val="111111"/>
          <w:sz w:val="28"/>
          <w:sz w:val="28"/>
          <w:szCs w:val="28"/>
          <w:rtl w:val="true"/>
          <w:lang w:bidi="fa-IR"/>
        </w:rPr>
        <w:t>المجلد الرابع</w:t>
      </w:r>
    </w:p>
    <w:p>
      <w:pPr>
        <w:pStyle w:val="Heading2"/>
        <w:numPr>
          <w:ilvl w:val="1"/>
          <w:numId w:val="1"/>
        </w:numPr>
        <w:rPr/>
      </w:pPr>
      <w:bookmarkStart w:id="8" w:name="__RefHeading___Toc4612756_3224264995"/>
      <w:bookmarkStart w:id="9" w:name="_Toc3"/>
      <w:bookmarkEnd w:id="8"/>
      <w:r>
        <w:rPr>
          <w:rtl w:val="true"/>
        </w:rPr>
        <w:t>باب السين المهمله</w:t>
      </w:r>
      <w:bookmarkEnd w:id="9"/>
    </w:p>
    <w:p>
      <w:pPr>
        <w:pStyle w:val="Heading3"/>
        <w:numPr>
          <w:ilvl w:val="2"/>
          <w:numId w:val="1"/>
        </w:numPr>
        <w:rPr/>
      </w:pPr>
      <w:bookmarkStart w:id="10" w:name="__RefHeading___Toc4612758_3224264995"/>
      <w:bookmarkStart w:id="11" w:name="_Toc4"/>
      <w:bookmarkEnd w:id="10"/>
      <w:r>
        <w:rPr>
          <w:rtl w:val="true"/>
        </w:rPr>
        <w:t>باب السين بعده الألف</w:t>
      </w:r>
      <w:bookmarkEnd w:id="11"/>
    </w:p>
    <w:p>
      <w:pPr>
        <w:pStyle w:val="Heading4"/>
        <w:numPr>
          <w:ilvl w:val="3"/>
          <w:numId w:val="1"/>
        </w:numPr>
        <w:rPr/>
      </w:pPr>
      <w:bookmarkStart w:id="12" w:name="__RefHeading___Toc4612760_3224264995"/>
      <w:bookmarkStart w:id="13" w:name="_Toc5"/>
      <w:bookmarkEnd w:id="12"/>
      <w:r>
        <w:rPr>
          <w:rtl w:val="true"/>
        </w:rPr>
        <w:t>سأر</w:t>
      </w:r>
      <w:r>
        <w:rPr>
          <w:rtl w:val="true"/>
        </w:rPr>
        <w:t>:</w:t>
      </w:r>
      <w:bookmarkEnd w:id="13"/>
    </w:p>
    <w:p>
      <w:pPr>
        <w:pStyle w:val="Heading5"/>
        <w:numPr>
          <w:ilvl w:val="4"/>
          <w:numId w:val="1"/>
        </w:numPr>
        <w:rPr/>
      </w:pPr>
      <w:bookmarkStart w:id="14" w:name="__RefHeading___Toc4612762_3224264995"/>
      <w:bookmarkStart w:id="15" w:name="_Toc6"/>
      <w:bookmarkEnd w:id="14"/>
      <w:r>
        <w:rPr>
          <w:rtl w:val="true"/>
        </w:rPr>
        <w:t>في الأسئار</w:t>
      </w:r>
      <w:bookmarkEnd w:id="15"/>
    </w:p>
    <w:p>
      <w:pPr>
        <w:pStyle w:val="Heading6"/>
        <w:numPr>
          <w:ilvl w:val="5"/>
          <w:numId w:val="1"/>
        </w:numPr>
        <w:rPr/>
      </w:pPr>
      <w:bookmarkStart w:id="16" w:name="__RefHeading___Toc4612764_3224264995"/>
      <w:bookmarkStart w:id="17" w:name="_Toc7"/>
      <w:bookmarkEnd w:id="16"/>
      <w:r>
        <w:rPr>
          <w:rtl w:val="true"/>
        </w:rPr>
        <w:t>حكم سؤر الحائض</w:t>
      </w:r>
      <w:bookmarkEnd w:id="17"/>
    </w:p>
    <w:p>
      <w:pPr>
        <w:pStyle w:val="BookText"/>
        <w:rPr/>
      </w:pPr>
      <w:r>
        <w:rPr>
          <w:rFonts w:ascii="Amiri" w:hAnsi="Amiri" w:eastAsia="Amiri" w:cs="Amiri"/>
          <w:color w:val="111111"/>
          <w:sz w:val="28"/>
          <w:sz w:val="28"/>
          <w:szCs w:val="28"/>
          <w:rtl w:val="true"/>
          <w:lang w:bidi="ar-SA"/>
        </w:rPr>
        <w:t xml:space="preserve">أبواب الأسئار،و فيها حكم سؤر الكفّار و الكلب و الخنزير و السنّور و الفأر و العظاية و الحيّة و الوزغ و ما لا يؤكل لحمه و غير ذلك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الحايض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يشرب من سؤرها و لا يتوضّأ منها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مناهي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نهى عن أكل سؤر الفار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 w:name="__RefHeading___Toc4612766_3224264995"/>
      <w:bookmarkStart w:id="19" w:name="_Toc8"/>
      <w:bookmarkEnd w:id="18"/>
      <w:r>
        <w:rPr>
          <w:rtl w:val="true"/>
        </w:rPr>
        <w:t>باب فضل سؤر المؤمن</w:t>
      </w:r>
      <w:bookmarkEnd w:id="19"/>
    </w:p>
    <w:p>
      <w:pPr>
        <w:pStyle w:val="BookText"/>
        <w:rPr/>
      </w:pPr>
      <w:r>
        <w:rPr>
          <w:rFonts w:ascii="IRNazanin" w:hAnsi="IRNazanin" w:eastAsia="IRNazanin"/>
          <w:color w:val="111111"/>
          <w:sz w:val="28"/>
          <w:sz w:val="28"/>
          <w:szCs w:val="28"/>
          <w:rtl w:val="true"/>
          <w:lang w:bidi="fa-IR"/>
        </w:rPr>
        <w:t xml:space="preserve">باب فضل سؤر المؤمن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من سؤر أخيه تبرّكا به خلق اللّه بينهما </w:t>
      </w:r>
      <w:r>
        <w:rPr>
          <w:rStyle w:val="FootnoteAnchor"/>
          <w:rtl w:val="true"/>
        </w:rPr>
        <w:footnoteReference w:id="6"/>
      </w:r>
      <w:r>
        <w:rPr>
          <w:rFonts w:ascii="Amiri" w:hAnsi="Amiri" w:eastAsia="Amiri" w:cs="Amiri"/>
          <w:color w:val="111111"/>
          <w:sz w:val="28"/>
          <w:sz w:val="28"/>
          <w:szCs w:val="28"/>
          <w:rtl w:val="true"/>
          <w:lang w:bidi="ar-SA"/>
        </w:rPr>
        <w:t>ملكا يستغفر لهما حتّى تقوم الساعة،و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سؤر المؤمن شفاء من سبعين داء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الكوز العام أمان من البرص و الجذام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من الكوز العام ما يشرب منه كلّ من يمرّ به،و هذا ممّا يحترز منه </w:t>
      </w:r>
      <w:bookmarkStart w:id="20" w:name="pg12944_315720"/>
    </w:p>
    <w:p>
      <w:pPr>
        <w:pStyle w:val="BookText"/>
        <w:rPr/>
      </w:pPr>
      <w:bookmarkEnd w:id="20"/>
      <w:r>
        <w:rPr>
          <w:rFonts w:ascii="Amiri" w:hAnsi="Amiri" w:eastAsia="Amiri" w:cs="Amiri"/>
          <w:color w:val="111111"/>
          <w:sz w:val="28"/>
          <w:sz w:val="28"/>
          <w:szCs w:val="28"/>
          <w:rtl w:val="true"/>
          <w:lang w:bidi="ar-SA"/>
        </w:rPr>
        <w:t xml:space="preserve">الناس لخوف العاهات فردّ عليهم بأنّه سبب لرفع العاهات لأنّه سؤر المؤمنين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الطباطبائي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الأسئار غير طاهر و خصّ بالتنجيس سؤر الكافر</w:t>
      </w:r>
    </w:p>
    <w:p>
      <w:pPr>
        <w:pStyle w:val="BookText"/>
        <w:rPr/>
      </w:pPr>
      <w:r>
        <w:rPr>
          <w:rFonts w:ascii="Amiri" w:hAnsi="Amiri" w:eastAsia="Amiri" w:cs="Amiri"/>
          <w:color w:val="111111"/>
          <w:sz w:val="28"/>
          <w:sz w:val="28"/>
          <w:szCs w:val="28"/>
          <w:rtl w:val="true"/>
          <w:lang w:bidi="ar-SA"/>
        </w:rPr>
        <w:t>و الكلب و الخنزير لكن اجتنب محرّما تنزّها و لا يجب</w:t>
      </w:r>
    </w:p>
    <w:p>
      <w:pPr>
        <w:pStyle w:val="BookText"/>
        <w:rPr/>
      </w:pPr>
      <w:r>
        <w:rPr>
          <w:rFonts w:ascii="Amiri" w:hAnsi="Amiri" w:eastAsia="Amiri" w:cs="Amiri"/>
          <w:color w:val="111111"/>
          <w:sz w:val="28"/>
          <w:sz w:val="28"/>
          <w:szCs w:val="28"/>
          <w:rtl w:val="true"/>
          <w:lang w:bidi="ar-SA"/>
        </w:rPr>
        <w:t>و استثن من ذلك سؤر المؤمن فانّه أفضل من ماء قني</w:t>
      </w:r>
    </w:p>
    <w:p>
      <w:pPr>
        <w:pStyle w:val="Heading4"/>
        <w:numPr>
          <w:ilvl w:val="3"/>
          <w:numId w:val="1"/>
        </w:numPr>
        <w:rPr/>
      </w:pPr>
      <w:bookmarkStart w:id="21" w:name="__RefHeading___Toc4612768_3224264995"/>
      <w:bookmarkStart w:id="22" w:name="_Toc9"/>
      <w:bookmarkEnd w:id="21"/>
      <w:r>
        <w:rPr>
          <w:rtl w:val="true"/>
        </w:rPr>
        <w:t>سأل</w:t>
      </w:r>
      <w:r>
        <w:rPr>
          <w:rtl w:val="true"/>
        </w:rPr>
        <w:t>:</w:t>
      </w:r>
      <w:bookmarkEnd w:id="22"/>
    </w:p>
    <w:p>
      <w:pPr>
        <w:pStyle w:val="Heading5"/>
        <w:numPr>
          <w:ilvl w:val="4"/>
          <w:numId w:val="1"/>
        </w:numPr>
        <w:rPr/>
      </w:pPr>
      <w:bookmarkStart w:id="23" w:name="__RefHeading___Toc4612770_3224264995"/>
      <w:bookmarkStart w:id="24" w:name="_Toc10"/>
      <w:bookmarkEnd w:id="23"/>
      <w:r>
        <w:rPr>
          <w:rtl w:val="true"/>
        </w:rPr>
        <w:t>في السؤال</w:t>
      </w:r>
      <w:bookmarkEnd w:id="24"/>
    </w:p>
    <w:p>
      <w:pPr>
        <w:pStyle w:val="Heading6"/>
        <w:numPr>
          <w:ilvl w:val="5"/>
          <w:numId w:val="1"/>
        </w:numPr>
        <w:rPr/>
      </w:pPr>
      <w:bookmarkStart w:id="25" w:name="__RefHeading___Toc4612772_3224264995"/>
      <w:bookmarkStart w:id="26" w:name="_Toc11"/>
      <w:bookmarkEnd w:id="25"/>
      <w:r>
        <w:rPr>
          <w:rtl w:val="true"/>
        </w:rPr>
        <w:t>باب ذمّ السؤال</w:t>
      </w:r>
      <w:bookmarkEnd w:id="26"/>
    </w:p>
    <w:p>
      <w:pPr>
        <w:pStyle w:val="BookText"/>
        <w:rPr/>
      </w:pPr>
      <w:r>
        <w:rPr>
          <w:rFonts w:ascii="Amiri" w:hAnsi="Amiri" w:eastAsia="Amiri" w:cs="Amiri"/>
          <w:color w:val="111111"/>
          <w:sz w:val="28"/>
          <w:sz w:val="28"/>
          <w:szCs w:val="28"/>
          <w:rtl w:val="true"/>
          <w:lang w:bidi="ar-SA"/>
        </w:rPr>
        <w:t xml:space="preserve">خصوصا بالكفّ و من المخالفين،و ما يجوز فيه السؤال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عملا لا يحال بينه و بين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 و لا تسأل الناس و ارض للناس ما ترضى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جدّه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عليه السّلام خليلا لأنّه لم يردّ أحدا و لم يسأل أحدا 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تسألوهم فتكلّفونا قضاء حوائجهم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الكثيرة في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الشيعة لا يسأل بالكفّ و لا يؤتى في دبره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يسأل من غير حاجة فيموت حتى يحوجه اللّه إليها و يثبت له بها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من غير فقر فانّما يأكل الجمر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على باب دار أبي عبد اللّه عليه السّلام بكرة فدنا سائل الى باب الدار </w:t>
      </w:r>
      <w:bookmarkStart w:id="27" w:name="pg12944_315722"/>
    </w:p>
    <w:p>
      <w:pPr>
        <w:pStyle w:val="BookText"/>
        <w:rPr/>
      </w:pPr>
      <w:bookmarkEnd w:id="27"/>
      <w:r>
        <w:rPr>
          <w:rFonts w:ascii="Amiri" w:hAnsi="Amiri" w:eastAsia="Amiri" w:cs="Amiri"/>
          <w:color w:val="111111"/>
          <w:sz w:val="28"/>
          <w:sz w:val="28"/>
          <w:szCs w:val="28"/>
          <w:rtl w:val="true"/>
          <w:lang w:bidi="ar-SA"/>
        </w:rPr>
        <w:t>فسأل فردّوه فلامهم لائمة شديدة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سائل قام على باب الدار رددتموه، أطعموا ثلاثة ثمّ أنتم أعلم إن شئتم أن تزدادوا فازدادوا و الاّ فقد أدّيتم حقّ يومكم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 w:name="__RefHeading___Toc4612774_3224264995"/>
      <w:bookmarkStart w:id="29" w:name="_Toc12"/>
      <w:bookmarkEnd w:id="28"/>
      <w:r>
        <w:rPr>
          <w:rtl w:val="true"/>
        </w:rPr>
        <w:t>ذمّ السؤال بالكفّ</w:t>
      </w:r>
      <w:bookmarkEnd w:id="29"/>
    </w:p>
    <w:p>
      <w:pPr>
        <w:pStyle w:val="BookText"/>
        <w:rPr/>
      </w:pPr>
      <w:r>
        <w:rPr>
          <w:rFonts w:ascii="Amiri" w:hAnsi="Amiri" w:eastAsia="Amiri" w:cs="Amiri"/>
          <w:color w:val="111111"/>
          <w:sz w:val="28"/>
          <w:sz w:val="28"/>
          <w:szCs w:val="28"/>
          <w:rtl w:val="true"/>
          <w:lang w:bidi="ar-SA"/>
        </w:rPr>
        <w:t xml:space="preserve">ذمّ السؤال بالكفّ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الناس و عنده قوت ثلاثة أيّام لقي اللّه يوم يلقاه و ليس في وجهه لحم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ضمن النبيّ صلّى اللّه عليه و آله و سلّم لفخذ من الأنصار على اللّه الجنة على أن لا يسألوا أحدا شيئا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الرجل الذي جاء الى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طعمت طعاما منذ يومين،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بالسوق،الى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استغنى أغناه اللّه و من فتح على نفسه باب مسألة فتح اللّه عليه سبعين بابا من الفقر لا يسدّ أدناها شيء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يؤيّد ذلك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702/67/6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128/22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 في وصف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شيعتنا من لا يهرّ هرير الكلب و لا يطمع طمع الغراب و لا يسأل الناس بكفّه و إن مات جوعا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يسأل عدوّنا و إن مات جوعا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انّه سلّطت دوابّ الأرض على محاسن وجه مؤمن بعد موته لسؤاله جبّارا </w:t>
      </w:r>
    </w:p>
    <w:p>
      <w:pPr>
        <w:pStyle w:val="BookText"/>
        <w:rPr/>
      </w:pPr>
      <w:r>
        <w:rPr>
          <w:rFonts w:ascii="Amiri" w:hAnsi="Amiri" w:eastAsia="Amiri" w:cs="Amiri"/>
          <w:color w:val="111111"/>
          <w:sz w:val="28"/>
          <w:sz w:val="28"/>
          <w:szCs w:val="28"/>
          <w:rtl w:val="true"/>
          <w:lang w:bidi="ar-SA"/>
        </w:rPr>
        <w:t xml:space="preserve">حاجة فقضاها له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الحسني عليه السّلام لمن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 المسألة لا تحلّ الاّ في إحدى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مضجع أو دين مقرح أو فقر مدقع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89/13/10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320/43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الصادق عليه السّلام مع السائل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مسمع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بمنى و بين أيدينا عنب نأكله فجاء سائل فسأله فأمر بعنقود فأعطاه،فقال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 هذا إن كان درهم،قال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 اللّه عليك فذهب،ثمّ 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العنقود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 اللّه لك،و لم يعطه شيئا،ثمّ جاء سائل آخر فأخذ أبو عبد اللّه عليه السّلام ثلاث حبّات عنب فناولها إيّاه فأخذها السائل من 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الذي رزقني،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مكانك،فحثا ملء كفّيه عنبا فناولها إيّاه فأخذها السائل من 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مكانك،يا غلام أيّ شيء معك من الدراهم؟فاذا معه نحو من عشرين درهما فيما حزرناه أو نحوها،فناولها إيّاه فأخذها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هذا منك وحدك لا شريك لك فقال أبو عبد اللّه عليه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مكانك،فخلع قميصا كان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 هذا،فلبسه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كساني و سترني يا أبا عبد اللّه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خيرا،لم يدع لأبي عبد اللّه عليه السّلام الاّ بذا،ثمّ انصرف فذهب،قال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فظننّا انّه لو لم يدع له لم يزل يعطيه لأنّه كلّما كان يعطيه حمد اللّه أعطاه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0" w:name="pg12944_315727"/>
    </w:p>
    <w:p>
      <w:pPr>
        <w:pStyle w:val="Heading6"/>
        <w:numPr>
          <w:ilvl w:val="5"/>
          <w:numId w:val="1"/>
        </w:numPr>
        <w:rPr/>
      </w:pPr>
      <w:bookmarkStart w:id="31" w:name="__RefHeading___Toc4612776_3224264995"/>
      <w:bookmarkStart w:id="32" w:name="_Toc13"/>
      <w:bookmarkEnd w:id="30"/>
      <w:bookmarkEnd w:id="31"/>
      <w:r>
        <w:rPr>
          <w:rtl w:val="true"/>
        </w:rPr>
        <w:t>في كراهيّة ردّ السائل</w:t>
      </w:r>
      <w:bookmarkEnd w:id="3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أكرم السائل إذا أتاك بردّ جميل أو إعطاء يسير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الخضر عليه السّلام و بيع المسكين السائل إيّاه و قوله عليه السّلام لمن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لوجه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سائله و هو قادر على ذلك وقف يوم القيامة ليس لوجهه جلد و لا لحم و لا دم الاّ عظم يتقعقع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 w:name="__RefHeading___Toc4612778_3224264995"/>
      <w:bookmarkStart w:id="34" w:name="_Toc14"/>
      <w:bookmarkEnd w:id="33"/>
      <w:r>
        <w:rPr>
          <w:rtl w:val="true"/>
        </w:rPr>
        <w:t>باب كراهيّة ردّ السائل و فضل إطعامه و سقيه و فضل صدقة الماء</w:t>
      </w:r>
      <w:bookmarkEnd w:id="34"/>
    </w:p>
    <w:p>
      <w:pPr>
        <w:pStyle w:val="BookText"/>
        <w:rPr/>
      </w:pPr>
      <w:r>
        <w:rPr>
          <w:rFonts w:ascii="Amiri" w:hAnsi="Amiri" w:eastAsia="Amiri" w:cs="Amiri"/>
          <w:color w:val="111111"/>
          <w:sz w:val="28"/>
          <w:sz w:val="28"/>
          <w:szCs w:val="28"/>
          <w:rtl w:val="true"/>
          <w:lang w:bidi="ar-SA"/>
        </w:rPr>
        <w:t xml:space="preserve">باب كراهيّة ردّ السائل و فضل إطعامه و سقيه و فضل صدقة الماء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لَهُمْ قَوْلاً مَيْسُوراً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حقّ و إن جاء على الفرس،و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تردّوا السائل و لو بظلف محترق، 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السائل و لو بشقّ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على السائل مسألته و دعوه يشكو بثّه و يخبر بحاله،و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المساكين يكذبون ما أفلح من 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الى السائل فإن رقّت قلوبكم له فأعطوه فإنّه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تستحي من إعطاء القليل فانّ الحرمان أقلّ منه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يناسب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لولده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إذا نزل بك كلب الزمان و قحط الدهر فعليك بذوي الأصول الثابتة و الفروع النابتة من أهل الرحمة و الإيثار و الشفقة فانّهم أقضى للحاجات و أمضى لدفع الملمّات،و ايّاك و طلب الفضل و إكتساب الطسايج و القراريط من ذوي الأكفّ اليابسة و الوجوه </w:t>
      </w:r>
      <w:bookmarkStart w:id="35" w:name="pg12944_315728"/>
    </w:p>
    <w:p>
      <w:pPr>
        <w:pStyle w:val="BookText"/>
        <w:rPr/>
      </w:pPr>
      <w:bookmarkEnd w:id="35"/>
      <w:r>
        <w:rPr>
          <w:rFonts w:ascii="Amiri" w:hAnsi="Amiri" w:eastAsia="Amiri" w:cs="Amiri"/>
          <w:color w:val="111111"/>
          <w:sz w:val="28"/>
          <w:sz w:val="28"/>
          <w:szCs w:val="28"/>
          <w:rtl w:val="true"/>
          <w:lang w:bidi="ar-SA"/>
        </w:rPr>
        <w:t>العابسة فانّهم إن أعطوا منّوا و إن منعوا كدوا،ثمّ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اسأل العرف أن سألت كريما لم يزل يعرف الغنى و اليسارا</w:t>
      </w:r>
    </w:p>
    <w:p>
      <w:pPr>
        <w:pStyle w:val="BookText"/>
        <w:rPr/>
      </w:pPr>
      <w:r>
        <w:rPr>
          <w:rFonts w:ascii="Amiri" w:hAnsi="Amiri" w:eastAsia="Amiri" w:cs="Amiri"/>
          <w:color w:val="111111"/>
          <w:sz w:val="28"/>
          <w:sz w:val="28"/>
          <w:szCs w:val="28"/>
          <w:rtl w:val="true"/>
          <w:lang w:bidi="ar-SA"/>
        </w:rPr>
        <w:t>فسؤال الكريم يورث عزّا و سؤال اللّئيم يورث عارا</w:t>
      </w:r>
    </w:p>
    <w:p>
      <w:pPr>
        <w:pStyle w:val="BookText"/>
        <w:rPr/>
      </w:pPr>
      <w:r>
        <w:rPr>
          <w:rFonts w:ascii="Amiri" w:hAnsi="Amiri" w:eastAsia="Amiri" w:cs="Amiri"/>
          <w:color w:val="111111"/>
          <w:sz w:val="28"/>
          <w:sz w:val="28"/>
          <w:szCs w:val="28"/>
          <w:rtl w:val="true"/>
          <w:lang w:bidi="ar-SA"/>
        </w:rPr>
        <w:t>و إذا لم تجد من الذلّ بدّا فالق بالذلّ إن لقيت كبارا</w:t>
      </w:r>
    </w:p>
    <w:p>
      <w:pPr>
        <w:pStyle w:val="BookText"/>
        <w:rPr/>
      </w:pPr>
      <w:r>
        <w:rPr>
          <w:rFonts w:ascii="Amiri" w:hAnsi="Amiri" w:eastAsia="Amiri" w:cs="Amiri"/>
          <w:color w:val="111111"/>
          <w:sz w:val="28"/>
          <w:sz w:val="28"/>
          <w:szCs w:val="28"/>
          <w:rtl w:val="true"/>
          <w:lang w:bidi="ar-SA"/>
        </w:rPr>
        <w:t>ليس إجلالك الكبير بعار انّما العار أن تجلّ الصّغارا</w:t>
      </w:r>
    </w:p>
    <w:p>
      <w:pPr>
        <w:pStyle w:val="Heading6"/>
        <w:numPr>
          <w:ilvl w:val="5"/>
          <w:numId w:val="1"/>
        </w:numPr>
        <w:rPr/>
      </w:pPr>
      <w:bookmarkStart w:id="36" w:name="__RefHeading___Toc4612780_3224264995"/>
      <w:bookmarkStart w:id="37" w:name="_Toc15"/>
      <w:bookmarkEnd w:id="36"/>
      <w:r>
        <w:rPr>
          <w:rtl w:val="true"/>
        </w:rPr>
        <w:t>باب سؤال العالم</w:t>
      </w:r>
      <w:bookmarkEnd w:id="37"/>
    </w:p>
    <w:p>
      <w:pPr>
        <w:pStyle w:val="BookText"/>
        <w:rPr/>
      </w:pPr>
      <w:r>
        <w:rPr>
          <w:rFonts w:ascii="IRNazanin" w:hAnsi="IRNazanin" w:eastAsia="IRNazanin"/>
          <w:color w:val="111111"/>
          <w:sz w:val="28"/>
          <w:sz w:val="28"/>
          <w:szCs w:val="28"/>
          <w:rtl w:val="true"/>
          <w:lang w:bidi="fa-IR"/>
        </w:rPr>
        <w:t xml:space="preserve">باب سؤال العالم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مفتاح العلم السؤال،و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شفاء العمى طول السؤال و انّما تمام العمى طول السكوت على الجهل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باب البرزخ و القبر و سؤاله و عذابه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الأرواح الروح إذا قدمت عليها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السؤال و الحساب يوم القيامة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السؤال عن الرسل و الأمم </w:t>
      </w:r>
      <w:r>
        <w:rPr>
          <w:rStyle w:val="FootnoteAnchor"/>
          <w:rtl w:val="true"/>
        </w:rPr>
        <w:footnoteReference w:id="34"/>
      </w:r>
      <w:r>
        <w:rPr>
          <w:rFonts w:ascii="Amiri" w:hAnsi="Amiri" w:eastAsia="Amiri" w:cs="Amiri"/>
          <w:color w:val="111111"/>
          <w:sz w:val="28"/>
          <w:sz w:val="28"/>
          <w:szCs w:val="28"/>
          <w:rtl w:val="true"/>
          <w:lang w:bidi="ar-SA"/>
        </w:rPr>
        <w:t xml:space="preserve">، فيه السؤال عن اللوح و القلم و اسرافيل و جبرئيل و نبيّنا محمّد صلّى اللّه عليه و آله و سلّم و عليّ عليه السّلام فيحتجّون بحججهم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112/39/9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253/54/9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317/37</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342/108/7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286/26</w:t>
      </w:r>
      <w:r>
        <w:rPr>
          <w:rFonts w:eastAsia="IRNazanin" w:cs="IRNazanin"/>
          <w:color w:val="111111"/>
          <w:sz w:val="28"/>
          <w:szCs w:val="28"/>
          <w:rtl w:val="true"/>
          <w:lang w:bidi="fa-IR"/>
        </w:rPr>
        <w:t>.</w:t>
      </w:r>
      <w:bookmarkStart w:id="38" w:name="pg12944_315730"/>
    </w:p>
    <w:p>
      <w:pPr>
        <w:pStyle w:val="BookText"/>
        <w:rPr/>
      </w:pPr>
      <w:bookmarkEnd w:id="38"/>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بالثلاثة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97/38/9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77/36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باب انّهم عليهم السّلام الذكر و أهل الذكر و انّهم المسئولون و انّه فرض على شيعتهم المسألة و لم يفرض عليهم الجواب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أعرابي النبيّ صلّى اللّه عليه و آله و سلّم عن الصليعاء و القريعاء </w:t>
      </w:r>
      <w:r>
        <w:rPr>
          <w:rStyle w:val="FootnoteAnchor"/>
          <w:rtl w:val="true"/>
        </w:rPr>
        <w:footnoteReference w:id="43"/>
      </w:r>
      <w:r>
        <w:rPr>
          <w:rFonts w:ascii="Amiri" w:hAnsi="Amiri" w:eastAsia="Amiri" w:cs="Amiri"/>
          <w:color w:val="111111"/>
          <w:sz w:val="28"/>
          <w:sz w:val="28"/>
          <w:szCs w:val="28"/>
          <w:rtl w:val="true"/>
          <w:lang w:bidi="ar-SA"/>
        </w:rPr>
        <w:t xml:space="preserve">و عن أوّل دم وقع على وجه الأرض و عن خير بقاع الأرض و عن شرّها،و جواب النبيّ صلّى اللّه عليه و آله و سلّم عنها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ابن صوريا إيّاه صلّى اللّه عليه و آله و سلّم عن مسائل كثيرة، و جواب النبيّ صلّى اللّه عليه و آله و سلّم عنها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 w:name="__RefHeading___Toc4612782_3224264995"/>
      <w:bookmarkStart w:id="40" w:name="_Toc16"/>
      <w:bookmarkEnd w:id="39"/>
      <w:r>
        <w:rPr>
          <w:rtl w:val="true"/>
        </w:rPr>
        <w:t>السؤالات عن النبيّ صلّى اللّه عليه و آله و سلّم</w:t>
      </w:r>
      <w:bookmarkEnd w:id="40"/>
    </w:p>
    <w:p>
      <w:pPr>
        <w:pStyle w:val="BookText"/>
        <w:rPr/>
      </w:pPr>
      <w:r>
        <w:rPr>
          <w:rFonts w:ascii="Amiri" w:hAnsi="Amiri" w:eastAsia="Amiri" w:cs="Amiri"/>
          <w:color w:val="111111"/>
          <w:sz w:val="28"/>
          <w:sz w:val="28"/>
          <w:szCs w:val="28"/>
          <w:rtl w:val="true"/>
          <w:lang w:bidi="ar-SA"/>
        </w:rPr>
        <w:t xml:space="preserve">سؤال اليهود إيّاه صلّى اللّه عليه و آله و سلّم عن عشر كلمات أعطي موسى عليه السّلام في البقعة المباركة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سؤالهم إيّاه عن ذي القرنين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سؤال زيد بن سلام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سمّي الفرقان فرقانا؟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سؤال يهود المدينة إيّاه صلّى اللّه عليه و آله و سلّم عن أربع خصال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أعلم اليهود إيّاه صلّى اللّه عليه و آله و سلّم عن أشياء و جواب النبيّ صلّى اللّه عليه و آله و سلّم عنها و إيمان الرجل به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121/6/6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نعثل اليهودي إيّاه صلّى اللّه عليه و آله و سلّم و إسلامه و أشعاره في مدحه صلّى اللّه عليه و آله و سلّم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يهودي النبيّ صلّى اللّه عليه و آله و سلّم عن نبوّته قبل أن يخلق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النضر بن حارث و عقبة بن أبي معيط و العاص بن وائل رسول اللّه صلّى اللّه عليه و آله و سلّم عن قصّة أصحاب الكهف و موسى و خضر و ذي القرنين و عن قيام الساعة و نزول سورة الكهف عليه في ذلك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العبّاس إيّاه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كان بدو خلقتكم؟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سؤالات الشيخ العامري إيّاه صلّى اللّه عليه و آله و سلّم عن حقيقة قوله و بدو شأنه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المنافقين إيّاه عن عليّ هل هو أفضل أم ملائكة اللّه المقرّبون؟ 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شرفت الملائكة الاّ بحبّها لمحمّد و عليّ عليهما السّلام و قبولها لولايتهما؟ </w:t>
      </w:r>
      <w:r>
        <w:rPr>
          <w:rStyle w:val="FootnoteAnchor"/>
          <w:rtl w:val="true"/>
        </w:rPr>
        <w:footnoteReference w:id="5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لغة خاطبك ربّك ليلة المعراج؟قال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خاطبني بلغة </w:t>
      </w:r>
      <w:bookmarkStart w:id="41" w:name="pg12944_315734"/>
    </w:p>
    <w:p>
      <w:pPr>
        <w:pStyle w:val="BookText"/>
        <w:rPr/>
      </w:pPr>
      <w:bookmarkEnd w:id="41"/>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أحد الأخبار الخمسة المسلسلة بالآباء بسبعة و عشرين أبا التي ذكرها السيّد الأجلّ السيّد عليّ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4612784_3224264995"/>
      <w:bookmarkStart w:id="43" w:name="_Toc17"/>
      <w:bookmarkEnd w:id="42"/>
      <w:r>
        <w:rPr>
          <w:rtl w:val="true"/>
        </w:rPr>
        <w:t>مسائل ابن سلام</w:t>
      </w:r>
      <w:bookmarkEnd w:id="43"/>
    </w:p>
    <w:p>
      <w:pPr>
        <w:pStyle w:val="BookText"/>
        <w:rPr/>
      </w:pPr>
      <w:r>
        <w:rPr>
          <w:rFonts w:ascii="Amiri" w:hAnsi="Amiri" w:eastAsia="Amiri" w:cs="Amiri"/>
          <w:color w:val="111111"/>
          <w:sz w:val="28"/>
          <w:sz w:val="28"/>
          <w:szCs w:val="28"/>
          <w:rtl w:val="true"/>
          <w:lang w:bidi="ar-SA"/>
        </w:rPr>
        <w:t>مسائل عبد اللّه بن سلام و هي ألف و أربعمائة مسألة و أربع مسائل من غامض المسائل استخرجها من التوراة و أتى بها الى رسول اللّه صلّى اللّه عليه و آله و سلّم و هو في مسجده فسلّم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اليهود إليك معي شيء لتبيّنه لنا ما هو و أنت من المحسنين،فقال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 و سل عمّا شئت و إن شئت أخبرتك عمّا تسألني عنه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432/37/6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130/19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ابن سلام إيّاه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النون اللوح المحفوظ و القلم نور ساطع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 زرعه صاحبه و أصلحه و أدّى حقّه يوم حصاده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سؤالات اليهود أمير المؤمنين عليه السّلام في مسائل شتّى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300/62/9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167/38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سؤالات النصارى أمير المؤمنين عليه السّلام في مسائل شتّى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584/113/9</w:t>
      </w:r>
      <w:r>
        <w:rPr>
          <w:rFonts w:ascii="IRNazanin" w:hAnsi="IRNazanin" w:eastAsia="IRNazanin"/>
          <w:color w:val="111111"/>
          <w:sz w:val="28"/>
          <w:sz w:val="28"/>
          <w:szCs w:val="28"/>
          <w:lang w:bidi="fa-IR"/>
        </w:rPr>
        <w:t>،</w:t>
      </w:r>
      <w:r>
        <w:rPr>
          <w:rFonts w:eastAsia="IRNazanin" w:cs="IRNazanin"/>
          <w:color w:val="111111"/>
          <w:sz w:val="28"/>
          <w:szCs w:val="28"/>
          <w:lang w:bidi="fa-IR"/>
        </w:rPr>
        <w:t>308/41</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2944_315736"/>
    </w:p>
    <w:p>
      <w:pPr>
        <w:pStyle w:val="BookText"/>
        <w:rPr/>
      </w:pPr>
      <w:bookmarkEnd w:id="44"/>
      <w:r>
        <w:rPr>
          <w:rFonts w:ascii="Amiri" w:hAnsi="Amiri" w:eastAsia="Amiri" w:cs="Amiri"/>
          <w:color w:val="111111"/>
          <w:sz w:val="28"/>
          <w:sz w:val="28"/>
          <w:szCs w:val="28"/>
          <w:rtl w:val="true"/>
          <w:lang w:bidi="ar-SA"/>
        </w:rPr>
        <w:t xml:space="preserve">باب أسئلة الشاميّ أمير المؤمنين عليه السّلام في مسجد الكوفة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64/9/5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الشاميّ إيّاه عليه السّلام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333/43/5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التميمي إيّاه قبل مقتله بثلاثة أيّام عن أصحاب الرّس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ابن الكوّا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بصير بالليل بصير بالنهار و عكسه،و عن بصير بالليل وأعمى بالنهار و عكسه،و جوابه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الأول بأنّه رجل آمن بالرسل و الأوصياء الذين مضوا و بالكتب و آمن بمحمّد صلّى اللّه عليه و آله و سلّم و أقرّ له 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سؤاله إيّاه عن ذي القرنين أ نبيّا كان أم ملكا و عن قرنيه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سؤالات ابن الكوّا إيّاه عليه السّلام عن مسائل شتّى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491/96/9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119/12/4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121/10</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312/94/7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 w:name="__RefHeading___Toc4612786_3224264995"/>
      <w:bookmarkStart w:id="46" w:name="_Toc18"/>
      <w:bookmarkEnd w:id="45"/>
      <w:r>
        <w:rPr>
          <w:rtl w:val="true"/>
        </w:rPr>
        <w:t>باب ما تفضّل عليّ عليه السّلام به على الناس بقوله</w:t>
      </w:r>
      <w:r>
        <w:rPr>
          <w:rtl w:val="true"/>
        </w:rPr>
        <w:t>:«</w:t>
      </w:r>
      <w:r>
        <w:rPr>
          <w:rtl w:val="true"/>
        </w:rPr>
        <w:t>سلوني قبل أن تفقدوني</w:t>
      </w:r>
      <w:r>
        <w:rPr>
          <w:rtl w:val="true"/>
        </w:rPr>
        <w:t>»</w:t>
      </w:r>
      <w:bookmarkEnd w:id="46"/>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باب ما تفضّل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عليه السّلام به على الناس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سؤال رجل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في رأسي و لحيتي من طاقة شعر؟ </w:t>
      </w:r>
    </w:p>
    <w:p>
      <w:pPr>
        <w:pStyle w:val="BookText"/>
        <w:rPr/>
      </w:pPr>
      <w:r>
        <w:rPr>
          <w:rFonts w:ascii="Amiri" w:hAnsi="Amiri" w:eastAsia="Amiri" w:cs="Amiri"/>
          <w:color w:val="111111"/>
          <w:sz w:val="28"/>
          <w:sz w:val="28"/>
          <w:szCs w:val="28"/>
          <w:rtl w:val="true"/>
          <w:lang w:bidi="ar-SA"/>
        </w:rPr>
        <w:t xml:space="preserve">و سؤال غيره إيّاه عن غيره و جوابه عليه السّلام عن كل ما سئل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127/50/7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336/108/7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606/56/8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730/61/8</w:t>
      </w:r>
      <w:r>
        <w:rPr>
          <w:rFonts w:ascii="IRNazanin" w:hAnsi="IRNazanin" w:eastAsia="IRNazanin"/>
          <w:color w:val="111111"/>
          <w:sz w:val="28"/>
          <w:sz w:val="28"/>
          <w:szCs w:val="28"/>
          <w:lang w:bidi="fa-IR"/>
        </w:rPr>
        <w:t>،</w:t>
      </w:r>
      <w:r>
        <w:rPr>
          <w:rFonts w:eastAsia="IRNazanin" w:cs="IRNazanin"/>
          <w:color w:val="111111"/>
          <w:sz w:val="28"/>
          <w:szCs w:val="28"/>
          <w:lang w:bidi="fa-IR"/>
        </w:rPr>
        <w:t>297/34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120/39/9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190/36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470/91/9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585/113/9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635/124/9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153/31/13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220/57/13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129/10/14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العزيز الجلودي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فإني لا أسئل عن شيء دون العرش الاّ أجبت فيه لا يقولها بعدي الاّ جاهل مدّع أو كذّاب مفتر،فقام رجل من جانب مجلسه و في عنقه كتاب كأنّه مصحف و هو رجل أدم ضرب،أي خفيف اللحم،طوال جعد الشعر كأنّه من مهوّدة العرب فقال رافعا صوته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المدّعي ما لا يعلم و المقلّد ما لا يفهم أنا السائل فأجب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فوثب به </w:t>
      </w:r>
      <w:r>
        <w:rPr>
          <w:rStyle w:val="FootnoteAnchor"/>
          <w:rtl w:val="true"/>
        </w:rPr>
        <w:footnoteReference w:id="72"/>
      </w:r>
      <w:r>
        <w:rPr>
          <w:rFonts w:ascii="Amiri" w:hAnsi="Amiri" w:eastAsia="Amiri" w:cs="Amiri"/>
          <w:color w:val="111111"/>
          <w:sz w:val="28"/>
          <w:sz w:val="28"/>
          <w:szCs w:val="28"/>
          <w:rtl w:val="true"/>
          <w:lang w:bidi="ar-SA"/>
        </w:rPr>
        <w:t>أصحاب عليّ و شيعته من كلّ ناحية فهمّوا به فنهرهم عليّ عليه السّلام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و لا تعجلوه فانّ الطيش لا يقوم به حجج اللّه و لا به تظهر براهين اللّه،ثمّ التفت إلى الرجل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بكلّ لسانك و ما في جوانحك فانّي أجيبك،ثمّ سأله الرجل عن مسائل فأجابه فحرّك الرجل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اله الاّ اللّه و انّ محمّدا صلّى اللّه عليه و آله و سلّم رسول اللّه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83/2/14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336/57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عبد البرّ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الناس كلّهم على أنّه لم يقل </w:t>
      </w:r>
    </w:p>
    <w:p>
      <w:pPr>
        <w:pStyle w:val="BookText"/>
        <w:rPr/>
      </w:pPr>
      <w:r>
        <w:rPr>
          <w:rFonts w:ascii="Amiri" w:hAnsi="Amiri" w:eastAsia="Amiri" w:cs="Amiri"/>
          <w:color w:val="111111"/>
          <w:sz w:val="28"/>
          <w:sz w:val="28"/>
          <w:szCs w:val="28"/>
          <w:rtl w:val="true"/>
          <w:lang w:bidi="ar-SA"/>
        </w:rPr>
        <w:t>أحد من الصحابة و لا أحد من العلماء هذا الكلام،أي قول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 قتادة دخل الكوفة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سلوا عمّا شئتم،فسألوه عن نملة سليمان أ ذكر هي أم أنثى فلم يعلم فأفحم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ابن الجوزي على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تفقدوني،و ما جرى عليه من الفضيحة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تفوّه زيد بن عليّ بن الحسين عليه السّلام بهذه الكلمة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166/46/9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400/36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145/27/11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لأسأل عن أربعة مسائل،فقال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و إن كان أربعين،فقال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ما الصعب و ما الأصعب و ما القريب و ما الأقرب و ما العجب و ما الأعجب و ما الواجب و ما الأوجب؟فقال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الصعب المعصية و الأصعب فوت صوابها،و القريب كلّ ما هو آت و الأقرب هو الموت،و العجب هو الدنيا و غفلتنا فيها أعجب،و الواجب هو التوبة و ترك الذنوب هو الأوجب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أمير المؤمنين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من سبعين فراسخ لأسألك عن سبع كلمات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ما شئت،فقال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أعظم من السماء و أيّ شيء أوسع من الأرض و أي شيء أضعف من اليتيم و أيّ شيء أحرّ من النار و أيّ شيء أبرد من الزمهرير و أيّ شيء أغنى من البحر و أيّ شيء أقسى من الحجر،قال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البهتان على البريء أعظم من السماء و الحقّ أوسع من </w:t>
      </w:r>
      <w:bookmarkStart w:id="47" w:name="pg12944_315743"/>
    </w:p>
    <w:p>
      <w:pPr>
        <w:pStyle w:val="BookText"/>
        <w:rPr/>
      </w:pPr>
      <w:bookmarkEnd w:id="47"/>
      <w:r>
        <w:rPr>
          <w:rFonts w:ascii="Amiri" w:hAnsi="Amiri" w:eastAsia="Amiri" w:cs="Amiri"/>
          <w:color w:val="111111"/>
          <w:sz w:val="28"/>
          <w:sz w:val="28"/>
          <w:szCs w:val="28"/>
          <w:rtl w:val="true"/>
          <w:lang w:bidi="ar-SA"/>
        </w:rPr>
        <w:t xml:space="preserve">الأرض،و نمائم الوشاة أضعف من اليتيم،و الحرص أحرّ من النار،و حاجتك الى البخيل أبرد من الزمهرير،و البدن القانع أغنى من البحر،و قلب الكافر أقسى من الحجر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 w:name="__RefHeading___Toc4612788_3224264995"/>
      <w:bookmarkStart w:id="49" w:name="_Toc19"/>
      <w:bookmarkEnd w:id="48"/>
      <w:r>
        <w:rPr>
          <w:rtl w:val="true"/>
        </w:rPr>
        <w:t>سؤالات اليهود عن أمير المؤمنين عليه السّلام</w:t>
      </w:r>
      <w:bookmarkEnd w:id="49"/>
    </w:p>
    <w:p>
      <w:pPr>
        <w:pStyle w:val="BookText"/>
        <w:rPr/>
      </w:pPr>
      <w:r>
        <w:rPr>
          <w:rFonts w:ascii="Amiri" w:hAnsi="Amiri" w:eastAsia="Amiri" w:cs="Amiri"/>
          <w:color w:val="111111"/>
          <w:sz w:val="28"/>
          <w:sz w:val="28"/>
          <w:szCs w:val="28"/>
          <w:rtl w:val="true"/>
          <w:lang w:bidi="ar-SA"/>
        </w:rPr>
        <w:t>سؤال بعض اليهود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سجن طاف أقطار الأرض بصاحبه و جوابه عليه السّلام انّه الحوت الذي حبس يونس في بطنه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انّه سأل أبا بكر نصرانيان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الفرق بين الحبّ و البغض و معدنهما واحد،و ما الفرق بين الرؤيا الصادقة و الرؤيا الكاذبة و معدنهما واحد؟فأشار الى عمر،فلمّا سألاه أشار الى عليّ عليه السّلام فأجاب عليه السّلام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 ذلك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قوم من أحبار اليهود فسألوه عن أقفال السماوات و عن مفاتيحها و عن قبر سار بصاحبه الى غير ذلك،فنكس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أرى جوابهم الاّ عندك،فقال لهم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عليكم شريطة إذا أنا أخبرتكم بما في التوراة دخلتم في ديننا،قالوا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أقفال السماوات هو الشرك باللّه فانّ العبد و الأمة إذا كانا مشركين ما يرفع لهما إلى اللّه سبحانه عمل،فقالوا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مفاتيحها؟فقال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اله الاّ اللّه و أنّ محمّدا عبده و رسوله،فقالوا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عن قبر سار بصاحبه،قال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الحوت حين ابتلع يونس عليه السّلام فدار به في البحار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سؤال يهودي إيّاه عليه السّلام عن قرار هذه الأرض على ما هو؟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الأولياء؟فقال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قوم أخلصوا اللّه تعالى في عبادته و نظروا الى باطن الدنيا حين نظر الناس الى ظاهرها فعرفوا أجلها حين غرّ الناس سواهم بعاجلها فتركوا منها ما علموا انّه سيتركهم و أماتوا منها ما علموا انّه سيميتهم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أشعث بن قيس إيّاه عليه السّلام عن المجوس كيف يؤخذ منهم الجزية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119/12/4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ابن نباتة إيّاه عليه السّلام عن سلمان رضي اللّه عنه و قوله عليه السّلام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 رجل خلق من طينتنا و روحه مقرونة بروحنا،خصّه اللّه من العلوم بأوّلها و آخرها و ظاهرها و باطنها و سرّها و علانيتها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بعض الزنادقة عليه السّلام إيّاه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 غير ذلك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أصبغ إيّاه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عبد الرحمن بن أبي ليلى إيّاه عليه السّلام عن قعوده في أيّام الخلفاء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50" w:name="pg12944_315747"/>
    </w:p>
    <w:p>
      <w:pPr>
        <w:pStyle w:val="BookText"/>
        <w:rPr/>
      </w:pPr>
      <w:bookmarkEnd w:id="50"/>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عليه السّلام عن قريش و جوابه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سؤاله عليه السّلام جميل كاتب نوشروان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للإنسان أن يكون؟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عليه السّلام عن أشعر الشعراء،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عليه السّلام عن معنى العترة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الخضر إيّاه عليه السّلام عن ثلاث مسائل و قوله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أجبه، فأجابه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397/43/14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عليه السّلام عن أفضل مناقبه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426/90/9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و أنا الصدّيق الأكبر و الفاروق الأعظم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عليه السّلام عن العالم العلوي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عارية من المواد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4612790_3224264995"/>
      <w:bookmarkStart w:id="52" w:name="_Toc20"/>
      <w:bookmarkEnd w:id="51"/>
      <w:r>
        <w:rPr>
          <w:rtl w:val="true"/>
        </w:rPr>
        <w:t>المسألة المنبريّة</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أفرض من عليّ عليه السّلام و لا أحسب منه و قد سئل عنه و هو على المنبر يخطب عن رجل مات و ترك امرأة و أبوين و ابنتين كم نصيب المرأة؟فقال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 ثمنها تسعا،فلقّبت بالمسألة المنبريّة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53" w:name="pg12944_315749"/>
    </w:p>
    <w:p>
      <w:pPr>
        <w:pStyle w:val="Heading6"/>
        <w:numPr>
          <w:ilvl w:val="5"/>
          <w:numId w:val="1"/>
        </w:numPr>
        <w:rPr/>
      </w:pPr>
      <w:bookmarkStart w:id="54" w:name="__RefHeading___Toc4612792_3224264995"/>
      <w:bookmarkStart w:id="55" w:name="_Toc21"/>
      <w:bookmarkEnd w:id="53"/>
      <w:bookmarkEnd w:id="54"/>
      <w:r>
        <w:rPr>
          <w:rtl w:val="true"/>
        </w:rPr>
        <w:t>الروايات المبدوّة بالسؤالات عن أمير المؤمنين و الأئمة بعده عليهم السّلام</w:t>
      </w:r>
      <w:bookmarkEnd w:id="55"/>
    </w:p>
    <w:p>
      <w:pPr>
        <w:pStyle w:val="BookText"/>
        <w:rPr/>
      </w:pPr>
      <w:r>
        <w:rPr>
          <w:rFonts w:ascii="Amiri" w:hAnsi="Amiri" w:eastAsia="Amiri" w:cs="Amiri"/>
          <w:color w:val="111111"/>
          <w:sz w:val="28"/>
          <w:sz w:val="28"/>
          <w:szCs w:val="28"/>
          <w:rtl w:val="true"/>
          <w:lang w:bidi="ar-SA"/>
        </w:rPr>
        <w:t>جملة من السؤالات عنه عليه السّلام في باب قضاياه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انّه سأله الجاثليق في نفر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مؤمن أنت عند اللّه أم عند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عليه السّلام عن التختّم في اليمين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عن علّة دفنه فاطمة عليها السّلام ليلا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صعصعة إيّاه عن خروج الدجّال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كان في الأرض خلق من خلق اللّه يعبدون اللّه تعالى قبل آدم و ذريّته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عليه السّلام لم سمّيت الدنيا دنيا و الآخرة آخرة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سأله الجاثليق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 عَرْشَ رَبِّكَ</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سأله ابن نباتة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عليه السّلام عن الحجب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سأله ابن الكوّا عن البيت المعمور و السقف المرفوع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عليه السّلام عن السواد في القمر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 عن التطيّر في يوم الأربعاء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121/21/5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153/26/5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الشاميّ الذي بعثه معاوية ليسأل أمير المؤمنين عليه السّلام عن المسائل التي سأل عنها ابن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الحسن عليه السّلام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574/52/8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90/15/10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325/43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الحسن بن عليّ عليهما السّلام هند بن أبي هالة عن حلية النبيّ صلّى اللّه عليه و آله و سلّم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أعرابي إيّاه في بيض نعام أكله و هو محرم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مثله عن الحسين عليه السّلام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عمرو بن العاص إيّاه عليه السّلام عن الكرم و النجدة و المروّة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أمير المؤمنين عليه السّلام ابنه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ما العقل؟قال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قلبك ما استودعه،قال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تنظر فرصتك و تعاجل ما أمكنك،الى غير ذلك من سؤاله عليه السّلام إيّاه و جوابه عليه السّلام،ثمّ أقبل على الحسين ابنه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ما السؤدد؟قال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احتياش العشيرة و احتمال الجريرة،قال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الغنى؟قال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w:t>
      </w:r>
    </w:p>
    <w:p>
      <w:pPr>
        <w:pStyle w:val="BookText"/>
        <w:rPr/>
      </w:pPr>
      <w:r>
        <w:rPr>
          <w:rFonts w:ascii="Amiri" w:hAnsi="Amiri" w:eastAsia="Amiri" w:cs="Amiri"/>
          <w:color w:val="111111"/>
          <w:sz w:val="28"/>
          <w:sz w:val="28"/>
          <w:szCs w:val="28"/>
          <w:rtl w:val="true"/>
          <w:lang w:bidi="ar-SA"/>
        </w:rPr>
        <w:t>أمانيك و الرضا بما يكفيك،قال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الفقر؟قال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و شدّة القنوط،و هكذا سأله و أجاب الحسين عليه السّلام،ثمّ التفت أمير المؤمنين عليه السّلام الى الحارث الأعور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حارث علّموا هذه الحكم أولادكم فانّها زيادة في العقل و الحزم و الرأي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ابن عبّاس الحسن عليه السّلام عمّا كتب على جناح الجرادة،و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الأعرابي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بين الإيمان و اليقين؟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سؤال الحسين عليه السّلام أعرابيّا عن ثلاث مسائل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رجل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فضلتم الناس جميعا و سدتموهم؟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عليهما السّلام عن الكلام و السكوت،أيّهما أفضل؟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واحد منهما آفات،فإذا سلما من الآفات فالكلام أفضل من السكوت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زيد بن عليّ بن الحسين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أخبرني عن جدّنا رسول اللّه صلّى اللّه عليه و آله و سلّم لمّا عرج به الى السماء و أمره ربّه بخمسين صلاة كيف لم يسأله التخفيف عن أمّته حتّى قال له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الى ربّك فاسأله التخفيف فانّ أمّتك لا تطيق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انّ رسول اللّه صلّى اللّه عليه و آله و سلّم كان لا يقترح على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يراجعه في شيء يأمره به،فلمّا سأله موسى عليه السّلام ذلك فكان شفيعا لأمّته إليه لم يجز له ردّ شفاعة أخيه موسى فرجع الى ربّه فسأله التخفيف الى أن ردّها إلى خمس صلوات، الحديث مع بيان له و تذييل من السيّد المرتضى رحمه اللّه عليه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انّ رجلا سأله عليه السّلام ما بدء هذا الطواف بهذا البيت؟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سؤالات عالم النصارى الباقر عليه السّلام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قتادة الباقر عليه السّلام عن الجبن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سؤالات طاووس اليماني إيّاه عليه السّلام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62/9/5</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229/11</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101/20/11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سؤالات نافع بن الأزرق إيّاه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حبيب السجستانيّ إيّاه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دَنا 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سؤال الحكم بن عيينة أبا جعفر عليه السّلام عن اصطفاء مريم مرّتين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الباقر عليه السّلام عن عمران والد مريم أ كان نبيّا؟فقال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كان نبيّا مرسلا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بن مريم حين تكلّم في المهد حجّة اللّه على أهل زمانه؟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يومئذ نبيّا حجّة اللّه غير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حمران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حدّثتنا متى يكون هذا الأمر؟ </w:t>
      </w:r>
      <w:r>
        <w:rPr>
          <w:rStyle w:val="FootnoteAnchor"/>
          <w:rtl w:val="true"/>
        </w:rPr>
        <w:footnoteReference w:id="13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 لَما آتَيْتُكُمْ مِنْ كِتابٍ وَ حِكْمَةٍ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جاءَكُمْ رَسُولٌ مُصَدِّقٌ لِما مَعَكُمْ لَتُؤْمِنُنَّ بِهِ وَ لَتَنْصُرُنَّهُ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كيف يؤمن موسى بعيسى و ينصره و لم يدركه؟و كيف يؤمن عيسى بمحمّد صلّى اللّه عليه و آله و سلّم و ينصره و لم يدركه؟</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ميثاق أمم النبيّين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الآية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زرارة أبا جعفر عليه السّلام عن المؤلّفة قلوبهم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جرى بينه عليه السّلام و بين الياس من السؤال و الجواب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318/46/5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جبرئيل إيّاه عن ثلاث خصال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45/7/5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سئل عليه السّلام عن سنّ أمير المؤمنين عليه السّلام و عن صفته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هشام بن عبد الملك إيّاه عن ليلة قتل أمير المؤمنين عليه السّلام بما يستدلّ به الغايب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سأله عالم من أهل الشام عن أوّل ما خلق اللّه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سأله أبرش الكلبي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كانَتا رَتْقاً فَفَتَقْناهُما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 روي مثله عن الصادق عليه السّلام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سأله محمّد بن مسلم عن ركود الشمس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سأله طاووس اليماني عن وجه تسمية آدم و حوّاء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سأله شامي في الطواف عن بدء البيت و غيره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آدم لمّا حجّ ممّا حلق رأسه و أجاب بأنّه نزل عليه جبرئيل بياقوتة من الجنة فأمرّها على رأسه فتناثر شعره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ابن شبرمة الصادق عليه السّلام عن الاجتهاد بالرأي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سؤاله إيّاه عليه السّلام عن أوّل كتاب كتب في الأرض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سئل الصادق عليه السّلام عن رجل أوصى بجزء من ماله فكم الجزء؟بعد أن سأل أبو جعفر المنصور القضاة عنه فلم يكن عندهم جوابه،فأجاب عليه السّلام بأن يخرج الرجل من كلّ عشرة أجزاء جزءا واحدا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يناسب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أبي حنيفة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تفقّد سليمان الهدهد من بين الطير؟ </w:t>
      </w:r>
      <w:r>
        <w:rPr>
          <w:rStyle w:val="FootnoteAnchor"/>
          <w:rtl w:val="true"/>
        </w:rPr>
        <w:footnoteReference w:id="15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ابن أبي العوجاء هشام بن الحكم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و جواب </w:t>
      </w:r>
    </w:p>
    <w:p>
      <w:pPr>
        <w:pStyle w:val="BookText"/>
        <w:rPr/>
      </w:pPr>
      <w:r>
        <w:rPr>
          <w:rFonts w:ascii="Amiri" w:hAnsi="Amiri" w:eastAsia="Amiri" w:cs="Amiri"/>
          <w:color w:val="111111"/>
          <w:sz w:val="28"/>
          <w:sz w:val="28"/>
          <w:szCs w:val="28"/>
          <w:rtl w:val="true"/>
          <w:lang w:bidi="ar-SA"/>
        </w:rPr>
        <w:t xml:space="preserve">الصادق عليه السّلام عنه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137/17/4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بعض الخوارج داود الرقي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الضَّأْنِ اثْنَيْنِ وَ مِنَ الْمَعْزِ اثْنَيْنِ</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الآية و جواب الصادق عليه السّلام عنه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سؤالات كلبي النسّابة عن عبد اللّه بن الحسن ثمّ عن الصادق عليه السّلام و اهتداؤه ببركة الصادق عليه السّلام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صعدت الشياطين الى السماء و هم أمثال الناس في الخلقة و الكثافة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سؤالات ابن أبي العوجاء الصادق عليه السّلام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199/36/3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ما يتعلق 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الزنديق الذي سأل الصادق عليه السّلام عن مسائل فكان فيما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عن المجوس أ بعث اللّه اليهم نبيّا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الغشية التي كانت تأخذ النبيّ صلّى اللّه عليه و آله و سلّم أ كانت تكون عند هبوط جبرئيل؟فقال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لا،انّ جبرئيل إذا أتى النبيّ صلّى اللّه عليه و آله و سلّم لم يدخل عليه حتّى يستأذنه،فإذا دخل عليه قعد بين يديه قعدة العبد و انّما ذلك عند مخاطبة اللّه إيّاه بغير ترجمان و واسطة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المفضّل عن علم الإمام بما في أقطار الأرض و هو في بيته مرخى عليه </w:t>
      </w:r>
    </w:p>
    <w:p>
      <w:pPr>
        <w:pStyle w:val="BookText"/>
        <w:rPr/>
      </w:pPr>
      <w:r>
        <w:rPr>
          <w:rFonts w:ascii="Amiri" w:hAnsi="Amiri" w:eastAsia="Amiri" w:cs="Amiri"/>
          <w:color w:val="111111"/>
          <w:sz w:val="28"/>
          <w:sz w:val="28"/>
          <w:szCs w:val="28"/>
          <w:rtl w:val="true"/>
          <w:lang w:bidi="ar-SA"/>
        </w:rPr>
        <w:t>ستره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انّ اللّه تعالى جعل في النبيّ خمسة أرواح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العلم أ هو شيء يتعلّمه العالم من أفواه الرجال أم في الكتاب عندكم تقرأونه فتعلمون منه؟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عرج برسول اللّه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المجلسي في رفع التنافي بين هذا و بين انّه عرج به مائة و عشرين بمكّة و المدينة أو الى العرش و السماء أو المرّتان بالجسم و البواقي بالروح و غير ذلك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هشام بن الحكم أبا عبد اللّه عليه السّلام عن علّة الصلاة كيف صارت ركعتين و أربع سجدات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إسحاق بن عمّار إيّاه عن الأنفال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عليه السّلام عن الإمام هل فوّض إليه كما فوّض الى سليمان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عليه السّلام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فَعَلُوا فاحِشَةً</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الآية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عبد اللّه بن بكير إيّاه عن جبل أسود كان بعسفان و سؤاله أيضا عن قبر الحسين عليه السّلام لو نبش هل يجدون في قبره شيئا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ابن سنان عن الحوض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تحبّ أن تراه؟فأخذ بيده و أخرجه الى ظهر المدينة فضرب برجله فنظر الى نهر يجري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56" w:name="pg12944_315766"/>
    </w:p>
    <w:p>
      <w:pPr>
        <w:pStyle w:val="BookText"/>
        <w:rPr/>
      </w:pPr>
      <w:bookmarkEnd w:id="56"/>
      <w:r>
        <w:rPr>
          <w:rFonts w:ascii="Amiri" w:hAnsi="Amiri" w:eastAsia="Amiri" w:cs="Amiri"/>
          <w:color w:val="111111"/>
          <w:sz w:val="28"/>
          <w:sz w:val="28"/>
          <w:szCs w:val="28"/>
          <w:rtl w:val="true"/>
          <w:lang w:bidi="ar-SA"/>
        </w:rPr>
        <w:t xml:space="preserve">سأله المفضّل عن ضحك الطفل و بكائه من غير سبب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سأله أيضا عن منتهى علم العالم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عليه السّلام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بِجانِبِ الْغَرْبِيِّ</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الآية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المنصور قبل الدولة كالمنقطع الى جعفر بن محمّد عليهما السّلام فسأله على عهد مروان الحمار عن سجدة الشكر التي سجدها أمير المؤمنين ما كان سببها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فيه السائل كان الربيع بن يونس حاجب المنصور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 w:name="__RefHeading___Toc4612794_3224264995"/>
      <w:bookmarkStart w:id="58" w:name="_Toc22"/>
      <w:bookmarkEnd w:id="57"/>
      <w:r>
        <w:rPr>
          <w:rtl w:val="true"/>
        </w:rPr>
        <w:t>السؤالات عن الإمام الصادق عليه السّلام</w:t>
      </w:r>
      <w:bookmarkEnd w:id="58"/>
    </w:p>
    <w:p>
      <w:pPr>
        <w:pStyle w:val="BookText"/>
        <w:rPr/>
      </w:pPr>
      <w:r>
        <w:rPr>
          <w:rFonts w:ascii="Amiri" w:hAnsi="Amiri" w:eastAsia="Amiri" w:cs="Amiri"/>
          <w:color w:val="111111"/>
          <w:sz w:val="28"/>
          <w:sz w:val="28"/>
          <w:szCs w:val="28"/>
          <w:rtl w:val="true"/>
          <w:lang w:bidi="ar-SA"/>
        </w:rPr>
        <w:t xml:space="preserve">سؤال محمّد بن حرب الهلالي أمير المدينة إيّاه عن عدم إطاقة أمير المؤمنين عليه السّلام لحمل النبيّ صلّى اللّه عليه و آله و سلّم في قضية كسر الأصنام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سفيان بن مصعب العبدي إيّاه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سأله زنديق عمّن زعم انّ هذا التدبير في العالم تدبير النجوم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سأله سليمان بن خالد عن الحرّ و البرد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الخثعمي عن النجوم حقّ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سأله عليه السّلام بعض أصحابنا عن الجفر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عليه السّلام عن علّة دفن فاطمة عليها السّلام بالليل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سأله الخضر عن رجل أذنب ذنبا عظيما،و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أنّه سئل عليه السّلام عن تفصيل الجسم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من السؤالات التي سئل عنها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سأله الكميت عن الرجلين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سأله بكير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علّة وضع اللّه الحجر في الركن الذي هو فيه؟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سئل عليه السّلام لم سمّى الكعبة كعبة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سأله زرارة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سئل عن العرش و الكرسيّ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عبد الرحيم القصير بالكتابة عن الإيمان،فكتب عليه السّلام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هو الإقرار باللسان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عليه السّلام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العلّة في بطن الراحة لا ينبت فيه الشعر؟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سأله نصرانيّ عن أسرار الطبّ،ثمّ سأله عن تفصيل الجسم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زنديق إيّاه عن حكمة خلق إبليس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سأله الحلبيّ عن قتل الحيّات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مسائل عليّ بن جعفر عن أخيه موسى عليه السّلام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درست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محجوجا بأبي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لكنّه كان مستودعا للوصايا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إسحاق بن عمّار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صارت الصلاة ركعة و سجدتين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جوابه عليه السّلام عن سؤالات أهل النيسابور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سؤالات النصراني إيّاه و جوابه عليه السّلام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المهديّ إيّاه عن الخمر هل هي محرّمة في كتاب اللّه؟ </w:t>
      </w:r>
      <w:r>
        <w:rPr>
          <w:rStyle w:val="FootnoteAnchor"/>
          <w:rtl w:val="true"/>
        </w:rPr>
        <w:footnoteReference w:id="21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سؤاله إيّاه عن بلاد الأحقاف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59" w:name="pg12944_315772"/>
    </w:p>
    <w:p>
      <w:pPr>
        <w:pStyle w:val="Heading6"/>
        <w:numPr>
          <w:ilvl w:val="5"/>
          <w:numId w:val="1"/>
        </w:numPr>
        <w:rPr/>
      </w:pPr>
      <w:bookmarkStart w:id="60" w:name="__RefHeading___Toc4612796_3224264995"/>
      <w:bookmarkStart w:id="61" w:name="_Toc23"/>
      <w:bookmarkEnd w:id="59"/>
      <w:bookmarkEnd w:id="60"/>
      <w:r>
        <w:rPr>
          <w:rtl w:val="true"/>
        </w:rPr>
        <w:t>السؤالات عن الرضا عليه السّلام</w:t>
      </w:r>
      <w:bookmarkEnd w:id="61"/>
    </w:p>
    <w:p>
      <w:pPr>
        <w:pStyle w:val="BookText"/>
        <w:rPr/>
      </w:pPr>
      <w:r>
        <w:rPr>
          <w:rFonts w:ascii="Amiri" w:hAnsi="Amiri" w:eastAsia="Amiri" w:cs="Amiri"/>
          <w:color w:val="111111"/>
          <w:sz w:val="28"/>
          <w:sz w:val="28"/>
          <w:szCs w:val="28"/>
          <w:rtl w:val="true"/>
          <w:lang w:bidi="ar-SA"/>
        </w:rPr>
        <w:t xml:space="preserve">سؤال المأمون الرضا عليه السّلام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أبي قرة المحدّث الرضا عليه السّلام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95/5/14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عليه السّلام عن معنى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الذبيحين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الحسن بن الفضّال أبا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كنّي النبيّ صلّى اللّه عليه و آله و سلّم بأبي القاسم فأجاب بأنّه كان له ابن يقال له قاسم،فقال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هل تراني أهلا للإفادة؟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 ما علمت انّ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عليّ أبوا هذه الأمّة،فرسول اللّه صلّى اللّه عليه و آله و سلّم أب للجميع و عليّ فيهم و انّ عليّا قاسم الجنة و النار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الرضا عليه السّلام عن وجه انّ عليّا عليه السّلام قسيم الجنة و النار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عليه السّلام عن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بأيّهم إقتديتم اهتديتم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صبّاح بن نصر الهندي إيّاه عليه السّلام عن علم النجوم و جوابه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في أصل صحيح ذكروا انّ أوّل من تكلّم في النجوم إدريس،و كان ذو القرنين بها ماهرا، و أصل هذا العلم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الحيطان السبعة التي كانت ميراث رسول اللّه صلّى اللّه عليه و آله و سلّم لفاطمة عليها السّلام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عن صوم عاشوراء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سأله بنان بن نافع عن صاحب الأمر بعده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سأله المأمون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سأله الهروي عن الشجرة المنهيّة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ابن السكّيت الرضا عليه السّلام عن اختصاص بعض الأنبياء بمعجزة خاصّة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عليه السّلام عن عصمة الأنبياء عليهم السّلام و عمّا يوهم خلافها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44/7/5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سؤالات يحيى بن أكثم عن أبي جعفر الجواد عليه السّلام و عن موسى ابنه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181/27/4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118/27/12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المتوكّل أبا الحسن الهادي عليه السّلام عن بلاد الأحقاف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سؤالات ابن السكّيت و يحيى بن أكثم إيّاه عليه السّلام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يحيى بن أكثم إيّاه عن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الخنثى يورث من المبال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الحسن الهادي عليه السّلام يفسّر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يَعَضُّ الظّالِمُ عَلى يَدَيْهِ</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الآيتين في الأوّل و الثاني،قال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الوجه في أمره؟قالوا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 له الناس و تسأله بحضرتهم فإن فسّرها بهذا كفاك الحاضرون أمره،و إن فسّرها بخلاف ذلك افتضح عند أصحابه،قال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فوجّه الى القضاة و بني هاشم و الأولياء و سئل عليه السّلام </w:t>
      </w:r>
      <w:bookmarkStart w:id="62" w:name="pg12944_315776"/>
    </w:p>
    <w:p>
      <w:pPr>
        <w:pStyle w:val="BookText"/>
        <w:rPr/>
      </w:pPr>
      <w:bookmarkEnd w:id="6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رجلان كنّى عنهما و منّ بالستر عليهما أ فيحبّ أمير المؤمنين أن يكشف ما ستره اللّه تعالى؟فقال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أحبّ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المرأة المسكينة الضعيفة تأخذ سهما واحدا و يأخذ الرجل سهمين؟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الأمر من قبل أن يأمر به و له الأمر من بعد أن يأمر به بما يشاء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سأله الحسن بن طريف مكاتبة عن معنى قول النبيّ صلّى اللّه عليه و آله و 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 w:name="__RefHeading___Toc4612798_3224264995"/>
      <w:bookmarkStart w:id="64" w:name="_Toc24"/>
      <w:bookmarkEnd w:id="63"/>
      <w:r>
        <w:rPr>
          <w:rtl w:val="true"/>
        </w:rPr>
        <w:t>سؤال ابن أكثم موسى المبرقع</w:t>
      </w:r>
      <w:bookmarkEnd w:id="64"/>
    </w:p>
    <w:p>
      <w:pPr>
        <w:pStyle w:val="BookText"/>
        <w:rPr/>
      </w:pPr>
      <w:r>
        <w:rPr>
          <w:rFonts w:ascii="Amiri" w:hAnsi="Amiri" w:eastAsia="Amiri" w:cs="Amiri"/>
          <w:color w:val="111111"/>
          <w:sz w:val="28"/>
          <w:sz w:val="28"/>
          <w:szCs w:val="28"/>
          <w:rtl w:val="true"/>
          <w:lang w:bidi="ar-SA"/>
        </w:rPr>
        <w:t>سؤال يحيى بن أكثم موسى المبرقع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راعي نزا على شاة فدخلت بين الغنم كيف يذبح،و رجوع موسى الى أخيه الهادي عليه السّلام و سؤاله عن ذلك و جوابه بأن يقسّمها قسمين أبدا و يساهم بينهما حتّى يقع السهم على واحد فيذبح و يحرق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سعد بن عبد اللّه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سؤاله إيّاه عليه السّلام عن 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bookmarkStart w:id="65" w:name="pg12944_315778"/>
    </w:p>
    <w:p>
      <w:pPr>
        <w:pStyle w:val="Heading6"/>
        <w:numPr>
          <w:ilvl w:val="5"/>
          <w:numId w:val="1"/>
        </w:numPr>
        <w:rPr/>
      </w:pPr>
      <w:bookmarkStart w:id="66" w:name="__RefHeading___Toc4612800_3224264995"/>
      <w:bookmarkStart w:id="67" w:name="_Toc25"/>
      <w:bookmarkEnd w:id="65"/>
      <w:bookmarkEnd w:id="66"/>
      <w:r>
        <w:rPr>
          <w:rtl w:val="true"/>
        </w:rPr>
        <w:t>باب خبر سعد بن عبد اللّه و رؤيته للقائم عليه السّلام و مسائله عنه</w:t>
      </w:r>
      <w:bookmarkEnd w:id="67"/>
    </w:p>
    <w:p>
      <w:pPr>
        <w:pStyle w:val="BookText"/>
        <w:rPr/>
      </w:pPr>
      <w:r>
        <w:rPr>
          <w:rFonts w:ascii="Amiri" w:hAnsi="Amiri" w:eastAsia="Amiri" w:cs="Amiri"/>
          <w:color w:val="111111"/>
          <w:sz w:val="28"/>
          <w:sz w:val="28"/>
          <w:szCs w:val="28"/>
          <w:rtl w:val="true"/>
          <w:lang w:bidi="ar-SA"/>
        </w:rPr>
        <w:t xml:space="preserve">باب خبر سعد بن عبد اللّه و رؤيته للقائم عليه السّلام و مسائله عنه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محمّد بن عبد اللّه بن جعفر الحميري عن الناحية و التوقيعات في جوابه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عبد اللّه بن جعفر الحميري عثمان بن سعيد رحمه اللّه عن لقائه الحجّة عليه السّلام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رجل عالم ذا القرنين عن شيئين قائمين و شيئين جاريين و شيئين مختلفين و شيئين متباغضين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سليمان ابنه عن مسائل ليختبره فلم يكن له بها علم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أوحى الى داود أن يسأل سليمان عن أربعة عشرة كلمة فإن أجاب ورّثه العلم و النبوّة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موسى عليه السّلام ربّه أن يعرّفه بدء الدنيا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يحيى عليه السّلام إبليس أن يعرض عليه مصائده و فخوخه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إبليس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يقدر ربّك أن يدخل الأرض في بيضة و البيضة كهيئتها؟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سئل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يسلّط اللّه عدوّه على وليّه،كيف سلّط قاتل الحسين عليه السّلام عليه؟و جوابه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ابن عبّاس عن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الْمُسَبِّحُونَ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سأل شامي ابن عبّاس عمّن قتله أمير المؤمنين عليه السّلام من أهل لا اله الاّ اللّه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ابن عمر عن دم البعوضة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الحجّاج شهر بن حوشب عن خروج النبيّ صلّى اللّه عليه و آله و سلّم الى مشاهده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هرقل ملك الروم بعض قريش عن صفات النبيّ صلّى اللّه عليه و آله و سلّم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أبو حنيفة الطّاقي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يطلب عليّ عليه السّلام بحقّه بعد وفاة النبيّ صلّى اللّه عليه و آله و سلّم إن كان له 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خاف أن يقتله الجنّ كما قتلوا سعد بن عبادة بسهم المغيرة بن شعبة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سؤالات بعض العامّة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قعود عليّ عليه السّلام عن قتال من تقدّم عليه و نحو ذلك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سعيد بن المسيّب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سمعت رسول اللّه صلّى اللّه عليه و آله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الاّ انه ليس معي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أبي زيد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هجر الناس عليّا عليه السّلام؟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سئل الشيخ المفيد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أخذ عليّ عليه السّلام عطاءهم و صلّى خلفهم و نكح سبيهم و حكم في مجالسهم؟ </w:t>
      </w:r>
      <w:r>
        <w:rPr>
          <w:rStyle w:val="FootnoteAnchor"/>
          <w:rtl w:val="true"/>
        </w:rPr>
        <w:footnoteReference w:id="26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فيمن نزلت هذه الآية؟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سئل السيّد المرتضى رضي اللّه عنه عمّا يخبر به المنجّمون من وقوع حوادث و ما يضيفون من ذلك الى تأثير النجوم و جوابه عن ذلك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أيضا عن مدح أجناس من الطير و البهائم و المأكولات و الأرضين و ذمّ أجناس منها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الفراغ له نهاية؟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سؤال ابن أبي الحديد أبا جعفر النقيب انّ بني أميّة من أي طريق عرفت انّ الأمر سينتقل عنهم و يصير الى بني هاشم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السيّد مهنّا بن سنان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الحنفية و تخلّفه عن الحسين و جوابه بأنّه نقل عنه انّه كان مريضا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p>
    <w:p>
      <w:pPr>
        <w:pStyle w:val="BookText"/>
        <w:rPr/>
      </w:pPr>
      <w:r>
        <w:rPr>
          <w:rFonts w:ascii="Amiri" w:hAnsi="Amiri" w:eastAsia="Amiri" w:cs="Amiri"/>
          <w:color w:val="111111"/>
          <w:sz w:val="28"/>
          <w:sz w:val="28"/>
          <w:szCs w:val="28"/>
          <w:rtl w:val="true"/>
          <w:lang w:bidi="ar-SA"/>
        </w:rPr>
        <w:t>سؤاله إيّاه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خرج الى المسجد في ليلة قتله و هو يعلم انّه مقتول فيها؟و ذكر في جوابه وجوها منها انّ تكليفه مغاير لتكليفنا فجاز أن يكون بذل مهجته الشريفة في ذات اللّه كما يجب على المجاهد الثبات و إن كان ثباته يفضي الى القتل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الشيخ المفيد عن ذلك أيضا و أجاب بوجوه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السيّد مهنّا العلاّمة عن القائلين بأن الجواهر و الأعراض ليست بفعل </w:t>
      </w:r>
    </w:p>
    <w:p>
      <w:pPr>
        <w:pStyle w:val="BookText"/>
        <w:rPr/>
      </w:pPr>
      <w:r>
        <w:rPr>
          <w:rFonts w:ascii="Amiri" w:hAnsi="Amiri" w:eastAsia="Amiri" w:cs="Amiri"/>
          <w:color w:val="111111"/>
          <w:sz w:val="28"/>
          <w:sz w:val="28"/>
          <w:szCs w:val="28"/>
          <w:rtl w:val="true"/>
          <w:lang w:bidi="ar-SA"/>
        </w:rPr>
        <w:t xml:space="preserve">الفاعل،و عن القائلين بقدم العالم؛فأجاب في الأوّل ببطلان مقالتهم و عدم تكفيرهم،و في الثاني بتكفيرهم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سؤاله إيّاه عن الكسوف و الخسوف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شيخنا البهائي بعض أخلاّئه عن قول البيضاوي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هارُوتَ وَ مارُوتَ</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68" w:name="pg12944_315787"/>
    </w:p>
    <w:p>
      <w:pPr>
        <w:pStyle w:val="Heading3"/>
        <w:numPr>
          <w:ilvl w:val="2"/>
          <w:numId w:val="1"/>
        </w:numPr>
        <w:rPr/>
      </w:pPr>
      <w:bookmarkStart w:id="69" w:name="__RefHeading___Toc4612802_3224264995"/>
      <w:bookmarkStart w:id="70" w:name="_Toc26"/>
      <w:bookmarkEnd w:id="68"/>
      <w:bookmarkEnd w:id="69"/>
      <w:r>
        <w:rPr>
          <w:rtl w:val="true"/>
        </w:rPr>
        <w:t>باب السين بعده الباء</w:t>
      </w:r>
      <w:bookmarkEnd w:id="70"/>
    </w:p>
    <w:p>
      <w:pPr>
        <w:pStyle w:val="Heading4"/>
        <w:numPr>
          <w:ilvl w:val="3"/>
          <w:numId w:val="1"/>
        </w:numPr>
        <w:rPr/>
      </w:pPr>
      <w:bookmarkStart w:id="71" w:name="__RefHeading___Toc4612804_3224264995"/>
      <w:bookmarkStart w:id="72" w:name="_Toc27"/>
      <w:bookmarkEnd w:id="71"/>
      <w:r>
        <w:rPr>
          <w:rtl w:val="true"/>
        </w:rPr>
        <w:t>سبا</w:t>
      </w:r>
      <w:r>
        <w:rPr>
          <w:rtl w:val="true"/>
        </w:rPr>
        <w:t>:</w:t>
      </w:r>
      <w:bookmarkEnd w:id="72"/>
    </w:p>
    <w:p>
      <w:pPr>
        <w:pStyle w:val="Heading5"/>
        <w:numPr>
          <w:ilvl w:val="4"/>
          <w:numId w:val="1"/>
        </w:numPr>
        <w:rPr/>
      </w:pPr>
      <w:bookmarkStart w:id="73" w:name="__RefHeading___Toc4612806_3224264995"/>
      <w:bookmarkStart w:id="74" w:name="_Toc28"/>
      <w:bookmarkEnd w:id="73"/>
      <w:r>
        <w:rPr>
          <w:rtl w:val="true"/>
        </w:rPr>
        <w:t>ذكر قوم سبأ</w:t>
      </w:r>
      <w:bookmarkEnd w:id="74"/>
    </w:p>
    <w:p>
      <w:pPr>
        <w:pStyle w:val="BookText"/>
        <w:rPr/>
      </w:pPr>
      <w:r>
        <w:rPr>
          <w:rFonts w:ascii="Amiri" w:hAnsi="Amiri" w:eastAsia="Amiri" w:cs="Amiri"/>
          <w:color w:val="111111"/>
          <w:sz w:val="28"/>
          <w:sz w:val="28"/>
          <w:szCs w:val="28"/>
          <w:rtl w:val="true"/>
          <w:lang w:bidi="ar-SA"/>
        </w:rPr>
        <w:t xml:space="preserve">باب قصّة قوم سبأ و أهل الثرثار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360/58/5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الكفر</w:t>
      </w:r>
      <w:r>
        <w:rPr>
          <w:rFonts w:eastAsia="Amiri" w:cs="Amiri" w:ascii="Amiri" w:hAnsi="Amiri"/>
          <w:color w:val="111111"/>
          <w:sz w:val="28"/>
          <w:szCs w:val="28"/>
          <w:lang w:bidi="ar-SA"/>
        </w:rPr>
        <w:t>152/40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لِسَبَإٍ فِي مَسْكَنِهِمْ آيَةٌ جَنَّتانِ عَنْ يَمِينٍ وَ شِمالٍ</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جعفر عليه السّلام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رَبَّنا باعِدْ بَيْنَ أَسْفارِنا وَ ظَلَمُوا أَنْفُسَهُمْ</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كانت لهم قرى متّصلة ينظر بعضهم الى بعض و أنّهار جارية و أموال ظاهرة فكفروا بأنعم اللّه و غيّروا ما بأنفسهم فأرسل اللّه عليهم سيل العرم فغرق قراهم و أخرب ديارهم و ذهب بأموالهم و أبدلهم مكان جنّاتهم جنّتين ذواتي أكل خمط و أثل و شيء من سدر قليل،ثمّ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جَزَيْناهُمْ بِما كَفَرُوا وَ هَلْ نُجازِي إِلاَّ الْكَفُورَ</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pStyle w:val="Heading4"/>
        <w:numPr>
          <w:ilvl w:val="3"/>
          <w:numId w:val="1"/>
        </w:numPr>
        <w:rPr/>
      </w:pPr>
      <w:bookmarkStart w:id="75" w:name="__RefHeading___Toc4612808_3224264995"/>
      <w:bookmarkStart w:id="76" w:name="_Toc29"/>
      <w:bookmarkEnd w:id="75"/>
      <w:r>
        <w:rPr>
          <w:rtl w:val="true"/>
        </w:rPr>
        <w:t>سبب</w:t>
      </w:r>
      <w:r>
        <w:rPr>
          <w:rtl w:val="true"/>
        </w:rPr>
        <w:t>:</w:t>
      </w:r>
      <w:bookmarkEnd w:id="76"/>
    </w:p>
    <w:p>
      <w:pPr>
        <w:pStyle w:val="Heading5"/>
        <w:numPr>
          <w:ilvl w:val="4"/>
          <w:numId w:val="1"/>
        </w:numPr>
        <w:rPr/>
      </w:pPr>
      <w:bookmarkStart w:id="77" w:name="__RefHeading___Toc4612810_3224264995"/>
      <w:bookmarkStart w:id="78" w:name="_Toc30"/>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باب في انّ كلّ نسب و سبب منقطع الاّ نسب رسول اللّه صلّى اللّه عليه و آله و سلّم و سببه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259/43/3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237/7</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2944_315789"/>
    </w:p>
    <w:p>
      <w:pPr>
        <w:pStyle w:val="Heading5"/>
        <w:numPr>
          <w:ilvl w:val="4"/>
          <w:numId w:val="1"/>
        </w:numPr>
        <w:rPr/>
      </w:pPr>
      <w:bookmarkStart w:id="80" w:name="__RefHeading___Toc4612812_3224264995"/>
      <w:bookmarkStart w:id="81" w:name="_Toc31"/>
      <w:bookmarkEnd w:id="79"/>
      <w:bookmarkEnd w:id="80"/>
      <w:r>
        <w:rPr>
          <w:rtl w:val="true"/>
        </w:rPr>
        <w:t>النهي عن السبّ و الشتم</w:t>
      </w:r>
      <w:bookmarkEnd w:id="81"/>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الَّذِينَ يَدْعُونَ مِنْ دُونِ اللّهِ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في رسالة الصادق عليه السّلام الى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إيّاكم و سبّ أعداء اللّه حيث يسمعونكم فيسبّوا اللّه عدوا بغير علم،و قد ينبغي لكم أن تعلموا حدّ سبّهم للّه كيف هو انّه من سبّ أولياء اللّه فقد انتهك سبّ اللّه و من أظلم عند اللّه ممّن استسبّ للّه و لأوليائه فمهلا مهلا،فاتّبعوا أمر اللّه و لا حول و لا قوّة الاّ باللّه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 ما</w:t>
      </w:r>
    </w:p>
    <w:p>
      <w:pPr>
        <w:pStyle w:val="BookText"/>
        <w:rPr/>
      </w:pPr>
      <w:r>
        <w:rPr>
          <w:rFonts w:ascii="Amiri" w:hAnsi="Amiri" w:eastAsia="Amiri" w:cs="Amiri"/>
          <w:color w:val="111111"/>
          <w:sz w:val="28"/>
          <w:sz w:val="28"/>
          <w:szCs w:val="28"/>
          <w:rtl w:val="true"/>
          <w:lang w:bidi="ar-SA"/>
        </w:rPr>
        <w:t>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أصحاب أمير المؤمنين عليه السّلام لسعته حيّة 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لما أصابك ما أصابك؟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تذكر حيث أقبل قنبر خادمي و أنت بحضرة فلان العاتي فقمت إجلالا له لإجلالك لي،فقال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تقوم لهذا بحضرتي؟فقلت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بالي لا أقوم و ملائكة اللّه تضع له أجنحتها في طريقه فعليها يمشي،فلمّا قلت هذا له قام الى قنبر و ضربه و شتمه و آذاه و تهدّدني و ألزمني الإغضاء على قذى فلهذا سقطت عليك هذه الحيّة فإن أردت أن يعافيك اللّه تعالى من هذا فاعقد أن لا تفعل بنا و لا بأحد من موالينا بحضرة أعدائنا ما يخاف علينا و عليهم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عن أبيه عن ابن محبوب عن عبد الرحمن بن الحجّاج 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يتسابّان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البادي منهما أظلم و وزره و وزر صاحبه عليه ما لم يتعدّ المظلوم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معنى التعدّي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التعدّي بالتكرار،كأن يقول البادي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كلب،فيردّ عليه مرّتين،و قد يكون بالأفحش كأنّ يقول البادي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bookmarkStart w:id="82" w:name="pg12944_315791"/>
    </w:p>
    <w:p>
      <w:pPr>
        <w:pStyle w:val="BookText"/>
        <w:rPr/>
      </w:pPr>
      <w:bookmarkEnd w:id="82"/>
      <w:r>
        <w:rPr>
          <w:rFonts w:ascii="Amiri" w:hAnsi="Amiri" w:eastAsia="Amiri" w:cs="Amiri"/>
          <w:color w:val="111111"/>
          <w:sz w:val="28"/>
          <w:sz w:val="28"/>
          <w:szCs w:val="28"/>
          <w:rtl w:val="true"/>
          <w:lang w:bidi="ar-SA"/>
        </w:rPr>
        <w:t>سنّور،فيقول في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كلب،الى غير ذلك،و ساق المجلسي كلامه 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انّما يكون الانتصار </w:t>
      </w:r>
      <w:r>
        <w:rPr>
          <w:rStyle w:val="FootnoteAnchor"/>
          <w:rtl w:val="true"/>
        </w:rPr>
        <w:footnoteReference w:id="287"/>
      </w:r>
      <w:r>
        <w:rPr>
          <w:rFonts w:ascii="Amiri" w:hAnsi="Amiri" w:eastAsia="Amiri" w:cs="Amiri"/>
          <w:color w:val="111111"/>
          <w:sz w:val="28"/>
          <w:sz w:val="28"/>
          <w:szCs w:val="28"/>
          <w:rtl w:val="true"/>
          <w:lang w:bidi="ar-SA"/>
        </w:rPr>
        <w:t xml:space="preserve">اذا كان السبّ ممّا تعارف السبّ به عند التأديب كالأحمق و الجاهل و الظالم و أمثالها،فأمثال هذه إذا ردّ بها لا إثم على الرادّ و يعود إثمه على البادي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تسبّوا الرياح فانّها مأمورة،و لا تسبّوا الجبال و لا الساعات و لا الأيّام و لا الليالي فتأثموا و يرجع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حاصله انّ تلك الأمور إن كان فيها شرّ أو نحوسة أو ضرر فكلّ ذلك بتقدير خالقها و هي مجبولة عليها،فلعنها لعن من لا يستحقّه،و من لعن من لا يستحقّه رجع اللعن عليه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4612814_3224264995"/>
      <w:bookmarkStart w:id="84" w:name="_Toc32"/>
      <w:bookmarkEnd w:id="83"/>
      <w:r>
        <w:rPr>
          <w:rtl w:val="true"/>
        </w:rPr>
        <w:t>باب كفر من سبّ عليّا عليه السّلام أو تبرّأ منه</w:t>
      </w:r>
      <w:bookmarkEnd w:id="84"/>
    </w:p>
    <w:p>
      <w:pPr>
        <w:pStyle w:val="BookText"/>
        <w:rPr/>
      </w:pPr>
      <w:r>
        <w:rPr>
          <w:rFonts w:ascii="Amiri" w:hAnsi="Amiri" w:eastAsia="Amiri" w:cs="Amiri"/>
          <w:color w:val="111111"/>
          <w:sz w:val="28"/>
          <w:sz w:val="28"/>
          <w:szCs w:val="28"/>
          <w:rtl w:val="true"/>
          <w:lang w:bidi="ar-SA"/>
        </w:rPr>
        <w:t xml:space="preserve">و ما أخبر بوقوع ذلك بعده و ما ظهر من كرامته عنده </w:t>
      </w:r>
      <w:r>
        <w:rPr>
          <w:rStyle w:val="FootnoteAnchor"/>
          <w:rtl w:val="true"/>
        </w:rPr>
        <w:footnoteReference w:id="290"/>
      </w:r>
      <w:r>
        <w:rPr>
          <w:rFonts w:ascii="Amiri" w:hAnsi="Amiri" w:eastAsia="Amiri" w:cs="Amiri"/>
          <w:color w:val="111111"/>
          <w:sz w:val="28"/>
          <w:sz w:val="28"/>
          <w:szCs w:val="28"/>
          <w:rtl w:val="true"/>
          <w:lang w:bidi="ar-SA"/>
        </w:rPr>
        <w:t>،فيه تجويز سبّه عليه السّلام عند التقيّة</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سيظهر عليكم بعدي رجل رحب البلعوم مندحق البطن يأكل ما يجد و يطلب ما لا يجد فاقتلوه و لن تقتلوه،ألا و انّه سيأمركم بسبّي و البراءة منّي،فأمّا السبّ فسبّوني فانّه لي زكاة و لكم نجاة و أمّا البراءة فلا تبرأوا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ابن أبي الحديد في شرح ذلك،و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انتقام إلهي ممّن سبّ أمير المؤمنين عليه السّلام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596/114/9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46/11/11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167/46</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جعد بن عبد اللّه نهشه أسود</w:t>
      </w:r>
      <w:bookmarkStart w:id="85" w:name="pg12944_315793"/>
    </w:p>
    <w:p>
      <w:pPr>
        <w:pStyle w:val="BookText"/>
        <w:rPr/>
      </w:pPr>
      <w:bookmarkEnd w:id="85"/>
      <w:r>
        <w:rPr>
          <w:rFonts w:ascii="IRNazanin" w:hAnsi="IRNazanin" w:eastAsia="IRNazanin"/>
          <w:color w:val="111111"/>
          <w:sz w:val="28"/>
          <w:sz w:val="28"/>
          <w:szCs w:val="28"/>
          <w:rtl w:val="true"/>
          <w:lang w:bidi="fa-IR"/>
        </w:rPr>
        <w:t xml:space="preserve">فصار مثل الزقّ المنفوخ ساقطا لحمه عن عظمه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سعيد بن طهمان القفراني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معاوية هشيما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خطباء أهل الشام بواسط في زمن بني أميّة،و كان إذا مات لهم ملك و قام مقامه آخر قام خطيبهم فذكر القائم ثمّ ذكر عليّ بن أبي طالب عليه السّلام فسبّه،فحضرت يوما في المسجد الجامع و قد قام خطيبهم فحمد اللّه و ذكر القائم فيهم و ذكر طاعتهم له و ذكر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فسبّه، فدخل ثور من باب المسجد فشقّ الصفوف حتّى صعد المنبر فوضع قرنيه في صدر الخطيب و ألزقه بالحائط و عصره فقتله ثمّ نزل فشقّ راجعا شقّا و خرج لا يهيج أحدا،فتبعوه الى دجلة فنزلها و عبر فنزلوا في السفن و عبروا خلفه ليعاينوه اين يمضي فصعد من الماء و فقدوه</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4612816_3224264995"/>
      <w:bookmarkStart w:id="87" w:name="_Toc33"/>
      <w:bookmarkEnd w:id="86"/>
      <w:r>
        <w:rPr>
          <w:rtl w:val="true"/>
        </w:rPr>
        <w:t>سبت</w:t>
      </w:r>
      <w:r>
        <w:rPr>
          <w:rtl w:val="true"/>
        </w:rPr>
        <w:t>:</w:t>
      </w:r>
      <w:bookmarkEnd w:id="87"/>
    </w:p>
    <w:p>
      <w:pPr>
        <w:pStyle w:val="Heading5"/>
        <w:numPr>
          <w:ilvl w:val="4"/>
          <w:numId w:val="1"/>
        </w:numPr>
        <w:rPr/>
      </w:pPr>
      <w:bookmarkStart w:id="88" w:name="__RefHeading___Toc4612818_3224264995"/>
      <w:bookmarkStart w:id="89" w:name="_Toc34"/>
      <w:bookmarkEnd w:id="88"/>
      <w:r>
        <w:rPr>
          <w:rtl w:val="true"/>
        </w:rPr>
        <w:t>باب يوم السبت و يوم الأحد</w:t>
      </w:r>
      <w:bookmarkEnd w:id="89"/>
    </w:p>
    <w:p>
      <w:pPr>
        <w:pStyle w:val="BookText"/>
        <w:rPr/>
      </w:pPr>
      <w:r>
        <w:rPr>
          <w:rFonts w:ascii="Amiri" w:hAnsi="Amiri" w:eastAsia="Amiri" w:cs="Amiri"/>
          <w:color w:val="111111"/>
          <w:sz w:val="28"/>
          <w:sz w:val="28"/>
          <w:szCs w:val="28"/>
          <w:rtl w:val="true"/>
          <w:lang w:bidi="ar-SA"/>
        </w:rPr>
        <w:t xml:space="preserve">باب يوم السبت و يوم الأحد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مدح السفر في السبت و قول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السبت و يوم الخميس و أخذ من شاربه عوفي من وجع الأضراس و وجع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 الأحد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لأمّتي في سبتها و خميسها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مدح الحجامة في يوم السبت و الأحد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4612820_3224264995"/>
      <w:bookmarkStart w:id="91" w:name="_Toc35"/>
      <w:bookmarkEnd w:id="90"/>
      <w:r>
        <w:rPr>
          <w:rtl w:val="true"/>
        </w:rPr>
        <w:t>أصحاب السبت</w:t>
      </w:r>
      <w:bookmarkEnd w:id="9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قصة أصحاب السبت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92" w:name="pg12944_315796"/>
    </w:p>
    <w:p>
      <w:pPr>
        <w:pStyle w:val="BookText"/>
        <w:rPr/>
      </w:pPr>
      <w:bookmarkEnd w:id="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سْئَلْهُمْ عَنِ الْقَرْيَةِ الَّتِي كانَتْ حاضِرَةَ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قرية كانت لبني إسرائيل قريبة من البحر و كان الماء يجري عليها في المدّ و الجزر فيدخل أنّهارهم و زروعهم و يخرج السمك من البحر حتّى يبلغ آخر زروعهم و قد كان اللّه حرّم عليهم الصيد يوم السبت فكانوا يضعون الشباك في الأنّهار ليلة الأحد و يصيدون بها السمك،و كان السمك يخرج يوم السبت و يوم الأحد لا يخرج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تَأْتِيهِمْ حِيتانُهُمْ يَوْمَ سَبْتِهِمْ شُرَّعاً وَ يَوْمَ لا يَسْبِتُونَ لا تَأْتِيهِمْ</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فنهاهم علماؤهم عن ذلك فلم ينتهوا فمسخوا قردة و خنازير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الآية في باب أنواع المسوخ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4612822_3224264995"/>
      <w:bookmarkStart w:id="94" w:name="_Toc36"/>
      <w:bookmarkEnd w:id="93"/>
      <w:r>
        <w:rPr>
          <w:rtl w:val="true"/>
        </w:rPr>
        <w:t>سبح</w:t>
      </w:r>
      <w:r>
        <w:rPr>
          <w:rtl w:val="true"/>
        </w:rPr>
        <w:t>:</w:t>
      </w:r>
      <w:bookmarkEnd w:id="94"/>
    </w:p>
    <w:p>
      <w:pPr>
        <w:pStyle w:val="Heading5"/>
        <w:numPr>
          <w:ilvl w:val="4"/>
          <w:numId w:val="1"/>
        </w:numPr>
        <w:rPr/>
      </w:pPr>
      <w:bookmarkStart w:id="95" w:name="__RefHeading___Toc4612824_3224264995"/>
      <w:bookmarkStart w:id="96" w:name="_Toc37"/>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سليمان عليه السّلام مرّ بحَرَّاث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أوتي ابن داود ملكا عظيما،فألقاه الريح في أذنه فنزل و مشى الى الحرّاث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مشيت إليك لئلاّ تتمنّى ما لا تقدر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لتسبيحة واحدة يقبلها اللّه تعالى خير ممّا أوتي آل داود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في فضل التسبيح الأربع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يناسب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4612826_3224264995"/>
      <w:bookmarkStart w:id="98" w:name="_Toc38"/>
      <w:bookmarkEnd w:id="97"/>
      <w:r>
        <w:rPr>
          <w:rtl w:val="true"/>
        </w:rPr>
        <w:t>فضل تسبيح فاطمة عليها السّلام</w:t>
      </w:r>
      <w:bookmarkEnd w:id="98"/>
    </w:p>
    <w:p>
      <w:pPr>
        <w:pStyle w:val="BookText"/>
        <w:rPr/>
      </w:pPr>
      <w:r>
        <w:rPr>
          <w:rFonts w:ascii="Amiri" w:hAnsi="Amiri" w:eastAsia="Amiri" w:cs="Amiri"/>
          <w:color w:val="111111"/>
          <w:sz w:val="28"/>
          <w:sz w:val="28"/>
          <w:szCs w:val="28"/>
          <w:rtl w:val="true"/>
          <w:lang w:bidi="ar-SA"/>
        </w:rPr>
        <w:t>باب تسبيح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آداب السبحة و إدارتها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الزهراء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bookmarkStart w:id="99" w:name="pg12944_315797"/>
    </w:p>
    <w:p>
      <w:pPr>
        <w:pStyle w:val="BookText"/>
        <w:rPr/>
      </w:pPr>
      <w:bookmarkEnd w:id="99"/>
      <w:r>
        <w:rPr>
          <w:rFonts w:ascii="Amiri" w:hAnsi="Amiri" w:eastAsia="Amiri" w:cs="Amiri"/>
          <w:color w:val="111111"/>
          <w:sz w:val="28"/>
          <w:sz w:val="28"/>
          <w:szCs w:val="28"/>
          <w:rtl w:val="true"/>
          <w:lang w:bidi="ar-SA"/>
        </w:rPr>
        <w:t>في دبر كلّ صلاة أحبّ اليّ من صلاة ألف ركعة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الزهراء عليها السّلام ثمّ استغفر غفر له،و هي مائة باللسان و ألف في الميزان و تطرد الشيطان و ترضي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تسبيح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يثني رجليه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عنه عليه السّلام مثله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أتبعها بلا اله الاّ اللّه مرّة واحدة،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نافع لثقل الأذنين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على تسبيح فاطمة عليها السّلام كان من الذاكرين اللّه كثيرا و الذاكرات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تسبيح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آخر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ذي الجلال الباذخ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التسبيح و فضله و أنواع التسبيحات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4612828_3224264995"/>
      <w:bookmarkStart w:id="101" w:name="_Toc39"/>
      <w:bookmarkEnd w:id="100"/>
      <w:r>
        <w:rPr>
          <w:rtl w:val="true"/>
        </w:rPr>
        <w:t>تسابيح المعصومين</w:t>
      </w:r>
      <w:bookmarkEnd w:id="101"/>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تسابيح النبيّ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تسبيح محمّد صلّى اللّه عليه و آله و سلّم في أوّل يوم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تسبيح عليّ عليه السّلام في اليوم الثاني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تسبيح فاطمة عليها السّلام في اليوم الثالث،و هكذا تسبيح باقي الأئمة عليهم السّلام الى الرضا عليه السّلام فانّ تسبيحه في العاشر و الحادي عشر و تسبيح محمّد بن عليّ عليهما السّلام في الثاني عشر و الثالث عشر و هكذا الى مولانا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 سلامه </w:t>
      </w:r>
      <w:bookmarkStart w:id="102" w:name="pg12944_315800"/>
    </w:p>
    <w:p>
      <w:pPr>
        <w:pStyle w:val="BookText"/>
        <w:rPr/>
      </w:pPr>
      <w:bookmarkEnd w:id="102"/>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تسبيحه من اليوم الثامن عشر إلى آخر الشهر،و تسبيحه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عدد خلقه،سبحان اللّه رضا نفسه،سبحان اللّه مداد كلماته،سبحان اللّه زنة عرشه و الحمد للّه مثل ذلك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تعليم النبيّ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 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تسبيحها المعروفة مكان الخادم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39/5/10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134/43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 صلاة التسبيح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السجّادي عليه السّلام و سبحته</w:t>
      </w:r>
    </w:p>
    <w:p>
      <w:pPr>
        <w:pStyle w:val="BookText"/>
        <w:rPr/>
      </w:pPr>
      <w:r>
        <w:rPr>
          <w:rFonts w:ascii="Amiri" w:hAnsi="Amiri" w:eastAsia="Amiri" w:cs="Amiri"/>
          <w:color w:val="111111"/>
          <w:sz w:val="28"/>
          <w:sz w:val="28"/>
          <w:szCs w:val="28"/>
          <w:rtl w:val="true"/>
          <w:lang w:bidi="ar-SA"/>
        </w:rPr>
        <w:t>السجّادي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إذا صلّى الغداة و انفتل لا يتكلّم حتّى يأخذ سبحته بين يديه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أصبحت أسبّحك و أمجّدك و أحمدك و أهلّلك بعدد ما أدير به سبحتي،و يأخذ السبحة و يديرها و هو يتكلّم بما يريد من غير أن يتكلّم بالتسبيح،و ذكر انّ ذلك محتسب له و هو حرز الى أن يأوي الى فراشه،فإذا اوى الى فراشه قال مثل ذلك القول و وضع سبحته تحت رأسه و هو محسوبة له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أحبّ السّبحة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سبحة الحديث فسئل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يسمع حرص الدنيا و باطلها فيغتمّ عند ذلك فيذكر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4612830_3224264995"/>
      <w:bookmarkStart w:id="104" w:name="_Toc40"/>
      <w:bookmarkEnd w:id="103"/>
      <w:r>
        <w:rPr>
          <w:rtl w:val="true"/>
        </w:rPr>
        <w:t>تسبيح الأشياء</w:t>
      </w:r>
      <w:bookmarkEnd w:id="10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قوله تعالى في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 وَ لكِنْ لا تَفْقَهُونَ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تَسْبِيحَهُمْ</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نرى انّ تنقّض الحيطان تسبيحها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روايات كثيرة بهذا المضمون،و الحاصل ان تنقّض الجدار لدلالتها على حدوث التغيّر فيها و فنائها نداء منها بلسان حالها على افتقارها الى من يوجدها و يبقيها منزّها عن صفاتها المحوجة الى ذلك و أيضا نقصانات الخلائق دلائل على كمالات الخالق و كثرانها و اختلافاتها و مضادّتها شواهد و حدانيّته و انتفاء الشريك عنه و الندّ و الضدّ له،كما</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بتشعيره المشاعر عرف أن لا مشعر له،و بتجهيره الجواهر عرف أن لا جوهر له،و بمضادّته بين الأشياء عرف أن لا ضدّ له،و بمقارنته بين الأشياء عرف أن لا قرين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جميع المصنوعات و الممكنات بصفاتها و لوازمها و آثارها دالّة على صانعها و بارئها و مصوّرها و علمه و حكمته شاهدة بتنزّهه عن صفاتها المستلزمة للعجز و النقصان،مطيعة لربّها فيما خلقها له و أمرها به من مصالح عالم الكون،موجّهة الى ما خلقت له،فسكون الأرض خدمتها و تسبيحها،و صرير الماء و جريه تسبيحه و طاعته،و قيام الأشجار و النباتات و نموّها و جري الرياح و أصواتها و هذه الأبنية و سقوطها و تحريق النار و لهبها و أصوات الصواعق و إضاءة البروق و جلاجل الرعود و جري الطيور في الجوّ و نغماتها كلّها طاعة لخالقها و سجدة و تسبيح و تنزيه له سبحانه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ما يناسب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تسبيح الحصى و الحجر و الشجر بمعجزة النبيّ صلّى اللّه عليه و آله و سلّم في </w:t>
      </w:r>
      <w:r>
        <w:rPr>
          <w:rStyle w:val="FootnoteAnchor"/>
          <w:rtl w:val="true"/>
        </w:rPr>
        <w:footnoteReference w:id="315"/>
      </w:r>
      <w:r>
        <w:rPr>
          <w:rFonts w:ascii="Amiri" w:hAnsi="Amiri" w:eastAsia="Amiri" w:cs="Amiri"/>
          <w:color w:val="111111"/>
          <w:sz w:val="28"/>
          <w:sz w:val="28"/>
          <w:szCs w:val="28"/>
          <w:rtl w:val="true"/>
          <w:lang w:bidi="ar-SA"/>
        </w:rPr>
        <w:t xml:space="preserve">،و في باب إطاعة </w:t>
      </w:r>
      <w:bookmarkStart w:id="105" w:name="pg12944_315804"/>
    </w:p>
    <w:p>
      <w:pPr>
        <w:pStyle w:val="BookText"/>
        <w:rPr/>
      </w:pPr>
      <w:bookmarkEnd w:id="105"/>
      <w:r>
        <w:rPr>
          <w:rFonts w:ascii="Amiri" w:hAnsi="Amiri" w:eastAsia="Amiri" w:cs="Amiri"/>
          <w:color w:val="111111"/>
          <w:sz w:val="28"/>
          <w:sz w:val="28"/>
          <w:szCs w:val="28"/>
          <w:rtl w:val="true"/>
          <w:lang w:bidi="ar-SA"/>
        </w:rPr>
        <w:t xml:space="preserve">الأرضيات له صلّى اللّه عليه و آله و سلّم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4612832_3224264995"/>
      <w:bookmarkStart w:id="107" w:name="_Toc41"/>
      <w:bookmarkEnd w:id="106"/>
      <w:r>
        <w:rPr>
          <w:rtl w:val="true"/>
        </w:rPr>
        <w:t>باب انّهم عليهم السّلام الصافّون و المسبّحون و صاحب المقام المعلوم</w:t>
      </w:r>
      <w:bookmarkEnd w:id="107"/>
    </w:p>
    <w:p>
      <w:pPr>
        <w:pStyle w:val="BookText"/>
        <w:rPr/>
      </w:pPr>
      <w:r>
        <w:rPr>
          <w:rFonts w:ascii="Amiri" w:hAnsi="Amiri" w:eastAsia="Amiri" w:cs="Amiri"/>
          <w:color w:val="111111"/>
          <w:sz w:val="28"/>
          <w:sz w:val="28"/>
          <w:szCs w:val="28"/>
          <w:rtl w:val="true"/>
          <w:lang w:bidi="ar-SA"/>
        </w:rPr>
        <w:t xml:space="preserve">باب انّهم عليهم السّلام الصافّون و المسبّحون و صاحب المقام المعلوم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آل محمّد كنّا أنوارا حوالي </w:t>
      </w:r>
      <w:r>
        <w:rPr>
          <w:rStyle w:val="FootnoteAnchor"/>
          <w:rtl w:val="true"/>
        </w:rPr>
        <w:footnoteReference w:id="318"/>
      </w:r>
      <w:r>
        <w:rPr>
          <w:rFonts w:ascii="Amiri" w:hAnsi="Amiri" w:eastAsia="Amiri" w:cs="Amiri"/>
          <w:color w:val="111111"/>
          <w:sz w:val="28"/>
          <w:sz w:val="28"/>
          <w:szCs w:val="28"/>
          <w:rtl w:val="true"/>
          <w:lang w:bidi="ar-SA"/>
        </w:rPr>
        <w:t xml:space="preserve">العرش فأمرنا اللّه تعالى بالتسبيح فسبّحنا فسبّحت الملائكة بتسبيحنا، ثمّ أهبطنا الى الأرض فأمرنا اللّه بالتسبيح فسبّحنا فسبّحت أهل الأرض بتسبيحنا، فانّا لنحن الصافّون و انّا لنحن المسبّحون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4612834_3224264995"/>
      <w:bookmarkStart w:id="109" w:name="_Toc42"/>
      <w:bookmarkEnd w:id="108"/>
      <w:r>
        <w:rPr>
          <w:rtl w:val="true"/>
        </w:rPr>
        <w:t>سبر</w:t>
      </w:r>
      <w:r>
        <w:rPr>
          <w:rtl w:val="true"/>
        </w:rPr>
        <w:t>:</w:t>
      </w:r>
      <w:bookmarkEnd w:id="109"/>
    </w:p>
    <w:p>
      <w:pPr>
        <w:pStyle w:val="Heading5"/>
        <w:numPr>
          <w:ilvl w:val="4"/>
          <w:numId w:val="1"/>
        </w:numPr>
        <w:rPr/>
      </w:pPr>
      <w:bookmarkStart w:id="110" w:name="__RefHeading___Toc4612836_3224264995"/>
      <w:bookmarkStart w:id="111" w:name="_Toc43"/>
      <w:bookmarkEnd w:id="110"/>
      <w:r>
        <w:rPr>
          <w:rtl w:val="true"/>
        </w:rPr>
        <w:t>نيسابور</w:t>
      </w:r>
      <w:bookmarkEnd w:id="111"/>
    </w:p>
    <w:p>
      <w:pPr>
        <w:pStyle w:val="BookText"/>
        <w:rPr/>
      </w:pPr>
      <w:r>
        <w:rPr>
          <w:rFonts w:ascii="Amiri" w:hAnsi="Amiri" w:eastAsia="Amiri" w:cs="Amiri"/>
          <w:color w:val="111111"/>
          <w:sz w:val="28"/>
          <w:sz w:val="28"/>
          <w:szCs w:val="28"/>
          <w:rtl w:val="true"/>
          <w:lang w:bidi="ar-SA"/>
        </w:rPr>
        <w:t xml:space="preserve">باب ورود الرضا عليه السّلام بنيسابور و ما ظهر فيه من المعجزات، </w:t>
      </w:r>
      <w:r>
        <w:rPr>
          <w:rStyle w:val="FootnoteAnchor"/>
          <w:rtl w:val="true"/>
        </w:rPr>
        <w:footnoteReference w:id="320"/>
      </w:r>
      <w:r>
        <w:rPr>
          <w:rFonts w:ascii="Amiri" w:hAnsi="Amiri" w:eastAsia="Amiri" w:cs="Amiri"/>
          <w:color w:val="111111"/>
          <w:sz w:val="28"/>
          <w:sz w:val="28"/>
          <w:szCs w:val="28"/>
          <w:rtl w:val="true"/>
          <w:lang w:bidi="ar-SA"/>
        </w:rPr>
        <w:t xml:space="preserve">فيه خبر اللّوزة،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خروجه عليه السّلام من نيسابور الى طوس </w:t>
      </w:r>
      <w:r>
        <w:rPr>
          <w:rStyle w:val="FootnoteAnchor"/>
          <w:rtl w:val="true"/>
        </w:rPr>
        <w:footnoteReference w:id="321"/>
      </w: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حصني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4612838_3224264995"/>
      <w:bookmarkStart w:id="113" w:name="_Toc44"/>
      <w:bookmarkEnd w:id="112"/>
      <w:r>
        <w:rPr>
          <w:rtl w:val="true"/>
        </w:rPr>
        <w:t>سبط</w:t>
      </w:r>
      <w:r>
        <w:rPr>
          <w:rtl w:val="true"/>
        </w:rPr>
        <w:t>:</w:t>
      </w:r>
      <w:bookmarkEnd w:id="113"/>
    </w:p>
    <w:p>
      <w:pPr>
        <w:pStyle w:val="Heading5"/>
        <w:numPr>
          <w:ilvl w:val="4"/>
          <w:numId w:val="1"/>
        </w:numPr>
        <w:rPr/>
      </w:pPr>
      <w:bookmarkStart w:id="114" w:name="__RefHeading___Toc4612840_3224264995"/>
      <w:bookmarkStart w:id="115" w:name="_Toc45"/>
      <w:bookmarkEnd w:id="114"/>
      <w:r>
        <w:rPr>
          <w:rtl w:val="true"/>
        </w:rPr>
        <w:t>السبطيّة</w:t>
      </w:r>
      <w:bookmarkEnd w:id="115"/>
    </w:p>
    <w:p>
      <w:pPr>
        <w:pStyle w:val="BookText"/>
        <w:rPr/>
      </w:pPr>
      <w:r>
        <w:rPr>
          <w:rFonts w:ascii="Amiri" w:hAnsi="Amiri" w:eastAsia="Amiri" w:cs="Amiri"/>
          <w:color w:val="111111"/>
          <w:sz w:val="28"/>
          <w:sz w:val="28"/>
          <w:szCs w:val="28"/>
          <w:rtl w:val="true"/>
          <w:lang w:bidi="ar-SA"/>
        </w:rPr>
        <w:t xml:space="preserve">السبطيّة فرقة قالوا بإمامة محمّد بن جعفر الصادق عليهما السّلام،و سمّوا بذلك لأن رئيسهم يقال له يحيى بن أبي السّبط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4612842_3224264995"/>
      <w:bookmarkStart w:id="117" w:name="_Toc46"/>
      <w:bookmarkEnd w:id="116"/>
      <w:r>
        <w:rPr>
          <w:rtl w:val="true"/>
        </w:rPr>
        <w:t>أقول</w:t>
      </w:r>
      <w:r>
        <w:rPr>
          <w:rtl w:val="true"/>
        </w:rPr>
        <w:t>:</w:t>
      </w:r>
      <w:r>
        <w:rPr>
          <w:rtl w:val="true"/>
        </w:rPr>
        <w:t>سبط ابن الجوزي</w:t>
      </w:r>
      <w:bookmarkEnd w:id="11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المظفّر يوسف بن قزاوغلي البغداديّ العالم المؤرّخ المشهور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bookmarkStart w:id="118" w:name="pg12944_315806"/>
    </w:p>
    <w:p>
      <w:pPr>
        <w:pStyle w:val="BookText"/>
        <w:rPr/>
      </w:pPr>
      <w:bookmarkEnd w:id="118"/>
      <w:r>
        <w:rPr>
          <w:rFonts w:ascii="Amiri" w:hAnsi="Amiri" w:eastAsia="Amiri" w:cs="Amiri"/>
          <w:color w:val="111111"/>
          <w:sz w:val="28"/>
          <w:sz w:val="28"/>
          <w:szCs w:val="28"/>
          <w:rtl w:val="true"/>
          <w:lang w:bidi="ar-SA"/>
        </w:rPr>
        <w:t>في مناقب أمير المؤمنين و أهل بيته الطاهرين عليهم السّلام،توفي بدمشق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4612844_3224264995"/>
      <w:bookmarkStart w:id="120" w:name="_Toc47"/>
      <w:bookmarkEnd w:id="119"/>
      <w:r>
        <w:rPr>
          <w:rtl w:val="true"/>
        </w:rPr>
        <w:t>سبع</w:t>
      </w:r>
      <w:r>
        <w:rPr>
          <w:rtl w:val="true"/>
        </w:rPr>
        <w:t>:</w:t>
      </w:r>
      <w:bookmarkEnd w:id="120"/>
    </w:p>
    <w:p>
      <w:pPr>
        <w:pStyle w:val="Heading5"/>
        <w:numPr>
          <w:ilvl w:val="4"/>
          <w:numId w:val="1"/>
        </w:numPr>
        <w:rPr/>
      </w:pPr>
      <w:bookmarkStart w:id="121" w:name="__RefHeading___Toc4612846_3224264995"/>
      <w:bookmarkStart w:id="122" w:name="_Toc48"/>
      <w:bookmarkEnd w:id="121"/>
      <w:r>
        <w:rPr>
          <w:rtl w:val="true"/>
        </w:rPr>
        <w:t>الروايات المذكورة فيها عدد السبع</w:t>
      </w:r>
      <w:bookmarkEnd w:id="122"/>
    </w:p>
    <w:p>
      <w:pPr>
        <w:pStyle w:val="BookText"/>
        <w:rPr/>
      </w:pP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 و حبّ أهل بيتي نافع في سبعة مواطن أهوالهنّ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الوفاة و في القبر و عند النشور و عند الكتاب و عند الحساب و عند الميزان و عند الصراط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391/126/7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عذابا سبعة نفر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63/9/5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121/21/5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سبع خصال أوجب اللّه لمؤمن صام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انّه يهوّن اللّه تعالى عليه سكرات الموت و أمان له من الجوع و العطش يوم القيامة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سبع خصال أعطى اللّه نبيّه صلّى اللّه عليه و آله و سلّم من بين النبيّين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و الأذان و الإقامة و الجماعة في المسجد و يوم الجمعة و الإجهار في ثلاث صلوات و الرخص لأمّته عند المرض و السفر و الصلاة على الجنايز و الشفاعة لأصحاب الكباير من أمّته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أعطاني في عليّ سبع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من ينشقّ عنه القبر معي و أوّل من يقف معي على الصراط فيقول للنار خذي ذا و ذري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393/33/6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50/18/7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435/90/9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37/40</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سبعة أبواب النار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379/32/8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سبعة لم يركضن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حوّا و كبش إبراهيم و ناقة اللّه و إبليس اللّعين و الحيّة و الغراب التي ذكرها اللّه تعالى في القرآن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107/19/5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147/25/5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574/52/8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236/33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سبعة صناديق في جوف حيّة كانت 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قابيل و نمرود و فرعون و يهود الذي هوّد اليهود و بولس الذي نصّر النصارى و أعرابيّان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ذهاب يونس عليه السّلام في مسيره الى البحر سبعة أيّام،و في بطن الحوت سبعة أيّام و تحت الشجرة بالعراء سبعا و رجوعه الى قومه سبعا فالمجموع ثمان و عشرون يوما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الحوائط السبع التي كانت لرسول اللّه صلّى اللّه عليه و آله و سلّم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 اللّه تعالى أشهدك معي في سبعة مواطن حتى أنست بك،أمّا أوّل ذلك فليلة أسري بي الى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سبعة نفر وفوا لرسول اللّه صلّى اللّه عليه و آله و سلّم فيما أخذ عليهم من المودّة في ذي القربى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خلقت الأرض لسبعة بهم يرزقون و بهم يمطرون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725/67/8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60/7/10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210/43</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2944_315810"/>
    </w:p>
    <w:p>
      <w:pPr>
        <w:pStyle w:val="BookText"/>
        <w:rPr/>
      </w:pPr>
      <w:bookmarkEnd w:id="123"/>
      <w:r>
        <w:rPr>
          <w:rFonts w:ascii="Amiri" w:hAnsi="Amiri" w:eastAsia="Amiri" w:cs="Amiri"/>
          <w:color w:val="111111"/>
          <w:sz w:val="28"/>
          <w:sz w:val="28"/>
          <w:szCs w:val="28"/>
          <w:rtl w:val="true"/>
          <w:lang w:bidi="ar-SA"/>
        </w:rPr>
        <w:t xml:space="preserve">معنى الأرضين السبع و ما يتعلق بذلك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365/116/7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313/38/14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126/60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يتعلق بسبعة أبحر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انّهم عليهم السّلام السبع المثاني،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القائم للفضل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على منبر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لديّان الناس يوم الدين،الى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أعطيت السبع التي لم يسبق إليها أحد مثلي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بصرت سبل الكتاب و فتحت لي الأسباب و علمت الأنساب و مجرى الحساب و علّمت المنايا و البلايا و الوصايا و فصل الخطاب،و نظرت في الملكوت فلم يعزب عنّي شيء غاب عنّي و لم يفتني ما سبقني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4612848_3224264995"/>
      <w:bookmarkStart w:id="125" w:name="_Toc49"/>
      <w:bookmarkEnd w:id="124"/>
      <w:r>
        <w:rPr>
          <w:rtl w:val="true"/>
        </w:rPr>
        <w:t>سبعة يظلّهم اللّه في ظلّ عرشه</w:t>
      </w:r>
      <w:bookmarkEnd w:id="125"/>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يظلّهم اللّه تعالى في ظلّ عرشه يوم لا ظلّ الاّ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عادل،و شاب نشأ في عبادة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قلبه متعلّق بالمسجد اذا خرج منه حتّى يعود إليه،و رجلان كانا في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فاجتمعا على ذلك و تفرّقا،و رجل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خاليا ففاضت عيناه،و رجل دعته امرأة ذات حسب </w:t>
      </w:r>
      <w:r>
        <w:rPr>
          <w:rStyle w:val="FootnoteAnchor"/>
          <w:rtl w:val="true"/>
        </w:rPr>
        <w:footnoteReference w:id="338"/>
      </w:r>
      <w:r>
        <w:rPr>
          <w:rFonts w:ascii="Amiri" w:hAnsi="Amiri" w:eastAsia="Amiri" w:cs="Amiri"/>
          <w:color w:val="111111"/>
          <w:sz w:val="28"/>
          <w:sz w:val="28"/>
          <w:szCs w:val="28"/>
          <w:rtl w:val="true"/>
          <w:lang w:bidi="ar-SA"/>
        </w:rPr>
        <w:t>و جمال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أخاف اللّه تعالى،و رجل تصدّق بصدقة فأخفاها حتى لا تعلم شماله ما تصدّق بيمينه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377/69</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944_315813"/>
    </w:p>
    <w:p>
      <w:pPr>
        <w:pStyle w:val="BookText"/>
        <w:rPr/>
      </w:pPr>
      <w:bookmarkEnd w:id="126"/>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أهل البيت سبعة لم يعطهنّ أحد كان قبلنا و لا يعطاهنّ أحد بعدنا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الصباحة و الفصاحة و السماحة و الشجاعة و العلم و الحلم و المحبة في النساء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53/60/23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228/103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4612850_3224264995"/>
      <w:bookmarkStart w:id="128" w:name="_Toc50"/>
      <w:bookmarkEnd w:id="127"/>
      <w:r>
        <w:rPr>
          <w:rtl w:val="true"/>
        </w:rPr>
        <w:t>في انّ أخبار العامّة متظافرة في انّ القرآن نزل على سبعة أحرف</w:t>
      </w:r>
      <w:bookmarkEnd w:id="128"/>
    </w:p>
    <w:p>
      <w:pPr>
        <w:pStyle w:val="BookText"/>
        <w:rPr/>
      </w:pPr>
      <w:r>
        <w:rPr>
          <w:rFonts w:ascii="Amiri" w:hAnsi="Amiri" w:eastAsia="Amiri" w:cs="Amiri"/>
          <w:color w:val="111111"/>
          <w:sz w:val="28"/>
          <w:sz w:val="28"/>
          <w:szCs w:val="28"/>
          <w:rtl w:val="true"/>
          <w:lang w:bidi="ar-SA"/>
        </w:rPr>
        <w:t>و انّ النبيّ صلّى اللّه عليه و آله و سلّم لم ينه أحدا عن الاختلاف في قراءة القرآن بل قرّرهم عليه و صرّح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عن ابن عبّاس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جبرئيل على حرف، فراجعته فزادني،فلم أزل استزيده و يزيدني حتّى انتهى على سبعة أحرف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و سلّم لعن أبا سفيان في سبعة مواطن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Style w:val="FootnoteAnchor"/>
          <w:rtl w:val="true"/>
        </w:rPr>
        <w:footnoteReference w:id="343"/>
      </w:r>
      <w:r>
        <w:rPr>
          <w:rFonts w:ascii="Amiri" w:hAnsi="Amiri" w:eastAsia="Amiri" w:cs="Amiri"/>
          <w:color w:val="111111"/>
          <w:sz w:val="28"/>
          <w:sz w:val="28"/>
          <w:szCs w:val="28"/>
          <w:rtl w:val="true"/>
          <w:lang w:bidi="ar-SA"/>
        </w:rPr>
        <w:t xml:space="preserve">من أفضل الخلق يوم يجمعهم اللّه تعالى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 في عهده لمحمّد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بسبع هنّ جوامع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إخش اللّه و لا تخش الناس في اللّه،و خير القول ما صدقه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سبعة نفر اجتمعوا على نقض الصحيفة القاطعة،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مطعم بن عدي و أبو البختري بن هشام و زمعة بن الأسود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يحاجّ أمير المؤمنين عليه السّلام قومه يوم القيامة بسبع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 الصلاة و إيتاء الزكاة و الأمر بالمعروف و النهي عن المنكر و العدل في الرعيّة و القسم بالسويّة </w:t>
      </w:r>
      <w:bookmarkStart w:id="129" w:name="pg12944_315815"/>
    </w:p>
    <w:p>
      <w:pPr>
        <w:pStyle w:val="BookText"/>
        <w:rPr/>
      </w:pPr>
      <w:bookmarkEnd w:id="129"/>
      <w:r>
        <w:rPr>
          <w:rFonts w:ascii="Amiri" w:hAnsi="Amiri" w:eastAsia="Amiri" w:cs="Amiri"/>
          <w:color w:val="111111"/>
          <w:sz w:val="28"/>
          <w:sz w:val="28"/>
          <w:szCs w:val="28"/>
          <w:rtl w:val="true"/>
          <w:lang w:bidi="ar-SA"/>
        </w:rPr>
        <w:t>و الأخذ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بالتكبير عليه سبعا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بسبعة أشياء فهو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البراءة من الجبت و الطاغوت،و الإقرار بالولاية،و الإيمان بالرجعة،و الإستحلال للمتعة، و تحريم الجرّي و المسح على الخفّين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4612852_3224264995"/>
      <w:bookmarkStart w:id="131" w:name="_Toc51"/>
      <w:bookmarkEnd w:id="130"/>
      <w:r>
        <w:rPr>
          <w:rtl w:val="true"/>
        </w:rPr>
        <w:t>نهي القصّابين عن بيع سبعة أشياء</w:t>
      </w:r>
      <w:bookmarkEnd w:id="131"/>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 بالقصّابين فنهاهم عن بيع سبعة أشياء من الشاة،نهاهم عن بيع الدم و الغدد و آذان الفؤاد و الطحال و النخاع و الخصى و القضيب،فقال له رجل من القصّابين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الكبد و الطحال الاّ سواء،فقال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يا لكع ائتني بتودين من ماء آتك بخلاف ما بينهما،فأتى بكبد و طحال و تودين من 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أمرس كلّ واحد منهما في إناء على حدة،فمرسا جميعا كما أمر به فانقبضت الكبد و لم يخرج منها شيء،و لم ينقبض الطحال و خرج ما فيه كلّه و كان دما كلّه و بقي جلده و عروقه،فقال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خلاف ما بينهما،هذا لحم و هذا دم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4612854_3224264995"/>
      <w:bookmarkStart w:id="133" w:name="_Toc52"/>
      <w:bookmarkEnd w:id="132"/>
      <w:r>
        <w:rPr>
          <w:rtl w:val="true"/>
        </w:rPr>
        <w:t>فضيلة عجوة المدينة</w:t>
      </w:r>
      <w:bookmarkEnd w:id="133"/>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في كلّ يوم سبع عجوات تمر على الريق من تمر العالية لم يضرّه سمّ و لا شيطان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مسلم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w:t>
      </w:r>
      <w:bookmarkStart w:id="134" w:name="pg12944_315817"/>
    </w:p>
    <w:p>
      <w:pPr>
        <w:pStyle w:val="BookText"/>
        <w:rPr/>
      </w:pPr>
      <w:bookmarkEnd w:id="134"/>
      <w:r>
        <w:rPr>
          <w:rFonts w:ascii="Amiri" w:hAnsi="Amiri" w:eastAsia="Amiri" w:cs="Amiri"/>
          <w:color w:val="111111"/>
          <w:sz w:val="28"/>
          <w:sz w:val="28"/>
          <w:szCs w:val="28"/>
          <w:rtl w:val="true"/>
          <w:lang w:bidi="ar-SA"/>
        </w:rPr>
        <w:t>سبع تمرات من بين لابتيها حتّى يصبح لم يضرّه سمّ حتّى يمسي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ذلك روايات و يظهر منها فضيلة تمر المدينة و عجوتها و التصبّح بسبع تمرات منها،و تخصيص عجوة المدينة دون غيرها و عدد السبع من الأمور التي علّمها الشارع و لا نعلم نحن حكمتها فيجب الإيمان بها و اعتقاد فضلها و الحكمة منها و هذا كأعداد الصلاة و نُصُب الزكاة و غيرها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سبع مصائب عظام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السبعين بلاء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655/127/9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4612856_3224264995"/>
      <w:bookmarkStart w:id="136" w:name="_Toc53"/>
      <w:bookmarkEnd w:id="135"/>
      <w:r>
        <w:rPr>
          <w:rtl w:val="true"/>
        </w:rPr>
        <w:t>عدد السبعين</w:t>
      </w:r>
      <w:bookmarkEnd w:id="136"/>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فرغ من حساب الخلائق دفع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الجنة و النار إليّ فأدفعها إليك فأقول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انّ للجنة احدى و سبعين بابا يدخل من سبعين بابا منها شيعتي و أهل بيتي و من باب واحد ساير الناس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331/57/3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مكحول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المستحفظون من أصحاب النبيّ محمّد صلّى اللّه عليه و آله و سلّم انّه ليس فيهم رجل له منقبة الاّ و قد شركته فيها، و فضّلته،و لي سبعون منقبة لم يشركني أحد منهم،قلت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فأخبرني بهنّ،فقال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 منقبة لي انّي لم أشرك باللّه طرفة عين و لم أعبد اللات و العزّى، 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 أشرب الخمر قطّ،و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استوهبني من أبي في صباي فكنت أكيله و شريبه و مؤنسه و محدّثه،و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أوّل الناس إيمانا </w:t>
      </w:r>
      <w:bookmarkStart w:id="137" w:name="pg12944_315819"/>
    </w:p>
    <w:p>
      <w:pPr>
        <w:pStyle w:val="BookText"/>
        <w:rPr/>
      </w:pPr>
      <w:bookmarkEnd w:id="137"/>
      <w:r>
        <w:rPr>
          <w:rFonts w:ascii="Amiri" w:hAnsi="Amiri" w:eastAsia="Amiri" w:cs="Amiri"/>
          <w:color w:val="111111"/>
          <w:sz w:val="28"/>
          <w:sz w:val="28"/>
          <w:szCs w:val="28"/>
          <w:rtl w:val="true"/>
          <w:lang w:bidi="ar-SA"/>
        </w:rPr>
        <w:t>و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عليه السّلام مناقبه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السبعون فانّ رسول اللّه صلّى اللّه عليه و آله و سلّم نام و نوّمني و زوجتي فاطمة و ابنيّ الحسن و الحسين عليهم السّلام و ألقى علينا عباءة قطوانيّة، فأنزل اللّه تبارك و تعالى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منكم يا محمد،فكان سادسنا جبرئيل عليه السّلام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رسول اللّه صلّى اللّه عليه و آله و سلّم خصّ حمزة بسبعين تكبيرة، 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أربع عشرة صلاة و ذلك انّ كلّما كبّر عليه خمسا حضرت جماعة من الملائكة فصلّى بهم عليه أيضا،و ذلك من خصائص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روي في سعادة أيّام الأسبوع و نحوستها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أعمال الأسبوع و أدعيتها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الصلوات الواردة في الأسبوع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4612858_3224264995"/>
      <w:bookmarkStart w:id="139" w:name="_Toc54"/>
      <w:bookmarkEnd w:id="138"/>
      <w:r>
        <w:rPr>
          <w:rtl w:val="true"/>
        </w:rPr>
        <w:t>السبع</w:t>
      </w:r>
      <w:bookmarkEnd w:id="139"/>
    </w:p>
    <w:p>
      <w:pPr>
        <w:pStyle w:val="Heading6"/>
        <w:numPr>
          <w:ilvl w:val="5"/>
          <w:numId w:val="1"/>
        </w:numPr>
        <w:rPr/>
      </w:pPr>
      <w:bookmarkStart w:id="140" w:name="__RefHeading___Toc4612860_3224264995"/>
      <w:bookmarkStart w:id="141" w:name="_Toc55"/>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باب الدعاء لدفع السموم و الموذيات و السباع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السبع فاقرأ في وجهه آية الكرسيّ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عزمت عليك بعزيمة اللّه و عزيمة محمّد رسول اللّه صلّى اللّه عليه و آله و سلّم و عزيمة سليمان بن داود و عزيمة أمير </w:t>
      </w:r>
      <w:bookmarkStart w:id="142" w:name="pg12944_315821"/>
    </w:p>
    <w:p>
      <w:pPr>
        <w:pStyle w:val="BookText"/>
        <w:rPr/>
      </w:pPr>
      <w:bookmarkEnd w:id="142"/>
      <w:r>
        <w:rPr>
          <w:rFonts w:ascii="Amiri" w:hAnsi="Amiri" w:eastAsia="Amiri" w:cs="Amiri"/>
          <w:color w:val="111111"/>
          <w:sz w:val="28"/>
          <w:sz w:val="28"/>
          <w:szCs w:val="28"/>
          <w:rtl w:val="true"/>
          <w:lang w:bidi="ar-SA"/>
        </w:rPr>
        <w:t>المؤمنين و الأئمة من بعده عليهم السّلام فانّه ينصرف عنك،فاتّفق للراوي و هو عبد اللّه بن يحيى الكاهليّ أن خرج مع ابن عمّ له الى قرية في الكوفة فإذا سبع قد اعترض لهما في الطريق،فقال ما علّمه الصادق عليه السّلام فرجع السبع من حيث جاء فاستبصر لذلك ابن عمّه و ما كان يعرف قليلا و لا كثيرا،قال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الصادق من قابل فأخبرته الخبر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انّي لم أشهدكم بئسما رأيت،ثمّ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مع كلّ وليّ أذنا سامعة و عينا ناظرة و لسانا ناطقا،ثمّ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أنا و اللّه صرفته عنكما و علامة ذلك انّكما كنتما في البرّية على شاطىء البحر و اسم ابن عمّك مثبت عندنا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4612862_3224264995"/>
      <w:bookmarkStart w:id="144" w:name="_Toc56"/>
      <w:bookmarkEnd w:id="143"/>
      <w:r>
        <w:rPr>
          <w:rtl w:val="true"/>
        </w:rPr>
        <w:t>بركة السباع</w:t>
      </w:r>
      <w:bookmarkEnd w:id="144"/>
    </w:p>
    <w:p>
      <w:pPr>
        <w:pStyle w:val="BookText"/>
        <w:rPr/>
      </w:pPr>
      <w:r>
        <w:rPr>
          <w:rFonts w:ascii="Amiri" w:hAnsi="Amiri" w:eastAsia="Amiri" w:cs="Amiri"/>
          <w:color w:val="111111"/>
          <w:sz w:val="28"/>
          <w:sz w:val="28"/>
          <w:szCs w:val="28"/>
          <w:rtl w:val="true"/>
          <w:lang w:bidi="ar-SA"/>
        </w:rPr>
        <w:t xml:space="preserve">إلقاء موسى بن جعفر عليهما السّلام في بركة السباع، </w:t>
      </w:r>
      <w:r>
        <w:rPr>
          <w:rStyle w:val="FootnoteAnchor"/>
          <w:rtl w:val="true"/>
        </w:rPr>
        <w:footnoteReference w:id="362"/>
      </w:r>
      <w:r>
        <w:rPr>
          <w:rFonts w:ascii="Amiri" w:hAnsi="Amiri" w:eastAsia="Amiri" w:cs="Amiri"/>
          <w:color w:val="111111"/>
          <w:sz w:val="28"/>
          <w:sz w:val="28"/>
          <w:szCs w:val="28"/>
          <w:rtl w:val="true"/>
          <w:lang w:bidi="ar-SA"/>
        </w:rPr>
        <w:t xml:space="preserve">و كذا العسكريّ عليه السّلام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أبي الحسن الهادي في بركة السباع في قصة زينب الكذابة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 محمّد و آله الأئمة الاطهار عليهم السّلام للسيّد هاشم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المنهج الحادي عشر في أحوال الإمام علي النقي عليه السّلام بعد رواية بركة السباع و زينب الكذابة نقلا عن ثاقب المناقب ما هذا لفظه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وجدت في تمام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من السباع سبع مريض ضعيف فهمهم شيئا في أذنه فاشار عليه السّلام الى أعظم السباع بشيء وضع رأسه له،فلمّا خرج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لك الأسد الضعيف و ما قلت للآخر؟قال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شكى إليّ و قال انّي ضعيف فإذا طرح علينا فريسة لم أقدر على ان آكلها فأشر الى الكبير بأمري </w:t>
      </w:r>
      <w:bookmarkStart w:id="145" w:name="pg12944_315823"/>
    </w:p>
    <w:p>
      <w:pPr>
        <w:pStyle w:val="BookText"/>
        <w:rPr/>
      </w:pPr>
      <w:bookmarkEnd w:id="145"/>
      <w:r>
        <w:rPr>
          <w:rFonts w:ascii="Amiri" w:hAnsi="Amiri" w:eastAsia="Amiri" w:cs="Amiri"/>
          <w:color w:val="111111"/>
          <w:sz w:val="28"/>
          <w:sz w:val="28"/>
          <w:szCs w:val="28"/>
          <w:rtl w:val="true"/>
          <w:lang w:bidi="ar-SA"/>
        </w:rPr>
        <w:t>فاشرت إليه فقبل،قال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فذبحت بقرة و ألقيت الى السباع فجاء الأسد و وقف عليها و منع السباع أن تأكلها حتّى شبع الضعيف ثمّ ترك السباع حتّى أكلتها،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السبع الذي انتفخ كفّه لقصبة كانت فيها فقصد قبر الحسين عليه السّلام فأخرج عليّ بن عاصم الزاهد القصبة و عصر كفّ السبع و شدّه ببعض عمامته، و تقدّم أيضا ذكر الأسد الذي جاء الى قبر أمير المؤمنين عليه السّلام فمرّغ ذراعه المجروح عليه</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4612864_3224264995"/>
      <w:bookmarkStart w:id="147" w:name="_Toc57"/>
      <w:bookmarkEnd w:id="146"/>
      <w:r>
        <w:rPr>
          <w:rtl w:val="true"/>
        </w:rPr>
        <w:t>سبق</w:t>
      </w:r>
      <w:r>
        <w:rPr>
          <w:rtl w:val="true"/>
        </w:rPr>
        <w:t>:</w:t>
      </w:r>
      <w:bookmarkEnd w:id="147"/>
    </w:p>
    <w:p>
      <w:pPr>
        <w:pStyle w:val="Heading5"/>
        <w:numPr>
          <w:ilvl w:val="4"/>
          <w:numId w:val="1"/>
        </w:numPr>
        <w:rPr/>
      </w:pPr>
      <w:bookmarkStart w:id="148" w:name="__RefHeading___Toc4612866_3224264995"/>
      <w:bookmarkStart w:id="149" w:name="_Toc58"/>
      <w:bookmarkEnd w:id="148"/>
      <w:r>
        <w:rPr>
          <w:rtl w:val="true"/>
        </w:rPr>
        <w:t>السبق و الرماية</w:t>
      </w:r>
      <w:bookmarkEnd w:id="149"/>
    </w:p>
    <w:p>
      <w:pPr>
        <w:pStyle w:val="BookText"/>
        <w:rPr/>
      </w:pPr>
      <w:r>
        <w:rPr>
          <w:rFonts w:ascii="Amiri" w:hAnsi="Amiri" w:eastAsia="Amiri" w:cs="Amiri"/>
          <w:color w:val="111111"/>
          <w:sz w:val="28"/>
          <w:sz w:val="28"/>
          <w:szCs w:val="28"/>
          <w:rtl w:val="true"/>
          <w:lang w:bidi="ar-SA"/>
        </w:rPr>
        <w:t xml:space="preserve">باب السبق و الرماية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الاّ في حافر أو نصل أو 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و سلّم أجرى الإبل مقبلة من تبوك فسبقت العضباء و عليها أسامة فجعل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رسول اللّه صلّى اللّه عليه و آله و سلّم و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أعرابي النبيّ صلّى اللّه عليه و آله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تسابقني بناقتك هذه،قال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فسابقه فسبقه الأعرابي،فقال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انّكم رفعتموها فأحبّ اللّه أن يضعها،انّ الجبال تطاولت لسفينة نوح عليه السّلام و كان الجودي أشدّ تواضعا فحطّ اللّه بها على الجودي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4612868_3224264995"/>
      <w:bookmarkStart w:id="151" w:name="_Toc59"/>
      <w:bookmarkEnd w:id="150"/>
      <w:r>
        <w:rPr>
          <w:rtl w:val="true"/>
        </w:rPr>
        <w:t>حديث من سبق</w:t>
      </w:r>
      <w:bookmarkEnd w:id="151"/>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الى موضع فهو أحقّ به يومه و ليلته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المسلمين كمسجدهم </w:t>
      </w:r>
      <w:bookmarkStart w:id="152" w:name="pg12944_315825"/>
    </w:p>
    <w:p>
      <w:pPr>
        <w:pStyle w:val="BookText"/>
        <w:rPr/>
      </w:pPr>
      <w:bookmarkEnd w:id="152"/>
      <w:r>
        <w:rPr>
          <w:rFonts w:ascii="Amiri" w:hAnsi="Amiri" w:eastAsia="Amiri" w:cs="Amiri"/>
          <w:color w:val="111111"/>
          <w:sz w:val="28"/>
          <w:sz w:val="28"/>
          <w:szCs w:val="28"/>
          <w:rtl w:val="true"/>
          <w:lang w:bidi="ar-SA"/>
        </w:rPr>
        <w:t xml:space="preserve">فمن سبق الى مكان فهو أحقّ به الى الليل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جميع السابقين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انّ عليّا عليه السّلام هو السابق في القرآن و فيه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مِنَ الْآخِرِينَ</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باب انّهم عليهم السّلام السّابقون المقرّبون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يتعلق بالسابقين الأوّلين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726/67/8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280/34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بشّر السابقون بأمير المؤمنين عليه السّلام و بأولاده المعصومين عليهم السّلام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4612870_3224264995"/>
      <w:bookmarkStart w:id="154" w:name="_Toc60"/>
      <w:bookmarkEnd w:id="153"/>
      <w:r>
        <w:rPr>
          <w:rtl w:val="true"/>
        </w:rPr>
        <w:t>باب انّه عليه السّلام سبق الناس</w:t>
      </w:r>
      <w:bookmarkEnd w:id="154"/>
    </w:p>
    <w:p>
      <w:pPr>
        <w:pStyle w:val="BookText"/>
        <w:rPr/>
      </w:pPr>
      <w:r>
        <w:rPr>
          <w:rFonts w:ascii="Amiri" w:hAnsi="Amiri" w:eastAsia="Amiri" w:cs="Amiri"/>
          <w:color w:val="111111"/>
          <w:sz w:val="28"/>
          <w:sz w:val="28"/>
          <w:szCs w:val="28"/>
          <w:rtl w:val="true"/>
          <w:lang w:bidi="ar-SA"/>
        </w:rPr>
        <w:t xml:space="preserve">في الإسلام و الإيمان و البيعة و الصلاة زمانا و رتبة و انّه الصدّيق و الفاروق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استفاضت الروايات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عليّ عليه السّلام ثمّ خديجة ثمّ جعفر ثمّ زيد ثمّ أبو ذرّ ثمّ عمرو بن عنبسة السلمي ثمّ خالد بن سعيد بن العاص ثمّ سميّة أمّ عمّار ثمّ عبيدة بن الحارث ثمّ حمزة ثمّ خبّاب بن الأرتّ ثمّ سلمان ثمّ المقداد ثمّ عمّار ثمّ عبد اللّه بن مسعود في جماعة ثمّ أبو بكر و عثمان و طلحة و الزبير و سعد بن أبي وقّاص و عبد الرحمن بن عوف و سعيد بن زيد و صهيب و بلال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ابن أبي الحديد و صاحب الاستيعاب و الشيخ المفيد في سبق إسلام عليّ عليه السّلام،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عليه السّلام في حجر رسول اللّه صلّى اللّه عليه و آله و سلّم منذ كان </w:t>
      </w:r>
      <w:bookmarkStart w:id="155" w:name="pg12944_315828"/>
    </w:p>
    <w:p>
      <w:pPr>
        <w:pStyle w:val="BookText"/>
        <w:rPr/>
      </w:pPr>
      <w:bookmarkEnd w:id="155"/>
      <w:r>
        <w:rPr>
          <w:rFonts w:ascii="Amiri" w:hAnsi="Amiri" w:eastAsia="Amiri" w:cs="Amiri"/>
          <w:color w:val="111111"/>
          <w:sz w:val="28"/>
          <w:sz w:val="28"/>
          <w:szCs w:val="28"/>
          <w:rtl w:val="true"/>
          <w:lang w:bidi="ar-SA"/>
        </w:rPr>
        <w:t>عمره ست سنين و كان ما يسدي إليه من شفقته و إحسانه و برّه و تربيته كالمكافاة و المعاوضة لصنيع أبي طالب حيث مات عبد المطّلب و جعله في حجره و هذا يطابق أقواله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عبدت اللّه تعالى قبل أن يعبده أحد من هذه الأمّة سبع سنين؛ لأنّه إذا كان عمره عليه السّلام يوم اظهار الدعوة ثلاث عشرة سنة و تسليمه الى رسول اللّه صلّى اللّه عليه و آله و سلّم من أبيه و هو ابن ستّ فقد صحّ انّه كان يعبد اللّه قبل الناس بأجمعهم سبع سنين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سخاء أمير المؤمنين عليه السّلام و انفاقه و ايثاره و مسابقته فيها على ساير الصحابة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سبق إسلام عليّ و خديجة عليهما السّلام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4612872_3224264995"/>
      <w:bookmarkStart w:id="157" w:name="_Toc61"/>
      <w:bookmarkEnd w:id="156"/>
      <w:r>
        <w:rPr>
          <w:rtl w:val="true"/>
        </w:rPr>
        <w:t>السبّاق خمسة</w:t>
      </w:r>
      <w:bookmarkEnd w:id="157"/>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السبّاق خمسة فأنا سابق العرب و سلمان سابق فارس و صهيب سابق الروم و بلال سابق الحبشة و خبّاب سابق النبط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مخيريق سابق اليهود و سلمان سابق فارس و بلال سابق الحبشة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4612874_3224264995"/>
      <w:bookmarkStart w:id="159" w:name="_Toc62"/>
      <w:bookmarkEnd w:id="158"/>
      <w:r>
        <w:rPr>
          <w:rtl w:val="true"/>
        </w:rPr>
        <w:t>سبل</w:t>
      </w:r>
      <w:r>
        <w:rPr>
          <w:rtl w:val="true"/>
        </w:rPr>
        <w:t>:</w:t>
      </w:r>
      <w:bookmarkEnd w:id="159"/>
    </w:p>
    <w:p>
      <w:pPr>
        <w:pStyle w:val="Heading5"/>
        <w:numPr>
          <w:ilvl w:val="4"/>
          <w:numId w:val="1"/>
        </w:numPr>
        <w:rPr/>
      </w:pPr>
      <w:bookmarkStart w:id="160" w:name="__RefHeading___Toc4612876_3224264995"/>
      <w:bookmarkStart w:id="161" w:name="_Toc63"/>
      <w:bookmarkEnd w:id="160"/>
      <w:r>
        <w:rPr>
          <w:rtl w:val="true"/>
        </w:rPr>
        <w:t>السبيل و الصراط</w:t>
      </w:r>
      <w:bookmarkEnd w:id="16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انّهم عليهم السّلام السبيل و الصراط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 لا تَتَّبِعُوا السُّبُلَ</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عليّ بن أبي طالب و الأئمة من ولد فاطمة عليهم السّلام،هم صراط اللّه فمن أباهم سلك السبل، و بمضمونه روايات كثيرة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162" w:name="pg12944_315832"/>
    </w:p>
    <w:p>
      <w:pPr>
        <w:pStyle w:val="Heading3"/>
        <w:numPr>
          <w:ilvl w:val="2"/>
          <w:numId w:val="1"/>
        </w:numPr>
        <w:rPr/>
      </w:pPr>
      <w:bookmarkStart w:id="163" w:name="__RefHeading___Toc4612878_3224264995"/>
      <w:bookmarkStart w:id="164" w:name="_Toc64"/>
      <w:bookmarkEnd w:id="162"/>
      <w:bookmarkEnd w:id="163"/>
      <w:r>
        <w:rPr>
          <w:rtl w:val="true"/>
        </w:rPr>
        <w:t>باب السين بعده التاء</w:t>
      </w:r>
      <w:bookmarkEnd w:id="164"/>
    </w:p>
    <w:p>
      <w:pPr>
        <w:pStyle w:val="Heading4"/>
        <w:numPr>
          <w:ilvl w:val="3"/>
          <w:numId w:val="1"/>
        </w:numPr>
        <w:rPr/>
      </w:pPr>
      <w:bookmarkStart w:id="165" w:name="__RefHeading___Toc4612880_3224264995"/>
      <w:bookmarkStart w:id="166" w:name="_Toc65"/>
      <w:bookmarkEnd w:id="165"/>
      <w:r>
        <w:rPr>
          <w:rtl w:val="true"/>
        </w:rPr>
        <w:t>ستت</w:t>
      </w:r>
      <w:r>
        <w:rPr>
          <w:rtl w:val="true"/>
        </w:rPr>
        <w:t>:</w:t>
      </w:r>
      <w:bookmarkEnd w:id="166"/>
    </w:p>
    <w:p>
      <w:pPr>
        <w:pStyle w:val="Heading5"/>
        <w:numPr>
          <w:ilvl w:val="4"/>
          <w:numId w:val="1"/>
        </w:numPr>
        <w:rPr/>
      </w:pPr>
      <w:bookmarkStart w:id="167" w:name="__RefHeading___Toc4612882_3224264995"/>
      <w:bookmarkStart w:id="168" w:name="_Toc66"/>
      <w:bookmarkEnd w:id="167"/>
      <w:r>
        <w:rPr>
          <w:rtl w:val="true"/>
        </w:rPr>
        <w:t>ما يتعلق بالستّة</w:t>
      </w:r>
      <w:bookmarkEnd w:id="168"/>
    </w:p>
    <w:p>
      <w:pPr>
        <w:pStyle w:val="BookText"/>
        <w:rPr/>
      </w:pPr>
      <w:r>
        <w:rPr>
          <w:rFonts w:ascii="Amiri" w:hAnsi="Amiri" w:eastAsia="Amiri" w:cs="Amiri"/>
          <w:color w:val="111111"/>
          <w:sz w:val="28"/>
          <w:sz w:val="28"/>
          <w:szCs w:val="28"/>
          <w:rtl w:val="true"/>
          <w:lang w:bidi="ar-SA"/>
        </w:rPr>
        <w:t>ستّة أشياء ليس للعباد فيها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 الجهل و الرضا و الغضب و النوم و اليقظة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ستّة لا ينجبون،يجيء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 عن قتل ستّة،تقدّم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المعذّبون في الفلق و هو جبّ في جهنّم نعوذ باللّه منها ستّة من الأوّلين و ستّة من الآخرين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 عليه السّلام في ستّة لم يركضوا في 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 و كبش إبراهيم و عصى موسى و ناقة صالح و الخفّاش الذي عمله عيسى بن مريم و طار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107/19/5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147/25/5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129/12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عن ستّة من الأنبياء عليهم السّلام لهم اسمان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و هو ذو الكفل، و يعقوب و هو إسرائيل،و الخضر و هو تاليا،و يونس و هو ذو النون،و عيسى و هو </w:t>
      </w:r>
      <w:bookmarkStart w:id="169" w:name="pg12944_315834"/>
    </w:p>
    <w:p>
      <w:pPr>
        <w:pStyle w:val="BookText"/>
        <w:rPr/>
      </w:pPr>
      <w:bookmarkEnd w:id="169"/>
      <w:r>
        <w:rPr>
          <w:rFonts w:ascii="Amiri" w:hAnsi="Amiri" w:eastAsia="Amiri" w:cs="Amiri"/>
          <w:color w:val="111111"/>
          <w:sz w:val="28"/>
          <w:sz w:val="28"/>
          <w:szCs w:val="28"/>
          <w:rtl w:val="true"/>
          <w:lang w:bidi="ar-SA"/>
        </w:rPr>
        <w:t>المسيح،و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أحمد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في هذه الأمّة من أخلاق 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الجلاهق و هو البندق،و الخذف </w:t>
      </w:r>
      <w:r>
        <w:rPr>
          <w:rStyle w:val="FootnoteAnchor"/>
          <w:rtl w:val="true"/>
        </w:rPr>
        <w:footnoteReference w:id="388"/>
      </w:r>
      <w:r>
        <w:rPr>
          <w:rFonts w:ascii="Amiri" w:hAnsi="Amiri" w:eastAsia="Amiri" w:cs="Amiri"/>
          <w:color w:val="111111"/>
          <w:sz w:val="28"/>
          <w:sz w:val="28"/>
          <w:szCs w:val="28"/>
          <w:rtl w:val="true"/>
          <w:lang w:bidi="ar-SA"/>
        </w:rPr>
        <w:t xml:space="preserve">،و مضغ العلك،و إرخاء الإزار خيلاء،و حلّ الأزرار من القباء و القميص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في الجبل الذي تجلّى ربّه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صار ستّة أجبل وقعت ثلاثة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 ورقاء و رضوى،و ثلاثة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ثور و بثير و حراء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أكرم اللّه نبيّه بستّ 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 قميص الرضا و أصل ذلك القميص من ستّة أشياء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أسوة بستّة من الأنبياء،قاله في جواب أشعث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لم تضرب بسيفك و تطلب بحقّك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4612884_3224264995"/>
      <w:bookmarkStart w:id="171" w:name="_Toc67"/>
      <w:bookmarkEnd w:id="170"/>
      <w:r>
        <w:rPr>
          <w:rtl w:val="true"/>
        </w:rPr>
        <w:t>في الخصال الستّ</w:t>
      </w:r>
      <w:bookmarkEnd w:id="171"/>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تقبّلوا لي بستّ خصال أتقبّل لكم بالجنة اذا حدّثتم فلا تكذبوا،و إذا وعدتم فلا تخلفوا،و إذا ائتمنتم فلا تخونوا،و غضّوا أبصاركم و احفظوا فروجكم و كفّوا أيديكم و ألسنتكم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186/40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العشرة</w:t>
      </w:r>
      <w:r>
        <w:rPr>
          <w:rFonts w:eastAsia="Amiri" w:cs="Amiri" w:ascii="Amiri" w:hAnsi="Amiri"/>
          <w:color w:val="111111"/>
          <w:sz w:val="28"/>
          <w:szCs w:val="28"/>
          <w:lang w:bidi="ar-SA"/>
        </w:rPr>
        <w:t>143/47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زماننا على ستّ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و ذئب </w:t>
      </w:r>
      <w:bookmarkStart w:id="172" w:name="pg12944_315836"/>
    </w:p>
    <w:p>
      <w:pPr>
        <w:pStyle w:val="BookText"/>
        <w:rPr/>
      </w:pPr>
      <w:bookmarkEnd w:id="172"/>
      <w:r>
        <w:rPr>
          <w:rFonts w:ascii="Amiri" w:hAnsi="Amiri" w:eastAsia="Amiri" w:cs="Amiri"/>
          <w:color w:val="111111"/>
          <w:sz w:val="28"/>
          <w:sz w:val="28"/>
          <w:szCs w:val="28"/>
          <w:rtl w:val="true"/>
          <w:lang w:bidi="ar-SA"/>
        </w:rPr>
        <w:t xml:space="preserve">و ثعلب و كلب و خنزير و شاة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60/12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ينتفع بها المؤمن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صالح يستغفر له،و مصحف يقرأ منه،و قليب يحفره،و غرس يغرسه،و صدقة ماء يجريه،و سنّة حسنة يؤخذ بها بعده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ستّة بستّ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العرب بالعصبيّة و الدهاقنة بالكبر و الأمراء بالجور و الفقهاء بالحسد و التجار بالخيانة و أهل الرستاق بالجهل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4612886_3224264995"/>
      <w:bookmarkStart w:id="174" w:name="_Toc68"/>
      <w:bookmarkEnd w:id="173"/>
      <w:r>
        <w:rPr>
          <w:rtl w:val="true"/>
        </w:rPr>
        <w:t>ستر</w:t>
      </w:r>
      <w:r>
        <w:rPr>
          <w:rtl w:val="true"/>
        </w:rPr>
        <w:t>:</w:t>
      </w:r>
      <w:bookmarkEnd w:id="174"/>
    </w:p>
    <w:p>
      <w:pPr>
        <w:pStyle w:val="Heading5"/>
        <w:numPr>
          <w:ilvl w:val="4"/>
          <w:numId w:val="1"/>
        </w:numPr>
        <w:rPr/>
      </w:pPr>
      <w:bookmarkStart w:id="175" w:name="__RefHeading___Toc4612888_3224264995"/>
      <w:bookmarkStart w:id="176" w:name="_Toc69"/>
      <w:bookmarkEnd w:id="175"/>
      <w:r>
        <w:rPr>
          <w:rtl w:val="true"/>
        </w:rPr>
        <w:t>في الستر و السترة</w:t>
      </w:r>
      <w:bookmarkEnd w:id="176"/>
    </w:p>
    <w:p>
      <w:pPr>
        <w:pStyle w:val="BookText"/>
        <w:rPr/>
      </w:pPr>
      <w:r>
        <w:rPr>
          <w:rFonts w:ascii="Amiri" w:hAnsi="Amiri" w:eastAsia="Amiri" w:cs="Amiri"/>
          <w:color w:val="111111"/>
          <w:sz w:val="28"/>
          <w:sz w:val="28"/>
          <w:szCs w:val="28"/>
          <w:rtl w:val="true"/>
          <w:lang w:bidi="ar-SA"/>
        </w:rPr>
        <w:t xml:space="preserve">في استتار النبيّ صلّى اللّه عليه و آله و سلّم عن الأعداء و بيان الطبرسيّ و الرازيّ في ذلك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رضا أمير المؤمنين عليه السّلام بهتك ستر سارق السيف من حرمه الشريف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للمؤمن على المؤمن أن يستر عليه سبعين كبيرة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ستر على مؤمن عورة يخافها ستر اللّه عليه سبعين عورة من عورات الدنيا و الآخرة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فيه فضل ستر عورة المؤمنين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صلّى اللّه عليه و آله و سلّم عنزة يستتر بها و يصلّي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158/9/6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 اللّه عليه و آله و سلّم ربّما نزع قلنسوته فجعلها سترة بين يديه يصلّي إليها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طول رحل رسول اللّه صلّى اللّه عليه و آله و سلّم ذراعا و كان إذا صلّى وضعه بين يديه ليستتر به ممّن يمرّ بين يديه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الطباطبائي في الدرّة في مكان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الدّرء و التستّر عمّن يمرّ أو لديه يحضر</w:t>
      </w:r>
    </w:p>
    <w:p>
      <w:pPr>
        <w:pStyle w:val="BookText"/>
        <w:rPr/>
      </w:pPr>
      <w:r>
        <w:rPr>
          <w:rFonts w:ascii="Amiri" w:hAnsi="Amiri" w:eastAsia="Amiri" w:cs="Amiri"/>
          <w:color w:val="111111"/>
          <w:sz w:val="28"/>
          <w:sz w:val="28"/>
          <w:szCs w:val="28"/>
          <w:rtl w:val="true"/>
          <w:lang w:bidi="ar-SA"/>
        </w:rPr>
        <w:t>و لو بعود أو تراب جمعا بين يديه أو بخطّ منعا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ما يناسب ذلك المقام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w:t>
      </w:r>
      <w:r>
        <w:rPr>
          <w:rFonts w:eastAsia="Amiri" w:cs="Amiri" w:ascii="Amiri" w:hAnsi="Amiri"/>
          <w:color w:val="111111"/>
          <w:sz w:val="28"/>
          <w:szCs w:val="28"/>
          <w:rtl w:val="true"/>
          <w:lang w:bidi="ar-SA"/>
        </w:rPr>
        <w:t xml:space="preserve">». </w:t>
      </w:r>
      <w:bookmarkStart w:id="177" w:name="pg12944_315841"/>
    </w:p>
    <w:p>
      <w:pPr>
        <w:pStyle w:val="Heading3"/>
        <w:numPr>
          <w:ilvl w:val="2"/>
          <w:numId w:val="1"/>
        </w:numPr>
        <w:rPr/>
      </w:pPr>
      <w:bookmarkStart w:id="178" w:name="__RefHeading___Toc4612890_3224264995"/>
      <w:bookmarkStart w:id="179" w:name="_Toc70"/>
      <w:bookmarkEnd w:id="177"/>
      <w:bookmarkEnd w:id="178"/>
      <w:r>
        <w:rPr>
          <w:rtl w:val="true"/>
        </w:rPr>
        <w:t>باب السين بعده الجيم</w:t>
      </w:r>
      <w:bookmarkEnd w:id="179"/>
    </w:p>
    <w:p>
      <w:pPr>
        <w:pStyle w:val="Heading4"/>
        <w:numPr>
          <w:ilvl w:val="3"/>
          <w:numId w:val="1"/>
        </w:numPr>
        <w:rPr/>
      </w:pPr>
      <w:bookmarkStart w:id="180" w:name="__RefHeading___Toc4612892_3224264995"/>
      <w:bookmarkStart w:id="181" w:name="_Toc71"/>
      <w:bookmarkEnd w:id="180"/>
      <w:r>
        <w:rPr>
          <w:rtl w:val="true"/>
        </w:rPr>
        <w:t>سجد</w:t>
      </w:r>
      <w:r>
        <w:rPr>
          <w:rtl w:val="true"/>
        </w:rPr>
        <w:t>:</w:t>
      </w:r>
      <w:bookmarkEnd w:id="181"/>
    </w:p>
    <w:p>
      <w:pPr>
        <w:pStyle w:val="Heading5"/>
        <w:numPr>
          <w:ilvl w:val="4"/>
          <w:numId w:val="1"/>
        </w:numPr>
        <w:rPr/>
      </w:pPr>
      <w:bookmarkStart w:id="182" w:name="__RefHeading___Toc4612894_3224264995"/>
      <w:bookmarkStart w:id="183" w:name="_Toc72"/>
      <w:bookmarkEnd w:id="182"/>
      <w:r>
        <w:rPr>
          <w:rtl w:val="true"/>
        </w:rPr>
        <w:t>السجود و معناه</w:t>
      </w:r>
      <w:bookmarkEnd w:id="183"/>
    </w:p>
    <w:p>
      <w:pPr>
        <w:pStyle w:val="BookText"/>
        <w:rPr/>
      </w:pPr>
      <w:r>
        <w:rPr>
          <w:rFonts w:ascii="Amiri" w:hAnsi="Amiri" w:eastAsia="Amiri" w:cs="Amiri"/>
          <w:color w:val="111111"/>
          <w:sz w:val="28"/>
          <w:sz w:val="28"/>
          <w:szCs w:val="28"/>
          <w:rtl w:val="true"/>
          <w:lang w:bidi="ar-SA"/>
        </w:rPr>
        <w:t>قوله تعالى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 وَ كَثِيرٌ مِنَ النّاسِ وَ كَثِيرٌ حَقَّ عَلَيْهِ الْعَذابُ</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الآية،فسّر السجود بغاية الخضوع و التذلّل و الانقياد سواء كان بالإرادة و الاختيار أو بالقهر و الاضطرار،فالجمادات لمّا لم يكن لها اختيار و إرادة فهي كاملة في الإنقياد و الخضوع لما أراد الربّ تعالى منها فهي على الدوام في السجود و الانقياد للمعبود و التسبيح له بلسان الذلّ و الإمكان و الافتقار،و كذا الحيوانات العجم،و أمّا ذو و العقول فلمّا كانوا ذوي إرادة و اختيار فهم من جهة الإمكان و الافتقار و الإنقياد للأمور التكوينيّة كالجمادات في السجود و التسبيح و من حيث الأمور الإرادية و التكليفية منقسمون بقسمين منهم الملائكة و هم جميعا معصومون ساجدون منقادون من تلك الجهة أيضا،و امّا الناس فهم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مطيعون من تلك الجهة أيضا و منهم عاصون من تلك الجهة و إن كانوا مطيعين من الجهة الأخرى فلم يتأتّ منهم غاية ما يمكن منهم من الإنقياد،فلهذا قسّمهم سبحانه الى قسمين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كَثِيرٌ مِنَ النّاسِ وَ كَثِيرٌ حَقَّ عَلَيْهِ الْعَذابُ</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bookmarkStart w:id="184" w:name="pg12944_315843"/>
    </w:p>
    <w:p>
      <w:pPr>
        <w:pStyle w:val="BookText"/>
        <w:rPr/>
      </w:pPr>
      <w:bookmarkEnd w:id="184"/>
      <w:r>
        <w:rPr>
          <w:rFonts w:ascii="Amiri" w:hAnsi="Amiri" w:eastAsia="Amiri" w:cs="Amiri"/>
          <w:color w:val="111111"/>
          <w:sz w:val="28"/>
          <w:sz w:val="28"/>
          <w:szCs w:val="28"/>
          <w:rtl w:val="true"/>
          <w:lang w:bidi="ar-SA"/>
        </w:rPr>
        <w:t>سجود جمل لرسول اللّه صلّى اللّه عليه و آله و سلّم و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يسجد لك هذا الجمل فإن سجد لك فنحن أحقّ أن نفعل،فقال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اسجدوا للّه،انّ هذا الجمل يشكو أربابه،الى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أمرت أحدا أن يسجد لأحد لأمرت المرأة أن تسجد لزوجها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49/18/7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مثله البكري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غنم له صلّى اللّه عليه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سجود سرير عتبة و شيبة لمحمّد صلّى اللّه عليه و آله و سلّم بالطائف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سجود فيل أصحاب الفيل لعبد المطّلب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4612896_3224264995"/>
      <w:bookmarkStart w:id="186" w:name="_Toc73"/>
      <w:bookmarkEnd w:id="185"/>
      <w:r>
        <w:rPr>
          <w:rtl w:val="true"/>
        </w:rPr>
        <w:t>باب سجود الملائكة لآدم و معناه</w:t>
      </w:r>
      <w:bookmarkEnd w:id="186"/>
    </w:p>
    <w:p>
      <w:pPr>
        <w:pStyle w:val="BookText"/>
        <w:rPr/>
      </w:pPr>
      <w:r>
        <w:rPr>
          <w:rFonts w:ascii="Amiri" w:hAnsi="Amiri" w:eastAsia="Amiri" w:cs="Amiri"/>
          <w:color w:val="111111"/>
          <w:sz w:val="28"/>
          <w:sz w:val="28"/>
          <w:szCs w:val="28"/>
          <w:rtl w:val="true"/>
          <w:lang w:bidi="ar-SA"/>
        </w:rPr>
        <w:t xml:space="preserve">باب سجود الملائكة لآدم و معناه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يصلح السجود لغير اللّه تعالى؟قال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أمر اللّه الملائكة بالسجود لآدم؟فقال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سجد بأمر اللّه فقد سجد للّه، فكان سجوده للّه إذ كان عن أمر اللّه تعالى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المسلمين قد أجمعوا على انّ ذلك السجود لم يكن سجود عبادة،فقيل انّ ذلك السجود كان للّه تعالى و آدم عليه السّلام كان قبلة،و قيل انّه كان تعظيما لآدم و تكرمة له و هو في الحقيقة عبادة للّه تعالى لكونه بأمره و هو مختار جماعة من المفسرين،و قيل انّ السجود في أصل اللغة هو الانقياد و الخضوع،قال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الأكم فيها سجّدا للحوافر،و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وَ الشَّجَرُ يَسْجُدانِ</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،و هذا خلاف المتبادر من السجود و المتبادر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فَقَعُوا لَهُ ساجِدِينَ</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187" w:name="pg12944_315845"/>
    </w:p>
    <w:p>
      <w:pPr>
        <w:pStyle w:val="BookText"/>
        <w:rPr/>
      </w:pPr>
      <w:bookmarkEnd w:id="18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ظهر تأويل قوله تعالى في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خَرُّوا لَهُ سُجَّداً</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 و إن شئت تفصيل الكلام فراجع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السجود و أحكامه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يصحّ السجود عليه و فضل السجود على طين القبر المقدّس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4612898_3224264995"/>
      <w:bookmarkStart w:id="189" w:name="_Toc74"/>
      <w:bookmarkEnd w:id="188"/>
      <w:r>
        <w:rPr>
          <w:rtl w:val="true"/>
        </w:rPr>
        <w:t>في فضل السجود</w:t>
      </w:r>
      <w:bookmarkEnd w:id="189"/>
    </w:p>
    <w:p>
      <w:pPr>
        <w:pStyle w:val="BookText"/>
        <w:rPr/>
      </w:pPr>
      <w:r>
        <w:rPr>
          <w:rFonts w:ascii="Amiri" w:hAnsi="Amiri" w:eastAsia="Amiri" w:cs="Amiri"/>
          <w:color w:val="111111"/>
          <w:sz w:val="28"/>
          <w:sz w:val="28"/>
          <w:szCs w:val="28"/>
          <w:rtl w:val="true"/>
          <w:lang w:bidi="ar-SA"/>
        </w:rPr>
        <w:t xml:space="preserve">باب فضل السجود و إطالته و إكثاره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طول السجود من دين الأئمة عليهم السّلام و انّه من سنن الأوّابين و انّه من أشدّ الأعمال على إبليس،و يحطّ الذنوب كما يحطّ الريح ورق الشجر،و أقرب ما يكون العبد إلى اللّه و هو ساجد،و السجود منتهى العبادة من بني آدم،و قال رسول اللّه صلّى اللّه عليه و آله و سلّم لمن سأله التحمّل على ربّه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على ذلك بكثرة السجود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عملا يحبّني اللّه تعالى عليه و يحبّني المخلوقون و يثري اللّه مالي و يصحّ بدني و يطيل عمري و يحشرني معك،قال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ستّ خصال تحتاج الى ستّ خصال،اذا أردت أن يحبّك اللّه فخفه و اتّقه،و إذا أردت أن يحبّك المخلوقون فأحسن اليهم و ارفض ما في أيديهم،و إذا أردت ان يثري اللّه مالك فزكّه،و إذا أردت أن يصحّ اللّه </w:t>
      </w:r>
      <w:bookmarkStart w:id="190" w:name="pg12944_315847"/>
    </w:p>
    <w:p>
      <w:pPr>
        <w:pStyle w:val="BookText"/>
        <w:rPr/>
      </w:pPr>
      <w:bookmarkEnd w:id="190"/>
      <w:r>
        <w:rPr>
          <w:rFonts w:ascii="Amiri" w:hAnsi="Amiri" w:eastAsia="Amiri" w:cs="Amiri"/>
          <w:color w:val="111111"/>
          <w:sz w:val="28"/>
          <w:sz w:val="28"/>
          <w:szCs w:val="28"/>
          <w:rtl w:val="true"/>
          <w:lang w:bidi="ar-SA"/>
        </w:rPr>
        <w:t xml:space="preserve">بدنك فأكثر من الصدقة،و إذا أردت أن يطيل اللّه عمرك فصل ذوي أرحامك،و إذا أردت أن يحشرك اللّه معي فأطل السجود بين يدي اللّه الواحد القهّار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فمررت بالمدينة فأتيت قبر رسول اللّه صلّى اللّه عليه و آله و سلّم فسلّمت عليه ثمّ التفتّ فإذا أنا بأبي عبد اللّه عليه السّلام ساجدا فجلست حتّى مللت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لأسبّحن ما دام ساجدا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 استغفر اللّه ربّي و أتوب إليه مائة مرّة و نيّفا و ستين مرّة فرفع رأسه ثمّ 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عليكم بالورع و الاجتهاد و صدق الحديث و أداء الأمانة و حسن الصحابة لمن صحبكم و طول السجود فانّ ذلك من سنن الأوّابين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4612900_3224264995"/>
      <w:bookmarkStart w:id="192" w:name="_Toc75"/>
      <w:bookmarkEnd w:id="191"/>
      <w:r>
        <w:rPr>
          <w:rtl w:val="true"/>
        </w:rPr>
        <w:t>سجدة آدم عليه السّلام و عليّ بن الحسين عليهما السّلام</w:t>
      </w:r>
      <w:bookmarkEnd w:id="192"/>
    </w:p>
    <w:p>
      <w:pPr>
        <w:pStyle w:val="BookText"/>
        <w:rPr/>
      </w:pPr>
      <w:r>
        <w:rPr>
          <w:rFonts w:ascii="Amiri" w:hAnsi="Amiri" w:eastAsia="Amiri" w:cs="Amiri"/>
          <w:color w:val="111111"/>
          <w:sz w:val="28"/>
          <w:sz w:val="28"/>
          <w:szCs w:val="28"/>
          <w:rtl w:val="true"/>
          <w:lang w:bidi="ar-SA"/>
        </w:rPr>
        <w:t xml:space="preserve">في انّه سجد آدم عليه السّلام سجد فلم يرفع رأسه ثلاثة أيّام و لياليها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سجدة عليّ بن الحسين عليهما السّلام على حجارة خشنة و بكاؤه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حقّا حقّا لا اله الاّ اللّه تعبّدا و رقّا لا اله الاّ اللّه إيمانا و صدقا ألف مرّة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230/39/10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149/45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سجداته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يتخلّل بساتين الكوفة فانتهى الى نخلة فتوضّأ عندها ثمّ ركع و سجد فأحصيت في سجوده خمسمائة تسبيحة ثمّ استند الى النخلة فدعا بدعوات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حفص انّها و اللّه النخلة التي قال اللّه جلّ </w:t>
      </w:r>
      <w:bookmarkStart w:id="193" w:name="pg12944_315850"/>
    </w:p>
    <w:p>
      <w:pPr>
        <w:pStyle w:val="BookText"/>
        <w:rPr/>
      </w:pPr>
      <w:bookmarkEnd w:id="193"/>
      <w:r>
        <w:rPr>
          <w:rFonts w:ascii="Amiri" w:hAnsi="Amiri" w:eastAsia="Amiri" w:cs="Amiri"/>
          <w:color w:val="111111"/>
          <w:sz w:val="28"/>
          <w:sz w:val="28"/>
          <w:szCs w:val="28"/>
          <w:rtl w:val="true"/>
          <w:lang w:bidi="ar-SA"/>
        </w:rPr>
        <w:t>ذكره لمريم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أناجيك يا سيّدي كما يناجي العبد الذليل مولاه، و أطلب إليك طلب من يعلم انّك تعطي و لا ينقص ما عندك شيء،و أستغفرك استغفار من يعلم انّه لا يغفر الذنوب الاّ أنت و أتوكّل عليك توكّل من يعلم انّك على كلّ شيء قدير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4612902_3224264995"/>
      <w:bookmarkStart w:id="195" w:name="_Toc76"/>
      <w:bookmarkEnd w:id="194"/>
      <w:r>
        <w:rPr>
          <w:rtl w:val="true"/>
        </w:rPr>
        <w:t>سجدة الصادق و الكاظم عليهما السّلام</w:t>
      </w:r>
      <w:bookmarkEnd w:id="195"/>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و هو يصلّي فعددت له في الركوع و السجود ستّين تسبيحة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نعمة اللّه تعالى في السوق و هو راكب على حمار فنزل و سجد سجدة طويلة و قال للراوي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يرني غيرك أحد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4612904_3224264995"/>
      <w:bookmarkStart w:id="197" w:name="_Toc77"/>
      <w:bookmarkEnd w:id="196"/>
      <w:r>
        <w:rPr>
          <w:rtl w:val="true"/>
        </w:rPr>
        <w:t>سجدات موسى بن جعفر عليهما السّلام</w:t>
      </w:r>
      <w:bookmarkEnd w:id="197"/>
    </w:p>
    <w:p>
      <w:pPr>
        <w:pStyle w:val="BookText"/>
        <w:rPr/>
      </w:pPr>
      <w:r>
        <w:rPr>
          <w:rFonts w:ascii="Amiri" w:hAnsi="Amiri" w:eastAsia="Amiri" w:cs="Amiri"/>
          <w:color w:val="111111"/>
          <w:sz w:val="28"/>
          <w:sz w:val="28"/>
          <w:szCs w:val="28"/>
          <w:rtl w:val="true"/>
          <w:lang w:bidi="ar-SA"/>
        </w:rPr>
        <w:t xml:space="preserve">سجدات موسى بن جعفر عليهما السّلام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298/43/11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220/48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حليف السجدة الطويلة و الدموع الغزيرة و المناجات الكثيرة و الضراعات المتصلة،و كان له غلام أسود بيده مقص يأخذ اللحم من جبينه و عرنين أنفه من كثرة سجوده،و لقد اقتدى به في ذلك جماعة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محمّد بن أبي عمير الثقة الجليل</w:t>
      </w:r>
      <w:r>
        <w:rPr>
          <w:rFonts w:eastAsia="Amiri" w:cs="Amiri" w:ascii="Amiri" w:hAnsi="Amiri"/>
          <w:color w:val="111111"/>
          <w:sz w:val="28"/>
          <w:szCs w:val="28"/>
          <w:rtl w:val="true"/>
          <w:lang w:bidi="ar-SA"/>
        </w:rPr>
        <w:t xml:space="preserve">. </w:t>
      </w:r>
      <w:bookmarkStart w:id="198" w:name="pg12944_315852"/>
    </w:p>
    <w:p>
      <w:pPr>
        <w:pStyle w:val="Heading5"/>
        <w:numPr>
          <w:ilvl w:val="4"/>
          <w:numId w:val="1"/>
        </w:numPr>
        <w:rPr/>
      </w:pPr>
      <w:bookmarkStart w:id="199" w:name="__RefHeading___Toc4612906_3224264995"/>
      <w:bookmarkStart w:id="200" w:name="_Toc78"/>
      <w:bookmarkEnd w:id="198"/>
      <w:bookmarkEnd w:id="199"/>
      <w:r>
        <w:rPr>
          <w:rtl w:val="true"/>
        </w:rPr>
        <w:t>سجدات ابن أبي عمير رحمه اللّه</w:t>
      </w:r>
      <w:bookmarkEnd w:id="200"/>
    </w:p>
    <w:p>
      <w:pPr>
        <w:pStyle w:val="BookText"/>
        <w:rPr/>
      </w:pPr>
      <w:r>
        <w:rPr>
          <w:rFonts w:ascii="Amiri" w:hAnsi="Amiri" w:eastAsia="Amiri" w:cs="Amiri"/>
          <w:color w:val="111111"/>
          <w:sz w:val="28"/>
          <w:sz w:val="28"/>
          <w:szCs w:val="28"/>
          <w:rtl w:val="true"/>
          <w:lang w:bidi="ar-SA"/>
        </w:rPr>
        <w:t>روي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العراق فرأيت أحدا يعاتب صاحبه 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عليك عيال و تحتاج أن تكسب عليهم و ما آمن أن تذهب عيناك لطول سجودك،فلمّا أكثر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أكثرت عليّ ويحك لو ذهبت عين أحد من السجود لذهبت عين ابن أبي عمير،ما ظنّك برجل سجد سجدة الشكر بعد صلاة الفجر فما يرفع رأسه الاّ عند زوال الشمس،و 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يوما شيخي بيدي و ذهب بي الى ابن أبي عمير،فصعدنا إليه في غرفة و حوله مشايخ له يعظّمونه و يبجّلونه،فقلت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أبي عمير،قلت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الصالح العابد؟قال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ذكر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الرضا عليه السّلام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إن أطعتك و لا حجّة لي إن عصيتك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سجدة مولانا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ولادته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 أحدكم فليباشر بكفّيه الأرض لعلّ اللّه يصرف عنه الغلّ يوم القيامة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 موسى عليه السّلام خرّ ساجدا للّه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يا موسى و أمرّ يدك في موضع سجودك و امسح بها وجهك و ما نالته </w:t>
      </w:r>
      <w:r>
        <w:rPr>
          <w:rStyle w:val="FootnoteAnchor"/>
          <w:rtl w:val="true"/>
        </w:rPr>
        <w:footnoteReference w:id="435"/>
      </w:r>
      <w:r>
        <w:rPr>
          <w:rFonts w:ascii="Amiri" w:hAnsi="Amiri" w:eastAsia="Amiri" w:cs="Amiri"/>
          <w:color w:val="111111"/>
          <w:sz w:val="28"/>
          <w:sz w:val="28"/>
          <w:szCs w:val="28"/>
          <w:rtl w:val="true"/>
          <w:lang w:bidi="ar-SA"/>
        </w:rPr>
        <w:t xml:space="preserve">من بدنك فانّه أمان من كلّ سقم و داء و آفة و عاهة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إبليس سجدة واحدة أربعة آلاف عام لم يرد بها غير </w:t>
      </w:r>
      <w:bookmarkStart w:id="201" w:name="pg12944_315854"/>
    </w:p>
    <w:p>
      <w:pPr>
        <w:pStyle w:val="BookText"/>
        <w:rPr/>
      </w:pPr>
      <w:bookmarkEnd w:id="201"/>
      <w:r>
        <w:rPr>
          <w:rFonts w:ascii="Amiri" w:hAnsi="Amiri" w:eastAsia="Amiri" w:cs="Amiri"/>
          <w:color w:val="111111"/>
          <w:sz w:val="28"/>
          <w:sz w:val="28"/>
          <w:szCs w:val="28"/>
          <w:rtl w:val="true"/>
          <w:lang w:bidi="ar-SA"/>
        </w:rPr>
        <w:t xml:space="preserve">زخرف الدنيا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4612908_3224264995"/>
      <w:bookmarkStart w:id="203" w:name="_Toc79"/>
      <w:bookmarkEnd w:id="202"/>
      <w:r>
        <w:rPr>
          <w:rtl w:val="true"/>
        </w:rPr>
        <w:t>ذمّ السجّادة الحسن بن عليّ بن أبي عثمان الملعون و عقيدته</w:t>
      </w:r>
      <w:bookmarkEnd w:id="203"/>
    </w:p>
    <w:p>
      <w:pPr>
        <w:pStyle w:val="BookText"/>
        <w:rPr/>
      </w:pPr>
      <w:r>
        <w:rPr>
          <w:rFonts w:ascii="Amiri" w:hAnsi="Amiri" w:eastAsia="Amiri" w:cs="Amiri"/>
          <w:color w:val="111111"/>
          <w:sz w:val="28"/>
          <w:sz w:val="28"/>
          <w:szCs w:val="28"/>
          <w:rtl w:val="true"/>
          <w:lang w:bidi="ar-SA"/>
        </w:rPr>
        <w:t xml:space="preserve">ذمّ السجّادة الحسن بن عليّ بن أبي عثمان الملعون و عقيدته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 بأفضليّة أبي الخطّاب من النبيّ صلّى اللّه عليه و آله و سلّم،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السجّادة لعنة اللّه و لعنة اللاعنين و لعنة الملائكة و الناس أجمعين،فلقد كان من العليائية الذين يقعون في رسول اللّه صلّى اللّه عليه و آله و سلّم و ليس لهم في الإسلام نصيب</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4612910_3224264995"/>
      <w:bookmarkStart w:id="205" w:name="_Toc80"/>
      <w:bookmarkEnd w:id="204"/>
      <w:r>
        <w:rPr>
          <w:rtl w:val="true"/>
        </w:rPr>
        <w:t>فضل المساجد و آدابها</w:t>
      </w:r>
      <w:bookmarkEnd w:id="205"/>
    </w:p>
    <w:p>
      <w:pPr>
        <w:pStyle w:val="BookText"/>
        <w:rPr/>
      </w:pPr>
      <w:r>
        <w:rPr>
          <w:rFonts w:ascii="Amiri" w:hAnsi="Amiri" w:eastAsia="Amiri" w:cs="Amiri"/>
          <w:color w:val="111111"/>
          <w:sz w:val="28"/>
          <w:sz w:val="28"/>
          <w:szCs w:val="28"/>
          <w:rtl w:val="true"/>
          <w:lang w:bidi="ar-SA"/>
        </w:rPr>
        <w:t xml:space="preserve">باب فضل المساجد و أحكامها و آدابها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مَساجِدَ اللّهِ مَنْ آمَنَ بِاللّهِ وَ الْيَوْمِ الْآخِرِ</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المساجد إلى اللّه الذين لا يشهدونها من جيرانها،فأوحى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لا قبلت لهم صلاة واحدة و لا أظهرت لهم في الناس عدالة و لا نالتهم رحمتي و لا جاوروني في جنّتي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جنّبوا مساجدكم مجانينكم و صبيانكم و رفع أصواتكم الاّ بذكر اللّه تعالى و بيعكم و شراءكم و سلاحكم و جمّروها في كلّ سبعة أيّام و ضعوا المطاهر على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التجمير لم أره في غير هذا الخبر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بالعمل به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لم يوقّر المسجد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الجلسة في المسجد خير من الجلسة في الجنة،فانّ </w:t>
      </w:r>
      <w:bookmarkStart w:id="206" w:name="pg12944_315856"/>
    </w:p>
    <w:p>
      <w:pPr>
        <w:pStyle w:val="BookText"/>
        <w:rPr/>
      </w:pPr>
      <w:bookmarkEnd w:id="206"/>
      <w:r>
        <w:rPr>
          <w:rFonts w:ascii="Amiri" w:hAnsi="Amiri" w:eastAsia="Amiri" w:cs="Amiri"/>
          <w:color w:val="111111"/>
          <w:sz w:val="28"/>
          <w:sz w:val="28"/>
          <w:szCs w:val="28"/>
          <w:rtl w:val="true"/>
          <w:lang w:bidi="ar-SA"/>
        </w:rPr>
        <w:t>الجنة فيها رضا نفسي و الجامع فيها رضا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الشراء و البيع و المجانين و الصبيان و الضالّة و الأحكام و الحدود و رفع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 رجلا ينشد ضالّة في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رادّ اللّه عليك فانّها لغير هذا بنيت</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4612912_3224264995"/>
      <w:bookmarkStart w:id="208" w:name="_Toc81"/>
      <w:bookmarkEnd w:id="207"/>
      <w:r>
        <w:rPr>
          <w:rtl w:val="true"/>
        </w:rPr>
        <w:t>الكلام في الشعر في المساجد</w:t>
      </w:r>
      <w:bookmarkEnd w:id="208"/>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كراهة إنشاد الشعر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سمعتموه ينشد الشعر في المساجد فقولوا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 اللّه فاك انّما نصبت المساجد للقرآن؛ و حملوا</w:t>
      </w:r>
    </w:p>
    <w:p>
      <w:pPr>
        <w:pStyle w:val="BookText"/>
        <w:rPr/>
      </w:pPr>
      <w:r>
        <w:rPr>
          <w:rFonts w:ascii="Amiri" w:hAnsi="Amiri" w:eastAsia="Amiri" w:cs="Amiri"/>
          <w:color w:val="111111"/>
          <w:sz w:val="28"/>
          <w:sz w:val="28"/>
          <w:szCs w:val="28"/>
          <w:rtl w:val="true"/>
          <w:lang w:bidi="ar-SA"/>
        </w:rPr>
        <w:t>رواية عليّ بن جعفر عليه السّلام عن أخيه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أ ينشد الشعر في المسجد؟قال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على الجواز و هو لا ينافي الكراهة؛ قال الشهيد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ببعيد حمل إباحة إنشاد الشعر على ما يقلّ منه و تكثر منفعته كبيت حكمة أو شاهد على لغة في كتاب اللّه أو سنّة نبيّه صلّى اللّه عليه و آله و سلّم و شبهه،لأنّه من المعلوم انّ النبيّ صلّى اللّه عليه و آله و سلّم كان ينشد بين يديه البيت و الأبيات من الشعر في المسجد و لم ينكر ذلك،و ألحق به الشيخ عليّ مدح النبيّ صلّى اللّه عليه و آله و سلّم و مراثي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ذكراه لا يخلو من قوّة و يؤيّده استشهاد أمير المؤمنين عليه السّلام بالأشعار في الخطب و كانت غالبا في المسجد،و ما نقل من إنشاد المدّاحين كحسّان و غيره أشعارهم عندهم عليهم السّلام،و لأنّ مدحهم عبادة عظيمة و المسجد محلّها،فيخصّ المنع بالشعر الباطل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النداء في المسجد فخرج من غير علّة </w:t>
      </w:r>
      <w:bookmarkStart w:id="209" w:name="pg12944_315859"/>
    </w:p>
    <w:p>
      <w:pPr>
        <w:pStyle w:val="BookText"/>
        <w:rPr/>
      </w:pPr>
      <w:bookmarkEnd w:id="209"/>
      <w:r>
        <w:rPr>
          <w:rFonts w:ascii="Amiri" w:hAnsi="Amiri" w:eastAsia="Amiri" w:cs="Amiri"/>
          <w:color w:val="111111"/>
          <w:sz w:val="28"/>
          <w:sz w:val="28"/>
          <w:szCs w:val="28"/>
          <w:rtl w:val="true"/>
          <w:lang w:bidi="ar-SA"/>
        </w:rPr>
        <w:t xml:space="preserve">فهو منافق الاّ أن يريد الرجوع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آخر الزمان قوم يأتون المساجد فيقعدون حلقا ذكرهم الدنيا و حبّ الدنيا،لا تجالسوهم فليس للّه تعالى فيهم حاجة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لجار المسجد الاّ في المسجد الاّ ان يكون له عذر أو به علّة،فقيل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جار المسجد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النّداء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إذا جلست في المسجد أن تستقبل القبلة؛ 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المسجد ليشكو الخراب الى ربّه و انّه ليتبشبش من عمّاره إذا غاب عنه ثمّ قدم كما يتبشبش </w:t>
      </w:r>
      <w:r>
        <w:rPr>
          <w:rStyle w:val="FootnoteAnchor"/>
          <w:rtl w:val="true"/>
        </w:rPr>
        <w:footnoteReference w:id="444"/>
      </w:r>
      <w:r>
        <w:rPr>
          <w:rFonts w:ascii="Amiri" w:hAnsi="Amiri" w:eastAsia="Amiri" w:cs="Amiri"/>
          <w:color w:val="111111"/>
          <w:sz w:val="28"/>
          <w:sz w:val="28"/>
          <w:szCs w:val="28"/>
          <w:rtl w:val="true"/>
          <w:lang w:bidi="ar-SA"/>
        </w:rPr>
        <w:t xml:space="preserve">أحدكم بغائبه إذا قدم عليه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4612914_3224264995"/>
      <w:bookmarkStart w:id="211" w:name="_Toc82"/>
      <w:bookmarkEnd w:id="210"/>
      <w:r>
        <w:rPr>
          <w:rtl w:val="true"/>
        </w:rPr>
        <w:t>توقير المساجد</w:t>
      </w:r>
      <w:bookmarkEnd w:id="211"/>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وقّر المسجد من نخامته لقي اللّه يوم القيامة ضاحكا قد أعطي كتابه بيمينه و انّ المسجد ليلتوي </w:t>
      </w:r>
      <w:r>
        <w:rPr>
          <w:rStyle w:val="FootnoteAnchor"/>
          <w:rtl w:val="true"/>
        </w:rPr>
        <w:footnoteReference w:id="446"/>
      </w:r>
      <w:r>
        <w:rPr>
          <w:rFonts w:ascii="Amiri" w:hAnsi="Amiri" w:eastAsia="Amiri" w:cs="Amiri"/>
          <w:color w:val="111111"/>
          <w:sz w:val="28"/>
          <w:sz w:val="28"/>
          <w:szCs w:val="28"/>
          <w:rtl w:val="true"/>
          <w:lang w:bidi="ar-SA"/>
        </w:rPr>
        <w:t>عند النخامة كتلوّي أحدكم بالخيزران إذا وقع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السياحة في أمّتي لزوم المساجد و انتظار الصلاة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 مسجدا كتب اللّه له عتق رقبة،و من أخرج منه ما يقذي عينا كتب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كفلين 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المسجد لانتظار الصلاة عبادة ما لم يحدث،قيل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الحدث؟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الاغتياب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كنس مسجدا يوم الخميس ليلة الجمعة فأخرج منه من التراب ما يذرّ في العين غفر له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212" w:name="pg12944_315861"/>
    </w:p>
    <w:p>
      <w:pPr>
        <w:pStyle w:val="BookText"/>
        <w:rPr/>
      </w:pPr>
      <w:bookmarkEnd w:id="212"/>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يشكون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خراب لا يصلّي فيه أهله،و عالم بين جهّال،و مصحف معلّق قد وقع عليه غبار لا يقرأ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الشيخ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البصاق في المسجد خطيئة و كفّارتها دفنه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مسجدا و لو مفحص </w:t>
      </w:r>
      <w:r>
        <w:rPr>
          <w:rStyle w:val="FootnoteAnchor"/>
          <w:rtl w:val="true"/>
        </w:rPr>
        <w:footnoteReference w:id="449"/>
      </w:r>
      <w:r>
        <w:rPr>
          <w:rFonts w:ascii="Amiri" w:hAnsi="Amiri" w:eastAsia="Amiri" w:cs="Amiri"/>
          <w:color w:val="111111"/>
          <w:sz w:val="28"/>
          <w:sz w:val="28"/>
          <w:szCs w:val="28"/>
          <w:rtl w:val="true"/>
          <w:lang w:bidi="ar-SA"/>
        </w:rPr>
        <w:t xml:space="preserve">قطاة بنى اللّه له بيتا في الجنة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بيوتي في الأرض المساجد فطوبى لمن تطهّر في بيته ثمّ زارني في بيتي و حقّ على المزور أن يكرم الزائر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الى المسجد لم يضع رجله على رطب و لا يابس الاّ سبّحت له الأرض الى الأرضين السابعة</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4612916_3224264995"/>
      <w:bookmarkStart w:id="214" w:name="_Toc83"/>
      <w:bookmarkEnd w:id="213"/>
      <w:r>
        <w:rPr>
          <w:rtl w:val="true"/>
        </w:rPr>
        <w:t>آداب المسجد</w:t>
      </w:r>
      <w:bookmarkEnd w:id="214"/>
    </w:p>
    <w:p>
      <w:pPr>
        <w:pStyle w:val="BookText"/>
        <w:rPr/>
      </w:pP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ريقه تعظيما لحقّ المسجد جعل اللّه ريقه صحّة في بدنه و عوفي من بلوى في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ذلك قوّة في بدنه و كتب له بها حسنة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تمرّ بداء في جوفه الاّ أبرأته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أسرج في مسجد من مساجد اللّه سراجا لم تزل الملائكة و حملة العرش يستغفرون له ما دام في ذلك المسجد ضوء من السراج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نهى عن النخامة في القبلة و انّه </w:t>
      </w:r>
      <w:bookmarkStart w:id="215" w:name="pg12944_315863"/>
    </w:p>
    <w:p>
      <w:pPr>
        <w:pStyle w:val="BookText"/>
        <w:rPr/>
      </w:pPr>
      <w:bookmarkEnd w:id="215"/>
      <w:r>
        <w:rPr>
          <w:rFonts w:ascii="Amiri" w:hAnsi="Amiri" w:eastAsia="Amiri" w:cs="Amiri"/>
          <w:color w:val="111111"/>
          <w:sz w:val="28"/>
          <w:sz w:val="28"/>
          <w:szCs w:val="28"/>
          <w:rtl w:val="true"/>
          <w:lang w:bidi="ar-SA"/>
        </w:rPr>
        <w:t xml:space="preserve">رأى نخامة في قبلة المسجد فلعن صاحبها و كان غائبا فبلغ ذلك امرأته فأتت فحكّت النخامة و جعلت مكانها خلوقا،فأثنى رسول اللّه صلّى اللّه عليه و آله و سلّم عليها خيرا لما حفظت من أمر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صلاة التحيّة و الدعاء عند الخروج الى الصلاة و عند دخول المسجد و عند الخروج منه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اتّخاذ المسجد في الدار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بناء مسجد و تولّي أذان مسجد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المهديّ العبّاسي المسجد الحرام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لأكره الصلاة في مساجدهم،فقال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تكره،فما من مسجد بني الاّ على قبر نبيّ أو وصيّ نبيّ قتل فأصاب تلك البقعة رشّة من دمه فأحبّ اللّه تعالى أن يذكر فيها،فأدّ فيها الفريضة و النوافل و اقض فيها ما فاتك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4612918_3224264995"/>
      <w:bookmarkStart w:id="217" w:name="_Toc84"/>
      <w:bookmarkEnd w:id="216"/>
      <w:r>
        <w:rPr>
          <w:rtl w:val="true"/>
        </w:rPr>
        <w:t>بناء مسجد النبيّ صلّى اللّه عليه و آله و سلّم</w:t>
      </w:r>
      <w:bookmarkEnd w:id="217"/>
    </w:p>
    <w:p>
      <w:pPr>
        <w:pStyle w:val="BookText"/>
        <w:rPr/>
      </w:pPr>
      <w:r>
        <w:rPr>
          <w:rFonts w:ascii="Amiri" w:hAnsi="Amiri" w:eastAsia="Amiri" w:cs="Amiri"/>
          <w:color w:val="111111"/>
          <w:sz w:val="28"/>
          <w:sz w:val="28"/>
          <w:szCs w:val="28"/>
          <w:rtl w:val="true"/>
          <w:lang w:bidi="ar-SA"/>
        </w:rPr>
        <w:t xml:space="preserve">باب نزول رسول اللّه صلّى اللّه عليه و آله و سلّم المدينة و بنائه المسجد و البيوت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رسول اللّه صلّى اللّه عليه و آله و سلّم الحجر من الحرّة لبناء المسجد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218" w:name="pg12944_315865"/>
    </w:p>
    <w:p>
      <w:pPr>
        <w:pStyle w:val="BookText"/>
        <w:rPr/>
      </w:pPr>
      <w:bookmarkEnd w:id="218"/>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أمر صلّى اللّه عليه و آله و سلّم ببناء المسجد و عمل فيه صلّى اللّه عليه و آله و سلّم بنفسه فعمل فيه المهاجرون و الأنصار و أخذ المسلمون يرتجزون و هو يعملون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قعدنا و النبيّ يعمل فذاك منّا العمل المضلّل</w:t>
      </w:r>
    </w:p>
    <w:p>
      <w:pPr>
        <w:pStyle w:val="BookText"/>
        <w:rPr/>
      </w:pPr>
      <w:r>
        <w:rPr>
          <w:rFonts w:ascii="Amiri" w:hAnsi="Amiri" w:eastAsia="Amiri" w:cs="Amiri"/>
          <w:color w:val="111111"/>
          <w:sz w:val="28"/>
          <w:sz w:val="28"/>
          <w:szCs w:val="28"/>
          <w:rtl w:val="true"/>
          <w:lang w:bidi="ar-SA"/>
        </w:rPr>
        <w:t>و النبيّ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عيش إلاّ عيش الآخرة، اللّهم ارحم الأنصار و المهاجرة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 أبي طالب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يستوي من يعمل المساجدا يدأب فيها قائما و قاعدا</w:t>
      </w:r>
    </w:p>
    <w:p>
      <w:pPr>
        <w:pStyle w:val="BookText"/>
        <w:rPr/>
      </w:pPr>
      <w:r>
        <w:rPr>
          <w:rFonts w:ascii="Amiri" w:hAnsi="Amiri" w:eastAsia="Amiri" w:cs="Amiri"/>
          <w:color w:val="111111"/>
          <w:sz w:val="28"/>
          <w:sz w:val="28"/>
          <w:szCs w:val="28"/>
          <w:rtl w:val="true"/>
          <w:lang w:bidi="ar-SA"/>
        </w:rPr>
        <w:t xml:space="preserve">و من يرى عن الغبار حائدا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فبنى صلّى اللّه عليه و آله و سلّم مسجده بالسميط،أي بلبنة،ثمّ انّ المسلمين كثروا فزيد فيه،و بناه بالسعيدة أي بلبنة و نصف،ثمّ زيد فيه و بنى جداره بالأنثى و الذكر أي لبنتين مخالفتين،ثمّ اشتدّ عليهم الحرّ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اللّه،لو أمرت بالمسجد فظلّل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نعم،فأمر به فأقيمت فيه سواري من جذوع النخل ثمّ طرحت عليه العوارض و الخصف و الإذخر فعاشوا فيه حتّى أصابتهم الأمطار فجعل المسجد يكف عليهم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لو أمرت بالمسجد فطيّن،فقال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عريش كعريش موسى، الأمر أعجل من ذلك،فلم يزل كذلك حتّى قبض رسول اللّه صلّى اللّه عليه و آله و سلّم،كان جداره قبل أن يظلّل قامة فكان إذا كان الفيء ذراعا و هو قدر مربض عنز صلّى الظهر فإذا كان ضعف ذلك صلّى العصر</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4612920_3224264995"/>
      <w:bookmarkStart w:id="220" w:name="_Toc85"/>
      <w:bookmarkEnd w:id="219"/>
      <w:r>
        <w:rPr>
          <w:rtl w:val="true"/>
        </w:rPr>
        <w:t>مساجد المدينة المعظّمة</w:t>
      </w:r>
      <w:bookmarkEnd w:id="220"/>
    </w:p>
    <w:p>
      <w:pPr>
        <w:pStyle w:val="BookText"/>
        <w:rPr/>
      </w:pPr>
      <w:r>
        <w:rPr>
          <w:rFonts w:ascii="Amiri" w:hAnsi="Amiri" w:eastAsia="Amiri" w:cs="Amiri"/>
          <w:color w:val="111111"/>
          <w:sz w:val="28"/>
          <w:sz w:val="28"/>
          <w:szCs w:val="28"/>
          <w:rtl w:val="true"/>
          <w:lang w:bidi="ar-SA"/>
        </w:rPr>
        <w:t xml:space="preserve">باب مسجد النبيّ صلّى اللّه عليه و آله و سلّم بالمدينة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رسول اللّه صلّى اللّه عليه و آله و سلّم في مسجد بني سالم و خطبته فيه،و كان أوّل مسجد </w:t>
      </w:r>
    </w:p>
    <w:p>
      <w:pPr>
        <w:pStyle w:val="BookText"/>
        <w:rPr/>
      </w:pPr>
      <w:r>
        <w:rPr>
          <w:rFonts w:ascii="Amiri" w:hAnsi="Amiri" w:eastAsia="Amiri" w:cs="Amiri"/>
          <w:color w:val="111111"/>
          <w:sz w:val="28"/>
          <w:sz w:val="28"/>
          <w:szCs w:val="28"/>
          <w:rtl w:val="true"/>
          <w:lang w:bidi="ar-SA"/>
        </w:rPr>
        <w:t xml:space="preserve">خطب فيه بالجمعة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بني سالم هو مسجد ذي القبلتين و هو المسجد الذي نصب النبيّ صلّى اللّه عليه و آله و سلّم قبلته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نأتي المساجد التي حول المدينة فبأيّها أبدأ؟فقال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إبدأ بقبا فصلّ فيه و أكثر فانّه أوّل مسجد صلّى فيه رسول اللّه صلّى اللّه عليه و آله و سلّم في هذه العرصة،ثمّ ائت مشربة أمّ إبراهيم فصلّ فيها و هي مسكن رسول اللّه صلّى اللّه عليه و آله و سلّم و مصلاّه،ثمّ تأتي مسجد الفضيخ فتصلّي فيه فقد صلّى فيه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المسجد الذي أسّس على التقوى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قبا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633/60/6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مسجد الفتح بالمدينة كان أمير المؤمنين عليه السّلام يصلّي فيه في ليالي غزوة الأحزاب حين كان يحرس المدينة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الفتح و دعاء النبيّ صلّى اللّه عليه و آله و 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صريخ المكروبين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عقبة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مسجد الأحزاب فتصلّي فيه و تدعو اللّه فيه فانّ رسول اللّه صلّى اللّه عليه و آله و سلّم دعا فيه يوم الأحزاب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صريخ المكروبين و يا مجيب دعوة المضطرّين و يا مغيث المهمومين،اكشف همّي و كربي فقد ترى حالي و حال أصحابي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221" w:name="pg12944_315869"/>
    </w:p>
    <w:p>
      <w:pPr>
        <w:pStyle w:val="Heading5"/>
        <w:numPr>
          <w:ilvl w:val="4"/>
          <w:numId w:val="1"/>
        </w:numPr>
        <w:rPr/>
      </w:pPr>
      <w:bookmarkStart w:id="222" w:name="__RefHeading___Toc4612922_3224264995"/>
      <w:bookmarkStart w:id="223" w:name="_Toc86"/>
      <w:bookmarkEnd w:id="221"/>
      <w:bookmarkEnd w:id="222"/>
      <w:r>
        <w:rPr>
          <w:rtl w:val="true"/>
        </w:rPr>
        <w:t>مسجد السوط</w:t>
      </w:r>
      <w:bookmarkEnd w:id="223"/>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مرّ بأرض بغداد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تدعى هذه الأرض؟قالوا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تبنى ها هنا مدينة و ذكر وصفها، و يقال انّه وقع من يده سوط فسأل عن أرضها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بغداد،فأخبر انّه يبنى ثمّ مسجد يقال له مسجد السوط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عبيد اللّه بن زياد أربعة مساجد بالبصرة تقوم على بغض عليّ بن أبي طالب عليه السّلام و الوقيعة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بني عدي،و مسجد بني مجاشع،و مسجد كان في العلاّفين، و مسجد في الأزد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4612924_3224264995"/>
      <w:bookmarkStart w:id="225" w:name="_Toc87"/>
      <w:bookmarkEnd w:id="224"/>
      <w:r>
        <w:rPr>
          <w:rtl w:val="true"/>
        </w:rPr>
        <w:t>مسجد الضرار</w:t>
      </w:r>
      <w:bookmarkEnd w:id="225"/>
    </w:p>
    <w:p>
      <w:pPr>
        <w:pStyle w:val="BookText"/>
        <w:rPr/>
      </w:pPr>
      <w:r>
        <w:rPr>
          <w:rFonts w:ascii="Amiri" w:hAnsi="Amiri" w:eastAsia="Amiri" w:cs="Amiri"/>
          <w:color w:val="111111"/>
          <w:sz w:val="28"/>
          <w:sz w:val="28"/>
          <w:szCs w:val="28"/>
          <w:rtl w:val="true"/>
          <w:lang w:bidi="ar-SA"/>
        </w:rPr>
        <w:t xml:space="preserve">باب قصة أبي عامر الراهب و مسجد الضرار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اتَّخَذُوا مَسْجِداً ضِراراً وَ كُفْراً</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الآيات،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 عمرو بن عوف اتّخذوا مسجد قبا و بعثوا الى رسول اللّه صلّى اللّه عليه و آله و سلّم أن يأتيهم فأتاهم فصلّى فيه،فحسدهم جماعة من المنافقين من بني غنم بن عوف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نبني مسجدا نصلّي فيه و لا نحضر جماعة محمّد صلّى اللّه عليه و آله و سلّم،فبنوا مسجدا الى جنب مسجد قبا فنزلت فيه الآيات،فلمّا رجع رسول اللّه صلّى اللّه عليه و آله و سلّم من غزوة تبوك أمر بهدم مسجد ضرار و تحريقه،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بعث عمّار بن ياسر و وحشيّا فحرقاه و أمر بأن يتّخذ كناسة تلقى فيه الجيف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226" w:name="pg12944_315871"/>
    </w:p>
    <w:p>
      <w:pPr>
        <w:pStyle w:val="Heading5"/>
        <w:numPr>
          <w:ilvl w:val="4"/>
          <w:numId w:val="1"/>
        </w:numPr>
        <w:rPr/>
      </w:pPr>
      <w:bookmarkStart w:id="227" w:name="__RefHeading___Toc4612926_3224264995"/>
      <w:bookmarkStart w:id="228" w:name="_Toc88"/>
      <w:bookmarkEnd w:id="226"/>
      <w:bookmarkEnd w:id="227"/>
      <w:r>
        <w:rPr>
          <w:rtl w:val="true"/>
        </w:rPr>
        <w:t>المساجد الملعونة</w:t>
      </w:r>
      <w:bookmarkEnd w:id="228"/>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جدّدت أربعة مساجد بالكوفة فرحا لقتل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الأشعث و مسجد جرير و مسجد سماك و مسجد شبث بن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المستدرك عن الشيخ محمّد بن المشهديّ في المزار بإسناده عن محمّد ابن مسلم عن أبي جعفر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مساجد ملعونة و مساجد مباركة،فأمّا المباركة فمسجد غنى،و اللّه انّ قبلته لقاسطة و انّ طينته لطيّبة و لقد بناه رجل مؤمن و لا تذهب الدنيا حتّى تنفجر عنده عينان و يكون فيهما جنّتان و أهله ملعونون و هو مسلوب منهم،و مسجد بني ظفر و مسجد السهلة و مسجد بالحمراء و مسجد جعفي و ليس هو مسجدهم اليوم و يقال درس،و أمّا المساجد الملعونة فمسجد ثقيف و مسجد الأشعث و مسجد جرير البجلي و مسجد سماك و مسجد بالحمراء بني على قبر فرعون من الفراعنة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الشيخ الجليل أبو الفتح القيّم بالجامع و أوقفني على مسجد من هذه المساجد و حدّثني انّ مسجد الأشعث ما بين السهلة و الكوفة و قد بقي منه حائط قبلته و منارته،و أخبرني غيره انّ مسجد الأشعث هو الذي يدعونه بمسجد الجواشن و مسجد سماك هو بالموضع الذي فيه الحدّادون قريب منه،و ذكر لي انّه يسمّى بمسجد الحوافر،و مسجد شبث بن ربعي في السوق في آخر درب حجّاج و الذي على قبر فرعون و هو بمحلّة التجار،انتهى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مسجد الحمراء و هو مسجد يونس بن متى عليه السّلام و لتفجّرنّ فيه عين تطهر السبخة و ما حوله</w:t>
      </w:r>
      <w:r>
        <w:rPr>
          <w:rFonts w:eastAsia="Amiri" w:cs="Amiri" w:ascii="Amiri" w:hAnsi="Amiri"/>
          <w:color w:val="111111"/>
          <w:sz w:val="28"/>
          <w:szCs w:val="28"/>
          <w:rtl w:val="true"/>
          <w:lang w:bidi="ar-SA"/>
        </w:rPr>
        <w:t xml:space="preserve">. </w:t>
      </w:r>
      <w:bookmarkStart w:id="229" w:name="pg12944_315873"/>
    </w:p>
    <w:p>
      <w:pPr>
        <w:pStyle w:val="BookText"/>
        <w:rPr/>
      </w:pPr>
      <w:bookmarkEnd w:id="229"/>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بالكوفة أيّام قدم على أبي العبّاس،فلمّا انتهينا الى الكناسة فنظر عن يساره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صلب عمّي زيد رحمه اللّه ثمّ مضى حتّى أتى طاق الزيّاتين و هو آخر السرّاجين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فانّ هذا الموضع كان مسجد الكوفة الأوّل الذي كان خطّه آدم عليه السّلام و أنا أكره أن أدخله راكبا،فقلت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غيّره عن خطّته؟فقال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 ذلك فالطوفان في زمن نوح عليه السّلام ثمّ غيّره بعد أصحاب الكسرى و النعمان بن منذر،ثمّ غيّره زياد بن أبي سفيان،فقلت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كانت الكوفة و مسجدها في زمن نوح عليه السّلام؟فقال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يا مفضّل و كان منزل نوح و قومه في قرية على متن </w:t>
      </w:r>
      <w:r>
        <w:rPr>
          <w:rStyle w:val="FootnoteAnchor"/>
          <w:rtl w:val="true"/>
        </w:rPr>
        <w:footnoteReference w:id="475"/>
      </w:r>
      <w:r>
        <w:rPr>
          <w:rFonts w:ascii="Amiri" w:hAnsi="Amiri" w:eastAsia="Amiri" w:cs="Amiri"/>
          <w:color w:val="111111"/>
          <w:sz w:val="28"/>
          <w:sz w:val="28"/>
          <w:szCs w:val="28"/>
          <w:rtl w:val="true"/>
          <w:lang w:bidi="ar-SA"/>
        </w:rPr>
        <w:t xml:space="preserve">الفرات ممّا يلي غربي الكوفة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4612928_3224264995"/>
      <w:bookmarkStart w:id="231" w:name="_Toc89"/>
      <w:bookmarkEnd w:id="230"/>
      <w:r>
        <w:rPr>
          <w:rtl w:val="true"/>
        </w:rPr>
        <w:t>مسجد الكوفة و فضلها</w:t>
      </w:r>
      <w:bookmarkEnd w:id="231"/>
    </w:p>
    <w:p>
      <w:pPr>
        <w:pStyle w:val="BookText"/>
        <w:rPr/>
      </w:pPr>
      <w:r>
        <w:rPr>
          <w:rFonts w:ascii="Amiri" w:hAnsi="Amiri" w:eastAsia="Amiri" w:cs="Amiri"/>
          <w:color w:val="111111"/>
          <w:sz w:val="28"/>
          <w:sz w:val="28"/>
          <w:szCs w:val="28"/>
          <w:rtl w:val="true"/>
          <w:lang w:bidi="ar-SA"/>
        </w:rPr>
        <w:t xml:space="preserve">باب فضل الكوفة و مسجدها الأعظم و أعماله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كوفان روضة من رياض الجنة صلّى فيه ألف نبيّ و سبعون نبيّا،و ميمنته رحمة و ميسرته مكرمة،فيه عصا موسى عليه السّلام و شجرة يقطين و خاتم سليمان،و منه فار التنّور و نجرت السفينة و هي صرّة </w:t>
      </w:r>
      <w:r>
        <w:rPr>
          <w:rStyle w:val="FootnoteAnchor"/>
          <w:rtl w:val="true"/>
        </w:rPr>
        <w:footnoteReference w:id="478"/>
      </w:r>
      <w:r>
        <w:rPr>
          <w:rFonts w:ascii="Amiri" w:hAnsi="Amiri" w:eastAsia="Amiri" w:cs="Amiri"/>
          <w:color w:val="111111"/>
          <w:sz w:val="28"/>
          <w:sz w:val="28"/>
          <w:szCs w:val="28"/>
          <w:rtl w:val="true"/>
          <w:lang w:bidi="ar-SA"/>
        </w:rPr>
        <w:t xml:space="preserve">بابل و مجمع الأنبياء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ذات يوم حول أمير المؤمنين عليه السّلام في مسجد الكوفة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لقد حباكم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لم يحب به أحدا ففضّل مصلاكم و هو بيت آدم و بيت نوح و بيت إدريس عليهم السّلام،الى أن قال عليه السّلام</w:t>
      </w:r>
      <w:r>
        <w:rPr>
          <w:rFonts w:eastAsia="Amiri" w:cs="Amiri" w:ascii="Amiri" w:hAnsi="Amiri"/>
          <w:color w:val="111111"/>
          <w:sz w:val="28"/>
          <w:szCs w:val="28"/>
          <w:rtl w:val="true"/>
          <w:lang w:bidi="ar-SA"/>
        </w:rPr>
        <w:t xml:space="preserve">:). </w:t>
      </w:r>
      <w:bookmarkStart w:id="232" w:name="pg12944_315876"/>
    </w:p>
    <w:p>
      <w:pPr>
        <w:pStyle w:val="BookText"/>
        <w:rPr/>
      </w:pPr>
      <w:bookmarkEnd w:id="232"/>
      <w:r>
        <w:rPr>
          <w:rFonts w:ascii="Amiri" w:hAnsi="Amiri" w:eastAsia="Amiri" w:cs="Amiri"/>
          <w:color w:val="111111"/>
          <w:sz w:val="28"/>
          <w:sz w:val="28"/>
          <w:szCs w:val="28"/>
          <w:rtl w:val="true"/>
          <w:lang w:bidi="ar-SA"/>
        </w:rPr>
        <w:t>و لا يذهب الأيّام حتّى ينصب الحجر الأسود فيه و ليأتينّ عليه زمان يكون مصلّى المهديّ عليه السّلام من ولدي و مصلّى كلّ مؤمن،و لا يبقى على الأرض مؤمن الاّ كان به أو حنّ قلبه إليه فلا تهجرن و تقرّبوا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بالصلاة فيه و ارغبوا إليه في قضاء حوائجكم،فلو يعلم الناس ما فيه من البركة لأتوه من أقطار الأرض و لو حبوا على الثلج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الصادق عليه السّلام كم بين منزلك و بين مسجد الكوفة؟فأخبرته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بقي ملك مقرّب و لا نبيّ مرسل و لا عبد صالح دخل الكوفة الاّ و قد صلّى فيه،و انّ رسول اللّه صلّى اللّه عليه و آله و سلّم مرّ به ليلة أسري به فاستأذن له الملك فصلّى فيه ركعتين،و الصلاة الفريضة فيه ألف صلاة و النافلة فيه خمسمائة صلاة و الجلوس فيه من غير تلاوة و قرآن عبادة فاته و لو زحفا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المفروضة فيه تعدل حجّة مبرورة و النافلة تعدل عمرة مبرورة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4612930_3224264995"/>
      <w:bookmarkStart w:id="234" w:name="_Toc90"/>
      <w:bookmarkEnd w:id="233"/>
      <w:r>
        <w:rPr>
          <w:rtl w:val="true"/>
        </w:rPr>
        <w:t>فضل الأسطوانة السابعة</w:t>
      </w:r>
      <w:bookmarkEnd w:id="234"/>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أمير المؤمنين عليه السّلام يصلّي الى الأسطوانة السابعة ممّا يلي أبواب كندة و بينه و بين السابعة مقدار ممرّ عنز؛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ينزل في كلّ ليلة ستون ألف ملك يصلّون عند السابعة ثمّ لا يعود منهم ملك الى يوم القيامة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و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إسماعيل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معاوية بن وهب و أخذ بيدي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حمزة و أخذ بيدي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الأصبغ بن نباتة و أخذ بيدي </w:t>
      </w:r>
      <w:bookmarkStart w:id="235" w:name="pg12944_315877"/>
    </w:p>
    <w:p>
      <w:pPr>
        <w:pStyle w:val="BookText"/>
        <w:rPr/>
      </w:pPr>
      <w:bookmarkEnd w:id="235"/>
      <w:r>
        <w:rPr>
          <w:rFonts w:ascii="Amiri" w:hAnsi="Amiri" w:eastAsia="Amiri" w:cs="Amiri"/>
          <w:color w:val="111111"/>
          <w:sz w:val="28"/>
          <w:sz w:val="28"/>
          <w:szCs w:val="28"/>
          <w:rtl w:val="true"/>
          <w:lang w:bidi="ar-SA"/>
        </w:rPr>
        <w:t>فأراني الأسطوانة السابعة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مقام أمير المؤمنين عليه السّلام و كان الحسن بن علي عليهما السّلام يصلّي عند الخامسة و إذا غاب أمير المؤمنين عليه السّلام صلّى فيه الحسن عليه السّلام و هي من باب كندة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أعمال مسجد الكوفة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من فضايل مسجد الكوفة و ساير المساجد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4612932_3224264995"/>
      <w:bookmarkStart w:id="237" w:name="_Toc91"/>
      <w:bookmarkEnd w:id="236"/>
      <w:r>
        <w:rPr>
          <w:rtl w:val="true"/>
        </w:rPr>
        <w:t>مسجد السهلة</w:t>
      </w:r>
      <w:bookmarkEnd w:id="237"/>
    </w:p>
    <w:p>
      <w:pPr>
        <w:pStyle w:val="BookText"/>
        <w:rPr/>
      </w:pPr>
      <w:r>
        <w:rPr>
          <w:rFonts w:ascii="Amiri" w:hAnsi="Amiri" w:eastAsia="Amiri" w:cs="Amiri"/>
          <w:color w:val="111111"/>
          <w:sz w:val="28"/>
          <w:sz w:val="28"/>
          <w:szCs w:val="28"/>
          <w:rtl w:val="true"/>
          <w:lang w:bidi="ar-SA"/>
        </w:rPr>
        <w:t xml:space="preserve">باب مسجد السهلة و ساير المساجد بالكوفة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الكوفة فأت مسجد السهلة فصلّ فيه و اسأل اللّه حاجتك لدينك و دنياك فانّ مسجد السهلة بيت إدريس النبيّ عليه السّلام الذي كان يخيط فيه و يصلّي فيه،و من دعا اللّه فيه بما أحبّ قضى اللّه له حوائجه و رفعه يوم القيامة مكانا عليّا الى درجة إدريس و أجير من مكروه الدنيا و مكائد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بيت إبراهيم عليه السّلام الذي خرج منه الى العمالقة و فيه صخرة خضراء بها </w:t>
      </w:r>
      <w:r>
        <w:rPr>
          <w:rStyle w:val="FootnoteAnchor"/>
          <w:rtl w:val="true"/>
        </w:rPr>
        <w:footnoteReference w:id="487"/>
      </w:r>
      <w:r>
        <w:rPr>
          <w:rFonts w:ascii="Amiri" w:hAnsi="Amiri" w:eastAsia="Amiri" w:cs="Amiri"/>
          <w:color w:val="111111"/>
          <w:sz w:val="28"/>
          <w:sz w:val="28"/>
          <w:szCs w:val="28"/>
          <w:rtl w:val="true"/>
          <w:lang w:bidi="ar-SA"/>
        </w:rPr>
        <w:t xml:space="preserve">صورة وجوه النبيّين و فيها </w:t>
      </w:r>
      <w:r>
        <w:rPr>
          <w:rStyle w:val="FootnoteAnchor"/>
          <w:rtl w:val="true"/>
        </w:rPr>
        <w:footnoteReference w:id="488"/>
      </w:r>
      <w:r>
        <w:rPr>
          <w:rFonts w:ascii="Amiri" w:hAnsi="Amiri" w:eastAsia="Amiri" w:cs="Amiri"/>
          <w:color w:val="111111"/>
          <w:sz w:val="28"/>
          <w:sz w:val="28"/>
          <w:szCs w:val="28"/>
          <w:rtl w:val="true"/>
          <w:lang w:bidi="ar-SA"/>
        </w:rPr>
        <w:t>مناخ الراكب،يعني الخضر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أعمى أتاه حين خرج فصلّى فيه و استجار باللّه لأجاره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أرى نزول القائم عليه السّلام في مسجد السهلة بأهله و عياله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أتاه مكروب قطّ فصلّى فيه بين العشائين و دعا اللّه الاّ فرّج اللّه كربته</w:t>
      </w:r>
      <w:r>
        <w:rPr>
          <w:rFonts w:eastAsia="Amiri" w:cs="Amiri" w:ascii="Amiri" w:hAnsi="Amiri"/>
          <w:color w:val="111111"/>
          <w:sz w:val="28"/>
          <w:szCs w:val="28"/>
          <w:rtl w:val="true"/>
          <w:lang w:bidi="ar-SA"/>
        </w:rPr>
        <w:t xml:space="preserve">. </w:t>
      </w:r>
      <w:bookmarkStart w:id="238" w:name="pg12944_315880"/>
    </w:p>
    <w:p>
      <w:pPr>
        <w:pStyle w:val="BookText"/>
        <w:rPr/>
      </w:pPr>
      <w:bookmarkEnd w:id="238"/>
      <w:r>
        <w:rPr>
          <w:rFonts w:ascii="Amiri" w:hAnsi="Amiri" w:eastAsia="Amiri" w:cs="Amiri"/>
          <w:color w:val="111111"/>
          <w:sz w:val="28"/>
          <w:sz w:val="28"/>
          <w:szCs w:val="28"/>
          <w:rtl w:val="true"/>
          <w:lang w:bidi="ar-SA"/>
        </w:rPr>
        <w:t xml:space="preserve">أعمال مسجد السهلة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صلاة الصادق عليه السّلام فيه و دعاؤه لتخليص امرأة من الشيعة حبست للعنها ظالمي فاطمة عليها السّلام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4612934_3224264995"/>
      <w:bookmarkStart w:id="240" w:name="_Toc92"/>
      <w:bookmarkEnd w:id="239"/>
      <w:r>
        <w:rPr>
          <w:rtl w:val="true"/>
        </w:rPr>
        <w:t>مسجد زيد و صعصعة</w:t>
      </w:r>
      <w:bookmarkEnd w:id="240"/>
    </w:p>
    <w:p>
      <w:pPr>
        <w:pStyle w:val="BookText"/>
        <w:rPr/>
      </w:pPr>
      <w:r>
        <w:rPr>
          <w:rFonts w:ascii="Amiri" w:hAnsi="Amiri" w:eastAsia="Amiri" w:cs="Amiri"/>
          <w:color w:val="111111"/>
          <w:sz w:val="28"/>
          <w:sz w:val="28"/>
          <w:szCs w:val="28"/>
          <w:rtl w:val="true"/>
          <w:lang w:bidi="ar-SA"/>
        </w:rPr>
        <w:t xml:space="preserve">أعمال مسجد زيد و صعصعة و مسجد غني و مسجد جعفي و مسجد بني كاهل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ملاقاة إبراهيم بن هاشم القمّيّ الخضر عليه السّلام في مسجد السهلة و مسجد زيد و ما حفظ عنه من الدعاء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وُجُوهَكُمْ عِنْدَ كُلِّ مَسْجِدٍ</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بالائمة عليهم السّلام و بيان ذلك بتفسير المسجد ببيوتهم و مشاهدهم عليهم السّلام و غير ذلك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4612936_3224264995"/>
      <w:bookmarkStart w:id="242" w:name="_Toc93"/>
      <w:bookmarkEnd w:id="241"/>
      <w:r>
        <w:rPr>
          <w:rtl w:val="true"/>
        </w:rPr>
        <w:t>سجس</w:t>
      </w:r>
      <w:r>
        <w:rPr>
          <w:rtl w:val="true"/>
        </w:rPr>
        <w:t>:</w:t>
      </w:r>
      <w:bookmarkEnd w:id="242"/>
    </w:p>
    <w:p>
      <w:pPr>
        <w:pStyle w:val="Heading5"/>
        <w:numPr>
          <w:ilvl w:val="4"/>
          <w:numId w:val="1"/>
        </w:numPr>
        <w:rPr/>
      </w:pPr>
      <w:bookmarkStart w:id="243" w:name="__RefHeading___Toc4612938_3224264995"/>
      <w:bookmarkStart w:id="244" w:name="_Toc94"/>
      <w:bookmarkEnd w:id="243"/>
      <w:r>
        <w:rPr>
          <w:rtl w:val="true"/>
        </w:rPr>
        <w:t>ذمّ أهل سجستان</w:t>
      </w:r>
      <w:bookmarkEnd w:id="244"/>
    </w:p>
    <w:p>
      <w:pPr>
        <w:pStyle w:val="BookText"/>
        <w:rPr/>
      </w:pPr>
      <w:r>
        <w:rPr>
          <w:rFonts w:ascii="IRNazanin" w:hAnsi="IRNazanin" w:eastAsia="IRNazanin"/>
          <w:color w:val="111111"/>
          <w:sz w:val="28"/>
          <w:sz w:val="28"/>
          <w:szCs w:val="28"/>
          <w:rtl w:val="true"/>
          <w:lang w:bidi="fa-IR"/>
        </w:rPr>
        <w:t xml:space="preserve">ذمّ أهل سجستان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336/37/14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206/60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الدجال يخرج من المشرق من سجستان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245" w:name="pg12944_315882"/>
    </w:p>
    <w:p>
      <w:pPr>
        <w:pStyle w:val="Heading4"/>
        <w:numPr>
          <w:ilvl w:val="3"/>
          <w:numId w:val="1"/>
        </w:numPr>
        <w:rPr/>
      </w:pPr>
      <w:bookmarkStart w:id="246" w:name="__RefHeading___Toc4612940_3224264995"/>
      <w:bookmarkStart w:id="247" w:name="_Toc95"/>
      <w:bookmarkEnd w:id="245"/>
      <w:bookmarkEnd w:id="246"/>
      <w:r>
        <w:rPr>
          <w:rtl w:val="true"/>
        </w:rPr>
        <w:t>سجل</w:t>
      </w:r>
      <w:r>
        <w:rPr>
          <w:rtl w:val="true"/>
        </w:rPr>
        <w:t>:</w:t>
      </w:r>
      <w:bookmarkEnd w:id="247"/>
    </w:p>
    <w:p>
      <w:pPr>
        <w:pStyle w:val="Heading5"/>
        <w:numPr>
          <w:ilvl w:val="4"/>
          <w:numId w:val="1"/>
        </w:numPr>
        <w:rPr/>
      </w:pPr>
      <w:bookmarkStart w:id="248" w:name="__RefHeading___Toc4612942_3224264995"/>
      <w:bookmarkStart w:id="249" w:name="_Toc96"/>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الهواء ملكا يقال له إسماعيل على ثلاثمائة ألف ملك كلّ واحد منهم على مائة ألف يحصون أعمال العباد،فإذا كان رأس السنة بعث اللّه تعالى اليهم ملكا يقال له السجل فانتسخ ذلك منهم،و هو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نَطْوِي السَّماءَ كَطَيِّ السِّجِلِّ لِلْكُتُبِ</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ما يقرب من ذلك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4612944_3224264995"/>
      <w:bookmarkStart w:id="251" w:name="_Toc97"/>
      <w:bookmarkEnd w:id="250"/>
      <w:r>
        <w:rPr>
          <w:rtl w:val="true"/>
        </w:rPr>
        <w:t>السجّيل</w:t>
      </w:r>
      <w:bookmarkEnd w:id="251"/>
    </w:p>
    <w:p>
      <w:pPr>
        <w:pStyle w:val="BookText"/>
        <w:rPr/>
      </w:pPr>
      <w:r>
        <w:rPr>
          <w:rFonts w:ascii="IRNazanin" w:hAnsi="IRNazanin" w:eastAsia="IRNazanin"/>
          <w:color w:val="111111"/>
          <w:sz w:val="28"/>
          <w:sz w:val="28"/>
          <w:szCs w:val="28"/>
          <w:rtl w:val="true"/>
          <w:lang w:bidi="fa-IR"/>
        </w:rPr>
        <w:t xml:space="preserve">تفسير حجارة من سجّيل بسنگ گل </w:t>
      </w:r>
      <w:r>
        <w:rPr>
          <w:rStyle w:val="FootnoteAnchor"/>
          <w:rtl w:val="true"/>
        </w:rPr>
        <w:footnoteReference w:id="503"/>
      </w:r>
      <w:r>
        <w:rPr>
          <w:rFonts w:ascii="Amiri" w:hAnsi="Amiri" w:eastAsia="Amiri" w:cs="Amiri"/>
          <w:color w:val="111111"/>
          <w:sz w:val="28"/>
          <w:sz w:val="28"/>
          <w:szCs w:val="28"/>
          <w:rtl w:val="true"/>
          <w:lang w:bidi="ar-SA"/>
        </w:rPr>
        <w:t>،و قيل السجّيل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الطين،و قال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طين متحجّر،و قيل انّ السجّيل السماء الدنيا،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سجّين أي من جهنّم فأبدلت نونه لاما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4612946_3224264995"/>
      <w:bookmarkStart w:id="253" w:name="_Toc98"/>
      <w:bookmarkEnd w:id="252"/>
      <w:r>
        <w:rPr>
          <w:rtl w:val="true"/>
        </w:rPr>
        <w:t>سجن</w:t>
      </w:r>
      <w:r>
        <w:rPr>
          <w:rtl w:val="true"/>
        </w:rPr>
        <w:t>:</w:t>
      </w:r>
      <w:bookmarkEnd w:id="253"/>
    </w:p>
    <w:p>
      <w:pPr>
        <w:pStyle w:val="Heading5"/>
        <w:numPr>
          <w:ilvl w:val="4"/>
          <w:numId w:val="1"/>
        </w:numPr>
        <w:rPr/>
      </w:pPr>
      <w:bookmarkStart w:id="254" w:name="__RefHeading___Toc4612948_3224264995"/>
      <w:bookmarkStart w:id="255" w:name="_Toc99"/>
      <w:bookmarkEnd w:id="254"/>
      <w:r>
        <w:rPr>
          <w:rtl w:val="true"/>
        </w:rPr>
        <w:t>السجن</w:t>
      </w:r>
      <w:bookmarkEnd w:id="255"/>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سجن المؤمن و جنّة الكافر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بهذا الخبر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الحديث من آل محمّد عليهم السّلام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سجن المؤمن و القبر بيته و الجنة مأواه،و الدنيا جنّة الكافر و القبر سجنه و النار مأواه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256" w:name="pg12944_315884"/>
    </w:p>
    <w:p>
      <w:pPr>
        <w:pStyle w:val="BookText"/>
        <w:rPr/>
      </w:pPr>
      <w:bookmarkEnd w:id="256"/>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يوسف عليه السّلام لأهل السجن بدعاء يعرف الى اليوم و ذلك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اعطف عليهم بقلوب الأخيار و لا تعم عليهم الأخبار،فهم أعلم الناس بالأخبار الى اليوم في كلّ بلدة،فلمّا خرج من السجن كتب على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قبور الأحياء و بيت الأحزان و تجربة الأصدقاء و شماتة الأعداء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يناسب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4612950_3224264995"/>
      <w:bookmarkStart w:id="258" w:name="_Toc100"/>
      <w:bookmarkEnd w:id="257"/>
      <w:r>
        <w:rPr>
          <w:rtl w:val="true"/>
        </w:rPr>
        <w:t>السجّين</w:t>
      </w:r>
      <w:bookmarkEnd w:id="258"/>
    </w:p>
    <w:p>
      <w:pPr>
        <w:pStyle w:val="BookText"/>
        <w:rPr/>
      </w:pPr>
      <w:r>
        <w:rPr>
          <w:rFonts w:ascii="Amiri" w:hAnsi="Amiri" w:eastAsia="Amiri" w:cs="Amiri"/>
          <w:color w:val="111111"/>
          <w:sz w:val="28"/>
          <w:sz w:val="28"/>
          <w:szCs w:val="28"/>
          <w:rtl w:val="true"/>
          <w:lang w:bidi="ar-SA"/>
        </w:rPr>
        <w:t xml:space="preserve">باب سدرة المنتهى و معنى عليّين و سجّين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سجّين أسفل سبع أرضين،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سجّين جبّ في جهنّم مفتوح و الفلق جبّ في جهنّم مغطّى</w:t>
      </w:r>
      <w:r>
        <w:rPr>
          <w:rFonts w:eastAsia="Amiri" w:cs="Amiri" w:ascii="Amiri" w:hAnsi="Amiri"/>
          <w:color w:val="111111"/>
          <w:sz w:val="28"/>
          <w:szCs w:val="28"/>
          <w:rtl w:val="true"/>
          <w:lang w:bidi="ar-SA"/>
        </w:rPr>
        <w:t xml:space="preserve">. </w:t>
      </w:r>
      <w:bookmarkStart w:id="259" w:name="pg12944_315886"/>
    </w:p>
    <w:p>
      <w:pPr>
        <w:pStyle w:val="Heading3"/>
        <w:numPr>
          <w:ilvl w:val="2"/>
          <w:numId w:val="1"/>
        </w:numPr>
        <w:rPr/>
      </w:pPr>
      <w:bookmarkStart w:id="260" w:name="__RefHeading___Toc4612952_3224264995"/>
      <w:bookmarkStart w:id="261" w:name="_Toc101"/>
      <w:bookmarkEnd w:id="259"/>
      <w:bookmarkEnd w:id="260"/>
      <w:r>
        <w:rPr>
          <w:rtl w:val="true"/>
        </w:rPr>
        <w:t>باب السين بعده الحاء</w:t>
      </w:r>
      <w:bookmarkEnd w:id="261"/>
    </w:p>
    <w:p>
      <w:pPr>
        <w:pStyle w:val="Heading4"/>
        <w:numPr>
          <w:ilvl w:val="3"/>
          <w:numId w:val="1"/>
        </w:numPr>
        <w:rPr/>
      </w:pPr>
      <w:bookmarkStart w:id="262" w:name="__RefHeading___Toc4612954_3224264995"/>
      <w:bookmarkStart w:id="263" w:name="_Toc102"/>
      <w:bookmarkEnd w:id="262"/>
      <w:r>
        <w:rPr>
          <w:rtl w:val="true"/>
        </w:rPr>
        <w:t>سحب</w:t>
      </w:r>
      <w:r>
        <w:rPr>
          <w:rtl w:val="true"/>
        </w:rPr>
        <w:t>:</w:t>
      </w:r>
      <w:bookmarkEnd w:id="263"/>
    </w:p>
    <w:p>
      <w:pPr>
        <w:pStyle w:val="Heading5"/>
        <w:numPr>
          <w:ilvl w:val="4"/>
          <w:numId w:val="1"/>
        </w:numPr>
        <w:rPr/>
      </w:pPr>
      <w:bookmarkStart w:id="264" w:name="__RefHeading___Toc4612956_3224264995"/>
      <w:bookmarkStart w:id="265" w:name="_Toc103"/>
      <w:bookmarkEnd w:id="264"/>
      <w:r>
        <w:rPr>
          <w:rtl w:val="true"/>
        </w:rPr>
        <w:t>السحاب</w:t>
      </w:r>
      <w:bookmarkEnd w:id="265"/>
    </w:p>
    <w:p>
      <w:pPr>
        <w:pStyle w:val="BookText"/>
        <w:rPr/>
      </w:pPr>
      <w:r>
        <w:rPr>
          <w:rFonts w:ascii="Amiri" w:hAnsi="Amiri" w:eastAsia="Amiri" w:cs="Amiri"/>
          <w:color w:val="111111"/>
          <w:sz w:val="28"/>
          <w:sz w:val="28"/>
          <w:szCs w:val="28"/>
          <w:rtl w:val="true"/>
          <w:lang w:bidi="ar-SA"/>
        </w:rPr>
        <w:t xml:space="preserve">تظليل السّحابة على النبيّ صلّى اللّه عليه و آله و سلّم في خبر بحيراء الراهب و غيره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فيه انّ اللّه سخّر لأمير المؤمنين عليه السّلام السحاب و هيّأ له الأسباب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خيّر ذا القرنين السحابين الذلول و الصعب فاختار الذلول و هو ما ليس فيه رعد و لا برق،و لو اختار الصعب لم يكن له ذلك لأنّ اللّه تعالى ادّخره للقائم عليه السّلام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الرشيد رجلا يقال له عليّ بن صالح الطالقاني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تقول انّ السحاب حملتك من بلد الصين الى طالقان؟فقال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فحدّثنا كيف 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مركبي في لجج البحر فبقيت ثلاثة أيّام على لوح تضربني الأمواج فألقتني الأمواج الى البرّ،ثمّ ذكر قصّته و تشرّفه بلقاء الإمام موسى بن جعفر عليهما السّلام في كهف و أمره عليه السّلام سحابة تحمله الى طالقان،و في آخر الخبر فقتله الرشيد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يسمع بهذا أحد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انّهم عليهم السّلام سخّر لهم السحاب و سيّر لهم الأسباب </w:t>
      </w:r>
      <w:r>
        <w:rPr>
          <w:rStyle w:val="FootnoteAnchor"/>
          <w:rtl w:val="true"/>
        </w:rPr>
        <w:footnoteReference w:id="513"/>
      </w:r>
      <w:r>
        <w:rPr>
          <w:rFonts w:ascii="Amiri" w:hAnsi="Amiri" w:eastAsia="Amiri" w:cs="Amiri"/>
          <w:color w:val="111111"/>
          <w:sz w:val="28"/>
          <w:sz w:val="28"/>
          <w:szCs w:val="28"/>
          <w:rtl w:val="true"/>
          <w:lang w:bidi="ar-SA"/>
        </w:rPr>
        <w:t xml:space="preserve">فيه خبر سير أمير </w:t>
      </w:r>
      <w:bookmarkStart w:id="266" w:name="pg12944_315888"/>
    </w:p>
    <w:p>
      <w:pPr>
        <w:pStyle w:val="BookText"/>
        <w:rPr/>
      </w:pPr>
      <w:bookmarkEnd w:id="266"/>
      <w:r>
        <w:rPr>
          <w:rFonts w:ascii="Amiri" w:hAnsi="Amiri" w:eastAsia="Amiri" w:cs="Amiri"/>
          <w:color w:val="111111"/>
          <w:sz w:val="28"/>
          <w:sz w:val="28"/>
          <w:szCs w:val="28"/>
          <w:rtl w:val="true"/>
          <w:lang w:bidi="ar-SA"/>
        </w:rPr>
        <w:t xml:space="preserve">المؤمنين عليه السّلام راكبا سحابة الى جبل قاف و غيره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4612958_3224264995"/>
      <w:bookmarkStart w:id="268" w:name="_Toc104"/>
      <w:bookmarkEnd w:id="267"/>
      <w:r>
        <w:rPr>
          <w:rtl w:val="true"/>
        </w:rPr>
        <w:t>عمامة السحاب للنبيّ صلّى اللّه عليه و آله و سلّم</w:t>
      </w:r>
      <w:bookmarkEnd w:id="268"/>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لرسول اللّه صلّى اللّه عليه و آله و سلّم عمامة يعتمّ بها يقال لها السحاب، فكساها عليّا عليه السّلام و كان ربّما طلع عليّ عليه السّلام فيها فيقول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أتاكم عليّ في السحاب،يعني عمامته التي وهب له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غزوة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 آله و سلّم عمّم عليّا عليه السّلام عمامته السحاب على رأسه تسعة أكوار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4612960_3224264995"/>
      <w:bookmarkStart w:id="270" w:name="_Toc105"/>
      <w:bookmarkEnd w:id="269"/>
      <w:r>
        <w:rPr>
          <w:rtl w:val="true"/>
        </w:rPr>
        <w:t>سحت</w:t>
      </w:r>
      <w:r>
        <w:rPr>
          <w:rtl w:val="true"/>
        </w:rPr>
        <w:t>:</w:t>
      </w:r>
      <w:bookmarkEnd w:id="270"/>
    </w:p>
    <w:p>
      <w:pPr>
        <w:pStyle w:val="Heading5"/>
        <w:numPr>
          <w:ilvl w:val="4"/>
          <w:numId w:val="1"/>
        </w:numPr>
        <w:rPr/>
      </w:pPr>
      <w:bookmarkStart w:id="271" w:name="__RefHeading___Toc4612962_3224264995"/>
      <w:bookmarkStart w:id="272" w:name="_Toc106"/>
      <w:bookmarkEnd w:id="271"/>
      <w:r>
        <w:rPr>
          <w:rtl w:val="true"/>
        </w:rPr>
        <w:t>السّحت</w:t>
      </w:r>
      <w:bookmarkEnd w:id="272"/>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أنواع كثيرة منها ما أصيب من أهل الولاة الظلمة،و منها أجور القضاء و أجور الفواجر و ثمن الخمر و النبيذ و المسكر و الربا بعد البينة،فأمّا الرشاء يا عمّار في الأحكام فإنّ ذلك الكفر باللّه العظيم و برسوله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ثمن الميتة و ثمن الكلب و ثمن الخمر و مهر البغيّ و الرشوة في الحكم و أجر الكاهن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جامع البزنطي عن أبي بصير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الشطرنج حرام و أكل ثمنه سحت و اتّخاذها كفر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273" w:name="pg12944_315890"/>
    </w:p>
    <w:p>
      <w:pPr>
        <w:pStyle w:val="Heading4"/>
        <w:numPr>
          <w:ilvl w:val="3"/>
          <w:numId w:val="1"/>
        </w:numPr>
        <w:rPr/>
      </w:pPr>
      <w:bookmarkStart w:id="274" w:name="__RefHeading___Toc4612964_3224264995"/>
      <w:bookmarkStart w:id="275" w:name="_Toc107"/>
      <w:bookmarkEnd w:id="273"/>
      <w:bookmarkEnd w:id="274"/>
      <w:r>
        <w:rPr>
          <w:rtl w:val="true"/>
        </w:rPr>
        <w:t>سحر</w:t>
      </w:r>
      <w:r>
        <w:rPr>
          <w:rtl w:val="true"/>
        </w:rPr>
        <w:t>:</w:t>
      </w:r>
      <w:bookmarkEnd w:id="275"/>
    </w:p>
    <w:p>
      <w:pPr>
        <w:pStyle w:val="Heading5"/>
        <w:numPr>
          <w:ilvl w:val="4"/>
          <w:numId w:val="1"/>
        </w:numPr>
        <w:rPr/>
      </w:pPr>
      <w:bookmarkStart w:id="276" w:name="__RefHeading___Toc4612966_3224264995"/>
      <w:bookmarkStart w:id="277" w:name="_Toc108"/>
      <w:bookmarkEnd w:id="276"/>
      <w:r>
        <w:rPr>
          <w:rtl w:val="true"/>
        </w:rPr>
        <w:t>وقت السّحر</w:t>
      </w:r>
      <w:bookmarkEnd w:id="277"/>
    </w:p>
    <w:p>
      <w:pPr>
        <w:pStyle w:val="BookText"/>
        <w:rPr/>
      </w:pPr>
      <w:r>
        <w:rPr>
          <w:rFonts w:ascii="Amiri" w:hAnsi="Amiri" w:eastAsia="Amiri" w:cs="Amiri"/>
          <w:color w:val="111111"/>
          <w:sz w:val="28"/>
          <w:sz w:val="28"/>
          <w:szCs w:val="28"/>
          <w:rtl w:val="true"/>
          <w:lang w:bidi="ar-SA"/>
        </w:rPr>
        <w:t xml:space="preserve">باب دعوة المنادي في السحر و استجابة الدعاء فيه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و آلهما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صلّ من الليل و لو على قدر حلب شاة،و بالأسحار فادع فان عند ذلك لا ترد دعوة،قال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الْمُسْتَغْفِرِينَ بِالْأَسْحارِ</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كما في القاموس و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وقت دعوتم اللّه فيه الأسحار،و تلا هذه الآية في قول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لَكُمْ رَبِّي</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أخّرهم الى السحر، </w:t>
      </w:r>
      <w:r>
        <w:rPr>
          <w:rStyle w:val="FootnoteAnchor"/>
          <w:rtl w:val="true"/>
        </w:rPr>
        <w:footnoteReference w:id="524"/>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أخّرهم الى سحر ليلة الجمعة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أخّر إسماعيل صادق الوعد الى السحر الدعاء لمن أراد منه ردّ أسنانه الذي سقط منه بدعائه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4612968_3224264995"/>
      <w:bookmarkStart w:id="279" w:name="_Toc109"/>
      <w:bookmarkEnd w:id="278"/>
      <w:r>
        <w:rPr>
          <w:rtl w:val="true"/>
        </w:rPr>
        <w:t>السّحر و كلام الشهيدين في معناه</w:t>
      </w:r>
      <w:bookmarkEnd w:id="279"/>
    </w:p>
    <w:p>
      <w:pPr>
        <w:pStyle w:val="BookText"/>
        <w:rPr/>
      </w:pPr>
      <w:r>
        <w:rPr>
          <w:rFonts w:ascii="Amiri" w:hAnsi="Amiri" w:eastAsia="Amiri" w:cs="Amiri"/>
          <w:color w:val="111111"/>
          <w:sz w:val="28"/>
          <w:sz w:val="28"/>
          <w:szCs w:val="28"/>
          <w:rtl w:val="true"/>
          <w:lang w:bidi="ar-SA"/>
        </w:rPr>
        <w:t xml:space="preserve">باب فيه ذكر حقيقة السّحر و أنواعه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السّحر و أنواعه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خبر المرأة التي جاءت الى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ساحرة فهل لي من توبة؟فقالت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سحرك؟فقصّت عليها قصّتها 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لك توبة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تأثير السّحر و العين و حقيقتهما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الكهانة و السحر بالكلام و الكتابة و الرقية و الذخنة بعقاقير الكواكب و تصفية النفس و التصوير و العقد و النفث و الأقسام و العزايم بما لا يفهم معناه و يضرّ بالغير فعله،و من السّحر الاستخدام للملائكة و الجنّ و استنزال الشياطين في كشف الغايبات و علاج المصاب،و منه الاستحضار بتلبيس الروح ببدن منفعل كالصبيّ و المرأة و كشف الغايب عن لسانه،و منه النيرنجات و هي إظهار غرائب خواص الإمتزاجات و أسرار النيرين و تلحق به الطلسمات و هي تمريخ القوى العالية الفاعلة بالقوى السافلة المنفعلة ليحدث عنها فعل غريب،فعمل هذا كلّه و التكسّب به حرام،انتهى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تصفية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بالطرق الغير شرعيّة كبعض الرياضات المحرّمة و متابعة الشيخ و المرشد على النحو الذي عندهم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السّحر هو كلام أو كتابة أو رقية أو أقسام و عزائم و نحوها يحدث بسببها ضرر على الغير،و منه عقد الرجل عن زوجته بحيث لا يقدر على وطيها و إلقاء البغضاء بينهما،و منه استخدام الملائكة و الجنّ و استنزال الشياطين في كشف الغايبات و علاج المصاب و استحضارهم و تلبّسهم ببدن صبيّ أو امرأة و كشف الغايبات عن لسانه،فتعلّم ذلك و أشباهه و عمله و تعليمه كلّه حرام و التكسّب به سحت،و يقتل مستحلّه،و لو تعلّمه ليتوقّى به أو ليدفع به المتبنّي بالسحر فالظاهر جوازه و ربّما وجب على الكفاية كما هو خيرة الدروس،و يجوز </w:t>
      </w:r>
      <w:bookmarkStart w:id="280" w:name="pg12944_315895"/>
    </w:p>
    <w:p>
      <w:pPr>
        <w:pStyle w:val="BookText"/>
        <w:rPr/>
      </w:pPr>
      <w:bookmarkEnd w:id="280"/>
      <w:r>
        <w:rPr>
          <w:rFonts w:ascii="Amiri" w:hAnsi="Amiri" w:eastAsia="Amiri" w:cs="Amiri"/>
          <w:color w:val="111111"/>
          <w:sz w:val="28"/>
          <w:sz w:val="28"/>
          <w:szCs w:val="28"/>
          <w:rtl w:val="true"/>
          <w:lang w:bidi="ar-SA"/>
        </w:rPr>
        <w:t xml:space="preserve">حلّه بالقرآن و الأقسام كما ورد في رواية القلا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4612970_3224264995"/>
      <w:bookmarkStart w:id="282" w:name="_Toc110"/>
      <w:bookmarkEnd w:id="281"/>
      <w:r>
        <w:rPr>
          <w:rtl w:val="true"/>
        </w:rPr>
        <w:t>كلام الراغب في السحر</w:t>
      </w:r>
      <w:bookmarkEnd w:id="282"/>
    </w:p>
    <w:p>
      <w:pPr>
        <w:pStyle w:val="BookText"/>
        <w:rPr/>
      </w:pPr>
      <w:r>
        <w:rPr>
          <w:rFonts w:ascii="Amiri" w:hAnsi="Amiri" w:eastAsia="Amiri" w:cs="Amiri"/>
          <w:color w:val="111111"/>
          <w:sz w:val="28"/>
          <w:sz w:val="28"/>
          <w:szCs w:val="28"/>
          <w:rtl w:val="true"/>
          <w:lang w:bidi="ar-SA"/>
        </w:rPr>
        <w:t>قال الراغب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 يطلق على معان،أحدها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دقّ و لطف،و منه سحرت الصبيّ خدعته و استملته،فكلّ من استمال شيئا فقد سحره و منه اطلاق الشعراء سحر العيون لاستمالتها النفوس، و منه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البيان لسحرا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يقع بخداع و تخيلات لا حقيقة لها نحو ما يفعله المشعبذ من صرف الأبصار عمّا يتعاطاه بخفّة يده و الى ذلك الإشارة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يُخَيَّلُ إِلَيْهِ مِنْ سِحْرِهِمْ أَنَّها تَسْعى</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سَحَرُوا أَعْيُنَ النّاسِ</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،و من هناك سمّوا موسى ساحرا،و قد يستعان في ذلك بما يكون فيه خاصيّة كحجر المقناطيس؛الثالث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يحصل بمعاونة الشياطين بضرب من التقرّب اليهم،و الى ذلك الإشارة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الشَّياطِينَ كَفَرُوا يُعَلِّمُونَ النّاسَ السِّحْرَ</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بمخاطبة الكواكب و اشتراك روحانياتها بزعمهم قال ابن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ما يؤخذ من الطّلسمات كالطابع المنقوش فيه صورة عقرب في وقت كون القمر في العقرب فينفع إمساكه من لدغة العقرب،و قد يجمع بعضهم بين الأمرين الإستعانة بالشياطين و مخاطبة الكواكب فيكون ذلك أقوى بزعمهم،انتهى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السّحر اظهار أمر خارق للعادة من نفس شريرة خبيثة بمباشرة أعمال مخصوصة يجري فيها التعلّم و التلمّذ و بهذين الاعتبارين يفارق المعجزة و الكرامة و بأنّه لا يكون بحسب اقتراح المعترض و بأنّه يختصّ ببعض </w:t>
      </w:r>
      <w:bookmarkStart w:id="283" w:name="pg12944_315897"/>
    </w:p>
    <w:p>
      <w:pPr>
        <w:pStyle w:val="BookText"/>
        <w:rPr/>
      </w:pPr>
      <w:bookmarkEnd w:id="283"/>
      <w:r>
        <w:rPr>
          <w:rFonts w:ascii="Amiri" w:hAnsi="Amiri" w:eastAsia="Amiri" w:cs="Amiri"/>
          <w:color w:val="111111"/>
          <w:sz w:val="28"/>
          <w:sz w:val="28"/>
          <w:szCs w:val="28"/>
          <w:rtl w:val="true"/>
          <w:lang w:bidi="ar-SA"/>
        </w:rPr>
        <w:t xml:space="preserve">الأزمنة أو الأمكنة أو الشرايط،و بأنّ صاحبه ربّما يعلن بالفسق و يتّصف بالرجس في الظاهر و الباطن و الخزي في الدنيا و الآخرة الى غير ذلك من وجوه المفارقة،انتهى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المجلسي في السّحر و الفرق بينه و بين المعجزة و غير ذلك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4612972_3224264995"/>
      <w:bookmarkStart w:id="285" w:name="_Toc111"/>
      <w:bookmarkEnd w:id="284"/>
      <w:r>
        <w:rPr>
          <w:rtl w:val="true"/>
        </w:rPr>
        <w:t>طرق السحر</w:t>
      </w:r>
      <w:bookmarkEnd w:id="28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إبراهيم السنجاري المتوفّي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حكي عنه ما ملخّصه انّ السحر منه حقيقي و منه غير حقيقي و يقال له الأخذ بالعيون،و سحرة فرعون أتوا بمجموع الأمرين و قدّموا غير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سَحَرُوا أَعْيُنَ النّاسِ</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ثم أردفوه بالحقيقي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اسْتَرْهَبُوهُمْ وَ جاؤُ بِسِحْرٍ عَظِيمٍ</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،و لمّا جهلت أسباب السحر لخفائها و تراجمت بها الظنون اختلف الطرق إليها،فطريق الهند تصفية النفس و تجريدها من الشواغل البدنية بقدر الطاقة البشريّة لأنّهم يرون انّ تلك الآثار انّما تصدر عن النفس البشرية،و طريق النبط عمل أشياء مناسبة للغرض المطلوب مضافة الى رقية و دخنة بعزيمة في وقت مختار،و تلك الأشياء تارة تكون تماثيل و نقوشا،و تارة تكون عقدا تعقد و ينفث عليها،و تارة كتبا تكتب و تدفن في الأرض أو تطرح في الماء أو تعلّق بالهواء أو تحرق بالنار،و تلك الرقية تضرّع الى الكواكب الفاعلة للغرض المطلوب باعتقادهم،و تلك الدخنة عقاقير منسوبة إليها،و طريق اليونان تسخير روحانيات الأفلاك و الكواكب و استنزال قواها بالوقوف لديها و التضرّع إليها لاعتقادهم انّ هذه </w:t>
      </w:r>
      <w:bookmarkStart w:id="286" w:name="pg12944_315899"/>
    </w:p>
    <w:p>
      <w:pPr>
        <w:pStyle w:val="BookText"/>
        <w:rPr/>
      </w:pPr>
      <w:bookmarkEnd w:id="286"/>
      <w:r>
        <w:rPr>
          <w:rFonts w:ascii="Amiri" w:hAnsi="Amiri" w:eastAsia="Amiri" w:cs="Amiri"/>
          <w:color w:val="111111"/>
          <w:sz w:val="28"/>
          <w:sz w:val="28"/>
          <w:szCs w:val="28"/>
          <w:rtl w:val="true"/>
          <w:lang w:bidi="ar-SA"/>
        </w:rPr>
        <w:t>الآثار تصدر عن روحانيّات الأفلاك و الكواكب لا عن أجرامها،و طريق العبرانيّة و القبط و العرب الإعتماد على ذكر أسماء مجهولة المعاني كأنّها أقسام عزايم بترتيب خاصّ يخاطبون بها حاضرا،لإعتقادهم انّ هذه الآثار انّما تصدر عن الجنّ، و يدّعون انّ تلك الأقسام تسخّر ملائكة قاهرة للجنّ،انتهى</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4612974_3224264995"/>
      <w:bookmarkStart w:id="288" w:name="_Toc112"/>
      <w:bookmarkEnd w:id="287"/>
      <w:r>
        <w:rPr>
          <w:rtl w:val="true"/>
        </w:rPr>
        <w:t>ذمّ الساحر</w:t>
      </w:r>
      <w:bookmarkEnd w:id="288"/>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الخفّاش امرأة سحرت ضرّة لها فمسخها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خفّاشا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و سلّم في حديث المسوخ و سبب مسخهم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العنكبوت فكانت امرأة سحرت زوجها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الى ساحر أو كاهن أو كذّاب يصدّقه بما يقول فقد كفر بما أنزل اللّه من كتاب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على وجوه شتّى،الى أن قال في جواب من سأل يقدر الساحر أن يجعل الإنسان بسحره في صورة الكلب و الحمار أو غير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أعجز من ذلك و أضعف من أن يغيّر خلق اللّه،انّ من أبطل ما ركّبه اللّه و صوّره و غيّره فهو شريك للّه تعالى في خلقه،تعالى عن ذلك علوّا كبيرا،لو قدر الساحر على ما وصفت لدفع عن نفسه الهرم و الآفة و الأمراض و لنفى البياض عن رأسه و الفقر عن ساحته،و انّ من أكبر السّحر النميمة يفرّق بها بين المتحابّين و يجلب العداوة على المتصافّين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الشَّياطِينَ كَفَرُوا يُعَلِّمُونَ النّاسَ السِّحْرَ</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باب إيمان السحرة و أحوالهم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الإختلاف في عددهم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و سلّم ليلة المعراج دخل الجنة و رأى ما فيها و سمع صوتا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بِرَبِّ الْعالَمِينَ</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سحرة فرعون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سحر لبيد بن أعصم و دسّه في بئر ذروان و أمر رسول اللّه صلّى اللّه عليه و آله و سلّم أمير المؤمنين عليه السّلام بأن يأتي به و بيان المجلسي في عدم تأثير السحر في الأنبياء و الأئمة عليهم السّلام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الثاني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أبي طالب ساحر عليم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أتانا بسحر عظيم و زاد في سحره على سحر بني إسرائيل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علمت سحر بني هاشم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نسبة بعض المنافقين السّحر الى أمير المؤمنين عليه السّلام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نسبة الزبيري السّحر الى الحسن بن عليّ عليهما السّلام في معجزته في إخضرار النخلة اليابسة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نسبة مهاجر الخزاعيّ السّحر و الكهانة الى الصادق عليه السّلام لإخباره عمّا أضمره المنصور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289" w:name="pg12944_315903"/>
    </w:p>
    <w:p>
      <w:pPr>
        <w:pStyle w:val="BookText"/>
        <w:rPr/>
      </w:pPr>
      <w:bookmarkEnd w:id="289"/>
      <w:r>
        <w:rPr>
          <w:rFonts w:ascii="Amiri" w:hAnsi="Amiri" w:eastAsia="Amiri" w:cs="Amiri"/>
          <w:color w:val="111111"/>
          <w:sz w:val="28"/>
          <w:sz w:val="28"/>
          <w:szCs w:val="28"/>
          <w:rtl w:val="true"/>
          <w:lang w:bidi="ar-SA"/>
        </w:rPr>
        <w:t xml:space="preserve">باب الدعاء لدفع السّحر و العين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لأمير المؤمنين عليه السّلام للمسحور و المصروع و جميع ما يخافه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اي كنوش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أدعية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السّحر لم يزل قديما و ليس يضرّ شيئا الاّ بإذني، فمن أحبّ أن يكون من أهل عافيتي من السحر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موسى و خاصّه بكلامه و هازم من كاده بسحره بعصاه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4612976_3224264995"/>
      <w:bookmarkStart w:id="291" w:name="_Toc113"/>
      <w:bookmarkEnd w:id="290"/>
      <w:r>
        <w:rPr>
          <w:rtl w:val="true"/>
        </w:rPr>
        <w:t>سحق</w:t>
      </w:r>
      <w:r>
        <w:rPr>
          <w:rtl w:val="true"/>
        </w:rPr>
        <w:t>:</w:t>
      </w:r>
      <w:bookmarkEnd w:id="291"/>
    </w:p>
    <w:p>
      <w:pPr>
        <w:pStyle w:val="Heading5"/>
        <w:numPr>
          <w:ilvl w:val="4"/>
          <w:numId w:val="1"/>
        </w:numPr>
        <w:rPr/>
      </w:pPr>
      <w:bookmarkStart w:id="292" w:name="__RefHeading___Toc4612978_3224264995"/>
      <w:bookmarkStart w:id="293" w:name="_Toc114"/>
      <w:bookmarkEnd w:id="292"/>
      <w:r>
        <w:rPr>
          <w:rtl w:val="true"/>
        </w:rPr>
        <w:t>المساحقة</w:t>
      </w:r>
      <w:bookmarkEnd w:id="293"/>
    </w:p>
    <w:p>
      <w:pPr>
        <w:pStyle w:val="BookText"/>
        <w:rPr/>
      </w:pPr>
      <w:r>
        <w:rPr>
          <w:rFonts w:ascii="Amiri" w:hAnsi="Amiri" w:eastAsia="Amiri" w:cs="Amiri"/>
          <w:color w:val="111111"/>
          <w:sz w:val="28"/>
          <w:sz w:val="28"/>
          <w:szCs w:val="28"/>
          <w:rtl w:val="true"/>
          <w:lang w:bidi="ar-SA"/>
        </w:rPr>
        <w:t>المساحقة، أي دلك فرج امرأة بفرج أخرى،كانت من عمل نساء قوم الرس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نسوة فسألته امرأة عن السحق،فقال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حدّها حدّ الزاني،فقالت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أصحاب الرس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أو أبا إبراهيم عليهما السّلام عن المرأة تساحق المرأة،و كان متّكئا فجلس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ملعونة ملعونة الراكبة و المركوبة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المرأة التي ساحقت جارية و ألقت ماء زوجها عليها فحملت،فقال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يؤخذ من المرأة مهر الجارية لأنّ الولد لا يخرج منها حتّى يشقّ،ثمّ ترجم المرأة لأنّها محصنة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4612980_3224264995"/>
      <w:bookmarkStart w:id="295" w:name="_Toc115"/>
      <w:bookmarkEnd w:id="294"/>
      <w:r>
        <w:rPr>
          <w:rtl w:val="true"/>
        </w:rPr>
        <w:t>إسحاق بن إبراهيم الخليل عليهما السّلام</w:t>
      </w:r>
      <w:bookmarkEnd w:id="29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مختصر من أحواله في باب أحوال أولاد </w:t>
      </w:r>
      <w:bookmarkStart w:id="296" w:name="pg12944_315906"/>
    </w:p>
    <w:p>
      <w:pPr>
        <w:pStyle w:val="BookText"/>
        <w:rPr/>
      </w:pPr>
      <w:bookmarkEnd w:id="296"/>
      <w:r>
        <w:rPr>
          <w:rFonts w:ascii="Amiri" w:hAnsi="Amiri" w:eastAsia="Amiri" w:cs="Amiri"/>
          <w:color w:val="111111"/>
          <w:sz w:val="28"/>
          <w:sz w:val="28"/>
          <w:szCs w:val="28"/>
          <w:rtl w:val="true"/>
          <w:lang w:bidi="ar-SA"/>
        </w:rPr>
        <w:t xml:space="preserve">إبراهيم عليه السّلام و أزواجه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4612982_3224264995"/>
      <w:bookmarkStart w:id="298" w:name="_Toc116"/>
      <w:bookmarkEnd w:id="297"/>
      <w:r>
        <w:rPr>
          <w:rtl w:val="true"/>
        </w:rPr>
        <w:t>أمير إسحاق الأسترآباديّ و إسحاق النيسابوريّ</w:t>
      </w:r>
      <w:bookmarkEnd w:id="298"/>
    </w:p>
    <w:p>
      <w:pPr>
        <w:pStyle w:val="BookText"/>
        <w:rPr/>
      </w:pPr>
      <w:r>
        <w:rPr>
          <w:rFonts w:ascii="Amiri" w:hAnsi="Amiri" w:eastAsia="Amiri" w:cs="Amiri"/>
          <w:color w:val="111111"/>
          <w:sz w:val="28"/>
          <w:sz w:val="28"/>
          <w:szCs w:val="28"/>
          <w:rtl w:val="true"/>
          <w:lang w:bidi="ar-SA"/>
        </w:rPr>
        <w:t>خبر أمير إسحاق الأسترآباديّ الذي ضلّ في طريق مكّة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يا أبا صالح أرشدونا الى الطريق،فتشرّف بلقاء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فأردفه خلفه فقرأ أمير إسحاق الحرز اليماني و كان من عادته أن يقرأه في كلّ يوم فصحّحه الإمام عليه السّلام بأن قال في بعض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هكذا،ثمّ وصل الأبطح ثمّ غاب عنه الحجة عليه السّلام،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الوالد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أمير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الحرز اليماني و صحّحته و أجاز لي و الحمد للّه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4612984_3224264995"/>
      <w:bookmarkStart w:id="300" w:name="_Toc117"/>
      <w:bookmarkEnd w:id="299"/>
      <w:r>
        <w:rPr>
          <w:rtl w:val="true"/>
        </w:rPr>
        <w:t>إسحاق بن إسماعيل النيسابوريّ</w:t>
      </w:r>
      <w:r>
        <w:rPr>
          <w:rtl w:val="true"/>
        </w:rPr>
        <w:t>:</w:t>
      </w:r>
      <w:bookmarkEnd w:id="300"/>
    </w:p>
    <w:p>
      <w:pPr>
        <w:pStyle w:val="BookText"/>
        <w:rPr/>
      </w:pPr>
      <w:r>
        <w:rPr>
          <w:rFonts w:ascii="Amiri" w:hAnsi="Amiri" w:eastAsia="Amiri" w:cs="Amiri"/>
          <w:color w:val="111111"/>
          <w:sz w:val="28"/>
          <w:sz w:val="28"/>
          <w:szCs w:val="28"/>
          <w:rtl w:val="true"/>
          <w:lang w:bidi="ar-SA"/>
        </w:rPr>
        <w:t>ثقة من أصحاب أبي محمّد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لإسحاق بن إسماعيل من أبي محمّد عليه السّلام 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ابن إسماعيل،سترنا اللّه و إيّاك بستره و تولاّك في جميع أمورك بصنعه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217/29/17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374/78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4612986_3224264995"/>
      <w:bookmarkStart w:id="302" w:name="_Toc118"/>
      <w:bookmarkEnd w:id="301"/>
      <w:r>
        <w:rPr>
          <w:rtl w:val="true"/>
        </w:rPr>
        <w:t>إسحاق بن جعفر بن محمّد بن عليّ بن الحسين بن عليّ بن أبي طالب عليهم السّلام،</w:t>
      </w:r>
      <w:bookmarkEnd w:id="30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إسحاق بن جعفر من أهل الفضل و الصلاح و الورع و الاجتهاد و روى عنه الناس الحديث و الآثار،و كان ابن كاسب إذا حدّث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الرضا إسحاق بن جعفر عليه السّلام،و كان إسحاق يقول بإمامة أخيه موسى بن جعفر عليهما السّلام،و روى عن أبيه النصّ بالإمامة على أخيه موسى عليه السّلام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bookmarkStart w:id="303" w:name="pg12944_315908"/>
    </w:p>
    <w:p>
      <w:pPr>
        <w:pStyle w:val="Heading5"/>
        <w:numPr>
          <w:ilvl w:val="4"/>
          <w:numId w:val="1"/>
        </w:numPr>
        <w:rPr/>
      </w:pPr>
      <w:bookmarkStart w:id="304" w:name="__RefHeading___Toc4612988_3224264995"/>
      <w:bookmarkStart w:id="305" w:name="_Toc119"/>
      <w:bookmarkEnd w:id="303"/>
      <w:bookmarkEnd w:id="304"/>
      <w:r>
        <w:rPr>
          <w:rtl w:val="true"/>
        </w:rPr>
        <w:t>إسحاق بن عمّار الكوفيّ الصيرفي</w:t>
      </w:r>
      <w:bookmarkEnd w:id="305"/>
    </w:p>
    <w:p>
      <w:pPr>
        <w:pStyle w:val="BookText"/>
        <w:rPr/>
      </w:pPr>
      <w:r>
        <w:rPr>
          <w:rFonts w:ascii="Amiri" w:hAnsi="Amiri" w:eastAsia="Amiri" w:cs="Amiri"/>
          <w:color w:val="111111"/>
          <w:sz w:val="28"/>
          <w:sz w:val="28"/>
          <w:szCs w:val="28"/>
          <w:rtl w:val="true"/>
          <w:lang w:bidi="ar-SA"/>
        </w:rPr>
        <w:t xml:space="preserve">و عتاب الصادق عليه السّلام عليه لأنّه لمّا كثر ماله أجلس على بابه بوّابا يردّ عنه فقراء الشيعة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رأى ليلة عرفة بالحير من نحو خمسين ألفا من الملائكة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شيخي صاحب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خاتمة المستدرك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إسحاق فهو ابن عمّار بن حيان أبو يعقوب الصيرفي من شيوخ أصحابنا الثقات و من أرباب الأصول المعروفة و هو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اخوته يونس و يوسف و قيس و إسماعيل في بيت كبير من الشيعة،و ابنا أخيه عليّ بن إسماعيل و بشير بن إسماعيل كانا من وجوه من روى الحديث،و الحقّ الذي لا مرية فيه انّه غير مشترك و غير فطحي بل واحد ثقة إمامي،و كان العلماء منذ بني أمر الحديث على النظر في آحاد رجال سنده يعتقدون انّه واحد الاّ انه فطحي لما 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الساباطي له أصل و كان فطحيا الاّ انّه ثقة، فجعلوا الخبر من جهته موثّقا،الى أن وصلت النوبة الى شيخنا البهائي رحمه اللّه فجعله اثنين إمامي ثقة و هو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فطحي ثقة و هو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مشتركا و احتاج السند الى الرجوع الى أسباب التميّز و تلقّى منه بالقبول كلّ من تأخّر عنه فوقعوا في مضيق التميّز،الى أن وصلت النوبة الى المؤيّد السماوي العلاّمة الطباطبائي قدّس سرّه فاستخرج من الخبايا قرائن واضحة جليّة تشهد بأنّه واحد ثقة إمامي و انّ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سهو القلم،و عثرنا بعده على قرائن أخرى كذلك،و لو أردنا الدخول في هذا الباب لخرج الكتاب عن وضعه و لا أظنّ أحدا وقف عليها فاحتمل غير ما ذكرناه و اللّه وليّ التوفيق</w:t>
      </w:r>
      <w:r>
        <w:rPr>
          <w:rFonts w:eastAsia="Amiri" w:cs="Amiri" w:ascii="Amiri" w:hAnsi="Amiri"/>
          <w:color w:val="111111"/>
          <w:sz w:val="28"/>
          <w:szCs w:val="28"/>
          <w:rtl w:val="true"/>
          <w:lang w:bidi="ar-SA"/>
        </w:rPr>
        <w:t xml:space="preserve">. </w:t>
      </w:r>
      <w:bookmarkStart w:id="306" w:name="pg12944_315910"/>
    </w:p>
    <w:p>
      <w:pPr>
        <w:pStyle w:val="Heading5"/>
        <w:numPr>
          <w:ilvl w:val="4"/>
          <w:numId w:val="1"/>
        </w:numPr>
        <w:rPr/>
      </w:pPr>
      <w:bookmarkStart w:id="307" w:name="__RefHeading___Toc4612990_3224264995"/>
      <w:bookmarkStart w:id="308" w:name="_Toc120"/>
      <w:bookmarkEnd w:id="306"/>
      <w:bookmarkEnd w:id="307"/>
      <w:r>
        <w:rPr>
          <w:rtl w:val="true"/>
        </w:rPr>
        <w:t>إسحاق الكندي</w:t>
      </w:r>
      <w:bookmarkEnd w:id="308"/>
    </w:p>
    <w:p>
      <w:pPr>
        <w:pStyle w:val="BookText"/>
        <w:rPr/>
      </w:pPr>
      <w:r>
        <w:rPr>
          <w:rFonts w:ascii="Amiri" w:hAnsi="Amiri" w:eastAsia="Amiri" w:cs="Amiri"/>
          <w:color w:val="111111"/>
          <w:sz w:val="28"/>
          <w:sz w:val="28"/>
          <w:szCs w:val="28"/>
          <w:rtl w:val="true"/>
          <w:lang w:bidi="ar-SA"/>
        </w:rPr>
        <w:t>إسحاق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فيلسوف العراق في زمانه،و أخذ في تأليف تناقض القرآن</w:t>
      </w:r>
    </w:p>
    <w:p>
      <w:pPr>
        <w:pStyle w:val="BookText"/>
        <w:rPr/>
      </w:pPr>
      <w:r>
        <w:rPr>
          <w:rFonts w:ascii="Amiri" w:hAnsi="Amiri" w:eastAsia="Amiri" w:cs="Amiri"/>
          <w:color w:val="111111"/>
          <w:sz w:val="28"/>
          <w:sz w:val="28"/>
          <w:szCs w:val="28"/>
          <w:rtl w:val="true"/>
          <w:lang w:bidi="ar-SA"/>
        </w:rPr>
        <w:t>فقال أبو محمّد العسكريّ عليه السّلام لبعض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فيكم رجل رشيد يردع أستادكم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184/28/4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4612992_3224264995"/>
      <w:bookmarkStart w:id="310" w:name="_Toc121"/>
      <w:bookmarkEnd w:id="309"/>
      <w:r>
        <w:rPr>
          <w:rtl w:val="true"/>
        </w:rPr>
        <w:t>إسحاق بن موسى بن جعفر عليه السّلام</w:t>
      </w:r>
      <w:bookmarkEnd w:id="310"/>
    </w:p>
    <w:p>
      <w:pPr>
        <w:pStyle w:val="BookText"/>
        <w:rPr/>
      </w:pPr>
      <w:r>
        <w:rPr>
          <w:rFonts w:ascii="Amiri" w:hAnsi="Amiri" w:eastAsia="Amiri" w:cs="Amiri"/>
          <w:color w:val="111111"/>
          <w:sz w:val="28"/>
          <w:sz w:val="28"/>
          <w:szCs w:val="28"/>
          <w:rtl w:val="true"/>
          <w:lang w:bidi="ar-SA"/>
        </w:rPr>
        <w:t>إسحاق بن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بالأمين،كان من أصحاب أبي الحسن الرضا عليه السّلام،توفّي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 و عمّرت ابنته رقيّة عمرا طويلا و توفّيت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بغداد،و هو جدّ الشيخ الزاهد الورع أبي طالب محمّد الملهوس و أبي جعفر محمّد الصوراني الذي قتل في شيراز و بها قبره،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عن أخيه الرضا عليه السّلام و عمّه عليّ بن جعفر عليهما السّلام</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 يمقتها اللّه</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4612994_3224264995"/>
      <w:bookmarkStart w:id="312" w:name="_Toc122"/>
      <w:bookmarkEnd w:id="311"/>
      <w:r>
        <w:rPr>
          <w:rtl w:val="true"/>
        </w:rPr>
        <w:t>أبو إسحاق السبيعي</w:t>
      </w:r>
      <w:bookmarkEnd w:id="312"/>
    </w:p>
    <w:p>
      <w:pPr>
        <w:pStyle w:val="BookText"/>
        <w:rPr/>
      </w:pPr>
      <w:r>
        <w:rPr>
          <w:rFonts w:ascii="Amiri" w:hAnsi="Amiri" w:eastAsia="Amiri" w:cs="Amiri"/>
          <w:color w:val="111111"/>
          <w:sz w:val="28"/>
          <w:sz w:val="28"/>
          <w:szCs w:val="28"/>
          <w:rtl w:val="true"/>
          <w:lang w:bidi="ar-SA"/>
        </w:rPr>
        <w:t>أبو إسحاق السبيعي هو عمرو بن عبد اللّه بن علي الكوفيّ الهمداني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محمّد بن جعفر المؤدّب انّ أبا إسحاق عمرو بن عبد اللّه السبيعي صلّى أربعين سنة صلاة الغداء بوضوء العتمة،و كان يختم القرآن في كلّ ليلة،و لم يكن في زمانه أعبد منه و لا أوثق في الحديث عند الخاصّ و العام،و كان من ثقات عليّ بن الحسين عليهما السّلام،ولد في الليلة التي قتل فيها أمير المؤمنين عليه السّلام و قبض و له تسعون سنة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أبو إسحاق المذكور ابن أخت يزيد بن حصين من أصحاب الحسين عليه السّلام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رواية مرفوعة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أدلّكم على خير أخلاق الدنيا و الآخرة،تصل من قطعك و تعطي من حرمك و تعفو عمّن ظلمك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له مسجد معروف بالكوفة قرأ ابن عساكر فيه الحديث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إحدى و خمسمائة على الشريف أبي البركات عمر العلوي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ناظر مؤمن الطاق مع أبي خدرة وقع الاتّفاق في المحاكمة بينهما على إبراهيم النخعيّ و أبي إسحاق المذكور و سليمان الأعمش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السبيعي الشيخ أبو إسحاق عمرو ابن عبد اللّه بن عليّ بن كليب الهمداني الكوفيّ السبيعي التابعي المحدّث المعروف من أصحاب أمير المؤمنين و الحسن و الصادق عليهم السّلام و يقال انّه من العامّة و لكن الظاهر انّه من الخاصّة،و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ولد اسمه يونس كان محدّثا زاهدا مثله 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لولده يونس ولد اسمه إسرائيل كان عابدا زاهدا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الغريب ما رواه محمّد بن جرير بن رستم الطبريّ الإمامي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أعداء أمير المؤمنين عليه السّلام و المبغضين له أبو إسحاق السبيعي، و لقد خرج بديلا من نفسه فيمن يقاتل الحسين عليه السّلام،و الظاهر انّ الشيخ حسن بن علي بن محمّد الطبرسيّ أيضا قد نقل كذلك في كتاب كامل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بعض انّ هؤلاء الثلاثة من مشاهير علماء العامّة و لكن الظاهر تشيّعهم،انتهى</w:t>
      </w:r>
      <w:r>
        <w:rPr>
          <w:rFonts w:eastAsia="Amiri" w:cs="Amiri" w:ascii="Amiri" w:hAnsi="Amiri"/>
          <w:color w:val="111111"/>
          <w:sz w:val="28"/>
          <w:szCs w:val="28"/>
          <w:rtl w:val="true"/>
          <w:lang w:bidi="ar-SA"/>
        </w:rPr>
        <w:t xml:space="preserve">. </w:t>
      </w:r>
      <w:bookmarkStart w:id="313" w:name="pg12944_315915"/>
    </w:p>
    <w:p>
      <w:pPr>
        <w:pStyle w:val="Heading3"/>
        <w:numPr>
          <w:ilvl w:val="2"/>
          <w:numId w:val="1"/>
        </w:numPr>
        <w:rPr/>
      </w:pPr>
      <w:bookmarkStart w:id="314" w:name="__RefHeading___Toc4612996_3224264995"/>
      <w:bookmarkStart w:id="315" w:name="_Toc123"/>
      <w:bookmarkEnd w:id="313"/>
      <w:bookmarkEnd w:id="314"/>
      <w:r>
        <w:rPr>
          <w:rtl w:val="true"/>
        </w:rPr>
        <w:t>باب السين بعده الخاء</w:t>
      </w:r>
      <w:bookmarkEnd w:id="315"/>
    </w:p>
    <w:p>
      <w:pPr>
        <w:pStyle w:val="Heading4"/>
        <w:numPr>
          <w:ilvl w:val="3"/>
          <w:numId w:val="1"/>
        </w:numPr>
        <w:rPr/>
      </w:pPr>
      <w:bookmarkStart w:id="316" w:name="__RefHeading___Toc4612998_3224264995"/>
      <w:bookmarkStart w:id="317" w:name="_Toc124"/>
      <w:bookmarkEnd w:id="316"/>
      <w:r>
        <w:rPr>
          <w:rtl w:val="true"/>
        </w:rPr>
        <w:t>سخر</w:t>
      </w:r>
      <w:r>
        <w:rPr>
          <w:rtl w:val="true"/>
        </w:rPr>
        <w:t>:</w:t>
      </w:r>
      <w:bookmarkEnd w:id="317"/>
    </w:p>
    <w:p>
      <w:pPr>
        <w:pStyle w:val="BookText"/>
        <w:rPr/>
      </w:pPr>
      <w:r>
        <w:rPr>
          <w:rFonts w:ascii="Amiri" w:hAnsi="Amiri" w:eastAsia="Amiri" w:cs="Amiri"/>
          <w:color w:val="111111"/>
          <w:sz w:val="28"/>
          <w:sz w:val="28"/>
          <w:szCs w:val="28"/>
          <w:rtl w:val="true"/>
          <w:lang w:bidi="ar-SA"/>
        </w:rPr>
        <w:t xml:space="preserve">باب السخرية و الاستهزاء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يَسْخَرْ قَوْمٌ مِنْ قَوْمٍ عَسى أَنْ يَكُونُوا خَيْراً مِنْهُمْ</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4613000_3224264995"/>
      <w:bookmarkStart w:id="319" w:name="_Toc125"/>
      <w:bookmarkEnd w:id="318"/>
      <w:r>
        <w:rPr>
          <w:rtl w:val="true"/>
        </w:rPr>
        <w:t>سخط</w:t>
      </w:r>
      <w:r>
        <w:rPr>
          <w:rtl w:val="true"/>
        </w:rPr>
        <w:t>:</w:t>
      </w:r>
      <w:bookmarkEnd w:id="319"/>
    </w:p>
    <w:p>
      <w:pPr>
        <w:pStyle w:val="BookText"/>
        <w:rPr/>
      </w:pPr>
      <w:r>
        <w:rPr>
          <w:rFonts w:ascii="Amiri" w:hAnsi="Amiri" w:eastAsia="Amiri" w:cs="Amiri"/>
          <w:color w:val="111111"/>
          <w:sz w:val="28"/>
          <w:sz w:val="28"/>
          <w:szCs w:val="28"/>
          <w:rtl w:val="true"/>
          <w:lang w:bidi="ar-SA"/>
        </w:rPr>
        <w:t xml:space="preserve">خبر أهل قرية ماتوا بسخط اللّه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409/70/5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السخط بالتحريك و بضمّ أوّله و سكون ثانيه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الغضب و هو خلاف الرضا،و إذا أسند إلى اللّه تعالى يراد منه ما يوجب السخط من العقوبة،انتهى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السخط،و يأتي ما يناسبه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4613002_3224264995"/>
      <w:bookmarkStart w:id="321" w:name="_Toc126"/>
      <w:bookmarkEnd w:id="320"/>
      <w:r>
        <w:rPr>
          <w:rtl w:val="true"/>
        </w:rPr>
        <w:t>سخى</w:t>
      </w:r>
      <w:r>
        <w:rPr>
          <w:rtl w:val="true"/>
        </w:rPr>
        <w:t>:</w:t>
      </w:r>
      <w:bookmarkEnd w:id="321"/>
    </w:p>
    <w:p>
      <w:pPr>
        <w:pStyle w:val="Heading5"/>
        <w:numPr>
          <w:ilvl w:val="4"/>
          <w:numId w:val="1"/>
        </w:numPr>
        <w:rPr/>
      </w:pPr>
      <w:bookmarkStart w:id="322" w:name="__RefHeading___Toc4613004_3224264995"/>
      <w:bookmarkStart w:id="323" w:name="_Toc127"/>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 xml:space="preserve">باب السخاء و السماحة و الجود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4613006_3224264995"/>
      <w:bookmarkStart w:id="325" w:name="_Toc128"/>
      <w:bookmarkEnd w:id="324"/>
      <w:r>
        <w:rPr>
          <w:rtl w:val="true"/>
        </w:rPr>
        <w:t>مدح السخاء و السماحة</w:t>
      </w:r>
      <w:bookmarkEnd w:id="32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قريب من اللّه قريب من الجنة قريب من الناس،و البخيل بعيد من اللّه بعيد من الجنة بعيد من الناس؛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في الجنة من تعلّق بغصن من أغصانها دخل الجنة،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البخل شجرة في النار من تعلّق بغصن من أغصانها أدّته </w:t>
      </w:r>
    </w:p>
    <w:p>
      <w:pPr>
        <w:pStyle w:val="BookText"/>
        <w:rPr/>
      </w:pPr>
      <w:r>
        <w:rPr>
          <w:rFonts w:ascii="IRNazanin" w:hAnsi="IRNazanin" w:eastAsia="IRNazanin"/>
          <w:color w:val="111111"/>
          <w:sz w:val="28"/>
          <w:sz w:val="28"/>
          <w:szCs w:val="28"/>
          <w:rtl w:val="true"/>
          <w:lang w:bidi="fa-IR"/>
        </w:rPr>
        <w:t>الى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السخي المبذّر الذي ينفق ماله في غير حقّه و لكنّه الذي يؤدّي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فرض عليه في ماله من الزكاة و غيرها، و البخيل الذي لا يؤدّي حقّ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قيل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السخاء؟قال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من مالك الحقّ الذي أوجبه اللّه عليك فتضعه في موضعه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انّ رسول اللّه صلّى اللّه عليه و آله و سلّم قال لعديّ بن حاتم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عن أبيك العذاب الشديد بسخاء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الحكايات عن سخاء حاتم 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سخيّ أفضل من ناسك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السخيّ دواء و طعام الشحيح 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الذين تعاقدوا على قتل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بقتلهم النبيّ صلّى اللّه عليه و آله و سلّم الاّ واحدا منهم لأنّه كان سخيّا،فأسلم الرجل لذلك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هذا الخبر في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قصة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موسى عليه السّلام همّ بقتله فأوحي إليه أن لا يقتله لأنّه سخيّ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 آله و سلّم وفد من اليمن و فيهم رجل كان أعظمهم كلاما و أشدّهم استقصاء في محاجة النبيّ صلّى اللّه عليه و آله و سلّم،فغضب النبيّ صلّى اللّه عليه و آله و سلّم حتى التوى عرق الغضب بين عينيه و تربّد وجهه و أطرق الى الأرض فأتاه جبرئيل </w:t>
      </w:r>
      <w:bookmarkStart w:id="326" w:name="pg12944_315919"/>
    </w:p>
    <w:p>
      <w:pPr>
        <w:pStyle w:val="BookText"/>
        <w:rPr/>
      </w:pPr>
      <w:bookmarkEnd w:id="32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سخيّ يطعم الطعام،فسكن عن النبيّ صلّى اللّه عليه و آله و سلّم الغضب و رفع رأسه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جبرئيل أخبرني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سخيّ تطعم الطعام لشددت بك و جعلتك حديثا لمن خلفك،فقال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ربّك ليحبّ السخاء؟فقال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أشهد أن لا اله الاّ اللّه و انّك رسول اللّه،و الذي بعثك بالحقّ لا رددت عن مالي أحدا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4613008_3224264995"/>
      <w:bookmarkStart w:id="328" w:name="_Toc129"/>
      <w:bookmarkEnd w:id="327"/>
      <w:r>
        <w:rPr>
          <w:rtl w:val="true"/>
        </w:rPr>
        <w:t>سخاء النبيّ صلّى اللّه عليه و آله و سلّم</w:t>
      </w:r>
      <w:bookmarkEnd w:id="328"/>
    </w:p>
    <w:p>
      <w:pPr>
        <w:pStyle w:val="BookText"/>
        <w:rPr/>
      </w:pPr>
      <w:r>
        <w:rPr>
          <w:rFonts w:ascii="Amiri" w:hAnsi="Amiri" w:eastAsia="Amiri" w:cs="Amiri"/>
          <w:color w:val="111111"/>
          <w:sz w:val="28"/>
          <w:sz w:val="28"/>
          <w:szCs w:val="28"/>
          <w:rtl w:val="true"/>
          <w:lang w:bidi="ar-SA"/>
        </w:rPr>
        <w:t xml:space="preserve">ذكر سخاء رسول اللّه صلّى اللّه عليه و آله و سلّم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أقبل الى الجعرّانة فقسّم فيها الأموال و جعل الناس يسألونه فيعطيهم حتّى ألجأوه الى شجرة فأخذت برده و خدشت ظهره حتّى جلوه عنها و هم يسألونه،فقال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ردّوا عليّ بردي و اللّه لو كان عندي عدد شجر تهامة نعما لقسمته بينكم ثمّ ما ألفيتموني جبانا و لا بخيلا،ثمّ خرج من الجعرانة في ذي القعدة،قال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رأيت تلك الشجرة الاّ خضراء كانّما يرشّ عليها الماء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287/22/6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379/17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أخلاقه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محمّدا أجلّ الأنبياء قد جاز في الجود جميع الأغنياء</w:t>
      </w:r>
    </w:p>
    <w:p>
      <w:pPr>
        <w:pStyle w:val="BookText"/>
        <w:rPr/>
      </w:pPr>
      <w:r>
        <w:rPr>
          <w:rFonts w:ascii="Amiri" w:hAnsi="Amiri" w:eastAsia="Amiri" w:cs="Amiri"/>
          <w:color w:val="111111"/>
          <w:sz w:val="28"/>
          <w:sz w:val="28"/>
          <w:szCs w:val="28"/>
          <w:rtl w:val="true"/>
          <w:lang w:bidi="ar-SA"/>
        </w:rPr>
        <w:t>له هبات جمّة مشهورة مذكورة في كتب مسطورة</w:t>
      </w:r>
    </w:p>
    <w:p>
      <w:pPr>
        <w:pStyle w:val="BookText"/>
        <w:rPr/>
      </w:pPr>
      <w:r>
        <w:rPr>
          <w:rFonts w:ascii="Amiri" w:hAnsi="Amiri" w:eastAsia="Amiri" w:cs="Amiri"/>
          <w:color w:val="111111"/>
          <w:sz w:val="28"/>
          <w:sz w:val="28"/>
          <w:szCs w:val="28"/>
          <w:rtl w:val="true"/>
          <w:lang w:bidi="ar-SA"/>
        </w:rPr>
        <w:t>من ذاك في يوم حنين وهبا ما مثله بين الورى ما وهبا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خمسين ألفا كملت من الإبل ردّ بها عصر النوال المقتبل </w:t>
      </w:r>
      <w:bookmarkStart w:id="329" w:name="pg12944_315921"/>
    </w:p>
    <w:p>
      <w:pPr>
        <w:pStyle w:val="Heading5"/>
        <w:numPr>
          <w:ilvl w:val="4"/>
          <w:numId w:val="1"/>
        </w:numPr>
        <w:rPr/>
      </w:pPr>
      <w:bookmarkStart w:id="330" w:name="__RefHeading___Toc4613010_3224264995"/>
      <w:bookmarkStart w:id="331" w:name="_Toc130"/>
      <w:bookmarkEnd w:id="329"/>
      <w:bookmarkEnd w:id="330"/>
      <w:r>
        <w:rPr>
          <w:rtl w:val="true"/>
        </w:rPr>
        <w:t>سخاء أمير المؤمنين عليه السّلام</w:t>
      </w:r>
      <w:bookmarkEnd w:id="331"/>
    </w:p>
    <w:p>
      <w:pPr>
        <w:pStyle w:val="BookText"/>
        <w:rPr/>
      </w:pPr>
      <w:r>
        <w:rPr>
          <w:rFonts w:ascii="Amiri" w:hAnsi="Amiri" w:eastAsia="Amiri" w:cs="Amiri"/>
          <w:color w:val="111111"/>
          <w:sz w:val="28"/>
          <w:sz w:val="28"/>
          <w:szCs w:val="28"/>
          <w:rtl w:val="true"/>
          <w:lang w:bidi="ar-SA"/>
        </w:rPr>
        <w:t xml:space="preserve">باب سخاء أمير المؤمنين عليه السّلام و إنفاقه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عليّا عليه السّلام أعرابي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المؤمنين،انّي مأخوذ بثلاث 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النفس و علّة الفقر و علّة الجهل،فأجاب أمير المؤمنين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العرب علّة النفس تعرض على الطبيب و علّة الجهل تعرض على العالم و علّة الفقر تعرض على الكريم،فقال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أنت الكريم و أنت العالم و أنت الطبيب،فأمر أمير المؤمنين عليه السّلام بأن يعطى له من بيت المال ثلاثة آلاف درهم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 ألفا بعلّة النفس و ألفا بعلّة الجهل و ألفا بعلّة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السيّد ابن طاووس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كتب المناقب انّ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فاطمة عليهما السّلام و ما كان لي فراش و صدقتي اليوم لو قسّمت على بني هاشم لوسعتهم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وقف أمواله و كان غلّته أربعين ألف دينار و باع سيفه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يشتري سيفي و لو كان عندي عشاء ما بعته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أتى عليّ بن أبي طالب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انّ لي إليك حاجة،فقال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اكتبها في الأرض فانّي أرى الضرّ فيك بيّنا،فكتب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فقير محتاج،فقال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 اكسه حلّتين،فأنشأ الرجل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كسوتني حلّة تبلى محاسنها فسوف أكسوك من حسن الثنا حللا</w:t>
      </w:r>
    </w:p>
    <w:p>
      <w:pPr>
        <w:pStyle w:val="BookText"/>
        <w:rPr/>
      </w:pPr>
      <w:r>
        <w:rPr>
          <w:rFonts w:ascii="Amiri" w:hAnsi="Amiri" w:eastAsia="Amiri" w:cs="Amiri"/>
          <w:color w:val="111111"/>
          <w:sz w:val="28"/>
          <w:sz w:val="28"/>
          <w:szCs w:val="28"/>
          <w:rtl w:val="true"/>
          <w:lang w:bidi="ar-SA"/>
        </w:rPr>
        <w:t>إن نلت حسن ثنائي نلت مكرمة و لست تبغي بما قد نلته بدلا</w:t>
      </w:r>
    </w:p>
    <w:p>
      <w:pPr>
        <w:pStyle w:val="BookText"/>
        <w:rPr/>
      </w:pPr>
      <w:r>
        <w:rPr>
          <w:rFonts w:ascii="Amiri" w:hAnsi="Amiri" w:eastAsia="Amiri" w:cs="Amiri"/>
          <w:color w:val="111111"/>
          <w:sz w:val="28"/>
          <w:sz w:val="28"/>
          <w:szCs w:val="28"/>
          <w:rtl w:val="true"/>
          <w:lang w:bidi="ar-SA"/>
        </w:rPr>
        <w:t>إنّ الثناء ليحيي ذكر صاحبه كالغيث يحيي نداه السهل و الجبلا</w:t>
      </w:r>
    </w:p>
    <w:p>
      <w:pPr>
        <w:pStyle w:val="BookText"/>
        <w:rPr/>
      </w:pPr>
      <w:r>
        <w:rPr>
          <w:rFonts w:ascii="Amiri" w:hAnsi="Amiri" w:eastAsia="Amiri" w:cs="Amiri"/>
          <w:color w:val="111111"/>
          <w:sz w:val="28"/>
          <w:sz w:val="28"/>
          <w:szCs w:val="28"/>
          <w:rtl w:val="true"/>
          <w:lang w:bidi="ar-SA"/>
        </w:rPr>
        <w:t xml:space="preserve">لا تزهد الدهر في عرف بدأت به فكلّ عبد سيجزى بالذي فعلا </w:t>
      </w:r>
      <w:r>
        <w:rPr>
          <w:rStyle w:val="FootnoteAnchor"/>
          <w:rtl w:val="true"/>
        </w:rPr>
        <w:footnoteReference w:id="58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العشرة</w:t>
      </w:r>
      <w:r>
        <w:rPr>
          <w:rFonts w:eastAsia="Amiri" w:cs="Amiri" w:ascii="Amiri" w:hAnsi="Amiri"/>
          <w:color w:val="111111"/>
          <w:sz w:val="28"/>
          <w:szCs w:val="28"/>
          <w:lang w:bidi="ar-SA"/>
        </w:rPr>
        <w:t>115/30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407/74</w:t>
      </w:r>
      <w:r>
        <w:rPr>
          <w:rFonts w:eastAsia="Amiri" w:cs="Amiri" w:ascii="Amiri" w:hAnsi="Amiri"/>
          <w:color w:val="111111"/>
          <w:sz w:val="28"/>
          <w:szCs w:val="28"/>
          <w:rtl w:val="true"/>
          <w:lang w:bidi="ar-SA"/>
        </w:rPr>
        <w:t>.</w:t>
      </w:r>
      <w:bookmarkStart w:id="332" w:name="pg12944_315923"/>
    </w:p>
    <w:p>
      <w:pPr>
        <w:pStyle w:val="BookText"/>
        <w:rPr/>
      </w:pPr>
      <w:bookmarkEnd w:id="332"/>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أعطوه مائة دينار،فقيل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لقد أغنيته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أنزلوا الناس منازلهم،ثمّ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لأعجب من أقوام يشترون المماليك بأموالهم و لا يشترون الأحرار بمعروفهم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في جود أمير المؤمنين عليه السّلام و سخائه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و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يستسقي بيده لنخل قوم من يهود المدينة حتّى مجلت يده و يتصدّق بالأجرة و يشدّ على بطنه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الشعبي و قد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أسخى الناس،كان على الخلق الذي يحبّ اللّه السخاء و الجود،ما قال لا لسائل قطّ؛ و قال عدوّه و مبغضه الذي يجتهد في وصمته و عيبه معاوية بن أبي سفيان لمحقن ابن أبي محقن الضبي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من عند أبخل الناس؛ويحك كيف تقول انّه أبخل الناس و لو ملك بيتا من تبر و بيتا من تبن لأنفد تبره قبل تبنه،و هو الذي كان يكنس بيوت الأموال و يصلّي فيها،و هو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صفراء و يا بيضاء غرّي غيري،و هو الذي لم يخلّف ميراثا و كانت الدنيا كلّها بيده الاّ ما كان من الشام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4613012_3224264995"/>
      <w:bookmarkStart w:id="334" w:name="_Toc131"/>
      <w:bookmarkEnd w:id="333"/>
      <w:r>
        <w:rPr>
          <w:rtl w:val="true"/>
        </w:rPr>
        <w:t>سخاء الحسن عليه السّلام</w:t>
      </w:r>
      <w:bookmarkEnd w:id="334"/>
    </w:p>
    <w:p>
      <w:pPr>
        <w:pStyle w:val="BookText"/>
        <w:rPr/>
      </w:pPr>
      <w:r>
        <w:rPr>
          <w:rFonts w:ascii="Amiri" w:hAnsi="Amiri" w:eastAsia="Amiri" w:cs="Amiri"/>
          <w:color w:val="111111"/>
          <w:sz w:val="28"/>
          <w:sz w:val="28"/>
          <w:szCs w:val="28"/>
          <w:rtl w:val="true"/>
          <w:lang w:bidi="ar-SA"/>
        </w:rPr>
        <w:t>سخاء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أعطى سائلا خمسين ألف درهم و خمسمائة دينار،و أعطى طيلسانه لكرى الحمّال،و أعطى آخر ما في الخزانة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أناس نوالنا خضل يرتع فيه الرجال </w:t>
      </w:r>
      <w:r>
        <w:rPr>
          <w:rStyle w:val="FootnoteAnchor"/>
          <w:rtl w:val="true"/>
        </w:rPr>
        <w:footnoteReference w:id="591"/>
      </w:r>
      <w:r>
        <w:rPr>
          <w:rFonts w:ascii="IRNazanin" w:hAnsi="IRNazanin" w:eastAsia="IRNazanin"/>
          <w:color w:val="111111"/>
          <w:sz w:val="28"/>
          <w:sz w:val="28"/>
          <w:szCs w:val="28"/>
          <w:rtl w:val="true"/>
          <w:lang w:bidi="fa-IR"/>
        </w:rPr>
        <w:t>و الأمل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تجود قبل السؤال أنفسنا خوفا على ماء وجه من يسل</w:t>
      </w:r>
      <w:r>
        <w:rPr>
          <w:rFonts w:eastAsia="Amiri" w:cs="Amiri" w:ascii="Amiri" w:hAnsi="Amiri"/>
          <w:color w:val="111111"/>
          <w:sz w:val="28"/>
          <w:szCs w:val="28"/>
          <w:rtl w:val="true"/>
          <w:lang w:bidi="ar-SA"/>
        </w:rPr>
        <w:t xml:space="preserve">). </w:t>
      </w:r>
      <w:bookmarkStart w:id="335" w:name="pg12944_315926"/>
    </w:p>
    <w:p>
      <w:pPr>
        <w:pStyle w:val="BookText"/>
        <w:rPr/>
      </w:pPr>
      <w:bookmarkEnd w:id="335"/>
      <w:r>
        <w:rPr>
          <w:rFonts w:ascii="Amiri" w:hAnsi="Amiri" w:eastAsia="Amiri" w:cs="Amiri"/>
          <w:color w:val="111111"/>
          <w:sz w:val="28"/>
          <w:sz w:val="28"/>
          <w:szCs w:val="28"/>
          <w:rtl w:val="true"/>
          <w:lang w:bidi="ar-SA"/>
        </w:rPr>
        <w:t>لو علم البحر فضل نائلنا لغاض من بعد فيضه خجل</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حيّت جارية للحسن بن علي عليهما السّلام بطاقة ريحان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 اللّه،فقلت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أدّبنا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حُيِّيتُمْ بِتَحِيَّةٍ فَحَيُّوا بِأَحْسَنَ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أحسن منها إعتاقها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السخاء على العباد فريضة للّه يقرأ في كتاب محكم</w:t>
      </w:r>
    </w:p>
    <w:p>
      <w:pPr>
        <w:pStyle w:val="BookText"/>
        <w:rPr/>
      </w:pPr>
      <w:r>
        <w:rPr>
          <w:rFonts w:ascii="Amiri" w:hAnsi="Amiri" w:eastAsia="Amiri" w:cs="Amiri"/>
          <w:color w:val="111111"/>
          <w:sz w:val="28"/>
          <w:sz w:val="28"/>
          <w:szCs w:val="28"/>
          <w:rtl w:val="true"/>
          <w:lang w:bidi="ar-SA"/>
        </w:rPr>
        <w:t>وعد العباد الأسخياء جنانه و أعدّ للبخلاء نار جهنم</w:t>
      </w:r>
    </w:p>
    <w:p>
      <w:pPr>
        <w:pStyle w:val="BookText"/>
        <w:rPr/>
      </w:pPr>
      <w:r>
        <w:rPr>
          <w:rFonts w:ascii="Amiri" w:hAnsi="Amiri" w:eastAsia="Amiri" w:cs="Amiri"/>
          <w:color w:val="111111"/>
          <w:sz w:val="28"/>
          <w:sz w:val="28"/>
          <w:szCs w:val="28"/>
          <w:rtl w:val="true"/>
          <w:lang w:bidi="ar-SA"/>
        </w:rPr>
        <w:t>من كان لا تندى يداه بنائل للراغبين فليس ذاك بمسلم</w:t>
      </w:r>
    </w:p>
    <w:p>
      <w:pPr>
        <w:pStyle w:val="BookText"/>
        <w:rPr/>
      </w:pPr>
      <w:r>
        <w:rPr>
          <w:rFonts w:ascii="Amiri" w:hAnsi="Amiri" w:eastAsia="Amiri" w:cs="Amiri"/>
          <w:color w:val="111111"/>
          <w:sz w:val="28"/>
          <w:sz w:val="28"/>
          <w:szCs w:val="28"/>
          <w:rtl w:val="true"/>
          <w:lang w:bidi="ar-SA"/>
        </w:rPr>
        <w:t xml:space="preserve">الى غير ذلك من حكايات كثيرة من سخائه عليه السّلام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محاسن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أسخى أهل زمانه،و ذكروا أنّه أتاه رجل في 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فاكتب حاجتك في رقعة و ارفعها الينا نقضها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إليه حاجته فأضعفها له،فقال بعض 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أعظم بركة الرقعة عليه يابن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بركتها علينا أعظم حين جعلنا للمعروف أهلا، انتهى</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4613014_3224264995"/>
      <w:bookmarkStart w:id="337" w:name="_Toc132"/>
      <w:bookmarkEnd w:id="336"/>
      <w:r>
        <w:rPr>
          <w:rtl w:val="true"/>
        </w:rPr>
        <w:t>سخاء الحسين عليه السّلام</w:t>
      </w:r>
      <w:bookmarkEnd w:id="337"/>
    </w:p>
    <w:p>
      <w:pPr>
        <w:pStyle w:val="BookText"/>
        <w:rPr/>
      </w:pPr>
      <w:r>
        <w:rPr>
          <w:rFonts w:ascii="Amiri" w:hAnsi="Amiri" w:eastAsia="Amiri" w:cs="Amiri"/>
          <w:color w:val="111111"/>
          <w:sz w:val="28"/>
          <w:sz w:val="28"/>
          <w:szCs w:val="28"/>
          <w:rtl w:val="true"/>
          <w:lang w:bidi="ar-SA"/>
        </w:rPr>
        <w:t>حكايات من سخاء الحسين بن علي عليهما السّلام كقضائه دين أسامة و هو ستّون ألف درهم و إعطائه الفرزدق أربعمائة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أعرابيّ المدينة فسأل عن أكرم الناس بها فدلّ على الحسين عليه السّلام فدخل المسجد فوجده مصلّيا فوقف بازائه و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يخب الآن من رجاك و من حرّك من دون بابك الحلقة</w:t>
      </w:r>
    </w:p>
    <w:p>
      <w:pPr>
        <w:pStyle w:val="BookText"/>
        <w:rPr/>
      </w:pPr>
      <w:r>
        <w:rPr>
          <w:rFonts w:ascii="Amiri" w:hAnsi="Amiri" w:eastAsia="Amiri" w:cs="Amiri"/>
          <w:color w:val="111111"/>
          <w:sz w:val="28"/>
          <w:sz w:val="28"/>
          <w:szCs w:val="28"/>
          <w:rtl w:val="true"/>
          <w:lang w:bidi="ar-SA"/>
        </w:rPr>
        <w:t>أنت جواد و أنت معتمد أبوك قد كان قاتل الفسقة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 الذي كان من أوائلكم كانت علينا الجحيم منطبقة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الحسين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 هل بقي من مال الحجاز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أربعة آلاف دينار،فقال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 قد جاءها من هو أحقّ بها منّا،ثمّ نزع برديه و لفّ الدنانير فيها و أخرج يده من شقّ الباب حياء من الأعرابي و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فانّي إليك معتذر و اعلم بأنّي عليك ذو شفقة</w:t>
      </w:r>
    </w:p>
    <w:p>
      <w:pPr>
        <w:pStyle w:val="BookText"/>
        <w:rPr/>
      </w:pPr>
      <w:r>
        <w:rPr>
          <w:rFonts w:ascii="Amiri" w:hAnsi="Amiri" w:eastAsia="Amiri" w:cs="Amiri"/>
          <w:color w:val="111111"/>
          <w:sz w:val="28"/>
          <w:sz w:val="28"/>
          <w:szCs w:val="28"/>
          <w:rtl w:val="true"/>
          <w:lang w:bidi="ar-SA"/>
        </w:rPr>
        <w:t>لو كان في سيرنا الغداة عصا أمست سمانا عليك مندفقة</w:t>
      </w:r>
    </w:p>
    <w:p>
      <w:pPr>
        <w:pStyle w:val="BookText"/>
        <w:rPr/>
      </w:pPr>
      <w:r>
        <w:rPr>
          <w:rFonts w:ascii="Amiri" w:hAnsi="Amiri" w:eastAsia="Amiri" w:cs="Amiri"/>
          <w:color w:val="111111"/>
          <w:sz w:val="28"/>
          <w:sz w:val="28"/>
          <w:szCs w:val="28"/>
          <w:rtl w:val="true"/>
          <w:lang w:bidi="ar-SA"/>
        </w:rPr>
        <w:t>لكنّ ريب الزمان ذو غير و الكفّ منّي قليلة النفقة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الأعرابي و بكى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استقللت ما أعطيناك؟قال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 كيف يأكل التراب 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على ظهر الحسين بن عليّ عليهما السّلام يوم الطفّ أثر،فسألوا زين العابدين عليه السّلام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كان ينقل الجراب على ظهره الى منازل الأرامل و اليتامى و المساكين؛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الرحمن السلمي علّم ولد الحسين عليه السّلام الحمد،فلمّا قرأها على أبيه أعطاه ألف دينار و ألف حلّة و حشى فاه درّا،فقيل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يقع هذا من عطائه؟يعني تعليمه؛و أنشد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جادت الدنيا عليك فجد بها على الناس طرّا قبل أن تتفلّت</w:t>
      </w:r>
    </w:p>
    <w:p>
      <w:pPr>
        <w:pStyle w:val="BookText"/>
        <w:rPr/>
      </w:pPr>
      <w:r>
        <w:rPr>
          <w:rFonts w:ascii="Amiri" w:hAnsi="Amiri" w:eastAsia="Amiri" w:cs="Amiri"/>
          <w:color w:val="111111"/>
          <w:sz w:val="28"/>
          <w:sz w:val="28"/>
          <w:szCs w:val="28"/>
          <w:rtl w:val="true"/>
          <w:lang w:bidi="ar-SA"/>
        </w:rPr>
        <w:t xml:space="preserve">فلا الجود يفنيها إذا هي أقبلت و لا البخل يبقيها إذا ما تولّت </w:t>
      </w:r>
      <w:r>
        <w:rPr>
          <w:rStyle w:val="FootnoteAnchor"/>
          <w:rtl w:val="true"/>
        </w:rPr>
        <w:footnoteReference w:id="59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جاء الحسين عليه السّلام رجل من الأنصار يريد أن يسأله حاجة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الأنصار صن وجهك عن بذلة المسألة و ارفع حاجتك في رقعة و أت بها سأسرّك إن شاء اللّه،فكتب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اللّه،انّ لفلان عليّ خمسمائة دينار و قد ألحّ بي فكلّمه ينظرني الى ميسرة؛فلما قرأ الحسين عليه السّلام الرقعة دخل الى منزله فأخرج صرّة فيها ألف دينار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خمسمائة فاقض بها دينك،و أمّا خمسمائة فاستعن بها على دهرك،و لا ترفع حاجتك الاّ الى أحد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ذي دين أو مروّة </w:t>
      </w:r>
      <w:bookmarkStart w:id="338" w:name="pg12944_315930"/>
    </w:p>
    <w:p>
      <w:pPr>
        <w:pStyle w:val="BookText"/>
        <w:rPr/>
      </w:pPr>
      <w:bookmarkEnd w:id="338"/>
      <w:r>
        <w:rPr>
          <w:rFonts w:ascii="IRNazanin" w:hAnsi="IRNazanin" w:eastAsia="IRNazanin"/>
          <w:color w:val="111111"/>
          <w:sz w:val="28"/>
          <w:sz w:val="28"/>
          <w:szCs w:val="28"/>
          <w:rtl w:val="true"/>
          <w:lang w:bidi="fa-IR"/>
        </w:rPr>
        <w:t xml:space="preserve">أو حسب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4613016_3224264995"/>
      <w:bookmarkStart w:id="340" w:name="_Toc133"/>
      <w:bookmarkEnd w:id="339"/>
      <w:r>
        <w:rPr>
          <w:rtl w:val="true"/>
        </w:rPr>
        <w:t>سخاء عليّ بن الحسين عليهما السّلام</w:t>
      </w:r>
      <w:bookmarkEnd w:id="340"/>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زيد بن أسامة بن زيد الوفاة فجعل يبكي،فقال له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يبكيني انّ عليّ خمسة عشر ألف دينار لم أترك لها وفاء،فقال له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تبك فهي عليّ و أنت بريء منها،فقضاها عنه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محمّد بن أسامة الموت دخلت عليه بنو هاشم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عرفتم قرابتي و منزلتي منكم و عليّ دين فأحبّ ان تضمنوه عنّي،فقال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ثلث دينك عليّ،ثمّ سكت و سكتوا، فقال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دينك كلّه،ثمّ 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 لم يمنعني أن أضمنه أوّلا الاّ كراهة أن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سبقنا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18/5/11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56/46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يعول مائة أهل بيت من فقراء المدينة و كان يعجبه ان يحضر طعامه اليتامى و الأضراء و الزّمنى و المساكين الذين لا حيلة لهم، و كان يناولهم بيده و من كان منهم له عيال حمل الى عياله من طعامه،و كان لا يأكل طعاما حتّى يبدأ فيتصدّق بمثله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4613018_3224264995"/>
      <w:bookmarkStart w:id="342" w:name="_Toc134"/>
      <w:bookmarkEnd w:id="341"/>
      <w:r>
        <w:rPr>
          <w:rtl w:val="true"/>
        </w:rPr>
        <w:t>سخاء أبي جعفر الباقر عليه السّلام</w:t>
      </w:r>
      <w:bookmarkEnd w:id="34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يجيز بالخمسمائة الى الستمائة الى الألف درهم،و كان لا يملّ من صلة </w:t>
      </w:r>
      <w:bookmarkStart w:id="343" w:name="pg12944_315932"/>
    </w:p>
    <w:p>
      <w:pPr>
        <w:pStyle w:val="BookText"/>
        <w:rPr/>
      </w:pPr>
      <w:bookmarkEnd w:id="343"/>
      <w:r>
        <w:rPr>
          <w:rFonts w:ascii="Amiri" w:hAnsi="Amiri" w:eastAsia="Amiri" w:cs="Amiri"/>
          <w:color w:val="111111"/>
          <w:sz w:val="28"/>
          <w:sz w:val="28"/>
          <w:szCs w:val="28"/>
          <w:rtl w:val="true"/>
          <w:lang w:bidi="ar-SA"/>
        </w:rPr>
        <w:t xml:space="preserve">إخوانه و قاصديه و مؤمليه و راجيه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لحوم الأضاحي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ابن الحسين و أبو جعفر عليهما السّلام يتصدّقان بثلث على جيرانهما و ثلث على السؤال و ثلث يمسكانه لأهل البيت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4613020_3224264995"/>
      <w:bookmarkStart w:id="345" w:name="_Toc135"/>
      <w:bookmarkEnd w:id="344"/>
      <w:r>
        <w:rPr>
          <w:rtl w:val="true"/>
        </w:rPr>
        <w:t>سخاء الصادق عليه السّلام</w:t>
      </w:r>
      <w:bookmarkEnd w:id="345"/>
    </w:p>
    <w:p>
      <w:pPr>
        <w:pStyle w:val="BookText"/>
        <w:rPr/>
      </w:pPr>
      <w:r>
        <w:rPr>
          <w:rFonts w:ascii="Amiri" w:hAnsi="Amiri" w:eastAsia="Amiri" w:cs="Amiri"/>
          <w:color w:val="111111"/>
          <w:sz w:val="28"/>
          <w:sz w:val="28"/>
          <w:szCs w:val="28"/>
          <w:rtl w:val="true"/>
          <w:lang w:bidi="ar-SA"/>
        </w:rPr>
        <w:t xml:space="preserve">ما روي من سخاء مولانا جعفر بن محمّد الصادق عليهما السّلام و عطاياه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معلّى بن خنيس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الصادق عليه السّلام جراب الخبز الى ظلّة بني ساعدة للفقراء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الصادق عليه السّلام صرّة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ادفعها الى رجل من بني هاشم و لا تعلمه انّي أعطيتك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جزاه اللّه خيرا ما يزال كلّ حين يبعث بها فنعيش به الى قابل و لكن لا يصلني جعفر بدرهم في كثرة ماله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إعطائه التراب لفقير سأله المال و لم يسأل المنصور فاشترى منه يهوديّ قليلا من ذلك التراب بعشرة آلاف درهم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أئتني بباقيه على هذه القيمة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346" w:name="pg12944_315934"/>
    </w:p>
    <w:p>
      <w:pPr>
        <w:pStyle w:val="BookText"/>
        <w:rPr/>
      </w:pPr>
      <w:bookmarkEnd w:id="346"/>
      <w:r>
        <w:rPr>
          <w:rFonts w:ascii="Amiri" w:hAnsi="Amiri" w:eastAsia="Amiri" w:cs="Amiri"/>
          <w:color w:val="111111"/>
          <w:sz w:val="28"/>
          <w:sz w:val="28"/>
          <w:szCs w:val="28"/>
          <w:rtl w:val="true"/>
          <w:lang w:bidi="ar-SA"/>
        </w:rPr>
        <w:t>عطاء الصادق عليه السّلام لأشجع السلمي</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سيّدنا الصادق عليه السّلام إذ دخل عليه أشجع السلمي يمدحه فوجده عليلا،فجلس و أمسك،فقال له سيّدنا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عن العلّة و اذكر ما جئت له،فقال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ألبسك اللّه منه عافية في نومك المعترى و في أرقك</w:t>
      </w:r>
    </w:p>
    <w:p>
      <w:pPr>
        <w:pStyle w:val="BookText"/>
        <w:rPr/>
      </w:pPr>
      <w:r>
        <w:rPr>
          <w:rFonts w:ascii="Amiri" w:hAnsi="Amiri" w:eastAsia="Amiri" w:cs="Amiri"/>
          <w:color w:val="111111"/>
          <w:sz w:val="28"/>
          <w:sz w:val="28"/>
          <w:szCs w:val="28"/>
          <w:rtl w:val="true"/>
          <w:lang w:bidi="ar-SA"/>
        </w:rPr>
        <w:t>يخرج من جسمك السقام كما أخرج ذلّ السؤال من عنقك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ايش معك؟قال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 درهم،قال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أعطها للأشجع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و شكر و ولّى،فقال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سألت فأعطيت فلم رددتني؟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آبائه عليهم السّلام عن النبيّ صلّى اللّه عليه و آله و سلّم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العطا ما أبقى نعمة باقية،و انّ الذي أعطيتك لا يبقي لك نعمة باقية،و هذا خاتمي فإن أعطيت به عشرة آلاف درهم و الاّ فعد عليّ وقت كذا و كذا أوفك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أغنيتني و أنا كثير الأسفار و أحصل في المواضع المفزعة فتعلّمني ما آمن به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خفت أمرا فاترك يمينك على أمّ رأسك و اقرأ برفيع صوتك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فَغَيْرَ دِينِ اللّهِ يَبْغُونَ وَ لَهُ أَسْلَمَ مَنْ فِي السَّماواتِ وَ الْأَرْضِ طَوْعاً وَ كَرْهاً وَ إِلَيْهِ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أشجع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فحصلت في واد فعتت فيه الجنّ فسمعت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خذوه،فقرأتها 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نأخذه و قد احتجز بآية طيبة؟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586/92/14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75/63</w:t>
      </w:r>
      <w:r>
        <w:rPr>
          <w:rFonts w:eastAsia="IRNazanin" w:cs="IRNazanin"/>
          <w:color w:val="111111"/>
          <w:sz w:val="28"/>
          <w:szCs w:val="28"/>
          <w:rtl w:val="true"/>
          <w:lang w:bidi="fa-IR"/>
        </w:rPr>
        <w:t>.</w:t>
      </w:r>
    </w:p>
    <w:p>
      <w:pPr>
        <w:pStyle w:val="Heading5"/>
        <w:numPr>
          <w:ilvl w:val="4"/>
          <w:numId w:val="1"/>
        </w:numPr>
        <w:rPr/>
      </w:pPr>
      <w:bookmarkStart w:id="347" w:name="__RefHeading___Toc4613022_3224264995"/>
      <w:bookmarkStart w:id="348" w:name="_Toc136"/>
      <w:bookmarkEnd w:id="347"/>
      <w:r>
        <w:rPr>
          <w:rtl w:val="true"/>
        </w:rPr>
        <w:t>سخاء موسى بن جعفر عليهما السّلام</w:t>
      </w:r>
      <w:bookmarkEnd w:id="34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سخاء موسى بن جعفر عليهما السّلام و عطاياه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عليه السّلام يصل بالمائتي دينار الى </w:t>
      </w:r>
      <w:bookmarkStart w:id="349" w:name="pg12944_315936"/>
    </w:p>
    <w:p>
      <w:pPr>
        <w:pStyle w:val="BookText"/>
        <w:rPr/>
      </w:pPr>
      <w:bookmarkEnd w:id="349"/>
      <w:r>
        <w:rPr>
          <w:rFonts w:ascii="Amiri" w:hAnsi="Amiri" w:eastAsia="Amiri" w:cs="Amiri"/>
          <w:color w:val="111111"/>
          <w:sz w:val="28"/>
          <w:sz w:val="28"/>
          <w:szCs w:val="28"/>
          <w:rtl w:val="true"/>
          <w:lang w:bidi="ar-SA"/>
        </w:rPr>
        <w:t xml:space="preserve">الثلاثمائة و كان صرار موسى عليه السّلام مثلا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لمن جاءته صرّة موسى عليه السّلام فشكى القلّة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عليه السّلام العمري الذي كان يؤذيه و يسبّه ثلاثمائة دينار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محمّد بن إسماعيل بن جعفر الصادق عليه السّلام الذي أراد أن يسعى به عند هارون أربعمائة و خمسين دينارا و ألفا و خمسمائة درهم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مدح التقيّة</w:t>
      </w:r>
    </w:p>
    <w:p>
      <w:p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حضره فقير مؤمن يسأله سدّ فاقته فضحك عليه السّلام في 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مسألة فإن أصبتها أعطيتك عشرة أضعاف ما طلبت و إن لم تصبها أعطيتك ما طلبت،و كان قد طلب منه مائة درهم يجعلها في بضاعة يتعيّش بها،فقال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سل،فقال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 إليك التمنّي لنفسك في الدنيا ما ذا كنت تتمنّى؟قال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أتمنّى أن أرزق التقيّة في ديني و قضاء حقوق إخواني،قال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 لم تسأل الولاية لنا أهل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قد أعطيته و هذا لم أعطه فأنا أشكر على ما أعطيت و أسأل ردّ ما منعت،فقال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أعطوه ألفي درهم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اصرفها في كذا،يعني في العفص فانّه متاع يابس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4613024_3224264995"/>
      <w:bookmarkStart w:id="351" w:name="_Toc137"/>
      <w:bookmarkEnd w:id="350"/>
      <w:r>
        <w:rPr>
          <w:rtl w:val="true"/>
        </w:rPr>
        <w:t>سخاء الرضا عليه السّلام و الأئمة من أولاده عليهم السّلام</w:t>
      </w:r>
      <w:bookmarkEnd w:id="35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حكايات من سخاء الرضا عليه السّلام</w:t>
      </w:r>
      <w:r>
        <w:rPr>
          <w:rFonts w:eastAsia="Amiri" w:cs="Amiri" w:ascii="Amiri" w:hAnsi="Amiri"/>
          <w:color w:val="111111"/>
          <w:sz w:val="28"/>
          <w:szCs w:val="28"/>
          <w:rtl w:val="true"/>
          <w:lang w:bidi="ar-SA"/>
        </w:rPr>
        <w:t xml:space="preserve">. </w:t>
      </w:r>
      <w:bookmarkStart w:id="352" w:name="pg12944_315938"/>
    </w:p>
    <w:p>
      <w:pPr>
        <w:pStyle w:val="BookText"/>
        <w:rPr/>
      </w:pPr>
      <w:bookmarkEnd w:id="352"/>
      <w:r>
        <w:rPr>
          <w:rFonts w:ascii="Amiri" w:hAnsi="Amiri" w:eastAsia="Amiri" w:cs="Amiri"/>
          <w:color w:val="111111"/>
          <w:sz w:val="28"/>
          <w:sz w:val="28"/>
          <w:szCs w:val="28"/>
          <w:rtl w:val="true"/>
          <w:lang w:bidi="ar-SA"/>
        </w:rPr>
        <w:t xml:space="preserve">قضاؤه دين أبي محمّد الغفاري و كان دينا ثقيلا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28/7/12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97/49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مائتي دينار الرجل الخراسانيّ الذي افتقد نفقته في طريق الحجّ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أعطى أبا نؤاس ثلاثمائة دينار و البغلة التي كان ركبها الى غير ذلك من عطاياه لدعبل و إبراهيم بن العباس،و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الإشارة الى ذلك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كتابه عليه السّلام الى أبي جعفر الجواد عليه السّلام يأمره بالخروج و الدخول من الباب الكبير و أن يعطي كلّ من سأله،و قد ذكرناه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سخاء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انّه أعطى عليّ الهادي عليه السّلام كلّ واحد من أحمد بن إسحاق و عليّ بن جعفر الهمداني و عثمان بن سعيد ثلاثين ألف دينار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أعطى الرجل الذي قصده لأداء دينه من أهل الكوفة ثلاثين ألف درهم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أعطى أبو محمّد عليه السّلام عليّ بن إبراهيم بن موسى بن جعفر خمسمائة درهم و أعطى ابنه محمّد ثلاثمائة و كانا على الوقف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عطائه عليه السّلام لإسماعيل العباسيّ مع كذبه في سؤاله مائة دينار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عطائه لأبي يوسف شاعر المتوكل و كان فقيرا ولد له مولود أربعمائة درهم و إحسانه لعلويّ خمسين دينارا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4613026_3224264995"/>
      <w:bookmarkStart w:id="354" w:name="_Toc138"/>
      <w:bookmarkEnd w:id="353"/>
      <w:r>
        <w:rPr>
          <w:rtl w:val="true"/>
        </w:rPr>
        <w:t>و أمّا ما ورد من سخاء مولانا صاحب الزمان</w:t>
      </w:r>
      <w:r>
        <w:rPr>
          <w:rtl w:val="true"/>
        </w:rPr>
        <w:t>(</w:t>
      </w:r>
      <w:r>
        <w:rPr>
          <w:rtl w:val="true"/>
        </w:rPr>
        <w:t>صلوات اللّه عليه</w:t>
      </w:r>
      <w:r>
        <w:rPr>
          <w:rtl w:val="true"/>
        </w:rPr>
        <w:t>)</w:t>
      </w:r>
      <w:r>
        <w:rPr>
          <w:rtl w:val="true"/>
        </w:rPr>
        <w:t>و عطاياه</w:t>
      </w:r>
      <w:bookmarkEnd w:id="35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فلعلّي أشير إليه في ذكر أحواله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لنتبرّك هنا بذكر رواية </w:t>
      </w:r>
      <w:bookmarkStart w:id="355" w:name="pg12944_315940"/>
    </w:p>
    <w:p>
      <w:pPr>
        <w:pStyle w:val="BookText"/>
        <w:rPr/>
      </w:pPr>
      <w:bookmarkEnd w:id="3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أحمد بن راشد عن بعض إخوانه من أهل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رفيق لي حاجّا فإذا شاب قاعد عليه إزار و رداء فقوّمناهما مائة و خمسين دينارا و في رجله نعل صفراء ما عليها غبار و لا أثر السفر،فدنا منه سائل فتناول من الأرض شيئا فأعطاه فأكثر السائل الدعاء و قام الشاب و ذهب و غاب فدنونا من السائل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أعطاك؟قال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 حصاة من ذهب قدّرناها عشرين مثقالا،فقلت لصاحبي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 معنا و لا نعرفه اذهب بنا في طلبه،فطلبنا الموقف كلّه فلم نقدر عليه،فرجعنا و سألنا عنه من كان حوله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 علويّ من المدينة يحجّ في كلّ سنة ماشيا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4613028_3224264995"/>
      <w:bookmarkStart w:id="357" w:name="_Toc139"/>
      <w:bookmarkEnd w:id="356"/>
      <w:r>
        <w:rPr>
          <w:rtl w:val="true"/>
        </w:rPr>
        <w:t>السخاوي</w:t>
      </w:r>
      <w:bookmarkEnd w:id="35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السخاوي أبو الحسن علم الدين عليّ بن محمّد بن عبد الصمد المصري النحوي شيخ القرّاء و شارح الشاطبيّة و مفصل الزمخشري و غيره، قال ابن خلّكان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 بدمشق و الناس يزدحمون عليه في الجامع لأجل القراءة و لا تقع لواحد منه نوبة الاّ بعد زمان،قال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حلقته عند قبر زكريّا عليه السّلام،انتهى؛توفّي بدمشق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عند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غدا نأتي ديار الحمى و ينزل الركب بمغناهم</w:t>
      </w:r>
    </w:p>
    <w:p>
      <w:pPr>
        <w:pStyle w:val="BookText"/>
        <w:rPr/>
      </w:pPr>
      <w:r>
        <w:rPr>
          <w:rFonts w:ascii="Amiri" w:hAnsi="Amiri" w:eastAsia="Amiri" w:cs="Amiri"/>
          <w:color w:val="111111"/>
          <w:sz w:val="28"/>
          <w:sz w:val="28"/>
          <w:szCs w:val="28"/>
          <w:rtl w:val="true"/>
          <w:lang w:bidi="ar-SA"/>
        </w:rPr>
        <w:t>و كلّ من كان مطيعا لهم أصبح مسرورا بلقياهم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ذنب فما حيلتي بأيّ وجه أتلقّاهم؟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العفو من شأنهم لا سيّما عمّن ترجّاهم</w:t>
      </w:r>
    </w:p>
    <w:p>
      <w:pPr>
        <w:pStyle w:val="BookText"/>
        <w:rPr/>
      </w:pPr>
      <w:r>
        <w:rPr>
          <w:rFonts w:ascii="Amiri" w:hAnsi="Amiri" w:eastAsia="Amiri" w:cs="Amiri"/>
          <w:color w:val="111111"/>
          <w:sz w:val="28"/>
          <w:sz w:val="28"/>
          <w:szCs w:val="28"/>
          <w:rtl w:val="true"/>
          <w:lang w:bidi="ar-SA"/>
        </w:rPr>
        <w:t>و ذيّلها العالم الأجل السيّد نصر اللّه الحائري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فجئتهم أسعى الى بابهم أرجوهم طورا و أخشاهم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سخى،مقصورة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كورة بمصر</w:t>
      </w:r>
      <w:r>
        <w:rPr>
          <w:rFonts w:eastAsia="Amiri" w:cs="Amiri" w:ascii="Amiri" w:hAnsi="Amiri"/>
          <w:color w:val="111111"/>
          <w:sz w:val="28"/>
          <w:szCs w:val="28"/>
          <w:rtl w:val="true"/>
          <w:lang w:bidi="ar-SA"/>
        </w:rPr>
        <w:t xml:space="preserve">. </w:t>
      </w:r>
      <w:bookmarkStart w:id="358" w:name="pg12944_315942"/>
    </w:p>
    <w:p>
      <w:pPr>
        <w:pStyle w:val="Heading3"/>
        <w:numPr>
          <w:ilvl w:val="2"/>
          <w:numId w:val="1"/>
        </w:numPr>
        <w:rPr/>
      </w:pPr>
      <w:bookmarkStart w:id="359" w:name="__RefHeading___Toc4613030_3224264995"/>
      <w:bookmarkStart w:id="360" w:name="_Toc140"/>
      <w:bookmarkEnd w:id="358"/>
      <w:bookmarkEnd w:id="359"/>
      <w:r>
        <w:rPr>
          <w:rtl w:val="true"/>
        </w:rPr>
        <w:t>باب السين بعده الدال</w:t>
      </w:r>
      <w:bookmarkEnd w:id="360"/>
    </w:p>
    <w:p>
      <w:pPr>
        <w:pStyle w:val="Heading4"/>
        <w:numPr>
          <w:ilvl w:val="3"/>
          <w:numId w:val="1"/>
        </w:numPr>
        <w:rPr/>
      </w:pPr>
      <w:bookmarkStart w:id="361" w:name="__RefHeading___Toc4613032_3224264995"/>
      <w:bookmarkStart w:id="362" w:name="_Toc141"/>
      <w:bookmarkEnd w:id="361"/>
      <w:r>
        <w:rPr>
          <w:rtl w:val="true"/>
        </w:rPr>
        <w:t>سدب</w:t>
      </w:r>
      <w:r>
        <w:rPr>
          <w:rtl w:val="true"/>
        </w:rPr>
        <w:t>:</w:t>
      </w:r>
      <w:bookmarkEnd w:id="362"/>
    </w:p>
    <w:p>
      <w:pPr>
        <w:pStyle w:val="Heading5"/>
        <w:numPr>
          <w:ilvl w:val="4"/>
          <w:numId w:val="1"/>
        </w:numPr>
        <w:rPr/>
      </w:pPr>
      <w:bookmarkStart w:id="363" w:name="__RefHeading___Toc4613034_3224264995"/>
      <w:bookmarkStart w:id="364" w:name="_Toc142"/>
      <w:bookmarkEnd w:id="363"/>
      <w:r>
        <w:rPr>
          <w:rtl w:val="true"/>
        </w:rPr>
        <w:t>السداب</w:t>
      </w:r>
      <w:bookmarkEnd w:id="364"/>
    </w:p>
    <w:p>
      <w:pPr>
        <w:pStyle w:val="BookText"/>
        <w:rPr/>
      </w:pPr>
      <w:r>
        <w:rPr>
          <w:rFonts w:ascii="IRNazanin" w:hAnsi="IRNazanin" w:eastAsia="IRNazanin"/>
          <w:color w:val="111111"/>
          <w:sz w:val="28"/>
          <w:sz w:val="28"/>
          <w:szCs w:val="28"/>
          <w:rtl w:val="true"/>
          <w:lang w:bidi="fa-IR"/>
        </w:rPr>
        <w:t xml:space="preserve">باب السداب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السداب جيّد لوجع الأذن؛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نفعه لوجع الأذن مشهور بين الأطباء،قالوا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قطر ماؤه في الأذن يسكن الوجع لا سيّما إذا غلي في قشر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في العقل و توفير في الدماغ غير انّه ينتن ماء الظهر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ينتن بالمثنّاة بين النونين كما في الأصل،و الظاهر انّه ينثر بالمثلثة بعد النون و آخره راء،و السداب في نسخ الحديث و أكثر نسخ الطبّ بالدال المهملة، و في القاموس و بعض النسخ بالمعجمة بعد السين المهملة المفتوحة،و هو نبت كثير الفائدة يسمّى بالفيجن قالوا هو مقطع للبلغم محلّل للرياح يذهب برائحة الثوم و البصل،و يحلّل الخنازير و ينفع من القولنج و أوجاع المفاصل،إن بخر الثوب بأصله لم تبق فيه القمل،الى غير ذلك</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4613036_3224264995"/>
      <w:bookmarkStart w:id="366" w:name="_Toc143"/>
      <w:bookmarkEnd w:id="365"/>
      <w:r>
        <w:rPr>
          <w:rtl w:val="true"/>
        </w:rPr>
        <w:t>سدد</w:t>
      </w:r>
      <w:bookmarkEnd w:id="366"/>
    </w:p>
    <w:p>
      <w:pPr>
        <w:pStyle w:val="Heading5"/>
        <w:numPr>
          <w:ilvl w:val="4"/>
          <w:numId w:val="1"/>
        </w:numPr>
        <w:rPr/>
      </w:pPr>
      <w:bookmarkStart w:id="367" w:name="__RefHeading___Toc4613038_3224264995"/>
      <w:bookmarkStart w:id="368" w:name="_Toc144"/>
      <w:bookmarkEnd w:id="367"/>
      <w:r>
        <w:rPr>
          <w:rtl w:val="true"/>
        </w:rPr>
        <w:t>السدّ</w:t>
      </w:r>
      <w:bookmarkEnd w:id="36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السدّ الذي بناه ذو القرنين و قد ذكره اللّه في القرآن المجيد في الكهف،قال </w:t>
      </w:r>
      <w:bookmarkStart w:id="369" w:name="pg12944_315944"/>
    </w:p>
    <w:p>
      <w:pPr>
        <w:pStyle w:val="BookText"/>
        <w:rPr/>
      </w:pPr>
      <w:bookmarkEnd w:id="369"/>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ذِي الْقَرْنَيْنِ قُلْ سَأَتْلُوا عَلَيْكُمْ مِنْهُ ذِكْراً</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الآيات؛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 هذا السدّ وراء بحر الروم بين جبلين هناك يلي مؤخّرهما البحر المحيط،و قيل انّه وراء دربند و خزران من ناحية أرمينية و اذربيجان،الى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الكلبي انّ الخضر و إلياس يجتمعان كلّ ليلة على ذلك السدّ يحجبان يأجوج و مأجوج عن الخروج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311/33/14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حكاية غريبة حكاها الثعلبي في ذكر من أرسلهم الواثق باللّه الى السدّ و ما جرى لهم في ذلك و ما ذكروا من أوصاف السدّ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4613040_3224264995"/>
      <w:bookmarkStart w:id="371" w:name="_Toc145"/>
      <w:bookmarkEnd w:id="370"/>
      <w:r>
        <w:rPr>
          <w:rtl w:val="true"/>
        </w:rPr>
        <w:t>السدّي</w:t>
      </w:r>
      <w:bookmarkEnd w:id="371"/>
    </w:p>
    <w:p>
      <w:pPr>
        <w:pStyle w:val="BookText"/>
        <w:rPr/>
      </w:pPr>
      <w:r>
        <w:rPr>
          <w:rFonts w:ascii="Amiri" w:hAnsi="Amiri" w:eastAsia="Amiri" w:cs="Amiri"/>
          <w:color w:val="111111"/>
          <w:sz w:val="28"/>
          <w:sz w:val="28"/>
          <w:szCs w:val="28"/>
          <w:rtl w:val="true"/>
          <w:lang w:bidi="ar-SA"/>
        </w:rPr>
        <w:t xml:space="preserve">حكاية السدّي و ضيفه الذي كان من قتلة الحسين عليه السّلام يقال له الأخنس ابن زيد و تحريقه بالنار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 هو أبو محمّد إسماعيل بن عبد الرحمن الكوفيّ المفسّر المعروف المذكورة أقواله في كتب التفاسير نظير مجاهد و قتادة و الكلبي و الشعبي و مقاتل و غير ذلك،و عن ابن حجر انّه صدوق رمي بالتشيّع من الرابعة،و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الإعتدال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السدّي شيعي صدوق لا بأس به،الى غير ذلك،توفي في حدود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السدّي بضمّ السين و تشديد الدال المهملتين منسوب الى سدّة مسجد الكوفة لأنّه كان يبيع المقانع و الخمر فيها،و قيل انّه كان يدرّس التفسير على بعض سدّات المسجد الحرام</w:t>
      </w:r>
      <w:r>
        <w:rPr>
          <w:rFonts w:eastAsia="Amiri" w:cs="Amiri" w:ascii="Amiri" w:hAnsi="Amiri"/>
          <w:color w:val="111111"/>
          <w:sz w:val="28"/>
          <w:szCs w:val="28"/>
          <w:rtl w:val="true"/>
          <w:lang w:bidi="ar-SA"/>
        </w:rPr>
        <w:t xml:space="preserve">. </w:t>
      </w:r>
      <w:bookmarkStart w:id="372" w:name="pg12944_315946"/>
    </w:p>
    <w:p>
      <w:pPr>
        <w:pStyle w:val="Heading5"/>
        <w:numPr>
          <w:ilvl w:val="4"/>
          <w:numId w:val="1"/>
        </w:numPr>
        <w:rPr/>
      </w:pPr>
      <w:bookmarkStart w:id="373" w:name="__RefHeading___Toc4613042_3224264995"/>
      <w:bookmarkStart w:id="374" w:name="_Toc146"/>
      <w:bookmarkEnd w:id="372"/>
      <w:bookmarkEnd w:id="373"/>
      <w:r>
        <w:rPr>
          <w:rtl w:val="true"/>
        </w:rPr>
        <w:t>الأمر بسدّ الأبواب</w:t>
      </w:r>
      <w:bookmarkEnd w:id="374"/>
    </w:p>
    <w:p>
      <w:pPr>
        <w:pStyle w:val="BookText"/>
        <w:rPr/>
      </w:pPr>
      <w:r>
        <w:rPr>
          <w:rFonts w:ascii="Amiri" w:hAnsi="Amiri" w:eastAsia="Amiri" w:cs="Amiri"/>
          <w:color w:val="111111"/>
          <w:sz w:val="28"/>
          <w:sz w:val="28"/>
          <w:szCs w:val="28"/>
          <w:rtl w:val="true"/>
          <w:lang w:bidi="ar-SA"/>
        </w:rPr>
        <w:t xml:space="preserve">الأمر بسدّ الأبواب الاّ باب عليّ عليه السّلام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في حديث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الى نبيّه صلّى اللّه عليه و آله و سلّم أن طهّر مسجدك و أخرج من المسجد من يرقد فيه باللّيل و مر بسدّ أبواب كلّ من كان له في مسجدك باب الاّ باب علي و مسكن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يمرّن فيه جنب و لا يرقد فيه غريب،قال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رسول اللّه صلّى اللّه عليه و آله و سلّم بسدّ أبوابهم الاّ باب علي عليه السّلام،و أقرّ مسكن فاطمة عليها السّلام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ان النبيّ صلّى اللّه عليه و آله و سلّم أمر بسدّ الأبواب الشارعة الى المسجد إلاّ بابه عليه السّلام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4613044_3224264995"/>
      <w:bookmarkStart w:id="376" w:name="_Toc147"/>
      <w:bookmarkEnd w:id="375"/>
      <w:r>
        <w:rPr>
          <w:rtl w:val="true"/>
        </w:rPr>
        <w:t>سدر</w:t>
      </w:r>
      <w:r>
        <w:rPr>
          <w:rtl w:val="true"/>
        </w:rPr>
        <w:t>:</w:t>
      </w:r>
      <w:bookmarkEnd w:id="376"/>
    </w:p>
    <w:p>
      <w:pPr>
        <w:pStyle w:val="Heading5"/>
        <w:numPr>
          <w:ilvl w:val="4"/>
          <w:numId w:val="1"/>
        </w:numPr>
        <w:rPr/>
      </w:pPr>
      <w:bookmarkStart w:id="377" w:name="__RefHeading___Toc4613046_3224264995"/>
      <w:bookmarkStart w:id="378" w:name="_Toc148"/>
      <w:bookmarkEnd w:id="377"/>
      <w:r>
        <w:rPr>
          <w:rtl w:val="true"/>
        </w:rPr>
        <w:t>السدر و مدحه</w:t>
      </w:r>
      <w:bookmarkEnd w:id="378"/>
    </w:p>
    <w:p>
      <w:pPr>
        <w:pStyle w:val="BookText"/>
        <w:rPr/>
      </w:pPr>
      <w:r>
        <w:rPr>
          <w:rFonts w:ascii="Amiri" w:hAnsi="Amiri" w:eastAsia="Amiri" w:cs="Amiri"/>
          <w:color w:val="111111"/>
          <w:sz w:val="28"/>
          <w:sz w:val="28"/>
          <w:szCs w:val="28"/>
          <w:rtl w:val="true"/>
          <w:lang w:bidi="ar-SA"/>
        </w:rPr>
        <w:t xml:space="preserve">باب غسل الرأس بالخطمي و السدر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يغسل رأسه بالسدر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رؤوسكم بورق السدر و نقّوا فانّه قدّسه كلّ ملك مقرّب و كلّ نبيّ مرسل،و من غسل رأسه بورق السدر صرف اللّه عنه وسوسة الشيطان سبعين يوما، الخبر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حديث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سيّد الشجر السدر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اهتمّ رسول اللّه صلّى اللّه عليه و آله و سلّم فغسل رأسه بسدر من سدرة المنتهى فجلا به همّه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379" w:name="pg12944_315948"/>
    </w:p>
    <w:p>
      <w:pPr>
        <w:pStyle w:val="BookText"/>
        <w:rPr/>
      </w:pPr>
      <w:bookmarkEnd w:id="379"/>
      <w:r>
        <w:rPr>
          <w:rFonts w:ascii="Amiri" w:hAnsi="Amiri" w:eastAsia="Amiri" w:cs="Amiri"/>
          <w:color w:val="111111"/>
          <w:sz w:val="28"/>
          <w:sz w:val="28"/>
          <w:szCs w:val="28"/>
          <w:rtl w:val="true"/>
          <w:lang w:bidi="ar-SA"/>
        </w:rPr>
        <w:t>المناقب و 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و سلّم في غزوة الطائف مرّ في كثير من طلح فمشى و هو وسن فاعترضته سدرة فانفرجت السدرة له نصفين فمرّ بين نصفيها، و بقيت السدرة منفردة على ساقين الى زماننا هذا و هي معروفة بذلك البلد مشهورة يعظّمها أهله و غيرهم ممّن عرف شأنها لأجله،و تسمّى سدرة النبيّ صلّى اللّه عليه و آله و سلّم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المغيرة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جرير بن عبد الحميد إذ جاءه رجل من أهل العراق،فسأله جرير عن خبر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الرشيد و قد كرب قبر الحسين عليه السّلام و أمر أن تقطع السدرة التي فيه فقطعت،قال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جرير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أكبر،جاءنا فيه حديث عن رسول اللّه صلّى اللّه عليه و آله و سلّم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قاطع السدرة،ثلاثا،فلم نقف على معناه حتّى الآن لأن القصد بقطعه تغيير مصرع الحسين عليه السّلام حتّى لا يقف الناس على قبره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 المشتمل على غضب الطلح و السدر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سقى طلحة أو سدرة فكأنّما سقى مؤمنا من ظمأ</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4613048_3224264995"/>
      <w:bookmarkStart w:id="381" w:name="_Toc149"/>
      <w:bookmarkEnd w:id="380"/>
      <w:r>
        <w:rPr>
          <w:rtl w:val="true"/>
        </w:rPr>
        <w:t>في السدر</w:t>
      </w:r>
      <w:bookmarkEnd w:id="381"/>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سدرة صوب اللّه رأسه في النار،ثمّ أورد في معناه عن أبي داود السجستانيّ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قطع سدرة في فلاة يستظلّ بها ابن السبيل عبثا و ظلما بغير حقّ يكون له فيها صوب اللّه رأسه في النار، أي نكّسه،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معنى الحديث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انّه كانت سدرة عند قبر الحسين عليه السّلام و كانت علامة قبره فقطعها بعض الخلفاء ليعمي أثر قبره، فالملعون قاطع تلك السدرة،و هي من معجزاته صلّى اللّه عليه و آله و سلّم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382" w:name="pg12944_315950"/>
    </w:p>
    <w:p>
      <w:pPr>
        <w:pStyle w:val="Heading5"/>
        <w:numPr>
          <w:ilvl w:val="4"/>
          <w:numId w:val="1"/>
        </w:numPr>
        <w:rPr/>
      </w:pPr>
      <w:bookmarkStart w:id="383" w:name="__RefHeading___Toc4613050_3224264995"/>
      <w:bookmarkStart w:id="384" w:name="_Toc150"/>
      <w:bookmarkEnd w:id="382"/>
      <w:bookmarkEnd w:id="383"/>
      <w:r>
        <w:rPr>
          <w:rtl w:val="true"/>
        </w:rPr>
        <w:t>سدرة المنتهى</w:t>
      </w:r>
      <w:bookmarkEnd w:id="384"/>
    </w:p>
    <w:p>
      <w:pPr>
        <w:pStyle w:val="BookText"/>
        <w:rPr/>
      </w:pPr>
      <w:r>
        <w:rPr>
          <w:rFonts w:ascii="Amiri" w:hAnsi="Amiri" w:eastAsia="Amiri" w:cs="Amiri"/>
          <w:color w:val="111111"/>
          <w:sz w:val="28"/>
          <w:sz w:val="28"/>
          <w:szCs w:val="28"/>
          <w:rtl w:val="true"/>
          <w:lang w:bidi="ar-SA"/>
        </w:rPr>
        <w:t xml:space="preserve">باب سدرة المنتهى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سدرة المنتهى شجرة في أقصى الجنة إليها ينتهي علم الأولين و الآخرين و لا يتعدّاها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الورقة منها تظلّ أمّة من الأمم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كلّ ورقة من أوراقها ملكا قائما يسبّح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حبيب السجستانيّ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سمّيت سدرة المنتهى لأنّ أعمال أهل الأرض تصعد بهم الملائكة الحفظة الى محلّ السدرة،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الحفظة الكرام البررة دون السدرة يكتبون ما ترفعه اليهم الملائكة من أعمال العباد في الأرض فينتهى بها الى محلّ السدرة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 المروي عن سدير الصيرفي المشتمل على أخبار الملاحم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حجّوا قبل أن تقطع سدرة بالزوراء على عروق النخلة التي اجتنت منها مريم عليها السّلام رطبا جنيّا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4613052_3224264995"/>
      <w:bookmarkStart w:id="386" w:name="_Toc151"/>
      <w:bookmarkEnd w:id="385"/>
      <w:r>
        <w:rPr>
          <w:rtl w:val="true"/>
        </w:rPr>
        <w:t>سدير الصيرفي</w:t>
      </w:r>
      <w:bookmarkEnd w:id="38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 الصيرفي من أصحاب الصادقين، روى الكشّيّ بسند معتبر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لأطوف حول الكعبة و كفّي في كفّ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دموعه تجري على خدّيه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شحّام ما رأيت ما صنع ربّي اليّ،ثمّ بكى و دعا ثمّ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شحّام انّي طلبت الى الهي في سدير و عبد السلام بن عبد الرحمن و كانا في السجن فوهبهما لي و خلّى سبيلهما؛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عنده سدير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سدير عصيدة </w:t>
      </w:r>
    </w:p>
    <w:p>
      <w:pPr>
        <w:pStyle w:val="BookText"/>
        <w:rPr/>
      </w:pPr>
      <w:r>
        <w:rPr>
          <w:rFonts w:ascii="Amiri" w:hAnsi="Amiri" w:eastAsia="Amiri" w:cs="Amiri"/>
          <w:color w:val="111111"/>
          <w:sz w:val="28"/>
          <w:sz w:val="28"/>
          <w:szCs w:val="28"/>
          <w:rtl w:val="true"/>
          <w:lang w:bidi="ar-SA"/>
        </w:rPr>
        <w:t>بكلّ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أبو جعفر عليه السّلام بحوائج له بالمدينة،قال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أنا في فجّ الروحاء على راحلتي إذ إنسان يلوى بثوبه،قال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فملت إليه و ظننت أنّه عطشان فناولته الأداوة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بها،ثمّ ناولني كتابا طينه رطب،قال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نظرت الى ختمه إذا هو خاتم أبي جعفر عليه السّلام،فقلت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عهدك بصاحب الكتاب؟قال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فيه أشياء يأمرني بها،ثمّ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التفتّ فإذا ليس عندي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 كان الرجل جنّيا بعثه عليه السّلام إليه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ما قيل انّ هذا يدلّ على زيادة اختصاص منه بالإمام عليه السّلام و ما كان الإمام ليرسل كتابه مع الجنّ الاّ لوصف في المرسل إليه</w:t>
      </w:r>
      <w:r>
        <w:rPr>
          <w:rFonts w:eastAsia="Amiri" w:cs="Amiri" w:ascii="Amiri" w:hAnsi="Amiri"/>
          <w:color w:val="111111"/>
          <w:sz w:val="28"/>
          <w:szCs w:val="28"/>
          <w:rtl w:val="true"/>
          <w:lang w:bidi="ar-SA"/>
        </w:rPr>
        <w:t xml:space="preserve">. </w:t>
      </w:r>
      <w:bookmarkStart w:id="387" w:name="pg12944_315955"/>
    </w:p>
    <w:p>
      <w:pPr>
        <w:pStyle w:val="Heading3"/>
        <w:numPr>
          <w:ilvl w:val="2"/>
          <w:numId w:val="1"/>
        </w:numPr>
        <w:rPr/>
      </w:pPr>
      <w:bookmarkStart w:id="388" w:name="__RefHeading___Toc4613054_3224264995"/>
      <w:bookmarkStart w:id="389" w:name="_Toc152"/>
      <w:bookmarkEnd w:id="387"/>
      <w:bookmarkEnd w:id="388"/>
      <w:r>
        <w:rPr>
          <w:rtl w:val="true"/>
        </w:rPr>
        <w:t>باب السين بعده الراء</w:t>
      </w:r>
      <w:bookmarkEnd w:id="389"/>
    </w:p>
    <w:p>
      <w:pPr>
        <w:pStyle w:val="Heading4"/>
        <w:numPr>
          <w:ilvl w:val="3"/>
          <w:numId w:val="1"/>
        </w:numPr>
        <w:rPr/>
      </w:pPr>
      <w:bookmarkStart w:id="390" w:name="__RefHeading___Toc4613056_3224264995"/>
      <w:bookmarkStart w:id="391" w:name="_Toc153"/>
      <w:bookmarkEnd w:id="390"/>
      <w:r>
        <w:rPr>
          <w:rtl w:val="true"/>
        </w:rPr>
        <w:t>سرب</w:t>
      </w:r>
      <w:r>
        <w:rPr>
          <w:rtl w:val="true"/>
        </w:rPr>
        <w:t>:</w:t>
      </w:r>
      <w:bookmarkEnd w:id="391"/>
    </w:p>
    <w:p>
      <w:pPr>
        <w:pStyle w:val="Heading5"/>
        <w:numPr>
          <w:ilvl w:val="4"/>
          <w:numId w:val="1"/>
        </w:numPr>
        <w:rPr/>
      </w:pPr>
      <w:bookmarkStart w:id="392" w:name="__RefHeading___Toc4613058_3224264995"/>
      <w:bookmarkStart w:id="393" w:name="_Toc154"/>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خبر إرشاد القلوب في انّ الثاني اتّخذ لنفسه سربا تحت الأرض من بيته الى المسجد فقعد قاتله في السرب فضربه بخنجر في بطنه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4613060_3224264995"/>
      <w:bookmarkStart w:id="395" w:name="_Toc155"/>
      <w:bookmarkEnd w:id="394"/>
      <w:r>
        <w:rPr>
          <w:rtl w:val="true"/>
        </w:rPr>
        <w:t>المولى محمّد السراب</w:t>
      </w:r>
      <w:bookmarkEnd w:id="39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السراب هو محمّد بن عبد الفتّاح التنكابني المازندراني عالم فاضل فقيه تلميذ المجلسي و المحقق الخراسانيّ،له مصنّفات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أصول الدين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الإمامة،و له الحواشي على الذخيرة و المدارك و المعالم و شرح اللمعة و غير ذلك،توفي يوم الغدير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قبره بأصفهان في محلّة خاجو،و له حكاية عجيبة مع جنّي،يروي عن المحقق السبزواري و له ابن فاضل تلمّذ على المجلسي كأبيه أيضا و اسمه المولى محمّد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4613062_3224264995"/>
      <w:bookmarkStart w:id="397" w:name="_Toc156"/>
      <w:bookmarkEnd w:id="396"/>
      <w:r>
        <w:rPr>
          <w:rtl w:val="true"/>
        </w:rPr>
        <w:t>سرج</w:t>
      </w:r>
      <w:r>
        <w:rPr>
          <w:rtl w:val="true"/>
        </w:rPr>
        <w:t>:</w:t>
      </w:r>
      <w:bookmarkEnd w:id="397"/>
    </w:p>
    <w:p>
      <w:pPr>
        <w:pStyle w:val="Heading5"/>
        <w:numPr>
          <w:ilvl w:val="4"/>
          <w:numId w:val="1"/>
        </w:numPr>
        <w:rPr/>
      </w:pPr>
      <w:bookmarkStart w:id="398" w:name="__RefHeading___Toc4613064_3224264995"/>
      <w:bookmarkStart w:id="399" w:name="_Toc157"/>
      <w:bookmarkEnd w:id="398"/>
      <w:r>
        <w:rPr>
          <w:rtl w:val="true"/>
        </w:rPr>
        <w:t>الإسراج و آدابه</w:t>
      </w:r>
      <w:bookmarkEnd w:id="399"/>
    </w:p>
    <w:p>
      <w:pPr>
        <w:pStyle w:val="BookText"/>
        <w:rPr/>
      </w:pPr>
      <w:r>
        <w:rPr>
          <w:rFonts w:ascii="IRNazanin" w:hAnsi="IRNazanin" w:eastAsia="IRNazanin"/>
          <w:color w:val="111111"/>
          <w:sz w:val="28"/>
          <w:sz w:val="28"/>
          <w:szCs w:val="28"/>
          <w:rtl w:val="true"/>
          <w:lang w:bidi="fa-IR"/>
        </w:rPr>
        <w:t xml:space="preserve">باب الإسراج و آدابه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قبل مغيب الشمس ينفي الفقر و يزيد في الرزق؛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كره أن يدخل الرجل البيت المظلم الاّ أن </w:t>
      </w:r>
      <w:bookmarkStart w:id="400" w:name="pg12944_315957"/>
    </w:p>
    <w:p>
      <w:pPr>
        <w:pStyle w:val="BookText"/>
        <w:rPr/>
      </w:pPr>
      <w:bookmarkEnd w:id="400"/>
      <w:r>
        <w:rPr>
          <w:rFonts w:ascii="Amiri" w:hAnsi="Amiri" w:eastAsia="Amiri" w:cs="Amiri"/>
          <w:color w:val="111111"/>
          <w:sz w:val="28"/>
          <w:sz w:val="28"/>
          <w:szCs w:val="28"/>
          <w:rtl w:val="true"/>
          <w:lang w:bidi="ar-SA"/>
        </w:rPr>
        <w:t>يكون بين يديه سراج أو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يذهبن ضياعا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البذر في السبخة،و السراج في القمر،و الأكل على الشبع،و المعروف الى من ليس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عليك المصباح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لنا نورا نمشي به في الناس و لا تحرمنا نورك يوم نلقاك و اجعل لنا نورا انّك نور لا اله الاّ أنت،و إذا انطفأ السراج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أخرجنا من الظلمات الى النور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التوقيع الشريف الى محمّد بن جعفر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سألت عنه من أمر المصلّي و النار و الصورة و السراج بين يديه هل تجوز صلاته فانّ الناس اختلفوا في ذلك قبلك فانّه جايز لمن لم يكن من أولاد عبدة الأوثان و النيران يصلّي و الصورة و السراج بين يديه و لا تجوز ذلك لمن كان من أولاد عبدة الأوثان و النيران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4613066_3224264995"/>
      <w:bookmarkStart w:id="402" w:name="_Toc158"/>
      <w:bookmarkEnd w:id="401"/>
      <w:r>
        <w:rPr>
          <w:rtl w:val="true"/>
        </w:rPr>
        <w:t>باب فيه النهي عن ركوب المرأة على السرج</w:t>
      </w:r>
      <w:bookmarkEnd w:id="402"/>
    </w:p>
    <w:p>
      <w:pPr>
        <w:pStyle w:val="BookText"/>
        <w:rPr/>
      </w:pPr>
      <w:r>
        <w:rPr>
          <w:rFonts w:ascii="Amiri" w:hAnsi="Amiri" w:eastAsia="Amiri" w:cs="Amiri"/>
          <w:color w:val="111111"/>
          <w:sz w:val="28"/>
          <w:sz w:val="28"/>
          <w:szCs w:val="28"/>
          <w:rtl w:val="true"/>
          <w:lang w:bidi="ar-SA"/>
        </w:rPr>
        <w:t xml:space="preserve">باب فيه النهي عن ركوب المرأة على السرج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للمرأة ركوب السرج الاّ من ضرورة أو سفر، الخبر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4613068_3224264995"/>
      <w:bookmarkStart w:id="404" w:name="_Toc159"/>
      <w:bookmarkEnd w:id="403"/>
      <w:r>
        <w:rPr>
          <w:rtl w:val="true"/>
        </w:rPr>
        <w:t>سرح</w:t>
      </w:r>
      <w:r>
        <w:rPr>
          <w:rtl w:val="true"/>
        </w:rPr>
        <w:t>:</w:t>
      </w:r>
      <w:bookmarkEnd w:id="404"/>
    </w:p>
    <w:p>
      <w:pPr>
        <w:pStyle w:val="Heading5"/>
        <w:numPr>
          <w:ilvl w:val="4"/>
          <w:numId w:val="1"/>
        </w:numPr>
        <w:rPr/>
      </w:pPr>
      <w:bookmarkStart w:id="405" w:name="__RefHeading___Toc4613070_3224264995"/>
      <w:bookmarkStart w:id="406" w:name="_Toc160"/>
      <w:bookmarkEnd w:id="405"/>
      <w:r>
        <w:rPr>
          <w:rtl w:val="true"/>
        </w:rPr>
        <w:t>تسريح الرأس</w:t>
      </w:r>
      <w:bookmarkEnd w:id="406"/>
    </w:p>
    <w:p>
      <w:pPr>
        <w:pStyle w:val="BookText"/>
        <w:rPr/>
      </w:pPr>
      <w:r>
        <w:rPr>
          <w:rFonts w:ascii="Amiri" w:hAnsi="Amiri" w:eastAsia="Amiri" w:cs="Amiri"/>
          <w:color w:val="111111"/>
          <w:sz w:val="28"/>
          <w:sz w:val="28"/>
          <w:szCs w:val="28"/>
          <w:rtl w:val="true"/>
          <w:lang w:bidi="ar-SA"/>
        </w:rPr>
        <w:t xml:space="preserve">باب تسريح الرأس و اللحية و أنواع الأمشاط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أخلاق رسول اللّه صلّى اللّه عليه و آله و سلّم في تسريحه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صلّى اللّه عليه و آله و سلّم يمتشط و يرجّل رأسه بالمدرى و ترجّله نساؤه و تنفقّد نساؤه تسريحه إذا سرّح </w:t>
      </w:r>
      <w:bookmarkStart w:id="407" w:name="pg12944_315959"/>
    </w:p>
    <w:p>
      <w:pPr>
        <w:pStyle w:val="BookText"/>
        <w:rPr/>
      </w:pPr>
      <w:bookmarkEnd w:id="407"/>
      <w:r>
        <w:rPr>
          <w:rFonts w:ascii="Amiri" w:hAnsi="Amiri" w:eastAsia="Amiri" w:cs="Amiri"/>
          <w:color w:val="111111"/>
          <w:sz w:val="28"/>
          <w:sz w:val="28"/>
          <w:szCs w:val="28"/>
          <w:rtl w:val="true"/>
          <w:lang w:bidi="ar-SA"/>
        </w:rPr>
        <w:t xml:space="preserve">رأسه و لحيته فيأخذن المشاطة،فيقال انّ الشعر الذي في أيدي الناس من تلك المشاطات،فأمّا ما حلق في عمرته و حجّته فان جبرئيل عليه السّلام كان ينزل فيأخذه فيعرج به الى السماء،و لربّما سرّح لحيته في اليوم مرّتين،و كان يسرّح تحت لحيته أربعين مرة و من فوقها سبع مرّات و يقول انّه يزيد في الذهن و يقطع البلغم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4613072_3224264995"/>
      <w:bookmarkStart w:id="409" w:name="_Toc161"/>
      <w:bookmarkEnd w:id="408"/>
      <w:r>
        <w:rPr>
          <w:rtl w:val="true"/>
        </w:rPr>
        <w:t>سرحب</w:t>
      </w:r>
      <w:r>
        <w:rPr>
          <w:rtl w:val="true"/>
        </w:rPr>
        <w:t>:</w:t>
      </w:r>
      <w:bookmarkEnd w:id="409"/>
    </w:p>
    <w:p>
      <w:pPr>
        <w:pStyle w:val="Heading5"/>
        <w:numPr>
          <w:ilvl w:val="4"/>
          <w:numId w:val="1"/>
        </w:numPr>
        <w:rPr/>
      </w:pPr>
      <w:bookmarkStart w:id="410" w:name="__RefHeading___Toc4613074_3224264995"/>
      <w:bookmarkStart w:id="411" w:name="_Toc162"/>
      <w:bookmarkEnd w:id="410"/>
      <w:r>
        <w:rPr>
          <w:rtl w:val="true"/>
        </w:rPr>
        <w:t>السرحوبية</w:t>
      </w:r>
      <w:bookmarkEnd w:id="411"/>
    </w:p>
    <w:p>
      <w:pPr>
        <w:pStyle w:val="BookText"/>
        <w:rPr/>
      </w:pPr>
      <w:r>
        <w:rPr>
          <w:rFonts w:ascii="Amiri" w:hAnsi="Amiri" w:eastAsia="Amiri" w:cs="Amiri"/>
          <w:color w:val="111111"/>
          <w:sz w:val="28"/>
          <w:sz w:val="28"/>
          <w:szCs w:val="28"/>
          <w:rtl w:val="true"/>
          <w:lang w:bidi="ar-SA"/>
        </w:rPr>
        <w:t xml:space="preserve">السرحوبية هم الجارودية من الزيدية،و هم أصحاب أبي الجارود زياد بن المنذر،سمّاه أبو جعفر عليه السّلام سرحوبا و ذكر انّ سرحوبا اسم شيطان أعمى يسكن البحر،و كان أبو الجارود مكفوفا أعمى القلب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4613076_3224264995"/>
      <w:bookmarkStart w:id="413" w:name="_Toc163"/>
      <w:bookmarkEnd w:id="412"/>
      <w:r>
        <w:rPr>
          <w:rtl w:val="true"/>
        </w:rPr>
        <w:t>سردق</w:t>
      </w:r>
      <w:r>
        <w:rPr>
          <w:rtl w:val="true"/>
        </w:rPr>
        <w:t>:</w:t>
      </w:r>
      <w:bookmarkEnd w:id="413"/>
    </w:p>
    <w:p>
      <w:pPr>
        <w:pStyle w:val="BookText"/>
        <w:rPr/>
      </w:pPr>
      <w:r>
        <w:rPr>
          <w:rFonts w:ascii="IRNazanin" w:hAnsi="IRNazanin" w:eastAsia="IRNazanin"/>
          <w:color w:val="111111"/>
          <w:sz w:val="28"/>
          <w:sz w:val="28"/>
          <w:szCs w:val="28"/>
          <w:rtl w:val="true"/>
          <w:lang w:bidi="fa-IR"/>
        </w:rPr>
        <w:t xml:space="preserve">باب الحجب و الأستار و السرادقات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السرادق بالضمّ كلّ ما أحاط بشيء من حائط أو مضرب أو خباء،و قد تقدّم ما يناسب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4613078_3224264995"/>
      <w:bookmarkStart w:id="415" w:name="_Toc164"/>
      <w:bookmarkEnd w:id="414"/>
      <w:r>
        <w:rPr>
          <w:rtl w:val="true"/>
        </w:rPr>
        <w:t>سرر</w:t>
      </w:r>
      <w:r>
        <w:rPr>
          <w:rtl w:val="true"/>
        </w:rPr>
        <w:t>:</w:t>
      </w:r>
      <w:bookmarkEnd w:id="415"/>
    </w:p>
    <w:p>
      <w:pPr>
        <w:pStyle w:val="Heading5"/>
        <w:numPr>
          <w:ilvl w:val="4"/>
          <w:numId w:val="1"/>
        </w:numPr>
        <w:rPr/>
      </w:pPr>
      <w:bookmarkStart w:id="416" w:name="__RefHeading___Toc4613080_3224264995"/>
      <w:bookmarkStart w:id="417" w:name="_Toc165"/>
      <w:bookmarkEnd w:id="416"/>
      <w:r>
        <w:rPr>
          <w:rtl w:val="true"/>
        </w:rPr>
        <w:t>باب في أدعية السرّ</w:t>
      </w:r>
      <w:bookmarkEnd w:id="417"/>
    </w:p>
    <w:p>
      <w:pPr>
        <w:pStyle w:val="BookText"/>
        <w:rPr/>
      </w:pPr>
      <w:r>
        <w:rPr>
          <w:rFonts w:ascii="Amiri" w:hAnsi="Amiri" w:eastAsia="Amiri" w:cs="Amiri"/>
          <w:color w:val="111111"/>
          <w:sz w:val="28"/>
          <w:sz w:val="28"/>
          <w:szCs w:val="28"/>
          <w:rtl w:val="true"/>
          <w:lang w:bidi="ar-SA"/>
        </w:rPr>
        <w:t xml:space="preserve">باب في أدعية السرّ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بعض العبادات يذكر في باب علل الشرايع و الأحكام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سؤال موسى عليه السّلام عن حلّ عقدة لسانه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احْلُلْ عُقْدَةً مِنْ لِسانِي</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أخذ موسى عليه السّلام برأس أخيه و بلحيته،و سرّ أخذ الحسين عليه السّلام لحيته يوم </w:t>
      </w:r>
      <w:bookmarkStart w:id="418" w:name="pg12944_315961"/>
    </w:p>
    <w:p>
      <w:pPr>
        <w:pStyle w:val="BookText"/>
        <w:rPr/>
      </w:pPr>
      <w:bookmarkEnd w:id="418"/>
      <w:r>
        <w:rPr>
          <w:rFonts w:ascii="Amiri" w:hAnsi="Amiri" w:eastAsia="Amiri" w:cs="Amiri"/>
          <w:color w:val="111111"/>
          <w:sz w:val="28"/>
          <w:sz w:val="28"/>
          <w:szCs w:val="28"/>
          <w:rtl w:val="true"/>
          <w:lang w:bidi="ar-SA"/>
        </w:rPr>
        <w:t>عاشوراء،و سرّ تعبير هارون عن موسى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أُمَّ</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ما صدر من الخضر عليه السّلام من خرق السفينة و قتل الغلام و إقامة الجدار،و سرّ التعبير عن الأول بأردت و عن الثاني بأردنا و عن الثالث بأراد ربّك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ترك الحسين عليه السّلام البيعة لمعاوية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رفع رسول اللّه صلّى اللّه عليه و آله و سلّم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 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كتفه لحطّ الأصنام دون العكس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إيداع أمير المؤمنين عليه السّلام أسراره في البئر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أبي خديجة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سرّ من سرّ رسول اللّه صلّى اللّه عليه و آله و سلّم تحدّثنا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نعم،يا قنبر أئتني بالكتابة ففضّها فإذا هي أسفلها سليفة مثل ذنب الفارة مكتوبة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انّ لعنة اللّه و ملائكته و الناس أجمعين على من انتمى الى غير مواليه،و لعنة اللّه و ملائكته و الناس أجمعين على من أحدث في الإسلام حدثا أو آوى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ما أسرّ النبيّ صلّى اللّه عليه و آله و سلّم الى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فبكت،ثمّ أسرّ إليها فضحكت،فسئلت عن ذلك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النبيّ صلّى اللّه عليه و آله و سلّم أنّه مقبوض فبكيت،ثمّ أخبرني أنّي أوّل أهله لحوقا به فضحكت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4613082_3224264995"/>
      <w:bookmarkStart w:id="420" w:name="_Toc166"/>
      <w:bookmarkEnd w:id="419"/>
      <w:r>
        <w:rPr>
          <w:rtl w:val="true"/>
        </w:rPr>
        <w:t>باب فضل كتمان السرّ</w:t>
      </w:r>
      <w:bookmarkEnd w:id="420"/>
    </w:p>
    <w:p>
      <w:pPr>
        <w:pStyle w:val="BookText"/>
        <w:rPr/>
      </w:pPr>
      <w:r>
        <w:rPr>
          <w:rFonts w:ascii="Amiri" w:hAnsi="Amiri" w:eastAsia="Amiri" w:cs="Amiri"/>
          <w:color w:val="111111"/>
          <w:sz w:val="28"/>
          <w:sz w:val="28"/>
          <w:szCs w:val="28"/>
          <w:rtl w:val="true"/>
          <w:lang w:bidi="ar-SA"/>
        </w:rPr>
        <w:t xml:space="preserve">باب فضل كتمان السرّ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من دمك فلا تجريه في غير أوداجك،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صدرك </w:t>
      </w:r>
      <w:bookmarkStart w:id="421" w:name="pg12944_315963"/>
    </w:p>
    <w:p>
      <w:pPr>
        <w:pStyle w:val="BookText"/>
        <w:rPr/>
      </w:pPr>
      <w:bookmarkEnd w:id="421"/>
      <w:r>
        <w:rPr>
          <w:rFonts w:ascii="Amiri" w:hAnsi="Amiri" w:eastAsia="Amiri" w:cs="Amiri"/>
          <w:color w:val="111111"/>
          <w:sz w:val="28"/>
          <w:sz w:val="28"/>
          <w:szCs w:val="28"/>
          <w:rtl w:val="true"/>
          <w:lang w:bidi="ar-SA"/>
        </w:rPr>
        <w:t xml:space="preserve">أوسع لسرّك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 في علامات المؤمن كتمان سرّه عن غير أهله و عمّن لا يكتمه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4613084_3224264995"/>
      <w:bookmarkStart w:id="423" w:name="_Toc167"/>
      <w:bookmarkEnd w:id="422"/>
      <w:r>
        <w:rPr>
          <w:rtl w:val="true"/>
        </w:rPr>
        <w:t>السرّ و السريرة</w:t>
      </w:r>
      <w:bookmarkEnd w:id="423"/>
    </w:p>
    <w:p>
      <w:pPr>
        <w:pStyle w:val="BookText"/>
        <w:rPr/>
      </w:pPr>
      <w:r>
        <w:rPr>
          <w:rFonts w:ascii="Amiri" w:hAnsi="Amiri" w:eastAsia="Amiri" w:cs="Amiri"/>
          <w:color w:val="111111"/>
          <w:sz w:val="28"/>
          <w:sz w:val="28"/>
          <w:szCs w:val="28"/>
          <w:rtl w:val="true"/>
          <w:lang w:bidi="ar-SA"/>
        </w:rPr>
        <w:t xml:space="preserve">باب حسن العاقبة و إصلاح السريرة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سريرته أصلح اللّه 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ظاهره أرجح من باطنه خفّ ميزانه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العبد يظهر حسنا و يسرّ سيّئا،أ ليس إذا رجع الى نفسه علم أنّه ليس كذلك 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انّ السريرة إذا صلحت </w:t>
      </w:r>
      <w:r>
        <w:rPr>
          <w:rStyle w:val="FootnoteAnchor"/>
          <w:rtl w:val="true"/>
        </w:rPr>
        <w:footnoteReference w:id="665"/>
      </w:r>
      <w:r>
        <w:rPr>
          <w:rFonts w:ascii="Amiri" w:hAnsi="Amiri" w:eastAsia="Amiri" w:cs="Amiri"/>
          <w:color w:val="111111"/>
          <w:sz w:val="28"/>
          <w:sz w:val="28"/>
          <w:szCs w:val="28"/>
          <w:rtl w:val="true"/>
          <w:lang w:bidi="ar-SA"/>
        </w:rPr>
        <w:t xml:space="preserve">قويت العلانية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الكفر</w:t>
      </w:r>
      <w:r>
        <w:rPr>
          <w:rFonts w:eastAsia="Amiri" w:cs="Amiri" w:ascii="Amiri" w:hAnsi="Amiri"/>
          <w:color w:val="111111"/>
          <w:sz w:val="28"/>
          <w:szCs w:val="28"/>
          <w:lang w:bidi="ar-SA"/>
        </w:rPr>
        <w:t>49/19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أظهر للناس ما يحبّ اللّه و بارزه بما يكره لقي اللّه تعالى و هو له ماقت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أصلح ما بينه و بين اللّه سبحانه أصلح اللّه ما بينه و بين الناس،و من أصلح أمر آخرته أصلح اللّه له أمر دنياه،و من كان له من نفسه واعظ كان عليه من اللّه حافظ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يناسب ذلك،و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424" w:name="pg12944_315965"/>
    </w:p>
    <w:p>
      <w:pPr>
        <w:pStyle w:val="Heading5"/>
        <w:numPr>
          <w:ilvl w:val="4"/>
          <w:numId w:val="1"/>
        </w:numPr>
        <w:rPr/>
      </w:pPr>
      <w:bookmarkStart w:id="425" w:name="__RefHeading___Toc4613086_3224264995"/>
      <w:bookmarkStart w:id="426" w:name="_Toc168"/>
      <w:bookmarkEnd w:id="424"/>
      <w:bookmarkEnd w:id="425"/>
      <w:r>
        <w:rPr>
          <w:rtl w:val="true"/>
        </w:rPr>
        <w:t>فضل ادخال السرور على المؤمنين</w:t>
      </w:r>
      <w:bookmarkEnd w:id="426"/>
    </w:p>
    <w:p>
      <w:pPr>
        <w:pStyle w:val="BookText"/>
        <w:rPr/>
      </w:pPr>
      <w:r>
        <w:rPr>
          <w:rFonts w:ascii="Amiri" w:hAnsi="Amiri" w:eastAsia="Amiri" w:cs="Amiri"/>
          <w:color w:val="111111"/>
          <w:sz w:val="28"/>
          <w:sz w:val="28"/>
          <w:szCs w:val="28"/>
          <w:rtl w:val="true"/>
          <w:lang w:bidi="ar-SA"/>
        </w:rPr>
        <w:t xml:space="preserve">باب قضاء حاجة المؤمنين و إدخال السرور عليهم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اللّه المؤمن من قبره خرج معه مثال يقدمه أمامه كلّما رأى المؤمن هولا من أهوال يوم القيامة قال له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تفزع و لا تحزن و أبشر بالسرور و الكرامة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يقف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فيحاسبه حسابا يسيرا و يأمر به الى الجنة و المثال أمامه فيقول له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نعم الخارج خرجت معي من قبري و ما زلت تبشّرني بالسرور و الكرامة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رأيت ذلك،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السرور الذي كنت أدخلته على أخيك المؤمن في الدنيا خلقني اللّه منه لأبشّرك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248/41/3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مؤمنا فقد سرّني،و من سرّني فقد سرّ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 الرجل في وجه أخيه حسنة،و صرفه القذى عنه حسنة،و ما عبد اللّه بشيء أحبّ إلى اللّه من إدخال السرور على المؤمن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أحبّ الأعمال إلى اللّه تعالى إدخال السرور على المؤمنين؛ و زاد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إشباع جوعته أو تنفيس كربته أو قضاء دينه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أحدكم إذا أدخل على مؤمن سرورا أنّه عليه أدخله،بل و اللّه علينا،بل و اللّه على رسول اللّه صلّى اللّه عليه و آله و سلّم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427" w:name="pg12944_315968"/>
    </w:p>
    <w:p>
      <w:pPr>
        <w:pStyle w:val="Heading5"/>
        <w:numPr>
          <w:ilvl w:val="4"/>
          <w:numId w:val="1"/>
        </w:numPr>
        <w:rPr/>
      </w:pPr>
      <w:bookmarkStart w:id="428" w:name="__RefHeading___Toc4613088_3224264995"/>
      <w:bookmarkStart w:id="429" w:name="_Toc169"/>
      <w:bookmarkEnd w:id="427"/>
      <w:bookmarkEnd w:id="428"/>
      <w:r>
        <w:rPr>
          <w:rtl w:val="true"/>
        </w:rPr>
        <w:t>في السرور</w:t>
      </w:r>
      <w:bookmarkEnd w:id="429"/>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لكميل بن زياد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مر أهلك أن يروحوا في كسب المكارم،و يدلجوا في حاجة من هو نائم،فو الذي وسع سمعه الأصوات ما من أحد أودع قلبا سرورا الاّ و خلق اللّه من ذلك السرور لطفا،فإذا نزلت به نائبة جرى إليها كالماء في انحداره حتّى يطردها عنه كما تطرد غريبة الإبل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سرور المؤمن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340/52/5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4613090_3224264995"/>
      <w:bookmarkStart w:id="431" w:name="_Toc170"/>
      <w:bookmarkEnd w:id="430"/>
      <w:r>
        <w:rPr>
          <w:rtl w:val="true"/>
        </w:rPr>
        <w:t>باب ثواب إدخال السرور عليهم عليهم السّلام</w:t>
      </w:r>
      <w:bookmarkEnd w:id="431"/>
    </w:p>
    <w:p>
      <w:pPr>
        <w:pStyle w:val="BookText"/>
        <w:rPr/>
      </w:pPr>
      <w:r>
        <w:rPr>
          <w:rFonts w:ascii="Amiri" w:hAnsi="Amiri" w:eastAsia="Amiri" w:cs="Amiri"/>
          <w:color w:val="111111"/>
          <w:sz w:val="28"/>
          <w:sz w:val="28"/>
          <w:szCs w:val="28"/>
          <w:rtl w:val="true"/>
          <w:lang w:bidi="ar-SA"/>
        </w:rPr>
        <w:t xml:space="preserve">باب ثواب إدخال السرور عليهم عليهم السّلام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عندي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بعد الصلاة إدخال السرور في قلب المؤمنين بما لا إثم فيه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حكاية والي أهواز مع أخيه المؤمن و إلقاء السرور في قلبه بحيث قد سرّ من فعله الحجج الطاهرين و سرّ اللّه تعالى في عرشه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العشرة</w:t>
      </w:r>
      <w:r>
        <w:rPr>
          <w:rFonts w:eastAsia="Amiri" w:cs="Amiri" w:ascii="Amiri" w:hAnsi="Amiri"/>
          <w:color w:val="111111"/>
          <w:sz w:val="28"/>
          <w:szCs w:val="28"/>
          <w:lang w:bidi="ar-SA"/>
        </w:rPr>
        <w:t>88/20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جحفة نائما فرأيت رسول اللّه صلّى اللّه عليه و آله و سلّم في المنام فأتيته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سررت بما تصنع مع أولادي في الدنيا،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تركتهم فبمن أصنع؟فقال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جرم تجزى منّي في العقبى،فكان بين يديه طبق فيه تمر صيحاني فسألته عن ذلك فأعطاني قبضة فيها ثماني عشر تمرة </w:t>
      </w:r>
      <w:bookmarkStart w:id="432" w:name="pg12944_315970"/>
    </w:p>
    <w:p>
      <w:pPr>
        <w:pStyle w:val="BookText"/>
        <w:rPr/>
      </w:pPr>
      <w:bookmarkEnd w:id="432"/>
      <w:r>
        <w:rPr>
          <w:rFonts w:ascii="Amiri" w:hAnsi="Amiri" w:eastAsia="Amiri" w:cs="Amiri"/>
          <w:color w:val="111111"/>
          <w:sz w:val="28"/>
          <w:sz w:val="28"/>
          <w:szCs w:val="28"/>
          <w:rtl w:val="true"/>
          <w:lang w:bidi="ar-SA"/>
        </w:rPr>
        <w:t xml:space="preserve">فتأوّلت ذلك أن أعيش ثماني عشرة سنة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4613092_3224264995"/>
      <w:bookmarkStart w:id="434" w:name="_Toc171"/>
      <w:bookmarkEnd w:id="433"/>
      <w:r>
        <w:rPr>
          <w:rtl w:val="true"/>
        </w:rPr>
        <w:t>في انّه ما تمّ لسليمان سرور يوم الى الليل</w:t>
      </w:r>
      <w:bookmarkEnd w:id="43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 و 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أبيه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سليمان بن داود قال ذات يوم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قد وهب لي ملكا لا ينبغي لأحد من بعدي،سخّر لي الريح و الإنس و الجنّ و الطير و الوحوش و علّمني منطق الطير و آتاني من كلّ شيء،و مع جميع ما أوتيت من الملك ما تمّ لي سرور يوم الى الليل و قد أحببت أن أدخل قصري في غد فأصعد أعلاه و أنظر الى ممالكي فلا تأذنوا لأحد عليّ لئلاّ يرد عليّ ما ينغّص عليّ يومي،قالوا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نعم،فلمّا كان من الغد أخذ عصاه بيده و صعد الى أعلى موضع من قصره و وقف متّكئا على عصاه ينظر الى ممالكه مسرورا بما أوتي،فرحا بما أعطي إذ نظر الى شاب حسن الوجه و اللباس قد خرج عليه من بعض زوايا قصره،فلمّا بصر به سليمان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أدخلك الى هذا القصر و قد أردت أن أخلو فيه اليوم فبإذن من دخلت؟فقال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أدخلني هذا القصر ربّه و بإذنه دخلت،فقال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أحقّ به منّي،فمن أنت؟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ملك الموت،قال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جئت؟قال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لأقبض روحك،قال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الى ما أمرت به فهذا يوم سروري و أبى اللّه أن يكون لي سرور دون لقائه،فقبض ملك الموت روحه و هو متّكىء على عصاه،فبقي سليمان متّكئا على عصاه و هو ميّت ما شاء اللّه و الناس ينظرون إليه و هم يقدّرون انّه حيّ،فافتتنوا فيه و اختلفوا، فمنهم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سليمان قد بقي متّكئا على عصاه هذه الأيّام الكثيرة و لم يتعب و لم ينم و لم يأكل و لم يشرب انّه لربّنا الذي يجب علينا أن نعبده،و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سليمان عليه السّلام ساحر و انّه ليرينا أنّه واقف متّكىء على عصاه يسحر أعيننا و ليس </w:t>
      </w:r>
      <w:bookmarkStart w:id="435" w:name="pg12944_315972"/>
    </w:p>
    <w:p>
      <w:pPr>
        <w:pStyle w:val="BookText"/>
        <w:rPr/>
      </w:pPr>
      <w:bookmarkEnd w:id="435"/>
      <w:r>
        <w:rPr>
          <w:rFonts w:ascii="Amiri" w:hAnsi="Amiri" w:eastAsia="Amiri" w:cs="Amiri"/>
          <w:color w:val="111111"/>
          <w:sz w:val="28"/>
          <w:sz w:val="28"/>
          <w:szCs w:val="28"/>
          <w:rtl w:val="true"/>
          <w:lang w:bidi="ar-SA"/>
        </w:rPr>
        <w:t>كذلك،فقال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سليمان عليه السّلام هو عبد اللّه و نبيّه يدبّر اللّه أمره بما شاء،فلمّا اختلفوا 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الأرضة </w:t>
      </w:r>
      <w:r>
        <w:rPr>
          <w:rStyle w:val="FootnoteAnchor"/>
          <w:rtl w:val="true"/>
        </w:rPr>
        <w:footnoteReference w:id="678"/>
      </w:r>
      <w:r>
        <w:rPr>
          <w:rFonts w:ascii="Amiri" w:hAnsi="Amiri" w:eastAsia="Amiri" w:cs="Amiri"/>
          <w:color w:val="111111"/>
          <w:sz w:val="28"/>
          <w:sz w:val="28"/>
          <w:szCs w:val="28"/>
          <w:rtl w:val="true"/>
          <w:lang w:bidi="ar-SA"/>
        </w:rPr>
        <w:t>فدبّت في عصاه فلمّا أكلت جوفها انكسرت العصا و خرّ سليمان عليه السّلام من قصره على وجهه،فشكرت الجنّ للأرضة صنيعها فلأجل ذلك لا توجد الأرضة في مكان الاّ و عندها ماء و طين،و ذلك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قَضَيْنا عَلَيْهِ الْمَوْتَ</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الآية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4613094_3224264995"/>
      <w:bookmarkStart w:id="437" w:name="_Toc172"/>
      <w:bookmarkEnd w:id="436"/>
      <w:r>
        <w:rPr>
          <w:rtl w:val="true"/>
        </w:rPr>
        <w:t>يزيد بن عبد الملك و جاريته</w:t>
      </w:r>
      <w:bookmarkEnd w:id="43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 ذلك ما يحكى عن يزيد بن عبد الملك انّه كان شديد الاستهتار بجاريته حبّابة فقال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انّ الدنيا لم تصف لأحد يوما قطّ فإذا خلوت يومي هذا فاطووا عنّي الأخبار و دعوني و لذّتي بما خلوت له،ثمّ خلى بحبّابة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اسقيني و غنّيني و خلوا في طيب عيش فتناولت حبّابة حبّة رمان فوضعتها في فيها فغصّت بها فماتت فجزع يزيد عليها جزعا عظيما حتّى كاد يهلك و منع من دفنها حتى أروحت فاجتمعت مشايخ قريش على لايمته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هي جيفة و تركها عيب لا يستقال،فأذن في دفنها</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4613096_3224264995"/>
      <w:bookmarkStart w:id="439" w:name="_Toc173"/>
      <w:bookmarkEnd w:id="438"/>
      <w:r>
        <w:rPr>
          <w:rtl w:val="true"/>
        </w:rPr>
        <w:t>سرّ من رأى</w:t>
      </w:r>
      <w:bookmarkEnd w:id="43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الى سرّ من رأى كرها و لو أخرجت منها أخرجت كرها،قيل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يا سيدي؟قال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لطيب هوائها و عذوبة مائها و قلّة دائها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440" w:name="pg12944_315974"/>
    </w:p>
    <w:p>
      <w:pPr>
        <w:pStyle w:val="BookText"/>
        <w:rPr/>
      </w:pPr>
      <w:bookmarkEnd w:id="440"/>
      <w:r>
        <w:rPr>
          <w:rFonts w:ascii="Amiri" w:hAnsi="Amiri" w:eastAsia="Amiri" w:cs="Amiri"/>
          <w:color w:val="111111"/>
          <w:sz w:val="28"/>
          <w:sz w:val="28"/>
          <w:szCs w:val="28"/>
          <w:rtl w:val="true"/>
          <w:lang w:bidi="ar-SA"/>
        </w:rPr>
        <w:t>إخبار الصادق عليه السّلام في خبر المفضّل عن وفاة أبي محمّد العسكريّ عليه السّلام يوم الجمعة لثمان خلون من ربيع الأوّل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التي بشاطىء دجلة يبنيها المتكبّر الجبّار المسمّى بإسم جعفر الضالّ الملقّب بالمتوكّل و هو المتأكل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مدينة تدعى بسرّ من رأى و هي ساء من رأى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4613098_3224264995"/>
      <w:bookmarkStart w:id="442" w:name="_Toc174"/>
      <w:bookmarkEnd w:id="441"/>
      <w:r>
        <w:rPr>
          <w:rtl w:val="true"/>
        </w:rPr>
        <w:t>سامرّاء</w:t>
      </w:r>
      <w:bookmarkEnd w:id="442"/>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سرّ من رأى انّ المعتصم بناها و لعلّ المتوكّل أتمّ بناءها و تعميرها،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من رأى بضمّ السين و الراء أي سرور و بفتحهما و بفتح الأول و ضمّ الثاني،و سامرّا و مدّه البحتري في الشعر أو كلاهما لحن،و ساء من رأى بلد لمّا شرع في بنائها المعتصم ثقل ذلك على عسكره فلمّا انتقل بهم إليها سرّ كلّ منهم برؤيتها فلزمها هذا الاسم أي سرّ من رأى،انتهى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 من رأى وجوها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بالمدّ و القصر،و سرّ من رأى مهموز الآخر،و سرّ من را مقصور الآخر،و ساء من رأى،و سامره بالهاء،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دجلة من شرقيها تحت تكريت،و حين انتقل المعتضد منها و سكن بغداد خربت و لم يبق منها الآن الاّ يسير،و لها أخبار طويلة و الباقي منها الآن موضع كان يسمّى بالعسكر كان عليّ بن محمّد بن عليّ بن موسى بن جعفر و ابنه الحسن بن عليّ عليهم السّلام و هما المعسكران يسكنان به فنسبا إليه و به دفنا،و عليهما مشهد يزار فيه،و في هذا المشهد سرداب فيه سرب تزعم الرافضة انّه كان للحسن بن علي الذي ذكرناه ابن اسمه محمّد صغير غاب في ذلك السرب و هم الى الآن ينتظرونه،انتهى</w:t>
      </w:r>
      <w:r>
        <w:rPr>
          <w:rFonts w:eastAsia="Amiri" w:cs="Amiri" w:ascii="Amiri" w:hAnsi="Amiri"/>
          <w:color w:val="111111"/>
          <w:sz w:val="28"/>
          <w:szCs w:val="28"/>
          <w:rtl w:val="true"/>
          <w:lang w:bidi="ar-SA"/>
        </w:rPr>
        <w:t xml:space="preserve">. </w:t>
      </w:r>
      <w:bookmarkStart w:id="443" w:name="pg12944_315976"/>
    </w:p>
    <w:p>
      <w:pPr>
        <w:pStyle w:val="Heading4"/>
        <w:numPr>
          <w:ilvl w:val="3"/>
          <w:numId w:val="1"/>
        </w:numPr>
        <w:rPr/>
      </w:pPr>
      <w:bookmarkStart w:id="444" w:name="__RefHeading___Toc4613100_3224264995"/>
      <w:bookmarkStart w:id="445" w:name="_Toc175"/>
      <w:bookmarkEnd w:id="443"/>
      <w:bookmarkEnd w:id="444"/>
      <w:r>
        <w:rPr>
          <w:rtl w:val="true"/>
        </w:rPr>
        <w:t>سرط</w:t>
      </w:r>
      <w:r>
        <w:rPr>
          <w:rtl w:val="true"/>
        </w:rPr>
        <w:t>:</w:t>
      </w:r>
      <w:bookmarkEnd w:id="445"/>
    </w:p>
    <w:p>
      <w:pPr>
        <w:pStyle w:val="Heading5"/>
        <w:numPr>
          <w:ilvl w:val="4"/>
          <w:numId w:val="1"/>
        </w:numPr>
        <w:rPr/>
      </w:pPr>
      <w:bookmarkStart w:id="446" w:name="__RefHeading___Toc4613102_3224264995"/>
      <w:bookmarkStart w:id="447" w:name="_Toc176"/>
      <w:bookmarkEnd w:id="446"/>
      <w:r>
        <w:rPr>
          <w:rtl w:val="true"/>
        </w:rPr>
        <w:t>السرطان</w:t>
      </w:r>
      <w:bookmarkEnd w:id="447"/>
    </w:p>
    <w:p>
      <w:pPr>
        <w:pStyle w:val="BookText"/>
        <w:rPr/>
      </w:pPr>
      <w:r>
        <w:rPr>
          <w:rFonts w:ascii="Amiri" w:hAnsi="Amiri" w:eastAsia="Amiri" w:cs="Amiri"/>
          <w:color w:val="111111"/>
          <w:sz w:val="28"/>
          <w:sz w:val="28"/>
          <w:szCs w:val="28"/>
          <w:rtl w:val="true"/>
          <w:lang w:bidi="ar-SA"/>
        </w:rPr>
        <w:t xml:space="preserve">السرطان بفتح السين و الراء حيوان معروف و يسمّى عقرب الماء و كنيته أبو بحر،و هو من خلق الماء و يعيش في البرّ أيضا،عيناه في كتفه و فمه في صدره، من رآه رأى حيوانا بلا رأس له ثمانية أرجل و يمشي على جانب واحد،و هو جيّد المشي سريع العدو صلب الظهر و يستنشق الماء و الهواء معا و يسلخ جلده في السنة ستّ مرّات،و يتّخذ لجحره بابين أحدهما الى الماء و الآخر الى اليبس فاذا سلخ جلده سدّ عليه ما يلي الماء خوفا على نفسه من سباع السمك و ترك ما يلي اليبس مفتوحا ليصل إليه الريح فيجفّ رطوبته و يشتدّ،فإذا اشتدّ فتح ما يلي الماء و طلب معاشه،اذا علّق على الأشجار يكثر ثمرها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4613104_3224264995"/>
      <w:bookmarkStart w:id="449" w:name="_Toc177"/>
      <w:bookmarkEnd w:id="448"/>
      <w:r>
        <w:rPr>
          <w:rtl w:val="true"/>
        </w:rPr>
        <w:t>سرسفل</w:t>
      </w:r>
      <w:r>
        <w:rPr>
          <w:rtl w:val="true"/>
        </w:rPr>
        <w:t>:</w:t>
      </w:r>
      <w:bookmarkEnd w:id="449"/>
    </w:p>
    <w:p>
      <w:pPr>
        <w:pStyle w:val="BookText"/>
        <w:rPr/>
      </w:pPr>
      <w:r>
        <w:rPr>
          <w:rFonts w:ascii="Amiri" w:hAnsi="Amiri" w:eastAsia="Amiri" w:cs="Amiri"/>
          <w:color w:val="111111"/>
          <w:sz w:val="28"/>
          <w:sz w:val="28"/>
          <w:szCs w:val="28"/>
          <w:rtl w:val="true"/>
          <w:lang w:bidi="ar-SA"/>
        </w:rPr>
        <w:t>سرسفيل اسم دهقان من دهاقين المدائن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 مع أمير المؤمنين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4613106_3224264995"/>
      <w:bookmarkStart w:id="451" w:name="_Toc178"/>
      <w:bookmarkEnd w:id="450"/>
      <w:r>
        <w:rPr>
          <w:rtl w:val="true"/>
        </w:rPr>
        <w:t>سرف</w:t>
      </w:r>
      <w:r>
        <w:rPr>
          <w:rtl w:val="true"/>
        </w:rPr>
        <w:t>:</w:t>
      </w:r>
      <w:bookmarkEnd w:id="451"/>
    </w:p>
    <w:p>
      <w:pPr>
        <w:pStyle w:val="Heading5"/>
        <w:numPr>
          <w:ilvl w:val="4"/>
          <w:numId w:val="1"/>
        </w:numPr>
        <w:rPr/>
      </w:pPr>
      <w:bookmarkStart w:id="452" w:name="__RefHeading___Toc4613108_3224264995"/>
      <w:bookmarkStart w:id="453" w:name="_Toc179"/>
      <w:bookmarkEnd w:id="452"/>
      <w:r>
        <w:rPr>
          <w:rtl w:val="true"/>
        </w:rPr>
        <w:t>الإسراف و ذمّه</w:t>
      </w:r>
      <w:bookmarkEnd w:id="453"/>
    </w:p>
    <w:p>
      <w:pPr>
        <w:pStyle w:val="Heading6"/>
        <w:numPr>
          <w:ilvl w:val="5"/>
          <w:numId w:val="1"/>
        </w:numPr>
        <w:rPr/>
      </w:pPr>
      <w:bookmarkStart w:id="454" w:name="__RefHeading___Toc4613110_3224264995"/>
      <w:bookmarkStart w:id="455" w:name="_Toc180"/>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 xml:space="preserve">باب الاقتصاد و ذمّ الإسراف و التبذير و التقتير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القصد أمر يحبّه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السرف يبغضه حتى طرحك النواة فانّها تصلح لشيء،و حتّى صبّك فضل شرابك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الرضا عليه السّلام في النفقة على العيال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المكروهين،قال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لا و اللّه ما أعرف المكروهين،قال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bookmarkStart w:id="456" w:name="pg12944_315978"/>
    </w:p>
    <w:p>
      <w:pPr>
        <w:pStyle w:val="BookText"/>
        <w:rPr/>
      </w:pPr>
      <w:bookmarkEnd w:id="456"/>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اللّه،أ ما تعرف 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الإسراف و كره الإقتار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7" w:name="__RefHeading___Toc4613112_3224264995"/>
      <w:bookmarkStart w:id="458" w:name="_Toc181"/>
      <w:bookmarkEnd w:id="457"/>
      <w:r>
        <w:rPr>
          <w:rtl w:val="true"/>
        </w:rPr>
        <w:t>باب الإسراف و التبذير و حدّهما</w:t>
      </w:r>
      <w:bookmarkEnd w:id="458"/>
    </w:p>
    <w:p>
      <w:pPr>
        <w:pStyle w:val="BookText"/>
        <w:rPr/>
      </w:pPr>
      <w:r>
        <w:rPr>
          <w:rFonts w:ascii="Amiri" w:hAnsi="Amiri" w:eastAsia="Amiri" w:cs="Amiri"/>
          <w:color w:val="111111"/>
          <w:sz w:val="28"/>
          <w:sz w:val="28"/>
          <w:szCs w:val="28"/>
          <w:rtl w:val="true"/>
          <w:lang w:bidi="ar-SA"/>
        </w:rPr>
        <w:t xml:space="preserve">باب الإسراف و التبذير و حدّهما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سأل أبا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نكون في طريق مكّة فنريد الإحرام فلا يكون معنا نخالة نتدلّك بها من النورة فنتدلّك بالدقيق فيدخلني من ذلك ما اللّه به أعلم،قال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الإسراف؟قلت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أصلح البدن إسراف،انّا ربّما أمرت بالنقي فيلتّ بالزيت فأتدلّك به،انّما الإسراف فيما أتلف المال و أضرّ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السرف أن تجعل ثوب صونك ثوب بذلتك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آخر في ذمّ الإسراف و التبذير زائدا على ما تقدم في الباب السابق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9" w:name="__RefHeading___Toc4613114_3224264995"/>
      <w:bookmarkStart w:id="460" w:name="_Toc182"/>
      <w:bookmarkEnd w:id="459"/>
      <w:r>
        <w:rPr>
          <w:rtl w:val="true"/>
        </w:rPr>
        <w:t>علامات المسرف</w:t>
      </w:r>
      <w:bookmarkEnd w:id="460"/>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للمسرف ثلاث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يأكل ما ليس له </w:t>
      </w:r>
      <w:r>
        <w:rPr>
          <w:rStyle w:val="FootnoteAnchor"/>
          <w:rtl w:val="true"/>
        </w:rPr>
        <w:footnoteReference w:id="690"/>
      </w:r>
      <w:r>
        <w:rPr>
          <w:rFonts w:ascii="Amiri" w:hAnsi="Amiri" w:eastAsia="Amiri" w:cs="Amiri"/>
          <w:color w:val="111111"/>
          <w:sz w:val="28"/>
          <w:sz w:val="28"/>
          <w:szCs w:val="28"/>
          <w:rtl w:val="true"/>
          <w:lang w:bidi="ar-SA"/>
        </w:rPr>
        <w:t>و يلبس ما ليس له و يشتري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النبيّ صلّى اللّه عليه و آله و سلّم عن قيل و قال و كثرة السؤال و إضاعة المال، يقال انّ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إضاعة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أحدهما و هو الأصل فما أنفق في معاصي اللّه من قليل أو كثير و هو السرف الذي عابه اللّه تعالى و نهى عنه، و الوجه الآخر دفع المال الى ربّه و ليس له بموضع،أي يكون غير رشيد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اللّه أعطى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أعطى من كرامته عليه و منع من منع من هوان به عليه؟لا و لكن المال مال اللّه يضعه عند الرجل ودايع و جوّز لهم أن يأكلوا قصدا و يشربوا قصدا و يلبسوا قصدا و ينكحوا قصدا و يركبوا قصدا و يعودوا بما سوى ذلك على فقراء المؤمنين و يلمّوا به شعثهم،فمن فعل ذلك كان ما يأكل حلالا و يشرب حلالا و يركب و ينكح حلالا، و من عدا ذلك كان عليه حراما،ثمّ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تُسْرِفُوا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أ ترى اللّه ائتمن رجلا على مال خوّل له أن يشتري فرسا بعشرة آلاف درهم و يجزيه بعشرين درهما،و يشتري جارية بألف دينار و يجزيه بعشرين دينارا،و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تُسْرِفُوا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نفقة أحبّ إلى اللّه من نفقة قصد،و يبغض الإسراف الاّ في حجّ و عمرة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إسراف الاّ في النساء،قال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 أَيْمانُكُمْ</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السرف و لا سرف في الخير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طيفور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تركب؟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ابتعته؟قلت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 عشر دينارا،قال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لهو السرف أن تشتري حمارا بثلاثة عشر دينارا و تدع برذونا،قلت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انّ مؤنة البرذون </w:t>
      </w:r>
      <w:bookmarkStart w:id="461" w:name="pg12944_315982"/>
    </w:p>
    <w:p>
      <w:pPr>
        <w:pStyle w:val="BookText"/>
        <w:rPr/>
      </w:pPr>
      <w:bookmarkEnd w:id="461"/>
      <w:r>
        <w:rPr>
          <w:rFonts w:ascii="Amiri" w:hAnsi="Amiri" w:eastAsia="Amiri" w:cs="Amiri"/>
          <w:color w:val="111111"/>
          <w:sz w:val="28"/>
          <w:sz w:val="28"/>
          <w:szCs w:val="28"/>
          <w:rtl w:val="true"/>
          <w:lang w:bidi="ar-SA"/>
        </w:rPr>
        <w:t>أكثر من مؤنة الحمار،قال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 يمون الحمار يمون البرذون،أ ما علمت انّ من ارتبط دابة متوقعا به أمرنا و يغيظ به عدوّنا و هو منسوب الينا أدرّ اللّه تعالى رزقه و شرح صدره و بلّغه أمله و كان عونا على حوائجه؟ </w:t>
      </w:r>
      <w:r>
        <w:rPr>
          <w:rStyle w:val="FootnoteAnchor"/>
          <w:rtl w:val="true"/>
        </w:rPr>
        <w:footnoteReference w:id="6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محمّد العسكريّ عليه السّلام الى محمّد بن حمزة و بشارته بالغنى و قوله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عليك بالاقتصاد و إيّاك و الإسراف فإنّه من فعل الشيطنة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السرف كما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الحدّ في كلّ فعل يفعله الإنسان و إن كان ذلك في الإنفاق أشهر و يقال تارة اعتبارا بالقدر و تارة بالكيفيّة،انتهى</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4613116_3224264995"/>
      <w:bookmarkStart w:id="463" w:name="_Toc183"/>
      <w:bookmarkEnd w:id="462"/>
      <w:r>
        <w:rPr>
          <w:rtl w:val="true"/>
        </w:rPr>
        <w:t>السيرافي</w:t>
      </w:r>
      <w:bookmarkEnd w:id="463"/>
    </w:p>
    <w:p>
      <w:pPr>
        <w:pStyle w:val="BookText"/>
        <w:rPr/>
      </w:pPr>
      <w:r>
        <w:rPr>
          <w:rFonts w:ascii="Amiri" w:hAnsi="Amiri" w:eastAsia="Amiri" w:cs="Amiri"/>
          <w:color w:val="111111"/>
          <w:sz w:val="28"/>
          <w:sz w:val="28"/>
          <w:szCs w:val="28"/>
          <w:rtl w:val="true"/>
          <w:lang w:bidi="ar-SA"/>
        </w:rPr>
        <w:t xml:space="preserve">السيرافي صاحب شرطة داود بن علي العبّاسي،هو الذي قتل المعلّى بن خنيس فقتل به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السيرافي المعروف النحوي،و هو أبو سعيد حسن بن عبد اللّه ابن المرزبان الفاضل صاحب شرح كتاب سيبويه الذي أعجب المعاصرين له،و هو الذي قرأ عليه السيّد الرضي رضي اللّه عنه إبّان طفوليّته،توفي ببغداد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رثاه الرضي رحمه اللّه؛و سيراف بكسر السين مدينة على ساحل البحر و كانت قصبة اردشير خرّه،بينها و بين البصرة سبعة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السيرافي على الشيخ الثقة الجليل أحمد بن عليّ بن العبّاس بن نوح شيخ النجاشيّ و قد تقدّم ذكره</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4613118_3224264995"/>
      <w:bookmarkStart w:id="465" w:name="_Toc184"/>
      <w:bookmarkEnd w:id="464"/>
      <w:r>
        <w:rPr>
          <w:rtl w:val="true"/>
        </w:rPr>
        <w:t>مسرف بن عقبة و عاقبته</w:t>
      </w:r>
      <w:r>
        <w:rPr>
          <w:rtl w:val="true"/>
        </w:rPr>
        <w:t>(</w:t>
      </w:r>
      <w:r>
        <w:rPr>
          <w:rtl w:val="true"/>
        </w:rPr>
        <w:t>خذله اللّه</w:t>
      </w:r>
      <w:r>
        <w:rPr>
          <w:rtl w:val="true"/>
        </w:rPr>
        <w:t>)</w:t>
      </w:r>
      <w:bookmarkEnd w:id="46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مسرف بن عقبة اسمه مسلم،سمّي مسرفا لإسرافه في إهراق دماء أهل المدينة </w:t>
      </w:r>
    </w:p>
    <w:p>
      <w:pPr>
        <w:pStyle w:val="BookText"/>
        <w:rPr/>
      </w:pPr>
      <w:r>
        <w:rPr>
          <w:rFonts w:ascii="Amiri" w:hAnsi="Amiri" w:eastAsia="Amiri" w:cs="Amiri"/>
          <w:color w:val="111111"/>
          <w:sz w:val="28"/>
          <w:sz w:val="28"/>
          <w:szCs w:val="28"/>
          <w:rtl w:val="true"/>
          <w:lang w:bidi="ar-SA"/>
        </w:rPr>
        <w:t xml:space="preserve">في واقعة الحرّة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واقعة الحرّة بعد أن ذكر قتل جماعة صبرا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عدّة قتلى الحرّة يومئذ من قريش و الأنصار و المهاجرين و وجوه الناس ألف و سبعمائة و سايرهم من الناس عشرة آلاف سوى النساء و الصبيان،قال أبو 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من أهل الشام على امرأة نفساء من نساء الأنصار و معها صبيّ لها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مال؟قالت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تركوا لي شيئا،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لتخرجنّ إليّ شيئا أو لأقتلنّك و صبيّك هذا،فقالت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انّه ولد ابن أبي كبشة الأنصاري صاحب رسول اللّه صلّى اللّه عليه و آله و سلّم و لقد بايعت رسول اللّه صلّى اللّه عليه و آله و سلّم معه يوم بيعة الشجرة على أن لا أزني و لا أسرق و لا أقتل ولدي و لا آتي ببهتان أفتريه فما أتيت شيئا فاتّق اللّه،ثمّ قالت لابنها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و اللّه لو كان عندي شيء لافتديتك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برجل الصبيّ و الثدي في فمه فجذبه من حجرها فضرب به الحائط فانتثر دماغه في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يخرج من البيت حتّى اسودّ نصف وجهه و صار مثلا،و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فعلوا بأبي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في ذكر بسر بن ارطاة و ما فعل بالحجاز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الذي قتل بسر في وجهه ذلك ثلاثين الفا و حرّق قوما بالنار،ثمّ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مسلم بن عقبة ليزيد و ما عمل بالمدينة في وقعة الحرّة كما كان بسر لمعاوية و ما عمل في الحجاز و اليمن،من أشبه أباه فما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نبني كما كانت أوائلنا تبني و نفعل مثل ما فعلوا</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قتيبة في ذكر موت مسلم بن عقبة انّه ارتحل عن المدينة يريد مكّة و هو يجود بنفسه فمات فدفن في ثنية المشلّل فلمّا تفرّق القوم عنه أتت أم ولد </w:t>
      </w:r>
      <w:bookmarkStart w:id="466" w:name="pg12944_315987"/>
    </w:p>
    <w:p>
      <w:pPr>
        <w:pStyle w:val="BookText"/>
        <w:rPr/>
      </w:pPr>
      <w:bookmarkEnd w:id="466"/>
      <w:r>
        <w:rPr>
          <w:rFonts w:ascii="Amiri" w:hAnsi="Amiri" w:eastAsia="Amiri" w:cs="Amiri"/>
          <w:color w:val="111111"/>
          <w:sz w:val="28"/>
          <w:sz w:val="28"/>
          <w:szCs w:val="28"/>
          <w:rtl w:val="true"/>
          <w:lang w:bidi="ar-SA"/>
        </w:rPr>
        <w:t>ليزيد بن عبد اللّه بن زمعة و كانت من وراء العسكر تترقب موته فنبشت عنه فلمّا انتهت الى لحده وجدت أسود من الأساود منطويا على رقبته فاتحا فاه فتهيبته،ثم لم تزل به حتّى تنحّى لها عنه فصلبه على المشلّل،و قال في موضع آخر انّها أحرقت عليها النار و أخذت أكفانه و شقّتها و علّقتها بالشجرة فكلّ من مرّ عليه يرميه بالحجارة،انتهى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بن عبد اللّه المذكور هو الذي قتله مسرف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ركضه برجله و رماه من فوق السرير فقتله،و كان يزيد بن عبد اللّه جدّته أمّ سلمة زوج النبيّ صلّى اللّه عليه و آله و سلّم و كان ابن بنتها جاء به عمرو بن عثمان بعد أن أخذه من أمّ سلمة بعهد و ميثاق أن يردّه إليها،و المشلّل جبل يهبط منه الى قديد،و قديد مصغّرا اسم موضع بقرب مكّة</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4613120_3224264995"/>
      <w:bookmarkStart w:id="468" w:name="_Toc185"/>
      <w:bookmarkEnd w:id="467"/>
      <w:r>
        <w:rPr>
          <w:rtl w:val="true"/>
        </w:rPr>
        <w:t>اسرافيل عليه السّلام</w:t>
      </w:r>
      <w:bookmarkEnd w:id="468"/>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لرسول اللّه صلّى اللّه عليه و آله و سلّم في وصف اسرافيل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حاجب الربّ و أقرب خلق اللّه منه و اللوح بين عينيه من ياقوتة حمراء فإذا تكلّم الربّ تبارك و تعالى بالوحي ضرب اللوح جبينه فنظر فيه ثمّ القى الينا نسعى به في السماوات و الأرض،انّه لأدنى خلق الرحمن منه و بينه و بينه تسعون حجابا من نور يقطع دونها الأبصار ما يعدّ و لا يوصف،و انّي لأقرب الخلق منه و بيني و بينه مسيرة ألف عام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360/32/6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258/18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اسرافيل برسول اللّه صلّى اللّه عليه و آله و سلّم ثلاث سنين،يسمع الصوت و لا يرى شيئا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تفسير البرهان عن ابن عبّاس في صفة اسرافيل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ينظر اسرافيل في كلّ يوم و ليلة ثلاث مرّات الى جهنّم فيذوب اسرافيل و يصير كوتر القوس و يبكي لو انسكب </w:t>
      </w:r>
      <w:bookmarkStart w:id="469" w:name="pg12944_315989"/>
    </w:p>
    <w:p>
      <w:pPr>
        <w:pStyle w:val="BookText"/>
        <w:rPr/>
      </w:pPr>
      <w:bookmarkEnd w:id="469"/>
      <w:r>
        <w:rPr>
          <w:rFonts w:ascii="Amiri" w:hAnsi="Amiri" w:eastAsia="Amiri" w:cs="Amiri"/>
          <w:color w:val="111111"/>
          <w:sz w:val="28"/>
          <w:sz w:val="28"/>
          <w:szCs w:val="28"/>
          <w:rtl w:val="true"/>
          <w:lang w:bidi="ar-SA"/>
        </w:rPr>
        <w:t>دمعه من السماء ليطبق ما بين السماء الى الأرض حتّى يغلب على الدنيا،الخبر</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4613122_3224264995"/>
      <w:bookmarkStart w:id="471" w:name="_Toc186"/>
      <w:bookmarkEnd w:id="470"/>
      <w:r>
        <w:rPr>
          <w:rtl w:val="true"/>
        </w:rPr>
        <w:t>سرق</w:t>
      </w:r>
      <w:r>
        <w:rPr>
          <w:rtl w:val="true"/>
        </w:rPr>
        <w:t>:</w:t>
      </w:r>
      <w:bookmarkEnd w:id="471"/>
    </w:p>
    <w:p>
      <w:pPr>
        <w:pStyle w:val="Heading5"/>
        <w:numPr>
          <w:ilvl w:val="4"/>
          <w:numId w:val="1"/>
        </w:numPr>
        <w:rPr/>
      </w:pPr>
      <w:bookmarkStart w:id="472" w:name="__RefHeading___Toc4613124_3224264995"/>
      <w:bookmarkStart w:id="473" w:name="_Toc187"/>
      <w:bookmarkEnd w:id="472"/>
      <w:r>
        <w:rPr>
          <w:rtl w:val="true"/>
        </w:rPr>
        <w:t>ذكر بعض السرّاق</w:t>
      </w:r>
      <w:bookmarkEnd w:id="473"/>
    </w:p>
    <w:p>
      <w:pPr>
        <w:pStyle w:val="BookText"/>
        <w:rPr/>
      </w:pPr>
      <w:r>
        <w:rPr>
          <w:rFonts w:ascii="Amiri" w:hAnsi="Amiri" w:eastAsia="Amiri" w:cs="Amiri"/>
          <w:color w:val="111111"/>
          <w:sz w:val="28"/>
          <w:sz w:val="28"/>
          <w:szCs w:val="28"/>
          <w:rtl w:val="true"/>
          <w:lang w:bidi="ar-SA"/>
        </w:rPr>
        <w:t>خبر السارق الذي قطعه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قطعه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سرقت تسعة و تسعين مرّة و انّ هذه تمام المائة كلّ ذلك يستر اللّه عليّ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السارقين اللذين أخذهما أبو جعفر و أمر الوالي بقطع أيديهما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السارق الذي قصد عليّ بن الحسين عليه السّلام فأقبل أسدان فأخذا برأسه و برجليه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المأمون باحضار رجل من الصوفيّة أخبر بأنّه سرق،فلمّا نظر إليه وجده متقشّفا بين عينيه أثر السجود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سوأة لهذه الآثار الجميلة و لهذا الفعل القبيح أ تنسب الى السرقة مع ما أرى من جميل آثارك و ظاهرك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 فيه احتجاج الرجل على المأمون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جرى بين الصادق عليه السّلام و الجاهل الذي سرق رغيفتين و رمّانتين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أعطاها مريضا و استدلّ بحسن فعله بأن جزاء سرقة هذه الأربعة أربع سيّئات و لكن الثواب أربعون حسنة فينقص من أربعين أربع،حسنة بمقابل السيّئة،فيبقى لي ستّ و ثلاثون،فقال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أمّك،أ 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لمّا دفعتها الى غير صاحبها أضفت أربع سيّئات الى أربع سيّئات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يناسب الشعر المعروف</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مطعمة الأيتام من كدّ فرجها لك الويل لا تزني و لا تتصدّقي </w:t>
      </w:r>
      <w:bookmarkStart w:id="474" w:name="pg12944_315992"/>
    </w:p>
    <w:p>
      <w:pPr>
        <w:pStyle w:val="BookText"/>
        <w:rPr/>
      </w:pPr>
      <w:bookmarkEnd w:id="474"/>
      <w:r>
        <w:rPr>
          <w:rFonts w:ascii="Amiri" w:hAnsi="Amiri" w:eastAsia="Amiri" w:cs="Amiri"/>
          <w:color w:val="111111"/>
          <w:sz w:val="28"/>
          <w:sz w:val="28"/>
          <w:szCs w:val="28"/>
          <w:rtl w:val="true"/>
          <w:lang w:bidi="ar-SA"/>
        </w:rPr>
        <w:t xml:space="preserve">خبر السارق الذي أقرّ على نفسه و سأل المعتصم أهل مجلسه تطهيره بإقامة الحدّ عليه و اختلاف الفقهاء في معنى اليد و ما قاله الإمام الجواد عليه السّلام في ذلك فحسده ابن داود و سعى به الى المعتصم فقتله عليه السّلام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4613126_3224264995"/>
      <w:bookmarkStart w:id="476" w:name="_Toc188"/>
      <w:bookmarkEnd w:id="475"/>
      <w:r>
        <w:rPr>
          <w:rtl w:val="true"/>
        </w:rPr>
        <w:t>مسروق الأجدع</w:t>
      </w:r>
      <w:bookmarkEnd w:id="476"/>
    </w:p>
    <w:p>
      <w:pPr>
        <w:pStyle w:val="BookText"/>
        <w:rPr/>
      </w:pPr>
      <w:r>
        <w:rPr>
          <w:rFonts w:ascii="Amiri" w:hAnsi="Amiri" w:eastAsia="Amiri" w:cs="Amiri"/>
          <w:color w:val="111111"/>
          <w:sz w:val="28"/>
          <w:sz w:val="28"/>
          <w:szCs w:val="28"/>
          <w:rtl w:val="true"/>
          <w:lang w:bidi="ar-SA"/>
        </w:rPr>
        <w:t>مجالس المفيد و 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مسروق الأجدع فإذا عنده ضيف له لا نعرفه و هما يطعمان من طعام لهما،فقال الضيف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رسول اللّه صلّى اللّه عليه و آله و سلّم بحنين </w:t>
      </w:r>
      <w:r>
        <w:rPr>
          <w:rStyle w:val="FootnoteAnchor"/>
          <w:rtl w:val="true"/>
        </w:rPr>
        <w:footnoteReference w:id="709"/>
      </w:r>
      <w:r>
        <w:rPr>
          <w:rFonts w:ascii="Amiri" w:hAnsi="Amiri" w:eastAsia="Amiri" w:cs="Amiri"/>
          <w:color w:val="111111"/>
          <w:sz w:val="28"/>
          <w:sz w:val="28"/>
          <w:szCs w:val="28"/>
          <w:rtl w:val="true"/>
          <w:lang w:bidi="ar-SA"/>
        </w:rPr>
        <w:t>فلمّا قالها عرفنا انّه كانت له صحبة مع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صفيّة بنت حيّ بن أخطب الى النبيّ صلّى اللّه عليه و آله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انّي لست كأحد نسائك قتلت الأب و الأخ و العمّ فإن حدث بك حدث فإلى من؟فقال لها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هذا،و أشار الى عليّ بن أبي طالب عليه السّلام،ثمّ ذكر الرجل حديثا عن الحارث الأعور في فضل عليّ بن أبي طالب عليه السّلام و نفع حبّه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مسروق الأجدع أحد الزهّاد الثمانية و كان مخالفا لأمير المؤمنين عليه السّلام،فعن الفضل بن شاذان انّه كان عشّارا لمعاوية و مات في عمله ذلك بموضع أسفل من واسط على دجلة يقال لها الرصافة و قبره هناك،انتهى</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4613128_3224264995"/>
      <w:bookmarkStart w:id="478" w:name="_Toc189"/>
      <w:bookmarkEnd w:id="477"/>
      <w:r>
        <w:rPr>
          <w:rtl w:val="true"/>
        </w:rPr>
        <w:t>سراقة بن مالك بن جعشم</w:t>
      </w:r>
      <w:r>
        <w:rPr>
          <w:rtl w:val="true"/>
        </w:rPr>
        <w:t>:</w:t>
      </w:r>
      <w:bookmarkEnd w:id="478"/>
    </w:p>
    <w:p>
      <w:pPr>
        <w:pStyle w:val="BookText"/>
        <w:rPr/>
      </w:pPr>
      <w:r>
        <w:rPr>
          <w:rFonts w:ascii="Amiri" w:hAnsi="Amiri" w:eastAsia="Amiri" w:cs="Amiri"/>
          <w:color w:val="111111"/>
          <w:sz w:val="28"/>
          <w:sz w:val="28"/>
          <w:szCs w:val="28"/>
          <w:rtl w:val="true"/>
          <w:lang w:bidi="ar-SA"/>
        </w:rPr>
        <w:t xml:space="preserve">هو الذي ساخت قوائم فرسه لمّا أراد الشرّ برسول اللّه صلّى اللّه عليه و آله و سلّم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423/36/6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88/19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ما يتعلق به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479" w:name="pg12944_315994"/>
    </w:p>
    <w:p>
      <w:pPr>
        <w:pStyle w:val="BookText"/>
        <w:rPr/>
      </w:pPr>
      <w:bookmarkEnd w:id="479"/>
      <w:r>
        <w:rPr>
          <w:rFonts w:ascii="Amiri" w:hAnsi="Amiri" w:eastAsia="Amiri" w:cs="Amiri"/>
          <w:color w:val="111111"/>
          <w:sz w:val="28"/>
          <w:sz w:val="28"/>
          <w:szCs w:val="28"/>
          <w:rtl w:val="true"/>
          <w:lang w:bidi="ar-SA"/>
        </w:rPr>
        <w:t>سؤال سراقة النبيّ صلّى اللّه عليه و آله و سلّم عن 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لعامنا هذا أو كلّ عام؟و جوابه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للأبد الى يوم القيامة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4613130_3224264995"/>
      <w:bookmarkStart w:id="481" w:name="_Toc190"/>
      <w:bookmarkEnd w:id="480"/>
      <w:r>
        <w:rPr>
          <w:rtl w:val="true"/>
        </w:rPr>
        <w:t>سرى</w:t>
      </w:r>
      <w:r>
        <w:rPr>
          <w:rtl w:val="true"/>
        </w:rPr>
        <w:t>:</w:t>
      </w:r>
      <w:bookmarkEnd w:id="481"/>
    </w:p>
    <w:p>
      <w:pPr>
        <w:pStyle w:val="Heading5"/>
        <w:numPr>
          <w:ilvl w:val="4"/>
          <w:numId w:val="1"/>
        </w:numPr>
        <w:rPr/>
      </w:pPr>
      <w:bookmarkStart w:id="482" w:name="__RefHeading___Toc4613132_3224264995"/>
      <w:bookmarkStart w:id="483" w:name="_Toc191"/>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 xml:space="preserve">باب آداب معاشرة العميان و أصحاب العاهات المسرية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4613134_3224264995"/>
      <w:bookmarkStart w:id="485" w:name="_Toc192"/>
      <w:bookmarkEnd w:id="484"/>
      <w:r>
        <w:rPr>
          <w:rtl w:val="true"/>
        </w:rPr>
        <w:t>السريّة و معناها</w:t>
      </w:r>
      <w:bookmarkEnd w:id="485"/>
    </w:p>
    <w:p>
      <w:pPr>
        <w:pStyle w:val="BookText"/>
        <w:rPr/>
      </w:pPr>
      <w:r>
        <w:rPr>
          <w:rFonts w:ascii="Amiri" w:hAnsi="Amiri" w:eastAsia="Amiri" w:cs="Amiri"/>
          <w:color w:val="111111"/>
          <w:sz w:val="28"/>
          <w:sz w:val="28"/>
          <w:szCs w:val="28"/>
          <w:rtl w:val="true"/>
          <w:lang w:bidi="ar-SA"/>
        </w:rPr>
        <w:t xml:space="preserve">سريّة محمّد بن مسلمة و سريّة زيد بن حارثة الى وادي القرى و غيرها،و سريّة عليّ بن أبي طالب عليه السّلام الى فدك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سريّة بشير بن سعد والد النعمان بن بشير الأنصاري الى بني مرّة و سريّة غالب ابن عبد اللّه الليثي الى بني الملوخ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سريّة الخبط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 بمعنى 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القطعة من الجيش من خمسة أنفس الى ثلاثمائة أو أربعمائة توجّه مقدم الجيش الى العدو،و الجمع سرايا و سرايات مثل عطيّة و عطايا و عطايات،قيل سمّوا بذلك لأنّهم يكونون خلاصة العسكر و خيارهم أو من الشيء السري النفيس،انتهى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المطرّزي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بالليل سري من باب ضرب يعني سار ليلا و أسرى مثله،و منه السريّة لواحدة السرايا لأنّها تسري في خفية،و يجوز أن يكون من الاستراء أي الاختيار لأنّها جماعة مستراة من الجيش أي مختارة،و لم يرو في تحديدها نصّ،و محصول ما ذكر محمّد في السير انّ التسعة فما فوقها سريّة و الثلاثة و الأربعة و نحو ذلك طليعة لا سريّة،انتهى</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حجر المتأخّر في ملتقطاته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هي التي تخرج بالليل و السارية ما تخرج بالنهار،و هي قطعة من الجيش تخرج منه و تعود إليه و هي من مائة الى خمسمائة،و ما زاد على خمسمائة يقال له منس بالنون ثمّ المهملة،فان زاد على الثمانمائة سمّي جيشا،فان زاد على الأربعة آلاف سمّي جحفلا،و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 العظيم،و من افترق من السريّة يسمى بعثا،و الكتيبة ما اجتمع و لم ينتشر،انتهى</w:t>
      </w:r>
      <w:r>
        <w:rPr>
          <w:rFonts w:eastAsia="Amiri" w:cs="Amiri" w:ascii="Amiri" w:hAnsi="Amiri"/>
          <w:color w:val="111111"/>
          <w:sz w:val="28"/>
          <w:szCs w:val="28"/>
          <w:rtl w:val="true"/>
          <w:lang w:bidi="ar-SA"/>
        </w:rPr>
        <w:t xml:space="preserve">. </w:t>
      </w:r>
      <w:bookmarkStart w:id="486" w:name="pg12944_315999"/>
    </w:p>
    <w:p>
      <w:pPr>
        <w:pStyle w:val="Heading3"/>
        <w:numPr>
          <w:ilvl w:val="2"/>
          <w:numId w:val="1"/>
        </w:numPr>
        <w:rPr/>
      </w:pPr>
      <w:bookmarkStart w:id="487" w:name="__RefHeading___Toc4613136_3224264995"/>
      <w:bookmarkStart w:id="488" w:name="_Toc193"/>
      <w:bookmarkEnd w:id="486"/>
      <w:bookmarkEnd w:id="487"/>
      <w:r>
        <w:rPr>
          <w:rtl w:val="true"/>
        </w:rPr>
        <w:t>باب السين بعده الطاء</w:t>
      </w:r>
      <w:bookmarkEnd w:id="488"/>
    </w:p>
    <w:p>
      <w:pPr>
        <w:pStyle w:val="Heading4"/>
        <w:numPr>
          <w:ilvl w:val="3"/>
          <w:numId w:val="1"/>
        </w:numPr>
        <w:rPr/>
      </w:pPr>
      <w:bookmarkStart w:id="489" w:name="__RefHeading___Toc4613138_3224264995"/>
      <w:bookmarkStart w:id="490" w:name="_Toc194"/>
      <w:bookmarkEnd w:id="489"/>
      <w:r>
        <w:rPr>
          <w:rtl w:val="true"/>
        </w:rPr>
        <w:t>سطح</w:t>
      </w:r>
      <w:r>
        <w:rPr>
          <w:rtl w:val="true"/>
        </w:rPr>
        <w:t>:</w:t>
      </w:r>
      <w:bookmarkEnd w:id="490"/>
    </w:p>
    <w:p>
      <w:pPr>
        <w:pStyle w:val="Heading5"/>
        <w:numPr>
          <w:ilvl w:val="4"/>
          <w:numId w:val="1"/>
        </w:numPr>
        <w:rPr/>
      </w:pPr>
      <w:bookmarkStart w:id="491" w:name="__RefHeading___Toc4613140_3224264995"/>
      <w:bookmarkStart w:id="492" w:name="_Toc195"/>
      <w:bookmarkEnd w:id="491"/>
      <w:r>
        <w:rPr>
          <w:rtl w:val="true"/>
        </w:rPr>
        <w:t>سطيح الكاهن</w:t>
      </w:r>
      <w:bookmarkEnd w:id="492"/>
    </w:p>
    <w:p>
      <w:pPr>
        <w:pStyle w:val="BookText"/>
        <w:rPr/>
      </w:pPr>
      <w:r>
        <w:rPr>
          <w:rFonts w:ascii="Amiri" w:hAnsi="Amiri" w:eastAsia="Amiri" w:cs="Amiri"/>
          <w:color w:val="111111"/>
          <w:sz w:val="28"/>
          <w:sz w:val="28"/>
          <w:szCs w:val="28"/>
          <w:rtl w:val="true"/>
          <w:lang w:bidi="ar-SA"/>
        </w:rPr>
        <w:t xml:space="preserve">ذكر سطيح الكاهن و خلقته و إخباره عن النبيّ صلّى اللّه عليه و آله و سلّم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سطيح و شق رؤيا ربيعة بن نضر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سطيح الى زرقاء اليمامة و مجيئه الى مكّة و بشارته لأبي طالب بولادة النبيّ و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و آلهما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أوصافهما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إخباره عن علامات الظهور حكي انّ ذاجدن أراد أن يجرّب علم سطيح لمّا قدم عليه فخبأ له دينارا تحت قدمه ثمّ سأله عمّا خبّأ له،فقال سطيح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بالبيت و الحرم،و الحجر الأصمّ، و الليل إذا أظلم،و الصبح إذا تبسّم،و بكلّ فصيح و أبكم،لقد خبّأت لي دينارا بين النعل و القدم،فقال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علمك هذا يا سطيح؟فقال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أخ لي جنّي ينزل معي،فقال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عمّا يكون في الدهور،فقال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غارت الأخيار، و قادت الأشرار،و كذب بالأقدار،و حمل المال بالأوقار،و خشعت الأبصار لحامل الأوزار،و قطعت الأرحام،و ظهرت الطغام،المستحلّي الحرام في حرمة الإسلام، </w:t>
      </w:r>
    </w:p>
    <w:p>
      <w:pPr>
        <w:pStyle w:val="BookText"/>
        <w:rPr/>
      </w:pPr>
      <w:r>
        <w:rPr>
          <w:rFonts w:ascii="Amiri" w:hAnsi="Amiri" w:eastAsia="Amiri" w:cs="Amiri"/>
          <w:color w:val="111111"/>
          <w:sz w:val="28"/>
          <w:sz w:val="28"/>
          <w:szCs w:val="28"/>
          <w:rtl w:val="true"/>
          <w:lang w:bidi="ar-SA"/>
        </w:rPr>
        <w:t>و ساق جملة من علامات ظهور القائم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فهناك يظهر مباركا زكيّا،و هاديا مهديّا،و سيّدا علويّا،فيفرح الناس إذا أتاهم بمنّ اللّه الذي هداهم،فيكشف بنوره الظلماء،و يظهر به الحقّ بعد الخفاء،و يفرّق الأموال في الناس بالسواء،و يغسل بماء عدله عين الدهر من القذاء،و يرفع بعدله الغواية و العمى،كأنّه كان غبار فانجلى،فيملأ الأرض عدلا و قسطا،و هو علم للساعة بلا امتراء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شق و سطيح الكاهنان فكان شقّ شقّ إنسان له يد واحدة و رجل واحدة و عين واحدة و كان سطيح ليس له عظم و لا بنان انّما كان يطوى مثل الحصير،ولد شقّ و سطيح في اليوم الذي ماتت فيه طريفة الكاهنة امرأة عمرو بن عامر و دعت بسطيح في اليوم الذي ماتت فيه قبل أن تموت فأتيت به فتفلت في فيه و أخبرت انّه سيخلفها في علمها و كهانتها،و كان وجهه في صدره،و لم يكن له رأس و لا عنق،و دعت بشقّ ففعلت به مثل ذلك ثمّ ماتت و قبرها بالجحفة،و ذكر الحافظ أبو الفرج ابن الجوزي انّ خالد بن عبد اللّه الفهري </w:t>
      </w:r>
      <w:r>
        <w:rPr>
          <w:rStyle w:val="FootnoteAnchor"/>
          <w:rtl w:val="true"/>
        </w:rPr>
        <w:footnoteReference w:id="722"/>
      </w:r>
      <w:r>
        <w:rPr>
          <w:rFonts w:ascii="Amiri" w:hAnsi="Amiri" w:eastAsia="Amiri" w:cs="Amiri"/>
          <w:color w:val="111111"/>
          <w:sz w:val="28"/>
          <w:sz w:val="28"/>
          <w:szCs w:val="28"/>
          <w:rtl w:val="true"/>
          <w:lang w:bidi="ar-SA"/>
        </w:rPr>
        <w:t>كان من ولد شقّ هذا، انتهى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ابن عبّاس انّ سطيحا كان يحمل على وضم و يؤتى به حيث يشاء و لم يكن فيه عظم و لا عصب الاّ الجمجمة و العنق،و كان يطوى من رجليه الى ترقوته كما يطوى الثوب،و لم يكن يتحرّك منه شيء سوى لسانه،انتهى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أبو الحسن البكري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ينام بالليل الاّ اليسير يقلّب طرفه الى السماء و ينظر الى النجوم الزاهرات و الأفلاك الدائرات و البروق اللامعات و يحمل على وضمة الى الأمصار و يرفع الى الملوك في تلك الأعصار يسألونه عن غوامض الأخبار و ينبئهم بما في قلوبهم من الأسرار و يخبر بما يحدث في الزمان من العجائب،انتهى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به،و خالد بن عبد اللّه</w:t>
      </w:r>
      <w:r>
        <w:rPr>
          <w:rFonts w:eastAsia="Amiri" w:cs="Amiri" w:ascii="Amiri" w:hAnsi="Amiri"/>
          <w:color w:val="111111"/>
          <w:sz w:val="28"/>
          <w:szCs w:val="28"/>
          <w:rtl w:val="true"/>
          <w:lang w:bidi="ar-SA"/>
        </w:rPr>
        <w:t xml:space="preserve">). </w:t>
      </w:r>
      <w:bookmarkStart w:id="493" w:name="pg12944_316003"/>
    </w:p>
    <w:p>
      <w:pPr>
        <w:pStyle w:val="BookText"/>
        <w:rPr/>
      </w:pPr>
      <w:bookmarkEnd w:id="493"/>
      <w:r>
        <w:rPr>
          <w:rFonts w:ascii="Amiri" w:hAnsi="Amiri" w:eastAsia="Amiri" w:cs="Amiri"/>
          <w:color w:val="111111"/>
          <w:sz w:val="28"/>
          <w:sz w:val="28"/>
          <w:szCs w:val="28"/>
          <w:rtl w:val="true"/>
          <w:lang w:bidi="ar-SA"/>
        </w:rPr>
        <w:t>القسري زنديق تقدّم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4613142_3224264995"/>
      <w:bookmarkStart w:id="495" w:name="_Toc196"/>
      <w:bookmarkEnd w:id="494"/>
      <w:r>
        <w:rPr>
          <w:rtl w:val="true"/>
        </w:rPr>
        <w:t>سطل</w:t>
      </w:r>
      <w:r>
        <w:rPr>
          <w:rtl w:val="true"/>
        </w:rPr>
        <w:t>:</w:t>
      </w:r>
      <w:bookmarkEnd w:id="495"/>
    </w:p>
    <w:p>
      <w:pPr>
        <w:pStyle w:val="BookText"/>
        <w:rPr/>
      </w:pPr>
      <w:r>
        <w:rPr>
          <w:rFonts w:ascii="Amiri" w:hAnsi="Amiri" w:eastAsia="Amiri" w:cs="Amiri"/>
          <w:color w:val="111111"/>
          <w:sz w:val="28"/>
          <w:sz w:val="28"/>
          <w:szCs w:val="28"/>
          <w:rtl w:val="true"/>
          <w:lang w:bidi="ar-SA"/>
        </w:rPr>
        <w:t xml:space="preserve">نزول السطل و المنديل من السماء ليتطهّر بمائه أمير المؤمنين عليه السّلام للصلاة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 سطل الماء المسخّن في ليلة باردة لعليّ الهادي عليه السّلام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496" w:name="pg12944_316005"/>
    </w:p>
    <w:p>
      <w:pPr>
        <w:pStyle w:val="Heading3"/>
        <w:numPr>
          <w:ilvl w:val="2"/>
          <w:numId w:val="1"/>
        </w:numPr>
        <w:rPr/>
      </w:pPr>
      <w:bookmarkStart w:id="497" w:name="__RefHeading___Toc4613144_3224264995"/>
      <w:bookmarkStart w:id="498" w:name="_Toc197"/>
      <w:bookmarkEnd w:id="496"/>
      <w:bookmarkEnd w:id="497"/>
      <w:r>
        <w:rPr>
          <w:rtl w:val="true"/>
        </w:rPr>
        <w:t>باب السين بعده العين</w:t>
      </w:r>
      <w:bookmarkEnd w:id="498"/>
    </w:p>
    <w:p>
      <w:pPr>
        <w:pStyle w:val="Heading4"/>
        <w:numPr>
          <w:ilvl w:val="3"/>
          <w:numId w:val="1"/>
        </w:numPr>
        <w:rPr/>
      </w:pPr>
      <w:bookmarkStart w:id="499" w:name="__RefHeading___Toc4613146_3224264995"/>
      <w:bookmarkStart w:id="500" w:name="_Toc198"/>
      <w:bookmarkEnd w:id="499"/>
      <w:r>
        <w:rPr>
          <w:rtl w:val="true"/>
        </w:rPr>
        <w:t>سعتر</w:t>
      </w:r>
      <w:r>
        <w:rPr>
          <w:rtl w:val="true"/>
        </w:rPr>
        <w:t>:</w:t>
      </w:r>
      <w:bookmarkEnd w:id="500"/>
    </w:p>
    <w:p>
      <w:pPr>
        <w:pStyle w:val="Heading5"/>
        <w:numPr>
          <w:ilvl w:val="4"/>
          <w:numId w:val="1"/>
        </w:numPr>
        <w:rPr/>
      </w:pPr>
      <w:bookmarkStart w:id="501" w:name="__RefHeading___Toc4613148_3224264995"/>
      <w:bookmarkStart w:id="502" w:name="_Toc199"/>
      <w:bookmarkEnd w:id="501"/>
      <w:r>
        <w:rPr>
          <w:rtl w:val="true"/>
        </w:rPr>
        <w:t>السعد و السعتر</w:t>
      </w:r>
      <w:bookmarkEnd w:id="502"/>
    </w:p>
    <w:p>
      <w:pPr>
        <w:pStyle w:val="BookText"/>
        <w:rPr/>
      </w:pPr>
      <w:r>
        <w:rPr>
          <w:rFonts w:ascii="IRNazanin" w:hAnsi="IRNazanin" w:eastAsia="IRNazanin"/>
          <w:color w:val="111111"/>
          <w:sz w:val="28"/>
          <w:sz w:val="28"/>
          <w:szCs w:val="28"/>
          <w:rtl w:val="true"/>
          <w:lang w:bidi="fa-IR"/>
        </w:rPr>
        <w:t xml:space="preserve">باب النانخواه و السعتر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السعتر بالسين و الصاد،و بعضهم يكتب بالصاد في كتب الطبّ لئلاّ يشتبه بالشعير،و هو برّي و بستاني ،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دواء أمير المؤمنين عليه السّلام و كان يقول انّه يصير في المعدة خملا كخمل القطيفة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4613150_3224264995"/>
      <w:bookmarkStart w:id="504" w:name="_Toc200"/>
      <w:bookmarkEnd w:id="503"/>
      <w:r>
        <w:rPr>
          <w:rtl w:val="true"/>
        </w:rPr>
        <w:t>سعد</w:t>
      </w:r>
      <w:r>
        <w:rPr>
          <w:rtl w:val="true"/>
        </w:rPr>
        <w:t>:</w:t>
      </w:r>
      <w:bookmarkEnd w:id="504"/>
    </w:p>
    <w:p>
      <w:pPr>
        <w:pStyle w:val="Heading5"/>
        <w:numPr>
          <w:ilvl w:val="4"/>
          <w:numId w:val="1"/>
        </w:numPr>
        <w:rPr/>
      </w:pPr>
      <w:bookmarkStart w:id="505" w:name="__RefHeading___Toc4613152_3224264995"/>
      <w:bookmarkStart w:id="506" w:name="_Toc201"/>
      <w:bookmarkEnd w:id="505"/>
      <w:r>
        <w:rPr>
          <w:rtl w:val="true"/>
        </w:rPr>
        <w:t>اشارة</w:t>
      </w:r>
      <w:bookmarkEnd w:id="506"/>
    </w:p>
    <w:p>
      <w:pPr>
        <w:pStyle w:val="BookText"/>
        <w:rPr/>
      </w:pPr>
      <w:r>
        <w:rPr>
          <w:rFonts w:ascii="IRNazanin" w:hAnsi="IRNazanin" w:eastAsia="IRNazanin"/>
          <w:color w:val="111111"/>
          <w:sz w:val="28"/>
          <w:sz w:val="28"/>
          <w:szCs w:val="28"/>
          <w:rtl w:val="true"/>
          <w:lang w:bidi="fa-IR"/>
        </w:rPr>
        <w:t xml:space="preserve">نفع السعد للأسنان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4613154_3224264995"/>
      <w:bookmarkStart w:id="508" w:name="_Toc202"/>
      <w:bookmarkEnd w:id="507"/>
      <w:r>
        <w:rPr>
          <w:rtl w:val="true"/>
        </w:rPr>
        <w:t>باب السعد و الأشنان</w:t>
      </w:r>
      <w:bookmarkEnd w:id="508"/>
    </w:p>
    <w:p>
      <w:pPr>
        <w:pStyle w:val="BookText"/>
        <w:rPr/>
      </w:pPr>
      <w:r>
        <w:rPr>
          <w:rFonts w:ascii="IRNazanin" w:hAnsi="IRNazanin" w:eastAsia="IRNazanin"/>
          <w:color w:val="111111"/>
          <w:sz w:val="28"/>
          <w:sz w:val="28"/>
          <w:szCs w:val="28"/>
          <w:rtl w:val="true"/>
          <w:lang w:bidi="fa-IR"/>
        </w:rPr>
        <w:t xml:space="preserve">باب السعد و الأشنان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في أسنانكم السّعد فانّه يطيّب الفم و يزيد في الجماع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الفم بالسعد،بضم السين،بعد الطعام يذهب علل الفم و يذهب بوجع الأسنان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900/211/14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435/66</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12944_316007"/>
    </w:p>
    <w:p>
      <w:pPr>
        <w:pStyle w:val="Heading5"/>
        <w:numPr>
          <w:ilvl w:val="4"/>
          <w:numId w:val="1"/>
        </w:numPr>
        <w:rPr/>
      </w:pPr>
      <w:bookmarkStart w:id="510" w:name="__RefHeading___Toc4613156_3224264995"/>
      <w:bookmarkStart w:id="511" w:name="_Toc203"/>
      <w:bookmarkEnd w:id="509"/>
      <w:bookmarkEnd w:id="510"/>
      <w:r>
        <w:rPr>
          <w:rtl w:val="true"/>
        </w:rPr>
        <w:t>السعادة</w:t>
      </w:r>
      <w:bookmarkEnd w:id="511"/>
    </w:p>
    <w:p>
      <w:pPr>
        <w:pStyle w:val="BookText"/>
        <w:rPr/>
      </w:pPr>
      <w:r>
        <w:rPr>
          <w:rFonts w:ascii="Amiri" w:hAnsi="Amiri" w:eastAsia="Amiri" w:cs="Amiri"/>
          <w:color w:val="111111"/>
          <w:sz w:val="28"/>
          <w:sz w:val="28"/>
          <w:szCs w:val="28"/>
          <w:rtl w:val="true"/>
          <w:lang w:bidi="ar-SA"/>
        </w:rPr>
        <w:t xml:space="preserve">باب السعادة و الشقاوة و الخير و الشرّ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من أراد شيئا قدر عليه،و لا كلّ من قدر على شيء وفّق له،و لا كلّ من وفّق أصاب له موضعا،فإذا اجتمع النيّة و القدرة و التوفيق و الإصابة فهناك تجب السعادة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رأى شابا يبكي فسأل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أبي سافر مع هؤلاء فلم يرجع حين رجعوا و كان ذا مال عظيم فرفعتهم الى شريح فحكم عليّ،فقال عليه السّلام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أوردها سعد و سعد مشتمل يا سعد ما تروى على هذا الإبل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 هذا مثل ساير ضربه أمير المؤمنين عليه السّلام لبيان انّ شريحا لا يأتي منه القضاء و لا يحسنه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سعد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الرجل الفقير الذي كان من أصحاب الصفة فرقّ له رسول اللّه صلّى اللّه عليه و آله و سلّم و أعطاه درهمين ليتّجر بهما فكثر ماله و اشتغل بالدنيا فأخذ النبيّ صلّى اللّه عليه و آله و سلّم منه الدرهمين فذهبت دنياه و ردّ الى الحال الأوّل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4613158_3224264995"/>
      <w:bookmarkStart w:id="513" w:name="_Toc204"/>
      <w:bookmarkEnd w:id="512"/>
      <w:r>
        <w:rPr>
          <w:rtl w:val="true"/>
        </w:rPr>
        <w:t>سعد بن أبي وقّاص</w:t>
      </w:r>
      <w:bookmarkEnd w:id="51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سعد بن أبي وقّاص كاتب رسول اللّه صلّى اللّه عليه و آله و سلّم،و هو الذي كتب </w:t>
      </w:r>
    </w:p>
    <w:p>
      <w:pPr>
        <w:pStyle w:val="BookText"/>
        <w:rPr/>
      </w:pPr>
      <w:r>
        <w:rPr>
          <w:rFonts w:ascii="Amiri" w:hAnsi="Amiri" w:eastAsia="Amiri" w:cs="Amiri"/>
          <w:color w:val="111111"/>
          <w:sz w:val="28"/>
          <w:sz w:val="28"/>
          <w:szCs w:val="28"/>
          <w:rtl w:val="true"/>
          <w:lang w:bidi="ar-SA"/>
        </w:rPr>
        <w:t xml:space="preserve">كتابه صلّى اللّه عليه و آله و سلّم الى يهود خيبر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سعد بن أبي وقّاص و السيف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أولاد سعد بن أبي وقّاص عامر و إبراهيم و مصعب و عائشة عن أبيهم حديث المنزلة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محمّد بن سعد بن أبي وقّاص عن أبيه أنّه أسلم قبل أبي بكر أكثر من خمسين رجلا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النبيّ صلّى اللّه عليه و آله و سلّم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سدّد رميته و أجب دعوته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 سعد في فضايل أمير المؤمنين عليه السّلام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كم في رأسي و لحيتي من شعرة؟ و جوابه عليه السّلام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159/31/10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256/44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الواردة عن سعد في فضائل أمير المؤمنين عليه السّلام</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بكير بن يسار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ثلاث،فلئن يكون لي منهنّ أحبّ إليّ من حمر النعم، ثمّ ذكر حديث المنزلة و الراية و المباهلة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417/87/9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428/90/9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سعد حيث سمع معاوية يسبّ عليّا عليه السّلام،و ذكره بعض فضائل أمير المؤمنين عليه السّلام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291/61/9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130/38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جرى بينه و بين معاوية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128/21/10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118/44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أمر سعد بن أبي وقّاص أن يسبّ أبا تراب فذكر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موسى،الخبر؛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لأعطينّ الراية غدا رجلا،الخبر؛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القصة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يقرب من ذلك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سعد بن أبي وقّاص في فضل علي عليه السّلام حديث البراءة و سدّ الأبواب و الراية و المنزلة</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لرجلين عراقيّين في سفر الحجّ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سعد بن أبي وقاص و هو مالك بن أهيب بن عبد مناف بن زهرة بن كلاب القرشيّ أحد العشرة المبشّرة و أحد أصحاب الشورى،و كان عند الناس معظّما حتى</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رأيت الحسن عليه السّلام في طريق مكّة ماشيا فما من خلق اللّه أحد رآه الاّ نزل و مشى،حتّى رأيت سعد بن أبي وقّاص يمشي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الحسن بن عليّ عليهما السّلام بعد صلحه لمعاوية انصرف الى المدينة فأقام بها و أراد معاوية البيعة لإبنه يزيد فلم يكن شيء أثقل عليه من أمر الحسن بن عليّ عليهما السّلام و سعد بن أبي وقّاص،فدسّ اليهما سمّا </w:t>
      </w:r>
      <w:bookmarkStart w:id="514" w:name="pg12944_316014"/>
    </w:p>
    <w:p>
      <w:pPr>
        <w:pStyle w:val="BookText"/>
        <w:rPr/>
      </w:pPr>
      <w:bookmarkEnd w:id="514"/>
      <w:r>
        <w:rPr>
          <w:rFonts w:ascii="IRNazanin" w:hAnsi="IRNazanin" w:eastAsia="IRNazanin"/>
          <w:color w:val="111111"/>
          <w:sz w:val="28"/>
          <w:sz w:val="28"/>
          <w:szCs w:val="28"/>
          <w:rtl w:val="true"/>
          <w:lang w:bidi="fa-IR"/>
        </w:rPr>
        <w:t>فماتا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أيضا عن أبي بكر بن حفص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الحسن بن عليّ عليهما السّلام و سعد بن أبي وقّاص في أيّام بعد ما مضى من إمارة معاوية عشر سنين و كانوا يرون انّه سقاهما سمّا،انتهى؛و في 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بن أبي وقّاص يقال له المستجاب لقول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دعوة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هو الذي تخلّف عن بيعة أمير المؤمنين عليه السّلام و كتب عليّ عليه السّلام الى والي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تعطينّ سعدا و لا ابن عمر من الفيء شيئا، و كان سعد ممّن يروم الخلافة لنفسه و قد عرّض بذلك عند معاوية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ذلك عليك بنو عذرة،و ضرط له معرّضا لسعد بمدخولية نسبه في قريش و لا يكون الخليفة الاّ قرشيّا</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4613160_3224264995"/>
      <w:bookmarkStart w:id="516" w:name="_Toc205"/>
      <w:bookmarkEnd w:id="515"/>
      <w:r>
        <w:rPr>
          <w:rtl w:val="true"/>
        </w:rPr>
        <w:t>ابن سعد</w:t>
      </w:r>
      <w:bookmarkEnd w:id="516"/>
    </w:p>
    <w:p>
      <w:pPr>
        <w:pStyle w:val="BookText"/>
        <w:rPr/>
      </w:pPr>
      <w:r>
        <w:rPr>
          <w:rFonts w:ascii="Amiri" w:hAnsi="Amiri" w:eastAsia="Amiri" w:cs="Amiri"/>
          <w:color w:val="111111"/>
          <w:sz w:val="28"/>
          <w:sz w:val="28"/>
          <w:szCs w:val="28"/>
          <w:rtl w:val="true"/>
          <w:lang w:bidi="ar-SA"/>
        </w:rPr>
        <w:t>ابن سعد إذا اطلق في بعض المقامات فهو أبو عبد اللّه محمّد بن سعد الزهري البصري كاتب الواقدي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الصحابة و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منه السبط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على عمر بن سعد بن أبي وقّاص قاتل الحسين عليه السّلام الذي يأتي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4613162_3224264995"/>
      <w:bookmarkStart w:id="518" w:name="_Toc206"/>
      <w:bookmarkEnd w:id="517"/>
      <w:r>
        <w:rPr>
          <w:rtl w:val="true"/>
        </w:rPr>
        <w:t>سعد الاسكاف</w:t>
      </w:r>
      <w:bookmarkEnd w:id="518"/>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أجلس فأقصّ و أذكر حقّكم و فضلكم،قال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انّ على كل ثلاثين ذراعا قاصّا مثلك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حمدويه انّ سعد الاسكاف و سعد الخفّاف و سعد بن طريف واحد،و كان ناووسيّا وقف على أبي عبد اللّه عليه السّلام،انتهى؛و قال شيخنا في </w:t>
      </w:r>
      <w:bookmarkStart w:id="519" w:name="pg12944_316017"/>
    </w:p>
    <w:p>
      <w:pPr>
        <w:pStyle w:val="BookText"/>
        <w:rPr/>
      </w:pPr>
      <w:bookmarkEnd w:id="519"/>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الاسكاف هو سعد بن طريف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 بالمهملة، قيل و ربّما يوجد في بعض النسخ بالمعجمة،قالوا فيه صحيح الحديث و قد ذكرنا دلالة هذه الكلمة على التوثيق،انتهى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سعد الخفاف في القرآن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الخير يأتي في سعد بن عبد الملك</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4613164_3224264995"/>
      <w:bookmarkStart w:id="521" w:name="_Toc207"/>
      <w:bookmarkEnd w:id="520"/>
      <w:r>
        <w:rPr>
          <w:rtl w:val="true"/>
        </w:rPr>
        <w:t>سعد بن الربيع الخزرجي</w:t>
      </w:r>
      <w:bookmarkEnd w:id="521"/>
    </w:p>
    <w:p>
      <w:pPr>
        <w:pStyle w:val="BookText"/>
        <w:rPr/>
      </w:pPr>
      <w:r>
        <w:rPr>
          <w:rFonts w:ascii="Amiri" w:hAnsi="Amiri" w:eastAsia="Amiri" w:cs="Amiri"/>
          <w:color w:val="111111"/>
          <w:sz w:val="28"/>
          <w:sz w:val="28"/>
          <w:szCs w:val="28"/>
          <w:rtl w:val="true"/>
          <w:lang w:bidi="ar-SA"/>
        </w:rPr>
        <w:t xml:space="preserve">عقبيّ بدريّ كان أحد نقباء الأنصار و هو الذي كان يكسر أصنام الخزرج مع عبد اللّه بن رواحة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شهادة سعد بن الربيع بأحد و نصرته رسول اللّه صلّى اللّه عليه و آله و سلّم حيّا و وصيّته به ميّتا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4613166_3224264995"/>
      <w:bookmarkStart w:id="523" w:name="_Toc208"/>
      <w:bookmarkEnd w:id="522"/>
      <w:r>
        <w:rPr>
          <w:rtl w:val="true"/>
        </w:rPr>
        <w:t>سعد بن عبادة</w:t>
      </w:r>
      <w:bookmarkEnd w:id="523"/>
    </w:p>
    <w:p>
      <w:pPr>
        <w:pStyle w:val="BookText"/>
        <w:rPr/>
      </w:pPr>
      <w:r>
        <w:rPr>
          <w:rFonts w:ascii="Amiri" w:hAnsi="Amiri" w:eastAsia="Amiri" w:cs="Amiri"/>
          <w:color w:val="111111"/>
          <w:sz w:val="28"/>
          <w:sz w:val="28"/>
          <w:szCs w:val="28"/>
          <w:rtl w:val="true"/>
          <w:lang w:bidi="ar-SA"/>
        </w:rPr>
        <w:t xml:space="preserve">خبر سعد بن عبادة في انّ كفّار قريش أخذوه ليلة العقبة و ربطوه بنسع رحله و أدخلوه مكّة يضربونه،فبلغ خبره الى جبير بن مطعم و الحارث بن حرب بن أميّة فأتيا فخلّصاه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انّ سعد بن عبادة كان رجلا غيورا ما تزوّج امرأة قطّ الاّ بكرا و لا طلّق امرأة له فاجترأ أحد من الأنصار أن يتزوّجها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سعد بن عبادة صاحب راية الأنصار يوم بدر،و أمير المؤمنين عليه السّلام صاحب لواء رسول اللّه صلّى اللّه عليه و آله و سلّم و المهاجرين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انّه لمّا قبض النبيّ صلّى اللّه عليه و آله و سلّم اجتمعت الأنصار الى سعد </w:t>
      </w:r>
    </w:p>
    <w:p>
      <w:pPr>
        <w:pStyle w:val="BookText"/>
        <w:rPr/>
      </w:pPr>
      <w:r>
        <w:rPr>
          <w:rFonts w:ascii="Amiri" w:hAnsi="Amiri" w:eastAsia="Amiri" w:cs="Amiri"/>
          <w:color w:val="111111"/>
          <w:sz w:val="28"/>
          <w:sz w:val="28"/>
          <w:szCs w:val="28"/>
          <w:rtl w:val="true"/>
          <w:lang w:bidi="ar-SA"/>
        </w:rPr>
        <w:t>بن عبادة و جاءوا به الى سقيفة بني ساعدة،فلمّا سمع بذلك عمر خبّر به أبا بكر و مضيا مسرعين الى السقيفة و معهما أبو عبيدة بن الجرّاح و في السقيفة خلق كثير من الأنصار و سعد بن عبادة بينهم مريض،فتنازعوا الأمر بينهم،و ساق الكلام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عمر و أبو عبيدة شيخا قريش فبايعوا أيّهما شئتم،فقال عمر و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نتولّى هذا الأمر عليك امدد يدك نبايعك،فقال بشير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ثالثكما،و كان سيّد الأوس و سعد بن عبادة سيّد الخزرج،فلما رأت الأوس صنيع بشير و ما دعت إليه الخزرج من تأمير سعد أكبّوا على أبي بكر بالبيعة و تكاثروا على ذلك فجعلوا يطأون سعدا من شدّة الزحمة،فقال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قتلتموني،قال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اقتلوا سعدا قتله اللّه،فوثب قيس بن سعد فأخذ بلحية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يابن صهّاك الجبان في الحرب و الفرّار اللّيث في الملأ و الأمن لو حرّكت منه شعرة ما رجعت و في وجهك واضحة،فقال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يا عمر فانّ الرفق أفضل و أبلغ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نحوه محمّد بن جرير الطبريّ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سعد بن عبادة الى داره فبقي أيّاما فأرسل إليه أبو بكر ليبايع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حتّى أرميكم بما في كنانتي و أخضب سنان رمحي و أضرب بسيفي ما أطاعني و أقاتلكم بأهل بيتي و من تبعني، و لو اجتمع معكم الجنّ و الإنس ما بايعتكم حتّى أعرض على ربّي،فقال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تدعه حتّى يبايع فقال بشير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لجّ و ليس بمبايع لكم حتّى يقتل و ليس بمقتول حتّى يقتل معه أهله و طائفة من عشيرته و لا يضرّكم تركه،انّما هو رجل واحد فتركوه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كذلك حتّى هلك أبو بكر ثمّ ولّي عمر فخشي سعد غائلة عمر فخرج الى الشام فمات بحوران،و كان سبب موته أن رمي بسهم في الليل فقتله و زعم أنّ الجنّ رموه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524" w:name="pg12944_316021"/>
    </w:p>
    <w:p>
      <w:pPr>
        <w:pStyle w:val="BookText"/>
        <w:rPr/>
      </w:pPr>
      <w:bookmarkEnd w:id="524"/>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فيما كتب أمير المؤمنين عليه السّلام الى أصحابه بعد منصرفه من 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سعد لمّا رأى الناس يبايعون أبا بكر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انّي و اللّه ما أردتها حتّى رأيتكم تصرفونها عن عليّ عليه السّلام و لا أبايعكم حتّى يبايع عليّ عليه السّلام و لعلّي لا أفعل و إن بايع،ثمّ ركب دابّته و أتى حوران و أقام في خان حتّى هلك و لم يبايع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سعد بن عبادة لم يزل سيّدا في الجاهلية و الإسلام،و أبوه و جدّه و جدّ جدّه لم يزل فيهم الشرف،و كان سعد يجير فيجار و ذلك لسؤدده،و لم يزل هو و أبوه أصحاب إطعام في الجاهليّة و الإسلام و قيس ابنه بعد على مثل ذلك؛و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عقبيّا نقيبا سيّدا جوادا مقدّما وجيها له سيادة و رياسة يعترف له قومه بها،و تخلّف عن بيعة أبي بكر و خرج من المدينة و لم يرجع إليها الى أن مات بحوران من 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روضة الصفا مرسلا عن أمير المؤمنين عليه السّلام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من جرّأ الناس علينا سعد بن عبادة فتح بابا ولجه غيره و أضرم نارا كان لهبها عليه و ضوءها لأعدائه</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4613168_3224264995"/>
      <w:bookmarkStart w:id="526" w:name="_Toc209"/>
      <w:bookmarkEnd w:id="525"/>
      <w:r>
        <w:rPr>
          <w:rtl w:val="true"/>
        </w:rPr>
        <w:t>سعد بن عبد اللّه الأشعري القمّيّ</w:t>
      </w:r>
      <w:bookmarkEnd w:id="526"/>
    </w:p>
    <w:p>
      <w:pPr>
        <w:pStyle w:val="BookText"/>
        <w:rPr/>
      </w:pPr>
      <w:r>
        <w:rPr>
          <w:rFonts w:ascii="Amiri" w:hAnsi="Amiri" w:eastAsia="Amiri" w:cs="Amiri"/>
          <w:color w:val="111111"/>
          <w:sz w:val="28"/>
          <w:sz w:val="28"/>
          <w:szCs w:val="28"/>
          <w:rtl w:val="true"/>
          <w:lang w:bidi="ar-SA"/>
        </w:rPr>
        <w:t xml:space="preserve">خبر سعد بن عبد اللّه الأشعري القمّيّ في ابتلائه بأشدّ النواصب منازعة و سؤاله إيّاه عن إسلامهما أ كان عن طوع و رغبة أو عن كره و إجبار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خبر سعد بن عبد اللّه و رؤيته للقائم عليه السّلام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بن أبي خلف الأشعري القمّيّ أبو القاسم شيخ هذه الطائفة و فقيهها و وجهها،كان سمع من حديث العامّة شيئا كثيرا و سافر في </w:t>
      </w:r>
      <w:bookmarkStart w:id="527" w:name="pg12944_316023"/>
    </w:p>
    <w:p>
      <w:pPr>
        <w:pStyle w:val="BookText"/>
        <w:rPr/>
      </w:pPr>
      <w:bookmarkEnd w:id="527"/>
      <w:r>
        <w:rPr>
          <w:rFonts w:ascii="Amiri" w:hAnsi="Amiri" w:eastAsia="Amiri" w:cs="Amiri"/>
          <w:color w:val="111111"/>
          <w:sz w:val="28"/>
          <w:sz w:val="28"/>
          <w:szCs w:val="28"/>
          <w:rtl w:val="true"/>
          <w:lang w:bidi="ar-SA"/>
        </w:rPr>
        <w:t>طلب الحديث،لقي من وجوههم الحسن بن عرفة و محمّد بن عبد الملك الدقيقي و أبا حاتم الرازيّ و عبّاس البرفقي و لقي أبا محمّد عليه السّلام،و رأيت بعض أصحابنا يضعّفون لقاه لأبي محمّد عليه السّلام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حكاية موضوعة عليه و اللّه أعلم،الى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سعد رحمه اللّه سنة إحدى و ثلاثمائة و قيل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4613170_3224264995"/>
      <w:bookmarkStart w:id="529" w:name="_Toc210"/>
      <w:bookmarkEnd w:id="528"/>
      <w:r>
        <w:rPr>
          <w:rtl w:val="true"/>
        </w:rPr>
        <w:t>سعد الخير</w:t>
      </w:r>
      <w:bookmarkEnd w:id="529"/>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سعد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جعفر عليه السّلام يسمّيه سعد الخير و هو من ولد عبد العزيز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جعفر عليه السّلام فبينا ينشج كما تنشج النساء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أبكي و أنا من الشجرة الملعونة في القرآن؟فقال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منهم،أنت أمويّ منّا أهل البيت،أ ما سمعت قول اللّه تعالى يحكي عن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Style w:val="FootnoteAnchor"/>
          <w:rtl w:val="true"/>
        </w:rPr>
        <w:footnoteReference w:id="762"/>
      </w:r>
      <w:r>
        <w:rPr>
          <w:rFonts w:ascii="IRNazanin" w:hAnsi="IRNazanin" w:eastAsia="IRNazanin"/>
          <w:color w:val="111111"/>
          <w:sz w:val="28"/>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عليه السّلام الى سعد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الرحيم،امّا بعد فانّي أوصيك بتقوى اللّه فانّ فيها السلامة من التلف و الغنيمة في المنقلب،الكتاب بطوله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أيضا منه عليه السّلام إليه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4613172_3224264995"/>
      <w:bookmarkStart w:id="531" w:name="_Toc211"/>
      <w:bookmarkEnd w:id="530"/>
      <w:r>
        <w:rPr>
          <w:rtl w:val="true"/>
        </w:rPr>
        <w:t>سعد بن معاذ</w:t>
      </w:r>
      <w:bookmarkEnd w:id="53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غضب سعد بن معاذ على اليهود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تعصّبا لرسول اللّه صلّى اللّه عليه و آله و سلّم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اخبار سعد بن معاذ النبيّ صلّى اللّه عليه و آله و سلّم عن ثباته و استقامته في نصرته و الإيتمار لأمره حين شاور النبيّ صلّى اللّه عليه و آله و سلّم أصحابه في واقعة بدر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يقرب منه في واقعة الأحزاب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رمي حيان بن قيس بن العرقة سعد بن معاذ بسهم و قطع أكحله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سعد بن معاذ في بني قريظة و موته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185/50/9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58/37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صلّى اللّه عليه و آله و سلّم بعد موت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سعد فلقد كنت شجا في حلوق الكافرين،لو بقيت لكففت العجل الذي يراد نصبه في بيضة الإسلام كعجل قوم موسى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698/67/6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العرش اهتزّ لموت سعد بن معاذ،فقال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هو السرير الذي كان عليه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فعل النبيّ صلّى اللّه عليه و آله و سلّم بجنازة سعد بن معاذ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رسول اللّه صلّى اللّه عليه و آله و سلّم على سعد بن معاذ مع تسعين ألف ملك فيهم جبرئيل عليه السّلام،و استحقّ ذلك بقراءته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و قاعدا و راكبا و ماشيا و ذاهبا و جائيا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ما ورد في فضل سعد بن معاذ لحبّه و تعظيمه لأمير المؤمنين عليه السّلام،و في </w:t>
      </w:r>
      <w:bookmarkStart w:id="532" w:name="pg12944_316028"/>
    </w:p>
    <w:p>
      <w:pPr>
        <w:pStyle w:val="BookText"/>
        <w:rPr/>
      </w:pPr>
      <w:bookmarkEnd w:id="532"/>
      <w:r>
        <w:rPr>
          <w:rFonts w:ascii="Amiri" w:hAnsi="Amiri" w:eastAsia="Amiri" w:cs="Amiri"/>
          <w:color w:val="111111"/>
          <w:sz w:val="28"/>
          <w:sz w:val="28"/>
          <w:szCs w:val="28"/>
          <w:rtl w:val="true"/>
          <w:lang w:bidi="ar-SA"/>
        </w:rPr>
        <w:t>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 و سلّم لسعد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فانّ اللّه يختم لك بالشهادة و يهلك بك أمّة من الكفر و يهتزّ عرش الرحمن لموتك و يدخل بشفاعتك الجنة مثل عدد شعور حيوانات بني كلب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184/50/9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المحدّثون و أرباب المغازي من الفريقين انّ سعدا هذا أصابته جراحة قاتلة يوم الخندق في عرق فلم يمت منها لأنّه كان قد دعا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اليوم أن لا يميته حتّى يقرّ عينيه ببني قريظة،و كان بنو قريظة قد وازروا قريشا على قتال المسلمين فلمّا انجلى المشركون عن المدينة و انخذل بنو قريظة عن المشركين غزاهم النبيّ صلّى اللّه عليه و آله و سلّم و همّ باجلائهم عن منازلهم فنزلوا على حكم سعد بن معاذ فحكم فيهم بقتل الرجال و سبي الذرّية فهبط جبرئيل على رسول اللّه صلّى اللّه عليه و آله و سلّم يخبره بأنّ سعدا قد حكم بحكم اللّه من فوق سبعة أرقعة،فلمّا نفذ حكمه فيهم انفتق جرحه فمات</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اهتزّ عرش الرحمن لموته،و مشى رسول اللّه صلّى اللّه عليه و آله و سلّم خلف جنازته حافيا بغير رداء،يأخذ على يمين السرير مرّة و على يساره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سعد المولى اليماني العالم بالنجوم مع أبي عبد اللّه الصادق عليه السّلام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4613174_3224264995"/>
      <w:bookmarkStart w:id="534" w:name="_Toc212"/>
      <w:bookmarkEnd w:id="533"/>
      <w:r>
        <w:rPr>
          <w:rtl w:val="true"/>
        </w:rPr>
        <w:t>أسعد بن زرارة</w:t>
      </w:r>
      <w:bookmarkEnd w:id="53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 أبي امامة أسعد بن زرارة الخزرجي و ذكوان بن عبد قيس و كان إسلامهما مقدّمة إسلام أهل المدينة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bookmarkStart w:id="535" w:name="pg12944_316030"/>
    </w:p>
    <w:p>
      <w:pPr>
        <w:pStyle w:val="BookText"/>
        <w:rPr/>
      </w:pPr>
      <w:bookmarkEnd w:id="535"/>
      <w:r>
        <w:rPr>
          <w:rFonts w:ascii="Amiri" w:hAnsi="Amiri" w:eastAsia="Amiri" w:cs="Amiri"/>
          <w:color w:val="111111"/>
          <w:sz w:val="28"/>
          <w:sz w:val="28"/>
          <w:szCs w:val="28"/>
          <w:rtl w:val="true"/>
          <w:lang w:bidi="ar-SA"/>
        </w:rPr>
        <w:t>كان أسعد بن زرارة أحد النقباء مات في السنة الأولى من المهاجرة قبل أن يفرغ رسول اللّه صلّى اللّه عليه و آله و سلّم من بناء مسجده و دفن بالبقيع،و الأنصار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من دفن فيها،و المهاجرون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دفن عثمان بن مظعون،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أسعد ابن زرارة جاءت بنو النجّار الى رسول اللّه صلّى اللّه عليه و آله و سلّم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 نقيبنا فنقّب علينا،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نقيبكم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4613176_3224264995"/>
      <w:bookmarkStart w:id="537" w:name="_Toc213"/>
      <w:bookmarkEnd w:id="536"/>
      <w:r>
        <w:rPr>
          <w:rtl w:val="true"/>
        </w:rPr>
        <w:t>الشيخ أسعد بن عبد القاهر</w:t>
      </w:r>
      <w:bookmarkEnd w:id="537"/>
    </w:p>
    <w:p>
      <w:pPr>
        <w:pStyle w:val="BookText"/>
        <w:rPr/>
      </w:pPr>
      <w:r>
        <w:rPr>
          <w:rFonts w:ascii="Amiri" w:hAnsi="Amiri" w:eastAsia="Amiri" w:cs="Amiri"/>
          <w:color w:val="111111"/>
          <w:sz w:val="28"/>
          <w:sz w:val="28"/>
          <w:szCs w:val="28"/>
          <w:rtl w:val="true"/>
          <w:lang w:bidi="ar-SA"/>
        </w:rPr>
        <w:t>الشيخ أسعد بن عبد القاهر بن أسعد الأصفهانيّ أبو السعادات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محقّقا له كتب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رشح الولاء في شرح الدعاء</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السؤالات في حلّ الاشكالات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 الدلائل و مجمع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ذلك،يروي عنه عليّ بن موسى بن طاووس،و قرأ عنده المحقق نصير الدين الطوسيّ و ميثم بن علي البحرانيّ،انتهى</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4613178_3224264995"/>
      <w:bookmarkStart w:id="539" w:name="_Toc214"/>
      <w:bookmarkEnd w:id="538"/>
      <w:r>
        <w:rPr>
          <w:rtl w:val="true"/>
        </w:rPr>
        <w:t>سعيد بن جبير</w:t>
      </w:r>
      <w:bookmarkEnd w:id="539"/>
    </w:p>
    <w:p>
      <w:pPr>
        <w:pStyle w:val="Heading6"/>
        <w:numPr>
          <w:ilvl w:val="5"/>
          <w:numId w:val="1"/>
        </w:numPr>
        <w:rPr/>
      </w:pPr>
      <w:bookmarkStart w:id="540" w:name="__RefHeading___Toc4613180_3224264995"/>
      <w:bookmarkStart w:id="541" w:name="_Toc215"/>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سعيد بن جبير بالجيم المضمومة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زمن عليّ بن الحسين عليه السّلام في أوّل أمره الاّ خمسة 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جبير،سعيد بن المسيّب،محمّد بن جبير بن مطعم،يحيى بن أمّ الطويل،أبو خالد الكابلي و اسمه وردان و لقبه كنكر،انتهى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احتجاج سعيد بن جبير على الحجّاج بأن الحسنين عليهما السّلام من أولاد رسول اللّه صلّى اللّه عليه و آله و سلّم حقيقة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542" w:name="pg12944_316032"/>
    </w:p>
    <w:p>
      <w:pPr>
        <w:pStyle w:val="BookText"/>
        <w:rPr/>
      </w:pPr>
      <w:bookmarkEnd w:id="5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زَكَرِيّا وَ يَحْيى وَ عِيسى وَ إِلْياسَ كُلٌّ مِنَ الصّالِحِينَ</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سعيد بن جبير كان يأتمّ بعليّ بن الحسين عليهما السّلام فكان عليّ عليه السّلام يثني عليه و ما كان سبب قتل الحجّاج له الاّ على هذا الأمر و كان مستقيما،و ذكر انّه لمّا دخل على الحجّاج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شقيّ بن كسير،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كانت أعرف بي سمّتني سعيد بن جبير،قال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أبي بكر و عمر، هما في الجنة أو في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دخلت الجنة فنظرت الى أهلها لعلمت من فيها و لو دخلت النار و رأيت أهلها لعلمت من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قولك في الخلفاء؟قال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عليهم بوكيل،قال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أحبّ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أرضاهم لخالقي،قال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 أرضى للخالق؟قال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ذلك عند الذي يعلم سرّهم و نجواهم،قال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أن تصدقني،قال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لم أحبّ أن أكذبك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3" w:name="__RefHeading___Toc4613182_3224264995"/>
      <w:bookmarkStart w:id="544" w:name="_Toc216"/>
      <w:bookmarkEnd w:id="543"/>
      <w:r>
        <w:rPr>
          <w:rtl w:val="true"/>
        </w:rPr>
        <w:t>قتل الحجّاج إيّاه</w:t>
      </w:r>
      <w:bookmarkEnd w:id="544"/>
    </w:p>
    <w:p>
      <w:pPr>
        <w:pStyle w:val="BookText"/>
        <w:rPr/>
      </w:pPr>
      <w:r>
        <w:rPr>
          <w:rFonts w:ascii="Amiri" w:hAnsi="Amiri" w:eastAsia="Amiri" w:cs="Amiri"/>
          <w:color w:val="111111"/>
          <w:sz w:val="28"/>
          <w:sz w:val="28"/>
          <w:szCs w:val="28"/>
          <w:rtl w:val="true"/>
          <w:lang w:bidi="ar-SA"/>
        </w:rPr>
        <w:t>و عن بعض الكتب 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أيّ قتلة شئت،قال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لنفسك فانّ القصاص أمامك؛و روي انّه لمّا أمر بقتله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 الْأَرْضَ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شدّوا به لغير القبلة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كبّوه على وجهه،فقال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الأسدي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مشهور بالفقه و الزهد و العبادة و علم تفسير القرآن،و كان أخذ العلم عن ابن عبّاس،و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يسمّى جهبذ </w:t>
      </w:r>
      <w:r>
        <w:rPr>
          <w:rStyle w:val="FootnoteAnchor"/>
          <w:rtl w:val="true"/>
        </w:rPr>
        <w:footnoteReference w:id="784"/>
      </w:r>
      <w:r>
        <w:rPr>
          <w:rFonts w:ascii="Amiri" w:hAnsi="Amiri" w:eastAsia="Amiri" w:cs="Amiri"/>
          <w:color w:val="111111"/>
          <w:sz w:val="28"/>
          <w:sz w:val="28"/>
          <w:szCs w:val="28"/>
          <w:rtl w:val="true"/>
          <w:lang w:bidi="ar-SA"/>
        </w:rPr>
        <w:t>العلماء،و يقرأ القرآن في ركعتين،قيل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وجه الأرض أحد الاّر</w:t>
      </w:r>
      <w:r>
        <w:rPr>
          <w:rFonts w:eastAsia="Amiri" w:cs="Amiri" w:ascii="Amiri" w:hAnsi="Amiri"/>
          <w:color w:val="111111"/>
          <w:sz w:val="28"/>
          <w:szCs w:val="28"/>
          <w:rtl w:val="true"/>
          <w:lang w:bidi="ar-SA"/>
        </w:rPr>
        <w:t xml:space="preserve">. </w:t>
      </w:r>
      <w:bookmarkStart w:id="545" w:name="pg12944_316035"/>
    </w:p>
    <w:p>
      <w:pPr>
        <w:pStyle w:val="BookText"/>
        <w:rPr/>
      </w:pPr>
      <w:bookmarkEnd w:id="545"/>
      <w:r>
        <w:rPr>
          <w:rFonts w:ascii="Amiri" w:hAnsi="Amiri" w:eastAsia="Amiri" w:cs="Amiri"/>
          <w:color w:val="111111"/>
          <w:sz w:val="28"/>
          <w:sz w:val="28"/>
          <w:szCs w:val="28"/>
          <w:rtl w:val="true"/>
          <w:lang w:bidi="ar-SA"/>
        </w:rPr>
        <w:t>و هو محتاج الى علمه،انتهى؛قتله الحجّاج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تسعين و هو ابن تسع و أربعين سنة،قيل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بعده الحجّاج الاّ خمس عشرة ليلة،و حكي انّ الحجّاج لم يقتل بعده أحدا لدعائه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تسلّطه على أحد يقتله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قبر سعيد في مدينة واسط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w:t>
      </w:r>
    </w:p>
    <w:p>
      <w:pPr>
        <w:pStyle w:val="BookText"/>
        <w:rPr/>
      </w:pPr>
      <w:r>
        <w:rPr>
          <w:rFonts w:ascii="Amiri" w:hAnsi="Amiri" w:eastAsia="Amiri" w:cs="Amiri"/>
          <w:color w:val="111111"/>
          <w:sz w:val="28"/>
          <w:sz w:val="28"/>
          <w:szCs w:val="28"/>
          <w:rtl w:val="true"/>
          <w:lang w:bidi="ar-SA"/>
        </w:rPr>
        <w:t>ما روي عن الصادق عليه السّلام انّه قال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أيّ موضع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بيت اللّه الحرام،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تعلمون أنّ عبد اللّه بن الزبير و سعيد بن جبير دخلاه فلم يأمنا القتل،قال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فاعفني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سعيد بن جبير نزل مكّة فأخذه خالد بن عبد اللّه القسري و أرسله الى الحجّاج فقتله</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4613184_3224264995"/>
      <w:bookmarkStart w:id="547" w:name="_Toc217"/>
      <w:bookmarkEnd w:id="546"/>
      <w:r>
        <w:rPr>
          <w:rtl w:val="true"/>
        </w:rPr>
        <w:t>سعيد بن العاص</w:t>
      </w:r>
      <w:bookmarkEnd w:id="547"/>
    </w:p>
    <w:p>
      <w:pPr>
        <w:pStyle w:val="BookText"/>
        <w:rPr/>
      </w:pPr>
      <w:r>
        <w:rPr>
          <w:rFonts w:ascii="Amiri" w:hAnsi="Amiri" w:eastAsia="Amiri" w:cs="Amiri"/>
          <w:color w:val="111111"/>
          <w:sz w:val="28"/>
          <w:sz w:val="28"/>
          <w:szCs w:val="28"/>
          <w:rtl w:val="true"/>
          <w:lang w:bidi="ar-SA"/>
        </w:rPr>
        <w:t xml:space="preserve">سعيد بن العاص الأموي؛عن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أشراف قريش و أجوادهم و فصحائهم،و هو أحد الذين كتبوا المصحف لعثمان،و استعمله عثمان على الكوفة بعد الوليد بن عقبة بن أبي معيط و غزا طبرستان فافتتحها و غزا جرجان فافتتحها سنة تسع و عشرين أو سنة ثلاثين،و انتقضت اذربيجان فغزاها فافتتحها في قول،و لمّا قتل عثمان لزم بيته و اعتزل الفتنة فلم يشهد الجمل و لا صفّين،فلما استقلّ الأمر لمعاوية أتاه،و له مع معاوية كلام طويل عاتبه معاوية على تخلّفه عنه في حروبه فاعتذر هو فقبل معاوية عذره ثمّ ولاّه المدينة فكان يولّيه إذا عزل مروان عن المدينة و يولّي مروان إذا عزله،انتهى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كتب الصحيفة الملعونة</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4613186_3224264995"/>
      <w:bookmarkStart w:id="549" w:name="_Toc218"/>
      <w:bookmarkEnd w:id="548"/>
      <w:r>
        <w:rPr>
          <w:rtl w:val="true"/>
        </w:rPr>
        <w:t>سعيد بن عبد اللّه الحنفي رضي اللّه عنه</w:t>
      </w:r>
      <w:r>
        <w:rPr>
          <w:rtl w:val="true"/>
        </w:rPr>
        <w:t>:</w:t>
      </w:r>
      <w:bookmarkEnd w:id="54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من استشهد في نصرة الحسين عليه السّلام و قد </w:t>
      </w:r>
      <w:bookmarkStart w:id="550" w:name="pg12944_316037"/>
    </w:p>
    <w:p>
      <w:pPr>
        <w:pStyle w:val="BookText"/>
        <w:rPr/>
      </w:pPr>
      <w:bookmarkEnd w:id="550"/>
      <w:r>
        <w:rPr>
          <w:rFonts w:ascii="Amiri" w:hAnsi="Amiri" w:eastAsia="Amiri" w:cs="Amiri"/>
          <w:color w:val="111111"/>
          <w:sz w:val="28"/>
          <w:sz w:val="28"/>
          <w:szCs w:val="28"/>
          <w:rtl w:val="true"/>
          <w:lang w:bidi="ar-SA"/>
        </w:rPr>
        <w:t>ذكرنا مقتله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4613188_3224264995"/>
      <w:bookmarkStart w:id="552" w:name="_Toc219"/>
      <w:bookmarkEnd w:id="551"/>
      <w:r>
        <w:rPr>
          <w:rtl w:val="true"/>
        </w:rPr>
        <w:t>سعيد بن قيس الهمداني</w:t>
      </w:r>
      <w:bookmarkEnd w:id="552"/>
    </w:p>
    <w:p>
      <w:pPr>
        <w:pStyle w:val="BookText"/>
        <w:rPr/>
      </w:pPr>
      <w:r>
        <w:rPr>
          <w:rFonts w:ascii="Amiri" w:hAnsi="Amiri" w:eastAsia="Amiri" w:cs="Amiri"/>
          <w:color w:val="111111"/>
          <w:sz w:val="28"/>
          <w:sz w:val="28"/>
          <w:szCs w:val="28"/>
          <w:rtl w:val="true"/>
          <w:lang w:bidi="ar-SA"/>
        </w:rPr>
        <w:t xml:space="preserve">سعيد بن قيس الهمداني كان سيّد همدان و عظيمها و المطاع فيها،و كان من أبطال أصحاب أمير المؤمنين عليه السّلام و حروبه في صفّين معروف فراجع كتاب نصر بن مزاحم </w:t>
      </w:r>
      <w:r>
        <w:rPr>
          <w:rStyle w:val="FootnoteAnchor"/>
          <w:rtl w:val="true"/>
        </w:rPr>
        <w:footnoteReference w:id="786"/>
      </w:r>
      <w:r>
        <w:rPr>
          <w:rFonts w:ascii="Amiri" w:hAnsi="Amiri" w:eastAsia="Amiri" w:cs="Amiri"/>
          <w:color w:val="111111"/>
          <w:sz w:val="28"/>
          <w:sz w:val="28"/>
          <w:szCs w:val="28"/>
          <w:rtl w:val="true"/>
          <w:lang w:bidi="ar-SA"/>
        </w:rPr>
        <w:t>، و هو الذي قال لأمير المؤمنين عليه السّلام حين شكا عليه السّلام عن تثاقل أصحابه في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أمرتنا بالمسير الى قسطنطينية و روميّة مشاة حفاة على غير عطاء و لا قوّة ما خالفتك أنا و لا رجل من قومي،قال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فصدقتم جزاكم اللّه خيرا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يقودهم حامي الحقيقة ماجد سعيد بن قيس و الكريم محامي و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كنت بوّابا على باب جنّة لقلت لهمدان ادخلوا بسلام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مدّ ظله العالي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التابعين الكبار و رؤسائهم و زهّادهم جندب ابن زهيرة قاتل الساحر،و عبد اللّه بن بديل و حجر بن عدي و سليمان بن صرد و المسيّب بن نجبة و علقمة و الأشتر و سعيد بن قيس و أشباههم كثير أفناهم الحرب ثمّ كثروا بعد حتّى قتلوا مع الحسين عليه السّلام و بعده،انتهى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ابن الكلبي النسّابة انّ الحجّاج أرغم سعيدا هذا أن يزوّج ابنته رجلا خبيثا من أود لا شرف له من مبغضي عليّ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زوّجتك بنت سيّد همدان،و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به</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4613190_3224264995"/>
      <w:bookmarkStart w:id="554" w:name="_Toc220"/>
      <w:bookmarkEnd w:id="553"/>
      <w:r>
        <w:rPr>
          <w:rtl w:val="true"/>
        </w:rPr>
        <w:t>سعيد بن مسعدة المجاشعي هو الأخفش،</w:t>
      </w:r>
      <w:bookmarkEnd w:id="554"/>
    </w:p>
    <w:p>
      <w:pPr>
        <w:pStyle w:val="BookText"/>
        <w:rPr/>
      </w:pP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خفش</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4613192_3224264995"/>
      <w:bookmarkStart w:id="556" w:name="_Toc221"/>
      <w:bookmarkEnd w:id="555"/>
      <w:r>
        <w:rPr>
          <w:rtl w:val="true"/>
        </w:rPr>
        <w:t>سعيد بن مسعود الثقفي</w:t>
      </w:r>
      <w:r>
        <w:rPr>
          <w:rtl w:val="true"/>
        </w:rPr>
        <w:t>:</w:t>
      </w:r>
      <w:bookmarkEnd w:id="55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المختار،كان واليا على المدائن من قبل أمير </w:t>
      </w:r>
      <w:bookmarkStart w:id="557" w:name="pg12944_316039"/>
    </w:p>
    <w:p>
      <w:pPr>
        <w:pStyle w:val="BookText"/>
        <w:rPr/>
      </w:pPr>
      <w:bookmarkEnd w:id="557"/>
      <w:r>
        <w:rPr>
          <w:rFonts w:ascii="Amiri" w:hAnsi="Amiri" w:eastAsia="Amiri" w:cs="Amiri"/>
          <w:color w:val="111111"/>
          <w:sz w:val="28"/>
          <w:sz w:val="28"/>
          <w:szCs w:val="28"/>
          <w:rtl w:val="true"/>
          <w:lang w:bidi="ar-SA"/>
        </w:rPr>
        <w:t>المؤمنين عليه السّلام و لمّا طعن الحسن عليه السّلام في ساباط مدائن حمل عليه السّلام الى منزل سعيد هذا فأتاه بطبيب و قام عليه حتّى برىء عليه السّلام و قال للمختار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 اللّه رأيك،فيما أشار عليه في باب الحسن عليه السّلام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4613194_3224264995"/>
      <w:bookmarkStart w:id="559" w:name="_Toc222"/>
      <w:bookmarkEnd w:id="558"/>
      <w:r>
        <w:rPr>
          <w:rtl w:val="true"/>
        </w:rPr>
        <w:t>سعيد بن المسيب</w:t>
      </w:r>
      <w:bookmarkEnd w:id="559"/>
    </w:p>
    <w:p>
      <w:pPr>
        <w:pStyle w:val="BookText"/>
        <w:rPr/>
      </w:pPr>
      <w:r>
        <w:rPr>
          <w:rFonts w:ascii="Amiri" w:hAnsi="Amiri" w:eastAsia="Amiri" w:cs="Amiri"/>
          <w:color w:val="111111"/>
          <w:sz w:val="28"/>
          <w:sz w:val="28"/>
          <w:szCs w:val="28"/>
          <w:rtl w:val="true"/>
          <w:lang w:bidi="ar-SA"/>
        </w:rPr>
        <w:t>سعيد بن المسيّب بن حزن أبو محمّد المخزومي يقال له سيّد التابعين جمع بين الحديث و الفقه و الزهد و العبادة و الورع؛قال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سعيد بن المسيّب منحرفا عن عليّ عليه السّلام و جبهه محمّد بن علي عليهما السّلام في وجهه بكلام شديد و جعله عمر بن علي عليه السّلام منافقا في كلام جرى بينهما ذكره في شرح النهج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729/67/8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295/34</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صرّح بانحرافه المجلسي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لكن في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انّه و القاسم بن محمّد كانا على هذا الأمر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واقعة الحرّة كان مع عليّ بن الحسين عليهما السّلام يأتي قبر النبيّ صلّى اللّه عليه و آله و سلّم فيحال ما بينهما و بين عسكر مسرف بن عقبة ببركة دعاء عليّ بن الحسين عليهما السّلام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عمران بن محمّد بن سعيد بن المسيّب عن جدّه سعيد عن أبي سعيد الخدري عن النبيّ صلّى اللّه عليه و آله و سلّم حديث السفينة و باب حطّة و التنصيص على الأئمة الاثنى عشر عليهم السّلام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فيما رآه سعيد بن المسيب من عليّ بن الحسين عليهما السّلام في طريق الحجّ من صلاة ركعتين و سجوده و تسبيحه و موافقة الشجر و المدر معه بالتسبيح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43/10/11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150/46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 عليّ بن الحسين عليهما السّلام يحيى بن أمّ الطويل و من رجاله من الصحابة جابر بن عبد اللّه الأنصاري و عامر بن واثلة الكنانيّ و سعيد بن المسيب بن حزن و كان ربّاه أمير المؤمنين عليه السّلام قال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المسيّب أعلم الناس بما تقدّم من الآثار،أي في زمانه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سعيد بن المسيّب و القاسم بن محمّد بن أبي بكر و أبو خالد الكابلي من ثقات عليّ بن الحسين عليهما السّلام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توفيق سعيد للصلاة على عليّ بن الحسين عليهما السّلام و حرمانه عنها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لهو الخسران المبين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هو أحد الفقهاء السبعة المعروفة بالمدينة بل يقال انّه أفضلهم،و اتّفقوا انّ مرسلاته أصحّ المراسيل،و عن ابن المدايني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في التابعين أوسع علما منه،و كان ختن أبي هريرة و عاش تسعا و سبعين سنة و مات سنة أربع و تسعين، حكي عن كامل المبرد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رجل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سعيد بن المسيب يوما فأتاه عليّ بن الحسين بن عليّ بن أبي طالب عليهم السّلام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لا يسع مسلما أن يجهله هو عليّ بن الحسين ابن عليّ بن أبي طالب عليهم السّلام،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من حواري عليّ بن الحسين عليهما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جدّه حزن المخزومي أتى رسول اللّه صلّى اللّه عليه و آله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أنت سهل،فقال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بل أنا حزن </w:t>
      </w:r>
      <w:bookmarkStart w:id="560" w:name="pg12944_316043"/>
    </w:p>
    <w:p>
      <w:pPr>
        <w:pStyle w:val="BookText"/>
        <w:rPr/>
      </w:pPr>
      <w:bookmarkEnd w:id="560"/>
      <w:r>
        <w:rPr>
          <w:rFonts w:ascii="Amiri" w:hAnsi="Amiri" w:eastAsia="Amiri" w:cs="Amiri"/>
          <w:color w:val="111111"/>
          <w:sz w:val="28"/>
          <w:sz w:val="28"/>
          <w:szCs w:val="28"/>
          <w:rtl w:val="true"/>
          <w:lang w:bidi="ar-SA"/>
        </w:rPr>
        <w:t>عاوده فيها ثلاثا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هذا الاسم،السهل يوطأ و يمتهن،فقال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فأنت حزن </w:t>
      </w:r>
      <w:r>
        <w:rPr>
          <w:rStyle w:val="FootnoteAnchor"/>
          <w:rtl w:val="true"/>
        </w:rPr>
        <w:footnoteReference w:id="796"/>
      </w:r>
      <w:r>
        <w:rPr>
          <w:rFonts w:ascii="Amiri" w:hAnsi="Amiri" w:eastAsia="Amiri" w:cs="Amiri"/>
          <w:color w:val="111111"/>
          <w:sz w:val="28"/>
          <w:sz w:val="28"/>
          <w:szCs w:val="28"/>
          <w:rtl w:val="true"/>
          <w:lang w:bidi="ar-SA"/>
        </w:rPr>
        <w:t>،فكان سعيد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زلت أعرف تلك الحزونة فينا، انتهى</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4613196_3224264995"/>
      <w:bookmarkStart w:id="562" w:name="_Toc223"/>
      <w:bookmarkEnd w:id="561"/>
      <w:r>
        <w:rPr>
          <w:rtl w:val="true"/>
        </w:rPr>
        <w:t>سعيد بن هبة اللّه</w:t>
      </w:r>
      <w:bookmarkEnd w:id="562"/>
    </w:p>
    <w:p>
      <w:pPr>
        <w:pStyle w:val="BookText"/>
        <w:rPr/>
      </w:pPr>
      <w:r>
        <w:rPr>
          <w:rFonts w:ascii="Amiri" w:hAnsi="Amiri" w:eastAsia="Amiri" w:cs="Amiri"/>
          <w:color w:val="111111"/>
          <w:sz w:val="28"/>
          <w:sz w:val="28"/>
          <w:szCs w:val="28"/>
          <w:rtl w:val="true"/>
          <w:lang w:bidi="ar-SA"/>
        </w:rPr>
        <w:t xml:space="preserve">هو القطب الراونديّ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4613198_3224264995"/>
      <w:bookmarkStart w:id="564" w:name="_Toc224"/>
      <w:bookmarkEnd w:id="563"/>
      <w:r>
        <w:rPr>
          <w:rtl w:val="true"/>
        </w:rPr>
        <w:t>أبو سعيد الخدري</w:t>
      </w:r>
      <w:bookmarkEnd w:id="564"/>
    </w:p>
    <w:p>
      <w:pPr>
        <w:pStyle w:val="Heading6"/>
        <w:numPr>
          <w:ilvl w:val="5"/>
          <w:numId w:val="1"/>
        </w:numPr>
        <w:rPr/>
      </w:pPr>
      <w:bookmarkStart w:id="565" w:name="__RefHeading___Toc4613200_3224264995"/>
      <w:bookmarkStart w:id="566" w:name="_Toc225"/>
      <w:bookmarkEnd w:id="565"/>
      <w:r>
        <w:rPr>
          <w:rtl w:val="true"/>
        </w:rPr>
        <w:t>اشارة</w:t>
      </w:r>
      <w:bookmarkEnd w:id="566"/>
    </w:p>
    <w:p>
      <w:pPr>
        <w:pStyle w:val="BookText"/>
        <w:rPr/>
      </w:pPr>
      <w:r>
        <w:rPr>
          <w:rFonts w:ascii="Amiri" w:hAnsi="Amiri" w:eastAsia="Amiri" w:cs="Amiri"/>
          <w:color w:val="111111"/>
          <w:sz w:val="28"/>
          <w:sz w:val="28"/>
          <w:szCs w:val="28"/>
          <w:rtl w:val="true"/>
          <w:lang w:bidi="ar-SA"/>
        </w:rPr>
        <w:t xml:space="preserve">أبو سعيد الخدري و ما رواه في ولاية أمير المؤمنين عليه السّلام و فضله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411/86/9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289/39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295/54/3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شرب أبي سعيد الخدري دم النبيّ صلّى اللّه عليه و آله و سلّم حين احتجم و قد تقدّم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أبي الحديد أبا سعيد الخدري فيمن لم يبايع عليّا عليه السّلام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أبي سعيد الخدري جبرئيل بصورة أعرابي دخل على النبيّ صلّى اللّه عليه و آله و سلّم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عليّ بن أبي طالب من قلبك؟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نهي أبي سعيد الخدري أبا السائب عن قتل حيّة كانت في بيته و ذكره له حكاية الشاب الأنصاري الذي قتل حيّة كانت في بيته ثمّ مات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هو سعد بن مالك بن سنان الخزرجي كان من السابقين الذين رجعوا الى أمير المؤمنين عليه السّلام و كان من أصحاب رسول اللّه صلّى اللّه عليه و آله و سلّم و كان مستقيما، 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سعيد الخدري كان رزق هذا الأمر و انّه اشتدّ نزعه فأمر أهله أن يحملوه الى مصلاّه الذي كان يصلّي فيه ففعلوا فما لبث أن هلك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لأكره للرجل أن </w:t>
      </w:r>
      <w:bookmarkStart w:id="567" w:name="pg12944_316046"/>
    </w:p>
    <w:p>
      <w:pPr>
        <w:pStyle w:val="BookText"/>
        <w:rPr/>
      </w:pPr>
      <w:bookmarkEnd w:id="567"/>
      <w:r>
        <w:rPr>
          <w:rFonts w:ascii="Amiri" w:hAnsi="Amiri" w:eastAsia="Amiri" w:cs="Amiri"/>
          <w:color w:val="111111"/>
          <w:sz w:val="28"/>
          <w:sz w:val="28"/>
          <w:szCs w:val="28"/>
          <w:rtl w:val="true"/>
          <w:lang w:bidi="ar-SA"/>
        </w:rPr>
        <w:t>يعافى في الدنيا و لا يصيبه شيء من المصائب،ثمّ ذكر انّ أبا سعيد الخدري كان مستقيما نزع ثلاثة أيّام فغسله أهله ثمّ حملوه الى مصلاّه فمات؛ و الخدري بضمّ الخاء المعجمة و سكون المهملة منسوب الى خدرة بن عوف جدّه،و كان أبوه مالك صحابيّا استشهد يوم أحد،قيل لم يكن أحد من أحداث الصحابة أفقه من أبي سعيد،و عن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سعيد من الحفّاظ المكثرين و العلماء العظماء العقلاء و أخباره تشهد له بصحيح هذه الجملة،انتهى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انّه استصغر بأحد فردّ ثمّ شهد ما بعدها و روى الكثير،مات بالمدينة سنة ثلاث أو أربع أو خمس و ستين و قيل غير ذلك</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4613202_3224264995"/>
      <w:bookmarkStart w:id="569" w:name="_Toc226"/>
      <w:bookmarkEnd w:id="568"/>
      <w:r>
        <w:rPr>
          <w:rtl w:val="true"/>
        </w:rPr>
        <w:t>ما جرى على أبي سعيد الخدري في واقعة الحرّة</w:t>
      </w:r>
      <w:bookmarkEnd w:id="569"/>
    </w:p>
    <w:p>
      <w:pPr>
        <w:pStyle w:val="BookText"/>
        <w:rPr/>
      </w:pPr>
      <w:r>
        <w:rPr>
          <w:rFonts w:ascii="Amiri" w:hAnsi="Amiri" w:eastAsia="Amiri" w:cs="Amiri"/>
          <w:color w:val="111111"/>
          <w:sz w:val="28"/>
          <w:sz w:val="28"/>
          <w:szCs w:val="28"/>
          <w:rtl w:val="true"/>
          <w:lang w:bidi="ar-SA"/>
        </w:rPr>
        <w:t>قال ابن قتيبة في ذكر واقعة الحرّة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لزم أبو سعيد الخدري بيته فدخل عليه نفر من أهل الشام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 من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سعيد الخدري صاحب رسول اللّه صلّى اللّه عليه و آله و سلّم،فقالوا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زلنا نسمع عنك،فبحظّك أخذت في تركك قتالنا و كفّك عنّا و لزوم بيتك و لكن أخرج الينا ما عندك،قال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عندي مال،فنتفوا لحيته و ضربوه ضربات ثمّ أخذوا كلّما وجدوه في بيته حتّى الثوم و حتّى زوج حمام كان له،انتهى</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4613204_3224264995"/>
      <w:bookmarkStart w:id="571" w:name="_Toc227"/>
      <w:bookmarkEnd w:id="570"/>
      <w:r>
        <w:rPr>
          <w:rtl w:val="true"/>
        </w:rPr>
        <w:t>أبو سعيد المكاري الواقفي</w:t>
      </w:r>
      <w:bookmarkEnd w:id="571"/>
    </w:p>
    <w:p>
      <w:pPr>
        <w:pStyle w:val="BookText"/>
        <w:rPr/>
      </w:pPr>
      <w:r>
        <w:rPr>
          <w:rFonts w:ascii="Amiri" w:hAnsi="Amiri" w:eastAsia="Amiri" w:cs="Amiri"/>
          <w:color w:val="111111"/>
          <w:sz w:val="28"/>
          <w:sz w:val="28"/>
          <w:szCs w:val="28"/>
          <w:rtl w:val="true"/>
          <w:lang w:bidi="ar-SA"/>
        </w:rPr>
        <w:t>دعاء الرضا عليه السّلام على أبي سعيد المكاري الواقفي بالفقر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ذهاب نور بصره فخرج من عنده و افتقر و ذهب بصره ثمّ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عنده مبيت ليلة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ابن مسعود في الرهبانيّة عن النبيّ صلّى اللّه عليه و آله و سلّم حين كان رديفه صلّى اللّه عليه و آله و سلّم على حمار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بابن مسعود في عبد اللّه بن مسعود</w:t>
      </w:r>
      <w:r>
        <w:rPr>
          <w:rFonts w:eastAsia="Amiri" w:cs="Amiri" w:ascii="Amiri" w:hAnsi="Amiri"/>
          <w:color w:val="111111"/>
          <w:sz w:val="28"/>
          <w:szCs w:val="28"/>
          <w:rtl w:val="true"/>
          <w:lang w:bidi="ar-SA"/>
        </w:rPr>
        <w:t xml:space="preserve">. </w:t>
      </w:r>
      <w:bookmarkStart w:id="572" w:name="pg12944_316048"/>
    </w:p>
    <w:p>
      <w:pPr>
        <w:pStyle w:val="Heading5"/>
        <w:numPr>
          <w:ilvl w:val="4"/>
          <w:numId w:val="1"/>
        </w:numPr>
        <w:rPr/>
      </w:pPr>
      <w:bookmarkStart w:id="573" w:name="__RefHeading___Toc4613206_3224264995"/>
      <w:bookmarkStart w:id="574" w:name="_Toc228"/>
      <w:bookmarkEnd w:id="572"/>
      <w:bookmarkEnd w:id="573"/>
      <w:r>
        <w:rPr>
          <w:rtl w:val="true"/>
        </w:rPr>
        <w:t>سعيدة جارية الصادق عليه السّلام</w:t>
      </w:r>
      <w:bookmarkEnd w:id="574"/>
    </w:p>
    <w:p>
      <w:pPr>
        <w:pStyle w:val="BookText"/>
        <w:rPr/>
      </w:pPr>
      <w:r>
        <w:rPr>
          <w:rFonts w:ascii="Amiri" w:hAnsi="Amiri" w:eastAsia="Amiri" w:cs="Amiri"/>
          <w:color w:val="111111"/>
          <w:sz w:val="28"/>
          <w:sz w:val="28"/>
          <w:szCs w:val="28"/>
          <w:rtl w:val="true"/>
          <w:lang w:bidi="ar-SA"/>
        </w:rPr>
        <w:t xml:space="preserve">سعيدة جارية الصادق عليه السّلام و كانت منه بمنزلة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محمّد بن سلام عنها الى أبي عبد اللّه عليه السّلام في السؤال عن حكم البقرة المذبوحة بعد أن وقذف بفأس،و يظهر من الرواية انّها كانت مولاة أمّ فروة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انّ سعيدة مولاة جعفر عليه السّلام كانت من أهل الفضل،كانت تعلم كلمات سمعت من أبي عبد اللّه عليه السّلام فانّه كان عندها وصيّة رسول اللّه صلّى اللّه عليه و آله و سلّم و انّ جعفرا عليه السّلام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الذي عرّفنيك في الدنيا أن يزوّجنيك في الجنة،و انّها كانت في قرب دار جعفر عليه السّلام لم تكن ترى في المسجد الاّ مسلّمة على النبيّ صلّى اللّه عليه و آله و سلّم خارجة الى مكّة أو قادمة من مكّة،و ذكر انّه كان آخر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رضينا الثواب و أمنّا العقاب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4613208_3224264995"/>
      <w:bookmarkStart w:id="576" w:name="_Toc229"/>
      <w:bookmarkEnd w:id="575"/>
      <w:r>
        <w:rPr>
          <w:rtl w:val="true"/>
        </w:rPr>
        <w:t>ابن سعيد الحلّي</w:t>
      </w:r>
      <w:bookmarkEnd w:id="57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إذا وصف بالحلّي فهو أبو زكريّا يحيى بن أحمد بن يحيى بن الحسن بن سعيد الهذلي العالم الفاضل الفقيه الورع الزاهد الأديب النحوي المعروف بالشيخ نجيب الدين ابن عمّ المحقق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سبط صاحب السرائر رحمه اللّه،له كتاب الجامع للشرايع و نزهة الناظر و غير ذلك،يروي عنه العلاّمة الحلّي،توفي ليلة عرفة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قبره بحلّة،قال رحمه اللّه في كتاب الجامع في باب اللعان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وقع بالمدينة يستحبّ أن يكون بمسجدها عند منبره صلّى اللّه عليه و آله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السنة و هي سنة أربع و خمسين و ستمائة في شهر رمضان احترق </w:t>
      </w:r>
      <w:bookmarkStart w:id="577" w:name="pg12944_316050"/>
    </w:p>
    <w:p>
      <w:pPr>
        <w:pStyle w:val="BookText"/>
        <w:rPr/>
      </w:pPr>
      <w:bookmarkEnd w:id="577"/>
      <w:r>
        <w:rPr>
          <w:rFonts w:ascii="IRNazanin" w:hAnsi="IRNazanin" w:eastAsia="IRNazanin"/>
          <w:color w:val="111111"/>
          <w:sz w:val="28"/>
          <w:sz w:val="28"/>
          <w:szCs w:val="28"/>
          <w:rtl w:val="true"/>
          <w:lang w:bidi="fa-IR"/>
        </w:rPr>
        <w:t xml:space="preserve">المنبر و سقوف المسجد ثمّ عمل بدل المنبر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4613210_3224264995"/>
      <w:bookmarkStart w:id="579" w:name="_Toc230"/>
      <w:bookmarkEnd w:id="578"/>
      <w:r>
        <w:rPr>
          <w:rtl w:val="true"/>
        </w:rPr>
        <w:t>ابن سعيد المغربي و وصاياه نظما و نثرا</w:t>
      </w:r>
      <w:bookmarkEnd w:id="579"/>
    </w:p>
    <w:p>
      <w:pPr>
        <w:pStyle w:val="BookText"/>
        <w:rPr/>
      </w:pPr>
      <w:r>
        <w:rPr>
          <w:rFonts w:ascii="Amiri" w:hAnsi="Amiri" w:eastAsia="Amiri" w:cs="Amiri"/>
          <w:color w:val="111111"/>
          <w:sz w:val="28"/>
          <w:sz w:val="28"/>
          <w:szCs w:val="28"/>
          <w:rtl w:val="true"/>
          <w:lang w:bidi="ar-SA"/>
        </w:rPr>
        <w:t>و أمّا إذا قيل ابن سعيد المغربي فهو أبو الحسن نور الدين عليّ بن موسى بن عبد الملك الغرناطي تلميذ أبي عليّ الشلوبين،له كتب و أشعار كثيرة منها قصيدة ذكر فيها وصيّته لولده علي يجعلها أمامه في الغربة حين أراد ولده النهوض من ثغر الاسكندريّة الى القاهرة فمنها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أودّعك الرحمن في غربتك مرتقبا رحماه في أوبتك</w:t>
      </w:r>
    </w:p>
    <w:p>
      <w:pPr>
        <w:pStyle w:val="BookText"/>
        <w:rPr/>
      </w:pPr>
      <w:r>
        <w:rPr>
          <w:rFonts w:ascii="Amiri" w:hAnsi="Amiri" w:eastAsia="Amiri" w:cs="Amiri"/>
          <w:color w:val="111111"/>
          <w:sz w:val="28"/>
          <w:sz w:val="28"/>
          <w:szCs w:val="28"/>
          <w:rtl w:val="true"/>
          <w:lang w:bidi="ar-SA"/>
        </w:rPr>
        <w:t>فلا تطل حبل النوى انّني و اللّه مشتاق الى طلعتك</w:t>
      </w:r>
    </w:p>
    <w:p>
      <w:pPr>
        <w:pStyle w:val="BookText"/>
        <w:rPr/>
      </w:pPr>
      <w:r>
        <w:rPr>
          <w:rFonts w:ascii="Amiri" w:hAnsi="Amiri" w:eastAsia="Amiri" w:cs="Amiri"/>
          <w:color w:val="111111"/>
          <w:sz w:val="28"/>
          <w:sz w:val="28"/>
          <w:szCs w:val="28"/>
          <w:rtl w:val="true"/>
          <w:lang w:bidi="ar-SA"/>
        </w:rPr>
        <w:t>و اجعل وصاتي نصب عين و لا تبرح مدى الأيّام من فكرتك</w:t>
      </w:r>
    </w:p>
    <w:p>
      <w:pPr>
        <w:pStyle w:val="BookText"/>
        <w:rPr/>
      </w:pPr>
      <w:r>
        <w:rPr>
          <w:rFonts w:ascii="Amiri" w:hAnsi="Amiri" w:eastAsia="Amiri" w:cs="Amiri"/>
          <w:color w:val="111111"/>
          <w:sz w:val="28"/>
          <w:sz w:val="28"/>
          <w:szCs w:val="28"/>
          <w:rtl w:val="true"/>
          <w:lang w:bidi="ar-SA"/>
        </w:rPr>
        <w:t>خلاصة العمر التي حنّكت في ساعة زفّت الى فطنتك</w:t>
      </w:r>
    </w:p>
    <w:p>
      <w:pPr>
        <w:pStyle w:val="BookText"/>
        <w:rPr/>
      </w:pPr>
      <w:r>
        <w:rPr>
          <w:rFonts w:ascii="Amiri" w:hAnsi="Amiri" w:eastAsia="Amiri" w:cs="Amiri"/>
          <w:color w:val="111111"/>
          <w:sz w:val="28"/>
          <w:sz w:val="28"/>
          <w:szCs w:val="28"/>
          <w:rtl w:val="true"/>
          <w:lang w:bidi="ar-SA"/>
        </w:rPr>
        <w:t>فللتجاريب أمور إذا طالعتها تشحذ من غفلتك</w:t>
      </w:r>
    </w:p>
    <w:p>
      <w:pPr>
        <w:pStyle w:val="BookText"/>
        <w:rPr/>
      </w:pPr>
      <w:r>
        <w:rPr>
          <w:rFonts w:ascii="Amiri" w:hAnsi="Amiri" w:eastAsia="Amiri" w:cs="Amiri"/>
          <w:color w:val="111111"/>
          <w:sz w:val="28"/>
          <w:sz w:val="28"/>
          <w:szCs w:val="28"/>
          <w:rtl w:val="true"/>
          <w:lang w:bidi="ar-SA"/>
        </w:rPr>
        <w:t>فلا تجالس من فشا جهله و اقصد لمن يرغب في صنعتك</w:t>
      </w:r>
    </w:p>
    <w:p>
      <w:pPr>
        <w:pStyle w:val="BookText"/>
        <w:rPr/>
      </w:pPr>
      <w:r>
        <w:rPr>
          <w:rFonts w:ascii="Amiri" w:hAnsi="Amiri" w:eastAsia="Amiri" w:cs="Amiri"/>
          <w:color w:val="111111"/>
          <w:sz w:val="28"/>
          <w:sz w:val="28"/>
          <w:szCs w:val="28"/>
          <w:rtl w:val="true"/>
          <w:lang w:bidi="ar-SA"/>
        </w:rPr>
        <w:t>و لا تجادل أبدا حاسدا فانّه أدعى الى هيبتك</w:t>
      </w:r>
    </w:p>
    <w:p>
      <w:pPr>
        <w:pStyle w:val="BookText"/>
        <w:rPr/>
      </w:pPr>
      <w:r>
        <w:rPr>
          <w:rFonts w:ascii="Amiri" w:hAnsi="Amiri" w:eastAsia="Amiri" w:cs="Amiri"/>
          <w:color w:val="111111"/>
          <w:sz w:val="28"/>
          <w:sz w:val="28"/>
          <w:szCs w:val="28"/>
          <w:rtl w:val="true"/>
          <w:lang w:bidi="ar-SA"/>
        </w:rPr>
        <w:t>أفش التحيّات الى أهلها و نبّه الناس على رتبتك</w:t>
      </w:r>
    </w:p>
    <w:p>
      <w:pPr>
        <w:pStyle w:val="BookText"/>
        <w:rPr/>
      </w:pPr>
      <w:r>
        <w:rPr>
          <w:rFonts w:ascii="Amiri" w:hAnsi="Amiri" w:eastAsia="Amiri" w:cs="Amiri"/>
          <w:color w:val="111111"/>
          <w:sz w:val="28"/>
          <w:sz w:val="28"/>
          <w:szCs w:val="28"/>
          <w:rtl w:val="true"/>
          <w:lang w:bidi="ar-SA"/>
        </w:rPr>
        <w:t>و انطق بحيث العيّ مستقبح و اصمت بحيث الخير في سكتتك</w:t>
      </w:r>
    </w:p>
    <w:p>
      <w:pPr>
        <w:pStyle w:val="BookText"/>
        <w:rPr/>
      </w:pPr>
      <w:r>
        <w:rPr>
          <w:rFonts w:ascii="Amiri" w:hAnsi="Amiri" w:eastAsia="Amiri" w:cs="Amiri"/>
          <w:color w:val="111111"/>
          <w:sz w:val="28"/>
          <w:sz w:val="28"/>
          <w:szCs w:val="28"/>
          <w:rtl w:val="true"/>
          <w:lang w:bidi="ar-SA"/>
        </w:rPr>
        <w:t>و لا تكن تحقر ذا رتبة فانّه أنفع في عزّتك</w:t>
      </w:r>
    </w:p>
    <w:p>
      <w:pPr>
        <w:pStyle w:val="BookText"/>
        <w:rPr/>
      </w:pPr>
      <w:r>
        <w:rPr>
          <w:rFonts w:ascii="Amiri" w:hAnsi="Amiri" w:eastAsia="Amiri" w:cs="Amiri"/>
          <w:color w:val="111111"/>
          <w:sz w:val="28"/>
          <w:sz w:val="28"/>
          <w:szCs w:val="28"/>
          <w:rtl w:val="true"/>
          <w:lang w:bidi="ar-SA"/>
        </w:rPr>
        <w:t>و للرزايا و ثبة ما لها الاّ الذي تذخر من عدّتك</w:t>
      </w:r>
    </w:p>
    <w:p>
      <w:pPr>
        <w:pStyle w:val="BookText"/>
        <w:rPr/>
      </w:pPr>
      <w:r>
        <w:rPr>
          <w:rFonts w:ascii="Amiri" w:hAnsi="Amiri" w:eastAsia="Amiri" w:cs="Amiri"/>
          <w:color w:val="111111"/>
          <w:sz w:val="28"/>
          <w:sz w:val="28"/>
          <w:szCs w:val="28"/>
          <w:rtl w:val="true"/>
          <w:lang w:bidi="ar-SA"/>
        </w:rPr>
        <w:t>و اعتبر الناس بألفاظهم و اصحب أخا يرغب في صحبتك</w:t>
      </w:r>
    </w:p>
    <w:p>
      <w:pPr>
        <w:pStyle w:val="BookText"/>
        <w:rPr/>
      </w:pPr>
      <w:r>
        <w:rPr>
          <w:rFonts w:ascii="Amiri" w:hAnsi="Amiri" w:eastAsia="Amiri" w:cs="Amiri"/>
          <w:color w:val="111111"/>
          <w:sz w:val="28"/>
          <w:sz w:val="28"/>
          <w:szCs w:val="28"/>
          <w:rtl w:val="true"/>
          <w:lang w:bidi="ar-SA"/>
        </w:rPr>
        <w:t>بعد اختبار منك يقضي بما يحسن في الآخذ من خلطتك</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من صديق مظهر نصحه و فكره وقف على عثرتك </w:t>
      </w:r>
    </w:p>
    <w:p>
      <w:pPr>
        <w:pStyle w:val="BookText"/>
        <w:rPr/>
      </w:pPr>
      <w:r>
        <w:rPr>
          <w:rFonts w:ascii="Amiri" w:hAnsi="Amiri" w:eastAsia="Amiri" w:cs="Amiri"/>
          <w:color w:val="111111"/>
          <w:sz w:val="28"/>
          <w:sz w:val="28"/>
          <w:szCs w:val="28"/>
          <w:rtl w:val="true"/>
          <w:lang w:bidi="ar-SA"/>
        </w:rPr>
        <w:t>في النصيحة و قال في النصيحة له منثورا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أمثال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سبقك بيوم فقد سبقك بعقل فاحتذ بأمثلة من جرّب،و استمع الى ما خلد الماضون بعد جهدهم و تعبهم من الأقوال فانّها خلاصة عمرهم و زبدة تجاربهم،و لا تتّكل على عقلك فانّ النظر فيما تعب فيه الناس طول أعمارهم و ابتاعوه غاليا بتجاربهم يربحك و يقع عليك رخيصا،و إن رأيت من له عقل و مروّة و تجربة فاستفد منه و لا تضيّع قوله و لا فعله، فإنّ فيما تلقاه تلقيحا لعقلك و حثّا لك و اهتداء،و اقلل من زيارة الناس ما استطعت و لا تجفهم بالجملة و لكن يكون ذلك بحيث لا يلحق منه ملل و لا ضجر و لا جفاء، و احرص على ما جمع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تبقي لك الودّ في صدر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تبدأه بالسلام و توسّع له في المجلس و تدعوه بأحبّ الأسماء إليه،و متى رفعك الزمان الى قوم يذمّون من العلم ما تحسنه حسدا لك و قصدا لتصغير قدرك عندك و تزهيدا لك فيه فلا يحملك ذلك على أن تزهد في علمك و تركن الى العلم الذي مدحوه فتكون مثل الغراب الذي أعجبه مشي الحجلة فرام أن يتعلّمه فصعب عليه ثمّ أراد أن يرجع الى مشيه فنسيه فبقي مخبّل المشي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الغراب و كان يمشي مشية فيما مضى من سالف الأجيال</w:t>
      </w:r>
    </w:p>
    <w:p>
      <w:pPr>
        <w:pStyle w:val="BookText"/>
        <w:rPr/>
      </w:pPr>
      <w:r>
        <w:rPr>
          <w:rFonts w:ascii="Amiri" w:hAnsi="Amiri" w:eastAsia="Amiri" w:cs="Amiri"/>
          <w:color w:val="111111"/>
          <w:sz w:val="28"/>
          <w:sz w:val="28"/>
          <w:szCs w:val="28"/>
          <w:rtl w:val="true"/>
          <w:lang w:bidi="ar-SA"/>
        </w:rPr>
        <w:t xml:space="preserve">حسد القطا و أراد يمشي مشيها فأصابه ضرب من العقّال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فأضلّ مشيته و أخطأ مشيها فلذاك سمّوه أبا مرقال</w:t>
      </w:r>
    </w:p>
    <w:p>
      <w:pPr>
        <w:pStyle w:val="BookText"/>
        <w:rPr/>
      </w:pPr>
      <w:r>
        <w:rPr>
          <w:rFonts w:ascii="Amiri" w:hAnsi="Amiri" w:eastAsia="Amiri" w:cs="Amiri"/>
          <w:color w:val="111111"/>
          <w:sz w:val="28"/>
          <w:sz w:val="28"/>
          <w:szCs w:val="28"/>
          <w:rtl w:val="true"/>
          <w:lang w:bidi="ar-SA"/>
        </w:rPr>
        <w:t>و لا يفسد خاطرك من جعل يذمّ الزمان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في الدنيا كريم و لا فاضل و لا مكان يرتاح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أطلنا الكلام في ذكر هذا الرجل لكثرة فائدة كلامه</w:t>
      </w:r>
      <w:r>
        <w:rPr>
          <w:rFonts w:eastAsia="Amiri" w:cs="Amiri" w:ascii="Amiri" w:hAnsi="Amiri"/>
          <w:color w:val="111111"/>
          <w:sz w:val="28"/>
          <w:szCs w:val="28"/>
          <w:rtl w:val="true"/>
          <w:lang w:bidi="ar-SA"/>
        </w:rPr>
        <w:t xml:space="preserve">. </w:t>
      </w:r>
      <w:bookmarkStart w:id="580" w:name="pg12944_316054"/>
    </w:p>
    <w:p>
      <w:pPr>
        <w:pStyle w:val="Heading5"/>
        <w:numPr>
          <w:ilvl w:val="4"/>
          <w:numId w:val="1"/>
        </w:numPr>
        <w:rPr/>
      </w:pPr>
      <w:bookmarkStart w:id="581" w:name="__RefHeading___Toc4613212_3224264995"/>
      <w:bookmarkStart w:id="582" w:name="_Toc231"/>
      <w:bookmarkEnd w:id="580"/>
      <w:bookmarkEnd w:id="581"/>
      <w:r>
        <w:rPr>
          <w:rtl w:val="true"/>
        </w:rPr>
        <w:t>المسعودي</w:t>
      </w:r>
      <w:bookmarkEnd w:id="582"/>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العالم الجليل شيخ المؤرخين و عمادهم أبو الحسن عليّ بن الحسين بن عليّ المسعودي الهذلي،ذكره العلاّمة في القسم الأوّل من الخلاصة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في الإمامة و غيرها منها كتاب في اثبات الوصيّة لعليّ بن أبي طالب عليه السّلام، و هو صاحب مروج الذهب،و في المستدرك و في رياض العلماء قال السيّد الداماد في حاشيته على اختيار رجال الكشّي 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الجليل الثقة الثبت المأمون الحديث عند العامّة و الخاصّة عليّ بن الحسين المسعودي أبو الحسن الهذلي في كتاب مروج الذهب،و قال ابن إدريس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 بن الحسين في كتابه المترجم بمروج الذهب و معادن الجوهر في التاريخ و غيره و هو كتاب حسن كبير كثير الفوائد،و هذا الرجل من مصنّفي أصحابنا معتقد للحقّ،له كتاب المقالات الى غير ذلك من العبارات الصريحة في كونه من علماء الإماميّة،بل في رجال أبي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الى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توقّف في تشيّع هذا الشيخ سوى ولد الأستاذ العلاّمة أعلى اللّه في الدارين مقامه و مقامه، فانّه أصرّ على الخلاف و ادّعى كونه من أهل الخلاف،انتهى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في مقدّمة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المسعودي عدّه النجاشيّ في فهرسته من رواة الشيعة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منها كتاب اثبات الوصيّة لعليّ بن أبي طالب عليه السّلام و كتاب مروج الذهب،مات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،انتهى؛و قيل انّه بقي الى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4613214_3224264995"/>
      <w:bookmarkStart w:id="584" w:name="_Toc232"/>
      <w:bookmarkEnd w:id="583"/>
      <w:r>
        <w:rPr>
          <w:rtl w:val="true"/>
        </w:rPr>
        <w:t>سعر</w:t>
      </w:r>
      <w:r>
        <w:rPr>
          <w:rtl w:val="true"/>
        </w:rPr>
        <w:t>:</w:t>
      </w:r>
      <w:bookmarkEnd w:id="584"/>
    </w:p>
    <w:p>
      <w:pPr>
        <w:pStyle w:val="Heading5"/>
        <w:numPr>
          <w:ilvl w:val="4"/>
          <w:numId w:val="1"/>
        </w:numPr>
        <w:rPr/>
      </w:pPr>
      <w:bookmarkStart w:id="585" w:name="__RefHeading___Toc4613216_3224264995"/>
      <w:bookmarkStart w:id="586" w:name="_Toc233"/>
      <w:bookmarkEnd w:id="585"/>
      <w:r>
        <w:rPr>
          <w:rtl w:val="true"/>
        </w:rPr>
        <w:t>باب الأرزاق و الأسعار</w:t>
      </w:r>
      <w:bookmarkEnd w:id="586"/>
    </w:p>
    <w:p>
      <w:pPr>
        <w:pStyle w:val="BookText"/>
        <w:rPr/>
      </w:pPr>
      <w:r>
        <w:rPr>
          <w:rFonts w:ascii="IRNazanin" w:hAnsi="IRNazanin" w:eastAsia="IRNazanin"/>
          <w:color w:val="111111"/>
          <w:sz w:val="28"/>
          <w:sz w:val="28"/>
          <w:szCs w:val="28"/>
          <w:rtl w:val="true"/>
          <w:lang w:bidi="fa-IR"/>
        </w:rPr>
        <w:t xml:space="preserve">باب الأرزاق و الأسعار </w:t>
      </w:r>
      <w:r>
        <w:rPr>
          <w:rStyle w:val="FootnoteAnchor"/>
          <w:rtl w:val="true"/>
        </w:rPr>
        <w:footnoteReference w:id="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وكّل بالسعر ملكا فلن يغلو من قلّة و لا يرخص من كثرة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587" w:name="pg12944_316057"/>
    </w:p>
    <w:p>
      <w:pPr>
        <w:pStyle w:val="Heading5"/>
        <w:numPr>
          <w:ilvl w:val="4"/>
          <w:numId w:val="1"/>
        </w:numPr>
        <w:rPr/>
      </w:pPr>
      <w:bookmarkStart w:id="588" w:name="__RefHeading___Toc4613218_3224264995"/>
      <w:bookmarkStart w:id="589" w:name="_Toc234"/>
      <w:bookmarkEnd w:id="587"/>
      <w:bookmarkEnd w:id="588"/>
      <w:r>
        <w:rPr>
          <w:rtl w:val="true"/>
        </w:rPr>
        <w:t>مسعر بن كدام</w:t>
      </w:r>
      <w:bookmarkEnd w:id="58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مسعر بن كدام أبو سلمة الهلالي الكوفيّ أحد الأعلام،حدّث عن عليّ ابن ثابت و الحكم بن عيينة و قتادة و طبقتهم،و عنه سفيان بن عيينة و يحيى القطّان و أبو نعيم و خلق كثير،و عن خالد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مسعرا كأنّ جبهته ركبة عنز من السجود،قال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نسمّي مسعرا المصحف من إتقانه،و قال محمّد بن مسعر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لا ينام الى أن يقرأ نصف القرآن،و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المنصور ليولّيني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أهلي ليقولون لا نرضى اشتراءك لنا في شيء بدرهمين و أنت تولّيني أصلحك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لنا قرابة و حقّا،فأعفاه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 على الخلّ و البقل لم يستعبد،و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ملتمسا جليسا صالحا فليأت حلقة مسعر بن كدام</w:t>
      </w:r>
    </w:p>
    <w:p>
      <w:pPr>
        <w:pStyle w:val="BookText"/>
        <w:rPr/>
      </w:pPr>
      <w:r>
        <w:rPr>
          <w:rFonts w:ascii="Amiri" w:hAnsi="Amiri" w:eastAsia="Amiri" w:cs="Amiri"/>
          <w:color w:val="111111"/>
          <w:sz w:val="28"/>
          <w:sz w:val="28"/>
          <w:szCs w:val="28"/>
          <w:rtl w:val="true"/>
          <w:lang w:bidi="ar-SA"/>
        </w:rPr>
        <w:t>فيها السكينة و الوقار و أهلها أهل العفاف و علية الأقوام</w:t>
      </w:r>
    </w:p>
    <w:p>
      <w:pPr>
        <w:pStyle w:val="BookText"/>
        <w:rPr/>
      </w:pPr>
      <w:r>
        <w:rPr>
          <w:rFonts w:ascii="Amiri" w:hAnsi="Amiri" w:eastAsia="Amiri" w:cs="Amiri"/>
          <w:color w:val="111111"/>
          <w:sz w:val="28"/>
          <w:sz w:val="28"/>
          <w:szCs w:val="28"/>
          <w:rtl w:val="true"/>
          <w:lang w:bidi="ar-SA"/>
        </w:rPr>
        <w:t>توفّي مسعر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 ذلك من تذكرة الحفّاظ</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4613220_3224264995"/>
      <w:bookmarkStart w:id="591" w:name="_Toc235"/>
      <w:bookmarkEnd w:id="590"/>
      <w:r>
        <w:rPr>
          <w:rtl w:val="true"/>
        </w:rPr>
        <w:t>سعط</w:t>
      </w:r>
      <w:r>
        <w:rPr>
          <w:rtl w:val="true"/>
        </w:rPr>
        <w:t>:</w:t>
      </w:r>
      <w:bookmarkEnd w:id="591"/>
    </w:p>
    <w:p>
      <w:pPr>
        <w:pStyle w:val="Heading5"/>
        <w:numPr>
          <w:ilvl w:val="4"/>
          <w:numId w:val="1"/>
        </w:numPr>
        <w:rPr/>
      </w:pPr>
      <w:bookmarkStart w:id="592" w:name="__RefHeading___Toc4613222_3224264995"/>
      <w:bookmarkStart w:id="593" w:name="_Toc236"/>
      <w:bookmarkEnd w:id="592"/>
      <w:r>
        <w:rPr>
          <w:rtl w:val="true"/>
        </w:rPr>
        <w:t>في السعوط</w:t>
      </w:r>
      <w:bookmarkEnd w:id="593"/>
    </w:p>
    <w:p>
      <w:pPr>
        <w:pStyle w:val="BookText"/>
        <w:rPr/>
      </w:pPr>
      <w:r>
        <w:rPr>
          <w:rFonts w:ascii="Amiri" w:hAnsi="Amiri" w:eastAsia="Amiri" w:cs="Amiri"/>
          <w:color w:val="111111"/>
          <w:sz w:val="28"/>
          <w:sz w:val="28"/>
          <w:szCs w:val="28"/>
          <w:rtl w:val="true"/>
          <w:lang w:bidi="ar-SA"/>
        </w:rPr>
        <w:t xml:space="preserve">باب الحجامة و الحقنة و السعوط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جابر بن حيان الصوفي الى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اللّه،منعتني ريح شابكة شبكت بين قرني الى قدمي فادع اللّه لي، فدعا له و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بسعوط العنبر و الزنبق تعافى منه إن شاء اللّه،ففعل ذلك فكأنّما نشط من عقال</w:t>
      </w:r>
      <w:r>
        <w:rPr>
          <w:rFonts w:eastAsia="Amiri" w:cs="Amiri" w:ascii="Amiri" w:hAnsi="Amiri"/>
          <w:color w:val="111111"/>
          <w:sz w:val="28"/>
          <w:szCs w:val="28"/>
          <w:rtl w:val="true"/>
          <w:lang w:bidi="ar-SA"/>
        </w:rPr>
        <w:t xml:space="preserve">. </w:t>
      </w:r>
      <w:bookmarkStart w:id="594" w:name="pg12944_316059"/>
    </w:p>
    <w:p>
      <w:pPr>
        <w:pStyle w:val="Heading4"/>
        <w:numPr>
          <w:ilvl w:val="3"/>
          <w:numId w:val="1"/>
        </w:numPr>
        <w:rPr/>
      </w:pPr>
      <w:bookmarkStart w:id="595" w:name="__RefHeading___Toc4613224_3224264995"/>
      <w:bookmarkStart w:id="596" w:name="_Toc237"/>
      <w:bookmarkEnd w:id="594"/>
      <w:bookmarkEnd w:id="595"/>
      <w:r>
        <w:rPr>
          <w:rtl w:val="true"/>
        </w:rPr>
        <w:t>سعل</w:t>
      </w:r>
      <w:r>
        <w:rPr>
          <w:rtl w:val="true"/>
        </w:rPr>
        <w:t>:</w:t>
      </w:r>
      <w:bookmarkEnd w:id="596"/>
    </w:p>
    <w:p>
      <w:pPr>
        <w:pStyle w:val="Heading5"/>
        <w:numPr>
          <w:ilvl w:val="4"/>
          <w:numId w:val="1"/>
        </w:numPr>
        <w:rPr/>
      </w:pPr>
      <w:bookmarkStart w:id="597" w:name="__RefHeading___Toc4613226_3224264995"/>
      <w:bookmarkStart w:id="598" w:name="_Toc238"/>
      <w:bookmarkEnd w:id="597"/>
      <w:r>
        <w:rPr>
          <w:rtl w:val="true"/>
        </w:rPr>
        <w:t>الدواء للسعال</w:t>
      </w:r>
      <w:bookmarkEnd w:id="598"/>
    </w:p>
    <w:p>
      <w:pPr>
        <w:pStyle w:val="BookText"/>
        <w:rPr/>
      </w:pPr>
      <w:r>
        <w:rPr>
          <w:rFonts w:ascii="IRNazanin" w:hAnsi="IRNazanin" w:eastAsia="IRNazanin"/>
          <w:color w:val="111111"/>
          <w:sz w:val="28"/>
          <w:sz w:val="28"/>
          <w:szCs w:val="28"/>
          <w:rtl w:val="true"/>
          <w:lang w:bidi="fa-IR"/>
        </w:rPr>
        <w:t xml:space="preserve">باب الدواء للسعال و السلّ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رجل الى أبي عبد اللّه عليه السّلام السعال و أنا حاضر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في راحتك شيئا من كاشم و مثله من سكّر فاستفّه يوما أو يومين،قال ابن 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فلقيت الرجل 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فعلته الاّ مرّة حتّى ذهب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الأنجدان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بيطار في العناب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نافع من السعال و من الربو و وجع الكليتين و المثانة و وجع الصدر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4613228_3224264995"/>
      <w:bookmarkStart w:id="600" w:name="_Toc239"/>
      <w:bookmarkEnd w:id="599"/>
      <w:r>
        <w:rPr>
          <w:rtl w:val="true"/>
        </w:rPr>
        <w:t>السعلاة</w:t>
      </w:r>
      <w:bookmarkEnd w:id="600"/>
    </w:p>
    <w:p>
      <w:pPr>
        <w:pStyle w:val="BookText"/>
        <w:rPr/>
      </w:pPr>
      <w:r>
        <w:rPr>
          <w:rFonts w:ascii="Amiri" w:hAnsi="Amiri" w:eastAsia="Amiri" w:cs="Amiri"/>
          <w:color w:val="111111"/>
          <w:sz w:val="28"/>
          <w:sz w:val="28"/>
          <w:szCs w:val="28"/>
          <w:rtl w:val="true"/>
          <w:lang w:bidi="ar-SA"/>
        </w:rPr>
        <w:t>السعلاة أخبث الغيلان،قال السهيلي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السعلاة ما يتراءى للناس بالنهار و الغول بالليل؛قال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السعلاة نوع من المتشيطنة مغاير للغول،و أكثر ما توجد السعلاة في الغياض إذا ظفرت بإنسان ترقّصه و تلعب به كما يلعب القطّ بالفار،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اصطادها الذئب بالليل فأكلها،فإذا افترسها ترفع صوتها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أدركوني فانّ الذئب قد أكلني،و ربّما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يخلّصني و معي ألف دينار يأخذها،و الناس يعرفون أنّه كلام السعلاة فلا يخلّصها أحد فيأكلها الذئب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4613230_3224264995"/>
      <w:bookmarkStart w:id="602" w:name="_Toc240"/>
      <w:bookmarkEnd w:id="601"/>
      <w:r>
        <w:rPr>
          <w:rtl w:val="true"/>
        </w:rPr>
        <w:t>سعى</w:t>
      </w:r>
      <w:r>
        <w:rPr>
          <w:rtl w:val="true"/>
        </w:rPr>
        <w:t>:</w:t>
      </w:r>
      <w:bookmarkEnd w:id="602"/>
    </w:p>
    <w:p>
      <w:pPr>
        <w:pStyle w:val="Heading5"/>
        <w:numPr>
          <w:ilvl w:val="4"/>
          <w:numId w:val="1"/>
        </w:numPr>
        <w:rPr/>
      </w:pPr>
      <w:bookmarkStart w:id="603" w:name="__RefHeading___Toc4613232_3224264995"/>
      <w:bookmarkStart w:id="604" w:name="_Toc241"/>
      <w:bookmarkEnd w:id="603"/>
      <w:r>
        <w:rPr>
          <w:rtl w:val="true"/>
        </w:rPr>
        <w:t>ذمّ السعاية</w:t>
      </w:r>
      <w:bookmarkEnd w:id="60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النميمة و السعاية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bookmarkStart w:id="605" w:name="pg12944_316061"/>
    </w:p>
    <w:p>
      <w:pPr>
        <w:pStyle w:val="BookText"/>
        <w:rPr/>
      </w:pPr>
      <w:bookmarkEnd w:id="605"/>
      <w:r>
        <w:rPr>
          <w:rFonts w:ascii="Amiri" w:hAnsi="Amiri" w:eastAsia="Amiri" w:cs="Amiri"/>
          <w:color w:val="111111"/>
          <w:sz w:val="28"/>
          <w:sz w:val="28"/>
          <w:szCs w:val="28"/>
          <w:rtl w:val="true"/>
          <w:lang w:bidi="ar-SA"/>
        </w:rPr>
        <w:t>كتاب 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المثلّث،قيل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المثلّث؟قال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يسعى بأخيه الى السلطان فيهلك نفسه و يهلك أخاه و يهلك السلطان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نمم</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4613234_3224264995"/>
      <w:bookmarkStart w:id="607" w:name="_Toc242"/>
      <w:bookmarkEnd w:id="606"/>
      <w:r>
        <w:rPr>
          <w:rtl w:val="true"/>
        </w:rPr>
        <w:t>باب المكر و الخديعة و السعي في الفتنة</w:t>
      </w:r>
      <w:bookmarkEnd w:id="607"/>
    </w:p>
    <w:p>
      <w:pPr>
        <w:pStyle w:val="BookText"/>
        <w:rPr/>
      </w:pPr>
      <w:r>
        <w:rPr>
          <w:rFonts w:ascii="Amiri" w:hAnsi="Amiri" w:eastAsia="Amiri" w:cs="Amiri"/>
          <w:color w:val="111111"/>
          <w:sz w:val="28"/>
          <w:sz w:val="28"/>
          <w:szCs w:val="28"/>
          <w:rtl w:val="true"/>
          <w:lang w:bidi="ar-SA"/>
        </w:rPr>
        <w:t xml:space="preserve">باب المكر و الخديعة و السعي في الفتنة </w:t>
      </w:r>
      <w:r>
        <w:rPr>
          <w:rStyle w:val="FootnoteAnchor"/>
          <w:rtl w:val="true"/>
        </w:rPr>
        <w:footnoteReference w:id="817"/>
      </w:r>
      <w:r>
        <w:rPr>
          <w:rFonts w:ascii="Amiri" w:hAnsi="Amiri" w:eastAsia="Amiri" w:cs="Amiri"/>
          <w:color w:val="111111"/>
          <w:sz w:val="28"/>
          <w:sz w:val="28"/>
          <w:szCs w:val="28"/>
          <w:rtl w:val="true"/>
          <w:lang w:bidi="ar-SA"/>
        </w:rPr>
        <w:t xml:space="preserve">،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باللّه العظيم من هذه الأمّة عشرة، و عدّ منهم الساعي في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سعاية يحيى بن خالد البرمكي بهشام بن الحكم و بموسى بن جعفر عليهما السّلام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سعاية عليّ بن إسماعيل بن جعفر بموسى بن جعفر عليهما السّلام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بدل عليّ بن إسماعيل، و يمكن أن يكون فعل كلّ منهما ما نسب إليه و اللّه العالم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سعاية ابن أبي داود بمحمّد بن عليّ الجواد عليهما السّلام الى المعتصم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سعاية البطحائي و غيره بعليّ الهادي عليه السّلام الى المتوكّل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سعاية غلام عليّ بن يقطين بمولاه الى الرشيد في قصة الدرّاعة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bookmarkStart w:id="608" w:name="pg12944_316064"/>
    </w:p>
    <w:p>
      <w:pPr>
        <w:pStyle w:val="Heading3"/>
        <w:numPr>
          <w:ilvl w:val="2"/>
          <w:numId w:val="1"/>
        </w:numPr>
        <w:rPr/>
      </w:pPr>
      <w:bookmarkStart w:id="609" w:name="__RefHeading___Toc4613236_3224264995"/>
      <w:bookmarkStart w:id="610" w:name="_Toc243"/>
      <w:bookmarkEnd w:id="608"/>
      <w:bookmarkEnd w:id="609"/>
      <w:r>
        <w:rPr>
          <w:rtl w:val="true"/>
        </w:rPr>
        <w:t>باب السين بعده الفاء</w:t>
      </w:r>
      <w:bookmarkEnd w:id="610"/>
    </w:p>
    <w:p>
      <w:pPr>
        <w:pStyle w:val="Heading4"/>
        <w:numPr>
          <w:ilvl w:val="3"/>
          <w:numId w:val="1"/>
        </w:numPr>
        <w:rPr/>
      </w:pPr>
      <w:bookmarkStart w:id="611" w:name="__RefHeading___Toc4613238_3224264995"/>
      <w:bookmarkStart w:id="612" w:name="_Toc244"/>
      <w:bookmarkEnd w:id="611"/>
      <w:r>
        <w:rPr>
          <w:rtl w:val="true"/>
        </w:rPr>
        <w:t>سفر</w:t>
      </w:r>
      <w:r>
        <w:rPr>
          <w:rtl w:val="true"/>
        </w:rPr>
        <w:t>:</w:t>
      </w:r>
      <w:bookmarkEnd w:id="612"/>
    </w:p>
    <w:p>
      <w:pPr>
        <w:pStyle w:val="Heading5"/>
        <w:numPr>
          <w:ilvl w:val="4"/>
          <w:numId w:val="1"/>
        </w:numPr>
        <w:rPr/>
      </w:pPr>
      <w:bookmarkStart w:id="613" w:name="__RefHeading___Toc4613240_3224264995"/>
      <w:bookmarkStart w:id="614" w:name="_Toc245"/>
      <w:bookmarkEnd w:id="613"/>
      <w:r>
        <w:rPr>
          <w:rtl w:val="true"/>
        </w:rPr>
        <w:t>آداب السفر</w:t>
      </w:r>
      <w:bookmarkEnd w:id="614"/>
    </w:p>
    <w:p>
      <w:pPr>
        <w:pStyle w:val="Heading6"/>
        <w:numPr>
          <w:ilvl w:val="5"/>
          <w:numId w:val="1"/>
        </w:numPr>
        <w:rPr/>
      </w:pPr>
      <w:bookmarkStart w:id="615" w:name="__RefHeading___Toc4613242_3224264995"/>
      <w:bookmarkStart w:id="616" w:name="_Toc246"/>
      <w:bookmarkEnd w:id="615"/>
      <w:r>
        <w:rPr>
          <w:rtl w:val="true"/>
        </w:rPr>
        <w:t>اشارة</w:t>
      </w:r>
      <w:bookmarkEnd w:id="616"/>
    </w:p>
    <w:p>
      <w:pPr>
        <w:pStyle w:val="BookText"/>
        <w:rPr/>
      </w:pPr>
      <w:r>
        <w:rPr>
          <w:rFonts w:ascii="IRNazanin" w:hAnsi="IRNazanin" w:eastAsia="IRNazanin"/>
          <w:color w:val="111111"/>
          <w:sz w:val="28"/>
          <w:sz w:val="28"/>
          <w:szCs w:val="28"/>
          <w:rtl w:val="true"/>
          <w:lang w:bidi="fa-IR"/>
        </w:rPr>
        <w:t xml:space="preserve">باب مقدّمات السفر و آدابه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أبواب آداب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ذمّ السفر و ما ينبغي منه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حكمة آل داود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العاقل أن لا يكون ظاعنا الاّ في تزوّد لمعاد أو مرمّة لمعاش أو طلب 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قطعة من العذاب،و إذا قضى أحدكم سفره فليسرع الإياب الى أهله</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المسافرة الى الأرض التي لا يجد الاّ الثلج أو ماء جامدا</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4613244_3224264995"/>
      <w:bookmarkStart w:id="618" w:name="_Toc247"/>
      <w:bookmarkEnd w:id="617"/>
      <w:r>
        <w:rPr>
          <w:rtl w:val="true"/>
        </w:rPr>
        <w:t>أوقات السفر</w:t>
      </w:r>
      <w:bookmarkEnd w:id="61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الأوقات المحمودة و المذمومة للسفر و ما يتشأّم به المسافر؛ </w:t>
      </w:r>
      <w:r>
        <w:rPr>
          <w:rStyle w:val="FootnoteAnchor"/>
          <w:rtl w:val="true"/>
        </w:rPr>
        <w:footnoteReference w:id="827"/>
      </w:r>
      <w:r>
        <w:rPr>
          <w:rFonts w:ascii="Amiri" w:hAnsi="Amiri" w:eastAsia="Amiri" w:cs="Amiri"/>
          <w:color w:val="111111"/>
          <w:sz w:val="28"/>
          <w:sz w:val="28"/>
          <w:szCs w:val="28"/>
          <w:rtl w:val="true"/>
          <w:lang w:bidi="ar-SA"/>
        </w:rPr>
        <w:t xml:space="preserve">فيه النهي عن السفر في يوم الاثنين بل يسافر في يوم الثلاثاء لأنّه يوم سهل و لين لإلانة </w:t>
      </w:r>
    </w:p>
    <w:p>
      <w:pPr>
        <w:pStyle w:val="BookText"/>
        <w:rPr/>
      </w:pPr>
      <w:r>
        <w:rPr>
          <w:rFonts w:ascii="Amiri" w:hAnsi="Amiri" w:eastAsia="Amiri" w:cs="Amiri"/>
          <w:color w:val="111111"/>
          <w:sz w:val="28"/>
          <w:sz w:val="28"/>
          <w:szCs w:val="28"/>
          <w:rtl w:val="true"/>
          <w:lang w:bidi="ar-SA"/>
        </w:rPr>
        <w:t>الحديد فيه لداود عليه السّلام،أو يوم السبت فلو انّ حجرا زال عن جبل يوم السبت لردّه اللّه تعالى الى مكانه،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يسافر يوم الخميس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 يوم يحبّه اللّه و رسوله و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أو تزوّج و القمر في العقرب لم ير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أيّ يوم شئت و تصدّق بصدقة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بالخروج في السفر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نخرج فجئنا نسلّم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كأنّكم طلبتم بركة الإثنين؟فقلنا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يوم أعظم شؤما من الاثنين،يوم فقدنا فيه نبيّنا و ارتفع فيه الوحي،لا تخرجوا و اخرجوا يوم الثلاثاء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الإثنين يوم سفر و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الإثنين يوم سفر الى موضع الإستسقاء لطلب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 ما ورد في الإثنين على التقيّة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يسافر يوم الإثنين و الخميس و يعقد فيهما الألوية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يوم الأربعاء لا يدور خلافا على أهل الطيرة وقي من كلّ آفة و عوفي من كلّ عاهة و قضى اللّه له حاجته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الأيّام المكروهة في الشهر للسفر يوم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يوم الرابع و اليوم الحادي و العشرين من الشهر صالحان للأسفار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619" w:name="pg12944_316068"/>
    </w:p>
    <w:p>
      <w:pPr>
        <w:pStyle w:val="BookText"/>
        <w:rPr/>
      </w:pPr>
      <w:bookmarkEnd w:id="619"/>
      <w:r>
        <w:rPr>
          <w:rFonts w:ascii="Amiri" w:hAnsi="Amiri" w:eastAsia="Amiri" w:cs="Amiri"/>
          <w:color w:val="111111"/>
          <w:sz w:val="28"/>
          <w:sz w:val="28"/>
          <w:szCs w:val="28"/>
          <w:rtl w:val="true"/>
          <w:lang w:bidi="ar-SA"/>
        </w:rPr>
        <w:t xml:space="preserve">كراهة التزويج و السفر في محاق الشهر أو القمر في العقرب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الشوم للمسافر في طريقه خمسة أشياء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الرفيق و عددهم و حكم من خرج وحده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به</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4613246_3224264995"/>
      <w:bookmarkStart w:id="621" w:name="_Toc248"/>
      <w:bookmarkEnd w:id="620"/>
      <w:r>
        <w:rPr>
          <w:rtl w:val="true"/>
        </w:rPr>
        <w:t>آداب الخروج الى السفر</w:t>
      </w:r>
      <w:bookmarkEnd w:id="621"/>
    </w:p>
    <w:p>
      <w:pPr>
        <w:pStyle w:val="BookText"/>
        <w:rPr/>
      </w:pPr>
      <w:r>
        <w:rPr>
          <w:rFonts w:ascii="Amiri" w:hAnsi="Amiri" w:eastAsia="Amiri" w:cs="Amiri"/>
          <w:color w:val="111111"/>
          <w:sz w:val="28"/>
          <w:sz w:val="28"/>
          <w:szCs w:val="28"/>
          <w:rtl w:val="true"/>
          <w:lang w:bidi="ar-SA"/>
        </w:rPr>
        <w:t xml:space="preserve">باب حمل العصا و إدارة الحنك و ساير آداب الخروج من الصدقة و الدعاء و الصلاة و ساير الأدعية المتعلّقة بالسفر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في سفر و معه عصا لوز مرّ و تلى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تَوَجَّهَ تِلْقاءَ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آمنه اللّه من كلّ سبع ضاري و كلّ لصّ عاد و كلّ ذات حمة حتّى يرجع الى أهله و منزله و كان معه سبعة و سبعون من المعقّبات يستغفرون له حتّى يرجع و يضعها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الضامن لمن خرج من بيته يريد سفرا معتمّا تحت حنكه أن لا يصيبه السرق و الغرق و الحرق؛ و ينبغي لمن يخرج في الأربعاء من آخر الشهر أو في يوم يكرهه الناس أن يتصدّق ثمّ يخرج؛ و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وقع في نفسه شيء أن يتصدّق على أوّل مسكين ثمّ يخرج</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آله و سلّم لا يفارقه في أسفاره قارورة الدهن و المكحلة و المقراض و المرآة و المسواك و المشط؛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معه الخيط و الأبرة و المخصف و السيور،فيخيط ثيابه و يخصف نعله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622" w:name="pg12944_316070"/>
    </w:p>
    <w:p>
      <w:pPr>
        <w:pStyle w:val="BookText"/>
        <w:rPr/>
      </w:pPr>
      <w:bookmarkEnd w:id="622"/>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سفرا فاجمع أهلك و صلّ ركعتين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أستودعك ديني و نفسي و أهلي و ولدي و عيالي</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خرج من بيته معتمّا أن يرجع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و سلّم عن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سفرا فأخذ بعضادتي باب منزله فقرأ إحدى عشره مرّة قل هو اللّه أحد كان اللّه له حارسا حتّى يرجع</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4613248_3224264995"/>
      <w:bookmarkStart w:id="624" w:name="_Toc249"/>
      <w:bookmarkEnd w:id="623"/>
      <w:r>
        <w:rPr>
          <w:rtl w:val="true"/>
        </w:rPr>
        <w:t>آداب الركوب</w:t>
      </w:r>
      <w:bookmarkEnd w:id="624"/>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الرجل الدابّة فسمّى اللّه ردفه ملك يحفظه حتّى ينزله،فإن ركب و لم يسمّ ردفه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سفرا فلا تضع رجلك في الركاب حتّى تقدّم بين يديك صدقة قلّ أم كثر،قال المعلّى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اللّه،كم القليل و كم الكثير؟قال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الرغيف فصاعدا و كلّما أكثرت صدقتك كان أقضى لحاجتك</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4613250_3224264995"/>
      <w:bookmarkStart w:id="626" w:name="_Toc250"/>
      <w:bookmarkEnd w:id="625"/>
      <w:r>
        <w:rPr>
          <w:rtl w:val="true"/>
        </w:rPr>
        <w:t>آداب السفر</w:t>
      </w:r>
      <w:bookmarkEnd w:id="626"/>
    </w:p>
    <w:p>
      <w:pPr>
        <w:pStyle w:val="BookText"/>
        <w:rPr/>
      </w:pPr>
      <w:r>
        <w:rPr>
          <w:rFonts w:ascii="Amiri" w:hAnsi="Amiri" w:eastAsia="Amiri" w:cs="Amiri"/>
          <w:color w:val="111111"/>
          <w:sz w:val="28"/>
          <w:sz w:val="28"/>
          <w:szCs w:val="28"/>
          <w:rtl w:val="true"/>
          <w:lang w:bidi="ar-SA"/>
        </w:rPr>
        <w:t>و قالوا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سفرا فتوضّأ وضوء الصلاة و اجمع أهلك و صلّ ركعتين فاذا سلّمت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استودعك السّاعة نفسي و أهلي،اللّهم أنت الصاحب و أنت الخليفة،و إذا وضعت رجلك على بابك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آمنت باللّه توكّلت على اللّه ما شاء اللّه لا قوّة الاّ باللّه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الرجل منكم إذا أراد سفرا قام على باب داره تلقاء وجهه له فقرأ فاتحة الكتاب أمامه و عن يمينه و عن شماله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احفظني و احفظ ما معي و سلّمني و سلّم ما معي و بلّغني و بلّغ ما معي </w:t>
      </w:r>
    </w:p>
    <w:p>
      <w:pPr>
        <w:pStyle w:val="BookText"/>
        <w:rPr/>
      </w:pPr>
      <w:r>
        <w:rPr>
          <w:rFonts w:ascii="Amiri" w:hAnsi="Amiri" w:eastAsia="Amiri" w:cs="Amiri"/>
          <w:color w:val="111111"/>
          <w:sz w:val="28"/>
          <w:sz w:val="28"/>
          <w:szCs w:val="28"/>
          <w:rtl w:val="true"/>
          <w:lang w:bidi="ar-SA"/>
        </w:rPr>
        <w:t xml:space="preserve">ببلاغك الحسن الجميل،لحفظه اللّه و حفظ ما معه و سلّمه اللّه و سلّم ما معه و بلّغه اللّه و بلّغ ما معه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أخوان رسول اللّه صلّى اللّه عليه و آله و سلّم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نريد الشام في تجارة فعلّمنا ما نقول،قال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نعم،اذا أويتما الى منزل فصلّيتما العشاء الآخرة فاذا وضع أحدكما جنبه على فراشه بعد الصلاة فليسبّح تسبيح فاطمة عليها السّلام ثمّ ليقرأ آية الكرسيّ فانّه محفوظ من كلّ شيء حتّى 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انّهما عملا بذلك فسلما من اللصوص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ضللت في الطريق فناد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صالح يا أبا صالح أرشدونا الى الطريق رحمكم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مدخلا تخافه فاقرأ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أَدْخِلْنِي مُدْخَلَ صِدْقٍ وَ أَخْرِجْنِي مُخْرَجَ صِدْقٍ وَ اجْعَلْ لِي مِنْ لَدُنْكَ سُلْطاناً نَصِيراً</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فاذا عاينت الذي تخافه فاقرأ آية الكرسيّ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سفر و خاف اللصوص و السبع فليكتب على عرف دابّته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تَخافُ دَرَكاً وَ لا تَخْشى</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فانه يأمن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في كلّ ليلة سلم و سلم ما معه،و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مسيري عبرا و صمتي تفكّرا و كلامي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الرضا عليه السّلام ما يكاد يوجه شيئا من الثياب و لا غيره الاّ و يجعل فيه الطين،أي طين قبر الحسين عليه السّلام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أمان بإذن اللّه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bookmarkStart w:id="627" w:name="pg12944_316075"/>
    </w:p>
    <w:p>
      <w:pPr>
        <w:pStyle w:val="BookText"/>
        <w:rPr/>
      </w:pPr>
      <w:bookmarkEnd w:id="627"/>
      <w:r>
        <w:rPr>
          <w:rFonts w:ascii="Amiri" w:hAnsi="Amiri" w:eastAsia="Amiri" w:cs="Amiri"/>
          <w:color w:val="111111"/>
          <w:sz w:val="28"/>
          <w:sz w:val="28"/>
          <w:szCs w:val="28"/>
          <w:rtl w:val="true"/>
          <w:lang w:bidi="ar-SA"/>
        </w:rPr>
        <w:t>قال النبيّ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و آلهما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مدينة أو قرية فقل حين تعاينها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خيرها و أعوذ بك من شرّها،اللّهم أطعمنا من جناها و أعذنا من وباها و حبّبنا الى أهلها و حبّب صالحي أهلها 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في سفره إذا هبط سبّح و إذا صعد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سفر أو في مفازة فخفت جنيّا أو آدميّا فضع يمينك على أمّ رأسك و اقرأ برفيع صوتك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فَغَيْرَ دِينِ اللّهِ يَبْغُونَ وَ لَهُ أَسْلَمَ مَنْ فِي السَّماواتِ وَ الْأَرْضِ طَوْعاً وَ كَرْهاً وَ إِلَيْهِ يُرْجَعُونَ</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8" w:name="__RefHeading___Toc4613252_3224264995"/>
      <w:bookmarkStart w:id="629" w:name="_Toc251"/>
      <w:bookmarkEnd w:id="628"/>
      <w:r>
        <w:rPr>
          <w:rtl w:val="true"/>
        </w:rPr>
        <w:t>آداب ركوب السفينة</w:t>
      </w:r>
      <w:bookmarkEnd w:id="629"/>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ركبت سفينة تكبّر اللّه مائة تكبيرة و تصلّي على محمّد و آل محمّد مائة مرّة و تلعن ظالمي آل محمّد مائة مرة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0" w:name="__RefHeading___Toc4613254_3224264995"/>
      <w:bookmarkStart w:id="631" w:name="_Toc252"/>
      <w:bookmarkEnd w:id="630"/>
      <w:r>
        <w:rPr>
          <w:rtl w:val="true"/>
        </w:rPr>
        <w:t>آداب الرفيق و السفر</w:t>
      </w:r>
      <w:bookmarkEnd w:id="631"/>
    </w:p>
    <w:p>
      <w:pPr>
        <w:pStyle w:val="BookText"/>
        <w:rPr/>
      </w:pPr>
      <w:r>
        <w:rPr>
          <w:rFonts w:ascii="Amiri" w:hAnsi="Amiri" w:eastAsia="Amiri" w:cs="Amiri"/>
          <w:color w:val="111111"/>
          <w:sz w:val="28"/>
          <w:sz w:val="28"/>
          <w:szCs w:val="28"/>
          <w:rtl w:val="true"/>
          <w:lang w:bidi="ar-SA"/>
        </w:rPr>
        <w:t xml:space="preserve">باب حسن الخلق و حسن الصحابة و ساير آداب السفر </w:t>
      </w:r>
      <w:r>
        <w:rPr>
          <w:rStyle w:val="FootnoteAnchor"/>
          <w:rtl w:val="true"/>
        </w:rPr>
        <w:footnoteReference w:id="849"/>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مروّة السفر بذل الزاد و قلّة الخلاف على الصحب و كثرة ذكر اللّه تعالى في كلّ مصعد و مهبط و نزول و قيام و قعود،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المزاح في غير المعاصي؛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حق المسافر أن يقيم عليه أصحابه إذا مرض ثلاثا،و انّه ليس من المروّة أن يحدّث الرجل بما يلقى في سفره من خير أو شر،و ينبغي للمسافر أن لا يرسل راحلته بل يستوثق منها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الرجل مع قوم مياسير </w:t>
      </w:r>
      <w:bookmarkStart w:id="632" w:name="pg12944_316077"/>
    </w:p>
    <w:p>
      <w:pPr>
        <w:pStyle w:val="BookText"/>
        <w:rPr/>
      </w:pPr>
      <w:bookmarkEnd w:id="632"/>
      <w:r>
        <w:rPr>
          <w:rFonts w:ascii="Amiri" w:hAnsi="Amiri" w:eastAsia="Amiri" w:cs="Amiri"/>
          <w:color w:val="111111"/>
          <w:sz w:val="28"/>
          <w:sz w:val="28"/>
          <w:szCs w:val="28"/>
          <w:rtl w:val="true"/>
          <w:lang w:bidi="ar-SA"/>
        </w:rPr>
        <w:t>و هو أقلّهم شيئا فيخرج القوم نفقتهم و لا يقدر هو أن يخرج مثل ما أخرجوا،فقال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أحبّ أن يذلّ نفسه،ليخرج مع من هو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ان معي أهلي و أنا أريد الحجّ أشدّ نفقتي في حقوي،قال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 أبي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المسافر حفظ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لقمان لابنه في آداب السفر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324/48/5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425/13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خادمهم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عند النبيّ صلّى اللّه عليه و آله و سلّم رجل فقيل له خير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خرج معنا حاجّا فإذا نزلنا لم يزل يهلّل اللّه حتّى نرتحل،فإذا ارتحلنا لم يزل يذكر اللّه حتّى ننزل،فقال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يكفيه علف دابّته و يصنع طعامه؟قالوا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خير منه</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4613256_3224264995"/>
      <w:bookmarkStart w:id="634" w:name="_Toc253"/>
      <w:bookmarkEnd w:id="633"/>
      <w:r>
        <w:rPr>
          <w:rtl w:val="true"/>
        </w:rPr>
        <w:t>فضل إعانة المسافر</w:t>
      </w:r>
      <w:bookmarkEnd w:id="634"/>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مؤمنا مسافرا نفّس اللّه عنه ثلاث و سبعين كربة و أجاره في الدنيا من الغمّ و الهمّ و نفّس عنه كربه العظيم يوم يغصّ الناس بأنفاسهم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مؤمنا أربعين خطوة سأله اللّه عنه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أخاه المؤمن في طريق فتقدّمه فيه بقدر ما يغيب عنه بصره فقد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يسيء الجوار فلا يصاحبنا، احتمل الأذى عمّن هو أكبر منك و أصغر منك و خير منك و شرّ منك فإنّك إن كنت كذلك تلقى اللّه جلّ جلاله يباهي بك الملائكة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تزوّد </w:t>
      </w:r>
      <w:bookmarkStart w:id="635" w:name="pg12944_316079"/>
    </w:p>
    <w:p>
      <w:pPr>
        <w:pStyle w:val="BookText"/>
        <w:rPr/>
      </w:pPr>
      <w:bookmarkEnd w:id="635"/>
      <w:r>
        <w:rPr>
          <w:rFonts w:ascii="Amiri" w:hAnsi="Amiri" w:eastAsia="Amiri" w:cs="Amiri"/>
          <w:color w:val="111111"/>
          <w:sz w:val="28"/>
          <w:sz w:val="28"/>
          <w:szCs w:val="28"/>
          <w:rtl w:val="true"/>
          <w:lang w:bidi="ar-SA"/>
        </w:rPr>
        <w:t xml:space="preserve">معك الأدوية فتنتفع بها أنت و من معك و كن لأصحابك موافقا الاّ في معصية اللّه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6" w:name="__RefHeading___Toc4613258_3224264995"/>
      <w:bookmarkStart w:id="637" w:name="_Toc254"/>
      <w:bookmarkEnd w:id="636"/>
      <w:r>
        <w:rPr>
          <w:rtl w:val="true"/>
        </w:rPr>
        <w:t>باب آداب السير في السفر</w:t>
      </w:r>
      <w:bookmarkEnd w:id="637"/>
    </w:p>
    <w:p>
      <w:pPr>
        <w:pStyle w:val="BookText"/>
        <w:rPr/>
      </w:pPr>
      <w:r>
        <w:rPr>
          <w:rFonts w:ascii="Amiri" w:hAnsi="Amiri" w:eastAsia="Amiri" w:cs="Amiri"/>
          <w:color w:val="111111"/>
          <w:sz w:val="28"/>
          <w:sz w:val="28"/>
          <w:szCs w:val="28"/>
          <w:rtl w:val="true"/>
          <w:lang w:bidi="ar-SA"/>
        </w:rPr>
        <w:t xml:space="preserve">باب آداب السير في السفر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و انسلوا فانّه أخفّ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رسول اللّه صلّى اللّه عليه و آله و سلّم من كراع الغميم فصفّ له المشاة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نتعرض لدعوته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أعطهم أجرهم و قوّهم،ثمّ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استعنتم بالنسلان لخفّف أجسامكم و قطعتم الطريق،ففعلوا فخفّف أجسامهم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بالنسلان و البكور و شيء من الدلج فإنّ الأرض تطوى بالليل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التعريس على ظهر الطريق و بطون الأودية فانّها مدارج السباع و مأوى الحيّات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ضللتم الطريق فتيامنوا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8" w:name="__RefHeading___Toc4613260_3224264995"/>
      <w:bookmarkStart w:id="639" w:name="_Toc255"/>
      <w:bookmarkEnd w:id="638"/>
      <w:r>
        <w:rPr>
          <w:rtl w:val="true"/>
        </w:rPr>
        <w:t>باب تشييع المسافر و توديعه</w:t>
      </w:r>
      <w:bookmarkEnd w:id="639"/>
    </w:p>
    <w:p>
      <w:pPr>
        <w:pStyle w:val="BookText"/>
        <w:rPr/>
      </w:pPr>
      <w:r>
        <w:rPr>
          <w:rFonts w:ascii="Amiri" w:hAnsi="Amiri" w:eastAsia="Amiri" w:cs="Amiri"/>
          <w:color w:val="111111"/>
          <w:sz w:val="28"/>
          <w:sz w:val="28"/>
          <w:szCs w:val="28"/>
          <w:rtl w:val="true"/>
          <w:lang w:bidi="ar-SA"/>
        </w:rPr>
        <w:t xml:space="preserve">باب تشييع المسافر و توديعه </w:t>
      </w:r>
      <w:r>
        <w:rPr>
          <w:rStyle w:val="FootnoteAnchor"/>
          <w:rtl w:val="true"/>
        </w:rPr>
        <w:footnoteReference w:id="857"/>
      </w:r>
      <w:r>
        <w:rPr>
          <w:rFonts w:ascii="Amiri" w:hAnsi="Amiri" w:eastAsia="Amiri" w:cs="Amiri"/>
          <w:color w:val="111111"/>
          <w:sz w:val="28"/>
          <w:sz w:val="28"/>
          <w:szCs w:val="28"/>
          <w:rtl w:val="true"/>
          <w:lang w:bidi="ar-SA"/>
        </w:rPr>
        <w:t>فيه تشييع أمير المؤمنين و الحسنين عليهم السّلام و عقيل و عبد اللّه بن جعفر و عمّار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ودّع المؤمن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رحمكم اللّه و زوّدكم التقوى و وجّهكم الى كل خير و قضى لكم كلّ حاجة و سلّم لكم دينكم و دنياكم و ردّكم سالمين الى سالمين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المسلم إذا أراد سفرا أن يعلم إخوانه،و حقّ </w:t>
      </w:r>
      <w:bookmarkStart w:id="640" w:name="pg12944_316081"/>
    </w:p>
    <w:p>
      <w:pPr>
        <w:pStyle w:val="BookText"/>
        <w:rPr/>
      </w:pPr>
      <w:bookmarkEnd w:id="640"/>
      <w:r>
        <w:rPr>
          <w:rFonts w:ascii="Amiri" w:hAnsi="Amiri" w:eastAsia="Amiri" w:cs="Amiri"/>
          <w:color w:val="111111"/>
          <w:sz w:val="28"/>
          <w:sz w:val="28"/>
          <w:szCs w:val="28"/>
          <w:rtl w:val="true"/>
          <w:lang w:bidi="ar-SA"/>
        </w:rPr>
        <w:t xml:space="preserve">على إخوانه إذا قدم أن يأتوه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1" w:name="__RefHeading___Toc4613262_3224264995"/>
      <w:bookmarkStart w:id="642" w:name="_Toc256"/>
      <w:bookmarkEnd w:id="641"/>
      <w:r>
        <w:rPr>
          <w:rtl w:val="true"/>
        </w:rPr>
        <w:t>باب آداب الرجوع عن السفر</w:t>
      </w:r>
      <w:bookmarkEnd w:id="642"/>
    </w:p>
    <w:p>
      <w:pPr>
        <w:pStyle w:val="BookText"/>
        <w:rPr/>
      </w:pPr>
      <w:r>
        <w:rPr>
          <w:rFonts w:ascii="IRNazanin" w:hAnsi="IRNazanin" w:eastAsia="IRNazanin"/>
          <w:color w:val="111111"/>
          <w:sz w:val="28"/>
          <w:sz w:val="28"/>
          <w:szCs w:val="28"/>
          <w:rtl w:val="true"/>
          <w:lang w:bidi="fa-IR"/>
        </w:rPr>
        <w:t xml:space="preserve">باب آداب الرجوع عن السفر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أحدكم فقدم في </w:t>
      </w:r>
      <w:r>
        <w:rPr>
          <w:rStyle w:val="FootnoteAnchor"/>
          <w:rtl w:val="true"/>
        </w:rPr>
        <w:footnoteReference w:id="861"/>
      </w:r>
      <w:r>
        <w:rPr>
          <w:rFonts w:ascii="Amiri" w:hAnsi="Amiri" w:eastAsia="Amiri" w:cs="Amiri"/>
          <w:color w:val="111111"/>
          <w:sz w:val="28"/>
          <w:sz w:val="28"/>
          <w:szCs w:val="28"/>
          <w:rtl w:val="true"/>
          <w:lang w:bidi="ar-SA"/>
        </w:rPr>
        <w:t>سفره فليأت أهله بما تيسّر و لو بحجر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و سلّم كان يقول للقادم من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اللّه منك و أخلف عليك نفقتك و غفر 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عانق حاجّا بغباره كان كمن استلم 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قدم الرجل من السفر و دخل منزله ينبغي أن لا يشتغل بشيء حتّى يصبّ على نفسه الماء و يصلّي ركعتين و يسجد و يشكر اللّه مائة مرّة، هكذا هو المروي عنهم عليهم السّلام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فضل إعانة المسافرين و زيارتهم بعد قدومهم و آداب القادم من السفر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آنفا خبر في فضل إعانة المسافرين،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لا يسافر الاّ مع رفقة لا يعرفونه و يشترط عليهم أن يكون من خدم الرفقة فيما يحتاجون إليه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3" w:name="__RefHeading___Toc4613264_3224264995"/>
      <w:bookmarkStart w:id="644" w:name="_Toc257"/>
      <w:bookmarkEnd w:id="643"/>
      <w:r>
        <w:rPr>
          <w:rtl w:val="true"/>
        </w:rPr>
        <w:t>آداب الركوب</w:t>
      </w:r>
      <w:bookmarkEnd w:id="644"/>
    </w:p>
    <w:p>
      <w:pPr>
        <w:pStyle w:val="BookText"/>
        <w:rPr/>
      </w:pPr>
      <w:r>
        <w:rPr>
          <w:rFonts w:ascii="Amiri" w:hAnsi="Amiri" w:eastAsia="Amiri" w:cs="Amiri"/>
          <w:color w:val="111111"/>
          <w:sz w:val="28"/>
          <w:sz w:val="28"/>
          <w:szCs w:val="28"/>
          <w:rtl w:val="true"/>
          <w:lang w:bidi="ar-SA"/>
        </w:rPr>
        <w:t xml:space="preserve">باب آداب الركوب و أنواعها و المياثر و أنواعها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بخطّ الشيخ محمّد بن علي الجبعي نقلا عن خطّ الشيخ الشهيد رحمه اللّه انّه </w:t>
      </w:r>
    </w:p>
    <w:p>
      <w:pPr>
        <w:pStyle w:val="BookText"/>
        <w:rPr/>
      </w:pPr>
      <w:r>
        <w:rPr>
          <w:rFonts w:ascii="Amiri" w:hAnsi="Amiri" w:eastAsia="Amiri" w:cs="Amiri"/>
          <w:color w:val="111111"/>
          <w:sz w:val="28"/>
          <w:sz w:val="28"/>
          <w:szCs w:val="28"/>
          <w:rtl w:val="true"/>
          <w:lang w:bidi="ar-SA"/>
        </w:rPr>
        <w:t>روي مسندا عن أبي إسحاق السبيعي الهمداني عن أبي زهير حرث بن عبد اللّه الهمداني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من باب القصر فوضع رجله في الغرز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اللّه،فلمّا استوى على الدابّة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أكرمنا و حملنا في البرّ و البحر و رزقنا من الطيّبات و فضّلنا على كثير ممن خلقنا </w:t>
      </w:r>
      <w:r>
        <w:rPr>
          <w:rStyle w:val="FootnoteAnchor"/>
          <w:rtl w:val="true"/>
        </w:rPr>
        <w:footnoteReference w:id="866"/>
      </w:r>
      <w:r>
        <w:rPr>
          <w:rFonts w:ascii="Amiri" w:hAnsi="Amiri" w:eastAsia="Amiri" w:cs="Amiri"/>
          <w:color w:val="111111"/>
          <w:sz w:val="28"/>
          <w:sz w:val="28"/>
          <w:szCs w:val="28"/>
          <w:rtl w:val="true"/>
          <w:lang w:bidi="ar-SA"/>
        </w:rPr>
        <w:t xml:space="preserve">تفضيلا،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ذنوبي انّه لا يغفر الذنوب الاّ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ليعجب بعبده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لي ذنوبي انّه لا يغفر الذنوب الاّ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الرجل الدابّة فسمّى ردفه ملك يحفظه حتّى ينزل،فإذا ركب و لم يسمّ ردفه شيطان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أحسن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تمنّ فلا يزال يتمنّى حتّى ينزل؛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أحبّ المطايا الى أبي جعفر عليه السّلام الحمر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دابّة استصعبت على صاحبها من لجام أو نفور فليقرأ في أذنها أو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فَغَيْرَ دِينِ اللّهِ يَبْغُونَ</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سخّرها و بارك فيها بحقّ محمّد و آله و يقرأ إنّا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أذن الدابّة الحرون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خَلَقْنا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يَأْكُلُونَ</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على أصحابه و هو راكب فمشوا خلفه فالتفت اليهم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حاجة؟فقالوا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يا أمير المؤمنين و لكنّا </w:t>
      </w:r>
      <w:bookmarkStart w:id="645" w:name="pg12944_316086"/>
    </w:p>
    <w:p>
      <w:pPr>
        <w:pStyle w:val="BookText"/>
        <w:rPr/>
      </w:pPr>
      <w:bookmarkEnd w:id="645"/>
      <w:r>
        <w:rPr>
          <w:rFonts w:ascii="Amiri" w:hAnsi="Amiri" w:eastAsia="Amiri" w:cs="Amiri"/>
          <w:color w:val="111111"/>
          <w:sz w:val="28"/>
          <w:sz w:val="28"/>
          <w:szCs w:val="28"/>
          <w:rtl w:val="true"/>
          <w:lang w:bidi="ar-SA"/>
        </w:rPr>
        <w:t>نحبّ أن نمشي معك،فقال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فإنّ مشي الماشي مع الراكب مفسدة للراكب و مذلّة للماشي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ركب مرّة أخرى فمشوا خلفه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انصرفوا فانّ خفق النعال خلف أعقاب الرجال مفسدة لقلوب النوكى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6" w:name="__RefHeading___Toc4613266_3224264995"/>
      <w:bookmarkStart w:id="647" w:name="_Toc258"/>
      <w:bookmarkEnd w:id="646"/>
      <w:r>
        <w:rPr>
          <w:rtl w:val="true"/>
        </w:rPr>
        <w:t>وصيّة أبي جعفر عليه السّلام لمن أراد سفرا</w:t>
      </w:r>
      <w:bookmarkEnd w:id="647"/>
    </w:p>
    <w:p>
      <w:pPr>
        <w:pStyle w:val="BookText"/>
        <w:rPr/>
      </w:pPr>
      <w:r>
        <w:rPr>
          <w:rFonts w:ascii="Amiri" w:hAnsi="Amiri" w:eastAsia="Amiri" w:cs="Amiri"/>
          <w:color w:val="111111"/>
          <w:sz w:val="28"/>
          <w:sz w:val="28"/>
          <w:szCs w:val="28"/>
          <w:rtl w:val="true"/>
          <w:lang w:bidi="ar-SA"/>
        </w:rPr>
        <w:t>روي عن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لبعض شيعته و قد أراد سفرا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أوصني،فقال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تسيرنّ سيرا و أنت حاف،و لا تنزلنّ عن دابّة ليلا الاّ و رجلاك في خفّ،و لا تبولنّ في نفق،و لا تذوقنّ بقلة و لا تشمّها حتّى تعلم ما هي،و لا تشرب من سقاء حتّى تعرف ما فيه،و لا تسيرنّ الاّ مع من تعرف و احذر من لا تعرف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الوصول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لا يدرك الاّ بامتطاء الليل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امتطاء الليل أي أخذ الليل مطيّة،و الظاهر انّ المراد منه القيام و التهجّد في الليل و الدعاء و الاستغفار و تلاوة القرآن و المناجاة مع اللّه و نحو ذلك من العبادات فيه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ذرّ رحمه اللّه عند الكعبة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جندب ابن سكن فاكتنفه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أحدكم أراد سفرا لاتّخذ فيه من الزاد ما يصلحه، فسفر يوم القيامة أحقّ ما تزوّدتم له،أ ما تريدون فيه ما يصلحكم؟فقام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يوما شديد الحرّ للنشور،و حجّ حجّة لعظائم الأمور، و صلّ ركعتين في سواد الليل لوحشة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 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تدمن إمساك العصا و لست بكبير و لا مريض؟قال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لأعلم انّي مسافر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في طبّ الرضا عليه السّلام ما يصلح للمسافر من الأغذية،و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صلاح المسافر و دفع الأذى فهو أن لا يشرب من ماء كلّ منزل يرده الاّ بعد أن يمزجه بماء المنزل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الواجب أن يتزود المسافر من تربة بلده و طينته التي ربى عليها و كلما ورد الى منزل طرح في انائه الذي يشرب منه الماء شيئا من الطين الذي تزوده من بلده و يشوب الماء و الطين في الآنية بالتحريك و يؤخّر قبل شربه حتّى يصفو صفاء جيّدا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عليّ بن الحسين عليهما السّلام إذا سافر الى مكّة للحجّ و العمرة تزوّد من أطيب الزاد من اللّوز و السكّر و السويق المحمّض و المحلّى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أخذناها من منظومة ابن الأعسم ذكرناها هاهنا للمناسبة،قال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شرف الإنسان في الأسفار تطييبه الزاد مع الإكثار</w:t>
      </w:r>
    </w:p>
    <w:p>
      <w:pPr>
        <w:pStyle w:val="BookText"/>
        <w:rPr/>
      </w:pPr>
      <w:r>
        <w:rPr>
          <w:rFonts w:ascii="Amiri" w:hAnsi="Amiri" w:eastAsia="Amiri" w:cs="Amiri"/>
          <w:color w:val="111111"/>
          <w:sz w:val="28"/>
          <w:sz w:val="28"/>
          <w:szCs w:val="28"/>
          <w:rtl w:val="true"/>
          <w:lang w:bidi="ar-SA"/>
        </w:rPr>
        <w:t>و ليحسن الإنسان في حال السفر أخلاقه زيادة على الحضر</w:t>
      </w:r>
    </w:p>
    <w:p>
      <w:pPr>
        <w:pStyle w:val="BookText"/>
        <w:rPr/>
      </w:pPr>
      <w:r>
        <w:rPr>
          <w:rFonts w:ascii="Amiri" w:hAnsi="Amiri" w:eastAsia="Amiri" w:cs="Amiri"/>
          <w:color w:val="111111"/>
          <w:sz w:val="28"/>
          <w:sz w:val="28"/>
          <w:szCs w:val="28"/>
          <w:rtl w:val="true"/>
          <w:lang w:bidi="ar-SA"/>
        </w:rPr>
        <w:t>و ليدع عند الوضع للخوان من كان حاضرا من الإخوان</w:t>
      </w:r>
    </w:p>
    <w:p>
      <w:pPr>
        <w:pStyle w:val="BookText"/>
        <w:rPr/>
      </w:pPr>
      <w:r>
        <w:rPr>
          <w:rFonts w:ascii="Amiri" w:hAnsi="Amiri" w:eastAsia="Amiri" w:cs="Amiri"/>
          <w:color w:val="111111"/>
          <w:sz w:val="28"/>
          <w:sz w:val="28"/>
          <w:szCs w:val="28"/>
          <w:rtl w:val="true"/>
          <w:lang w:bidi="ar-SA"/>
        </w:rPr>
        <w:t>و ليكثر المزح مع الصّحب إذا لم يسخط اللّه و لم يجلب أذى</w:t>
      </w:r>
    </w:p>
    <w:p>
      <w:pPr>
        <w:pStyle w:val="BookText"/>
        <w:rPr/>
      </w:pPr>
      <w:r>
        <w:rPr>
          <w:rFonts w:ascii="Amiri" w:hAnsi="Amiri" w:eastAsia="Amiri" w:cs="Amiri"/>
          <w:color w:val="111111"/>
          <w:sz w:val="28"/>
          <w:sz w:val="28"/>
          <w:szCs w:val="28"/>
          <w:rtl w:val="true"/>
          <w:lang w:bidi="ar-SA"/>
        </w:rPr>
        <w:t>من جاء بلدة فذا ضيف على إخوانه فيها الى أن يرحلا</w:t>
      </w:r>
    </w:p>
    <w:p>
      <w:pPr>
        <w:pStyle w:val="BookText"/>
        <w:rPr/>
      </w:pPr>
      <w:r>
        <w:rPr>
          <w:rFonts w:ascii="Amiri" w:hAnsi="Amiri" w:eastAsia="Amiri" w:cs="Amiri"/>
          <w:color w:val="111111"/>
          <w:sz w:val="28"/>
          <w:sz w:val="28"/>
          <w:szCs w:val="28"/>
          <w:rtl w:val="true"/>
          <w:lang w:bidi="ar-SA"/>
        </w:rPr>
        <w:t>يبرّ ليلتين ثمّ ليأكل من أكل أهل البيت في المستقبل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سفر الحجّ في المراكب و غيرها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bookmarkStart w:id="648" w:name="pg12944_316090"/>
    </w:p>
    <w:p>
      <w:pPr>
        <w:pStyle w:val="Heading5"/>
        <w:numPr>
          <w:ilvl w:val="4"/>
          <w:numId w:val="1"/>
        </w:numPr>
        <w:rPr/>
      </w:pPr>
      <w:bookmarkStart w:id="649" w:name="__RefHeading___Toc4613268_3224264995"/>
      <w:bookmarkStart w:id="650" w:name="_Toc259"/>
      <w:bookmarkEnd w:id="648"/>
      <w:bookmarkEnd w:id="649"/>
      <w:r>
        <w:rPr>
          <w:rtl w:val="true"/>
        </w:rPr>
        <w:t>أسفار النبيّ صلّى اللّه عليه و آله و سلّم</w:t>
      </w:r>
      <w:bookmarkEnd w:id="650"/>
    </w:p>
    <w:p>
      <w:pPr>
        <w:pStyle w:val="BookText"/>
        <w:rPr/>
      </w:pPr>
      <w:r>
        <w:rPr>
          <w:rFonts w:ascii="Amiri" w:hAnsi="Amiri" w:eastAsia="Amiri" w:cs="Amiri"/>
          <w:color w:val="111111"/>
          <w:sz w:val="28"/>
          <w:sz w:val="28"/>
          <w:szCs w:val="28"/>
          <w:rtl w:val="true"/>
          <w:lang w:bidi="ar-SA"/>
        </w:rPr>
        <w:t xml:space="preserve">سفر النبيّ صلّى اللّه عليه و آله و سلّم الى الشام مع أبي طالب و ما اتّفق له في سفره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سفره صلّى اللّه عليه و آله و سلّم الى الشام للتجارة بمال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خمس و عشرون سنة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سفره صلّى اللّه عليه و آله و سلّم الى الطائف بعد وفاة أبي طالب و عرض نفسه على ثقيف،و ما جرى عليه من رضخهم رجليه صلّى اللّه عليه و آله و سلّم بالحجارة حتّى أدميتا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406/27/6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4613270_3224264995"/>
      <w:bookmarkStart w:id="652" w:name="_Toc260"/>
      <w:bookmarkEnd w:id="651"/>
      <w:r>
        <w:rPr>
          <w:rtl w:val="true"/>
        </w:rPr>
        <w:t>السفراء</w:t>
      </w:r>
      <w:bookmarkEnd w:id="652"/>
    </w:p>
    <w:p>
      <w:pPr>
        <w:pStyle w:val="BookText"/>
        <w:rPr/>
      </w:pPr>
      <w:r>
        <w:rPr>
          <w:rFonts w:ascii="Amiri" w:hAnsi="Amiri" w:eastAsia="Amiri" w:cs="Amiri"/>
          <w:color w:val="111111"/>
          <w:sz w:val="28"/>
          <w:sz w:val="28"/>
          <w:szCs w:val="28"/>
          <w:rtl w:val="true"/>
          <w:lang w:bidi="ar-SA"/>
        </w:rPr>
        <w:t xml:space="preserve">باب أحوال السفراء الذين كانوا في زمان الغيبة الصغرى وسايط بين الشيعة و بين القائم عليه السّلام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77/21/13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أسامي جماعة من السفراء غير النوّاب و السفراء الأربعة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ذكر المذمومين الذين ادّعوا البابيّة و السفارة كذبا و افتراء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4613272_3224264995"/>
      <w:bookmarkStart w:id="654" w:name="_Toc261"/>
      <w:bookmarkEnd w:id="653"/>
      <w:r>
        <w:rPr>
          <w:rtl w:val="true"/>
        </w:rPr>
        <w:t>سفرجل</w:t>
      </w:r>
      <w:r>
        <w:rPr>
          <w:rtl w:val="true"/>
        </w:rPr>
        <w:t>:</w:t>
      </w:r>
      <w:bookmarkEnd w:id="654"/>
    </w:p>
    <w:p>
      <w:pPr>
        <w:pStyle w:val="Heading5"/>
        <w:numPr>
          <w:ilvl w:val="4"/>
          <w:numId w:val="1"/>
        </w:numPr>
        <w:rPr/>
      </w:pPr>
      <w:bookmarkStart w:id="655" w:name="__RefHeading___Toc4613274_3224264995"/>
      <w:bookmarkStart w:id="656" w:name="_Toc262"/>
      <w:bookmarkEnd w:id="655"/>
      <w:r>
        <w:rPr>
          <w:rtl w:val="true"/>
        </w:rPr>
        <w:t>السفرجل و منافعه</w:t>
      </w:r>
      <w:bookmarkEnd w:id="65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التفاح و السفرجل و الكمثرى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الزبير دخل على رسول اللّه صلّى اللّه عليه و آله و سلّم و بيده سفرجلة 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زبير ما هذه بيدك؟قال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هذه سفرجلة،فقال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زبير كل السفرجل فانّ فيه ثلاث خصال،قال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 الفؤاد و يسخّي البخيل و يشجع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 الفؤاد أي يريحه و قيل يكمل صلاحه و نشاطه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حديث انّه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أكل السفرجل ثلاثة أيّام على الريق صفا ذهنه و امتلأ جوفه حلما و علما و وقي من كيد إبليس و جنوده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كسر رسول اللّه صلّى اللّه عليه و آله و سلّم سفرجلة و أطعم جعفر بن أبي طالب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فانّه يصفّي اللون و يحسن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السفرجل قوّة للقلب الضعيف و يطيب المعدة و يذكي الفؤاد و يشجع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 يذهب بهمّ الحزين كما تذهب اليد بعرق الجبين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الاّ أكل السفرجل،و كان رسول اللّه صلّى اللّه عليه و آله و سلّم يحبه حبا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يجلو البصر و ينبت المودّة في القلب و رائحته رائحة الأنبياء عليهم السّلام و لا </w:t>
      </w:r>
      <w:r>
        <w:rPr>
          <w:rStyle w:val="FootnoteAnchor"/>
          <w:rtl w:val="true"/>
        </w:rPr>
        <w:footnoteReference w:id="887"/>
      </w:r>
      <w:r>
        <w:rPr>
          <w:rFonts w:ascii="Amiri" w:hAnsi="Amiri" w:eastAsia="Amiri" w:cs="Amiri"/>
          <w:color w:val="111111"/>
          <w:sz w:val="28"/>
          <w:sz w:val="28"/>
          <w:szCs w:val="28"/>
          <w:rtl w:val="true"/>
          <w:lang w:bidi="ar-SA"/>
        </w:rPr>
        <w:t xml:space="preserve">بعث اللّه نبيّا و لا وصيّا الاّ وجد منه رائحة السفرجل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بعث اللّه نبيّا الاّ و معه رائحة السفرجل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550/88/14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سفرجلة أنطق اللّه الحكمة على لسانه أربعين يوما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657" w:name="pg12944_316094"/>
    </w:p>
    <w:p>
      <w:pPr>
        <w:pStyle w:val="BookText"/>
        <w:rPr/>
      </w:pPr>
      <w:bookmarkEnd w:id="657"/>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السفرجل و تهادوا بينكم فانّه يجلو البصر و ينبت المودّة في القلب و أطعموا حبالاكم فانّه يحسن أولادكم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السفرجل على الريق طاب ماؤه و حسن وجهه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نظر الى غلام جميل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أبو هذا أكل سفرجلا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الأعسم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السفرجل الحديث قد ورد تأكله الحبلى فيحسن الولد</w:t>
      </w:r>
    </w:p>
    <w:p>
      <w:pPr>
        <w:pStyle w:val="Heading4"/>
        <w:numPr>
          <w:ilvl w:val="3"/>
          <w:numId w:val="1"/>
        </w:numPr>
        <w:rPr/>
      </w:pPr>
      <w:bookmarkStart w:id="658" w:name="__RefHeading___Toc4613276_3224264995"/>
      <w:bookmarkStart w:id="659" w:name="_Toc263"/>
      <w:bookmarkEnd w:id="658"/>
      <w:r>
        <w:rPr>
          <w:rtl w:val="true"/>
        </w:rPr>
        <w:t>سفل</w:t>
      </w:r>
      <w:r>
        <w:rPr>
          <w:rtl w:val="true"/>
        </w:rPr>
        <w:t>:</w:t>
      </w:r>
      <w:bookmarkEnd w:id="659"/>
    </w:p>
    <w:p>
      <w:pPr>
        <w:pStyle w:val="Heading5"/>
        <w:numPr>
          <w:ilvl w:val="4"/>
          <w:numId w:val="1"/>
        </w:numPr>
        <w:rPr/>
      </w:pPr>
      <w:bookmarkStart w:id="660" w:name="__RefHeading___Toc4613278_3224264995"/>
      <w:bookmarkStart w:id="661" w:name="_Toc264"/>
      <w:bookmarkEnd w:id="660"/>
      <w:r>
        <w:rPr>
          <w:rtl w:val="true"/>
        </w:rPr>
        <w:t>السفلة و معناه</w:t>
      </w:r>
      <w:bookmarkEnd w:id="661"/>
    </w:p>
    <w:p>
      <w:pPr>
        <w:pStyle w:val="BookText"/>
        <w:rPr/>
      </w:pPr>
      <w:r>
        <w:rPr>
          <w:rFonts w:ascii="Amiri" w:hAnsi="Amiri" w:eastAsia="Amiri" w:cs="Amiri"/>
          <w:color w:val="111111"/>
          <w:sz w:val="28"/>
          <w:sz w:val="28"/>
          <w:szCs w:val="28"/>
          <w:rtl w:val="true"/>
          <w:lang w:bidi="ar-SA"/>
        </w:rPr>
        <w:t xml:space="preserve">باب السفيه و السفلة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إن لم تظلمهم ظلموك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السفلة و زوجتك و خادمك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السفلة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يشرب الخمر و يضرب بالطنبور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السفلة الذي يأكل في الأسواق</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السيّاري عن أبي الحسن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عمر فقال انّ امرأته نازعته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سفلة،فقال لها إن كان سفلة فهي طالق،فقال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ممّن يتبع القصّاص و يمشي في غير حاجة و يأتي أبواب السلاطين فقد بانت منك،فقال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كما قلت،إليّ،فقال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اتيه فاسمع يفتيك به،فأتاه 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ممّن لا يبالي بما قال و لا ما قيل لك فأنت سفلة و الاّ فلا شيء عليك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bookmarkStart w:id="662" w:name="pg12944_316096"/>
    </w:p>
    <w:p>
      <w:pPr>
        <w:pStyle w:val="BookText"/>
        <w:rPr/>
      </w:pPr>
      <w:bookmarkEnd w:id="66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مخالطة السفلة فانّه لا يؤل الى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بكسر السين و سكون الفاء أو فتحه مع كسر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الساقط من الناس، و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الأخبار في السفلة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انّ السفلة هو الذي لا يبالي بما قال و لا ما قيل له،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السفلة من يضرب بالطنبور،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السفلة من لم يسرّه الإحسان و لم تسؤه الاساءة،و السفلة من ادّعى الإمامة و ليس لها بأهل،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كلّها أوصاف السفلة من اجتمع فيه بعضها أو جميعها وجب اجتناب مخالطته</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4613280_3224264995"/>
      <w:bookmarkStart w:id="664" w:name="_Toc265"/>
      <w:bookmarkEnd w:id="663"/>
      <w:r>
        <w:rPr>
          <w:rtl w:val="true"/>
        </w:rPr>
        <w:t>سفن</w:t>
      </w:r>
      <w:r>
        <w:rPr>
          <w:rtl w:val="true"/>
        </w:rPr>
        <w:t>:</w:t>
      </w:r>
      <w:bookmarkEnd w:id="664"/>
    </w:p>
    <w:p>
      <w:pPr>
        <w:pStyle w:val="Heading5"/>
        <w:numPr>
          <w:ilvl w:val="4"/>
          <w:numId w:val="1"/>
        </w:numPr>
        <w:rPr/>
      </w:pPr>
      <w:bookmarkStart w:id="665" w:name="__RefHeading___Toc4613282_3224264995"/>
      <w:bookmarkStart w:id="666" w:name="_Toc266"/>
      <w:bookmarkEnd w:id="665"/>
      <w:r>
        <w:rPr>
          <w:rtl w:val="true"/>
        </w:rPr>
        <w:t>سفينة نوح عليه السّلام</w:t>
      </w:r>
      <w:bookmarkEnd w:id="666"/>
    </w:p>
    <w:p>
      <w:pPr>
        <w:pStyle w:val="BookText"/>
        <w:rPr/>
      </w:pPr>
      <w:r>
        <w:rPr>
          <w:rFonts w:ascii="Amiri" w:hAnsi="Amiri" w:eastAsia="Amiri" w:cs="Amiri"/>
          <w:color w:val="111111"/>
          <w:sz w:val="28"/>
          <w:sz w:val="28"/>
          <w:szCs w:val="28"/>
          <w:rtl w:val="true"/>
          <w:lang w:bidi="ar-SA"/>
        </w:rPr>
        <w:t xml:space="preserve">بيان سفينة نوح عليه السّلام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349/33/14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العشرة</w:t>
      </w:r>
      <w:r>
        <w:rPr>
          <w:rFonts w:eastAsia="Amiri" w:cs="Amiri" w:ascii="Amiri" w:hAnsi="Amiri"/>
          <w:color w:val="111111"/>
          <w:sz w:val="28"/>
          <w:szCs w:val="28"/>
          <w:lang w:bidi="ar-SA"/>
        </w:rPr>
        <w:t>154/51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الحواريّون لعيسى بن مريم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بعثت لنا رجلا شهد السفينة فحدّثنا عنها،فانطلق بهم حتّى انتهى الى كثيب من تراب فأخذ كفّا من ذلك التراب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كعب حام بن نوح عليه السّلام،فضرب عليه السّلام الكثيب بعصاه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بإذن اللّه،فإذا هو قائم ينفض التراب عن رأسه قد شاب،قال له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هلكت؟قال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 و أنا شاب و لكنني ظننت انّها الساعة فمن ثمّ شبت،قال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عن سفينة نوح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طولها ألف ذراع و مائتي ذراع،كانت ثلاث طبقات فطبقة فيها الدوابّ و الوحش و طبقة فيها الإنس و طبقة فيها الطير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يطابق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في قصّة نوح عليه السّلام </w:t>
      </w:r>
      <w:bookmarkStart w:id="667" w:name="pg12944_316098"/>
    </w:p>
    <w:p>
      <w:pPr>
        <w:pStyle w:val="BookText"/>
        <w:rPr/>
      </w:pPr>
      <w:bookmarkEnd w:id="6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اللّه أن ينحت السفينة و أمر جبرئيل أن ينزل عليه و يعلّمه كيف يتّخذها، فقدر طولها في الأرض ألفا و مائتي ذراع و عرضها ثمانمائة ذراع و طولها في السماء ثمانون ذراعا،الخبر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الشاميّ أمير المؤمنين عليه السّلام عن سفينة نوح عليه السّلام ما كان عرضها و طولها؟فقال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طولها ثمانمائة ذراع و عرضها خمسمائة ذراع و ارتفاعها في السماء ثمانين ذراعا</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4613284_3224264995"/>
      <w:bookmarkStart w:id="669" w:name="_Toc267"/>
      <w:bookmarkEnd w:id="668"/>
      <w:r>
        <w:rPr>
          <w:rtl w:val="true"/>
        </w:rPr>
        <w:t>حديث</w:t>
      </w:r>
      <w:r>
        <w:rPr>
          <w:rtl w:val="true"/>
        </w:rPr>
        <w:t>(</w:t>
      </w:r>
      <w:r>
        <w:rPr>
          <w:rtl w:val="true"/>
        </w:rPr>
        <w:t>مثل أهل بيتي كمثل سفينة نوح عليه السّلام</w:t>
      </w:r>
      <w:r>
        <w:rPr>
          <w:rtl w:val="true"/>
        </w:rPr>
        <w:t>)</w:t>
      </w:r>
      <w:bookmarkEnd w:id="669"/>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يقول و هو متعلّق بحلقة باب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جندب لمن عرفني و أنا أبو ذرّ بن جنادة لمن لم يعرفني،انّي سمعت رسول اللّه صلّى اللّه عليه و آله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قاتلني في الأولى و في الثانية فهو في الثالثة من شيعة الدجّال،انّما مثل أهل بيتي في هذه الأمّة سفينة نوح في لجّة البحر من ركبها نجى و من تخلّف عنها غرق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190/16/8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فضايل أهل البيت عليهم السّلام و النصّ عليهم من خبر الثقلين و السفينة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 في وصية 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كميل،قال رسول اللّه صلّى اللّه عليه و آله و سلّم قولا أعلنه المهاجرون و الأنصار متوافرون يوما بعد العصر يوم النصف من شهر رمضان قائم على قدميه من فوق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و ابناي منه و الطيّبون منّي و منهم و هم الطيّبون بعد أمّهم و هم سفينة نوح من ركبها نجى و من تخلّف عنها هوى،الناجي في الجنة و الهاوي في لظى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الشهيد رحمه اللّه في اجازته لابن الخازن الحائري عن فخر المحققين </w:t>
      </w:r>
      <w:bookmarkStart w:id="670" w:name="pg12944_316101"/>
    </w:p>
    <w:p>
      <w:pPr>
        <w:pStyle w:val="BookText"/>
        <w:rPr/>
      </w:pPr>
      <w:bookmarkEnd w:id="670"/>
      <w:r>
        <w:rPr>
          <w:rFonts w:ascii="Amiri" w:hAnsi="Amiri" w:eastAsia="Amiri" w:cs="Amiri"/>
          <w:color w:val="111111"/>
          <w:sz w:val="28"/>
          <w:sz w:val="28"/>
          <w:szCs w:val="28"/>
          <w:rtl w:val="true"/>
          <w:lang w:bidi="ar-SA"/>
        </w:rPr>
        <w:t>و جمع آخر عن جمال الدين العلاّمة عن والده سديد الدين عن ابن نما عن محمّد ابن إدريس عن عربي بن مسافر العبادي عن الياس بن هشام الحائري عن أبي علي المفيد عن والده أبي جعفر الطوسيّ عن المفيد عن أبي جعفر بن بابويه عن الشيخ أبي عبد اللّه الحسن بن محمّد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مهرويه القزوينيّ عن داود ابن سليمان الغازي عن الامام المرتضى أبي الحسن عليّ بن موسى الرضا عليهما السّلام عن آبائه عن أمير المؤمنين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كمثل سفينة نوح من ركبها نجى و من تخلّف عنها زخّ في النار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الشيخ الأجلّ العلاّمة الشيخ عليّ بن عبد العالي الكركي في إجازته للشيخ علي بن عبد العالي الميسي و ابنه الشيخ إبراهيم بروايته عن شيخ الإسلام أبي الحسن عليّ بن هلال الجزائريّ عن الشيخ الفقيه الزاهد أحمد بن فهد الحلّي عن الفقيه السعيد أبي الحسن عليّ بن الخازن عن الشيخ الإمام السعيد محمّد بن مكّي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 w:name="__RefHeading___Toc4613286_3224264995"/>
      <w:bookmarkStart w:id="672" w:name="_Toc268"/>
      <w:bookmarkEnd w:id="671"/>
      <w:r>
        <w:rPr>
          <w:rtl w:val="true"/>
        </w:rPr>
        <w:t>مدح التقيّة</w:t>
      </w:r>
      <w:bookmarkEnd w:id="67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في وصيّته لأبي جعفر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انّ الحسن بن عليّ عليهما السّلام لمّا طعن و اختلف الناس عليه سلّم الأمر لمعاوية فسلّمت عليه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 يا 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بمذلّ المؤمنين و لكن معزّ المؤمنين،انّي لمّا رأيتكم ليس بكم عليهم قوّة سلّمت الأمر لأبقى أنا و أنتم بين أظهرهم كما عاب العالم السفينة لتبقى لأصحابها،و كذلك نفسي و أنتم لنبقى بينهم،يابن النعمان انّي لأحدّث الرجل منكم بحديث فيتحدّث به عنّي فاستحل بذلك لعنته و البراءة منه فانّ أبي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شيء أقرّ للعين من التقيّة،انّ التقيّة جنّة المؤمن و لو لا التقيّة </w:t>
      </w:r>
      <w:bookmarkStart w:id="673" w:name="pg12944_316103"/>
    </w:p>
    <w:p>
      <w:pPr>
        <w:pStyle w:val="BookText"/>
        <w:rPr/>
      </w:pPr>
      <w:bookmarkEnd w:id="673"/>
      <w:r>
        <w:rPr>
          <w:rFonts w:ascii="Amiri" w:hAnsi="Amiri" w:eastAsia="Amiri" w:cs="Amiri"/>
          <w:color w:val="111111"/>
          <w:sz w:val="28"/>
          <w:sz w:val="28"/>
          <w:szCs w:val="28"/>
          <w:rtl w:val="true"/>
          <w:lang w:bidi="ar-SA"/>
        </w:rPr>
        <w:t>ما عبد اللّه،و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يشبه ذلك</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4613288_3224264995"/>
      <w:bookmarkStart w:id="675" w:name="_Toc269"/>
      <w:bookmarkEnd w:id="674"/>
      <w:r>
        <w:rPr>
          <w:rtl w:val="true"/>
        </w:rPr>
        <w:t>سفينة مولى رسول اللّه صلّى اللّه عليه و آله و سلّم</w:t>
      </w:r>
      <w:bookmarkEnd w:id="675"/>
    </w:p>
    <w:p>
      <w:pPr>
        <w:pStyle w:val="BookText"/>
        <w:rPr/>
      </w:pPr>
      <w:r>
        <w:rPr>
          <w:rFonts w:ascii="Amiri" w:hAnsi="Amiri" w:eastAsia="Amiri" w:cs="Amiri"/>
          <w:color w:val="111111"/>
          <w:sz w:val="28"/>
          <w:sz w:val="28"/>
          <w:szCs w:val="28"/>
          <w:rtl w:val="true"/>
          <w:lang w:bidi="ar-SA"/>
        </w:rPr>
        <w:t xml:space="preserve">خبر سفينة مولى رسول اللّه صلّى اللّه عليه و آله و سلّم و الأسد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إليه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اسمه مفلح الأسود،و يقال رومان البلخيّ و كان لامّ سلمة فأعتقته و اشترطت عليه خدمة النبيّ صلّى اللّه عليه و آله و سلّم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اسمه غير ذلك،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معه في سفر فكلّما أعيى بعض القوم القى عليه سيفه و ترسه و رمحه حتّى حمل شيئا كثيرا 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سفينة،فبقي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روايته حديث الطير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4613290_3224264995"/>
      <w:bookmarkStart w:id="677" w:name="_Toc270"/>
      <w:bookmarkEnd w:id="676"/>
      <w:r>
        <w:rPr>
          <w:rtl w:val="true"/>
        </w:rPr>
        <w:t>سفيان بن أبي ليلى الهمداني،</w:t>
      </w:r>
      <w:bookmarkEnd w:id="677"/>
    </w:p>
    <w:p>
      <w:pPr>
        <w:pStyle w:val="BookText"/>
        <w:rPr/>
      </w:pPr>
      <w:r>
        <w:rPr>
          <w:rFonts w:ascii="Amiri" w:hAnsi="Amiri" w:eastAsia="Amiri" w:cs="Amiri"/>
          <w:color w:val="111111"/>
          <w:sz w:val="28"/>
          <w:sz w:val="28"/>
          <w:szCs w:val="28"/>
          <w:rtl w:val="true"/>
          <w:lang w:bidi="ar-SA"/>
        </w:rPr>
        <w:t>عدّه الشيخ رحمه اللّه من أصحاب الحسن المجتبى عليه السّلام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حواريه،و هو الذي جاء لزيارته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مذلّ المؤمنين و اعتذر له بأنّه قال ذلك محبّة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114/19/10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59/44</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8" w:name="pg12944_316105"/>
    </w:p>
    <w:p>
      <w:pPr>
        <w:pStyle w:val="Heading5"/>
        <w:numPr>
          <w:ilvl w:val="4"/>
          <w:numId w:val="1"/>
        </w:numPr>
        <w:rPr/>
      </w:pPr>
      <w:bookmarkStart w:id="679" w:name="__RefHeading___Toc4613292_3224264995"/>
      <w:bookmarkStart w:id="680" w:name="_Toc271"/>
      <w:bookmarkEnd w:id="678"/>
      <w:bookmarkEnd w:id="679"/>
      <w:r>
        <w:rPr>
          <w:rtl w:val="true"/>
        </w:rPr>
        <w:t>سفيان الثوري</w:t>
      </w:r>
      <w:bookmarkEnd w:id="680"/>
    </w:p>
    <w:p>
      <w:pPr>
        <w:pStyle w:val="Heading6"/>
        <w:numPr>
          <w:ilvl w:val="5"/>
          <w:numId w:val="1"/>
        </w:numPr>
        <w:rPr/>
      </w:pPr>
      <w:bookmarkStart w:id="681" w:name="__RefHeading___Toc4613294_3224264995"/>
      <w:bookmarkStart w:id="682" w:name="_Toc272"/>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 xml:space="preserve">خبر سفيان الثوري و اعتراضه على الصادق عليه السّلام في لباسه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211/33/11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54/14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الموضوعة التي رواها قوم عن سفيان و عن عمرو بن عبيد و أمثالهما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و هو داخل و أنا خارج و أخذ بيدي ثمّ استقبل البيت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انّما أمر الناس أن يأتوا هذه الأحجار فيطوفوا بها ثمّ يأتونا فيعلمونا ولايتهم لنا،و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،ثمّ أومى بيده الى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أ فأريك الصادّين عن دين اللّه؟ثم نظر الى أبي حنيفة و سفيان الثوري في ذلك الزمان و هم حلق في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الصادّون عن دين اللّه بلا هدى من اللّه و لا كتاب مبين، انّ هؤلاء الأخابث لو جلسوا في بيوتهم فجال الناس فلم يجدوا أحدا يخبرهم عن اللّه تبارك و تعالى و عن رسوله صلّى اللّه عليه و آله و سلّم حتّى يأتونا فنخبرهم عن اللّه تبارك و تعالى و عن رسوله صلّى اللّه عليه و آله و سلّم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3" w:name="__RefHeading___Toc4613296_3224264995"/>
      <w:bookmarkStart w:id="684" w:name="_Toc273"/>
      <w:bookmarkEnd w:id="683"/>
      <w:r>
        <w:rPr>
          <w:rtl w:val="true"/>
        </w:rPr>
        <w:t>ذمّ سفيان الثوري</w:t>
      </w:r>
      <w:bookmarkEnd w:id="68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بن مسكين عن رجل من قريش 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بنا الى جعفر بن محمّد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فذهبت معه إليه فوجدناه قد </w:t>
      </w:r>
    </w:p>
    <w:p>
      <w:pPr>
        <w:pStyle w:val="BookText"/>
        <w:rPr/>
      </w:pPr>
      <w:r>
        <w:rPr>
          <w:rFonts w:ascii="Amiri" w:hAnsi="Amiri" w:eastAsia="Amiri" w:cs="Amiri"/>
          <w:color w:val="111111"/>
          <w:sz w:val="28"/>
          <w:sz w:val="28"/>
          <w:szCs w:val="28"/>
          <w:rtl w:val="true"/>
          <w:lang w:bidi="ar-SA"/>
        </w:rPr>
        <w:t>ركب دابّته،فقال له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حدّثنا بحديث خطبة رسول اللّه صلّى اللّه عليه و آله و سلّم في مسجد الخيف،قال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حتّى أذهب في حاجتي فانّي قد ركبت فإذا جئت حدّثتك،فقال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بقرابتك من رسول اللّه صلّى اللّه عليه و آله و سلّم لمّا حدّثتني،قال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فقال له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لي بدواة و قرطاس حتّى أثبته،فدعا 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اكتب،بسم اللّه الرحمن الرحيم،خطبة رسول اللّه صلّى اللّه عليه و آله و سلّم في مسجد الخيف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عبدا سمع مقالتي فوعاها و بلّغها من لم يبلغه،يا أيّها الناس ليبلّغ الشاهد الغايب فربّ حامل فقه ليس بفقيه،و ربّ حامل فقه الى من هو أفقه منه؛ثلاث لا يغلّ عليهنّ قلب امرىء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إخلاص العمل للّه،و النصيحة لأئمة المسلمين و اللزوم لجماعتهم فانّ دعوتهم محيطة من ورائهم،المؤمنون اخوة تتكافأ دماؤهم و هم يد على من سواهم يسعى بذمّتهم أدناهم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فكتبه ثمّ عرضه عليه و ركب أبو عبد اللّه عليه السّلام و جئت أنا و سفيان، فلمّا كنّا في بعض الطريق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أنت حتّى أنظر في هذا الحديث،فقلت 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 اللّه ألزم أبو عبد اللّه عليه السّلام رقبتك شيئا لا يذهب من رقبتك أبدا،فقال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ذلك؟فقلت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يغلّ عليهن قلب امرىء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 العمل للّه قد عرفناه،و النصيحة لأئمة المسلمين،من هؤلاء الأئمة الذين تجب علينا نصيحتهم معاوية بن أبي سفيان و يزيد بن معاوية و مروان بن الحكم و كلّ من لا تجوز شهادته عندنا و لا تجوز الصلاة خلفهم؟و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 لجماعتهم فأيّ الجماعة؟مرجىء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و لم يصم و لم يغتسل من جنابة و هدم الكعبة و نكح أمّه فهو على ايمان جبرئيل و ميكائيل أو قدريّ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ما شاء إبليس،أو حروري يبرأ من عليّ بن أبي طالب و يشهد عليه بالكفر،أو جهميّ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هي معرفة اللّه وحده ليس الإيمان شيء غيرها؟قال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و أيّ شيء يقولون؟فقلت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أبي طالب و اللّه الامام الذي يجب علينا نصيحته </w:t>
      </w:r>
      <w:bookmarkStart w:id="685" w:name="pg12944_316110"/>
    </w:p>
    <w:p>
      <w:pPr>
        <w:pStyle w:val="BookText"/>
        <w:rPr/>
      </w:pPr>
      <w:bookmarkEnd w:id="685"/>
      <w:r>
        <w:rPr>
          <w:rFonts w:ascii="Amiri" w:hAnsi="Amiri" w:eastAsia="Amiri" w:cs="Amiri"/>
          <w:color w:val="111111"/>
          <w:sz w:val="28"/>
          <w:sz w:val="28"/>
          <w:szCs w:val="28"/>
          <w:rtl w:val="true"/>
          <w:lang w:bidi="ar-SA"/>
        </w:rPr>
        <w:t>و لزوم جماعة أهل بيته،قال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الكتاب فخرّقه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تخبر بها أحدا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215/33/11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365/47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بفتح المثلثة و سكون الواو نسبة الى ثور،قال ابن حجر كما عن تقريبه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سعيد بن مسروق الثوري أبو عبد اللّه الكوفيّ،ثقة عابد إمام حجّة من رؤوس الطبقة السابعة و كان ربّما دلّس،انتهى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انّه إذا كان يعترف بأنّه كان ربّما دلّس كيف وثّقه و جعله إماما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في شرطة هشام بن عبد الملك و هو ممّن شهد قتل زيد بن عليّ بن الحسين عليهم السّلام</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4613298_3224264995"/>
      <w:bookmarkStart w:id="687" w:name="_Toc274"/>
      <w:bookmarkEnd w:id="686"/>
      <w:r>
        <w:rPr>
          <w:rtl w:val="true"/>
        </w:rPr>
        <w:t>سفيان بن عوف الغامدي</w:t>
      </w:r>
      <w:bookmarkEnd w:id="687"/>
    </w:p>
    <w:p>
      <w:pPr>
        <w:pStyle w:val="BookText"/>
        <w:rPr/>
      </w:pPr>
      <w:r>
        <w:rPr>
          <w:rFonts w:ascii="Amiri" w:hAnsi="Amiri" w:eastAsia="Amiri" w:cs="Amiri"/>
          <w:color w:val="111111"/>
          <w:sz w:val="28"/>
          <w:sz w:val="28"/>
          <w:szCs w:val="28"/>
          <w:rtl w:val="true"/>
          <w:lang w:bidi="ar-SA"/>
        </w:rPr>
        <w:t>هو الذي بعثه معاوية في جيش كثيف للإغارة على الأنبار و المدائن و غير ذلك، فسار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جرى منه على أهل الأنبار ما جرى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ما روي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أغار على هيت و الأنبار و قتل المسلمين و سبى الحريم و عرض الناس على البراءة من أمير المؤمنين عليه السّلام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4613300_3224264995"/>
      <w:bookmarkStart w:id="689" w:name="_Toc275"/>
      <w:bookmarkEnd w:id="688"/>
      <w:r>
        <w:rPr>
          <w:rtl w:val="true"/>
        </w:rPr>
        <w:t>سفيان بن عيينة</w:t>
      </w:r>
      <w:bookmarkEnd w:id="689"/>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بن عيينة لأبي عبد اللّه عليه السّلام انّه يروى أنّ عليّ بن أبي طالب عليه السّلام كان يلبس الخشن من الثياب و أنت تلبس القوهي </w:t>
      </w:r>
      <w:r>
        <w:rPr>
          <w:rStyle w:val="FootnoteAnchor"/>
          <w:rtl w:val="true"/>
        </w:rPr>
        <w:footnoteReference w:id="915"/>
      </w:r>
      <w:r>
        <w:rPr>
          <w:rFonts w:ascii="Amiri" w:hAnsi="Amiri" w:eastAsia="Amiri" w:cs="Amiri"/>
          <w:color w:val="111111"/>
          <w:sz w:val="28"/>
          <w:sz w:val="28"/>
          <w:szCs w:val="28"/>
          <w:rtl w:val="true"/>
          <w:lang w:bidi="ar-SA"/>
        </w:rPr>
        <w:t>المروي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انّ عليّا عليه السّلام كان في زمان ضيق فإذا اتّسع الزمان فأبرار الزمان أولى به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bookmarkStart w:id="690" w:name="pg12944_316112"/>
    </w:p>
    <w:p>
      <w:pPr>
        <w:pStyle w:val="BookText"/>
        <w:rPr/>
      </w:pPr>
      <w:bookmarkEnd w:id="69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بضمّ عينه كسفيان الثوري ليسا من أصحابنا و لا من عدادنا و كانا يدلّسان،و</w:t>
      </w:r>
    </w:p>
    <w:p>
      <w:pPr>
        <w:pStyle w:val="BookText"/>
        <w:rPr/>
      </w:pPr>
      <w:r>
        <w:rPr>
          <w:rFonts w:ascii="Amiri" w:hAnsi="Amiri" w:eastAsia="Amiri" w:cs="Amiri"/>
          <w:color w:val="111111"/>
          <w:sz w:val="28"/>
          <w:sz w:val="28"/>
          <w:szCs w:val="28"/>
          <w:rtl w:val="true"/>
          <w:lang w:bidi="ar-SA"/>
        </w:rPr>
        <w:t>روي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سفيان بن عيينة لقي أبا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الى متى هذه التقيّة و قد بلغت هذه السنّ؟فقال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 محمّدا صلّى اللّه عليه و آله و سلّم بالحقّ لو انّ رجلا صلّى ما بين الركن و المقام عمره ثمّ لقي اللّه بغير ولايتنا أهل البيت لقي اللّه بميتة جاهليّة</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4613302_3224264995"/>
      <w:bookmarkStart w:id="692" w:name="_Toc276"/>
      <w:bookmarkEnd w:id="691"/>
      <w:r>
        <w:rPr>
          <w:rtl w:val="true"/>
        </w:rPr>
        <w:t>سفيان بن مصعب العبدي الشاعر الكوفيّ،</w:t>
      </w:r>
      <w:bookmarkEnd w:id="692"/>
    </w:p>
    <w:p>
      <w:pPr>
        <w:pStyle w:val="BookText"/>
        <w:rPr/>
      </w:pPr>
      <w:r>
        <w:rPr>
          <w:rFonts w:ascii="Amiri" w:hAnsi="Amiri" w:eastAsia="Amiri" w:cs="Amiri"/>
          <w:color w:val="111111"/>
          <w:sz w:val="28"/>
          <w:sz w:val="28"/>
          <w:szCs w:val="28"/>
          <w:rtl w:val="true"/>
          <w:lang w:bidi="ar-SA"/>
        </w:rPr>
        <w:t>روي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الشيعة علّموا أولادكم شعر العبدي فانّه على دين اللّه</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4613304_3224264995"/>
      <w:bookmarkStart w:id="694" w:name="_Toc277"/>
      <w:bookmarkEnd w:id="693"/>
      <w:r>
        <w:rPr>
          <w:rtl w:val="true"/>
        </w:rPr>
        <w:t>أبو سفيان بن الحارث بن عبد المطلب</w:t>
      </w:r>
      <w:bookmarkEnd w:id="694"/>
    </w:p>
    <w:p>
      <w:pPr>
        <w:pStyle w:val="BookText"/>
        <w:rPr/>
      </w:pPr>
      <w:r>
        <w:rPr>
          <w:rFonts w:ascii="Amiri" w:hAnsi="Amiri" w:eastAsia="Amiri" w:cs="Amiri"/>
          <w:color w:val="111111"/>
          <w:sz w:val="28"/>
          <w:sz w:val="28"/>
          <w:szCs w:val="28"/>
          <w:rtl w:val="true"/>
          <w:lang w:bidi="ar-SA"/>
        </w:rPr>
        <w:t xml:space="preserve">هو الذي أراد الدخول على رسول اللّه صلّى اللّه عليه و آله و سلّم في غزاة الفتح فلم يأذن له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المذكور قيل اسمه كنيته و قيل اسمه المغيرة بن الحارث،كان ابن عمّ رسول اللّه صلّى اللّه عليه و آله و سلّم و أخاه من الرضاعة أرضعتهما حليمة السعديّة أيّاما،و كان ترب رسول اللّه صلّى اللّه عليه و آله و سلّم يألفه الفا شديدا قبل النبوّة،فلمّا بعث صلّى اللّه عليه و آله و سلّم عاداه و هجاه و هجا أصحابه،و كان شاعرا،و أسلم هو و ولده جعفر عام الفتح</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سفيان بن الحارث و عبد اللّه بن أبي أميّة بن المغيرة لقيا رسول اللّه صلّى اللّه عليه و آله و سلّم عام الفتح بنيق العقاب و هو بتقديم النون المكسورة على الياء موضع بين مكّة و المدينة، فالتمسا الدخول عليه فلم يأذن لهما،فكلّمته صلّى اللّه عليه و آله و سلّم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ابن عمّك و ابن عمّتك و صهرك،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فيهما،أمّا ابن عمّي فهو الذي هتك عرضي،و أمّا ابن عمّتي و صهري فهو الذي قال لي بمكّة ما قال،فلما أخرج الخبر اليهما بذلك و مع أبي سفيان بنيّ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ليأذننّ لي أو لآخذنّ بيد بنيّ هذا ثمّ لنذهبنّ في الأرض </w:t>
      </w:r>
    </w:p>
    <w:p>
      <w:pPr>
        <w:pStyle w:val="BookText"/>
        <w:rPr/>
      </w:pPr>
      <w:r>
        <w:rPr>
          <w:rFonts w:ascii="Amiri" w:hAnsi="Amiri" w:eastAsia="Amiri" w:cs="Amiri"/>
          <w:color w:val="111111"/>
          <w:sz w:val="28"/>
          <w:sz w:val="28"/>
          <w:szCs w:val="28"/>
          <w:rtl w:val="true"/>
          <w:lang w:bidi="ar-SA"/>
        </w:rPr>
        <w:t>حتّى نموت عطشا و جوعا،فلمّا بلغ ذلك رسول اللّه صلّى اللّه عليه و آله و سلّم رقّ لهما فأذن لهما فدخلا عليه فأسلما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بقولها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عمّتك و صهرك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أميّة فانّه أخو أم سلمة لأبيها و أمّه عاتكة بنت عبد المطّلب، و قوله الذي قال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ما حكاه اللّه تعالى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تَفْجُرَ لَنا مِنَ الْأَرْضِ يَنْبُوعاً</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 بن الحارث بن عبد المطّلب ابن عم رسول اللّه صلّى اللّه عليه و آله و سلّم، كان من الشعراء المطبوعين و كان سبق له هجاء في رسول اللّه صلّى اللّه عليه و آله و سلّم،و إيّاه عارض حسّان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ابلغ أبا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الخ،ثمّ أسلم فحسن إسلامه فقيل انّه ما رفع رأسه الى رسول اللّه صلّى اللّه عليه و آله و سلّم حياء منه؛ و قال عليّ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رسول اللّه صلّى اللّه عليه و آله و سلّم من قبل وجهه فقل له ما قال إخوة يوسف ليوسف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آثَرَكَ اللّهُ عَلَيْنا وَ إِنْ كُنّا لَخاطِئِينَ</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فانّه لا يرضى أن يكون أحد أحسن قولا منه،ففعل ذلك أبو سفيان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 وَ هُوَ أَرْحَمُ الرّاحِمِينَ</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ثم ذكر منه أبياتا في الإعتذار،ثمّ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و سلّم يحبّه و شهد له بالجنة،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سفيان بن الحارث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النبيّ صلّى اللّه عليه و آله و سلّم و شهدت فتح مكّة و حنينا،فلمّا لقينا العدوّ بحنين اقتحمت عن فرسي و بيدي السيف مصلتا و اللّه يعلم انّي أريد الموت دونه و هو ينظر إليّ فقال له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و ابن عمّك،فقال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غفر اللّه له كلّ عداوة عادانيها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سفيان ممّن ثبت مع رسول اللّه صلّى اللّه عليه و آله و سلّم و لم يفر </w:t>
      </w:r>
      <w:bookmarkStart w:id="695" w:name="pg12944_316116"/>
    </w:p>
    <w:p>
      <w:pPr>
        <w:pStyle w:val="BookText"/>
        <w:rPr/>
      </w:pPr>
      <w:bookmarkEnd w:id="695"/>
      <w:r>
        <w:rPr>
          <w:rFonts w:ascii="Amiri" w:hAnsi="Amiri" w:eastAsia="Amiri" w:cs="Amiri"/>
          <w:color w:val="111111"/>
          <w:sz w:val="28"/>
          <w:sz w:val="28"/>
          <w:szCs w:val="28"/>
          <w:rtl w:val="true"/>
          <w:lang w:bidi="ar-SA"/>
        </w:rPr>
        <w:t>و لم يفارق يده لجام بغلة رسول اللّه صلّى اللّه عليه و آله و سلّم حتّى انصرف الناس،و كان أحد السبعة الذين يشبهون رسول اللّه صلّى اللّه عليه و آله و سلّم، و مات في خلافة عمر بن الخطّاب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و صلّى عليه عمر و دفن بالبقيع و قيل دفن في دار عقيل بن أبي طالب،و كان هو الذي حفر قبره بنفسه قبل أن يموت بثلاثة أيام،و كان رحمه اللّه من فضلاء الصحابة</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4613306_3224264995"/>
      <w:bookmarkStart w:id="697" w:name="_Toc278"/>
      <w:bookmarkEnd w:id="696"/>
      <w:r>
        <w:rPr>
          <w:rtl w:val="true"/>
        </w:rPr>
        <w:t>أحوال أبي سفيان صخر بن حرب</w:t>
      </w:r>
      <w:bookmarkEnd w:id="697"/>
    </w:p>
    <w:p>
      <w:pPr>
        <w:pStyle w:val="Heading6"/>
        <w:numPr>
          <w:ilvl w:val="5"/>
          <w:numId w:val="1"/>
        </w:numPr>
        <w:rPr/>
      </w:pPr>
      <w:bookmarkStart w:id="698" w:name="__RefHeading___Toc4613308_3224264995"/>
      <w:bookmarkStart w:id="699" w:name="_Toc279"/>
      <w:bookmarkEnd w:id="698"/>
      <w:r>
        <w:rPr>
          <w:rtl w:val="true"/>
        </w:rPr>
        <w:t>أبو سفيان صخر بن حرب بن أميّة كان شيخا ضالاّ</w:t>
      </w:r>
      <w:bookmarkEnd w:id="699"/>
    </w:p>
    <w:p>
      <w:pPr>
        <w:pStyle w:val="BookText"/>
        <w:rPr/>
      </w:pPr>
      <w:r>
        <w:rPr>
          <w:rFonts w:ascii="Amiri" w:hAnsi="Amiri" w:eastAsia="Amiri" w:cs="Amiri"/>
          <w:color w:val="111111"/>
          <w:sz w:val="28"/>
          <w:sz w:val="28"/>
          <w:szCs w:val="28"/>
          <w:rtl w:val="true"/>
          <w:lang w:bidi="ar-SA"/>
        </w:rPr>
        <w:t xml:space="preserve">أبو سفيان صخر بن حرب بن أميّة كان شيخا ضالاّ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 و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 المسلمين ما أصابهم يوم أحد و صعد النبيّ صلّى اللّه عليه و آله و سلّم الجبل جاء أبو سفيان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لنا يوم و لكم يوم،فقال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أجيبوه،فقال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سواء،قتلانا في الجنة و قتلاكم في النار،فقال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عزّى و لا عزّى لكم،فقال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اللّه مولانا و لا مولى لكم، فقال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 هبل،فقال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اللّه أعلى و أجلّ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 قريش أبا سفيان بن حرب من مكّة الى النبيّ صلّى اللّه عليه و آله و سلّم بالمدينة ليشدّد العقد الذي وقع بالحديبيّة و ما جرى بينه و بين رسول اللّه صلّى اللّه عليه و آله و سلّم و أصحابه و أمّ حبيبة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عمر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أبو سفيان عدوّ اللّه قد أمكن اللّه منه بغير عهد و لا عقد فدعني أضرب عنقه،و شفاعة العباس له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أبي سفيان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الفضل لقد أصبح ملك ابن أخيك عظيما،حين مرّ عليه عسكر رسول اللّه صلّى اللّه عليه و آله و سلّم في غزوة الفتح و مرّ عليه رسول اللّه صلّى اللّه عليه و آله و سلّم في كتيبة خضراء من المهاجرين و الأنصار في الحديد 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دار </w:t>
      </w:r>
      <w:bookmarkStart w:id="700" w:name="pg12944_316119"/>
    </w:p>
    <w:p>
      <w:pPr>
        <w:pStyle w:val="BookText"/>
        <w:rPr/>
      </w:pPr>
      <w:bookmarkEnd w:id="700"/>
      <w:r>
        <w:rPr>
          <w:rFonts w:ascii="Amiri" w:hAnsi="Amiri" w:eastAsia="Amiri" w:cs="Amiri"/>
          <w:color w:val="111111"/>
          <w:sz w:val="28"/>
          <w:sz w:val="28"/>
          <w:szCs w:val="28"/>
          <w:rtl w:val="true"/>
          <w:lang w:bidi="ar-SA"/>
        </w:rPr>
        <w:t xml:space="preserve">أبي سفيان و هي بأعلى مكّة آمن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1" w:name="__RefHeading___Toc4613310_3224264995"/>
      <w:bookmarkStart w:id="702" w:name="_Toc280"/>
      <w:bookmarkEnd w:id="701"/>
      <w:r>
        <w:rPr>
          <w:rtl w:val="true"/>
        </w:rPr>
        <w:t>اسلام أبي سفيان بحسب الظاهر خوفا من القتل في غزوة الفتح</w:t>
      </w:r>
      <w:bookmarkEnd w:id="702"/>
    </w:p>
    <w:p>
      <w:pPr>
        <w:pStyle w:val="BookText"/>
        <w:rPr/>
      </w:pPr>
      <w:r>
        <w:rPr>
          <w:rFonts w:ascii="Amiri" w:hAnsi="Amiri" w:eastAsia="Amiri" w:cs="Amiri"/>
          <w:color w:val="111111"/>
          <w:sz w:val="28"/>
          <w:sz w:val="28"/>
          <w:szCs w:val="28"/>
          <w:rtl w:val="true"/>
          <w:lang w:bidi="ar-SA"/>
        </w:rPr>
        <w:t xml:space="preserve">اسلام أبي سفيان بحسب الظاهر خوفا من القتل في غزوة الفتح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جرى بينه و بين عمر</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لأبي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و اللّه عنقك الساعة أو تشهد ان لا اله الاّ اللّه و انّه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أشهد أن لا اله الاّ اللّه و انّك رسول اللّه،تلجلج بها فوه فقال أبو سفيان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أصنع باللات و العزّى؟فقال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اسلح عليهما،قال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 ما أفحشك،ما يدخلك يا عمر في كلامي و كلام ابن عمّي؟فلمّا أصبح سمع بلالا يؤذّن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المنادي يا أبا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مؤذّن رسول اللّه صلّى اللّه عليه و آله و سلّم قم فتوضّأ و صلّ،قال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أتوضّأ؟فعلّمه،قال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أبو سفيان الى النبيّ صلّى اللّه عليه و آله و سلّم و هو يتوضّأ و أيدي المسلمين تحت شعره فليس قطرة يصيب رجلا منهم الاّ مسح بها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باللّه إن رأيت كاليوم قطّ كسرى و لا قيصر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الحسن بن عليّ عليهما السّلام و هو طفل من أبناء أربعة عشر شهرا إحدى يديه على أنف أبي سفيان و الأخرى على لحيته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سفيان قل لا اله الاّ اللّه محمّد رسول اللّه صلّى اللّه عليه و آله و سلّم حتّى أكون لك شفيعا،أي عند رسول اللّه صلّى اللّه عليه و آله و سلّم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يتعلق بأبي سفيان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لعن في سبعة مواطن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118/20/10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77/44</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3" w:name="pg12944_316121"/>
    </w:p>
    <w:p>
      <w:pPr>
        <w:pStyle w:val="BookText"/>
        <w:rPr/>
      </w:pPr>
      <w:bookmarkEnd w:id="703"/>
      <w:r>
        <w:rPr>
          <w:rFonts w:ascii="Amiri" w:hAnsi="Amiri" w:eastAsia="Amiri" w:cs="Amiri"/>
          <w:color w:val="111111"/>
          <w:sz w:val="28"/>
          <w:sz w:val="28"/>
          <w:szCs w:val="28"/>
          <w:rtl w:val="true"/>
          <w:lang w:bidi="ar-SA"/>
        </w:rPr>
        <w:t xml:space="preserve">ذكر ما في كتاب المعتضد من مطاعنه و لعنه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إخبار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عن مبلغ عمره صلّى اللّه عليه و آله و سلّم و قول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انّك صادق،فقال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بلسانك دون قلبك،قال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كان الاّ منافقا،قال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كنّا في محفل فيه أبو سفيان و قد كفّ بصره و فينا عليّ عليه السّلام فأذّن المؤذّن،فلمّا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 محمّدا صلّى اللّه عليه و آله و سلّم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من يحتشم؟قال واحد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أخي هاشم انظروا أين وضع اسمه،فقال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أسخن اللّه عينك يا أبا سفيان،اللّه فعل ذلك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أسخن اللّه عين من قال لي ليس هاهنا من يحتشم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380/32/8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4" w:name="__RefHeading___Toc4613312_3224264995"/>
      <w:bookmarkStart w:id="705" w:name="_Toc281"/>
      <w:bookmarkEnd w:id="704"/>
      <w:r>
        <w:rPr>
          <w:rtl w:val="true"/>
        </w:rPr>
        <w:t>لئامة أبي سفيان و انّها شيمة بني أميّة</w:t>
      </w:r>
      <w:bookmarkEnd w:id="705"/>
    </w:p>
    <w:p>
      <w:pPr>
        <w:pStyle w:val="BookText"/>
        <w:rPr/>
      </w:pPr>
      <w:r>
        <w:rPr>
          <w:rFonts w:ascii="Amiri" w:hAnsi="Amiri" w:eastAsia="Amiri" w:cs="Amiri"/>
          <w:color w:val="111111"/>
          <w:sz w:val="28"/>
          <w:sz w:val="28"/>
          <w:szCs w:val="28"/>
          <w:rtl w:val="true"/>
          <w:lang w:bidi="ar-SA"/>
        </w:rPr>
        <w:t xml:space="preserve">كان أبو سفيان ينحر في كلّ اسبوع جزورين فأتاه يتيم فسأله شيئا فقرعه بعصاه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غرو من أبي سفيان هذه الخصلة الرذيلة فانّها شيمة من عرقت فيه عروق أميّة،فقد نقل عن محاضرات الراغب أنّه سأل أعرابي شيخا من بني أميّة و حوله مشايخ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أصابتنا سنة و لي بضعة عشر بنتا 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اللّه ضرب بينكم و بين السماء صفايح من حديد فلا يقطر عليكم قطرة و أضعف بناتك أضعافا و جعلك بينهن مقطوع اليد و الرجل ما لهنّ كاسب سواك،ثمّ صفر بكلب له فشدّ عليه و قطع ثيابه،فقال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أدري ما أقول لك انّك لقبيح المنظر سخيف المخبر فأعضّك اللّه ببظور أمّهات من حولك،انتهى</w:t>
      </w:r>
      <w:r>
        <w:rPr>
          <w:rFonts w:eastAsia="Amiri" w:cs="Amiri" w:ascii="Amiri" w:hAnsi="Amiri"/>
          <w:color w:val="111111"/>
          <w:sz w:val="28"/>
          <w:szCs w:val="28"/>
          <w:rtl w:val="true"/>
          <w:lang w:bidi="ar-SA"/>
        </w:rPr>
        <w:t xml:space="preserve">. </w:t>
      </w:r>
      <w:bookmarkStart w:id="706" w:name="pg12944_316123"/>
    </w:p>
    <w:p>
      <w:pPr>
        <w:pStyle w:val="Heading6"/>
        <w:numPr>
          <w:ilvl w:val="5"/>
          <w:numId w:val="1"/>
        </w:numPr>
        <w:rPr/>
      </w:pPr>
      <w:bookmarkStart w:id="707" w:name="__RefHeading___Toc4613314_3224264995"/>
      <w:bookmarkStart w:id="708" w:name="_Toc282"/>
      <w:bookmarkEnd w:id="706"/>
      <w:bookmarkEnd w:id="707"/>
      <w:r>
        <w:rPr>
          <w:rtl w:val="true"/>
        </w:rPr>
        <w:t>إنكاره للجنة و النار</w:t>
      </w:r>
      <w:bookmarkEnd w:id="708"/>
    </w:p>
    <w:p>
      <w:pPr>
        <w:pStyle w:val="BookText"/>
        <w:rPr/>
      </w:pPr>
      <w:r>
        <w:rPr>
          <w:rFonts w:ascii="Amiri" w:hAnsi="Amiri" w:eastAsia="Amiri" w:cs="Amiri"/>
          <w:color w:val="111111"/>
          <w:sz w:val="28"/>
          <w:sz w:val="28"/>
          <w:szCs w:val="28"/>
          <w:rtl w:val="true"/>
          <w:lang w:bidi="ar-SA"/>
        </w:rPr>
        <w:t>قول أبي سفيان في محضر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أميّة تلقّفوها تلقّف الكرة،و الذي يحلف به أبو سفيان ما زلت أرجوها لكم و لتصيرنّ الى صبيانكم وراثة،و في رواية أبي بكر الجوهريّ انّه قال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 أمّي أنفق و لا تكن كابي حجر و تداولوها يا بني أميّة تداول الولدان الكرة فو اللّه ما من جنّة و لا نار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118/20/10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78/44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عليهما السّلام في محضر معاوية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أنّ أبا سفيان أخذ بيد الحسين عليه السّلام حين بويع عثمان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أخي اخرج معي الى بقيع الغرقد فخرج،حتّى إذا توسّط القبور أخبره فصاح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القبور الذي كنتم تقاتلونا عليه صار بأيدينا و أنتم رميم،فقال 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 اللّه شيبتك و قبّح اللّه وجهك،ثمّ نتر يده و تركه فلو لا النعمان بن بشير أخذ بيده و ردّه الى المدينة لهلك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سفيان صخر بن حرب في الجاهليّة يتّجر في بيع الزيت و الادم و يجهز التجارة بماله و أموال قريش الى بلاد العجم،فقأت عينه يوم الطائف فبقي أعور الى يوم وقعة اليرموك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ففقأت عينه الأخرى فعمي 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ثمان و ثمانين سنة</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4613316_3224264995"/>
      <w:bookmarkStart w:id="710" w:name="_Toc283"/>
      <w:bookmarkEnd w:id="709"/>
      <w:r>
        <w:rPr>
          <w:rtl w:val="true"/>
        </w:rPr>
        <w:t>السفياني</w:t>
      </w:r>
      <w:bookmarkEnd w:id="71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علامات ظهور القائم عليه السّلام من السفياني و الدجّال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bookmarkStart w:id="711" w:name="pg12944_316125"/>
    </w:p>
    <w:p>
      <w:pPr>
        <w:pStyle w:val="BookText"/>
        <w:rPr/>
      </w:pPr>
      <w:bookmarkEnd w:id="711"/>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عليهم السفياني من الواد اليابس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 السفياني يبايع القائم عليه السّلام أوّلا فيقول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 اللّه رأيك بين ما أنت خليفة مطبوع فصرت تابعا،ثمّ يمسون تلك الليلة ثمّ يصبحون للقائم بالحرب فيقتتلون يومهم يومهم ذلك،ثمّ انّ اللّه تعالى يمنح القائم عليه السّلام و أصحابه أكتافهم فيقتلونهم حتّى يفنوهم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يتعلق بالسفياني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2" w:name="__RefHeading___Toc4613318_3224264995"/>
      <w:bookmarkStart w:id="713" w:name="_Toc284"/>
      <w:bookmarkEnd w:id="712"/>
      <w:r>
        <w:rPr>
          <w:rtl w:val="true"/>
        </w:rPr>
        <w:t>سفه</w:t>
      </w:r>
      <w:r>
        <w:rPr>
          <w:rtl w:val="true"/>
        </w:rPr>
        <w:t>:</w:t>
      </w:r>
      <w:bookmarkEnd w:id="713"/>
    </w:p>
    <w:p>
      <w:pPr>
        <w:pStyle w:val="Heading5"/>
        <w:numPr>
          <w:ilvl w:val="4"/>
          <w:numId w:val="1"/>
        </w:numPr>
        <w:rPr/>
      </w:pPr>
      <w:bookmarkStart w:id="714" w:name="__RefHeading___Toc4613320_3224264995"/>
      <w:bookmarkStart w:id="715" w:name="_Toc285"/>
      <w:bookmarkEnd w:id="714"/>
      <w:r>
        <w:rPr>
          <w:rtl w:val="true"/>
        </w:rPr>
        <w:t>ذمّ السفه</w:t>
      </w:r>
      <w:bookmarkEnd w:id="715"/>
    </w:p>
    <w:p>
      <w:pPr>
        <w:pStyle w:val="BookText"/>
        <w:rPr/>
      </w:pPr>
      <w:r>
        <w:rPr>
          <w:rFonts w:ascii="IRNazanin" w:hAnsi="IRNazanin" w:eastAsia="IRNazanin"/>
          <w:color w:val="111111"/>
          <w:sz w:val="28"/>
          <w:sz w:val="28"/>
          <w:szCs w:val="28"/>
          <w:rtl w:val="true"/>
          <w:lang w:bidi="fa-IR"/>
        </w:rPr>
        <w:t xml:space="preserve">ذمّ السفه و مدح الحلم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في انّ شارب الخمر سفيه و أيّ سفيه أسفه منه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39/38/23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164/103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السفه و السفلة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السفه خلق لئيم يستطيل على من دونه و يخضع لمن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 خفّة العقل و المبادرة الى سوء القول و الفعل بلا رويّة،و بعبارة أخرى التسرّع الى القول القبيح أو الفعل القبيح،و السفيه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السفه في الأصل الخفّة و الطيش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تسفهوا فانّ أئمّتكم ليسوا بسفهاء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كافى السفيه بالسفه فقد رضي بما أتي إليه حيث احتذى مثاله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ترغيب في ترك مكافاة السفهاء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و لكنّ الآيات و الأخبار الدالّة على جواز المعارضة بالمثل كثيرة،قال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عاقَبْتُمْ فَعاقِبُوا بِمِثْلِ ما عُوقِبْتُمْ بِهِ</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أَصابَهُمُ الْبَغْيُ هُمْ يَنْتَصِرُونَ</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انْتَصَرَ بَعْدَ ظُلْمِهِ فَأُولئِكَ ما عَلَيْهِمْ مِنْ سَبِيلٍ</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ما يناسب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الأردبيلي قدّس سرّه بعد ذكر بعض تلك الآيات الشريفة 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دلالة على جواز القصاص في النفس و الطرف و الجروح بل جواز التعريض مطلقا حتى ضرب المضروب و شتم المشتوم بمثل فعلهما،و أيضا تدلّ على جواز ذلك من غير إذن الحاكم و الاثبات عنده و الشهود و غيرها،و تدلّ على عدم التجاوز عمّا فعل به و تحريم الظلم و التعدّي و على حسن العفو و عدم الانتقام و انّه موجب للأجر العظيم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716" w:name="pg12944_316130"/>
    </w:p>
    <w:p>
      <w:pPr>
        <w:pStyle w:val="Heading3"/>
        <w:numPr>
          <w:ilvl w:val="2"/>
          <w:numId w:val="1"/>
        </w:numPr>
        <w:rPr/>
      </w:pPr>
      <w:bookmarkStart w:id="717" w:name="__RefHeading___Toc4613322_3224264995"/>
      <w:bookmarkStart w:id="718" w:name="_Toc286"/>
      <w:bookmarkEnd w:id="716"/>
      <w:bookmarkEnd w:id="717"/>
      <w:r>
        <w:rPr>
          <w:rtl w:val="true"/>
        </w:rPr>
        <w:t>باب السين بعده القاف</w:t>
      </w:r>
      <w:bookmarkEnd w:id="718"/>
    </w:p>
    <w:p>
      <w:pPr>
        <w:pStyle w:val="Heading4"/>
        <w:numPr>
          <w:ilvl w:val="3"/>
          <w:numId w:val="1"/>
        </w:numPr>
        <w:rPr/>
      </w:pPr>
      <w:bookmarkStart w:id="719" w:name="__RefHeading___Toc4613324_3224264995"/>
      <w:bookmarkStart w:id="720" w:name="_Toc287"/>
      <w:bookmarkEnd w:id="719"/>
      <w:r>
        <w:rPr>
          <w:rtl w:val="true"/>
        </w:rPr>
        <w:t>سقر</w:t>
      </w:r>
      <w:r>
        <w:rPr>
          <w:rtl w:val="true"/>
        </w:rPr>
        <w:t>:</w:t>
      </w:r>
      <w:bookmarkEnd w:id="720"/>
    </w:p>
    <w:p>
      <w:pPr>
        <w:pStyle w:val="Heading5"/>
        <w:numPr>
          <w:ilvl w:val="4"/>
          <w:numId w:val="1"/>
        </w:numPr>
        <w:rPr/>
      </w:pPr>
      <w:bookmarkStart w:id="721" w:name="__RefHeading___Toc4613326_3224264995"/>
      <w:bookmarkStart w:id="722" w:name="_Toc288"/>
      <w:bookmarkEnd w:id="721"/>
      <w:r>
        <w:rPr>
          <w:rtl w:val="true"/>
        </w:rPr>
        <w:t>وادي سَقَر</w:t>
      </w:r>
      <w:bookmarkEnd w:id="722"/>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ابن أبي عمير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جهنّم لواديا للمتكبرين يقال له سقر شكى إلى اللّه شدّة حرّه و سأله أن يتنفّس فأذن له فتنفّس فأحرق جهنّم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سقر أعاذنا اللّه منه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121/21/5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253/21/8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4613328_3224264995"/>
      <w:bookmarkStart w:id="724" w:name="_Toc289"/>
      <w:bookmarkEnd w:id="723"/>
      <w:r>
        <w:rPr>
          <w:rtl w:val="true"/>
        </w:rPr>
        <w:t>السقنقور</w:t>
      </w:r>
      <w:bookmarkEnd w:id="724"/>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محمّد عليه السّلام سألته عن الاسقنقور يدخل في دواء الباه له مخاليب و ذنب أ يجوز أن يشرب؟فقال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له قشور فلا بأس</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 السقنقور انّه التمساح البرّي،لحمه حارّ في الطبقة الثانية و يزيد في الباه،و هو نوعان هندي و مصري،منه ما يتولّد ببحر القلزم و بلاد الحبشة و هو يغتذي بالسمك في الماء،و في البرّ بالقطا يسرقه كالحيّات،و أنثاه تبيض عشرين</w:t>
      </w:r>
      <w:r>
        <w:rPr>
          <w:rFonts w:eastAsia="Amiri" w:cs="Amiri" w:ascii="Amiri" w:hAnsi="Amiri"/>
          <w:color w:val="111111"/>
          <w:sz w:val="28"/>
          <w:szCs w:val="28"/>
          <w:rtl w:val="true"/>
          <w:lang w:bidi="ar-SA"/>
        </w:rPr>
        <w:t xml:space="preserve">-. </w:t>
      </w:r>
      <w:bookmarkStart w:id="725" w:name="pg12944_316132"/>
    </w:p>
    <w:p>
      <w:pPr>
        <w:pStyle w:val="BookText"/>
        <w:rPr/>
      </w:pPr>
      <w:bookmarkEnd w:id="725"/>
      <w:r>
        <w:rPr>
          <w:rFonts w:ascii="Amiri" w:hAnsi="Amiri" w:eastAsia="Amiri" w:cs="Amiri"/>
          <w:color w:val="111111"/>
          <w:sz w:val="28"/>
          <w:sz w:val="28"/>
          <w:szCs w:val="28"/>
          <w:rtl w:val="true"/>
          <w:lang w:bidi="ar-SA"/>
        </w:rPr>
        <w:t xml:space="preserve">بيضة تدفنها في الرمل فيكون ذلك حضنا لها؛و من عجيب أمره انّه إذا عضّ إنسانا و سبقه الى الماء و اغتسل منه مات السقنقور و إن سبق السقنقور الى الماء مات الإنسان،و المختار من أعضائه ما يلي الذنب من ظهره </w:t>
      </w:r>
      <w:r>
        <w:rPr>
          <w:rStyle w:val="FootnoteAnchor"/>
          <w:rtl w:val="true"/>
        </w:rPr>
        <w:footnoteReference w:id="955"/>
      </w:r>
    </w:p>
    <w:p>
      <w:pPr>
        <w:pStyle w:val="Heading4"/>
        <w:numPr>
          <w:ilvl w:val="3"/>
          <w:numId w:val="1"/>
        </w:numPr>
        <w:rPr/>
      </w:pPr>
      <w:bookmarkStart w:id="726" w:name="__RefHeading___Toc4613330_3224264995"/>
      <w:bookmarkStart w:id="727" w:name="_Toc290"/>
      <w:bookmarkEnd w:id="726"/>
      <w:r>
        <w:rPr>
          <w:rtl w:val="true"/>
        </w:rPr>
        <w:t>سقرط</w:t>
      </w:r>
      <w:r>
        <w:rPr>
          <w:rtl w:val="true"/>
        </w:rPr>
        <w:t>:</w:t>
      </w:r>
      <w:bookmarkEnd w:id="727"/>
    </w:p>
    <w:p>
      <w:pPr>
        <w:pStyle w:val="Heading5"/>
        <w:numPr>
          <w:ilvl w:val="4"/>
          <w:numId w:val="1"/>
        </w:numPr>
        <w:rPr/>
      </w:pPr>
      <w:bookmarkStart w:id="728" w:name="__RefHeading___Toc4613332_3224264995"/>
      <w:bookmarkStart w:id="729" w:name="_Toc291"/>
      <w:bookmarkEnd w:id="728"/>
      <w:r>
        <w:rPr>
          <w:rtl w:val="true"/>
        </w:rPr>
        <w:t>سقراط الحكيم</w:t>
      </w:r>
      <w:bookmarkEnd w:id="729"/>
    </w:p>
    <w:p>
      <w:pPr>
        <w:pStyle w:val="BookText"/>
        <w:rPr/>
      </w:pPr>
      <w:r>
        <w:rPr>
          <w:rFonts w:ascii="Amiri" w:hAnsi="Amiri" w:eastAsia="Amiri" w:cs="Amiri"/>
          <w:color w:val="111111"/>
          <w:sz w:val="28"/>
          <w:sz w:val="28"/>
          <w:szCs w:val="28"/>
          <w:rtl w:val="true"/>
          <w:lang w:bidi="ar-SA"/>
        </w:rPr>
        <w:t>حكي عن سقراط انّه سمع بموسى عليه السّلام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هاجرت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قوم مهذّبون فلا حاجة الى من يهذّبنا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من المجلسي في حقّ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البهائي في كشكوله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سقراط الحكيم قليل الأكل خشن اللباس فكتب إليه بعض فلاسفة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تزعم انّ الرحمة لكلّ ذي روح واجبة و أنت ذو روح فلم لا تترحمها بترك قلّة الأكل و خشن اللباس؟فكتب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عاتبتني على لبس الخشن و قد يعشق الإنسان القبيحة و يترك الحسناء،و عاتبتني على قلّة الأكل و انّما أريد أن آكل لأعيش و أنت تريد أن تعيش لتأكل و السلام</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4613334_3224264995"/>
      <w:bookmarkStart w:id="731" w:name="_Toc292"/>
      <w:bookmarkEnd w:id="730"/>
      <w:r>
        <w:rPr>
          <w:rtl w:val="true"/>
        </w:rPr>
        <w:t>سقط</w:t>
      </w:r>
      <w:r>
        <w:rPr>
          <w:rtl w:val="true"/>
        </w:rPr>
        <w:t>:</w:t>
      </w:r>
      <w:bookmarkEnd w:id="731"/>
    </w:p>
    <w:p>
      <w:pPr>
        <w:pStyle w:val="Heading5"/>
        <w:numPr>
          <w:ilvl w:val="4"/>
          <w:numId w:val="1"/>
        </w:numPr>
        <w:rPr/>
      </w:pPr>
      <w:bookmarkStart w:id="732" w:name="__RefHeading___Toc4613336_3224264995"/>
      <w:bookmarkStart w:id="733" w:name="_Toc293"/>
      <w:bookmarkEnd w:id="732"/>
      <w:r>
        <w:rPr>
          <w:rtl w:val="true"/>
        </w:rPr>
        <w:t>السقط</w:t>
      </w:r>
      <w:bookmarkEnd w:id="73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أسقاطكم إذا لقوكم يوم القيامة و لم تسمّوهم يقول السقط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سميتني و قد سمّى رسول اللّه صلّى اللّه عليه و آله و سلّم محسنا قبل أن يولد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734" w:name="pg12944_316134"/>
    </w:p>
    <w:p>
      <w:pPr>
        <w:pStyle w:val="Heading4"/>
        <w:numPr>
          <w:ilvl w:val="3"/>
          <w:numId w:val="1"/>
        </w:numPr>
        <w:rPr/>
      </w:pPr>
      <w:bookmarkStart w:id="735" w:name="__RefHeading___Toc4613338_3224264995"/>
      <w:bookmarkStart w:id="736" w:name="_Toc294"/>
      <w:bookmarkEnd w:id="734"/>
      <w:bookmarkEnd w:id="735"/>
      <w:r>
        <w:rPr>
          <w:rtl w:val="true"/>
        </w:rPr>
        <w:t>سقم</w:t>
      </w:r>
      <w:r>
        <w:rPr>
          <w:rtl w:val="true"/>
        </w:rPr>
        <w:t>:</w:t>
      </w:r>
      <w:bookmarkEnd w:id="736"/>
    </w:p>
    <w:p>
      <w:pPr>
        <w:pStyle w:val="Heading5"/>
        <w:numPr>
          <w:ilvl w:val="4"/>
          <w:numId w:val="1"/>
        </w:numPr>
        <w:rPr/>
      </w:pPr>
      <w:bookmarkStart w:id="737" w:name="__RefHeading___Toc4613340_3224264995"/>
      <w:bookmarkStart w:id="738" w:name="_Toc295"/>
      <w:bookmarkEnd w:id="737"/>
      <w:r>
        <w:rPr>
          <w:rtl w:val="true"/>
        </w:rPr>
        <w:t>السقم</w:t>
      </w:r>
      <w:bookmarkEnd w:id="738"/>
    </w:p>
    <w:p>
      <w:pPr>
        <w:pStyle w:val="BookText"/>
        <w:rPr/>
      </w:pPr>
      <w:r>
        <w:rPr>
          <w:rFonts w:ascii="Amiri" w:hAnsi="Amiri" w:eastAsia="Amiri" w:cs="Amiri"/>
          <w:color w:val="111111"/>
          <w:sz w:val="28"/>
          <w:sz w:val="28"/>
          <w:szCs w:val="28"/>
          <w:rtl w:val="true"/>
          <w:lang w:bidi="ar-SA"/>
        </w:rPr>
        <w:t>في تأويل قول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ذيل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سأسقم،و يقال هو من معاريض الكلام و انّما نوى به انّ من كان آخره الموت سقيم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في حديث الباقر و الصادق عليهما السّلام 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سقيما و 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استدلّ بالنظر في النجوم على وقت حمّى كانت تأتيه و كان زمانه زمان نجوم،و قيل انّ ملكهم أرسل اليه انّ غدا عيدنا اخرج معنا،فأراد التخلّف عنهم فنظر الى نجم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النجم لم يطلع الاّ أسقم؛و قيل أراد انّي سقيم برؤية عبادتكم غير اللّه تعالى،انتهى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ذلك المجلسي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انّه كان مراده حزن القلب بما يفعل بالحسين عليه السّلام،انتهى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عليّ بن إبراهيم عن أبيه عن الحسن بن محبوب عن عبد اللّه بن سنان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عون بن عبد اللّه بن مسعود فأتيته أعوده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أحدّثك بحديث عن عبد اللّه بن مسعود؟قلت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عند رسول اللّه صلّى اللّه عليه و آله و سلّم إذ تبسّم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رسول اللّه تبسّمت؟فقال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للمؤمن و جزعه من السقم و لو يعلم ما له في السقم من الثواب لأحبّ ان لا يزال سقيما حتّى يلقى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يناسب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bookmarkStart w:id="739" w:name="pg12944_316136"/>
    </w:p>
    <w:p>
      <w:pPr>
        <w:pStyle w:val="Heading4"/>
        <w:numPr>
          <w:ilvl w:val="3"/>
          <w:numId w:val="1"/>
        </w:numPr>
        <w:rPr/>
      </w:pPr>
      <w:bookmarkStart w:id="740" w:name="__RefHeading___Toc4613342_3224264995"/>
      <w:bookmarkStart w:id="741" w:name="_Toc296"/>
      <w:bookmarkEnd w:id="739"/>
      <w:bookmarkEnd w:id="740"/>
      <w:r>
        <w:rPr>
          <w:rtl w:val="true"/>
        </w:rPr>
        <w:t>سقى</w:t>
      </w:r>
      <w:r>
        <w:rPr>
          <w:rtl w:val="true"/>
        </w:rPr>
        <w:t>:</w:t>
      </w:r>
      <w:bookmarkEnd w:id="741"/>
    </w:p>
    <w:p>
      <w:pPr>
        <w:pStyle w:val="Heading5"/>
        <w:numPr>
          <w:ilvl w:val="4"/>
          <w:numId w:val="1"/>
        </w:numPr>
        <w:rPr/>
      </w:pPr>
      <w:bookmarkStart w:id="742" w:name="__RefHeading___Toc4613344_3224264995"/>
      <w:bookmarkStart w:id="743" w:name="_Toc297"/>
      <w:bookmarkEnd w:id="742"/>
      <w:r>
        <w:rPr>
          <w:rtl w:val="true"/>
        </w:rPr>
        <w:t>سقي المؤمن و فضله</w:t>
      </w:r>
      <w:bookmarkEnd w:id="743"/>
    </w:p>
    <w:p>
      <w:pPr>
        <w:pStyle w:val="BookText"/>
        <w:rPr/>
      </w:pPr>
      <w:r>
        <w:rPr>
          <w:rFonts w:ascii="Amiri" w:hAnsi="Amiri" w:eastAsia="Amiri" w:cs="Amiri"/>
          <w:color w:val="111111"/>
          <w:sz w:val="28"/>
          <w:sz w:val="28"/>
          <w:szCs w:val="28"/>
          <w:rtl w:val="true"/>
          <w:lang w:bidi="ar-SA"/>
        </w:rPr>
        <w:t xml:space="preserve">باب إطعام المؤمن و سقيه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يطعم مؤمنا الاّ أطعمه اللّه من طعام الجنة و لا سقاه ريّه الاّ سقاه اللّه من الرحيق المختوم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صدقة الماء،و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إبراد الكبد الحرّى،يعني سقي الماء؛ و منه عن أبي علقمة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و سلّم الصبح ثمّ التفت الينا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أصحابي رأيت البارحة عمّي حمزة بن عبد المطلب رحمه اللّه و أخي جعفر بن أبي طالب رحمه اللّه و بين أيديهما طبق من نبق فأكلا ساعة فتحوّل لهما النبق عنبا فأكلا ساعة فتحوّل العنب رطبا،فدنوت منهما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أنتما أيّ الأعمال أفضل؟فقالا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أفضل الأعمال الصلاة عليك و سقي الماء و حبّ عليّ بن أبي طالب عليه السّلام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مؤمنا شربة من ماء من حيث يقدر على الماء أعطاه اللّه بكلّ شربة سبعين ألف حسنة،و إن سقاه من حيث لا يقدر على الماء فكأنّما أعتق عشر رقاب من ولد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بعتق الرقبة من ولد إسماعيل تخليصه من القتل أو من المملوكية قهرا بغير الحقّ أو من المملوكية الحقيقيّة أيضا،فانّ كونه من ولده لا تنافي رقيّته إذا كان كافرا،فان العرب كلّهم من ولد إسماعيل عليه السّلام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رسول اللّه صلّى اللّه عليه و آله و سلّم في سفر أصحابه بماء قليل فضل من وضوئه صلّى اللّه عليه و آله و سلّم، </w:t>
      </w:r>
      <w:bookmarkStart w:id="744" w:name="pg12944_316139"/>
    </w:p>
    <w:p>
      <w:pPr>
        <w:pStyle w:val="BookText"/>
        <w:rPr/>
      </w:pPr>
      <w:bookmarkEnd w:id="744"/>
      <w:r>
        <w:rPr>
          <w:rFonts w:ascii="Amiri" w:hAnsi="Amiri" w:eastAsia="Amiri" w:cs="Amiri"/>
          <w:color w:val="111111"/>
          <w:sz w:val="28"/>
          <w:sz w:val="28"/>
          <w:szCs w:val="28"/>
          <w:rtl w:val="true"/>
          <w:lang w:bidi="ar-SA"/>
        </w:rPr>
        <w:t>و سيأتي خبره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 القوم آخرهم شربا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الآية في شأن عليّ عليه السّلام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 عليّا عليه السّلام ساقي الحوض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 مستقى العلم من بيتهم عليهم السّلام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5" w:name="__RefHeading___Toc4613346_3224264995"/>
      <w:bookmarkStart w:id="746" w:name="_Toc298"/>
      <w:bookmarkEnd w:id="745"/>
      <w:r>
        <w:rPr>
          <w:rtl w:val="true"/>
        </w:rPr>
        <w:t>الاستسقاء</w:t>
      </w:r>
      <w:bookmarkEnd w:id="746"/>
    </w:p>
    <w:p>
      <w:pPr>
        <w:pStyle w:val="BookText"/>
        <w:rPr/>
      </w:pPr>
      <w:r>
        <w:rPr>
          <w:rFonts w:ascii="Amiri" w:hAnsi="Amiri" w:eastAsia="Amiri" w:cs="Amiri"/>
          <w:color w:val="111111"/>
          <w:sz w:val="28"/>
          <w:sz w:val="28"/>
          <w:szCs w:val="28"/>
          <w:rtl w:val="true"/>
          <w:lang w:bidi="ar-SA"/>
        </w:rPr>
        <w:t xml:space="preserve">باب صلاة الاستسقاء و آدابها و خطبها و أدعيتها </w:t>
      </w:r>
      <w:r>
        <w:rPr>
          <w:rStyle w:val="FootnoteAnchor"/>
          <w:rtl w:val="true"/>
        </w:rPr>
        <w:footnoteReference w:id="970"/>
      </w:r>
      <w:r>
        <w:rPr>
          <w:rFonts w:ascii="Amiri" w:hAnsi="Amiri" w:eastAsia="Amiri" w:cs="Amiri"/>
          <w:color w:val="111111"/>
          <w:sz w:val="28"/>
          <w:sz w:val="28"/>
          <w:szCs w:val="28"/>
          <w:rtl w:val="true"/>
          <w:lang w:bidi="ar-SA"/>
        </w:rPr>
        <w:t>،فيه ما يظهر من الآيات الكريمة انّ منع بركات السماء و الأرض بسبب الكفر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الحسن و الحسين عليهما السّلام للاستسقاء بكلمات فصيحة بليغة مشكلة و نزول المطر و قول الناس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عُلّما هذا الدعاء؟و قول سلمان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أين أنتم عن حديث رسول اللّه صلّى اللّه عليه و آله و سلّم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أجرى على ألسن أهل بيتي مصابيح الحكمة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استسقاء </w:t>
      </w:r>
      <w:r>
        <w:rPr>
          <w:rStyle w:val="FootnoteAnchor"/>
          <w:rtl w:val="true"/>
        </w:rPr>
        <w:footnoteReference w:id="972"/>
      </w:r>
      <w:r>
        <w:rPr>
          <w:rFonts w:ascii="Amiri" w:hAnsi="Amiri" w:eastAsia="Amiri" w:cs="Amiri"/>
          <w:color w:val="111111"/>
          <w:sz w:val="28"/>
          <w:sz w:val="28"/>
          <w:szCs w:val="28"/>
          <w:rtl w:val="true"/>
          <w:lang w:bidi="ar-SA"/>
        </w:rPr>
        <w:t xml:space="preserve">النملة في زمن سليمان بن داود عليهما السّلام،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715/103/14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260/64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استسقاء عبد المطلب لأهل مكّة متوسّلا بمحمّد صلّى اللّه عليه و آله و سلّم و رافعا إيّاه على عاتقه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مثله استسقاء أبي طالب عليه السّلام به صلّى اللّه عليه و آله و سلّم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استسقاء النبيّ صلّى اللّه عليه و آله و سلّم لمضر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استسقاؤه صلّى اللّه عليه و آله و سلّم لأهل المدينة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98/6/4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استسقائه صلّى اللّه عليه و آله و سلّم و نزول المطر بحيث صاح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الغرق الغرق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حوالينا و لا علينا،فانجاب السحاب عن السماء،فضحك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أبي طالب،لو كان حيّا لقرّت عيناه،من ينشدنا قوله؟فقام عمر و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حملت من ناقة فوق ظهرها أبرّ و أوفى ذمّة من محمد</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من قول أبي طالب،هذا من قول حسّان بن ثابت،فقام عليّ بن أبي طالب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أردت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يستسقى الغمام بوجهه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16/3/9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استسقاؤه صلّى اللّه عليه و آله و سلّم لقريش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استسقاؤه لأهل مكّة حين صغره صلّى اللّه عليه و آله و سلّم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استسقاؤه صلّى اللّه عليه و آله و سلّم و صلاة الاستسقاء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lang w:bidi="ar-SA"/>
        </w:rPr>
        <w:t>955/119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 النبيّ صلّى اللّه عليه و آله و سلّم قال ليلة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يستسقي لنا من الماء؟فأحجم الناس،فقام عليّ عليه السّلام فاحتضن قربة ثمّ أتى بئرا بعيد القعر مظلمة فانحدر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446/90/9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84/40</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استسقاء أمير المؤمنين عليه السّلام للأصحاب في غزوة الحديبية حين لا يقدم أحد على الاستسقاء من خوف قريش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استسقاء الحسين عليه السّلام لأهل الكوفة بأمر أمير المؤمنين عليه السّلام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بن الخطّاب كان إذا قحط أهل المدينة استسقى بالعباس،فاستسقى به سنة فقام العباس فدعا اللّه تعالى فاستسقى فأرخت السماء عزاليها و أخصبت الأرض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الى هذا الاستسقاء أشار</w:t>
      </w:r>
    </w:p>
    <w:p>
      <w:pPr>
        <w:pStyle w:val="BookText"/>
        <w:rPr/>
      </w:pPr>
      <w:r>
        <w:rPr>
          <w:rFonts w:ascii="Amiri" w:hAnsi="Amiri" w:eastAsia="Amiri" w:cs="Amiri"/>
          <w:color w:val="111111"/>
          <w:sz w:val="28"/>
          <w:sz w:val="28"/>
          <w:szCs w:val="28"/>
          <w:rtl w:val="true"/>
          <w:lang w:bidi="ar-SA"/>
        </w:rPr>
        <w:t>أبو جعفر عليه السّلام في ذكره شجرة رسول اللّه صلّى اللّه عليه و آله و سلّم و أهل بيته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المستسقى به يوم الرمادة العباس بن عبد المطّلب عمّ رسول اللّه صلّى اللّه عليه و آله و سلّم و صنو أبيه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335/107/7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تعليم الصادق عليه السّلام صلاة الاستسقاء لوالي المدينة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استسقاء الرضا عليه السّلام لمّا قال بعض حاشية المأمون و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صار الرضا عليه السّلام وليّ عهدنا فحبس اللّه عنّا المطر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استسقاء الجاثليق و نزول المطر و ميل الناس الى النصرانيّة و أمر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يقبض على يده اليمنى حين يستسقي فأخذ من بين سبّابته عظما أسود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استسق الآن،فاستسقى فلم يمطر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المزارعة و المساقاة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bookmarkStart w:id="747" w:name="pg12944_316145"/>
    </w:p>
    <w:p>
      <w:pPr>
        <w:pStyle w:val="Heading3"/>
        <w:numPr>
          <w:ilvl w:val="2"/>
          <w:numId w:val="1"/>
        </w:numPr>
        <w:rPr/>
      </w:pPr>
      <w:bookmarkStart w:id="748" w:name="__RefHeading___Toc4613348_3224264995"/>
      <w:bookmarkStart w:id="749" w:name="_Toc299"/>
      <w:bookmarkEnd w:id="747"/>
      <w:bookmarkEnd w:id="748"/>
      <w:r>
        <w:rPr>
          <w:rtl w:val="true"/>
        </w:rPr>
        <w:t>باب السين بعده الكاف</w:t>
      </w:r>
      <w:bookmarkEnd w:id="749"/>
    </w:p>
    <w:p>
      <w:pPr>
        <w:pStyle w:val="Heading4"/>
        <w:numPr>
          <w:ilvl w:val="3"/>
          <w:numId w:val="1"/>
        </w:numPr>
        <w:rPr/>
      </w:pPr>
      <w:bookmarkStart w:id="750" w:name="__RefHeading___Toc4613350_3224264995"/>
      <w:bookmarkStart w:id="751" w:name="_Toc300"/>
      <w:bookmarkEnd w:id="750"/>
      <w:r>
        <w:rPr>
          <w:rtl w:val="true"/>
        </w:rPr>
        <w:t>سكت</w:t>
      </w:r>
      <w:r>
        <w:rPr>
          <w:rtl w:val="true"/>
        </w:rPr>
        <w:t>:</w:t>
      </w:r>
      <w:bookmarkEnd w:id="751"/>
    </w:p>
    <w:p>
      <w:pPr>
        <w:pStyle w:val="Heading5"/>
        <w:numPr>
          <w:ilvl w:val="4"/>
          <w:numId w:val="1"/>
        </w:numPr>
        <w:rPr/>
      </w:pPr>
      <w:bookmarkStart w:id="752" w:name="__RefHeading___Toc4613352_3224264995"/>
      <w:bookmarkStart w:id="753" w:name="_Toc301"/>
      <w:bookmarkEnd w:id="752"/>
      <w:r>
        <w:rPr>
          <w:rtl w:val="true"/>
        </w:rPr>
        <w:t>باب السكوت و الكلام و مواقعهما و فضل الصمت و ترك ما لا يعني من الكلام</w:t>
      </w:r>
      <w:bookmarkEnd w:id="753"/>
    </w:p>
    <w:p>
      <w:pPr>
        <w:pStyle w:val="BookText"/>
        <w:rPr/>
      </w:pPr>
      <w:r>
        <w:rPr>
          <w:rFonts w:ascii="Amiri" w:hAnsi="Amiri" w:eastAsia="Amiri" w:cs="Amiri"/>
          <w:color w:val="111111"/>
          <w:sz w:val="28"/>
          <w:sz w:val="28"/>
          <w:szCs w:val="28"/>
          <w:rtl w:val="true"/>
          <w:lang w:bidi="ar-SA"/>
        </w:rPr>
        <w:t xml:space="preserve">باب السكوت و الكلام و مواقعهما و فضل الصمت و ترك ما لا يعني من الكلام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4613354_3224264995"/>
      <w:bookmarkStart w:id="755" w:name="_Toc302"/>
      <w:bookmarkEnd w:id="754"/>
      <w:r>
        <w:rPr>
          <w:rtl w:val="true"/>
        </w:rPr>
        <w:t>ابن السكّيت رحمه اللّه</w:t>
      </w:r>
      <w:bookmarkEnd w:id="755"/>
    </w:p>
    <w:p>
      <w:pPr>
        <w:pStyle w:val="BookText"/>
        <w:rPr/>
      </w:pPr>
      <w:r>
        <w:rPr>
          <w:rFonts w:ascii="Amiri" w:hAnsi="Amiri" w:eastAsia="Amiri" w:cs="Amiri"/>
          <w:color w:val="111111"/>
          <w:sz w:val="28"/>
          <w:sz w:val="28"/>
          <w:szCs w:val="28"/>
          <w:rtl w:val="true"/>
          <w:lang w:bidi="ar-SA"/>
        </w:rPr>
        <w:t xml:space="preserve">سؤال ابن السكّيت الرضا عليه السّلام عن اختصاص بعض الأنبياء بمعجزة خاصّة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245/19/6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210/17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سؤاله الهادي عليه السّلام عن ذلك أيضا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السكّيت بكسر السين و تشديد الكاف هو أبو يوسف يعقوب بن إسحاق الدورقي الأهوازي الشيعي أحد أئمة اللغة و الأدب،ذكره كثير من المؤرخين و أثنوا عليه و كان ثقة جليلا من عظماء الشيعة و يعدّ من خواص التقيّين عليهما السّلام،و كان حامل لواء علم العربية و الأدب و الشعر و اللغة و النحو،و له تصانيف كثيرة مفيدة منها كتاب إصلاح المنطق،قتله المتوكّل في خامس شهر رجب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سببه انّ المتوكّل قال 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أحبّ إليك ابناي هذان،أي المعتزّ و المؤيّد،أم الحسن و الحسين؟ </w:t>
      </w:r>
      <w:bookmarkStart w:id="756" w:name="pg12944_316147"/>
    </w:p>
    <w:p>
      <w:pPr>
        <w:pStyle w:val="BookText"/>
        <w:rPr/>
      </w:pPr>
      <w:bookmarkEnd w:id="756"/>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w:t>
      </w:r>
      <w:r>
        <w:rPr>
          <w:rStyle w:val="FootnoteAnchor"/>
          <w:rtl w:val="true"/>
        </w:rPr>
        <w:footnoteReference w:id="994"/>
      </w:r>
      <w:r>
        <w:rPr>
          <w:rFonts w:ascii="Amiri" w:hAnsi="Amiri" w:eastAsia="Amiri" w:cs="Amiri"/>
          <w:color w:val="111111"/>
          <w:sz w:val="28"/>
          <w:sz w:val="28"/>
          <w:szCs w:val="28"/>
          <w:rtl w:val="true"/>
          <w:lang w:bidi="ar-SA"/>
        </w:rPr>
        <w:t>انّ قنبرا خادم عليّ بن أبي طالب عليه السّلام خير منك و من ابنيك،فقال المتوكّل للأتراك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لسانه من قفاه،ففعلوا فمات،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أثنى على الحسن و الحسين عليهما السّلام و لم يذكر ابنيه فأمر المتوكّل الأتراك فداسوا بطنه فحمل الى داره فمات بعد غد ذلك اليوم،و من الغريب انّه وقع فيما حذّره من عثرات اللسان بقوله قبل ذلك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يصاب الفتى من عثرة بلسانه و ليس يصاب المرء من عثرة الرّجل</w:t>
      </w:r>
    </w:p>
    <w:p>
      <w:pPr>
        <w:pStyle w:val="BookText"/>
        <w:rPr/>
      </w:pPr>
      <w:r>
        <w:rPr>
          <w:rFonts w:ascii="Amiri" w:hAnsi="Amiri" w:eastAsia="Amiri" w:cs="Amiri"/>
          <w:color w:val="111111"/>
          <w:sz w:val="28"/>
          <w:sz w:val="28"/>
          <w:szCs w:val="28"/>
          <w:rtl w:val="true"/>
          <w:lang w:bidi="ar-SA"/>
        </w:rPr>
        <w:t>فعثرته في القول تذهب رأسه و عثرته في الرجل تبرأ عن مهل</w:t>
      </w:r>
    </w:p>
    <w:p>
      <w:pPr>
        <w:pStyle w:val="Heading4"/>
        <w:numPr>
          <w:ilvl w:val="3"/>
          <w:numId w:val="1"/>
        </w:numPr>
        <w:rPr/>
      </w:pPr>
      <w:bookmarkStart w:id="757" w:name="__RefHeading___Toc4613356_3224264995"/>
      <w:bookmarkStart w:id="758" w:name="_Toc303"/>
      <w:bookmarkEnd w:id="757"/>
      <w:r>
        <w:rPr>
          <w:rtl w:val="true"/>
        </w:rPr>
        <w:t>سكر</w:t>
      </w:r>
      <w:r>
        <w:rPr>
          <w:rtl w:val="true"/>
        </w:rPr>
        <w:t>:</w:t>
      </w:r>
      <w:bookmarkEnd w:id="758"/>
    </w:p>
    <w:p>
      <w:pPr>
        <w:pStyle w:val="Heading5"/>
        <w:numPr>
          <w:ilvl w:val="4"/>
          <w:numId w:val="1"/>
        </w:numPr>
        <w:rPr/>
      </w:pPr>
      <w:bookmarkStart w:id="759" w:name="__RefHeading___Toc4613358_3224264995"/>
      <w:bookmarkStart w:id="760" w:name="_Toc304"/>
      <w:bookmarkEnd w:id="759"/>
      <w:r>
        <w:rPr>
          <w:rtl w:val="true"/>
        </w:rPr>
        <w:t>اشارة</w:t>
      </w:r>
      <w:bookmarkEnd w:id="760"/>
    </w:p>
    <w:p>
      <w:pPr>
        <w:pStyle w:val="BookText"/>
        <w:rPr/>
      </w:pPr>
      <w:r>
        <w:rPr>
          <w:rFonts w:ascii="Amiri" w:hAnsi="Amiri" w:eastAsia="Amiri" w:cs="Amiri"/>
          <w:color w:val="111111"/>
          <w:sz w:val="28"/>
          <w:sz w:val="28"/>
          <w:szCs w:val="28"/>
          <w:rtl w:val="true"/>
          <w:lang w:bidi="ar-SA"/>
        </w:rPr>
        <w:t xml:space="preserve">باب السكّر و أنواعه و فوائده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4613360_3224264995"/>
      <w:bookmarkStart w:id="762" w:name="_Toc305"/>
      <w:bookmarkEnd w:id="761"/>
      <w:r>
        <w:rPr>
          <w:rtl w:val="true"/>
        </w:rPr>
        <w:t>منافع السكّر و معنى الطبرزد</w:t>
      </w:r>
      <w:bookmarkEnd w:id="762"/>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الطبرزد يأكل البلغم أكلا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بالضم و تشديد الكاف معرّب شكر واحدته بهاء،و الطبرزد كسفرجل هو السكّر الأبلوج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بيطار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الطبرزد معرّب أي انّه صلب ليس برخو و لا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بعد نقل الكلمات في معنى الطبرزد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بعض كلماتهم انّ الطبرزد هو المعروف بالنبات و من أكثرها انّه القند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شكى إليه رجل الوباء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أنت عن الطيّب المبارك؟قال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الطيّب المبارك؟قال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سليمانيّكم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 من اتّخذ السكّر سليمان بن داود عليهما السّلام</w:t>
      </w:r>
      <w:r>
        <w:rPr>
          <w:rFonts w:eastAsia="Amiri" w:cs="Amiri" w:ascii="Amiri" w:hAnsi="Amiri"/>
          <w:color w:val="111111"/>
          <w:sz w:val="28"/>
          <w:szCs w:val="28"/>
          <w:rtl w:val="true"/>
          <w:lang w:bidi="ar-SA"/>
        </w:rPr>
        <w:t xml:space="preserve">. </w:t>
      </w:r>
      <w:bookmarkStart w:id="763" w:name="pg12944_316150"/>
    </w:p>
    <w:p>
      <w:pPr>
        <w:pStyle w:val="BookText"/>
        <w:rPr/>
      </w:pPr>
      <w:bookmarkEnd w:id="763"/>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الأوّل عليه السّلام كثيرا ما يأكل السكّر عند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للحمّى وزن عشرة دراهم سكّر بماء بارد على الريق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سكّرتين عند النوم كان شفاء من كلّ داء الاّ السام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الى أبي عبد اللّه عليه السّلام الوجع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أويت الى فراشك فكل سكّرتين،قال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فبرأت و أخبرت به بعض المتطببين و كان أفره أهل بلادنا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أين عرف أبو عبد اللّه عليه السّلام هذا؟هذا من مخزون علمنا أما انّه صاحب كتب ينبغي أن يكون أصابه في بعض كتبه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116/26/11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الواردة في نفع السكّر مع الماء للحمّى،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قصب السكّر </w:t>
      </w:r>
      <w:r>
        <w:rPr>
          <w:rStyle w:val="FootnoteAnchor"/>
          <w:rtl w:val="true"/>
        </w:rPr>
        <w:footnoteReference w:id="998"/>
      </w:r>
      <w:r>
        <w:rPr>
          <w:rFonts w:ascii="Amiri" w:hAnsi="Amiri" w:eastAsia="Amiri" w:cs="Amiri"/>
          <w:color w:val="111111"/>
          <w:sz w:val="28"/>
          <w:sz w:val="28"/>
          <w:szCs w:val="28"/>
          <w:rtl w:val="true"/>
          <w:lang w:bidi="ar-SA"/>
        </w:rPr>
        <w:t xml:space="preserve">،فيه انّه يفتح السدد و لا داء فيه و لا غائلة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4613362_3224264995"/>
      <w:bookmarkStart w:id="765" w:name="_Toc306"/>
      <w:bookmarkEnd w:id="764"/>
      <w:r>
        <w:rPr>
          <w:rtl w:val="true"/>
        </w:rPr>
        <w:t>في المسكرات</w:t>
      </w:r>
      <w:bookmarkEnd w:id="765"/>
    </w:p>
    <w:p>
      <w:pPr>
        <w:pStyle w:val="BookText"/>
        <w:rPr/>
      </w:pPr>
      <w:r>
        <w:rPr>
          <w:rFonts w:ascii="Amiri" w:hAnsi="Amiri" w:eastAsia="Amiri" w:cs="Amiri"/>
          <w:color w:val="111111"/>
          <w:sz w:val="28"/>
          <w:sz w:val="28"/>
          <w:szCs w:val="28"/>
          <w:rtl w:val="true"/>
          <w:lang w:bidi="ar-SA"/>
        </w:rPr>
        <w:t xml:space="preserve">باب الأنبذة و المسكرات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الخمر لما فيها من الفساد،الى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فليجتنب من يؤمن باللّه و اليوم الآخر و يتولاّنا و ينتحل مودّتنا كلّ شراب مسكر فانّه لا عصمة بيننا و بين شاربها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صلّى اللّه عليه و آله و سلّم المسكر من </w:t>
      </w:r>
      <w:bookmarkStart w:id="766" w:name="pg12944_316152"/>
    </w:p>
    <w:p>
      <w:pPr>
        <w:pStyle w:val="BookText"/>
        <w:rPr/>
      </w:pPr>
      <w:bookmarkEnd w:id="766"/>
      <w:r>
        <w:rPr>
          <w:rFonts w:ascii="Amiri" w:hAnsi="Amiri" w:eastAsia="Amiri" w:cs="Amiri"/>
          <w:color w:val="111111"/>
          <w:sz w:val="28"/>
          <w:sz w:val="28"/>
          <w:szCs w:val="28"/>
          <w:rtl w:val="true"/>
          <w:lang w:bidi="ar-SA"/>
        </w:rPr>
        <w:t>كلّ شراب،و ما حرّمه رسول اللّه صلّى اللّه عليه و آله و سلّم فقد حرّمه اللّه،و كلّ مسكر حرام،و ما أسكر كثيره فقليله حرام،فقال له رجل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انّ فقهاء بلدنا يقولون انّما حرّم السكر،فقال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ما أدري ما يقول فقهاء بلدك،حدّثني أبي عن أبيه عن جدّه عن عليّ بن أبي طالب عليهم السّلام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أسكر كثيره فقليله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منّي من استخفّ بالصلاة،ليس منّي من شرب مسكرا لا يرد عليّ الحوض لا و اللّه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يسقى الطفل شيئا من المسكر،و أمّا البهيمة فالمشهور الكراهة،و سوّى القاضي بينهما في التحريم،و رواية أبي بصير تدلّ على الكراهة في البهيمة، و في رواية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سقى مولودا مسكرا سقاه اللّه من الحميم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سكر ملك المجوس ذات ليلة فدعى بابنته الى فراشه فارتكبها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غالب بن عبد القدّوس بن شبث الرّبعي سقط عن السطح في حال سكره فوجد ميّتا،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ابن جذعان و سكره،و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يزيد بات سكرانا و أصبح ميّتا كأنّه مطليّ بقار</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4613364_3224264995"/>
      <w:bookmarkStart w:id="768" w:name="_Toc307"/>
      <w:bookmarkEnd w:id="767"/>
      <w:r>
        <w:rPr>
          <w:rtl w:val="true"/>
        </w:rPr>
        <w:t>باب سكرات الموت و شدايده</w:t>
      </w:r>
      <w:bookmarkEnd w:id="768"/>
    </w:p>
    <w:p>
      <w:pPr>
        <w:pStyle w:val="BookText"/>
        <w:rPr/>
      </w:pPr>
      <w:r>
        <w:rPr>
          <w:rFonts w:ascii="Amiri" w:hAnsi="Amiri" w:eastAsia="Amiri" w:cs="Amiri"/>
          <w:color w:val="111111"/>
          <w:sz w:val="28"/>
          <w:sz w:val="28"/>
          <w:szCs w:val="28"/>
          <w:rtl w:val="true"/>
          <w:lang w:bidi="ar-SA"/>
        </w:rPr>
        <w:t xml:space="preserve">باب سكرات الموت و شدايده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ليعالج كرب الموت و سكراته و مفاصله يسلّم بعضها على بعض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السلام تفارقني و أفارقك الى يوم القيامة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bookmarkStart w:id="769" w:name="pg12944_316154"/>
    </w:p>
    <w:p>
      <w:pPr>
        <w:pStyle w:val="BookText"/>
        <w:rPr/>
      </w:pPr>
      <w:bookmarkEnd w:id="769"/>
      <w:r>
        <w:rPr>
          <w:rFonts w:ascii="Amiri" w:hAnsi="Amiri" w:eastAsia="Amiri" w:cs="Amiri"/>
          <w:color w:val="111111"/>
          <w:sz w:val="28"/>
          <w:sz w:val="28"/>
          <w:szCs w:val="28"/>
          <w:rtl w:val="true"/>
          <w:lang w:bidi="ar-SA"/>
        </w:rPr>
        <w:t xml:space="preserve">في انّ من كسى أخاه كسوة يهوّن عليه سكرات الموت و يوسّع عليه في قبره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أحبّ عليّا عليه السّلام هوّن اللّه عليه سكرات الموت و جعل قبره روضة من رياض الجنة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صلة الرحم يهوّن سكرات الموت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دعاء يهوّن سكرات الموت و هو دعاء موسى عليه السّلام حين دخل على فرعون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0" w:name="__RefHeading___Toc4613366_3224264995"/>
      <w:bookmarkStart w:id="771" w:name="_Toc308"/>
      <w:bookmarkEnd w:id="770"/>
      <w:r>
        <w:rPr>
          <w:rtl w:val="true"/>
        </w:rPr>
        <w:t>سكك</w:t>
      </w:r>
      <w:r>
        <w:rPr>
          <w:rtl w:val="true"/>
        </w:rPr>
        <w:t>:</w:t>
      </w:r>
      <w:bookmarkEnd w:id="771"/>
    </w:p>
    <w:p>
      <w:pPr>
        <w:pStyle w:val="Heading5"/>
        <w:numPr>
          <w:ilvl w:val="4"/>
          <w:numId w:val="1"/>
        </w:numPr>
        <w:rPr/>
      </w:pPr>
      <w:bookmarkStart w:id="772" w:name="__RefHeading___Toc4613368_3224264995"/>
      <w:bookmarkStart w:id="773" w:name="_Toc309"/>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المال سكّة مأبورة و مهرة مأمورة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سكّة مأبورة هي الطريقة المستقيمة المصطفّة من النخل،و يقال انّما سمّيت الأزقّة سككا لاصطفاف الدور فيها كطرائق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روي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تسمّوا الطريق السكّة فانّه لا سكّة الاّ سكك الجنة؛ و أمّا المأبورة فهي التي قد لقحت،و المهرة المأمورة هي كثيرة النتاج،يقال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أمرهم اللّه فأمروا أي كثروا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4" w:name="__RefHeading___Toc4613370_3224264995"/>
      <w:bookmarkStart w:id="775" w:name="_Toc310"/>
      <w:bookmarkEnd w:id="774"/>
      <w:r>
        <w:rPr>
          <w:rtl w:val="true"/>
        </w:rPr>
        <w:t>في إنّ أوّل من أمر بضرب السكّة الإسلامية أمير المؤمنين عليه السّلام ثمّ عبد الملك</w:t>
      </w:r>
      <w:bookmarkEnd w:id="77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الدميري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أوّل من سمّي بعبد الملك في الإسلام و أوّل من ضرب الدنانير و الدراهم بسكّة الإسلام، و كان على الدنانير نقش بالروميّة و على الدراهم نقش بالفارسية،و لهذا سبب،ثمّ نقل عن إبراهيم بن محمّد البيهقيّ أحد الاعلام ما ذكره في ذلك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 المساوي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بطوله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 ما أشار به محمّد بن عليّ بن الحسين عليهم السّلام</w:t>
      </w:r>
      <w:r>
        <w:rPr>
          <w:rFonts w:eastAsia="Amiri" w:cs="Amiri" w:ascii="Amiri" w:hAnsi="Amiri"/>
          <w:color w:val="111111"/>
          <w:sz w:val="28"/>
          <w:szCs w:val="28"/>
          <w:rtl w:val="true"/>
          <w:lang w:bidi="ar-SA"/>
        </w:rPr>
        <w:t xml:space="preserve">. </w:t>
      </w:r>
      <w:bookmarkStart w:id="776" w:name="pg12944_316156"/>
    </w:p>
    <w:p>
      <w:pPr>
        <w:pStyle w:val="BookText"/>
        <w:rPr/>
      </w:pPr>
      <w:bookmarkEnd w:id="77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ذكرت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الأحباب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البيهقيّ ثمّ نقلت عن المجلد السابع عشر من دائرة المعارف البريطانية ص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الطبقة الثالثة عشر عند الكلام عن المسكوكات القديمة ما تعريبه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انّ أوّل من أمر بضرب السكّة الإسلامية على الفضة هو الخليفة عليّ عليه السّلام بالبصرة سنة أربعين من الهجرة موافقة لسنة ستين و ستمائة ثمّ أكمل الأمر عبد الملك الخليفة سنة ست و سبعين من الهجرة موافقة لسنة خمس و تسعين و ستمائة مسيحية،انتهى</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4613372_3224264995"/>
      <w:bookmarkStart w:id="778" w:name="_Toc311"/>
      <w:bookmarkEnd w:id="777"/>
      <w:r>
        <w:rPr>
          <w:rtl w:val="true"/>
        </w:rPr>
        <w:t>سكن</w:t>
      </w:r>
      <w:r>
        <w:rPr>
          <w:rtl w:val="true"/>
        </w:rPr>
        <w:t>:</w:t>
      </w:r>
      <w:bookmarkEnd w:id="778"/>
    </w:p>
    <w:p>
      <w:pPr>
        <w:pStyle w:val="Heading5"/>
        <w:numPr>
          <w:ilvl w:val="4"/>
          <w:numId w:val="1"/>
        </w:numPr>
        <w:rPr/>
      </w:pPr>
      <w:bookmarkStart w:id="779" w:name="__RefHeading___Toc4613374_3224264995"/>
      <w:bookmarkStart w:id="780" w:name="_Toc312"/>
      <w:bookmarkEnd w:id="779"/>
      <w:r>
        <w:rPr>
          <w:rtl w:val="true"/>
        </w:rPr>
        <w:t>أبواب المساكن و ما يتعلق بها</w:t>
      </w:r>
      <w:bookmarkEnd w:id="780"/>
    </w:p>
    <w:p>
      <w:pPr>
        <w:pStyle w:val="BookText"/>
        <w:rPr/>
      </w:pPr>
      <w:r>
        <w:rPr>
          <w:rFonts w:ascii="Amiri" w:hAnsi="Amiri" w:eastAsia="Amiri" w:cs="Amiri"/>
          <w:color w:val="111111"/>
          <w:sz w:val="28"/>
          <w:sz w:val="28"/>
          <w:szCs w:val="28"/>
          <w:rtl w:val="true"/>
          <w:lang w:bidi="ar-SA"/>
        </w:rPr>
        <w:t xml:space="preserve">أبواب المساكن و ما يتعلق بها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السكينة و روح الإيمان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Style w:val="FootnoteAnchor"/>
          <w:rtl w:val="true"/>
        </w:rPr>
        <w:footnoteReference w:id="1015"/>
      </w:r>
      <w:r>
        <w:rPr>
          <w:rFonts w:ascii="Amiri" w:hAnsi="Amiri" w:eastAsia="Amiri" w:cs="Amiri"/>
          <w:color w:val="111111"/>
          <w:sz w:val="28"/>
          <w:sz w:val="28"/>
          <w:szCs w:val="28"/>
          <w:rtl w:val="true"/>
          <w:lang w:bidi="ar-SA"/>
        </w:rPr>
        <w:t>الايمان،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الإيمان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بالسكينة الثبات و طمأنينة النفس و شدّة اليقين بحيث لا يتزلزل عند الفتن و عروض الشبهات بل هذا إيمان موهبيّ يتفرّع على الأعمال الصالحة و المجاهدات الدينيّة سوى الإيمان الحاصل بالدليل و البرهان،و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لِيَزْدادُوا إِيماناً مَعَ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تفسيره عليه السّلام السكينة بالإيمان امّا لكون هذا اليقين كمال الإيمان أو ايمانا موهبيّا ينضمّ الى الايمان الإستدلالي و هذا ممّا يدلّ على انّ اليقين يقبل الشدة و الضعف</w:t>
      </w:r>
      <w:r>
        <w:rPr>
          <w:rFonts w:eastAsia="Amiri" w:cs="Amiri" w:ascii="Amiri" w:hAnsi="Amiri"/>
          <w:color w:val="111111"/>
          <w:sz w:val="28"/>
          <w:szCs w:val="28"/>
          <w:rtl w:val="true"/>
          <w:lang w:bidi="ar-SA"/>
        </w:rPr>
        <w:t xml:space="preserve">. </w:t>
      </w:r>
      <w:bookmarkStart w:id="781" w:name="pg12944_316159"/>
    </w:p>
    <w:p>
      <w:pPr>
        <w:pStyle w:val="BookText"/>
        <w:rPr/>
      </w:pPr>
      <w:bookmarkEnd w:id="781"/>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أيّد المؤمن بروح يحضره في كلّ وقت يحسن فيه و يتّقي و يغيب عنه في كلّ وقت يذنب فيه و يعتدي،فهي معه تهتزّ سرورا عند إحسانه و تسيخ في الثرى عند إسائته،فتعاهدوا عباد اللّه نعمه بإصلاحكم أنفسكم تزدادوا يقينا و تربحوا نفيسا ثمينا،رحم اللّه امرءا همّ بخير فعمله أو همّ بشرّ فارتدع 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نؤيّد </w:t>
      </w:r>
      <w:r>
        <w:rPr>
          <w:rStyle w:val="FootnoteAnchor"/>
          <w:rtl w:val="true"/>
        </w:rPr>
        <w:footnoteReference w:id="1017"/>
      </w:r>
      <w:r>
        <w:rPr>
          <w:rFonts w:ascii="Amiri" w:hAnsi="Amiri" w:eastAsia="Amiri" w:cs="Amiri"/>
          <w:color w:val="111111"/>
          <w:sz w:val="28"/>
          <w:sz w:val="28"/>
          <w:szCs w:val="28"/>
          <w:rtl w:val="true"/>
          <w:lang w:bidi="ar-SA"/>
        </w:rPr>
        <w:t>الروح بالطاعة للّه و العمل له</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4613376_3224264995"/>
      <w:bookmarkStart w:id="783" w:name="_Toc313"/>
      <w:bookmarkEnd w:id="782"/>
      <w:r>
        <w:rPr>
          <w:rtl w:val="true"/>
        </w:rPr>
        <w:t>باب السكينة و الوقار و غضّ الصوت</w:t>
      </w:r>
      <w:bookmarkEnd w:id="783"/>
    </w:p>
    <w:p>
      <w:pPr>
        <w:pStyle w:val="BookText"/>
        <w:rPr/>
      </w:pPr>
      <w:r>
        <w:rPr>
          <w:rFonts w:ascii="Amiri" w:hAnsi="Amiri" w:eastAsia="Amiri" w:cs="Amiri"/>
          <w:color w:val="111111"/>
          <w:sz w:val="28"/>
          <w:sz w:val="28"/>
          <w:szCs w:val="28"/>
          <w:rtl w:val="true"/>
          <w:lang w:bidi="ar-SA"/>
        </w:rPr>
        <w:t xml:space="preserve">باب السكينة و الوقار و غضّ الصوت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زينة الرجل السكينة مع إيمان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الشيخ المفيد رحمه اللّه فيمن نزلت عليه السكينة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في معنى السكينة و هي التي أنزلت على إبراهيم عليه السّلام حين بنى البيت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140/24/5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608/58/6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324/101/7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63/48/16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تابوت السكينة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 بن الحسين عليهما السّلام مولاة له تسمّى سكينة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يعبر على بابي سائل الاّ أطعمتموه فانّ اليوم يوم جمعة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bookmarkStart w:id="784" w:name="pg12944_316161"/>
    </w:p>
    <w:p>
      <w:pPr>
        <w:pStyle w:val="Heading5"/>
        <w:numPr>
          <w:ilvl w:val="4"/>
          <w:numId w:val="1"/>
        </w:numPr>
        <w:rPr/>
      </w:pPr>
      <w:bookmarkStart w:id="785" w:name="__RefHeading___Toc4613378_3224264995"/>
      <w:bookmarkStart w:id="786" w:name="_Toc314"/>
      <w:bookmarkEnd w:id="784"/>
      <w:bookmarkEnd w:id="785"/>
      <w:r>
        <w:rPr>
          <w:rtl w:val="true"/>
        </w:rPr>
        <w:t>سكين النخعيّ</w:t>
      </w:r>
      <w:bookmarkEnd w:id="786"/>
    </w:p>
    <w:p>
      <w:pPr>
        <w:pStyle w:val="BookText"/>
        <w:rPr/>
      </w:pPr>
      <w:r>
        <w:rPr>
          <w:rFonts w:ascii="Amiri" w:hAnsi="Amiri" w:eastAsia="Amiri" w:cs="Amiri"/>
          <w:color w:val="111111"/>
          <w:sz w:val="28"/>
          <w:sz w:val="28"/>
          <w:szCs w:val="28"/>
          <w:rtl w:val="true"/>
          <w:lang w:bidi="ar-SA"/>
        </w:rPr>
        <w:t>الكتاب العتيق الغروي و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عبد الحميد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و سكين النخعيّ فتعبّد و ترك النساء و الطيب و الثياب و الطعام الطيّب و كان لا يرفع رأسه داخل المسجد الى السماء،فلمّا قدم المدينة دنى من أبي إسحاق عليه السّلام فصلّى الى جانبه فقال جعلت فداك انّي أريد أن أسألك عن مسائل،قال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فاكتبها و أرسل بها اليّ،فكتب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رجل دخله الخوف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ترك النساء و الطعام الطيّب و لا يقدر أن يرفع رأسه الى السماء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 في ترك النساء فقد علمت ما كان لرسول اللّه صلّى اللّه عليه و آله و سلّم من النساء،و أمّا قولك في ترك الطعام الطيّب فقد كان رسول اللّه صلّى اللّه عليه و آله و سلّم يأكل اللحم و العسل،و أمّا قولك انّه دخله الخوف حتّى لا يستطيع أن يرفع رأسه الى السماء فليكثر من تلاوة 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الصّابِرِينَ وَ الصّادِقِينَ وَ الْقانِتِينَ وَ الْمُنْفِقِينَ وَ الْمُسْتَغْفِرِينَ بِالْأَسْحارِ</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4613380_3224264995"/>
      <w:bookmarkStart w:id="788" w:name="_Toc315"/>
      <w:bookmarkEnd w:id="787"/>
      <w:r>
        <w:rPr>
          <w:rtl w:val="true"/>
        </w:rPr>
        <w:t>سكينة بنت الحسين عليهما السّلام</w:t>
      </w:r>
      <w:bookmarkEnd w:id="788"/>
    </w:p>
    <w:p>
      <w:pPr>
        <w:pStyle w:val="BookText"/>
        <w:rPr/>
      </w:pPr>
      <w:r>
        <w:rPr>
          <w:rFonts w:ascii="Amiri" w:hAnsi="Amiri" w:eastAsia="Amiri" w:cs="Amiri"/>
          <w:color w:val="111111"/>
          <w:sz w:val="28"/>
          <w:sz w:val="28"/>
          <w:szCs w:val="28"/>
          <w:rtl w:val="true"/>
          <w:lang w:bidi="ar-SA"/>
        </w:rPr>
        <w:t>سكينة بنت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يتعلق بها و ما جرى عليها في كربلا و انّها توفيت بالمدينة يوم الخميس الخامس من شهر ربيع الأول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هاهنا مقام ذكرها فلنكتف بهذا الخبر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السبط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 بن الحسين عليهما السّلام الخروج الى الحجّ أو العمرة فاتّخذت له أخته سكينة بنت الحسين عليهما السّلام سفرة أنفقت عليها ألف درهم و أرسلت بها إليه،فلمّا كان بظهر الحرّة أمر بها ففرّقت في الفقراء و المساكين، انتهى</w:t>
      </w:r>
      <w:r>
        <w:rPr>
          <w:rFonts w:eastAsia="Amiri" w:cs="Amiri" w:ascii="Amiri" w:hAnsi="Amiri"/>
          <w:color w:val="111111"/>
          <w:sz w:val="28"/>
          <w:szCs w:val="28"/>
          <w:rtl w:val="true"/>
          <w:lang w:bidi="ar-SA"/>
        </w:rPr>
        <w:t xml:space="preserve">. </w:t>
      </w:r>
      <w:bookmarkStart w:id="789" w:name="pg12944_316163"/>
    </w:p>
    <w:p>
      <w:pPr>
        <w:pStyle w:val="BookText"/>
        <w:rPr/>
      </w:pPr>
      <w:bookmarkEnd w:id="789"/>
      <w:r>
        <w:rPr>
          <w:rFonts w:ascii="Amiri" w:hAnsi="Amiri" w:eastAsia="Amiri" w:cs="Amiri"/>
          <w:color w:val="111111"/>
          <w:sz w:val="28"/>
          <w:sz w:val="28"/>
          <w:szCs w:val="28"/>
          <w:rtl w:val="true"/>
          <w:lang w:bidi="ar-SA"/>
        </w:rPr>
        <w:t>قال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أولاد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الحسن قد زوّجه الحسين ابنته سكينة فقتل قبل أن يبني بها</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4613382_3224264995"/>
      <w:bookmarkStart w:id="791" w:name="_Toc316"/>
      <w:bookmarkEnd w:id="790"/>
      <w:r>
        <w:rPr>
          <w:rtl w:val="true"/>
        </w:rPr>
        <w:t>مسكين الرحّال العابد</w:t>
      </w:r>
      <w:r>
        <w:rPr>
          <w:rtl w:val="true"/>
        </w:rPr>
        <w:t>:</w:t>
      </w:r>
      <w:bookmarkEnd w:id="791"/>
    </w:p>
    <w:p>
      <w:pPr>
        <w:pStyle w:val="BookText"/>
        <w:rPr/>
      </w:pPr>
      <w:r>
        <w:rPr>
          <w:rFonts w:ascii="Amiri" w:hAnsi="Amiri" w:eastAsia="Amiri" w:cs="Amiri"/>
          <w:color w:val="111111"/>
          <w:sz w:val="28"/>
          <w:sz w:val="28"/>
          <w:szCs w:val="28"/>
          <w:rtl w:val="true"/>
          <w:lang w:bidi="ar-SA"/>
        </w:rPr>
        <w:t xml:space="preserve">هو الذي لم يرفع رأسه الى السماء أربعين سنة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في فضل المساكين في باب فضل الفقراء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2" w:name="__RefHeading___Toc4613384_3224264995"/>
      <w:bookmarkStart w:id="793" w:name="_Toc317"/>
      <w:bookmarkEnd w:id="792"/>
      <w:r>
        <w:rPr>
          <w:rtl w:val="true"/>
        </w:rPr>
        <w:t>ابن السكون رحمه اللّه</w:t>
      </w:r>
      <w:bookmarkEnd w:id="79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السكون بفتح السين هو أبو الحسن عليّ بن محمّد بن محمّد بن علي الحلّي العالم الفاضل العابد الورع النحوي اللغوي الشاعر الفقيه من ثقاة علمائنا الإماميّة،ذكره السيوطي في الطبقات و مدحه مدحا بليغا،و كان رحمه اللّه حسن الفهم جيّد النقل حريصا على تصحيح الكتب،و عندي نسخة من أمالي الصدوق بخطّه فرغ من كتابته يوم الخميس رابع عشر ذي الحجّة من سنة ثلاث و ستين و خمسمائة، و كان معاصرا لعميد الرؤساء راوي الصحيفة الكاملة،و حكي عن شيخنا البهائي أنّ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الصحيفة المكرّمة هو ابن السّكون،مات في حدود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4613386_3224264995"/>
      <w:bookmarkStart w:id="795" w:name="_Toc318"/>
      <w:bookmarkEnd w:id="794"/>
      <w:r>
        <w:rPr>
          <w:rtl w:val="true"/>
        </w:rPr>
        <w:t>أحوال السّكوني</w:t>
      </w:r>
      <w:bookmarkEnd w:id="79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إسماعيل بن أبي زياد الذي يكثر الرواية عنه و احتمل بعض تشيّعه،و وثّقه المحقق الداماد و العلاّمة الطباطبائي و ذكر الأوّل منهما الراشحة التاسعة من الرواشح في حاله،و أطال الكلام فيه الأستاذ الأكبر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شيخنا المحدّث المتبحر في 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السكوني فخبره إمّا صحيح أو موثّق،و ما اشتهر من ضعفه فهو كما صرّح به بحر </w:t>
      </w:r>
    </w:p>
    <w:p>
      <w:pPr>
        <w:pStyle w:val="BookText"/>
        <w:rPr/>
      </w:pPr>
      <w:r>
        <w:rPr>
          <w:rFonts w:ascii="Amiri" w:hAnsi="Amiri" w:eastAsia="Amiri" w:cs="Amiri"/>
          <w:color w:val="111111"/>
          <w:sz w:val="28"/>
          <w:sz w:val="28"/>
          <w:szCs w:val="28"/>
          <w:rtl w:val="true"/>
          <w:lang w:bidi="ar-SA"/>
        </w:rPr>
        <w:t>العلوم و غيره من المشهورات التي لا أصل لها فانّا لم نجد في تمام ما بأيدينا من كتب هذا الفنّ و ما نقل عنه منها إشارة الى قدح فيه سوى نسبة العاميّة إليه في بعضها الغير المنافية للوثاقة،و يدلّ على وثاقته بالمعنى الأعمّ بل الأخصّ عند نقّاد هذا الفنّ أمور،ثمّ شرع رحمه اللّه في ذكر الأمور المذكورة،ثمّ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تعدّى في الوضوء كان كناقصه؛ يروى بالصاد المهملة و الضاد المعجمة،قال المحقق السيّد صدر الدين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خطابه بمثل هذه يشعر بكونه من أهل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لأنّه عليه السّلام أشار في كلامه هذا الى المخالفين و تعدّيهم في الوضوء بجعل الغسلات ثلاثا ثلاثا و لذا ذكروا هذا الخبر في هذا الباب و فيه إشعار بعدم عامّيته ككثير من رواياته المخالفة للعامّة،و له شواهد كثيرة،ثمّ ذكر الشواهد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عدم وثاقته عند المخالفين فقال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زياد أو أبي زياد الكوفيّ قاضي الموصل متروك كذبوه من الثامنة،و عن ابن عدي انّه منكر الحديث و لا وجه له الاّ إماميّته،و قال 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المفيد في رسالة المهر ردّا على بعض أهل عصره بعد اثبات مرامه و ردّ كلامه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 قوله من وجهين،إمّا أن يكون زلّة منه فهذا يقع من العلماء فقد قال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جواد عثرة و لكلّ عالم هفوة،و إمّا أن يكون قد اشتبه عليه فالأولى أن يقف عند الشبهة فيما لا يتحقّقه فقد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خير من الاقتحام في الهلكة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حديثا لم تروه خير من روايتك حديثا لم تحصه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كلّ حقّ حقيقة و على كلّ صواب نورا،فما وافق كتاب اللّه فخذوه و ما خالف كتاب اللّه فدعوه؛ حدّثنا به عن السكوني عن جعفر بن محمّد عن أبيه عن جدّه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منه غاية اعتماده على السكوني من وجوه لا يخفى على المتأمّل</w:t>
      </w:r>
      <w:r>
        <w:rPr>
          <w:rFonts w:eastAsia="Amiri" w:cs="Amiri" w:ascii="Amiri" w:hAnsi="Amiri"/>
          <w:color w:val="111111"/>
          <w:sz w:val="28"/>
          <w:szCs w:val="28"/>
          <w:rtl w:val="true"/>
          <w:lang w:bidi="ar-SA"/>
        </w:rPr>
        <w:t xml:space="preserve">. </w:t>
      </w:r>
      <w:bookmarkStart w:id="796" w:name="pg12944_316171"/>
    </w:p>
    <w:p>
      <w:pPr>
        <w:pStyle w:val="Heading3"/>
        <w:numPr>
          <w:ilvl w:val="2"/>
          <w:numId w:val="1"/>
        </w:numPr>
        <w:rPr/>
      </w:pPr>
      <w:bookmarkStart w:id="797" w:name="__RefHeading___Toc4613388_3224264995"/>
      <w:bookmarkStart w:id="798" w:name="_Toc319"/>
      <w:bookmarkEnd w:id="796"/>
      <w:bookmarkEnd w:id="797"/>
      <w:r>
        <w:rPr>
          <w:rtl w:val="true"/>
        </w:rPr>
        <w:t>باب السين بعده اللام</w:t>
      </w:r>
      <w:bookmarkEnd w:id="798"/>
    </w:p>
    <w:p>
      <w:pPr>
        <w:pStyle w:val="Heading4"/>
        <w:numPr>
          <w:ilvl w:val="3"/>
          <w:numId w:val="1"/>
        </w:numPr>
        <w:rPr/>
      </w:pPr>
      <w:bookmarkStart w:id="799" w:name="__RefHeading___Toc4613390_3224264995"/>
      <w:bookmarkStart w:id="800" w:name="_Toc320"/>
      <w:bookmarkEnd w:id="799"/>
      <w:r>
        <w:rPr>
          <w:rtl w:val="true"/>
        </w:rPr>
        <w:t>سلب</w:t>
      </w:r>
      <w:r>
        <w:rPr>
          <w:rtl w:val="true"/>
        </w:rPr>
        <w:t>:</w:t>
      </w:r>
      <w:bookmarkEnd w:id="800"/>
    </w:p>
    <w:p>
      <w:pPr>
        <w:pStyle w:val="Heading5"/>
        <w:numPr>
          <w:ilvl w:val="4"/>
          <w:numId w:val="1"/>
        </w:numPr>
        <w:rPr/>
      </w:pPr>
      <w:bookmarkStart w:id="801" w:name="__RefHeading___Toc4613392_3224264995"/>
      <w:bookmarkStart w:id="802" w:name="_Toc321"/>
      <w:bookmarkEnd w:id="801"/>
      <w:r>
        <w:rPr>
          <w:rtl w:val="true"/>
        </w:rPr>
        <w:t>من قتل قتيلا فله سلبه</w:t>
      </w:r>
      <w:bookmarkEnd w:id="802"/>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عليه السّلام يتورّع عن ذلك،و انّه لم يتبع منهزما و تأخّر عمّن استغاث،و لم يكن يجهز على جريح،و لمّا أردى عمروا 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 انّ لي إليك حاجة،لا تكشف سوأة ابن عمّك و لا تسلبه سلبه،فقال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أهون عليّ،و فيه 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عففت عن أثوابه و لو انّني كنت المقطّر بزّني أثوابي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سلبت درعه فانّها تساوي ثلاثة آلاف و ليس للعرب مثلها،قال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استحييت أن أكشف ابن عمّي،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جاءت أخت عمرو و رأته في سلبه فلم تحزن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قتله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لا تعر فرائسي،أراد لا تسلب قتلاي من البغاة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طعنه فقطّره إذا ألقاه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انتقام اللّه تعالى ممّن أخذ سلب الحسين عليه السّلام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bookmarkStart w:id="803" w:name="pg12944_316173"/>
    </w:p>
    <w:p>
      <w:pPr>
        <w:pStyle w:val="Heading4"/>
        <w:numPr>
          <w:ilvl w:val="3"/>
          <w:numId w:val="1"/>
        </w:numPr>
        <w:rPr/>
      </w:pPr>
      <w:bookmarkStart w:id="804" w:name="__RefHeading___Toc4613394_3224264995"/>
      <w:bookmarkStart w:id="805" w:name="_Toc322"/>
      <w:bookmarkEnd w:id="803"/>
      <w:bookmarkEnd w:id="804"/>
      <w:r>
        <w:rPr>
          <w:rtl w:val="true"/>
        </w:rPr>
        <w:t>سلح</w:t>
      </w:r>
      <w:r>
        <w:rPr>
          <w:rtl w:val="true"/>
        </w:rPr>
        <w:t>:</w:t>
      </w:r>
      <w:bookmarkEnd w:id="805"/>
    </w:p>
    <w:p>
      <w:pPr>
        <w:pStyle w:val="Heading5"/>
        <w:numPr>
          <w:ilvl w:val="4"/>
          <w:numId w:val="1"/>
        </w:numPr>
        <w:rPr/>
      </w:pPr>
      <w:bookmarkStart w:id="806" w:name="__RefHeading___Toc4613396_3224264995"/>
      <w:bookmarkStart w:id="807" w:name="_Toc323"/>
      <w:bookmarkEnd w:id="806"/>
      <w:r>
        <w:rPr>
          <w:rtl w:val="true"/>
        </w:rPr>
        <w:t>في الأسلحة</w:t>
      </w:r>
      <w:bookmarkEnd w:id="807"/>
    </w:p>
    <w:p>
      <w:pPr>
        <w:pStyle w:val="BookText"/>
        <w:rPr/>
      </w:pPr>
      <w:r>
        <w:rPr>
          <w:rFonts w:ascii="Amiri" w:hAnsi="Amiri" w:eastAsia="Amiri" w:cs="Amiri"/>
          <w:color w:val="111111"/>
          <w:sz w:val="28"/>
          <w:sz w:val="28"/>
          <w:szCs w:val="28"/>
          <w:rtl w:val="true"/>
          <w:lang w:bidi="ar-SA"/>
        </w:rPr>
        <w:t xml:space="preserve">باب أثواب رسول اللّه صلّى اللّه عليه و آله و سلّم و سلاحه و دوابّه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عمامته صلّى اللّه عليه و آله و سلّم السحاب و سيفه ذو الفقار و بغلته دلدل و حماره يعفور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أسلحة أمير المؤمنين عليه السّلام و ملابسه و مراكبه و لوائه و أمثال ذلك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عندهم عليهم السّلام من سلاح رسول اللّه صلّى اللّه عليه و آله و سلّم و آثاره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8" w:name="__RefHeading___Toc4613398_3224264995"/>
      <w:bookmarkStart w:id="809" w:name="_Toc324"/>
      <w:bookmarkEnd w:id="808"/>
      <w:r>
        <w:rPr>
          <w:rtl w:val="true"/>
        </w:rPr>
        <w:t>سلحف</w:t>
      </w:r>
      <w:r>
        <w:rPr>
          <w:rtl w:val="true"/>
        </w:rPr>
        <w:t>:</w:t>
      </w:r>
      <w:bookmarkEnd w:id="809"/>
    </w:p>
    <w:p>
      <w:pPr>
        <w:pStyle w:val="Heading5"/>
        <w:numPr>
          <w:ilvl w:val="4"/>
          <w:numId w:val="1"/>
        </w:numPr>
        <w:rPr/>
      </w:pPr>
      <w:bookmarkStart w:id="810" w:name="__RefHeading___Toc4613400_3224264995"/>
      <w:bookmarkStart w:id="811" w:name="_Toc325"/>
      <w:bookmarkEnd w:id="810"/>
      <w:r>
        <w:rPr>
          <w:rtl w:val="true"/>
        </w:rPr>
        <w:t>السلحفاة</w:t>
      </w:r>
      <w:bookmarkEnd w:id="811"/>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السلحفاة و السرطان و الجرّي أ يحلّ أكله؟قال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أكل السلحفاة و السرطان و الجريّ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السلحفاة بفتح اللام و فيها لغات،قال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الحيوان يبيض في البرّ،فما نزل في البحر يقال لها لجاة بالجيم،و ما استمرّ في البرّ كان سلحفاة، و يعظم الصنفان جدّا الى أن يصير كلّ واحد منهما حمل جمل،و إذا أراد الذكر السفاد و الأنثى لا تطيعه يأتي الذكر بحشيشة في فيه من خاصيّتها انّ صاحبها يكون مقبولا فعند ذلك تطاوعه،و هذه الحشيشة لا يعرفها الاّ القليل من الناس،و هي إذا باضت صرفت همّتها الى بيضها بالنظر إليه،و لا تزال كذلك حتّى يخلق الولد منها إذ ليس لها أن تحضنه حتّى يكمل بحرارتها لأن أسفلها صلب لا حرارة فيه،و ربّما تقبض السلحفاة على ذنب الحيّة و تقبع </w:t>
      </w:r>
      <w:r>
        <w:rPr>
          <w:rStyle w:val="FootnoteAnchor"/>
          <w:rtl w:val="true"/>
        </w:rPr>
        <w:footnoteReference w:id="1034"/>
      </w:r>
      <w:r>
        <w:rPr>
          <w:rFonts w:ascii="Amiri" w:hAnsi="Amiri" w:eastAsia="Amiri" w:cs="Amiri"/>
          <w:color w:val="111111"/>
          <w:sz w:val="28"/>
          <w:sz w:val="28"/>
          <w:szCs w:val="28"/>
          <w:rtl w:val="true"/>
          <w:lang w:bidi="ar-SA"/>
        </w:rPr>
        <w:t>رأسها و تمضغ من ذنبها و الحيّة تضرب بنفسها على ظهر السلحفاة حتّى تموت،و السلحفاة مولعة بأكل الحيّات،و لذكرها</w:t>
      </w:r>
      <w:r>
        <w:rPr>
          <w:rFonts w:eastAsia="Amiri" w:cs="Amiri" w:ascii="Amiri" w:hAnsi="Amiri"/>
          <w:color w:val="111111"/>
          <w:sz w:val="28"/>
          <w:szCs w:val="28"/>
          <w:rtl w:val="true"/>
          <w:lang w:bidi="ar-SA"/>
        </w:rPr>
        <w:t xml:space="preserve">). </w:t>
      </w:r>
      <w:bookmarkStart w:id="812" w:name="pg12944_316176"/>
    </w:p>
    <w:p>
      <w:pPr>
        <w:pStyle w:val="BookText"/>
        <w:rPr/>
      </w:pPr>
      <w:bookmarkEnd w:id="812"/>
      <w:r>
        <w:rPr>
          <w:rFonts w:ascii="Amiri" w:hAnsi="Amiri" w:eastAsia="Amiri" w:cs="Amiri"/>
          <w:color w:val="111111"/>
          <w:sz w:val="28"/>
          <w:sz w:val="28"/>
          <w:szCs w:val="28"/>
          <w:rtl w:val="true"/>
          <w:lang w:bidi="ar-SA"/>
        </w:rPr>
        <w:t xml:space="preserve">ذكران و للأنثى فرجان،و الذكر يطيل المكث في السفاد،و للسلحفاة البحرية حيلة عجيبة في صيدها من طائر أو غيره و ذلك انّها تغوص في الماء ثمّ تمرّغ في التراب ثمّ تكمن للظبي في مواضع شربها فيختفي عليه لونها فتمسكه و تغوص به في الماء حتّى يموت فتأكله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4613402_3224264995"/>
      <w:bookmarkStart w:id="814" w:name="_Toc326"/>
      <w:bookmarkEnd w:id="813"/>
      <w:r>
        <w:rPr>
          <w:rtl w:val="true"/>
        </w:rPr>
        <w:t>سلر</w:t>
      </w:r>
      <w:r>
        <w:rPr>
          <w:rtl w:val="true"/>
        </w:rPr>
        <w:t>:</w:t>
      </w:r>
      <w:bookmarkEnd w:id="814"/>
    </w:p>
    <w:p>
      <w:pPr>
        <w:pStyle w:val="Heading5"/>
        <w:numPr>
          <w:ilvl w:val="4"/>
          <w:numId w:val="1"/>
        </w:numPr>
        <w:rPr/>
      </w:pPr>
      <w:bookmarkStart w:id="815" w:name="__RefHeading___Toc4613404_3224264995"/>
      <w:bookmarkStart w:id="816" w:name="_Toc327"/>
      <w:bookmarkEnd w:id="815"/>
      <w:r>
        <w:rPr>
          <w:rtl w:val="true"/>
        </w:rPr>
        <w:t>سلاّر بن عبد العزيز</w:t>
      </w:r>
      <w:bookmarkEnd w:id="816"/>
    </w:p>
    <w:p>
      <w:pPr>
        <w:pStyle w:val="BookText"/>
        <w:rPr/>
      </w:pPr>
      <w:r>
        <w:rPr>
          <w:rFonts w:ascii="Amiri" w:hAnsi="Amiri" w:eastAsia="Amiri" w:cs="Amiri"/>
          <w:color w:val="111111"/>
          <w:sz w:val="28"/>
          <w:sz w:val="28"/>
          <w:szCs w:val="28"/>
          <w:rtl w:val="true"/>
          <w:lang w:bidi="ar-SA"/>
        </w:rPr>
        <w:t>سلاّر بن عبد العزيز الديلميّ أبو يعلى،هو الشيخ الأجلّ المقدّم في الفقه و الأدب و غيرهما،كان ثقة وجها له المقنع في المذهب و التقريب في أصول الفقه و المراسم في الفقه و الردّ على أبي الحسن البصري في نقض الشافي،و سبب تصنيفه لهذا الكتاب انّ القاضي عبد الجبار صنّف كتابا في إبطال مذهب الشيعة سمّاه المغني الكافي ثمّ صنّف السيّد المرتضى كتابا سمّاه الشافي في نقض الكافي ثمّ صنّف أبو الحسن البصري كتابا في نقض الشافي فردّه سلاّر،و قرأ على المفيد و على السيّد المرتضى و ربّما درّس نيابة عنه،و توفي لستّ خلون من شهر رمضان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قبره في خسرو شاه من قرى تبريز</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4613406_3224264995"/>
      <w:bookmarkStart w:id="818" w:name="_Toc328"/>
      <w:bookmarkEnd w:id="817"/>
      <w:r>
        <w:rPr>
          <w:rtl w:val="true"/>
        </w:rPr>
        <w:t>سلسل</w:t>
      </w:r>
      <w:r>
        <w:rPr>
          <w:rtl w:val="true"/>
        </w:rPr>
        <w:t>:</w:t>
      </w:r>
      <w:bookmarkEnd w:id="818"/>
    </w:p>
    <w:p>
      <w:pPr>
        <w:pStyle w:val="Heading5"/>
        <w:numPr>
          <w:ilvl w:val="4"/>
          <w:numId w:val="1"/>
        </w:numPr>
        <w:rPr/>
      </w:pPr>
      <w:bookmarkStart w:id="819" w:name="__RefHeading___Toc4613408_3224264995"/>
      <w:bookmarkStart w:id="820" w:name="_Toc329"/>
      <w:bookmarkEnd w:id="819"/>
      <w:r>
        <w:rPr>
          <w:rtl w:val="true"/>
        </w:rPr>
        <w:t>سلسلة عهد داود عليه السّلام</w:t>
      </w:r>
      <w:bookmarkEnd w:id="820"/>
    </w:p>
    <w:p>
      <w:pPr>
        <w:pStyle w:val="BookText"/>
        <w:rPr/>
      </w:pPr>
      <w:r>
        <w:rPr>
          <w:rFonts w:ascii="Amiri" w:hAnsi="Amiri" w:eastAsia="Amiri" w:cs="Amiri"/>
          <w:color w:val="111111"/>
          <w:sz w:val="28"/>
          <w:sz w:val="28"/>
          <w:szCs w:val="28"/>
          <w:rtl w:val="true"/>
          <w:lang w:bidi="ar-SA"/>
        </w:rPr>
        <w:t>كان على عهد داود عليه السّلام سلسلة يتحاكم الناس إليها رفعت بسبب مكر واحد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القطب الراونديّ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عهد داود عليه السّلام سلسلة يتحاكم الناس إليها،و انّ رجلا أودع رجلا جوهرا فجحده ايّاه فدعاه الى السلسلة،فذهب معه إليها و قد أدخل الجوهر في قناة،فلمّا أراد أن يتناول السلسلة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امسك هذه القناة حتّى آخذ السلسلة فامكسها،و دنا الرجل </w:t>
      </w:r>
      <w:bookmarkStart w:id="821" w:name="pg12944_316178"/>
    </w:p>
    <w:p>
      <w:pPr>
        <w:pStyle w:val="BookText"/>
        <w:rPr/>
      </w:pPr>
      <w:bookmarkEnd w:id="821"/>
      <w:r>
        <w:rPr>
          <w:rFonts w:ascii="Amiri" w:hAnsi="Amiri" w:eastAsia="Amiri" w:cs="Amiri"/>
          <w:color w:val="111111"/>
          <w:sz w:val="28"/>
          <w:sz w:val="28"/>
          <w:szCs w:val="28"/>
          <w:rtl w:val="true"/>
          <w:lang w:bidi="ar-SA"/>
        </w:rPr>
        <w:t xml:space="preserve">من السلسلة فتناولها و أخذها و صارت في يده،فأوحى اللّه تعالى الى داود عليه السّلام ان احكم بينهم بالبيّنات و أضفهم الى إسمي يحلفون به و رفعت السلسلة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2" w:name="__RefHeading___Toc4613410_3224264995"/>
      <w:bookmarkStart w:id="823" w:name="_Toc330"/>
      <w:bookmarkEnd w:id="822"/>
      <w:r>
        <w:rPr>
          <w:rtl w:val="true"/>
        </w:rPr>
        <w:t>غزوة ذات السلاسل</w:t>
      </w:r>
      <w:bookmarkEnd w:id="823"/>
    </w:p>
    <w:p>
      <w:pPr>
        <w:pStyle w:val="BookText"/>
        <w:rPr/>
      </w:pPr>
      <w:r>
        <w:rPr>
          <w:rFonts w:ascii="Amiri" w:hAnsi="Amiri" w:eastAsia="Amiri" w:cs="Amiri"/>
          <w:color w:val="111111"/>
          <w:sz w:val="28"/>
          <w:sz w:val="28"/>
          <w:szCs w:val="28"/>
          <w:rtl w:val="true"/>
          <w:lang w:bidi="ar-SA"/>
        </w:rPr>
        <w:t xml:space="preserve">باب غزوة ذات السلاسل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ذات السلاسل هو بضمّ السين الأولى و كسر الثانية ماء بأرض جذام و به سمّيت الغزوة و هو في اللغة الماء السلسال،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انّه بفتح السين الأولى،قال الطبرسيّ 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نزلت السورة لمّا بعث النبيّ صلّى اللّه عليه و آله و سلّم عليّا عليه السّلام الى ذات السلاسل فأوقع بهم و ذلك بعد أن بعث اليهم مرارا غيره من الصحابة فرجع كل منهم الى رسول اللّه صلّى اللّه عليه و آله و سلّم،و هو</w:t>
      </w:r>
    </w:p>
    <w:p>
      <w:pPr>
        <w:pStyle w:val="BookText"/>
        <w:rPr/>
      </w:pPr>
      <w:r>
        <w:rPr>
          <w:rFonts w:ascii="Amiri" w:hAnsi="Amiri" w:eastAsia="Amiri" w:cs="Amiri"/>
          <w:color w:val="111111"/>
          <w:sz w:val="28"/>
          <w:sz w:val="28"/>
          <w:szCs w:val="28"/>
          <w:rtl w:val="true"/>
          <w:lang w:bidi="ar-SA"/>
        </w:rPr>
        <w:t>المروي عن أبي عبد اللّه عليه السّلام في حديث طويل،قال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هذه الغزوة ذات السلاسل لأنّه أسر منهم و قتل و سبى و شدّ أساراهم في الحبال مكتّفين كأنّهم في السلاسل</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4613412_3224264995"/>
      <w:bookmarkStart w:id="825" w:name="_Toc331"/>
      <w:bookmarkEnd w:id="824"/>
      <w:r>
        <w:rPr>
          <w:rtl w:val="true"/>
        </w:rPr>
        <w:t>سلط</w:t>
      </w:r>
      <w:r>
        <w:rPr>
          <w:rtl w:val="true"/>
        </w:rPr>
        <w:t>:</w:t>
      </w:r>
      <w:bookmarkEnd w:id="825"/>
    </w:p>
    <w:p>
      <w:pPr>
        <w:pStyle w:val="Heading5"/>
        <w:numPr>
          <w:ilvl w:val="4"/>
          <w:numId w:val="1"/>
        </w:numPr>
        <w:rPr/>
      </w:pPr>
      <w:bookmarkStart w:id="826" w:name="__RefHeading___Toc4613414_3224264995"/>
      <w:bookmarkStart w:id="827" w:name="_Toc332"/>
      <w:bookmarkEnd w:id="826"/>
      <w:r>
        <w:rPr>
          <w:rtl w:val="true"/>
        </w:rPr>
        <w:t>في السلاطين</w:t>
      </w:r>
      <w:bookmarkEnd w:id="827"/>
    </w:p>
    <w:p>
      <w:pPr>
        <w:pStyle w:val="BookText"/>
        <w:rPr/>
      </w:pPr>
      <w:r>
        <w:rPr>
          <w:rFonts w:ascii="Amiri" w:hAnsi="Amiri" w:eastAsia="Amiri" w:cs="Amiri"/>
          <w:color w:val="111111"/>
          <w:sz w:val="28"/>
          <w:sz w:val="28"/>
          <w:szCs w:val="28"/>
          <w:rtl w:val="true"/>
          <w:lang w:bidi="ar-SA"/>
        </w:rPr>
        <w:t xml:space="preserve">باب آداب الدخول على السلاطين و الأمراء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على سلطان جائر فاقرأ حين تنظر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اعقد بيدك اليسرى و لا تفارقها حتّى تخرج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bookmarkStart w:id="828" w:name="pg12944_316180"/>
    </w:p>
    <w:p>
      <w:pPr>
        <w:pStyle w:val="Heading5"/>
        <w:numPr>
          <w:ilvl w:val="4"/>
          <w:numId w:val="1"/>
        </w:numPr>
        <w:rPr/>
      </w:pPr>
      <w:bookmarkStart w:id="829" w:name="__RefHeading___Toc4613416_3224264995"/>
      <w:bookmarkStart w:id="830" w:name="_Toc333"/>
      <w:bookmarkEnd w:id="828"/>
      <w:bookmarkEnd w:id="829"/>
      <w:r>
        <w:rPr>
          <w:rtl w:val="true"/>
        </w:rPr>
        <w:t>السلطان و ما يتعلق به</w:t>
      </w:r>
      <w:bookmarkEnd w:id="830"/>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برعيّة خيرا جعل لها سلطانا رحيما و قيّض له وزيرا عادلا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السلطان واجبة،و من ترك طاعة السلطان فقد ترك طاعة اللّه و دخل في نهيه 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عليهما السّلام انّه قال 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لا تذلّوا رقابكم بترك طاعة سلطانكم فان كان عادلا فاسألوا اللّه إبقاءه و إن كان جائرا فاسألوا اللّه إصلاحه فانّ صلاحكم في صلاح سلطانكم و انّ السلطان العادل بمنزلة الوالد الرحيم فأحبّوا له ما تحبّون لأنفسكم و اكرهوا له ما تكرهون لأنفسكم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اقترب عبد من سلطان الاّ تباعد من اللّه، و لا كثر ماله الاّ اشتدّ حسابه،و لا كثر تبعه الاّ كثرت شياطينه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في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الغفّار بن القاسم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ما تقول في الدخول على السلطان؟قال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لك 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ربّما سافرت الى الشام فأدخل على إبراهيم بن الوليد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الغفّار إنّ دخولك على السلطان يدعو الى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 الدنيا و نسيان الموت و قلّة الرضا بما قسم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أبشّرك؟قلت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w:t>
      </w:r>
      <w:bookmarkStart w:id="831" w:name="pg12944_316182"/>
    </w:p>
    <w:p>
      <w:pPr>
        <w:pStyle w:val="BookText"/>
        <w:rPr/>
      </w:pPr>
      <w:bookmarkEnd w:id="831"/>
      <w:r>
        <w:rPr>
          <w:rFonts w:ascii="Amiri" w:hAnsi="Amiri" w:eastAsia="Amiri" w:cs="Amiri"/>
          <w:color w:val="111111"/>
          <w:sz w:val="28"/>
          <w:sz w:val="28"/>
          <w:szCs w:val="28"/>
          <w:rtl w:val="true"/>
          <w:lang w:bidi="ar-SA"/>
        </w:rPr>
        <w:t>جعلني اللّه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انّه ما كان من سلطان جور فيما مضى و لا يأتي بعد الاّ و معه ظهير من اللّه يدفع عن أوليائه شرّهم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محمّد بن إسماعيل بن بزيع ما يناسب ذلك</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4613418_3224264995"/>
      <w:bookmarkStart w:id="833" w:name="_Toc334"/>
      <w:bookmarkEnd w:id="832"/>
      <w:r>
        <w:rPr>
          <w:rtl w:val="true"/>
        </w:rPr>
        <w:t>سلطان العلماء رحمه اللّه</w:t>
      </w:r>
      <w:bookmarkEnd w:id="833"/>
    </w:p>
    <w:p>
      <w:pPr>
        <w:pStyle w:val="BookText"/>
        <w:rPr/>
      </w:pPr>
      <w:r>
        <w:rPr>
          <w:rFonts w:ascii="Amiri" w:hAnsi="Amiri" w:eastAsia="Amiri" w:cs="Amiri"/>
          <w:color w:val="111111"/>
          <w:sz w:val="28"/>
          <w:sz w:val="28"/>
          <w:szCs w:val="28"/>
          <w:rtl w:val="true"/>
          <w:lang w:bidi="ar-SA"/>
        </w:rPr>
        <w:t>سلطان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السيّد الأجلّ الوزير الحسين بن محمّد بن محمود الحسيني الآملي الأصفهانيّ العالم المحقق المدقق علاء الدولة و الدين و الدنيا،صاحب صدارة الأعاظم و العلماء،جمع الى الشرف عزّ الجاه و نال من خير الدنيا و الآخرة مرتجاه،جليل القدر عظيم الشأن،و المشتهر أيضا بخليفة السلطان،فوّض إليه في زمان الشاه عبّاس الماضي الصفوي أمر الوزارة و الصدارة و صارت له مرتبة عظيمة عند السلطان حتّى اختاره لمصاهرته فتزوّج السيّد بنته فرزق أولادا كثيرا كلّهم فضلاء أزكياء،له تعليقات و حواش على كتب الفقه و الأصول كلّها في نهاية الدقة و المتانة،كحواشيه على شرح اللمعة و المعالم و المختلف و الزبدة و على بعض أبواب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غيره،له تلخيص أخلاق الناصري و رسالة في آداب الحجّ و غيره،كان رحمه اللّه من تلامذة شيخنا البهائي بل كانت عمدة تلمّذه عليه و على والده السيّد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كان من أهل العلم و الفضل و على المولى الحاجّ محمود الرّناني،توفي رحمه اللّه في أيّام الشاه عبّاس الثاني على وزارته في مرجعه من فتح القندهار في أشرف مازندران و ذلك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من الأشرف الى النجف الأشرف</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4613420_3224264995"/>
      <w:bookmarkStart w:id="835" w:name="_Toc335"/>
      <w:bookmarkEnd w:id="834"/>
      <w:r>
        <w:rPr>
          <w:rtl w:val="true"/>
        </w:rPr>
        <w:t>سلفع</w:t>
      </w:r>
      <w:r>
        <w:rPr>
          <w:rtl w:val="true"/>
        </w:rPr>
        <w:t>:</w:t>
      </w:r>
      <w:bookmarkEnd w:id="83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أمير المؤمنين عليه السّلام لامرأة بذيّة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سلسع يا سلفع يا التي لا تحيض مثل النساء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bookmarkStart w:id="836" w:name="pg12944_316185"/>
    </w:p>
    <w:p>
      <w:pPr>
        <w:pStyle w:val="BookText"/>
        <w:rPr/>
      </w:pPr>
      <w:bookmarkEnd w:id="83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السلفع كجعفر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الصخّابة البذيّة السيئة الخلق،كذا في القاموس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تحيض من حيث لا تحيض النساء،و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4613422_3224264995"/>
      <w:bookmarkStart w:id="838" w:name="_Toc336"/>
      <w:bookmarkEnd w:id="837"/>
      <w:r>
        <w:rPr>
          <w:rtl w:val="true"/>
        </w:rPr>
        <w:t>سلق</w:t>
      </w:r>
      <w:r>
        <w:rPr>
          <w:rtl w:val="true"/>
        </w:rPr>
        <w:t>:</w:t>
      </w:r>
      <w:bookmarkEnd w:id="838"/>
    </w:p>
    <w:p>
      <w:pPr>
        <w:pStyle w:val="Heading5"/>
        <w:numPr>
          <w:ilvl w:val="4"/>
          <w:numId w:val="1"/>
        </w:numPr>
        <w:rPr/>
      </w:pPr>
      <w:bookmarkStart w:id="839" w:name="__RefHeading___Toc4613424_3224264995"/>
      <w:bookmarkStart w:id="840" w:name="_Toc337"/>
      <w:bookmarkEnd w:id="839"/>
      <w:r>
        <w:rPr>
          <w:rtl w:val="true"/>
        </w:rPr>
        <w:t>السلق و ورقه</w:t>
      </w:r>
      <w:bookmarkEnd w:id="840"/>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 إسرائيل شكوا الى موسى عليه السّلام ما يلقون من البرص،فشكى ذلك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مرهم فليأكلوا لحم البقر بالسلق </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السلق 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الاّ انّ فيه مكان البرص البياض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السلق و الكرنب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أكل السلق يؤمن من الجذام و انّه يشدّ العقل و يصفّي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مرضاكم السلق،يعني ورقه،فانّ فيه شفاء و لا داء معه و لا غائلة له و يهدىء نوم المريض و اجتنبوا أصله فانّه يهيّج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بالسلق فانه ينبت على شاطىء الفردوس و فيه شفاء من الأدواء و هو يغلظ العظم و ينبت اللحم و لو لا انّ تمسّه أيدي الخاطئين لكانت الورقة منه تستر 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جوف المبرسم مثل ورق السلق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الأعسم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السّلق جاء فيه نعم البقلة و فيه نفع قد أردنا نقله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التغليظ للعظام و الدفع للجذام و البرسام </w:t>
      </w:r>
      <w:bookmarkStart w:id="841" w:name="pg12944_316187"/>
    </w:p>
    <w:p>
      <w:pPr>
        <w:pStyle w:val="BookText"/>
        <w:rPr/>
      </w:pPr>
      <w:bookmarkEnd w:id="841"/>
      <w:r>
        <w:rPr>
          <w:rFonts w:ascii="Amiri" w:hAnsi="Amiri" w:eastAsia="Amiri" w:cs="Amiri"/>
          <w:color w:val="111111"/>
          <w:sz w:val="28"/>
          <w:sz w:val="28"/>
          <w:szCs w:val="28"/>
          <w:rtl w:val="true"/>
          <w:lang w:bidi="ar-SA"/>
        </w:rPr>
        <w:t>في شاطىء الفردوس منه وجدا فيه شفاء نافع لكلّ داء</w:t>
      </w:r>
    </w:p>
    <w:p>
      <w:pPr>
        <w:pStyle w:val="Heading5"/>
        <w:numPr>
          <w:ilvl w:val="4"/>
          <w:numId w:val="1"/>
        </w:numPr>
        <w:rPr/>
      </w:pPr>
      <w:bookmarkStart w:id="842" w:name="__RefHeading___Toc4613426_3224264995"/>
      <w:bookmarkStart w:id="843" w:name="_Toc338"/>
      <w:bookmarkEnd w:id="842"/>
      <w:r>
        <w:rPr>
          <w:rtl w:val="true"/>
        </w:rPr>
        <w:t>السلقلقيّة</w:t>
      </w:r>
      <w:bookmarkEnd w:id="843"/>
    </w:p>
    <w:p>
      <w:pPr>
        <w:pStyle w:val="BookText"/>
        <w:rPr/>
      </w:pPr>
      <w:r>
        <w:rPr>
          <w:rFonts w:ascii="Amiri" w:hAnsi="Amiri" w:eastAsia="Amiri" w:cs="Amiri"/>
          <w:color w:val="111111"/>
          <w:sz w:val="28"/>
          <w:sz w:val="28"/>
          <w:szCs w:val="28"/>
          <w:rtl w:val="true"/>
          <w:lang w:bidi="ar-SA"/>
        </w:rPr>
        <w:t>خبر المرأة التي خاطبها أمير المؤمنين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سلفع يا سلقلقيّة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722/66/8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730/67/8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459/92/9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579/113/9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290/41</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السلقلقيّة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تحيض من دبرها؛ذكر شيخنا قدّس سرّه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نوادر الحيض أخبارا في السلقلقيّة،و ذكر في الحاشية شعر ابن الحجّاج مخاطبا لبعض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البغايا الزواني العاهرات و من سلقلقيّاتهم قد حضن من خلف</w:t>
      </w:r>
    </w:p>
    <w:p>
      <w:p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الأخبار و غيرها يظهر إمكان تحيّض النساء من الدبر و وجود هذا الصنف فيهنّ،و لم أر من تعرّض لهذا الفرع من الفقهاء و هو عجيب،انتهى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انّه تعرّض لهذا الفرع المحقق القمّيّ رحمه اللّه في أجوبة مسائله،و نقل عن الشهيد انّه وجدت امرأة بهذه الصفة في زمانه و اللّه العالم</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4613428_3224264995"/>
      <w:bookmarkStart w:id="845" w:name="_Toc339"/>
      <w:bookmarkEnd w:id="844"/>
      <w:r>
        <w:rPr>
          <w:rtl w:val="true"/>
        </w:rPr>
        <w:t>سلل</w:t>
      </w:r>
      <w:r>
        <w:rPr>
          <w:rtl w:val="true"/>
        </w:rPr>
        <w:t>:</w:t>
      </w:r>
      <w:bookmarkEnd w:id="845"/>
    </w:p>
    <w:p>
      <w:pPr>
        <w:pStyle w:val="Heading5"/>
        <w:numPr>
          <w:ilvl w:val="4"/>
          <w:numId w:val="1"/>
        </w:numPr>
        <w:rPr/>
      </w:pPr>
      <w:bookmarkStart w:id="846" w:name="__RefHeading___Toc4613430_3224264995"/>
      <w:bookmarkStart w:id="847" w:name="_Toc340"/>
      <w:bookmarkEnd w:id="846"/>
      <w:r>
        <w:rPr>
          <w:rtl w:val="true"/>
        </w:rPr>
        <w:t>باب الدواء لأوجاع الحلق و السعال و السلّ</w:t>
      </w:r>
      <w:bookmarkEnd w:id="847"/>
    </w:p>
    <w:p>
      <w:pPr>
        <w:pStyle w:val="BookText"/>
        <w:rPr/>
      </w:pPr>
      <w:r>
        <w:rPr>
          <w:rFonts w:ascii="IRNazanin" w:hAnsi="IRNazanin" w:eastAsia="IRNazanin"/>
          <w:color w:val="111111"/>
          <w:sz w:val="28"/>
          <w:sz w:val="28"/>
          <w:szCs w:val="28"/>
          <w:rtl w:val="true"/>
          <w:lang w:bidi="fa-IR"/>
        </w:rPr>
        <w:t xml:space="preserve">باب الدواء لأوجاع الحلق و السعال و السلّ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للسلّ الدواء الجامع و قد ذكرناه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انه يسقى صاحب السلّ منه مثل الحمّصة بماء مسخن عند النوم،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4613432_3224264995"/>
      <w:bookmarkStart w:id="849" w:name="_Toc341"/>
      <w:bookmarkEnd w:id="848"/>
      <w:r>
        <w:rPr>
          <w:rtl w:val="true"/>
        </w:rPr>
        <w:t>سلم</w:t>
      </w:r>
      <w:r>
        <w:rPr>
          <w:rtl w:val="true"/>
        </w:rPr>
        <w:t>:</w:t>
      </w:r>
      <w:bookmarkEnd w:id="849"/>
    </w:p>
    <w:p>
      <w:pPr>
        <w:pStyle w:val="Heading5"/>
        <w:numPr>
          <w:ilvl w:val="4"/>
          <w:numId w:val="1"/>
        </w:numPr>
        <w:rPr/>
      </w:pPr>
      <w:bookmarkStart w:id="850" w:name="__RefHeading___Toc4613434_3224264995"/>
      <w:bookmarkStart w:id="851" w:name="_Toc342"/>
      <w:bookmarkEnd w:id="850"/>
      <w:r>
        <w:rPr>
          <w:rtl w:val="true"/>
        </w:rPr>
        <w:t>سالم مولى أبي حذيفة</w:t>
      </w:r>
      <w:bookmarkEnd w:id="85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لحوق سالم مولى أبي حذيفة بالمنافقين و دخوله في العاقدين على مخالفة أهل </w:t>
      </w:r>
      <w:bookmarkStart w:id="852" w:name="pg12944_316189"/>
    </w:p>
    <w:p>
      <w:pPr>
        <w:pStyle w:val="BookText"/>
        <w:rPr/>
      </w:pPr>
      <w:bookmarkEnd w:id="852"/>
      <w:r>
        <w:rPr>
          <w:rFonts w:ascii="Amiri" w:hAnsi="Amiri" w:eastAsia="Amiri" w:cs="Amiri"/>
          <w:color w:val="111111"/>
          <w:sz w:val="28"/>
          <w:sz w:val="28"/>
          <w:szCs w:val="28"/>
          <w:rtl w:val="true"/>
          <w:lang w:bidi="ar-SA"/>
        </w:rPr>
        <w:t xml:space="preserve">البيت عليهم السّلام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تقويته أمر خلافة أخي تيم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سالم مولى أبي حذيفة حيّا لاستخلفته و قلت لربّي إن 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نبيّك يقول انّ سالما شديد الحبّ في اللّه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قتل يوم اليمامة</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4613436_3224264995"/>
      <w:bookmarkStart w:id="854" w:name="_Toc343"/>
      <w:bookmarkEnd w:id="853"/>
      <w:r>
        <w:rPr>
          <w:rtl w:val="true"/>
        </w:rPr>
        <w:t>سالم بن أبي حفصة</w:t>
      </w:r>
      <w:bookmarkEnd w:id="854"/>
    </w:p>
    <w:p>
      <w:pPr>
        <w:pStyle w:val="BookText"/>
        <w:rPr/>
      </w:pPr>
      <w:r>
        <w:rPr>
          <w:rFonts w:ascii="Amiri" w:hAnsi="Amiri" w:eastAsia="Amiri" w:cs="Amiri"/>
          <w:color w:val="111111"/>
          <w:sz w:val="28"/>
          <w:sz w:val="28"/>
          <w:szCs w:val="28"/>
          <w:rtl w:val="true"/>
          <w:lang w:bidi="ar-SA"/>
        </w:rPr>
        <w:t xml:space="preserve">ذمّ سالم بن أبي حفصة و لعن الصادق عليه السّلام إيّاه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17/4/7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318/97/7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176/26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احتجاج أبي جعفر عليه السّلام على سالم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دخول سالم بن أبي حفصة على الصادق عليه السّلام ليعزّيه بأبيه أبي جعفر الباقر عليه السّلام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 بتريّ كان يكذب على أبي جعفر عليه السّلام و لعنه الصادق عليه السّلام،و حكي انّه كان مختفيا من بني أميّة بالكوفة فلمّا بويع لأبي العباس خرج من الكوفة محرما فلم يزل يلبّي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قاصم بني أميّة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أناخ بالبيت،مات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4613438_3224264995"/>
      <w:bookmarkStart w:id="856" w:name="_Toc344"/>
      <w:bookmarkEnd w:id="855"/>
      <w:r>
        <w:rPr>
          <w:rtl w:val="true"/>
        </w:rPr>
        <w:t>سالم بن بدران معين الدين المصري</w:t>
      </w:r>
      <w:bookmarkEnd w:id="85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 بن بدران بن علي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العالم الفقيه الجليل معين الدين المذكور فتاويه في كتاب المواريث،يروي عن أبي المكارم ابن زهرة الحسيني،و أجازّ</w:t>
      </w:r>
      <w:r>
        <w:rPr>
          <w:rFonts w:eastAsia="Amiri" w:cs="Amiri" w:ascii="Amiri" w:hAnsi="Amiri"/>
          <w:color w:val="111111"/>
          <w:sz w:val="28"/>
          <w:szCs w:val="28"/>
          <w:rtl w:val="true"/>
          <w:lang w:bidi="ar-SA"/>
        </w:rPr>
        <w:t xml:space="preserve">. </w:t>
      </w:r>
      <w:bookmarkStart w:id="857" w:name="pg12944_316191"/>
    </w:p>
    <w:p>
      <w:pPr>
        <w:pStyle w:val="BookText"/>
        <w:rPr/>
      </w:pPr>
      <w:bookmarkEnd w:id="857"/>
      <w:r>
        <w:rPr>
          <w:rFonts w:ascii="Amiri" w:hAnsi="Amiri" w:eastAsia="Amiri" w:cs="Amiri"/>
          <w:color w:val="111111"/>
          <w:sz w:val="28"/>
          <w:sz w:val="28"/>
          <w:szCs w:val="28"/>
          <w:rtl w:val="true"/>
          <w:lang w:bidi="ar-SA"/>
        </w:rPr>
        <w:t xml:space="preserve">للمحقق الخواجة نصير الدين الطوسيّ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4613440_3224264995"/>
      <w:bookmarkStart w:id="859" w:name="_Toc345"/>
      <w:bookmarkEnd w:id="858"/>
      <w:r>
        <w:rPr>
          <w:rtl w:val="true"/>
        </w:rPr>
        <w:t>سالم بن محفوظ السّوراوي الحلّي</w:t>
      </w:r>
      <w:bookmarkEnd w:id="859"/>
    </w:p>
    <w:p>
      <w:pPr>
        <w:pStyle w:val="BookText"/>
        <w:rPr/>
      </w:pPr>
      <w:r>
        <w:rPr>
          <w:rFonts w:ascii="Amiri" w:hAnsi="Amiri" w:eastAsia="Amiri" w:cs="Amiri"/>
          <w:color w:val="111111"/>
          <w:sz w:val="28"/>
          <w:sz w:val="28"/>
          <w:szCs w:val="28"/>
          <w:rtl w:val="true"/>
          <w:lang w:bidi="ar-SA"/>
        </w:rPr>
        <w:t>هو الشيخ سديد الدين الفقيه العالم الفاضل صاحب المنهاج في الكلام الذي قرأ عليه المحقق علم الكلام و شيئا من علم الأوائل،يروي عن يحيى بن سعيد الأكبر جدّ المحقق</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4613442_3224264995"/>
      <w:bookmarkStart w:id="861" w:name="_Toc346"/>
      <w:bookmarkEnd w:id="860"/>
      <w:r>
        <w:rPr>
          <w:rtl w:val="true"/>
        </w:rPr>
        <w:t>أبو خديجة سالم بن مكرم</w:t>
      </w:r>
      <w:bookmarkEnd w:id="861"/>
    </w:p>
    <w:p>
      <w:pPr>
        <w:pStyle w:val="BookText"/>
        <w:rPr/>
      </w:pPr>
      <w:r>
        <w:rPr>
          <w:rFonts w:ascii="Amiri" w:hAnsi="Amiri" w:eastAsia="Amiri" w:cs="Amiri"/>
          <w:color w:val="111111"/>
          <w:sz w:val="28"/>
          <w:sz w:val="28"/>
          <w:szCs w:val="28"/>
          <w:rtl w:val="true"/>
          <w:lang w:bidi="ar-SA"/>
        </w:rPr>
        <w:t>سالم بن مكرم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خديجة مولى بني أسد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 أبو عبد اللّه عليه السّلام أبا سلمة، وثّقه النجاشيّ،و كان جمّالا من أهل الكوفة،ذكر انّه حمل أبا عبد اللّه عليه السّلام من مكّة الى المدينة، و روي انّه كان من أصحاب أبي الخطّاب و كان في المسجد يوم بعث عيسى بن موسى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عامل المنصور على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أبي الخطّاب لما بلغه أنّهم قد أظهروا الإباحات و دعوا الناس الى نبوّة أبي الخطّاب و أنّهم يجتمعون في المسجد و لزموا الأساطين يرون الناس أنّهم قد لزموها للعبادة،و بعث اليهم رجلا فقتلهم جميعا لم يفلت الاّ رجل واحد أصابته جراحات فسقط بين القتلى يعدّ فيهم،فلمّا جنّه الليل خرج من بينهم فتخلّص و هو أبو سلمة سالم بن مكرم،فذكر بعد ذلك أنّه تاب،و كان ممّن يروي الحديث و قد تقدم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خدج</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4613444_3224264995"/>
      <w:bookmarkStart w:id="863" w:name="_Toc347"/>
      <w:bookmarkEnd w:id="862"/>
      <w:r>
        <w:rPr>
          <w:rtl w:val="true"/>
        </w:rPr>
        <w:t>سلمة بن الأكوع كأحمد الأسلمي</w:t>
      </w:r>
      <w:r>
        <w:rPr>
          <w:rtl w:val="true"/>
        </w:rPr>
        <w:t>:</w:t>
      </w:r>
      <w:bookmarkEnd w:id="863"/>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ممّن بايع تحت الشجرة مرّتين،سكن المدينة ثمّ سكن الربذة،و كان شجاعا راميا محسنا خيّرا فاضلا،روى عنه جماعة من أهل المدينة</w:t>
      </w:r>
    </w:p>
    <w:p>
      <w:pPr>
        <w:pStyle w:val="BookText"/>
        <w:rPr/>
      </w:pPr>
      <w:r>
        <w:rPr>
          <w:rFonts w:ascii="Amiri" w:hAnsi="Amiri" w:eastAsia="Amiri" w:cs="Amiri"/>
          <w:color w:val="111111"/>
          <w:sz w:val="28"/>
          <w:sz w:val="28"/>
          <w:szCs w:val="28"/>
          <w:rtl w:val="true"/>
          <w:lang w:bidi="ar-SA"/>
        </w:rPr>
        <w:t>و 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رجالنا سلمة بن الأكوع،قاله في 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قرد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استنقذ لقاح رسول اللّه صلّى اللّه عليه و آله و سلّم</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4613446_3224264995"/>
      <w:bookmarkStart w:id="865" w:name="_Toc348"/>
      <w:bookmarkEnd w:id="864"/>
      <w:r>
        <w:rPr>
          <w:rtl w:val="true"/>
        </w:rPr>
        <w:t>سلمة بن الخطّاب</w:t>
      </w:r>
      <w:r>
        <w:rPr>
          <w:rtl w:val="true"/>
        </w:rPr>
        <w:t>:</w:t>
      </w:r>
      <w:bookmarkEnd w:id="86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الفضل البراوستاني نسبة الى براوستان من نواحي قم،له كتب،يروي عنه جمع من مشايخ قم منهم محمّد بن الحسن الصفّار و غيره</w:t>
      </w:r>
      <w:r>
        <w:rPr>
          <w:rFonts w:eastAsia="Amiri" w:cs="Amiri" w:ascii="Amiri" w:hAnsi="Amiri"/>
          <w:color w:val="111111"/>
          <w:sz w:val="28"/>
          <w:szCs w:val="28"/>
          <w:rtl w:val="true"/>
          <w:lang w:bidi="ar-SA"/>
        </w:rPr>
        <w:t xml:space="preserve">. </w:t>
      </w:r>
      <w:bookmarkStart w:id="866" w:name="pg12944_316193"/>
    </w:p>
    <w:p>
      <w:pPr>
        <w:pStyle w:val="Heading5"/>
        <w:numPr>
          <w:ilvl w:val="4"/>
          <w:numId w:val="1"/>
        </w:numPr>
        <w:rPr/>
      </w:pPr>
      <w:bookmarkStart w:id="867" w:name="__RefHeading___Toc4613448_3224264995"/>
      <w:bookmarkStart w:id="868" w:name="_Toc349"/>
      <w:bookmarkEnd w:id="866"/>
      <w:bookmarkEnd w:id="867"/>
      <w:r>
        <w:rPr>
          <w:rtl w:val="true"/>
        </w:rPr>
        <w:t>سلمة بن هشام</w:t>
      </w:r>
      <w:bookmarkEnd w:id="868"/>
    </w:p>
    <w:p>
      <w:pPr>
        <w:pStyle w:val="BookText"/>
        <w:rPr/>
      </w:pPr>
      <w:r>
        <w:rPr>
          <w:rFonts w:ascii="Amiri" w:hAnsi="Amiri" w:eastAsia="Amiri" w:cs="Amiri"/>
          <w:color w:val="111111"/>
          <w:sz w:val="28"/>
          <w:sz w:val="28"/>
          <w:szCs w:val="28"/>
          <w:rtl w:val="true"/>
          <w:lang w:bidi="ar-SA"/>
        </w:rPr>
        <w:t>سلمة بن هشام المخزومي أسلم قديما و كان من خيار الصحابة و فضلائهم، هاجر الى الحبشة و شهد مؤتة و عاد منهزما الى المدينة فكان لا يحضر الصلاة لأنّ الناس كانوا يصيحون به و بمن سلم من مؤتة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فرّارين فررتم عن سبيل اللّه،و لم يزل بالمدينة حتّى قبض النبيّ صلّى اللّه عليه و آله و سلّم فخرج الى الشام مجاهدا حين بعث أبو بكر الجيوش الى الشام فقتل بمرج الصفر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4613450_3224264995"/>
      <w:bookmarkStart w:id="870" w:name="_Toc350"/>
      <w:bookmarkEnd w:id="869"/>
      <w:r>
        <w:rPr>
          <w:rtl w:val="true"/>
        </w:rPr>
        <w:t>أمّ سليم صاحبة الحصاة</w:t>
      </w:r>
      <w:bookmarkEnd w:id="870"/>
    </w:p>
    <w:p>
      <w:pPr>
        <w:pStyle w:val="BookText"/>
        <w:rPr/>
      </w:pPr>
      <w:r>
        <w:rPr>
          <w:rFonts w:ascii="Amiri" w:hAnsi="Amiri" w:eastAsia="Amiri" w:cs="Amiri"/>
          <w:color w:val="111111"/>
          <w:sz w:val="28"/>
          <w:sz w:val="28"/>
          <w:szCs w:val="28"/>
          <w:rtl w:val="true"/>
          <w:lang w:bidi="ar-SA"/>
        </w:rPr>
        <w:t>قصّة أمّ سليم صاحبة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امرأة كانت قرأت التوراة و الإنجيل فعرفت أوصياء الأنبياء و أحبّت أن تعلم وصيّ محمّد صلّى اللّه عليه و آله و سلّم،فسألت النبيّ صلّى اللّه عليه و آله و سلّم عن وصيّه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ائتيني بحصاة،فرفعت إليه حصاة من الأرض فوضعها بين كفّيه ثمّ فركها بيده كسحيق الدّقيق ثمّ عجنها فجعلها ياقوتة حمراء ختمها بخاتمه فبدا النقش فيها للناظرين ثمّ أعطاها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مثل هذا فهو وصيّي،ثمّ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سليم وصيّي من يستغني بنفسه في جميع حالاته كما أنا مستغن،قالت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الى رسول اللّه صلّى اللّه عليه و آله و سلّم و قد ضرب بيده اليمنى الى السقف و بيده اليسرى الى الأرض قائما لا ينحني في حالة واحدة الى الأرض،و لا يرفع نفسه بطرف قدميه،قالت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فرأيت سلمان رحمه اللّه يكنف عليّا عليه السّلام و يلوذ بعقوته دون من سواه من أسرة محمّد صلّى اللّه عليه و آله و سلّم و صحابته على حداثة من سنّه،فقلت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سلمان صاحب الكتب الأولى قبلي صاحب الأوصياء و عنده من العلم ما لم يبلغني فيوشك أن يكون صاحبي،فأتيت عليّا عليه السّلام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 محمّد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تريدين؟فقلت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علامة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ايتيني بحصاة،فرفعت إليه حصاة من </w:t>
      </w:r>
      <w:bookmarkStart w:id="871" w:name="pg12944_316196"/>
    </w:p>
    <w:p>
      <w:pPr>
        <w:pStyle w:val="BookText"/>
        <w:rPr/>
      </w:pPr>
      <w:bookmarkEnd w:id="871"/>
      <w:r>
        <w:rPr>
          <w:rFonts w:ascii="Amiri" w:hAnsi="Amiri" w:eastAsia="Amiri" w:cs="Amiri"/>
          <w:color w:val="111111"/>
          <w:sz w:val="28"/>
          <w:sz w:val="28"/>
          <w:szCs w:val="28"/>
          <w:rtl w:val="true"/>
          <w:lang w:bidi="ar-SA"/>
        </w:rPr>
        <w:t>الأرض ففعل مثل الذي فعل رسول اللّه صلّى اللّه عليه و آله و سلّم،ثمّ لقت الحسن بن عليّ عليهما السّلام ففعل مثل ذلك،ثمّ الحسين عليه السّلام ففعل مثله،ثمّ عاشت الى أيّام عليّ بن الحسين عليهما السّلام فصنع عليه السّلام لها مثل ذلك فماتت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محمّد بن عمر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سليم امرأة من النمر بن قاسط معروفة من النساء اللاتي روين عن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ليست أمّ سليم الأنصاريّة أمّ أنس بن مالك و لا أم سليم الدوسيّة فانّها لها صحبة و رواية و لا أمّ سليم الخافضة التي كانت تخفض الجواري على عهد رسول اللّه صلّى اللّه عليه و آله و سلّم،و لا أمّ سليم الثقفية و هي بنت مسعود أخت عروة بن مسعود الثقفي فانّها أسلمت و حسن إسلامها و روت الحديث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حديثها مع عليّ بن الحسين عليه السّلام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4613452_3224264995"/>
      <w:bookmarkStart w:id="873" w:name="_Toc351"/>
      <w:bookmarkEnd w:id="872"/>
      <w:r>
        <w:rPr>
          <w:rtl w:val="true"/>
        </w:rPr>
        <w:t>أمّ سلمة زوجة النبيّ صلّى اللّه عليه و آله و سلّم</w:t>
      </w:r>
      <w:bookmarkEnd w:id="873"/>
    </w:p>
    <w:p>
      <w:pPr>
        <w:pStyle w:val="Heading6"/>
        <w:numPr>
          <w:ilvl w:val="5"/>
          <w:numId w:val="1"/>
        </w:numPr>
        <w:rPr/>
      </w:pPr>
      <w:bookmarkStart w:id="874" w:name="__RefHeading___Toc4613454_3224264995"/>
      <w:bookmarkStart w:id="875" w:name="_Toc352"/>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أمّ سلمة زوجة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 هند بنت أميّة بن المغيرة بن عبد اللّه بن عمر ابن مخزوم،و أمّها عاتكة بنت عبد المطلب،و كانت قبل أن تزوّج بها رسول اللّه صلّى اللّه عليه و آله و سلّم عند أبي سلمة عبد اللّه بن عبد الأسود فولدت له سلمة و عمر و زينب ثمّ توفّي فخلف عليها رسول اللّه صلّى اللّه عليه و آله و سلّم،قيل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مات من أزواج النبيّ صلّى اللّه عليه و آله و سلّم زينب و آخر من ماتت منهنّ أم سلمة،ماتت في زمن يزيد بن معاوية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721/69/6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من مواليها شيبة بن نصاح إمام أهل المدينة و خيرة أمّ الحسن البصري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فصاحة الحسن كانت من بركة أمّ سلمة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أحوال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ما حدّثت به مولاها الذي كان ينتقص عليّا عليه السّلام و يتناوله فذكرت له ما سمعت من النبيّ في فضله عليهما السّلام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334/66/9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309/38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روتها للحسن البصري عن النبيّ صلّى اللّه عليه و آله و سلّم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من عبد لقي اللّه يوم يلقاه جاحدا لولايتك الاّ لقي اللّه بعبادة صنم أو وثن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روايتها عن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القرآن و القرآن معه لا يفترقان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 للحسرة الأنصارية التي كانت تقضي حقّ آل محمّد عليهم السّلام فقال لها زفر و حبتر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حقّ انّما كان هذا على عهد رسول اللّه صلّى اللّه عليه و آله و سلّم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كذبا لعنهما اللّه لا يزال حقّهم واجب على المسلمين الى يوم القيامة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725/70/6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صلّى اللّه عليه و آله و سلّم أمّ سلمة،زوّجها إيّاه عمرو بن أبي سلمة و هو صغير لم يبلغ الحلم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انّها كانت مستودعة لبعض الوصايا و ميراث النبوّة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287/86/7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306/92/7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292/61/9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 البساط الذي سار به أمير المؤمنين عليه السّلام الى أصحاب الكهف كان </w:t>
      </w:r>
      <w:bookmarkStart w:id="876" w:name="pg12944_316200"/>
    </w:p>
    <w:p>
      <w:pPr>
        <w:pStyle w:val="BookText"/>
        <w:rPr/>
      </w:pPr>
      <w:bookmarkEnd w:id="876"/>
      <w:r>
        <w:rPr>
          <w:rFonts w:ascii="IRNazanin" w:hAnsi="IRNazanin" w:eastAsia="IRNazanin"/>
          <w:color w:val="111111"/>
          <w:sz w:val="28"/>
          <w:sz w:val="28"/>
          <w:szCs w:val="28"/>
          <w:rtl w:val="true"/>
          <w:lang w:bidi="fa-IR"/>
        </w:rPr>
        <w:t xml:space="preserve">عندها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 الرجلين إيّاها عن مباضعة رسول اللّه صلّى اللّه عليه و آله و سلّم و غضب النبيّ صلّى اللّه عليه و آله و سلّم من ذلك و صعوده على المنبر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يسألني أحد عن أبيه الاّ أخبرته؛و نزول هريسة عملها الحور العين له عليه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ندبة أمّ سلمة على الوليد بن المغيرة و أثر استرجاعها في مصيبة أبي سلمة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روايتها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أصحابي من لا يراني بعد أن أفارقه،و سؤال الثاني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منهم؟و قولها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أعلم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إشهاد النبيّ صلّى اللّه عليه و آله و سلّم ايّاها على بعض ما قال في فضل عليّ عليه السّلام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456/40/8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289/61/9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406/86/9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267/39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احتجاج أمّ سلمة على عائشة و منعها من الخروج الى البصرة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فصاحة أمّ سلمة و أشعارها في حقّ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معتصما من زلّة أحد</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w:t>
      </w:r>
      <w:r>
        <w:rPr>
          <w:rFonts w:eastAsia="Amiri" w:cs="Amiri" w:ascii="Amiri" w:hAnsi="Amiri"/>
          <w:color w:val="111111"/>
          <w:sz w:val="28"/>
          <w:szCs w:val="28"/>
          <w:rtl w:val="true"/>
          <w:lang w:bidi="ar-SA"/>
        </w:rPr>
        <w:t>».</w:t>
      </w:r>
    </w:p>
    <w:p>
      <w:pPr>
        <w:pStyle w:val="Heading6"/>
        <w:numPr>
          <w:ilvl w:val="5"/>
          <w:numId w:val="1"/>
        </w:numPr>
        <w:rPr/>
      </w:pPr>
      <w:bookmarkStart w:id="877" w:name="__RefHeading___Toc4613456_3224264995"/>
      <w:bookmarkStart w:id="878" w:name="_Toc353"/>
      <w:bookmarkEnd w:id="877"/>
      <w:r>
        <w:rPr>
          <w:rtl w:val="true"/>
        </w:rPr>
        <w:t>إحتجاج أمّ سلمة على أخي تيم</w:t>
      </w:r>
      <w:bookmarkEnd w:id="87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جمال الدين يوسف بن حاتم الشاميّ قال بعد خطبة فاطمة عليها السّلام في المسجد و كلام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سمعت ما جرى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لمثل فاطمة بنت رسول اللّه صلّى اللّه عليه و آله و سلّم يقال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الحوراء بين الإنس و النفس للنفس ربيت في حجور الأتقياء و تناولتها أيدي الملائكة و نمت في حجور الطاهرات و نشأت خير نشأ و ربّيت خير مربى، أ تزعمون أنّ رسول اللّه صلّى اللّه عليه و آله و سلّم حرّم عليها ميراثه و لم يعلمها و قد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أ فأنذرها و خالفت متطلّبة و هي خيرة النسوان و أمّ سادة الشبّان و عديلة ابنة عمران،تمّت بأبيها رسالات ربّه فو اللّه لقد كان يشفق عليها من الحرّ و القرّ و يوسدها يمينه و يلحفها بشماله رويدا و رسول اللّه صلّى اللّه عليه و آله و سلّم بمرأى منكم و على اللّه تردون واها لكم فسوف تعلمون،قال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فحرمت أمّ سلمة عطاها في تلك السنة،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عائشة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أقرب منزلة من رسول اللّه صلّى اللّه عليه و آله و سلّم في نسائه و كان ينزل الوحي في بيتك و كان رسول اللّه صلّى اللّه عليه و آله و سلّم يبعث الى بيتك ما يتحف له ثمّ يقسّمه بيننا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في نزول آية التطهير في بيت أمّ سلمة،و يأتي ما يدلّ عليها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الواردة عنها عن النبيّ صلّى اللّه عليه و آله و سلّم في النصّ على الأئمة الاثنى عشر عليهم السّلام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لمّا سار الى الكوفة استودع أم سلمة كتبه و الوصيّة،فلمّا رجع الحسن عليه السّلام دفعتها إليه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الحسين عليه السّلام الى العراق دفع الى أمّ سلمة الوصيّة و الكتب و غير ذلك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أتاك أكبر ولدي فادفعي إليه ما دفعت اليك،فلمّا قتل الحسين عليه السّلام أتى عليّ بن الحسين عليهما السّلام أمّ سلمة فدفعت إليه كلّ شيء أعطاها الحسين عليه السّلام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bookmarkStart w:id="879" w:name="pg12944_316204"/>
    </w:p>
    <w:p>
      <w:pPr>
        <w:pStyle w:val="BookText"/>
        <w:rPr/>
      </w:pPr>
      <w:bookmarkEnd w:id="8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النبيّ صلّى اللّه عليه و آله و سلّم تربة كربلا أمّ سلمة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213/37/10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89/45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252/42/10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230/45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قولها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تحزنّي بخروجك الى العراق و جوابه إيّاها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لعن أمّ سلمة أهل العراق حين جاءها الحسين عليه السّلام و نقلها حديث الكساء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رؤية أمّ سلمة رسول اللّه صلّى اللّه عليه و آله و سلّم في المنام و إخباره بشهادة الكرام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0" w:name="__RefHeading___Toc4613458_3224264995"/>
      <w:bookmarkStart w:id="881" w:name="_Toc354"/>
      <w:bookmarkEnd w:id="880"/>
      <w:r>
        <w:rPr>
          <w:rtl w:val="true"/>
        </w:rPr>
        <w:t>الإسلام و الإيمان</w:t>
      </w:r>
      <w:bookmarkEnd w:id="881"/>
    </w:p>
    <w:p>
      <w:pPr>
        <w:pStyle w:val="Heading6"/>
        <w:numPr>
          <w:ilvl w:val="5"/>
          <w:numId w:val="1"/>
        </w:numPr>
        <w:rPr/>
      </w:pPr>
      <w:bookmarkStart w:id="882" w:name="__RefHeading___Toc4613460_3224264995"/>
      <w:bookmarkStart w:id="883" w:name="_Toc355"/>
      <w:bookmarkEnd w:id="882"/>
      <w:r>
        <w:rPr>
          <w:rtl w:val="true"/>
        </w:rPr>
        <w:t>باب الفرق بين الإسلام و الإيمان و بيان معانيهما و بعض شرائطهما</w:t>
      </w:r>
      <w:bookmarkEnd w:id="883"/>
    </w:p>
    <w:p>
      <w:pPr>
        <w:pStyle w:val="BookText"/>
        <w:rPr/>
      </w:pPr>
      <w:r>
        <w:rPr>
          <w:rFonts w:ascii="Amiri" w:hAnsi="Amiri" w:eastAsia="Amiri" w:cs="Amiri"/>
          <w:color w:val="111111"/>
          <w:sz w:val="28"/>
          <w:sz w:val="28"/>
          <w:szCs w:val="28"/>
          <w:rtl w:val="true"/>
          <w:lang w:bidi="ar-SA"/>
        </w:rPr>
        <w:t xml:space="preserve">باب الفرق بين الإسلام و الإيمان و بيان معانيهما و بعض شرائطهما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الآيات،و غير ذلك من الآيات الواردة في الإسلام و التسليم و تفسيرها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عن آبائه عن النبيّ صلّى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أقاتل الناس حتّى يقولوا لا اله الاّ اللّه فإذا قالوها فقد حرم عليّ دماؤهم و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يحقن به الدم و تؤدّى به الإمانة و يستحلّ به الفروج و الثواب على الإيمان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الظاهر الذي عليه الناس،شهادة أن لا اله الاّ اللّه و أنّ محمّدا رسول اللّه صلّى اللّه عليه و آله و سلّم و إقام الصلاة و إيتاء الزكاة و حجّ البيت و صيام شهر رمضان فهذا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معرفة هذا الأمر مع هذا،فان أقرّ بها و لم يعرف هذا الأمر كان مسلما و كان ضالاّ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شهادة أن لا اله الاّ اللّه و التصديق برسول اللّه صلّى اللّه عليه و آله و سلّم،به حقنت الدماء و عليه جرت المناكح و المواريث و على ظاهره جماعة الناس، و الإيمان الهدى و ما يثبت في القلوب من صفة الإسلام و ما ظهر من العمل به، و الإيمان أرفع من الإسلام بدرجة،انّ الإيمان يشارك الإسلام في الظاهر و الإسلام لا يشارك الإيمان في الباطن و إن اجتمعا في القول و الصفة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عليه السّلام الإسلام بمسجد الحرام و الإيمان بالكعبة،فمن أحدث في الأول متعمّدا يضرب ضرب شديدا و في الثاني يقتل،فالكعبة يشترك المسجد و المسجد لا يشترك الكعبة،و كذلك الإيمان و الإسلام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شريف أقول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الفرج بمدينة جرجان في المحلة المعروفة بغسّان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دعامة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 بن محمّد بن عليّ بن موسى عليهم السّلام عائدا في علّته التي كانت وفاته منها في هذه السنة، فلمّا هممت بالإنصراف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دعامة قد وجب حقّك أ فلا أخبرك بحديث تسرّ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أحوجني الى ذلك يابن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w:t>
      </w:r>
      <w:bookmarkStart w:id="884" w:name="pg12944_316208"/>
    </w:p>
    <w:p>
      <w:pPr>
        <w:pStyle w:val="BookText"/>
        <w:rPr/>
      </w:pPr>
      <w:bookmarkEnd w:id="884"/>
      <w:r>
        <w:rPr>
          <w:rFonts w:ascii="Amiri" w:hAnsi="Amiri" w:eastAsia="Amiri" w:cs="Amiri"/>
          <w:color w:val="111111"/>
          <w:sz w:val="28"/>
          <w:sz w:val="28"/>
          <w:szCs w:val="28"/>
          <w:rtl w:val="true"/>
          <w:lang w:bidi="ar-SA"/>
        </w:rPr>
        <w:t>بسم اللّه الرحمن الرحيم الإيمان ما وقّرته القلوب و صدّقته الأعمال،و الإسلام ما جرى به اللسان و حلّت به المناكحة،قال أبو دعامة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أدري و اللّه أيّهما أحسن الحديث أم الاسناد؟فقال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لبصحيفة بخطّ عليّ بن أبي طالب عليه السّلام و إملاء رسول اللّه صلّى اللّه عليه و آله و سلّم نتوارثها صاغرا عن 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ما كتبه الرضا عليه السّلام للمأمون في محض الإسلام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الشهيد الثاني رحمه اللّه في الإيمان و الإسلام و نقل الأقوال فيهما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5" w:name="__RefHeading___Toc4613462_3224264995"/>
      <w:bookmarkStart w:id="886" w:name="_Toc356"/>
      <w:bookmarkEnd w:id="885"/>
      <w:r>
        <w:rPr>
          <w:rtl w:val="true"/>
        </w:rPr>
        <w:t>نسبة الإسلام</w:t>
      </w:r>
      <w:bookmarkEnd w:id="886"/>
    </w:p>
    <w:p>
      <w:pPr>
        <w:pStyle w:val="BookText"/>
        <w:rPr/>
      </w:pPr>
      <w:r>
        <w:rPr>
          <w:rFonts w:ascii="Amiri" w:hAnsi="Amiri" w:eastAsia="Amiri" w:cs="Amiri"/>
          <w:color w:val="111111"/>
          <w:sz w:val="28"/>
          <w:sz w:val="28"/>
          <w:szCs w:val="28"/>
          <w:rtl w:val="true"/>
          <w:lang w:bidi="ar-SA"/>
        </w:rPr>
        <w:t xml:space="preserve">باب نسبة الإسلام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اليوم الإسلام نسبة لم ينسبه أحد قبلي و لا ينسبه أحد بعدي الاّ بمثل ذلك،الإسلام هو التسليم،و التسليم هو اليقين، و اليقين هو التصديق،و التصديق هو الإقرار،و الإقرار هو العمل،و العمل هو الأداء،انّ المؤمن لم يأخذ دينه عن رأيه و لكن أتاه عن ربّه و أخذ به،انّ المؤمن يرى يقينه في عمله و الكافر يرى إنكاره في عمله،فو الذي نفسي بيده ما عرفوا أمر ربّهم فاعتبروا إنكار الكافرين و المنافقين بأعمالهم الخبيثة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لأنسبنّ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الإسلام و الكشف التامّ عن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بناء المجهول أو المعلوم من باب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المخالفون أو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أمور دينهم فروعا و أصولا،و قد تصدّى لشرح هذا الحديث ابن أبي الحديد و ابن ميثم و الشهيد الثاني و المجلسي فراجع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bookmarkStart w:id="887" w:name="pg12944_316210"/>
    </w:p>
    <w:p>
      <w:pPr>
        <w:pStyle w:val="Heading6"/>
        <w:numPr>
          <w:ilvl w:val="5"/>
          <w:numId w:val="1"/>
        </w:numPr>
        <w:rPr/>
      </w:pPr>
      <w:bookmarkStart w:id="888" w:name="__RefHeading___Toc4613464_3224264995"/>
      <w:bookmarkStart w:id="889" w:name="_Toc357"/>
      <w:bookmarkEnd w:id="887"/>
      <w:bookmarkEnd w:id="888"/>
      <w:r>
        <w:rPr>
          <w:rtl w:val="true"/>
        </w:rPr>
        <w:t>في الإسلام و المسلمين</w:t>
      </w:r>
      <w:bookmarkEnd w:id="889"/>
    </w:p>
    <w:p>
      <w:pPr>
        <w:pStyle w:val="BookText"/>
        <w:rPr/>
      </w:pPr>
      <w:r>
        <w:rPr>
          <w:rFonts w:ascii="Amiri" w:hAnsi="Amiri" w:eastAsia="Amiri" w:cs="Amiri"/>
          <w:color w:val="111111"/>
          <w:sz w:val="28"/>
          <w:sz w:val="28"/>
          <w:szCs w:val="28"/>
          <w:rtl w:val="true"/>
          <w:lang w:bidi="ar-SA"/>
        </w:rPr>
        <w:t xml:space="preserve">باب دعائم الإسلام و الإيمان و شعبهما و فضل الإسلام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و الزكاة و الصوم و الحجّ و الولاية،و لم يناد بشيء كما نودي بالولاية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عريان فلباسه الحياء و زينته الوفاء و مروته العمل الصالح و عماده الورع،و لكلّ شيء أساس و أساس الإسلام حبّنا أهل البيت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عليه السّلام في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في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مجتمعون،ثمّ أمر عليه السّلام فكتب في كتاب و قرء على الناس،و روى غيره انّ ابن الكوّا سأل أمير المؤمنين عليه السّلام عن صفة الإسلام و الإيمان و الكفر و النفاق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اللّه تبارك و تعالى شرع الإسلام و سهّل شرايعه لمن 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إطلاقات الإيمان و الإسلام و كلمات العلماء في ذلك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يناسب هذا المقام</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4613466_3224264995"/>
      <w:bookmarkStart w:id="891" w:name="_Toc358"/>
      <w:bookmarkEnd w:id="890"/>
      <w:r>
        <w:rPr>
          <w:rtl w:val="true"/>
        </w:rPr>
        <w:t>باب تأويل المسلمين و الإسلام بهم عليهم السّلام و بولايتهم</w:t>
      </w:r>
      <w:bookmarkEnd w:id="891"/>
    </w:p>
    <w:p>
      <w:pPr>
        <w:pStyle w:val="BookText"/>
        <w:rPr/>
      </w:pPr>
      <w:r>
        <w:rPr>
          <w:rFonts w:ascii="Amiri" w:hAnsi="Amiri" w:eastAsia="Amiri" w:cs="Amiri"/>
          <w:color w:val="111111"/>
          <w:sz w:val="28"/>
          <w:sz w:val="28"/>
          <w:szCs w:val="28"/>
          <w:rtl w:val="true"/>
          <w:lang w:bidi="ar-SA"/>
        </w:rPr>
        <w:t xml:space="preserve">و الكفّار و المشركين و الكفر و الشرك و الجبت و الطاغوت و اللاّت و العزّى الأصنام بأعدائهم و مخالفيهم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بدأ غريبا و سيعود غريبا فطوبى للغرباء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152/31/13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191/52</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الوصيّة عن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بدء الإسلام كيف أسلم عليّ عليه السّلام و كيف أسلمت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لمّا دعاهما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و يا خديجة انّ جبرئيل عندي يدعوكما الى بيعة الإسلام فأسلما تسلما و أطيعا تهديا،فقالا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 و أطعنا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جبرئيل عندي يقول لكما انّ للإسلام شروطا و عهودا و مواثيق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354/31/6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أسلم و آمن برسول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خديجة و من الذكور عليّ عليه السّلام و هو يومئذ ابن عشر سنين ثمّ زيد بن حارثة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بركات أحكام الإسلام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زكريّا بن إبراهيم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أسلم فأمره الصادق عليه السّلام له ببرّ أمّه فأسلمت أمّه لذلك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إسلام أسير ببركة أخلاق رسول اللّه صلّى اللّه عليه و آله و سلّم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إسلام ذمّي ببركة حسن مصاحبة أمير المؤمنين عليه السّلام له في طريق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520/103/9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محمّد صلّى اللّه عليه و آله و سلّم بيده لوددت انّ عندي ما أعطي كلّ إنسان ديته على أن يسلم للّه ربّ العالمين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bookmarkStart w:id="892" w:name="pg12944_316214"/>
    </w:p>
    <w:p>
      <w:pPr>
        <w:pStyle w:val="Heading6"/>
        <w:numPr>
          <w:ilvl w:val="5"/>
          <w:numId w:val="1"/>
        </w:numPr>
        <w:rPr/>
      </w:pPr>
      <w:bookmarkStart w:id="893" w:name="__RefHeading___Toc4613468_3224264995"/>
      <w:bookmarkStart w:id="894" w:name="_Toc359"/>
      <w:bookmarkEnd w:id="892"/>
      <w:bookmarkEnd w:id="893"/>
      <w:r>
        <w:rPr>
          <w:rtl w:val="true"/>
        </w:rPr>
        <w:t>الرضا و التسليم</w:t>
      </w:r>
      <w:bookmarkEnd w:id="894"/>
    </w:p>
    <w:p>
      <w:pPr>
        <w:pStyle w:val="BookText"/>
        <w:rPr/>
      </w:pPr>
      <w:r>
        <w:rPr>
          <w:rFonts w:ascii="Amiri" w:hAnsi="Amiri" w:eastAsia="Amiri" w:cs="Amiri"/>
          <w:color w:val="111111"/>
          <w:sz w:val="28"/>
          <w:sz w:val="28"/>
          <w:szCs w:val="28"/>
          <w:rtl w:val="true"/>
          <w:lang w:bidi="ar-SA"/>
        </w:rPr>
        <w:t xml:space="preserve">باب فيه الرضا و التسليم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المراتب الرفيعة لا تنال الاّ بالتسليم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5" w:name="__RefHeading___Toc4613470_3224264995"/>
      <w:bookmarkStart w:id="896" w:name="_Toc360"/>
      <w:bookmarkEnd w:id="895"/>
      <w:r>
        <w:rPr>
          <w:rtl w:val="true"/>
        </w:rPr>
        <w:t>باب وجوب التسليم لهم عليهم السّلام و النهي عن ردّ أخبارهم</w:t>
      </w:r>
      <w:bookmarkEnd w:id="896"/>
    </w:p>
    <w:p>
      <w:pPr>
        <w:pStyle w:val="BookText"/>
        <w:rPr/>
      </w:pPr>
      <w:r>
        <w:rPr>
          <w:rFonts w:ascii="Amiri" w:hAnsi="Amiri" w:eastAsia="Amiri" w:cs="Amiri"/>
          <w:color w:val="111111"/>
          <w:sz w:val="28"/>
          <w:sz w:val="28"/>
          <w:szCs w:val="28"/>
          <w:rtl w:val="true"/>
          <w:lang w:bidi="ar-SA"/>
        </w:rPr>
        <w:t xml:space="preserve">باب وجوب التسليم لهم عليهم السّلام و النهي عن ردّ أخبارهم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117/31/1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قوما عبدوا اللّه وحده لا شريك له و أقاموا الصلاة و آتوا الزكاة و حجّوا البيت و صاموا شهر رمضان ثمّ قالوا لشيء صنعه اللّه أو صنعه النبيّ صلّى اللّه عليه و آله و سلّم الاّ صنع خلاف الذي صنع أو وجدوا ذلك في قلوبهم لكانوا بذلك مشركين،ثمّ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بالتسليم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عندنا رجلا يسمّى كليبا فلا نتحدّث عنكم شيئا الاّ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أسلّم،فسمّيناه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كليب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فترحّم عليه السّلام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التسليم؟فسكتنا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الإخبات،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عَمِلُوا الصّالِحاتِ وَ أَخْبَتُوا إِلى رَبِّهِمْ</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bookmarkStart w:id="897" w:name="pg12944_316217"/>
    </w:p>
    <w:p>
      <w:pPr>
        <w:pStyle w:val="BookText"/>
        <w:rPr/>
      </w:pPr>
      <w:bookmarkEnd w:id="897"/>
      <w:r>
        <w:rPr>
          <w:rFonts w:ascii="Amiri" w:hAnsi="Amiri" w:eastAsia="Amiri" w:cs="Amiri"/>
          <w:color w:val="111111"/>
          <w:sz w:val="28"/>
          <w:sz w:val="28"/>
          <w:szCs w:val="28"/>
          <w:rtl w:val="true"/>
          <w:lang w:bidi="ar-SA"/>
        </w:rPr>
        <w:t>و روي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Style w:val="FootnoteAnchor"/>
          <w:rtl w:val="true"/>
        </w:rPr>
        <w:footnoteReference w:id="1117"/>
      </w:r>
      <w:r>
        <w:rPr>
          <w:rFonts w:ascii="Amiri" w:hAnsi="Amiri" w:eastAsia="Amiri" w:cs="Amiri"/>
          <w:color w:val="111111"/>
          <w:sz w:val="28"/>
          <w:sz w:val="28"/>
          <w:szCs w:val="28"/>
          <w:rtl w:val="true"/>
          <w:lang w:bidi="ar-SA"/>
        </w:rPr>
        <w:t>قد أفلح المسلّمون بتشديد اللام،و يأتي في عبد اللّه بن أبي يعفور شدّة تسليمه لإمامه</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4613472_3224264995"/>
      <w:bookmarkStart w:id="899" w:name="_Toc361"/>
      <w:bookmarkEnd w:id="898"/>
      <w:r>
        <w:rPr>
          <w:rtl w:val="true"/>
        </w:rPr>
        <w:t>في التحيّة و التسليم</w:t>
      </w:r>
      <w:bookmarkEnd w:id="899"/>
    </w:p>
    <w:p>
      <w:pPr>
        <w:pStyle w:val="Heading6"/>
        <w:numPr>
          <w:ilvl w:val="5"/>
          <w:numId w:val="1"/>
        </w:numPr>
        <w:rPr/>
      </w:pPr>
      <w:bookmarkStart w:id="900" w:name="__RefHeading___Toc4613474_3224264995"/>
      <w:bookmarkStart w:id="901" w:name="_Toc362"/>
      <w:bookmarkEnd w:id="900"/>
      <w:r>
        <w:rPr>
          <w:rtl w:val="true"/>
        </w:rPr>
        <w:t>أبواب التحيّة و التسليم و العطاس و ما يتعلق بهما</w:t>
      </w:r>
      <w:r>
        <w:rPr>
          <w:rtl w:val="true"/>
        </w:rPr>
        <w:t>.</w:t>
      </w:r>
      <w:bookmarkEnd w:id="901"/>
    </w:p>
    <w:p>
      <w:pPr>
        <w:pStyle w:val="BookText"/>
        <w:rPr/>
      </w:pPr>
      <w:r>
        <w:rPr>
          <w:rFonts w:ascii="Amiri" w:hAnsi="Amiri" w:eastAsia="Amiri" w:cs="Amiri"/>
          <w:color w:val="111111"/>
          <w:sz w:val="28"/>
          <w:sz w:val="28"/>
          <w:szCs w:val="28"/>
          <w:rtl w:val="true"/>
          <w:lang w:bidi="ar-SA"/>
        </w:rPr>
        <w:t xml:space="preserve">باب افشاء السلام و الابتداء به و فضله و آدابه و أنواعه و أحكامه و القول عند الإفتراق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حُيِّيتُمْ بِتَحِيَّةٍ فَحَيُّوا بِأَحْسَنَ مِنْها أَوْ رُدُّوها إِنَّ اللّهَ كانَ عَلى كُلِّ شَيْءٍ حَسِيباً</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إعلم انّه قد ورد فضل كثير لإفشاء السلام فانّه خير أخلاق أهل الدنيا و الآخرة و وصّى به رسول اللّه صلّى اللّه عليه و آله و سلّم و أمر به،فعليك أن تسلّم على من لقيت فانّه من التواضع و لا تبخل به فانّ أبخل الناس من بخل بالسلام،و إذا دخلت البيت فإن كان فيه أحد فسلّم عليهم و الاّ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من عند ربّنا،قال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 عَلى أَنْفُسِكُمْ تَحِيَّةً مِنْ عِنْدِ اللّهِ مُبارَكَةً</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 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بيته فليسلّم فانّه ينزله البركة و تؤنسه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 إذا دخلت المسجد و القوم يصلّون فلا تسلّم عليهم و سلّم على النبيّ صلّى اللّه عليه و آله و سلّم ثمّ أقبل على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بالكلام قبل السلام فلا تجيبوه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 الى طعامك أحدا حتّى يسلّم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تلاقيتم فتلاقوا بالتسليم و التصافح و إذا تفرّقتم </w:t>
      </w:r>
      <w:bookmarkStart w:id="902" w:name="pg12944_316219"/>
    </w:p>
    <w:p>
      <w:pPr>
        <w:pStyle w:val="BookText"/>
        <w:rPr/>
      </w:pPr>
      <w:bookmarkEnd w:id="902"/>
      <w:r>
        <w:rPr>
          <w:rFonts w:ascii="IRNazanin" w:hAnsi="IRNazanin" w:eastAsia="IRNazanin"/>
          <w:color w:val="111111"/>
          <w:sz w:val="28"/>
          <w:sz w:val="28"/>
          <w:szCs w:val="28"/>
          <w:rtl w:val="true"/>
          <w:lang w:bidi="fa-IR"/>
        </w:rPr>
        <w:t>فتفرّقوا بالاستغفار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للمسلم على أخيه المسلم من المعروف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يسلّم عليه إذا لقيه،و يعوده إذا مرض،و يسمّته إذا عطس،و يشهده إذا مات، و يجيبه إذا دعاه،و يحبّ له ما يحبّ لنفسه و يكره له ما يكره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أحدكم من مجلسه فليودّعهم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كنت تركت التسليم على أصحابنا في مسجد الكوفة و ذلك لتقيّة علينا فيها شديدة،فقال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متى أحدثت هذا الجفاء لإخوانك تمرّ بهم فلا تسلّم عليهم؟فقلت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لتقيّة كنت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في التقيّة ترك السلام،و انّما عليك في التقيّة الإذاعة،انّ المؤمن ليمرّ بالمؤمنين فيسلّم عليهم فتردّ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 و رحمة اللّه و بركاته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رسول اللّه صلّى اللّه عليه و آله و سلّم إذا أتوه 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صباحا و أنعم مساء،و هي تحيّة أهل الجاهلية،فأنزل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جاؤُكَ حَيَّوْكَ بِما لَمْ يُحَيِّكَ بِهِ اللّهُ</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فقال لهم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أبدلنا اللّه تعالى بخير من ذلك تحيّة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يردّ عليهم الدعاء جماعة و إن كانوا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يعطس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معه غيره،و الرجل يسلّم على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يدعو للرجل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عافاكم اللّه</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3" w:name="__RefHeading___Toc4613476_3224264995"/>
      <w:bookmarkStart w:id="904" w:name="_Toc363"/>
      <w:bookmarkEnd w:id="903"/>
      <w:r>
        <w:rPr>
          <w:rtl w:val="true"/>
        </w:rPr>
        <w:t>الذين لا يسلّم عليهم</w:t>
      </w:r>
      <w:bookmarkEnd w:id="90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تسلّموا على اليهود،و لا على النصارى،و لا على المجوس،و لا على </w:t>
      </w:r>
    </w:p>
    <w:p>
      <w:pPr>
        <w:pStyle w:val="BookText"/>
        <w:rPr/>
      </w:pPr>
      <w:r>
        <w:rPr>
          <w:rFonts w:ascii="Amiri" w:hAnsi="Amiri" w:eastAsia="Amiri" w:cs="Amiri"/>
          <w:color w:val="111111"/>
          <w:sz w:val="28"/>
          <w:sz w:val="28"/>
          <w:szCs w:val="28"/>
          <w:rtl w:val="true"/>
          <w:lang w:bidi="ar-SA"/>
        </w:rPr>
        <w:t>عبدة الأوثان،و لا على موائد شراب الخمر،و لا على صاحب الشطرنج و النرد،و لا على المخنّث،و لا على الشاعر الذي يقذف المحصنات،و لا على المصلّي و ذلك لأن المصلّي لا يستطيع أن يردّ السلام لأنّ التسليم من المسلّم تطوّع و الردّ عليه فريضة،و لا على آكل الربا،و لا على رجل جالس على غايط،و لا على الذي في الحمّام،و لا على الفاسق المعلن بفسقه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اللاهي بالشطرنج معصية و كبيرة موبقة و اللاهي بها و الناظر إليها في حال ما يلهى بها،و السلام على اللاهي بها في حالته تلك في الإثم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عليك اليهودي و النصراني و المشرك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عليك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خيبر يريدون أن يلقوكم فلا تبدؤهم بالسلام،فقالوا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فإن سلّموا علينا فما ذا نردّ عليهم؟فقال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عليكم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خطّ ابن فهد الحلّي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ورد على أبي جعفر الأوّل عليه السّلام بقصيدة مطلعها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يمنحه شيئا فسأله في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تمنحني و قد مدحتك؟فقال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حيّيتني بتحيّة الأموات،أ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طرقتنا آخر الليل زينب عليك سلام لما فات مطلب</w:t>
      </w:r>
    </w:p>
    <w:p>
      <w:pPr>
        <w:pStyle w:val="BookText"/>
        <w:rPr/>
      </w:pPr>
      <w:r>
        <w:rPr>
          <w:rFonts w:ascii="Amiri" w:hAnsi="Amiri" w:eastAsia="Amiri" w:cs="Amiri"/>
          <w:color w:val="111111"/>
          <w:sz w:val="28"/>
          <w:sz w:val="28"/>
          <w:szCs w:val="28"/>
          <w:rtl w:val="true"/>
          <w:lang w:bidi="ar-SA"/>
        </w:rPr>
        <w:t>فقلت لها حيّيت زينب خدنكم تحيّة ميت و هو في الحيّ يشرب</w:t>
      </w:r>
    </w:p>
    <w:p>
      <w:pPr>
        <w:pStyle w:val="BookText"/>
        <w:rPr/>
      </w:pPr>
      <w:r>
        <w:rPr>
          <w:rFonts w:ascii="Amiri" w:hAnsi="Amiri" w:eastAsia="Amiri" w:cs="Amiri"/>
          <w:color w:val="111111"/>
          <w:sz w:val="28"/>
          <w:sz w:val="28"/>
          <w:szCs w:val="28"/>
          <w:rtl w:val="true"/>
          <w:lang w:bidi="ar-SA"/>
        </w:rPr>
        <w:t>مع انّه كان يكفيك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عليك أبا جعفر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الرجل من مجلسه فليودع إخوانه بالسلام فإن أفاضوا في خير كان شريكهم و إن أفاضوا في باطل كان </w:t>
      </w:r>
      <w:bookmarkStart w:id="905" w:name="pg12944_316223"/>
    </w:p>
    <w:p>
      <w:pPr>
        <w:pStyle w:val="BookText"/>
        <w:rPr/>
      </w:pPr>
      <w:bookmarkEnd w:id="905"/>
      <w:r>
        <w:rPr>
          <w:rFonts w:ascii="Amiri" w:hAnsi="Amiri" w:eastAsia="Amiri" w:cs="Amiri"/>
          <w:color w:val="111111"/>
          <w:sz w:val="28"/>
          <w:sz w:val="28"/>
          <w:szCs w:val="28"/>
          <w:rtl w:val="true"/>
          <w:lang w:bidi="ar-SA"/>
        </w:rPr>
        <w:t xml:space="preserve">عليهم دونه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6" w:name="__RefHeading___Toc4613478_3224264995"/>
      <w:bookmarkStart w:id="907" w:name="_Toc364"/>
      <w:bookmarkEnd w:id="906"/>
      <w:r>
        <w:rPr>
          <w:rtl w:val="true"/>
        </w:rPr>
        <w:t>سلام الإذن</w:t>
      </w:r>
      <w:bookmarkEnd w:id="907"/>
    </w:p>
    <w:p>
      <w:pPr>
        <w:pStyle w:val="BookText"/>
        <w:rPr/>
      </w:pPr>
      <w:r>
        <w:rPr>
          <w:rFonts w:ascii="Amiri" w:hAnsi="Amiri" w:eastAsia="Amiri" w:cs="Amiri"/>
          <w:color w:val="111111"/>
          <w:sz w:val="28"/>
          <w:sz w:val="28"/>
          <w:szCs w:val="28"/>
          <w:rtl w:val="true"/>
          <w:lang w:bidi="ar-SA"/>
        </w:rPr>
        <w:t xml:space="preserve">باب الإذن في الدخول و سلام الإذن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بُيُوتاً غَيْرَ بُيُوتِكُمْ حَتّى تَسْتَأْنِسُوا وَ تُسَلِّمُوا عَلى أَهْلِها</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النعل 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الإستيذان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أولاهن يسمعون،و الثانية يحذرون،و الثالثة إن شاءوا أذنوا و إن شاءوا لم يفعلوا فيرجع المستأذن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 عَلى أَنْفُسِكُمْ تَحِيَّةً مِنْ عِنْدِ اللّهِ مُبارَكَةً طَيِّبَةً</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سلامك على أهل البيت و ردّهم عليك فهو سلامك على نفسك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المطالب المتعلّقة بالسلام و التحيّة في الصلاة و غيرها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باب آداب التسليم و آدابه و أحكامه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الصلاة التكبير و تحليلها التسليم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الجنة قال ابن عبّاس في وجه تسميتها بأنّ أهلها لهم السلامة من جميع الآفات و العاهات و الأمراض و الأسقام و لهم السلامة من الهرم </w:t>
      </w:r>
      <w:bookmarkStart w:id="908" w:name="pg12944_316225"/>
    </w:p>
    <w:p>
      <w:pPr>
        <w:pStyle w:val="BookText"/>
        <w:rPr/>
      </w:pPr>
      <w:bookmarkEnd w:id="908"/>
      <w:r>
        <w:rPr>
          <w:rFonts w:ascii="Amiri" w:hAnsi="Amiri" w:eastAsia="Amiri" w:cs="Amiri"/>
          <w:color w:val="111111"/>
          <w:sz w:val="28"/>
          <w:sz w:val="28"/>
          <w:szCs w:val="28"/>
          <w:rtl w:val="true"/>
          <w:lang w:bidi="ar-SA"/>
        </w:rPr>
        <w:t xml:space="preserve">و الموت و تغيّر الأحوال عليهم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سلام بن أبي الحقيق اليهودي على يد أبي رافع،و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4613480_3224264995"/>
      <w:bookmarkStart w:id="910" w:name="_Toc365"/>
      <w:bookmarkEnd w:id="909"/>
      <w:r>
        <w:rPr>
          <w:rtl w:val="true"/>
        </w:rPr>
        <w:t>سلمان رحمه اللّه و فضائله</w:t>
      </w:r>
      <w:bookmarkEnd w:id="910"/>
    </w:p>
    <w:p>
      <w:pPr>
        <w:pStyle w:val="Heading6"/>
        <w:numPr>
          <w:ilvl w:val="5"/>
          <w:numId w:val="1"/>
        </w:numPr>
        <w:rPr/>
      </w:pPr>
      <w:bookmarkStart w:id="911" w:name="__RefHeading___Toc4613482_3224264995"/>
      <w:bookmarkStart w:id="912" w:name="_Toc366"/>
      <w:bookmarkEnd w:id="911"/>
      <w:r>
        <w:rPr>
          <w:rtl w:val="true"/>
        </w:rPr>
        <w:t>باب فضائل سلمان و أبي ذر و المقداد و عمّار</w:t>
      </w:r>
      <w:r>
        <w:rPr>
          <w:rtl w:val="true"/>
        </w:rPr>
        <w:t>(</w:t>
      </w:r>
      <w:r>
        <w:rPr>
          <w:rtl w:val="true"/>
        </w:rPr>
        <w:t>رحمهم اللّه تعالى</w:t>
      </w:r>
      <w:r>
        <w:rPr>
          <w:rtl w:val="true"/>
        </w:rPr>
        <w:t>)</w:t>
      </w:r>
      <w:bookmarkEnd w:id="912"/>
    </w:p>
    <w:p>
      <w:pPr>
        <w:pStyle w:val="BookText"/>
        <w:rPr/>
      </w:pPr>
      <w:r>
        <w:rPr>
          <w:rFonts w:ascii="Amiri" w:hAnsi="Amiri" w:eastAsia="Amiri" w:cs="Amiri"/>
          <w:color w:val="111111"/>
          <w:sz w:val="28"/>
          <w:sz w:val="28"/>
          <w:szCs w:val="28"/>
          <w:rtl w:val="true"/>
          <w:lang w:bidi="ar-SA"/>
        </w:rPr>
        <w:t>باب فضائل سلمان و أبي ذر و المقداد و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صوم سلمان الدهر لأنّه كان يصوم الثلاثة أيّام في الشهر،و يصل شعبان برمضان و إحيائه الليل بأنّه كان يبيت على طهر،و ختمه القرآن في كلّ يوم لأنّه كان يقرأ كلّ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403/86/9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40/39/16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انّه أدرك العلم الأوّل و الآخر و هو بحر لا ينزف و هو منهم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حديثه مع أبي ذر رضي اللّه عنه في الرغيفين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بريدة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أمرني بحبّ أربعة،فقلنا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هم سمّهم لنا؟فقال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منهم و سلمان و أبو ذرّ و المقداد، أمرني بحبّهم و أخبرني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بمضونه روايات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بزرج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ما أسمع منك سيّدي ذكر سلمان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سلمان الفارسيّ و لكن قل سلمان المحمدي،أ تدري ما كثرة ذكري 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احداها إيثاره هوى أمير المؤمنين عليه السّلام على هوى نفسه،و الثانية حبّه الفقراء و اختياره إيّاهم </w:t>
      </w:r>
    </w:p>
    <w:p>
      <w:pPr>
        <w:pStyle w:val="BookText"/>
        <w:rPr/>
      </w:pPr>
      <w:r>
        <w:rPr>
          <w:rFonts w:ascii="Amiri" w:hAnsi="Amiri" w:eastAsia="Amiri" w:cs="Amiri"/>
          <w:color w:val="111111"/>
          <w:sz w:val="28"/>
          <w:sz w:val="28"/>
          <w:szCs w:val="28"/>
          <w:rtl w:val="true"/>
          <w:lang w:bidi="ar-SA"/>
        </w:rPr>
        <w:t xml:space="preserve">على أهل الثروة و العدد،و الثالثة حبّه للعلم و العلماء،انّ سلمان كان عبدا صالحا حنيفا مسلما و ما كان من المشركين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يحدّثان سلمان بما لا يحتمله غيره من مخزون علم اللّه و مكنونه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التقيّة يوما عند عليّ بن الحسين عليهما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علم أبو ذرّ ما في قلب سلمان لقتله و لقد آخى رسول اللّه صلّى اللّه عليه و آله و سلّم بينهما،فما ظنّكم بساير الخلق،انّ علم العلماء صعب مستصعب لا يحتمله الاّ نبيّ مرسل أو ملك مقرّب أو عبد امتحن اللّه قلبه للإيمان،فقال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صار سلمان من العلماء لأنه امرؤ منّا أهل البيت فلذلك نسبته الى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قلب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مراتب معرفة اللّه و معرفة النبيّ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أظهر سلمان له شيئا من ذلك لكان لا يحتمله و يحمله على الكذب و ينسبه الى الإرتداد، أو العلوم الغريبة و الآثار العجيبة التي لو أظهرها له لحملها على السحر فقتله أو كان يفشيه و يظهره للناس </w:t>
      </w:r>
      <w:r>
        <w:rPr>
          <w:rStyle w:val="FootnoteAnchor"/>
          <w:rtl w:val="true"/>
        </w:rPr>
        <w:footnoteReference w:id="1141"/>
      </w:r>
      <w:r>
        <w:rPr>
          <w:rFonts w:ascii="Amiri" w:hAnsi="Amiri" w:eastAsia="Amiri" w:cs="Amiri"/>
          <w:color w:val="111111"/>
          <w:sz w:val="28"/>
          <w:sz w:val="28"/>
          <w:szCs w:val="28"/>
          <w:rtl w:val="true"/>
          <w:lang w:bidi="ar-SA"/>
        </w:rPr>
        <w:t>فيصير سببا لقتل سلمان على الوجهين،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العلم،و المنصوب الى أبي ذر،أي لقتل؛و أهلك ذلك العلم أبا ذر،أي كأنّ لا يحتمله عقله فيكفر بذلك أو لا يطيق ستره و صيانته فيظهره للناس فيقتلونه،و للسيّد المرتضى رضي اللّه عنه كلام في هذا المقام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مديح سلمان رحمه اللّه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أمير المؤمنين عليه السّلام عن سلمان الفارسيّ رضي اللّه عنه </w:t>
      </w:r>
      <w:bookmarkStart w:id="913" w:name="pg12944_316229"/>
    </w:p>
    <w:p>
      <w:pPr>
        <w:pStyle w:val="BookText"/>
        <w:rPr/>
      </w:pPr>
      <w:bookmarkEnd w:id="913"/>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في رجل خلق من طينتنا و روحه مقرونة بروحنا، خصّه اللّه تعالى من العلوم بأوّلها و آخرها و ظاهرها و باطنها و سرّها و علانيتها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حضرت رسول اللّه صلّى اللّه عليه و آله و سلّم و سلمان بين يديه فدخل أعرابي فنحّاه عن مكانه و جلس فيه،فغضب رسول اللّه صلّى اللّه عليه و آله و سلّم حتّى درّ العرق بين عينيه و أحمرّتا عيناه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أعرابي أ تنحّي رجلا يحبّه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 و يحبّه رسوله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 أ تنحّي رجلا ما حضرني جبرئيل الاّ أمرني عن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أقرأه السلام؟يا أعرابي انّ سلمان منّي من جفاه فقد جفاني و من آذاه فقد آذاني و من باعده فقد باعدني و من قرّبه فقد قرّبني،يا أعرابي لا تغلطنّ في سلمان فانّ اللّه تبارك و تعالى قد أمرني أن أطلعه على علم البلايا و المنايا و الأنساب و فصل الخطاب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ذكر سلمان و ذكر جعفر الطيّار بين يدي جعفر بن محمّد عليهما السّلام و هو متّكىء ففضّل بعضهم جعفرا عليه و هناك أبو بصير،فقال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سلمان كان مجوسيّا ثمّ أسلم،فاستوى أبو عبد اللّه عليه السّلام جالسا مغضبا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جعله اللّه علويّا بعد أن كان مجوسيّا،و قرشيّا بعد أن كان فارسيّا،فصلوات اللّه على سلمان،و انّ لجعفر شأنا عند اللّه يطير مع الملائكة في الجنة</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4613484_3224264995"/>
      <w:bookmarkStart w:id="915" w:name="_Toc367"/>
      <w:bookmarkEnd w:id="914"/>
      <w:r>
        <w:rPr>
          <w:rtl w:val="true"/>
        </w:rPr>
        <w:t>في انّ سلمان علم الاسم الأعظم و انّه كان محدّثا و كان من المتوسّمين و انّه</w:t>
      </w:r>
      <w:bookmarkEnd w:id="915"/>
    </w:p>
    <w:p>
      <w:pPr>
        <w:pStyle w:val="BookText"/>
        <w:rPr/>
      </w:pPr>
      <w:r>
        <w:rPr>
          <w:rFonts w:ascii="Amiri" w:hAnsi="Amiri" w:eastAsia="Amiri" w:cs="Amiri"/>
          <w:color w:val="111111"/>
          <w:sz w:val="28"/>
          <w:sz w:val="28"/>
          <w:szCs w:val="28"/>
          <w:rtl w:val="true"/>
          <w:lang w:bidi="ar-SA"/>
        </w:rPr>
        <w:t>يبعث اللّه إليه ملكا ينقر في أذنيه يقول 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سلمان الى رمع </w:t>
      </w:r>
      <w:r>
        <w:rPr>
          <w:rStyle w:val="FootnoteAnchor"/>
          <w:rtl w:val="true"/>
        </w:rPr>
        <w:footnoteReference w:id="1144"/>
      </w:r>
      <w:r>
        <w:rPr>
          <w:rFonts w:ascii="Amiri" w:hAnsi="Amiri" w:eastAsia="Amiri" w:cs="Amiri"/>
          <w:color w:val="111111"/>
          <w:sz w:val="28"/>
          <w:sz w:val="28"/>
          <w:szCs w:val="28"/>
          <w:rtl w:val="true"/>
          <w:lang w:bidi="ar-SA"/>
        </w:rPr>
        <w:t>فردّه ثمّ ندم فعاد إليه فقال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أردت أن أعلم ذهبت حميّة الجاهليّة من قلبك أم هي كما هي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16" w:name="__RefHeading___Toc4613486_3224264995"/>
      <w:bookmarkStart w:id="917" w:name="_Toc368"/>
      <w:bookmarkEnd w:id="916"/>
      <w:r>
        <w:rPr>
          <w:rtl w:val="true"/>
        </w:rPr>
        <w:t>في انّه كان في الدرجة العاشرة من الإيمان</w:t>
      </w:r>
      <w:bookmarkStart w:id="918" w:name="pg12944_316231"/>
      <w:bookmarkEnd w:id="917"/>
    </w:p>
    <w:p>
      <w:pPr>
        <w:pStyle w:val="BookText"/>
        <w:rPr/>
      </w:pPr>
      <w:bookmarkEnd w:id="918"/>
      <w:r>
        <w:rPr>
          <w:rFonts w:ascii="Amiri" w:hAnsi="Amiri" w:eastAsia="Amiri" w:cs="Amiri"/>
          <w:color w:val="111111"/>
          <w:sz w:val="28"/>
          <w:sz w:val="28"/>
          <w:szCs w:val="28"/>
          <w:rtl w:val="true"/>
          <w:lang w:bidi="ar-SA"/>
        </w:rPr>
        <w:t xml:space="preserve">باب كيفيّة إسلام سلمان رضي اللّه عنه و مكارم أخلاقه و بعض مواعظه و ساير أحواله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انّه كان رحمه اللّه من أهل أصفهان من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 دهقان أرضه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 أمير المؤمنين عليه السّلام عن موت سلمان و حضوره عند دفنه و تبسّم سلمان الى أمير المؤمنين عليه السّلام بعد موته،و صلاة أمير المؤمنين عليه السّلام عليه مع جعفر و الخضر و مع كلّ واحد منهما سبعون صفّا من الملائكة في كلّ صفّ ألف ألف ملك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دخل المسجد بالمدينة غداة 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النوم رسول اللّه صلّى اللّه عليه و آله و سلّم و قال لي انّ سلمان توفي و أوصاني بغسله و تكفينه و الصلاة عليه و دفنه و ها أنا خارج الى المدائن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377/79/9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9" w:name="__RefHeading___Toc4613488_3224264995"/>
      <w:bookmarkStart w:id="920" w:name="_Toc369"/>
      <w:bookmarkEnd w:id="919"/>
      <w:r>
        <w:rPr>
          <w:rtl w:val="true"/>
        </w:rPr>
        <w:t>قلب سياط اليهود أفعى بدعاء سلمان عليه السّلام</w:t>
      </w:r>
      <w:bookmarkEnd w:id="920"/>
    </w:p>
    <w:p>
      <w:pPr>
        <w:pStyle w:val="BookText"/>
        <w:rPr/>
      </w:pPr>
      <w:r>
        <w:rPr>
          <w:rFonts w:ascii="Amiri" w:hAnsi="Amiri" w:eastAsia="Amiri" w:cs="Amiri"/>
          <w:color w:val="111111"/>
          <w:sz w:val="28"/>
          <w:sz w:val="28"/>
          <w:szCs w:val="28"/>
          <w:rtl w:val="true"/>
          <w:lang w:bidi="ar-SA"/>
        </w:rPr>
        <w:t xml:space="preserve">قلب سياط اليهود أفعى بدعاء سلمان عليه السّلام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إخبار سلمان عن عمل رجل عمله في بطن بيته لم يطّلع عليه أحد الاّ اللّه تعالى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ذرّ على سلمان رحمه اللّه و هو يطبخ قدرا له،فبينا هما يتحادثان إذا انكبّت القدر على وجهها على الأرض فلم يسقط من مرقها و لا من ودكها شيء فعجب من ذلك أبو ذرّ عجبا شديدا،و أخذ سلمان القدر فوضعها على حالها الأوّل على النار ثانية و أقبلا يتحدّثان فبينما هما يتحدّثان اذ انكبت القدر على وجهها فلم يسقط منها شيء من مرقها و لا من ودكها،قال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أبو ذرّ و هو مذعور من عند سلمان،فبينما هو متفكّر إذ لقي أمير المؤمنين عليه السّلام على الباب فلمّا أن بصر به أمير المؤمنين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ما الذي أخرجك من عند سلمان و ما الذي ذعّرك؟فقال له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رأيت سلمان صنع كذا </w:t>
      </w:r>
    </w:p>
    <w:p>
      <w:pPr>
        <w:pStyle w:val="BookText"/>
        <w:rPr/>
      </w:pPr>
      <w:r>
        <w:rPr>
          <w:rFonts w:ascii="Amiri" w:hAnsi="Amiri" w:eastAsia="Amiri" w:cs="Amiri"/>
          <w:color w:val="111111"/>
          <w:sz w:val="28"/>
          <w:sz w:val="28"/>
          <w:szCs w:val="28"/>
          <w:rtl w:val="true"/>
          <w:lang w:bidi="ar-SA"/>
        </w:rPr>
        <w:t>و كذا فعجبت من ذلك،فقال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با ذر انّ سلمان لو حدّثك بما يعلم لقلت رحم اللّه قاتل سلمان،يا باذر انّ سلمان باب اللّه في الأرض من عرفه كان مؤمنا و من أنكره كان كافرا و انّ سلمان منّا أهل البيت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تكلّم الميّت مع سلمان قبل موته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سلمان الجمل 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الشاب الذي مرّ بالحدّادين فذكر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مَقامِعُ مِنْ حَدِيدٍ</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فصعق،فقال الناس لسلمان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 صرع لو قرأت في أذنه،فلمّا دنى منه سلمان أفاق فاتّخذه سلمان أخا و لم يزل معه حتّى مرض الشاب فجاءه سلمان و هو يجود بنفسه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ملك الموت ارفق بأخي،فقال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انّي بكلّ مؤمن رفيق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138/29/3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 سلمان بكربلا و إخباره عن مصارع الشهداء و مروره بحروراء و إخباره عن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سلمان و اخباره عن الملاحم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رجل من فارس من رامهرمز و قيل بل من أصفهان من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معدود من موالي رسول اللّه صلّى اللّه عليه و آله و سلّم و كنيته أبو عبد اللّه و كان إذا قيل له إبن من أنت؟يقول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سلمان ابن الإسلام أنا من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تداوله بضعة عشر ربّا عن واحد إلى آخر حتّى أفضى الى رسول اللّه صلّى اللّه عليه و آله و سلّم</w:t>
      </w:r>
      <w:r>
        <w:rPr>
          <w:rFonts w:eastAsia="Amiri" w:cs="Amiri" w:ascii="Amiri" w:hAnsi="Amiri"/>
          <w:color w:val="111111"/>
          <w:sz w:val="28"/>
          <w:szCs w:val="28"/>
          <w:rtl w:val="true"/>
          <w:lang w:bidi="ar-SA"/>
        </w:rPr>
        <w:t xml:space="preserve">. </w:t>
      </w:r>
      <w:bookmarkStart w:id="921" w:name="pg12944_316236"/>
    </w:p>
    <w:p>
      <w:pPr>
        <w:pStyle w:val="BookText"/>
        <w:rPr/>
      </w:pPr>
      <w:bookmarkEnd w:id="921"/>
      <w:r>
        <w:rPr>
          <w:rFonts w:ascii="Amiri" w:hAnsi="Amiri" w:eastAsia="Amiri" w:cs="Amiri"/>
          <w:color w:val="111111"/>
          <w:sz w:val="28"/>
          <w:sz w:val="28"/>
          <w:szCs w:val="28"/>
          <w:rtl w:val="true"/>
          <w:lang w:bidi="ar-SA"/>
        </w:rPr>
        <w:t>و روى أبو عمر بن عبد البرّ في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اشتراه من أربابه و هم قوم يهود على أن يغرس لهم من النخل كذا و كذا و يعمل فيها حتّى يدرك، فغرس رسول اللّه صلّى اللّه عليه و آله و سلّم ذلك النخل كلّه بيده الاّ نخلة واحدة غرسها عمر بن الخطّاب،فأطعم النخل كلّه الاّ تلك النخلة،فقال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غرسها؟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عمر،فقلعها و غرسها رسول اللّه صلّى اللّه عليه و آله و سلّم بيده فأطعمت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سلمان يسفّ الخوص و هو أمير على المداين و يبيعه و يأكل منه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أن آكل الاّ من عمل يدي،و كان تعلّم سفّ الخوص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مشاهده الخندق،و قد روي انّه شهد بدرا و أحدا و لم يفته بعد ذلك مشهد،قال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سلمان خيّرا فاضلا حبرا عالما زاهدا متقشّفا،و عن الحسن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عطاء سلمان خمسة آلاف و كان إذا خرج عطاؤه تصدّق به و يأكل من عمل يده،و كانت له عباءة يفرش بعضها و يلبس بعضها،و قد ذكر ابن وهب و ابن نافع انّ سلمان لم يكن له بيت انّما كان يستظلّ بالجدر و الشجر،و انّ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أبني لك بيتا تسكن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 ذلك،فما زال به الرجل حتّى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أعرف البيت الذي يوافقك،قال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فصفه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أبني لك بيتا إذا أنت قمت فيه أصاب رأسك سقفه،و إن أنت مددت فيه رجليك أصابهما الجدار،قال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نعم،فبنى له، 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 رسول اللّه عن وجوه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في الثريّا لناله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روينا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لسلمان مجلس من رسول اللّه صلّى اللّه عليه و آله و سلّم ينفرد به الليل حتّى كاد يغلبنا على رسول اللّه صلّى اللّه عليه و آله و سلّم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غضب أمير المؤمنين عليه السّلام لسلمان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همّ به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2" w:name="__RefHeading___Toc4613490_3224264995"/>
      <w:bookmarkStart w:id="923" w:name="_Toc370"/>
      <w:bookmarkEnd w:id="922"/>
      <w:r>
        <w:rPr>
          <w:rtl w:val="true"/>
        </w:rPr>
        <w:t>باب احتجاج سلمان و أبيّ بن كعب و غيرهما على القوم</w:t>
      </w:r>
      <w:bookmarkEnd w:id="92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احتجاج سلمان و أبيّ بن كعب و غيرهما على القوم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سلمان الفارسيّ رضي اللّه عنه بعد أن دفن النبيّ صلّى اللّه عليه و آله و سلّم بثلاثة أيّام فقال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أيّها الناس اسمعوا عنّي حديثي ثمّ اعقلوه عني،ألا انّي أتيت علما كثيرا فلو حدّثتكم بكلّ ما أعلم من فضايل أمير المؤمنين عليه السّلام لقال طائفة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مجنون،و قال طائفة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لقاتل سلمان،ألا انّ لكم منايا تتبعها بلايا،ألا و انّ عند عليّ بن أبي طالب عليه السّلام المنايا و البلايا و ميراث الوصايا و 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احتجاجه على ابن صوريا اليهودي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حديثه عن النبيّ صلّى اللّه عليه و آله و سلّم في أشراط الساعة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عنه في مائدة عيسى عليه السّلام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إنقاذه المقصّرين من عرصات القيامة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فيه و في أبي ذر و المقداد و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كانَتْ لَهُمْ جَنّاتُ الْفِرْدَوْسِ نُزُلاً</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سلمان منّا أهل البيت و من لكم بمثل لقمان الحكيم علم علم الأوّل و علم الآخر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سلمان من الذابّين عن الإسلام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سلمان بالفارسي الطمطماني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أمير المؤمنين عليه السّلام الى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فانّما مثل الدنيا مثل الحيّة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الأوّلون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سلمان؛ يمكن أن يكون المراد من سبق إسلام سلمان السبق بحسب الرتبة،أو يقال انّه قد كان مؤمنا بالرسول صلّى اللّه عليه و آله و سلّم قبل الوصول إليه،على أنّه قيل انّه قد وصل إليه و آمن به صلّى اللّه عليه و آله و سلّم 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بعض الكتب المعتبرة انّه كان واسطة في تقريب أبي بكر الى النبيّ صلّى اللّه عليه و آله و سلّم في مكّة كما ذكره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تحريصه الناس على التمسّك بأمير المؤمنين عليه السّلام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كردي و نكردي و حقّ از مير ببردي</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لمّا قبض لم يكن على أمر اللّه الاّ عليّ و الحسن و الحسين عليهم السّلام و سلمان و المقداد و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تشرّف سلمان بخدمة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صلّى اللّه عليه و آله و سلّم المدينة و إهدائه إليه التمر صدقة و هدية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سلّم و هو متّكىء على وسادة فألقاها اليّ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سلمان ما من مسلم دخل على أخيه المسلم فيلقي له الوسادة إكراما له الاّ غفر اللّه له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صلّى اللّه عليه و آله و سلّم يده على كتف سلمان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الدين في الثريّا لنالته </w:t>
      </w:r>
    </w:p>
    <w:p>
      <w:pPr>
        <w:pStyle w:val="BookText"/>
        <w:rPr/>
      </w:pPr>
      <w:r>
        <w:rPr>
          <w:rFonts w:ascii="IRNazanin" w:hAnsi="IRNazanin" w:eastAsia="IRNazanin"/>
          <w:color w:val="111111"/>
          <w:sz w:val="28"/>
          <w:sz w:val="28"/>
          <w:szCs w:val="28"/>
          <w:rtl w:val="true"/>
          <w:lang w:bidi="fa-IR"/>
        </w:rPr>
        <w:t xml:space="preserve">رجال من هؤلاء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أطلق لسان سلمان و لو على بيتين من شعر،فأنشأ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لسان فأقول شعرا أسأل ربّي قوّة و نصرا</w:t>
      </w:r>
    </w:p>
    <w:p>
      <w:pPr>
        <w:pStyle w:val="BookText"/>
        <w:rPr/>
      </w:pPr>
      <w:r>
        <w:rPr>
          <w:rFonts w:ascii="Amiri" w:hAnsi="Amiri" w:eastAsia="Amiri" w:cs="Amiri"/>
          <w:color w:val="111111"/>
          <w:sz w:val="28"/>
          <w:sz w:val="28"/>
          <w:szCs w:val="28"/>
          <w:rtl w:val="true"/>
          <w:lang w:bidi="ar-SA"/>
        </w:rPr>
        <w:t xml:space="preserve">الأبيات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 سلمان صام ثلاثا و لم يقدر الاّ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رسول اللّه صلّى اللّه عليه و آله و سلّم موضع ضرع عنزة حائل فانسدلت فملأ القعب لبنا فأعطاه صاحب العنز فشربه ثمّ ملأ القدح و أعطاه سلمان فشربه ثمّ أخذ القدح فملأه فشرب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سيوضع على رأسك تاج كسرى،فوضع التاج على رأسه عند فتح فارس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عهد النبيّ صلّى اللّه عليه و آله و سلّم لسلمان رضي اللّه عنه كتبه أمير المؤمنين عليه السّلام و الكتاب الى الآن في أيديهم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ائت منزل فاطمة بنت رسول اللّه صلّى اللّه عليه و آله و سلّم فانّها إليك مشتاقة تريد أن تتحفك بتحفة قد أتحفت بها من الجنة،الخبر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لسلمان دعاء النور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 زفاف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النبيّ صلّى اللّه عليه و آله و سلّم ببغلته الشهباء و ثنى عليها قطيفة و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اركبي،و أمر سلمان أن يقودها و النبيّ يسوقها فإذا بجبرئيل في سبعين ألفا و ميكائيل في سبعين ألفا فكبّرا و كبّرت </w:t>
      </w:r>
      <w:bookmarkStart w:id="924" w:name="pg12944_316244"/>
    </w:p>
    <w:p>
      <w:pPr>
        <w:pStyle w:val="BookText"/>
        <w:rPr/>
      </w:pPr>
      <w:bookmarkEnd w:id="924"/>
      <w:r>
        <w:rPr>
          <w:rFonts w:ascii="Amiri" w:hAnsi="Amiri" w:eastAsia="Amiri" w:cs="Amiri"/>
          <w:color w:val="111111"/>
          <w:sz w:val="28"/>
          <w:sz w:val="28"/>
          <w:szCs w:val="28"/>
          <w:rtl w:val="true"/>
          <w:lang w:bidi="ar-SA"/>
        </w:rPr>
        <w:t xml:space="preserve">الملائكة و كبّر محمّد صلّى اللّه عليه و آله و سلّم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بين يدي رسول اللّه صلّى اللّه عليه و آله و سلّم أسكب الماء على يديه إذ دخلت فاطمة عليها السّلام و هي تبكي،فوضع النبيّ صلّى اللّه عليه و آله و سلّم يده على رأسها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لا أبكى اللّه عينيك يا حوريّة؟قالت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على ملأ من نساء قريش فلمّا نظرن إليّ وقعوا فيّ و في ابن عمّي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سلمان رحمه اللّه فكان إذا أخذ عطاءه رفع منه قوته لسنته حتّى يحضر عطاؤه من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أمير المؤمنين عليه السّلام بسلمان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ليريه ناقة ثمود و غيرها من الغرائب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التقى سلمان و عبد اللّه بن سلام فقال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متّ قبلي فأخبرني ما صنع بك ربّك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سلمان كان يعلم الاسم الأعظم و الإشارة الى بيان علوّ مقامه إن شاء اللّه تعالى،و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سليمان بن خالد و ما ظهر له من دلائل إمامة أبي جعفر الباقر عليه السّلام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5" w:name="__RefHeading___Toc4613492_3224264995"/>
      <w:bookmarkStart w:id="926" w:name="_Toc371"/>
      <w:bookmarkEnd w:id="925"/>
      <w:r>
        <w:rPr>
          <w:rtl w:val="true"/>
        </w:rPr>
        <w:t>قصص سليمان بن داود عليهما السّلام</w:t>
      </w:r>
      <w:bookmarkEnd w:id="926"/>
    </w:p>
    <w:p>
      <w:pPr>
        <w:pStyle w:val="BookText"/>
        <w:rPr/>
      </w:pPr>
      <w:r>
        <w:rPr>
          <w:rFonts w:ascii="Amiri" w:hAnsi="Amiri" w:eastAsia="Amiri" w:cs="Amiri"/>
          <w:color w:val="111111"/>
          <w:sz w:val="28"/>
          <w:sz w:val="28"/>
          <w:szCs w:val="28"/>
          <w:rtl w:val="true"/>
          <w:lang w:bidi="ar-SA"/>
        </w:rPr>
        <w:t>أبواب قصص سليمان بن داود على نبيّنا و آله و عليه السلام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فضله و مكارم أخلاقه و جمل أحواله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داوُدَ وَ سُلَيْمانَ عِلْماً</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ظفره بخاتمه في بطن سمكة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330/49/5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447/13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لسليمان بن داود عليه السّلام ألف امرأة في قصر واحد و ثلاثمائة مهيرة و سبعمائة 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 سليمان ما بين الشامات الى بلاد اصطخر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يطعم أضيافه اللحم بالحواري و عياله الخشكار و يأكل هو الشعير غير منخول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الحواري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نخل مرّة بعد مرّة،و الخشكار كأنّه معرّب مولّد، و في كتب الطبّ و بعض كتب اللغة انّه الخبز المأخوذ من الدقيق غير المنخول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سليمان عليه السّلام قد حجّ البيت في الجنّ و الإنس و الطير و الرياح و كسى البيت القباطي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لِسُلَيْمانَ الرِّيحَ غُدُوُّها شَهْرٌ وَ رَواحُها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الريح تحمل كرسي سليمان فتسير به في الغداة مسيرة شهر و بالعشي مسيرة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أَسَلْنا لَهُ عَيْنَ الْقِطْرِ</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 xml:space="preserve">أي الصفر،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مَحارِيبَ وَ 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جِفانٍ كَالْجَوابِ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جفنة كالحفرة،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قُدُورٍ راسِياتٍ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ثابتات،ثمّ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داوُدَ شُكْراً</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اعملوا ما تشكرون عليه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سليمان يستسقي و معه الجنّ و الإنس فمرّ بنملة عرجاء ناشرة جناحها رافعة يدها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خلق من خلقك لا غنى بنا من رزقك فلا تؤاخذنا بذنوب بني آدم و اسقنا،فقال سليمان لمن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فقد شفّع فيكم غيركم، 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كفيتم بغيركم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354/56/5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القنزعة التي على رأس القنبرة من مسحة سليمان بن داود عليهما السّلام،الخبر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سليمان مع ما هو من الملك يلبس الشعر،و إذا جنّه الليل شدّ يديه الى عنقه فلا يزال قائما حتّى يصبح باكيا،و كان قوته من سفائف الخوص يعملها بيده،و انّما سأل الملك ليقهر ملوك الكفر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 الشياطين و الجنّ لسليمان،و كان ممّا عملوه بيت المقدس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بساط سليمان و الإشارة الى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هَبْ لِي مُلْكاً لا يَنْبَغِي لِأَحَدٍ مِنْ بَعْدِي</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باب قصة وروده بوادي النمل و تكلّمه معها و ساير ما وصل إليه من أصوات الحيوانات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 لِسُلَيْمانَ جُنُودُهُ مِنَ الْجِنِّ وَ الْإِنْسِ وَ الطَّيْرِ 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أَتَوْا عَلى وادِ النَّمْلِ</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سليمان عليه السّلام كان سماطه كلّ يوم سبعة أكرار فخرجت دابّة من دوابّ البحر يوما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أضفني اليوم،فأمر أن يجمع لها مقدار سماطه شهرا فلمّا اجتمع ذلك على ساحل البحر و صار كالجبل العظيم أخرجت الحوت رأسها و ابتلعته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أين تمام قوتي اليوم،هذا بعض قوتي،فعجب سليمان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البحر دابّة مثلك؟فقالت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أمّة، 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يتعلق بذلك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فَطَفِقَ مَسْحاً بِالسُّوقِ وَ الْأَعْناقِ</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أَلْقَيْنا عَلى كُرْسِيِّهِ جَسَداً ثُمَّ أَنابَ</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باب قصّته مع بلقيس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أوحي الى سليمان و صدر عنه من الحكم و فيه قصّة نفش الغنم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أوتينا ما أوتي الناس و ما لم يؤتوا،و علمنا ما علم الناس و ما لم يعلموا فلم نجد شيئا أفضل من خشية اللّه في المغيب و المشهد،و القصد في الغنى و الفقر،و كلمة الحقّ في الرضا و الغضب،و التضرّع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حال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نزل كتاب من السماء على داود عليه السّلام مختوما بخاتم من ذهب فيه ثلاث عشرة مسألة،فأوحى اللّه تعالى الى داود أن اسأل عنها ابنك فإن أخبر بهنّ </w:t>
      </w:r>
      <w:bookmarkStart w:id="927" w:name="pg12944_316253"/>
    </w:p>
    <w:p>
      <w:pPr>
        <w:pStyle w:val="BookText"/>
        <w:rPr/>
      </w:pPr>
      <w:bookmarkEnd w:id="927"/>
      <w:r>
        <w:rPr>
          <w:rFonts w:ascii="Amiri" w:hAnsi="Amiri" w:eastAsia="Amiri" w:cs="Amiri"/>
          <w:color w:val="111111"/>
          <w:sz w:val="28"/>
          <w:sz w:val="28"/>
          <w:szCs w:val="28"/>
          <w:rtl w:val="true"/>
          <w:lang w:bidi="ar-SA"/>
        </w:rPr>
        <w:t>فهو الخليفة من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داود سبعين قسّا و سبعين حبرا و أجلس سليمان بين أيديهم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يا بني ما أقرب الأشياء و ما أبعد الأشياء و ما آنس الأشياء و ما أوحش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أحسن الأشياء</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و ما أقبح الأشياء و ما أقلّ الأشياء و ما أكثر الأشياء و ما القائمان و ما المختلفان و ما المتباغضان و ما الأمر الذي إذا ركبه الرجل حمد آخره و الأمر الذي إذا ركبه الرجل ذمّ آخره؟قال سليمان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أقرب الأشياء فالآخرة،و أمّا أبعد الأشياء فما فاتك من الدنيا؛و أمّا آنس الأشياء فجسد فيه روح ناطق و أمّا أوحش الأشياء فجسد بلا روح؛و أمّا أحسن الأشياء فالإيمان بعد الكفر،و أمّا أقبح الأشياء فالكفر بعد الإيمان؛و أمّا أقلّ الأشياء فاليقين، و أمّا أكثر الأشياء فالشكّ؛و أمّا القائمان فالسماء و الأرض،و أمّا المختلفان فالليل و النهار،و أمّا المتباغضان فالموت و الحياة،و أمّا الأمر الذي إذا ركبه الرجل حمد آخره فالحلم على الغضب،و أمّا الأمر الذي إذا ركبه الرجل ذمّ آخره فالحدّة على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ففكّ ذلك الخاتم فإذا هذه المسائل سواء على ما نزل من السماء، فقال القسّيسون و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الشيء الذي إذا صلح صلح كلّ شيء من الإنسان و إذا فسد فسد كلّ شيء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القلب؛فرضوا بخلافته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وفاة سليمان عليه السّلام و ما كان بعده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4613494_3224264995"/>
      <w:bookmarkStart w:id="929" w:name="_Toc372"/>
      <w:bookmarkEnd w:id="928"/>
      <w:r>
        <w:rPr>
          <w:rtl w:val="true"/>
        </w:rPr>
        <w:t>سليمان الجعفري</w:t>
      </w:r>
      <w:bookmarkEnd w:id="929"/>
    </w:p>
    <w:p>
      <w:pPr>
        <w:pStyle w:val="BookText"/>
        <w:rPr/>
      </w:pPr>
      <w:r>
        <w:rPr>
          <w:rFonts w:ascii="Amiri" w:hAnsi="Amiri" w:eastAsia="Amiri" w:cs="Amiri"/>
          <w:color w:val="111111"/>
          <w:sz w:val="28"/>
          <w:sz w:val="28"/>
          <w:szCs w:val="28"/>
          <w:rtl w:val="true"/>
          <w:lang w:bidi="ar-SA"/>
        </w:rPr>
        <w:t>سليمان بن جعفر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فقه الرضا، رجال النجاشيّ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جعفر بن إبراهيم بن محمّد بن عليّ بن عبد اللّه بن جعفر الطيّار أبو محمّد</w:t>
      </w:r>
      <w:r>
        <w:rPr>
          <w:rFonts w:eastAsia="Amiri" w:cs="Amiri" w:ascii="Amiri" w:hAnsi="Amiri"/>
          <w:color w:val="111111"/>
          <w:sz w:val="28"/>
          <w:szCs w:val="28"/>
          <w:rtl w:val="true"/>
          <w:lang w:bidi="ar-SA"/>
        </w:rPr>
        <w:t xml:space="preserve">. </w:t>
      </w:r>
      <w:bookmarkStart w:id="930" w:name="pg12944_316255"/>
    </w:p>
    <w:p>
      <w:pPr>
        <w:pStyle w:val="BookText"/>
        <w:rPr/>
      </w:pPr>
      <w:bookmarkEnd w:id="930"/>
      <w:r>
        <w:rPr>
          <w:rFonts w:ascii="Amiri" w:hAnsi="Amiri" w:eastAsia="Amiri" w:cs="Amiri"/>
          <w:color w:val="111111"/>
          <w:sz w:val="28"/>
          <w:sz w:val="28"/>
          <w:szCs w:val="28"/>
          <w:rtl w:val="true"/>
          <w:lang w:bidi="ar-SA"/>
        </w:rPr>
        <w:t>الطالبي الجعفري،روى عن الرضا عليه السّلام و روى أبوه عن أبي عبد اللّه و أبي الحسن عليهما السّلام،و كانا ثقتين،له كتاب فضل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العبد الصالح عليه السّلام لسليمان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ولدك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ولدك عليّ عليه السّلام مرّتين؟قال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لجعفر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الذي أنت عليه ما انتفعت بهذا</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4613496_3224264995"/>
      <w:bookmarkStart w:id="932" w:name="_Toc373"/>
      <w:bookmarkEnd w:id="931"/>
      <w:r>
        <w:rPr>
          <w:rtl w:val="true"/>
        </w:rPr>
        <w:t>الشيخ سليمان الصهرشتي</w:t>
      </w:r>
      <w:bookmarkEnd w:id="932"/>
    </w:p>
    <w:p>
      <w:pPr>
        <w:pStyle w:val="BookText"/>
        <w:rPr/>
      </w:pPr>
      <w:r>
        <w:rPr>
          <w:rFonts w:ascii="Amiri" w:hAnsi="Amiri" w:eastAsia="Amiri" w:cs="Amiri"/>
          <w:color w:val="111111"/>
          <w:sz w:val="28"/>
          <w:sz w:val="28"/>
          <w:szCs w:val="28"/>
          <w:rtl w:val="true"/>
          <w:lang w:bidi="ar-SA"/>
        </w:rPr>
        <w:t>سليمان بن الحسن الصهرشتي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أبو الحسن سليمان بن الحسن بن سلمان الصهرشتي فقيه وجه ديّن،قرأ على شيخنا الموفّق أبي جعفر الطوسيّ و جلس في مجلس درس سيّدنا المرتضى علم الهدى رحمه اللّه،و له تصانيف منها كتاب النفيس،كتاب التنبيه،كتاب النوادر،كتاب المتعة،أخبرنا بها الوالد عن والده عنه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3" w:name="__RefHeading___Toc4613498_3224264995"/>
      <w:bookmarkStart w:id="934" w:name="_Toc374"/>
      <w:bookmarkEnd w:id="933"/>
      <w:r>
        <w:rPr>
          <w:rtl w:val="true"/>
        </w:rPr>
        <w:t>سليمان المروزي</w:t>
      </w:r>
      <w:bookmarkEnd w:id="934"/>
    </w:p>
    <w:p>
      <w:pPr>
        <w:pStyle w:val="BookText"/>
        <w:rPr/>
      </w:pPr>
      <w:r>
        <w:rPr>
          <w:rFonts w:ascii="Amiri" w:hAnsi="Amiri" w:eastAsia="Amiri" w:cs="Amiri"/>
          <w:color w:val="111111"/>
          <w:sz w:val="28"/>
          <w:sz w:val="28"/>
          <w:szCs w:val="28"/>
          <w:rtl w:val="true"/>
          <w:lang w:bidi="ar-SA"/>
        </w:rPr>
        <w:t>سليمان بن حفص المروزي متكلّم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احتجاج الرضا عليه السّلام عليه في مسألة البداء في مجلس المأمون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132/22/2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المجلسي الأول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العيون انه كان من علماء خراسان و أوحديّهم،و باحث مع الرضا عليه السّلام و رجع الى الحقّ و له مكاتبات الى الجواد عليه السّلام و الهادي عليه السّلام</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4613500_3224264995"/>
      <w:bookmarkStart w:id="936" w:name="_Toc375"/>
      <w:bookmarkEnd w:id="935"/>
      <w:r>
        <w:rPr>
          <w:rtl w:val="true"/>
        </w:rPr>
        <w:t>سليمان بن خالد أبو الربيع الهلالي البجلي الأقطع</w:t>
      </w:r>
      <w:bookmarkEnd w:id="93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كوفي،عدّه الشيخ المفيد رحمه اللّه </w:t>
      </w:r>
      <w:bookmarkStart w:id="937" w:name="pg12944_316257"/>
    </w:p>
    <w:p>
      <w:pPr>
        <w:pStyle w:val="BookText"/>
        <w:rPr/>
      </w:pPr>
      <w:bookmarkEnd w:id="937"/>
      <w:r>
        <w:rPr>
          <w:rFonts w:ascii="Amiri" w:hAnsi="Amiri" w:eastAsia="Amiri" w:cs="Amiri"/>
          <w:color w:val="111111"/>
          <w:sz w:val="28"/>
          <w:sz w:val="28"/>
          <w:szCs w:val="28"/>
          <w:rtl w:val="true"/>
          <w:lang w:bidi="ar-SA"/>
        </w:rPr>
        <w:t xml:space="preserve">من شيوخ أصحاب أبي عبد اللّه عليه السّلام و خاصّته و بطانته و ثقاته الفقهاء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قاريا فقيها وجها روى عن أبي جعفر و أبي عبد اللّه عليهما السّلام و خرج مع زيد،و لم يخرج معه من أصحاب أبي جعفر عليه السّلام غيره فقطعت يده و كان الذي قطعها يوسف بن عمر بنفسه،و مات في حياة أبي عبد اللّه عليه السّلام فتوجّع لفقده و دعا لولده و أوصى بهم أصحابه،و لسليمان كتاب رواه عنه عبد اللّه بن مسكان</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4613502_3224264995"/>
      <w:bookmarkStart w:id="939" w:name="_Toc376"/>
      <w:bookmarkEnd w:id="938"/>
      <w:r>
        <w:rPr>
          <w:rtl w:val="true"/>
        </w:rPr>
        <w:t>سليمان بن صرد الخزاعيّ و شهادته</w:t>
      </w:r>
      <w:bookmarkEnd w:id="939"/>
    </w:p>
    <w:p>
      <w:pPr>
        <w:pStyle w:val="BookText"/>
        <w:rPr/>
      </w:pPr>
      <w:r>
        <w:rPr>
          <w:rFonts w:ascii="Amiri" w:hAnsi="Amiri" w:eastAsia="Amiri" w:cs="Amiri"/>
          <w:color w:val="111111"/>
          <w:sz w:val="28"/>
          <w:sz w:val="28"/>
          <w:szCs w:val="28"/>
          <w:rtl w:val="true"/>
          <w:lang w:bidi="ar-SA"/>
        </w:rPr>
        <w:t>سليمان بن صرد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صفّين في رجال أمير المؤمنين عليه السّلام و قتل حوشب ذا ظليم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كتب كتاب الموادعة بين أمير المؤمنين عليه السّلام و معاوية و نادى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الاّ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أبت الخوارج الاّ تضليل التحكيم</w:t>
      </w:r>
    </w:p>
    <w:p>
      <w:pPr>
        <w:pStyle w:val="BookText"/>
        <w:rPr/>
      </w:pPr>
      <w:r>
        <w:rPr>
          <w:rFonts w:ascii="Amiri" w:hAnsi="Amiri" w:eastAsia="Amiri" w:cs="Amiri"/>
          <w:color w:val="111111"/>
          <w:sz w:val="28"/>
          <w:sz w:val="28"/>
          <w:szCs w:val="28"/>
          <w:rtl w:val="true"/>
          <w:lang w:bidi="ar-SA"/>
        </w:rPr>
        <w:t>أتى سليمان بن صرد عليّا عليه السّلام و وجهه مضروب بالسيف،فلمّا نظر إليه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 xml:space="preserve">،و أنت ممّن ينتظر و ممّن لم يبدّل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كما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خيّرا فاضلا له دين و عبادة،سكن الكوفة أوّل ما نزلها المسلمون و كان له قدر و شرف في قومه و شهد مع عليّ بن أبي طالب عليه السّلام مشاهده كلّها و هو الذي قتل حوشبا ذا ظليم بصفّين مبارزة،و كان فيمن كتب الى الحسين بن علي عليهما السّلام بعد موت معاوية يسأله القدوم الى الكوفة فلمّا قدمها ترك القتال معه،فلمّا قتل الحسين عليه السّلام ندم هو و المسيّب بن نجبة الفزاريّ و جميع من خذله و لم يقاتل معه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لنا توبة الاّ </w:t>
      </w:r>
    </w:p>
    <w:p>
      <w:pPr>
        <w:pStyle w:val="BookText"/>
        <w:rPr/>
      </w:pPr>
      <w:r>
        <w:rPr>
          <w:rFonts w:ascii="Amiri" w:hAnsi="Amiri" w:eastAsia="Amiri" w:cs="Amiri"/>
          <w:color w:val="111111"/>
          <w:sz w:val="28"/>
          <w:sz w:val="28"/>
          <w:szCs w:val="28"/>
          <w:rtl w:val="true"/>
          <w:lang w:bidi="ar-SA"/>
        </w:rPr>
        <w:t>أن نطلب بدمه،فخرجوا من الكوفة مستهلّ ربيع الآخر من سنة خمس و ستين و ولّوا أمرهم سليمان بن صرد و 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التوّابين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ساروا الى عبيد اللّه بن زياد و كان سار من الشام في جيش كثير يريد العراق،فالتقوا بعين الوردة من أرض الجزيرة و هي رأس عين فقتل سليمان بن صرد و المسيّب بن نجبة و كثير ممّن معهما و حمل رأس سليمان و المسيّب الى مروان بن الحكم بالشام و كان عمر سليمان حين قتل ثلاثا و تسعين سنة،انتهى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سليمان للحسن بن علي عليهما السّلام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ينقضي تعجّبنا من بيعتك معاوية و معك أربعون ألف مقاتل من أهل الكوفة و معهم مثلهم من أبنائهم و أتباعهم سوى شيعتك من أهل البصرة و الحجاز ثمّ لم تأخذ لنفسك ثقة في العقد و لا حظّا من العطيّة فأعطاك معاوية شيئا لم يف به و لم يلبث أن قال على رؤوس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كنت شرطت شروطا و وعدت عداة إرادة لإطفاء نار الحرب،فلمّا أن جمع اللّه لنا الكلم و الإلفة فانّ ذلك تحت قدميّ،و اللّه ما عنى بذلك غيرك و قد نقض فاذا شئت فأذن لي في تقدّمي الى الكوفة فأخرج عنها عامله و أظهر خلعه و تنبذ إليه على سواء انّ اللّه لا يحبّ الخائنين،و تكلّم مسيّب بن نجبة </w:t>
      </w:r>
      <w:r>
        <w:rPr>
          <w:rStyle w:val="FootnoteAnchor"/>
          <w:rtl w:val="true"/>
        </w:rPr>
        <w:footnoteReference w:id="1220"/>
      </w:r>
      <w:r>
        <w:rPr>
          <w:rFonts w:ascii="Amiri" w:hAnsi="Amiri" w:eastAsia="Amiri" w:cs="Amiri"/>
          <w:color w:val="111111"/>
          <w:sz w:val="28"/>
          <w:sz w:val="28"/>
          <w:szCs w:val="28"/>
          <w:rtl w:val="true"/>
          <w:lang w:bidi="ar-SA"/>
        </w:rPr>
        <w:t>و الباقون بمثل كلامه 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شيعتنا و أهل مودّتنا فلو كنت بالحزم في أمر الدنيا أعمل و لسلطانها أركض و أنصب ما كان معاوية بأبأس منّي بأسا و لا أشدّ شكيمة و لا أمضى عزيمة و لكنّي أرى غير ما رأيتم و ما أردت بما فعلت الاّ حقن الدماء فارضوا بقضاء اللّه و سلّموا لأمره و الزموا بيوتكم و أمسكوا،و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كفّوا أيديكم حتّى يستريح برّ أو يستراح من فاجر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الإشارة إليه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انّه كانت لسليمان صحبة مع النبيّ صلّى اللّه عليه و آله و سلّم و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 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المسيّب بن نجبة و عبد اللّه بن سعد بن نفيل الأزدي و عبد اللّه بن وال و رفاعة بن شدّاد و وجوه شيعة الكوفة الى الطلب بدم الحسين عليه السّلام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سليمان خروج سليمان و مقتله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سليمان و المسيّب بن نجبة و عبد اللّه بن وال و غيرهم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الوردة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ستّين،قال ابن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بذل في أهل الثار مهجته و أخلص للّه توبته، و قد قلت هذين البيتين حيث مات مبرّءا من العيب و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سليمان نحبه فغدا الى جنان و رحمة الباري</w:t>
      </w:r>
    </w:p>
    <w:p>
      <w:pPr>
        <w:pStyle w:val="BookText"/>
        <w:rPr/>
      </w:pPr>
      <w:r>
        <w:rPr>
          <w:rFonts w:ascii="Amiri" w:hAnsi="Amiri" w:eastAsia="Amiri" w:cs="Amiri"/>
          <w:color w:val="111111"/>
          <w:sz w:val="28"/>
          <w:sz w:val="28"/>
          <w:szCs w:val="28"/>
          <w:rtl w:val="true"/>
          <w:lang w:bidi="ar-SA"/>
        </w:rPr>
        <w:t xml:space="preserve">مضى حميدا في بذل مهجته و أخذه للحسين بالثار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السبط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مقاتلة التوّابين مع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فاقتتلوا فترجّل سليمان فرماه الحصين بن نمير بسهم فقتله فوقع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الكعبة، و قتل معه المسيّب بن نجبة فقطع رأسيهما و بعث بهما الى مروان بن الحكم،قال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سنّ سليمان يوم قتل ثلاث و تسعون سنة،انتهى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كامل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سمع عبد الملك بن مروان بقتل سليمان و انهزام أصحابه صعد المنبر فحمد اللّه و أثنى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اللّه قد أهلك من رؤوس أهل العراق ملقح فتنة و رأس ضلالة سليمان بن صرد،انتهى</w:t>
      </w:r>
      <w:r>
        <w:rPr>
          <w:rFonts w:eastAsia="Amiri" w:cs="Amiri" w:ascii="Amiri" w:hAnsi="Amiri"/>
          <w:color w:val="111111"/>
          <w:sz w:val="28"/>
          <w:szCs w:val="28"/>
          <w:rtl w:val="true"/>
          <w:lang w:bidi="ar-SA"/>
        </w:rPr>
        <w:t xml:space="preserve">. </w:t>
      </w:r>
      <w:bookmarkStart w:id="940" w:name="pg12944_316263"/>
    </w:p>
    <w:p>
      <w:pPr>
        <w:pStyle w:val="Heading5"/>
        <w:numPr>
          <w:ilvl w:val="4"/>
          <w:numId w:val="1"/>
        </w:numPr>
        <w:rPr/>
      </w:pPr>
      <w:bookmarkStart w:id="941" w:name="__RefHeading___Toc4613504_3224264995"/>
      <w:bookmarkStart w:id="942" w:name="_Toc377"/>
      <w:bookmarkEnd w:id="940"/>
      <w:bookmarkEnd w:id="941"/>
      <w:r>
        <w:rPr>
          <w:rtl w:val="true"/>
        </w:rPr>
        <w:t>ترجمة الشيخ سليمان البحرانيّ</w:t>
      </w:r>
      <w:bookmarkEnd w:id="942"/>
    </w:p>
    <w:p>
      <w:pPr>
        <w:pStyle w:val="BookText"/>
        <w:rPr/>
      </w:pPr>
      <w:r>
        <w:rPr>
          <w:rFonts w:ascii="Amiri" w:hAnsi="Amiri" w:eastAsia="Amiri" w:cs="Amiri"/>
          <w:color w:val="111111"/>
          <w:sz w:val="28"/>
          <w:sz w:val="28"/>
          <w:szCs w:val="28"/>
          <w:rtl w:val="true"/>
          <w:lang w:bidi="ar-SA"/>
        </w:rPr>
        <w:t>سليمان بن عبد اللّه المحقق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فاضل كامل محقق مدقق فقيه نبيه صاحب كتاب المعراج في شرح فهرست الشيخ و رسالة البلغة و كتاب الأربعين في الإمامة،قال تلميذه الشيخ عبد اللّه بن صالح في محكي إجازاته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الشيخ أعجوبة في الحفظ و الدقّة و سرعة الإنتقال في الجواب و المناظرات و طلاقة اللسان لم أر مثله قطّ،و كان ثقة في النقل ضابطا،إماما في عصره،وحيدا في دهره،أذعنت له جميع العلماء و أقرّت بفضله جميع الحكماء،و كان جامعا لجميع العلوم،علاّمة في جميع الفنون،حسن التقرير عجيب التحرير خطيبا شاعرا مفوّها،و كان أيضا في غاية الإنصاف و كان أعظم علومه الحديث و الرجال و التواريخ،انتهى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يوسف البحرانيّ رحمه اللّه كما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 ما هو عليه من الفضل في غاية الإنصاف و حسن الأوصاف و الذلّة و الورع و التقوى و المسكنة،لم أر في العلماء مثله في ذلك،كانت وفاته يوم الاثنين الرابع و العشرين من شهر رمضان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حضرت درسه و قابلت في شرح اللمعة عنده،ثمّ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رأيت الشيخ المذكور و أنا يومئذ ابن عشر سنين تقريبا أو أقلّ،انتهى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شيخنا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و عمره يقرب من خمسين،سابع عشر شهر رجب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شيخه و أستاذه الفقيه النبيه الشيخ سليمان بن علي الشاخوري البحرانيّ المتوفّي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العلامة عليّ بن سليمان البحرانيّ الملقب بزين الدين المشتهر بأمّ الحديث في بلاد العجم و هو أوّل من نشر علمه في بلاد البحرين المتوفّى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شيخنا الشيخ بهاء الدين العاملي،و يروي الشيخ سليمان بن عبد اللّه أيضا عن المحقق العابد الزاهد الشيخ أحمد بن الشيخ الفاضل الأسعد الشيخ محمّد بن يوسف المقابي البحرانيّ المتوفى </w:t>
      </w:r>
      <w:bookmarkStart w:id="943" w:name="pg12944_316265"/>
    </w:p>
    <w:p>
      <w:pPr>
        <w:pStyle w:val="BookText"/>
        <w:rPr/>
      </w:pPr>
      <w:bookmarkEnd w:id="943"/>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بالطاعون في العراق،المدفون في جوار الإمامين الكاظمين عليهما السّلام عن العلاّمة المجلسي قدّس سرّه</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4613506_3224264995"/>
      <w:bookmarkStart w:id="945" w:name="_Toc378"/>
      <w:bookmarkEnd w:id="944"/>
      <w:r>
        <w:rPr>
          <w:rtl w:val="true"/>
        </w:rPr>
        <w:t>سليمان بن مهران</w:t>
      </w:r>
      <w:r>
        <w:rPr>
          <w:rtl w:val="true"/>
        </w:rPr>
        <w:t>:</w:t>
      </w:r>
      <w:bookmarkEnd w:id="945"/>
    </w:p>
    <w:p>
      <w:pPr>
        <w:pStyle w:val="BookText"/>
        <w:rPr/>
      </w:pPr>
      <w:r>
        <w:rPr>
          <w:rFonts w:ascii="Amiri" w:hAnsi="Amiri" w:eastAsia="Amiri" w:cs="Amiri"/>
          <w:color w:val="111111"/>
          <w:sz w:val="28"/>
          <w:sz w:val="28"/>
          <w:szCs w:val="28"/>
          <w:rtl w:val="true"/>
          <w:lang w:bidi="ar-SA"/>
        </w:rPr>
        <w:t>هو أبو محمّد الأعمش و يأتي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عمش</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4613508_3224264995"/>
      <w:bookmarkStart w:id="947" w:name="_Toc379"/>
      <w:bookmarkEnd w:id="946"/>
      <w:r>
        <w:rPr>
          <w:rtl w:val="true"/>
        </w:rPr>
        <w:t>سليم بن قيس الهلالي و مدح كتابه</w:t>
      </w:r>
      <w:bookmarkEnd w:id="947"/>
    </w:p>
    <w:p>
      <w:pPr>
        <w:pStyle w:val="BookText"/>
        <w:rPr/>
      </w:pP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من أصحاب عليّ و الحسن و الحسين و السجّاد عليهم السّلام، له كتاب معروف،ينقل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عنده من شيعتنا و محبّينا كتاب سليم بن قيس الهلالي فليس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عنده من أمرنا شيء و لا يعلم من أسبابنا شيئا و هو أبجد الشيعة و هو سرّ من أسرار آل محمّد عليهم السّلام، و نقل عن السيّد أحمد العقيقي و ابن النديم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سليم بن قيس كان من أصحاب أمير المؤمنين عليه السّلام،طلبه الحجّاج ليقتله فهرب و لجأ الى أبان بن أبي عيّاش فآواه فلمّا حضرته الوفاة قال لابان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 عليّ حقّا و قد حضرتني الوفاة يابن أخي انّه كان من أمر رسول اللّه صلّى اللّه عليه و آله و سلّم كيت و كيت و أعطاه كتابا و هو كتاب سليم بن قيس الهلالي المشهور،رواه عنه أبان لم يروه عنه غيره،و قال ابان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سليم بن قيس شيخا متعبّدا له نور يعلوه،و أوّل كتاب ظهر للشيعة كتاب سليم بن قيس رواه أبان بن أبي عيّاش لم يروه غيره؛و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المقدس الصالح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بعض المحدّثين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 أمير المؤمنين عليه السّلام و من خواصّه،روى عن السبطين و السجّاد و الباقر و الصادق عليهم السّلام،و هو من الأولياء و الحق فيه وفاقا للعلاّمة و غيره من وجوه الأصحاب تعديله،انتهى؛و ما ذكره عن بعض المحدّثين هو السيّد الداماد قدّس سرّه في الرواشح و في مختصر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الهلالي الذي رواه عنه أبان بن أبي عيّاش و قرىء على سيّدنا عليّ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عليهما السّلام بحضور جماعة من أعيان الصحابة منهم أبو الطفيل فأقرّه عليه زين العابدين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أحاديثنا صحيحة،انتهى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عمّا يقدح في سليم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في غاية الإشتهار،و قد طعن فيه جماعة و الحقّ أنّه من الأصول المعتبرة،و قال في بيان الخبر المشتمل على موعظة محمّد ابن أبي بكر أباه عند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أحد الأمور التي صارت سببا للقدح في كتاب سليم،الى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انّ بمثل هذا لا يمكن القدح في كتاب معروف بين المحدّثين اعتمد عليه الكليني و الصدوق و غيرهما من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أخباره مطابقة لما روي بالأسانيد الصحيحة في الأصول المعتبرة،و قلّ كتاب من الأصول المتداولة يخلو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النعمانيّ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أورد من كتاب سليم أخبارا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أصل من الأصول التي رواها أهل العلم و حملة حديث أهل البيت و أقدمها،لأنّ جميع ما اشتمل عليه هذا الكتاب انّما هو عن رسول اللّه صلّى اللّه عليه و آله و سلّم و أمير المؤمنين عليه السّلام و المقداد و سلمان الفارسيّ و أبي ذر رحمهما اللّه و من جرى مجراهم ممّن شهد رسول اللّه 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 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الأصول التي ترجع الشيعة اليها و تعوّل عليها،انتهى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المجلسي أيضا في الجواب عن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سليم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نظر الى الأرض نظرة فاختار رجلين أحدهما أنا فبعثني نبيّا و رسولا و الآخر عليّ بن أبي طالب،و أوحى إليّ أن أتّخذه أخا و خليلا و وصيّا و خليفة،الى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اللّه نظر نظرة ثانية فاختار بعدنا إثنى عشر وصيّا من أهل بيتي</w:t>
      </w:r>
      <w:r>
        <w:rPr>
          <w:rFonts w:eastAsia="Amiri" w:cs="Amiri" w:ascii="Amiri" w:hAnsi="Amiri"/>
          <w:color w:val="111111"/>
          <w:sz w:val="28"/>
          <w:szCs w:val="28"/>
          <w:rtl w:val="true"/>
          <w:lang w:bidi="ar-SA"/>
        </w:rPr>
        <w:t xml:space="preserve">.-. </w:t>
      </w:r>
      <w:bookmarkStart w:id="948" w:name="pg12944_316269"/>
    </w:p>
    <w:p>
      <w:pPr>
        <w:pStyle w:val="BookText"/>
        <w:rPr/>
      </w:pPr>
      <w:bookmarkEnd w:id="948"/>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بعدنا إثنى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فصحف أو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تقدير صحّة النسخة يحتمل أن يكون المراد بقوله صلّى اللّه عليه و آله و سلّم بعد الأنبياء أو يكون الاثنى عشر بضمّ أمير المؤمنين مع الأحد عشر عليهم السّلام تغليبا،أو هذا أحد وجوه القدح في كتاب سليم مع اشتهاره بين أرباب الحديث و هذا لا يصير سببا للقدح إذ قلّما يخلو كتاب من أضعاف هذا التصحيف و التحريف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وصيّة أمير المؤمنين عليه السّلام حين أوصى الى ابنه الحسن عليه السّلام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89/14/10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9" w:name="__RefHeading___Toc4613510_3224264995"/>
      <w:bookmarkStart w:id="950" w:name="_Toc380"/>
      <w:bookmarkEnd w:id="949"/>
      <w:r>
        <w:rPr>
          <w:rtl w:val="true"/>
        </w:rPr>
        <w:t>مسيلمة الكذّاب و كراماته المعكوسة</w:t>
      </w:r>
      <w:bookmarkEnd w:id="950"/>
    </w:p>
    <w:p>
      <w:pPr>
        <w:pStyle w:val="BookText"/>
        <w:rPr/>
      </w:pPr>
      <w:r>
        <w:rPr>
          <w:rFonts w:ascii="Amiri" w:hAnsi="Amiri" w:eastAsia="Amiri" w:cs="Amiri"/>
          <w:color w:val="111111"/>
          <w:sz w:val="28"/>
          <w:sz w:val="28"/>
          <w:szCs w:val="28"/>
          <w:rtl w:val="true"/>
          <w:lang w:bidi="ar-SA"/>
        </w:rPr>
        <w:t xml:space="preserve">مسيلمة الكذّاب و بعض كراماته المعكوسة و قتله بيد وحشي و أبي دجانة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 أنّه أتي بصبيّ فمسح رأسه فصلع و بقي نسله صلعا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306/25/6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تفل في بئر فغار ماؤها ملحا أجاجا كبول الحمير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251/20/6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الأثير انّ امرأة أتت مسيلمة و طلبت منه أن يدعو اللّه لمائها و نخلها كما دعى محمّد صلّى اللّه عليه و آله و سلّم لأهل هزمان فأخذ صلّى اللّه عليه و آله و سلّم من ماء آبارهم فتمضمض منه و مجّه في الآبار ففاضت الماء و انجيت كلّ نخلة،ففعل مسيلمة ذلك فغار ماء الآبار و يبس النخل،و انّما ظهر ذلك بعد مهلكه،و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يدك على أولاد بني حنيفة مثل محمّد صلّى اللّه عليه و آله و سلّم فأمّر مسيلمة يده على رؤوسهم و حنّكهم فقرع كلّ صبيّ </w:t>
      </w:r>
      <w:bookmarkStart w:id="951" w:name="pg12944_316271"/>
    </w:p>
    <w:p>
      <w:pPr>
        <w:pStyle w:val="BookText"/>
        <w:rPr/>
      </w:pPr>
      <w:bookmarkEnd w:id="951"/>
      <w:r>
        <w:rPr>
          <w:rFonts w:ascii="Amiri" w:hAnsi="Amiri" w:eastAsia="Amiri" w:cs="Amiri"/>
          <w:color w:val="111111"/>
          <w:sz w:val="28"/>
          <w:sz w:val="28"/>
          <w:szCs w:val="28"/>
          <w:rtl w:val="true"/>
          <w:lang w:bidi="ar-SA"/>
        </w:rPr>
        <w:t>مسح رأسه و لثغ كلّ صبيّ حنّكه و انّما استبان ذلك بعد مهلكه،و كان ممّا جاء به و ذكر أنّه 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ضفدع بنت ضفدعين،نقّي ما تنقّين،أعلاك في الماء و أسفلك في الطين،لا الشارب تمنعين و لا الماء تكدرين؛و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المبديات زرعا و الحاصدات حصدا و الذاريات قمحا و الطاحنات طحنا و الخابزات خبزا و الثاردات ثردا و اللاقمات لقما إهالة و سمنا لقد فضّلتم على أهل الوبر و ما سبقكم أهل المدر ريقكم فامنعوه و المعيى فآووه و الباغي فتاووه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يدي سوارين من ذهب فنفختهما فطارا فأوّلتهما هذين الكذّابين مسيلمة كذّاب اليمامة و كذّاب صنعاء العنسي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الى قتل مسيلمة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كذّاب صنعاء العنسي بالعين و النون هو ذو الخمار عيهلة بن كعب،يعبّر عنه بالأسود العنسي،و عنس بطن من مذحج،و كان لمّا عاد رسول اللّه صلّى اللّه عليه و آله و سلّم من حجّة الوداع و تمرّض من السفر غير مرض موته صلّى اللّه عليه و آله و سلّم بلغه ذلك فادّعى النبوّة و كان مشعبذا يريهم الأعاجيب فاتّبعه مذحج فأخرج عمّال رسول اللّه صلّى اللّه عليه و آله و سلّم من مخاليف اليمن و قتل شهر بن باذان و كان على صنعاء و تزوج امرأته،و استطار أمره كالحريق و كان معه سبعمائة فارس يوم لقي شهرا سوى الركبان،و استغلظ أمره و كان خليفته في مذحج عمرو بن معديكرب و على جنده قيس بن عبد يغوث فجاء الى أهل اليمن كتاب النبيّ صلّى اللّه عليه و آله و سلّم يأمرهم بقتله فتغيّر عليه قيس فعزم هو و فيروز و ذاذويه بقتله،فقتله فيروز في فراشه بمساعدة زوجته و</w:t>
      </w:r>
    </w:p>
    <w:p>
      <w:pPr>
        <w:pStyle w:val="BookText"/>
        <w:rPr/>
      </w:pPr>
      <w:r>
        <w:rPr>
          <w:rFonts w:ascii="Amiri" w:hAnsi="Amiri" w:eastAsia="Amiri" w:cs="Amiri"/>
          <w:color w:val="111111"/>
          <w:sz w:val="28"/>
          <w:sz w:val="28"/>
          <w:szCs w:val="28"/>
          <w:rtl w:val="true"/>
          <w:lang w:bidi="ar-SA"/>
        </w:rPr>
        <w:t>أتى الخبر من السماء الى النبيّ صلّى اللّه عليه و آله و سلّم في الليلة التي قتل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العنسي قتله رجل مبارك من أهل بيت مباركين،قيل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قتله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فيروز،فاز فيروز</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4613512_3224264995"/>
      <w:bookmarkStart w:id="953" w:name="_Toc381"/>
      <w:bookmarkEnd w:id="952"/>
      <w:r>
        <w:rPr>
          <w:rtl w:val="true"/>
        </w:rPr>
        <w:t>مسلم بن عقبة</w:t>
      </w:r>
      <w:bookmarkEnd w:id="95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جرى منه على أهل المدينة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bookmarkStart w:id="954" w:name="pg12944_316274"/>
    </w:p>
    <w:p>
      <w:pPr>
        <w:pStyle w:val="BookText"/>
        <w:rPr/>
      </w:pPr>
      <w:bookmarkEnd w:id="95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يتعلق 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4613514_3224264995"/>
      <w:bookmarkStart w:id="956" w:name="_Toc382"/>
      <w:bookmarkEnd w:id="955"/>
      <w:r>
        <w:rPr>
          <w:rtl w:val="true"/>
        </w:rPr>
        <w:t>مسلم بن عقيل عليه السّلام</w:t>
      </w:r>
      <w:bookmarkEnd w:id="956"/>
    </w:p>
    <w:p>
      <w:pPr>
        <w:pStyle w:val="BookText"/>
        <w:rPr/>
      </w:pP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بصفّين في ميمنة أمير المؤمنين عليه السّلام مع الحسن و الحسين عليهما السّلام و عبد اللّه بن جعفر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جرى بينه و بين معاوية في أرضه التي باعها منه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مدحه</w:t>
      </w:r>
    </w:p>
    <w:p>
      <w:pPr>
        <w:pStyle w:val="BookText"/>
        <w:rPr/>
      </w:pPr>
      <w:r>
        <w:rPr>
          <w:rFonts w:ascii="Amiri" w:hAnsi="Amiri" w:eastAsia="Amiri" w:cs="Amiri"/>
          <w:color w:val="111111"/>
          <w:sz w:val="28"/>
          <w:sz w:val="28"/>
          <w:szCs w:val="28"/>
          <w:rtl w:val="true"/>
          <w:lang w:bidi="ar-SA"/>
        </w:rPr>
        <w:t>في كتاب الحسين عليه السّلام الى أهل الكوفة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 باعث اليكم أخي و ابن عمّي و ثقتي من أهل بيتي مسلم بن عقيل، و إرساله الى الكوفة و ما جرى عليه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محاربته مع أهل الكوفة و ذكر شجاعته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كتب المناقب ثمّ ذكر الاسناد عن عمرو بن دينار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الحسين عليه السّلام مسلم بن عقيل الى الكوفة و كان مثل الأسد،قال عمرو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من قوّته أنّه يأخذ الرجل بيده فيرمي به فوق البيت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خروج مسلم بن عقيل بالكوفة يوم الثلاثاء لثمان مضين من ذي الحجّة سنة ستين و قتله رحمه اللّه يوم الأربعاء لتسع خلون منه يوم عرفة،و كان توجّه الحسين عليه السّلام من مكّة الى العراق في يوم خروج مسلم بالكوفة و هو يوم التروية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bookmarkStart w:id="957" w:name="pg12944_316276"/>
    </w:p>
    <w:p>
      <w:pPr>
        <w:pStyle w:val="BookText"/>
        <w:rPr/>
      </w:pPr>
      <w:bookmarkEnd w:id="957"/>
      <w:r>
        <w:rPr>
          <w:rFonts w:ascii="Amiri" w:hAnsi="Amiri" w:eastAsia="Amiri" w:cs="Amiri"/>
          <w:color w:val="111111"/>
          <w:sz w:val="28"/>
          <w:sz w:val="28"/>
          <w:szCs w:val="28"/>
          <w:rtl w:val="true"/>
          <w:lang w:bidi="ar-SA"/>
        </w:rPr>
        <w:t xml:space="preserve">ذكر زيارته رضي اللّه عنه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شهادة ولدي مسلم الصغيرين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8" w:name="__RefHeading___Toc4613516_3224264995"/>
      <w:bookmarkStart w:id="959" w:name="_Toc383"/>
      <w:bookmarkEnd w:id="958"/>
      <w:r>
        <w:rPr>
          <w:rtl w:val="true"/>
        </w:rPr>
        <w:t>مسلم بن عوسجة</w:t>
      </w:r>
      <w:r>
        <w:rPr>
          <w:rtl w:val="true"/>
        </w:rPr>
        <w:t>:</w:t>
      </w:r>
      <w:bookmarkEnd w:id="959"/>
    </w:p>
    <w:p>
      <w:pPr>
        <w:pStyle w:val="BookText"/>
        <w:rPr/>
      </w:pPr>
      <w:r>
        <w:rPr>
          <w:rFonts w:ascii="Amiri" w:hAnsi="Amiri" w:eastAsia="Amiri" w:cs="Amiri"/>
          <w:color w:val="111111"/>
          <w:sz w:val="28"/>
          <w:sz w:val="28"/>
          <w:szCs w:val="28"/>
          <w:rtl w:val="true"/>
          <w:lang w:bidi="ar-SA"/>
        </w:rPr>
        <w:t>من أصحاب الحسين عليه السّلام،قتل معه بكربلا و قد ذكرنا مقتله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4613518_3224264995"/>
      <w:bookmarkStart w:id="961" w:name="_Toc384"/>
      <w:bookmarkEnd w:id="960"/>
      <w:r>
        <w:rPr>
          <w:rtl w:val="true"/>
        </w:rPr>
        <w:t>مسلم المجاشعي</w:t>
      </w:r>
      <w:bookmarkEnd w:id="961"/>
    </w:p>
    <w:p>
      <w:pPr>
        <w:pStyle w:val="BookText"/>
        <w:rPr/>
      </w:pPr>
      <w:r>
        <w:rPr>
          <w:rFonts w:ascii="Amiri" w:hAnsi="Amiri" w:eastAsia="Amiri" w:cs="Amiri"/>
          <w:color w:val="111111"/>
          <w:sz w:val="28"/>
          <w:sz w:val="28"/>
          <w:szCs w:val="28"/>
          <w:rtl w:val="true"/>
          <w:lang w:bidi="ar-SA"/>
        </w:rPr>
        <w:t xml:space="preserve">مسلم المجاشعي و قتله في الجمل في نصرة أمير المؤمنين عليه السّلام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 عليّ عليه السّلام بالناس غداة يوم الجمعة لعشر ليال خلون من جمادى الآخرة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ميمنته الأشتر و سعيد بن قيس،و على ميسرته عمّار و شريح بن هانى،و على القلب محمّد بن أبي بكر و عديّ بن حاتم،و على الجناح زياد بن كعب و حجر بن عديّ،و على الكمين عمرو بن الحمق و جندب بن زهير، و على الرجّالة أبو قتادة الأنصاري،و أعطى رايته محمّد بن الحنفيّة ثمّ أوقفهم من صلاة الغداة الى صلاة الظهر يدعوهم و يناشدهم،الى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عليه السّلام المصحف و طلب من يقرأ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 اقْتَتَلُوا فَأَصْلِحُوا بَيْنَهُما</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الآية،فقال مسلم المجاشعي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ذا،فخوّفه بقطع يمينه و شماله و قتله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 يا أمير المؤمنين فهذا قليل في ذات اللّه،فأخذه و دعاهم إلى اللّه فقطعت يده اليمنى فأخذه بيده اليسرى فقطعت فأخذه بأسنانه فقتل،فقالت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انّ مسلما أتاهم بمحكم التنزيل إذ دعاهم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يتلو كتاب اللّه لا يخشاهم فرمّلوه رمّلت لحاهم </w:t>
      </w:r>
      <w:bookmarkStart w:id="962" w:name="pg12944_316278"/>
    </w:p>
    <w:p>
      <w:pPr>
        <w:pStyle w:val="BookText"/>
        <w:rPr/>
      </w:pPr>
      <w:bookmarkEnd w:id="962"/>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طاب الضراب</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4613520_3224264995"/>
      <w:bookmarkStart w:id="964" w:name="_Toc385"/>
      <w:bookmarkEnd w:id="963"/>
      <w:r>
        <w:rPr>
          <w:rtl w:val="true"/>
        </w:rPr>
        <w:t>مسلم مولى الصادق عليه السّلام</w:t>
      </w:r>
      <w:bookmarkEnd w:id="964"/>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 بن هلال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عليه السّلام انّ مسلم مولى جعفر بن محمّد عليه السّلام سنديّ و أن جعفرا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تكون قد وفقت الاسم و انّه علّم القرآن في النوم فأصبح و قد علمه</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4613522_3224264995"/>
      <w:bookmarkStart w:id="966" w:name="_Toc386"/>
      <w:bookmarkEnd w:id="965"/>
      <w:r>
        <w:rPr>
          <w:rtl w:val="true"/>
        </w:rPr>
        <w:t>أبو مسلم الخولاني</w:t>
      </w:r>
      <w:bookmarkEnd w:id="966"/>
    </w:p>
    <w:p>
      <w:pPr>
        <w:pStyle w:val="BookText"/>
        <w:rPr/>
      </w:pPr>
      <w:r>
        <w:rPr>
          <w:rFonts w:ascii="Amiri" w:hAnsi="Amiri" w:eastAsia="Amiri" w:cs="Amiri"/>
          <w:color w:val="111111"/>
          <w:sz w:val="28"/>
          <w:sz w:val="28"/>
          <w:szCs w:val="28"/>
          <w:rtl w:val="true"/>
          <w:lang w:bidi="ar-SA"/>
        </w:rPr>
        <w:t>أبو مسلم الخولاني أحد الزهّاد الثمانية،كان من أعوان معاوية و حامل كتابه الى عليّ عليه السّلام و الطالب من عليّ عليه السّلام قتلة عثمان 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طاب الضراب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511/45/8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570/32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خولان بالفتح ثمّ السكون و آخره نون مخلاف من مخاليف اليمن منسوب الى خولان بن عمر من قضاعة،و خولان قرية قرب دمشق بها قبر أبي مسلم الخولاني،و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أمير المؤمنين عليه السّلام مواجها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خذهم،ثلاث مرّات، فقال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أبو مسلم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أريد الخولاني و انّما أريد رجلا يخرج في آخر الزمان من المشرق يهلك اللّه به أهل الشام و يسلب عن بني أميّة ملكهم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دخول أبي مسلم المروزي على الصادق عليه السّلام و إخبار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صاحب الرايات السود من خراسان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186/31/11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274/47</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7" w:name="pg12944_316280"/>
    </w:p>
    <w:p>
      <w:pPr>
        <w:pStyle w:val="Heading3"/>
        <w:numPr>
          <w:ilvl w:val="2"/>
          <w:numId w:val="1"/>
        </w:numPr>
        <w:rPr/>
      </w:pPr>
      <w:bookmarkStart w:id="968" w:name="__RefHeading___Toc4613524_3224264995"/>
      <w:bookmarkStart w:id="969" w:name="_Toc387"/>
      <w:bookmarkEnd w:id="967"/>
      <w:bookmarkEnd w:id="968"/>
      <w:r>
        <w:rPr>
          <w:rtl w:val="true"/>
        </w:rPr>
        <w:t>باب السين بعده الميم</w:t>
      </w:r>
      <w:bookmarkEnd w:id="969"/>
    </w:p>
    <w:p>
      <w:pPr>
        <w:pStyle w:val="Heading4"/>
        <w:numPr>
          <w:ilvl w:val="3"/>
          <w:numId w:val="1"/>
        </w:numPr>
        <w:rPr/>
      </w:pPr>
      <w:bookmarkStart w:id="970" w:name="__RefHeading___Toc4613526_3224264995"/>
      <w:bookmarkStart w:id="971" w:name="_Toc388"/>
      <w:bookmarkEnd w:id="970"/>
      <w:r>
        <w:rPr>
          <w:rtl w:val="true"/>
        </w:rPr>
        <w:t>سمت</w:t>
      </w:r>
      <w:r>
        <w:rPr>
          <w:rtl w:val="true"/>
        </w:rPr>
        <w:t>:</w:t>
      </w:r>
      <w:bookmarkEnd w:id="971"/>
    </w:p>
    <w:p>
      <w:pPr>
        <w:pStyle w:val="Heading5"/>
        <w:numPr>
          <w:ilvl w:val="4"/>
          <w:numId w:val="1"/>
        </w:numPr>
        <w:rPr/>
      </w:pPr>
      <w:bookmarkStart w:id="972" w:name="__RefHeading___Toc4613528_3224264995"/>
      <w:bookmarkStart w:id="973" w:name="_Toc389"/>
      <w:bookmarkEnd w:id="972"/>
      <w:r>
        <w:rPr>
          <w:rtl w:val="true"/>
        </w:rPr>
        <w:t>حسن السمت</w:t>
      </w:r>
      <w:bookmarkEnd w:id="973"/>
    </w:p>
    <w:p>
      <w:pPr>
        <w:pStyle w:val="BookText"/>
        <w:rPr/>
      </w:pPr>
      <w:r>
        <w:rPr>
          <w:rFonts w:ascii="Amiri" w:hAnsi="Amiri" w:eastAsia="Amiri" w:cs="Amiri"/>
          <w:color w:val="111111"/>
          <w:sz w:val="28"/>
          <w:sz w:val="28"/>
          <w:szCs w:val="28"/>
          <w:rtl w:val="true"/>
          <w:lang w:bidi="ar-SA"/>
        </w:rPr>
        <w:t xml:space="preserve">باب حسن السمت و حسن السيما و ظهور آثار العبادة في الوجه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اللّه لمنافق و لا فاسق حسن السّمت و الفقه و حسن الخلق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الصالح و السمت الصالح و الاقتصاد جزء من خمسة و أربعين جزءا من النبوّة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السمت عبارة عن الحالة التي يكون عليها الإنسان من السكينة و الوقار و حسن السيرة و الطريقة و استقامة المنظر و الهيئة،قاله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Heading5"/>
        <w:numPr>
          <w:ilvl w:val="4"/>
          <w:numId w:val="1"/>
        </w:numPr>
        <w:rPr/>
      </w:pPr>
      <w:bookmarkStart w:id="974" w:name="__RefHeading___Toc4613530_3224264995"/>
      <w:bookmarkStart w:id="975" w:name="_Toc390"/>
      <w:bookmarkEnd w:id="974"/>
      <w:r>
        <w:rPr>
          <w:rtl w:val="true"/>
        </w:rPr>
        <w:t>تسميت العاطس</w:t>
      </w:r>
      <w:bookmarkEnd w:id="975"/>
    </w:p>
    <w:p>
      <w:pPr>
        <w:pStyle w:val="BookText"/>
        <w:rPr/>
      </w:pPr>
      <w:r>
        <w:rPr>
          <w:rFonts w:ascii="Amiri" w:hAnsi="Amiri" w:eastAsia="Amiri" w:cs="Amiri"/>
          <w:color w:val="111111"/>
          <w:sz w:val="28"/>
          <w:sz w:val="28"/>
          <w:szCs w:val="28"/>
          <w:rtl w:val="true"/>
          <w:lang w:bidi="ar-SA"/>
        </w:rPr>
        <w:t xml:space="preserve">باب العطاس و التسميت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أحدكم ليدع تسميت أخيه إن عطس فيطالبه يوم القيامة فيقضى له عليه</w:t>
      </w:r>
      <w:r>
        <w:rPr>
          <w:rFonts w:eastAsia="Amiri" w:cs="Amiri" w:ascii="Amiri" w:hAnsi="Amiri"/>
          <w:color w:val="111111"/>
          <w:sz w:val="28"/>
          <w:szCs w:val="28"/>
          <w:rtl w:val="true"/>
          <w:lang w:bidi="ar-SA"/>
        </w:rPr>
        <w:t xml:space="preserve">. </w:t>
      </w:r>
      <w:bookmarkStart w:id="976" w:name="pg12944_316282"/>
    </w:p>
    <w:p>
      <w:pPr>
        <w:pStyle w:val="BookText"/>
        <w:rPr/>
      </w:pPr>
      <w:bookmarkEnd w:id="976"/>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 العاطس ثلاثا فما فوقها فهو ريح،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زاد العاطس على ثلاث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شفاك اللّه لأنّ ذلك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عطس أخوك فسمّته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اللّه،و إذا سمّتك أخوك فردّ عليه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اللّه لنا و لك،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سبق العاطس الى حمد اللّه أمن الصداع،و إذا سمّت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اللّه،و للمنافق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 تريد بذلك الملائكة الموكّلين به،و تقول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اللّه،و للمريض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شفاك اللّه،و للمغموم و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فرّحك اللّه،و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ودّعك اللّه و أنشاك،و للذميّ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 اللّه،و لإمام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عليك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 العاطس الدعاء له و بالشين المعجمة مثله،قال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 المهملة هي الأصل،أخذا من السّمت و هو القصد و الهدى و الاستقامة،و كلّ داع بخير فهو مسمت أي داع بالعود و البقاء الى سمته،و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اشتقاقه من السمت و هو الهيئة الحسنة،أي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جعلك اللّه تعالى على سمت حسن لأنّ هيئته تنزعج للعطاس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7" w:name="__RefHeading___Toc4613532_3224264995"/>
      <w:bookmarkStart w:id="978" w:name="_Toc391"/>
      <w:bookmarkEnd w:id="977"/>
      <w:r>
        <w:rPr>
          <w:rtl w:val="true"/>
        </w:rPr>
        <w:t>سمح</w:t>
      </w:r>
      <w:r>
        <w:rPr>
          <w:rtl w:val="true"/>
        </w:rPr>
        <w:t>:</w:t>
      </w:r>
      <w:bookmarkEnd w:id="978"/>
    </w:p>
    <w:p>
      <w:pPr>
        <w:pStyle w:val="Heading5"/>
        <w:numPr>
          <w:ilvl w:val="4"/>
          <w:numId w:val="1"/>
        </w:numPr>
        <w:rPr/>
      </w:pPr>
      <w:bookmarkStart w:id="979" w:name="__RefHeading___Toc4613534_3224264995"/>
      <w:bookmarkStart w:id="980" w:name="_Toc392"/>
      <w:bookmarkEnd w:id="979"/>
      <w:r>
        <w:rPr>
          <w:rtl w:val="true"/>
        </w:rPr>
        <w:t>السماحة</w:t>
      </w:r>
      <w:bookmarkEnd w:id="980"/>
    </w:p>
    <w:p>
      <w:pPr>
        <w:pStyle w:val="BookText"/>
        <w:rPr/>
      </w:pPr>
      <w:r>
        <w:rPr>
          <w:rFonts w:ascii="Amiri" w:hAnsi="Amiri" w:eastAsia="Amiri" w:cs="Amiri"/>
          <w:color w:val="111111"/>
          <w:sz w:val="28"/>
          <w:sz w:val="28"/>
          <w:szCs w:val="28"/>
          <w:rtl w:val="true"/>
          <w:lang w:bidi="ar-SA"/>
        </w:rPr>
        <w:t xml:space="preserve">باب السخاوة و السماحة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في العسر و اليسر،و</w:t>
      </w:r>
    </w:p>
    <w:p>
      <w:pPr>
        <w:pStyle w:val="BookText"/>
        <w:rPr/>
      </w:pP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السماحة إجابة السائل و بذل النائل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 رباح، أي المساهلة في الأشياء ربح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w:t>
      </w:r>
      <w:r>
        <w:rPr>
          <w:rFonts w:eastAsia="Amiri" w:cs="Amiri" w:ascii="Amiri" w:hAnsi="Amiri"/>
          <w:color w:val="111111"/>
          <w:sz w:val="28"/>
          <w:szCs w:val="28"/>
          <w:rtl w:val="true"/>
          <w:lang w:bidi="ar-SA"/>
        </w:rPr>
        <w:t xml:space="preserve">». </w:t>
      </w:r>
      <w:bookmarkStart w:id="981" w:name="pg12944_316285"/>
    </w:p>
    <w:p>
      <w:pPr>
        <w:pStyle w:val="Heading4"/>
        <w:numPr>
          <w:ilvl w:val="3"/>
          <w:numId w:val="1"/>
        </w:numPr>
        <w:rPr/>
      </w:pPr>
      <w:bookmarkStart w:id="982" w:name="__RefHeading___Toc4613536_3224264995"/>
      <w:bookmarkStart w:id="983" w:name="_Toc393"/>
      <w:bookmarkEnd w:id="981"/>
      <w:bookmarkEnd w:id="982"/>
      <w:r>
        <w:rPr>
          <w:rtl w:val="true"/>
        </w:rPr>
        <w:t>سمر</w:t>
      </w:r>
      <w:r>
        <w:rPr>
          <w:rtl w:val="true"/>
        </w:rPr>
        <w:t>:</w:t>
      </w:r>
      <w:bookmarkEnd w:id="983"/>
    </w:p>
    <w:p>
      <w:pPr>
        <w:pStyle w:val="Heading5"/>
        <w:numPr>
          <w:ilvl w:val="4"/>
          <w:numId w:val="1"/>
        </w:numPr>
        <w:rPr/>
      </w:pPr>
      <w:bookmarkStart w:id="984" w:name="__RefHeading___Toc4613538_3224264995"/>
      <w:bookmarkStart w:id="985" w:name="_Toc394"/>
      <w:bookmarkEnd w:id="984"/>
      <w:r>
        <w:rPr>
          <w:rtl w:val="true"/>
        </w:rPr>
        <w:t>سمرة بن جندب</w:t>
      </w:r>
      <w:bookmarkEnd w:id="985"/>
    </w:p>
    <w:p>
      <w:pPr>
        <w:pStyle w:val="BookText"/>
        <w:rPr/>
      </w:pPr>
      <w:r>
        <w:rPr>
          <w:rFonts w:ascii="Amiri" w:hAnsi="Amiri" w:eastAsia="Amiri" w:cs="Amiri"/>
          <w:color w:val="111111"/>
          <w:sz w:val="28"/>
          <w:sz w:val="28"/>
          <w:szCs w:val="28"/>
          <w:rtl w:val="true"/>
          <w:lang w:bidi="ar-SA"/>
        </w:rPr>
        <w:t xml:space="preserve">سمرة بفتح السين و ضمّ الميم ابن جندب من أصحاب النبيّ صلّى اللّه عليه و آله و سلّم و كان منافقا لأنّه كان يبغض عليّا عليه السّلام،و كان بخيلا و هو الذي ضرب ناقة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بعنزة كانت له على رأسها فشجّها فخرجت الى النبيّ صلّى اللّه عليه و آله و سلّم فشكته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سمرة بن جندب كان له عذق </w:t>
      </w:r>
      <w:r>
        <w:rPr>
          <w:rStyle w:val="FootnoteAnchor"/>
          <w:rtl w:val="true"/>
        </w:rPr>
        <w:footnoteReference w:id="1257"/>
      </w:r>
      <w:r>
        <w:rPr>
          <w:rFonts w:ascii="Amiri" w:hAnsi="Amiri" w:eastAsia="Amiri" w:cs="Amiri"/>
          <w:color w:val="111111"/>
          <w:sz w:val="28"/>
          <w:sz w:val="28"/>
          <w:szCs w:val="28"/>
          <w:rtl w:val="true"/>
          <w:lang w:bidi="ar-SA"/>
        </w:rPr>
        <w:t>في حائط لرجل من الأنصار و كان منزل الأنصاري بباب البستان فكان يمرّ به الى نخلته و لا يستأذن،فكلّمه الأنصاري أن يستأذن إذا جاء فأبى سمرة،فلمّا تأبّى جاء الأنصاري الى رسول اللّه صلّى اللّه عليه و آله و سلّم فشكى إليه و خبّره الخبر فأرسل إليه رسول اللّه صلّى اللّه عليه و آله و سلّم و خبّره بقول الأنصاري و ما شكى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الدخول فاستأذن فأبى،فلمّا أبى ساومه حتّى بلغ من الثمن ما شاء اللّه فأبى أن يبيع،فقال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بها عذق مذلّل في الجنة،فأبى أن يقبل،فقال رسول اللّه صلّى اللّه عليه و آله و سلّم للأنصاري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فاقلعها و ارم بها إليه فانّه لا ضرر و لا ضرار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728/67/8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289/34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 النبيّ صلّى اللّه عليه و آله و سلّم عن موت سمرة في النار فوقع فيها فاحترق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خبثه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انّ معاوية بذل لسمرة بن جندب مائة ألف درهم حتّى يروي أنّ هذه الآية نزلت في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يُعْجِبُكَ قَوْلُهُ</w:t>
      </w:r>
      <w:r>
        <w:rPr>
          <w:rFonts w:eastAsia="Amiri" w:cs="Amiri" w:ascii="Amiri" w:hAnsi="Amiri"/>
          <w:color w:val="111111"/>
          <w:sz w:val="28"/>
          <w:szCs w:val="28"/>
          <w:rtl w:val="true"/>
          <w:lang w:bidi="ar-SA"/>
        </w:rPr>
        <w:t xml:space="preserve">» </w:t>
      </w:r>
      <w:r>
        <w:rPr>
          <w:rStyle w:val="FootnoteAnchor"/>
          <w:rtl w:val="true"/>
        </w:rPr>
        <w:footnoteReference w:id="1260"/>
      </w:r>
      <w:bookmarkStart w:id="986" w:name="pg12944_316287"/>
    </w:p>
    <w:p>
      <w:pPr>
        <w:pStyle w:val="BookText"/>
        <w:rPr/>
      </w:pPr>
      <w:bookmarkEnd w:id="986"/>
      <w:r>
        <w:rPr>
          <w:rFonts w:ascii="Amiri" w:hAnsi="Amiri" w:eastAsia="Amiri" w:cs="Amiri"/>
          <w:color w:val="111111"/>
          <w:sz w:val="28"/>
          <w:sz w:val="28"/>
          <w:szCs w:val="28"/>
          <w:rtl w:val="true"/>
          <w:lang w:bidi="ar-SA"/>
        </w:rPr>
        <w:t>الآية و أنّ الآية الثانية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أنزلت في ابن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يقبل،فبذل له مائتي ألف درهم فلم يقبل،فبذل ثلاثمائة ألف درهم فلم يقبل،فبذل أربعمائة فقبل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سمرة أيّام مسير الحسين عليه السّلام الى الكوفة على شرطة ابن زياد و كان يحرّض الناس على الخروج الى الحسين عليه السّلام و قتاله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المغيرة بن شعبة و كان واليا على الكوفة استعمل معاوية زيادا عليها،فلمّا وليها سار إليها و استخلف على البصرة سمرة بن جندب،و كان زياد يقيم بالكوفة ستّة أشهر و بالبصرة ستّة أشهر،فلمّا استخلف سمرة على البصرة أكثر القتل فيها فقال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سمرة في غيبة زياد هذه ثمانية آلاف،فقال له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تخاف أن تكون قتلت بريئا؟فقال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قتلت معهم مثلهم ما خشيت؛ و قال ابن السوار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سمرة من قومي في غداة واحدة سبعة و أربعين كلّهم قد جمع القرآن،كذا في كامل ابن الأثير</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4613540_3224264995"/>
      <w:bookmarkStart w:id="988" w:name="_Toc395"/>
      <w:bookmarkEnd w:id="987"/>
      <w:r>
        <w:rPr>
          <w:rtl w:val="true"/>
        </w:rPr>
        <w:t>السامور</w:t>
      </w:r>
      <w:r>
        <w:rPr>
          <w:rtl w:val="true"/>
        </w:rPr>
        <w:t>:</w:t>
      </w:r>
      <w:bookmarkEnd w:id="988"/>
    </w:p>
    <w:p>
      <w:pPr>
        <w:pStyle w:val="BookText"/>
        <w:rPr/>
      </w:pPr>
      <w:r>
        <w:rPr>
          <w:rFonts w:ascii="Amiri" w:hAnsi="Amiri" w:eastAsia="Amiri" w:cs="Amiri"/>
          <w:color w:val="111111"/>
          <w:sz w:val="28"/>
          <w:sz w:val="28"/>
          <w:szCs w:val="28"/>
          <w:rtl w:val="true"/>
          <w:lang w:bidi="ar-SA"/>
        </w:rPr>
        <w:t xml:space="preserve">شيء من المعادن ليس شيء منه يوضع على شيء الاّ ذاب تحته، استخرجه ذو القرنين ليستخرج به الحديد و النحاس من معدنيهما للسدّ و هو أشدّ شيء بياضا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9" w:name="__RefHeading___Toc4613542_3224264995"/>
      <w:bookmarkStart w:id="990" w:name="_Toc396"/>
      <w:bookmarkEnd w:id="989"/>
      <w:r>
        <w:rPr>
          <w:rtl w:val="true"/>
        </w:rPr>
        <w:t>السامري</w:t>
      </w:r>
      <w:bookmarkEnd w:id="99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السامري و هو الذي أضلّ قوم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لَهُمْ عِجْلاً جَسَداً لَهُ 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إِلهُكُمْ وَ إِلهُ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لمّا همّ بقتله موسى عليه السّلام أوحي إليه أن لا يقتله لأنّه </w:t>
      </w:r>
      <w:bookmarkStart w:id="991" w:name="pg12944_316289"/>
    </w:p>
    <w:p>
      <w:pPr>
        <w:pStyle w:val="BookText"/>
        <w:rPr/>
      </w:pPr>
      <w:bookmarkEnd w:id="991"/>
      <w:r>
        <w:rPr>
          <w:rFonts w:ascii="Amiri" w:hAnsi="Amiri" w:eastAsia="Amiri" w:cs="Amiri"/>
          <w:color w:val="111111"/>
          <w:sz w:val="28"/>
          <w:sz w:val="28"/>
          <w:szCs w:val="28"/>
          <w:rtl w:val="true"/>
          <w:lang w:bidi="ar-SA"/>
        </w:rPr>
        <w:t>سخيّ،قال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فاذهب فانّ لك في الحياة أن تقول لا مساس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الرجلين اللّذين كانا يقتتلان أحدهما الذي كان من شيعة موسى هو السامري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4613544_3224264995"/>
      <w:bookmarkStart w:id="993" w:name="_Toc397"/>
      <w:bookmarkEnd w:id="992"/>
      <w:r>
        <w:rPr>
          <w:rtl w:val="true"/>
        </w:rPr>
        <w:t>خبر المسامير الخمس التي سمّرها نوح عليه السّلام على السفينة</w:t>
      </w:r>
      <w:bookmarkEnd w:id="993"/>
    </w:p>
    <w:p>
      <w:pPr>
        <w:pStyle w:val="BookText"/>
        <w:rPr/>
      </w:pPr>
      <w:r>
        <w:rPr>
          <w:rFonts w:ascii="Amiri" w:hAnsi="Amiri" w:eastAsia="Amiri" w:cs="Amiri"/>
          <w:color w:val="111111"/>
          <w:sz w:val="28"/>
          <w:sz w:val="28"/>
          <w:szCs w:val="28"/>
          <w:rtl w:val="true"/>
          <w:lang w:bidi="ar-SA"/>
        </w:rPr>
        <w:t>باسم النجباء الخمس عليهم السّلام فلمّا ضرب بيده الى مسمار خامس زهر و أنار و أظهر النداوة،فقال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الحسين عليه السّلام،فقال نوح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جبرئيل،ما هذه النداوة؟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الدم،فذكر قصة الحسين عليه السّلام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352/109/7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152/30/10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230/44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4" w:name="__RefHeading___Toc4613546_3224264995"/>
      <w:bookmarkStart w:id="995" w:name="_Toc398"/>
      <w:bookmarkEnd w:id="994"/>
      <w:r>
        <w:rPr>
          <w:rtl w:val="true"/>
        </w:rPr>
        <w:t>السمّور</w:t>
      </w:r>
      <w:bookmarkEnd w:id="99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ذكر السمّور بالفتح كتنّور دابّة معروفة يتّخذ من جلدها فراء مثمنة تكون ببلاد الترك تشبه النمر و منه أسود لامع و أشقر،حكى البعض أنّ أهل تلك الناحية يصيدون الصغار فيخصون الذكر و يتركونه يرعى فإذا كان أيّام الثلج خرجوا للصيد فمن كان مخصيّا استلقى على قفاه فأدركوه و قد سمن و حسن شعره،قاله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4613548_3224264995"/>
      <w:bookmarkStart w:id="997" w:name="_Toc399"/>
      <w:bookmarkEnd w:id="996"/>
      <w:r>
        <w:rPr>
          <w:rtl w:val="true"/>
        </w:rPr>
        <w:t>سمع</w:t>
      </w:r>
      <w:r>
        <w:rPr>
          <w:rtl w:val="true"/>
        </w:rPr>
        <w:t>:</w:t>
      </w:r>
      <w:bookmarkEnd w:id="997"/>
    </w:p>
    <w:p>
      <w:pPr>
        <w:pStyle w:val="Heading5"/>
        <w:numPr>
          <w:ilvl w:val="4"/>
          <w:numId w:val="1"/>
        </w:numPr>
        <w:rPr/>
      </w:pPr>
      <w:bookmarkStart w:id="998" w:name="__RefHeading___Toc4613550_3224264995"/>
      <w:bookmarkStart w:id="999" w:name="_Toc400"/>
      <w:bookmarkEnd w:id="998"/>
      <w:r>
        <w:rPr>
          <w:rtl w:val="true"/>
        </w:rPr>
        <w:t>استماع اللغو</w:t>
      </w:r>
      <w:bookmarkEnd w:id="999"/>
    </w:p>
    <w:p>
      <w:pPr>
        <w:pStyle w:val="BookText"/>
        <w:rPr/>
      </w:pPr>
      <w:r>
        <w:rPr>
          <w:rFonts w:ascii="Amiri" w:hAnsi="Amiri" w:eastAsia="Amiri" w:cs="Amiri"/>
          <w:color w:val="111111"/>
          <w:sz w:val="28"/>
          <w:sz w:val="28"/>
          <w:szCs w:val="28"/>
          <w:rtl w:val="true"/>
          <w:lang w:bidi="ar-SA"/>
        </w:rPr>
        <w:t xml:space="preserve">باب استماع اللغو و الكذب و الباطل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w:t>
      </w:r>
      <w:r>
        <w:rPr>
          <w:rFonts w:eastAsia="Amiri" w:cs="Amiri" w:ascii="Amiri" w:hAnsi="Amiri"/>
          <w:color w:val="111111"/>
          <w:sz w:val="28"/>
          <w:szCs w:val="28"/>
          <w:rtl w:val="true"/>
          <w:lang w:bidi="ar-SA"/>
        </w:rPr>
        <w:t xml:space="preserve">» </w:t>
      </w:r>
      <w:bookmarkStart w:id="1000" w:name="pg12944_316291"/>
    </w:p>
    <w:p>
      <w:pPr>
        <w:pStyle w:val="BookText"/>
        <w:rPr/>
      </w:pPr>
      <w:bookmarkEnd w:id="10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بِأَفْواهِهِمْ وَ لَمْ تُؤْمِنْ قُلُوبُهُمْ وَ مِنَ الَّذِينَ هادُوا سَمّاعُونَ لِلْكَذِبِ سَمّاعُونَ لِقَوْمٍ آخَرِينَ لَمْ يَأْتُوكَ</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سَمّاعُونَ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محذوف أي هم سمّاعون و الضمير للفريقين أو للذين يسارعون،و يجوز أن يكون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 اللام للكذب امّا مزيدة أو لتضمين معنى القبول،أي قابلون لما يفتريه الأحبار،أو للعلّة و المفعول محذوف أي سمّاعون كلامك ليكذبوا عليك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لِقَوْمٍ آخَرِينَ لَمْ 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لجمع آخر من اليهود لم يحضروا مجلسك و تجافوا عنك تكبّرا أو إفراطا في البغضاء،و المعنى على الوجهين أي مصغون لهم قابلون كلامهم أو سمّاعون منك لأجلهم و للإنهاء اليهم،و يجوز أن يتعلق اللام بالكذب لأنّ سمّاعون الثاني مكرّر للتأكيد أي سمّاعون ليكذبوا لقوم آخرين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قوّة مودعة في العصب المفروش في معقر الصماخ على وصول الهواء المنضغط بين القارع و المقروع و القالع و المقلوع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1" w:name="__RefHeading___Toc4613552_3224264995"/>
      <w:bookmarkStart w:id="1002" w:name="_Toc401"/>
      <w:bookmarkEnd w:id="1001"/>
      <w:r>
        <w:rPr>
          <w:rtl w:val="true"/>
        </w:rPr>
        <w:t>الرياء و السمعة</w:t>
      </w:r>
      <w:bookmarkEnd w:id="1002"/>
    </w:p>
    <w:p>
      <w:pPr>
        <w:pStyle w:val="BookText"/>
        <w:rPr/>
      </w:pPr>
      <w:r>
        <w:rPr>
          <w:rFonts w:ascii="Amiri" w:hAnsi="Amiri" w:eastAsia="Amiri" w:cs="Amiri"/>
          <w:color w:val="111111"/>
          <w:sz w:val="28"/>
          <w:sz w:val="28"/>
          <w:szCs w:val="28"/>
          <w:rtl w:val="true"/>
          <w:lang w:bidi="ar-SA"/>
        </w:rPr>
        <w:t xml:space="preserve">باب الرياء و السمعة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ذمّ السمعة و الاغترار بمدح الناس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البارحة و صمت أمس و نحو هذا،ثمّ </w:t>
      </w:r>
      <w:bookmarkStart w:id="1003" w:name="pg12944_316293"/>
    </w:p>
    <w:p>
      <w:pPr>
        <w:pStyle w:val="BookText"/>
        <w:rPr/>
      </w:pPr>
      <w:bookmarkEnd w:id="100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كانوا يصبحون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صلّينا البارحة و صمنا أمس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لكنّي أنام الليل و النهار و لو أجد بينهما شيئا لنمته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انّ عابدا في بني إسرائيل سأل اللّه تعالى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حالي عندك؟أ خير فأزداد في خيري أو شرّ فأستعتب قبل الموت؟قال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آت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عند اللّه 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أين عملي؟قال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عملت خيرا أخبرت الناس به فليس لك منه الاّ الذي رضيت به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حسنة سرّا كتبت له سرّا،فإذا أقرّ بها محيت و كتبت جهرا،فإذا أقرّ بها ثانيا محيت و كتبت رياء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4" w:name="__RefHeading___Toc4613554_3224264995"/>
      <w:bookmarkStart w:id="1005" w:name="_Toc402"/>
      <w:bookmarkEnd w:id="1004"/>
      <w:r>
        <w:rPr>
          <w:rtl w:val="true"/>
        </w:rPr>
        <w:t>مسمع كردين</w:t>
      </w:r>
      <w:bookmarkEnd w:id="1005"/>
    </w:p>
    <w:p>
      <w:pPr>
        <w:pStyle w:val="BookText"/>
        <w:rPr/>
      </w:pPr>
      <w:r>
        <w:rPr>
          <w:rFonts w:ascii="Amiri" w:hAnsi="Amiri" w:eastAsia="Amiri" w:cs="Amiri"/>
          <w:color w:val="111111"/>
          <w:sz w:val="28"/>
          <w:sz w:val="28"/>
          <w:szCs w:val="28"/>
          <w:rtl w:val="true"/>
          <w:lang w:bidi="ar-SA"/>
        </w:rPr>
        <w:t>مسمع كردين أبو سيّار،سيّد المسامعة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مسمع أنت من أهل العراق،أ ما تأتي قبر الحسين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لا،أنا رجل مشهور من أهل البصرة و عندنا من يتبع هوى هذا الخليفة و أعداؤنا كثيرة من أهل القبائل من النصّاب و غيرهم و لست آمنهم أن يرفعوا حالي عند ولد سليمان فيمثّلون </w:t>
      </w:r>
      <w:r>
        <w:rPr>
          <w:rStyle w:val="FootnoteAnchor"/>
          <w:rtl w:val="true"/>
        </w:rPr>
        <w:footnoteReference w:id="1276"/>
      </w:r>
      <w:r>
        <w:rPr>
          <w:rFonts w:ascii="Amiri" w:hAnsi="Amiri" w:eastAsia="Amiri" w:cs="Amiri"/>
          <w:color w:val="111111"/>
          <w:sz w:val="28"/>
          <w:sz w:val="28"/>
          <w:szCs w:val="28"/>
          <w:rtl w:val="true"/>
          <w:lang w:bidi="ar-SA"/>
        </w:rPr>
        <w:t>عليّ،قال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فما تذكر ما صنع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فتجزع؟قلت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 و أستعبر لذلك حتّى يرى أهلي أثر ذلك عليّ فأمتنع من الطعام حتّى يستبين ذلك في وجهي،قال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دمعتك،أما انّك من الذين يعدّون في </w:t>
      </w:r>
      <w:r>
        <w:rPr>
          <w:rStyle w:val="FootnoteAnchor"/>
          <w:rtl w:val="true"/>
        </w:rPr>
        <w:footnoteReference w:id="1277"/>
      </w:r>
      <w:r>
        <w:rPr>
          <w:rFonts w:ascii="Amiri" w:hAnsi="Amiri" w:eastAsia="Amiri" w:cs="Amiri"/>
          <w:color w:val="111111"/>
          <w:sz w:val="28"/>
          <w:sz w:val="28"/>
          <w:szCs w:val="28"/>
          <w:rtl w:val="true"/>
          <w:lang w:bidi="ar-SA"/>
        </w:rPr>
        <w:t>أهل الجزع لنا و الذين يفرحون لفرحنا و يحزنون لحزننا و يخافون لخوفنا و يأمنون إذا أمنّا،أما انّك سترى عند موتك حضور آبائي لك و وصيّتهم ملك الموت بك و ما يلقونك به من البشارة ما تقرّ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عينك قبل الموت،فملك الموت أرقّ عليك و أشدّ رحمة لك من الأمّ الشفيقة على ولدها،ثمّ استعبر و استعبرت معه ثمّ ذكر عليه السّلام بكاء الأرض و السماء و الملائكة و فضل البكاء عليهم عليهم السّلام،الى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الموجع قلبه لنا ليفرح يوم يرانا عند موته فرحة لا تزال تلك الفرحة في قلبه حتّى يرد علينا الحوض و انّ الكوثر ليفرح بمحبّنا إذا ورد عليه حتّى انّه ليذيقه من ضروب الطعام ما لا يشتهي أن يصدر عنه، الى آخر الحديث في وصف الكوثر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296/44/3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 مسمع كردين من طعام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يتأذّ به مع انّه كان لا يزيد على أكلة في الليل و النهار و إذا أكل من طعام غيره لم ينم من النفخة،و قول الصادق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لتأكل طعام قوم صالحين تصافحهم الملائكة على فرشهم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أحبّ لك أن تتّخذ في دارك مسجدا في بعض بيوتك ثمّ تلبس ثوبين طمرين غليظين ثمّ تسأل اللّه أن يعتقك من النار و أن يدخلك الجنة و لا تتكلّم بكلمة باطل و لا بكلمة بغي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مسمع بكسر الميم الأول و فتح الميم الثاني ابن مالك،و قيل ابن عبد الملك أبو سيّار الملقّب بكردين بكسر الكاف و قيل بضمّها و الأول أثبت و تسكين الراء المهملة شيخ بكر بن وائل بالبصرة و وجهها عظيم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عليه السّلام رواية يسيرة،و روى عن أبي عبد اللّه عليه السّلام و أكثر و اختصّ به و</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لأعدّك لأمر عظيم يا أبا السيّار، و روى عن أبي الحسن موسى عليه السّلام،له نوادر كثيرة و روى أيّام البسوس،انتهى</w:t>
      </w:r>
      <w:r>
        <w:rPr>
          <w:rFonts w:eastAsia="Amiri" w:cs="Amiri" w:ascii="Amiri" w:hAnsi="Amiri"/>
          <w:color w:val="111111"/>
          <w:sz w:val="28"/>
          <w:szCs w:val="28"/>
          <w:rtl w:val="true"/>
          <w:lang w:bidi="ar-SA"/>
        </w:rPr>
        <w:t xml:space="preserve">. </w:t>
      </w:r>
      <w:bookmarkStart w:id="1006" w:name="pg12944_316297"/>
    </w:p>
    <w:p>
      <w:pPr>
        <w:pStyle w:val="Heading5"/>
        <w:numPr>
          <w:ilvl w:val="4"/>
          <w:numId w:val="1"/>
        </w:numPr>
        <w:rPr/>
      </w:pPr>
      <w:bookmarkStart w:id="1007" w:name="__RefHeading___Toc4613556_3224264995"/>
      <w:bookmarkStart w:id="1008" w:name="_Toc403"/>
      <w:bookmarkEnd w:id="1006"/>
      <w:bookmarkEnd w:id="1007"/>
      <w:r>
        <w:rPr>
          <w:rtl w:val="true"/>
        </w:rPr>
        <w:t>حرب البسوس</w:t>
      </w:r>
      <w:bookmarkEnd w:id="1008"/>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البسوس اسم امرأة هي خالة جسّاس بن مرّة الشيباني من ولد شيبان بن ثعلبة كانت لها ناقة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فرآها كليب بن وائل في حماه و قد كسرت بيض طير كان قد أجاره فرمى ضرعها بسهم،فوثب جسّاس على كليب فقتله، فهاجت حرب بين بكر و تغلب ابني وائل بسببها أربعين عاما حتّى ضربت بها العرب المثل في الشؤم و بها سمّيت حرب البسوس،انتهى</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4613558_3224264995"/>
      <w:bookmarkStart w:id="1010" w:name="_Toc404"/>
      <w:bookmarkEnd w:id="1009"/>
      <w:r>
        <w:rPr>
          <w:rtl w:val="true"/>
        </w:rPr>
        <w:t>ابن سمعون</w:t>
      </w:r>
      <w:bookmarkEnd w:id="1010"/>
    </w:p>
    <w:p>
      <w:pPr>
        <w:pStyle w:val="BookText"/>
        <w:rPr/>
      </w:pPr>
      <w:r>
        <w:rPr>
          <w:rFonts w:ascii="Amiri" w:hAnsi="Amiri" w:eastAsia="Amiri" w:cs="Amiri"/>
          <w:color w:val="111111"/>
          <w:sz w:val="28"/>
          <w:sz w:val="28"/>
          <w:szCs w:val="28"/>
          <w:rtl w:val="true"/>
          <w:lang w:bidi="ar-SA"/>
        </w:rPr>
        <w:t>ابن سمعون هو أبو الحسين محمّد بن أحمد بن إسماعيل الواعظ البغداديّ،كان وحيد دهره في الكلام على الخواطر و حسن الوعظ و حلاوة الإشارة و لطف العبارة، و كان لأهل العراق فيه اعتقاد كثير و لهم به غرام شديد و إيّاه عنى الحريري في المقامة الرازيّة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متواصفون واعظا يقصدونه و يحلّون ابن سمعون دونه</w:t>
      </w:r>
    </w:p>
    <w:p>
      <w:pPr>
        <w:pStyle w:val="BookText"/>
        <w:rPr/>
      </w:pPr>
      <w:r>
        <w:rPr>
          <w:rFonts w:ascii="Amiri" w:hAnsi="Amiri" w:eastAsia="Amiri" w:cs="Amiri"/>
          <w:color w:val="111111"/>
          <w:sz w:val="28"/>
          <w:sz w:val="28"/>
          <w:szCs w:val="28"/>
          <w:rtl w:val="true"/>
          <w:lang w:bidi="ar-SA"/>
        </w:rPr>
        <w:t>توفّي ببغداد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من كلامه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أنطق باللحم و بصّر بالشحم و أسمع بالعظم،إشارة الى اللسان و العين و الأذن،و لكن لا يخفى انّ هذه الحكمة العالية و الجوهرة الغالية خرجت من بيت الوحي و باب مدينة العلم فأخذها ابن سمعون و انتحلها،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كلمات قصاره كما في الباب الآخر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إعجبوا لهذا الإنسان ينظر بشحم و يتكلّم بلحم و يسمع بعظم</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4613560_3224264995"/>
      <w:bookmarkStart w:id="1012" w:name="_Toc405"/>
      <w:bookmarkEnd w:id="1011"/>
      <w:r>
        <w:rPr>
          <w:rtl w:val="true"/>
        </w:rPr>
        <w:t>سمعل</w:t>
      </w:r>
      <w:r>
        <w:rPr>
          <w:rtl w:val="true"/>
        </w:rPr>
        <w:t>:</w:t>
      </w:r>
      <w:bookmarkEnd w:id="1012"/>
    </w:p>
    <w:p>
      <w:pPr>
        <w:pStyle w:val="Heading5"/>
        <w:numPr>
          <w:ilvl w:val="4"/>
          <w:numId w:val="1"/>
        </w:numPr>
        <w:rPr/>
      </w:pPr>
      <w:bookmarkStart w:id="1013" w:name="__RefHeading___Toc4613562_3224264995"/>
      <w:bookmarkStart w:id="1014" w:name="_Toc406"/>
      <w:bookmarkEnd w:id="1013"/>
      <w:r>
        <w:rPr>
          <w:rtl w:val="true"/>
        </w:rPr>
        <w:t>اشارة</w:t>
      </w:r>
      <w:bookmarkEnd w:id="101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قيل معناه بالسريانية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 اللّه</w:t>
      </w:r>
      <w:r>
        <w:rPr>
          <w:rFonts w:eastAsia="Amiri" w:cs="Amiri" w:ascii="Amiri" w:hAnsi="Amiri"/>
          <w:color w:val="111111"/>
          <w:sz w:val="28"/>
          <w:szCs w:val="28"/>
          <w:rtl w:val="true"/>
          <w:lang w:bidi="ar-SA"/>
        </w:rPr>
        <w:t xml:space="preserve">». </w:t>
      </w:r>
      <w:bookmarkStart w:id="1015" w:name="pg12944_316299"/>
    </w:p>
    <w:p>
      <w:pPr>
        <w:pStyle w:val="Heading5"/>
        <w:numPr>
          <w:ilvl w:val="4"/>
          <w:numId w:val="1"/>
        </w:numPr>
        <w:rPr/>
      </w:pPr>
      <w:bookmarkStart w:id="1016" w:name="__RefHeading___Toc4613564_3224264995"/>
      <w:bookmarkStart w:id="1017" w:name="_Toc407"/>
      <w:bookmarkEnd w:id="1015"/>
      <w:bookmarkEnd w:id="1016"/>
      <w:r>
        <w:rPr>
          <w:rtl w:val="true"/>
        </w:rPr>
        <w:t>إسماعيل بن إبراهيم</w:t>
      </w:r>
      <w:bookmarkEnd w:id="1017"/>
    </w:p>
    <w:p>
      <w:pPr>
        <w:pStyle w:val="BookText"/>
        <w:rPr/>
      </w:pPr>
      <w:r>
        <w:rPr>
          <w:rFonts w:ascii="Amiri" w:hAnsi="Amiri" w:eastAsia="Amiri" w:cs="Amiri"/>
          <w:color w:val="111111"/>
          <w:sz w:val="28"/>
          <w:sz w:val="28"/>
          <w:szCs w:val="28"/>
          <w:rtl w:val="true"/>
          <w:lang w:bidi="ar-SA"/>
        </w:rPr>
        <w:t>إسماعيل بن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ما يتعلق به في باب أولاد إبراهيم عليهم السّلام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إسماعيل عليه السّلام حمله إبراهيم عليه السّلام و أمّه على حمار و أقبل معه جبرئيل عليه السّلام حتّى وضعه في موضع الحجر و معه شيء من زاد و سقاء فيه من ماء و البيت يومئذ ربوة حمراء من مدر،فقال إبراهيم لجبرئيل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أمرت؟قال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مكّة يومئذ سلم و سمر و حول مكّة يومئذ ناس من العماليق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إبراهيم قالت 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الى من تدعنا؟قال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أدعكما الى ربّ هذه البنيّة،قال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نفد الماء و عطش الغلام خرجت حتى صعدت على الصفا فنادت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بالبوادي من أنيس؟ثمّ انحدرت حتّى أتت المروة فنادت مثل ذلك ثمّ أقبلت راجعة الى ابنها فإذا عقبه يفحص في ماء فجمعته فساخ و لو تركته لساح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أمير المؤمنين عليه السّلام في الخطبة 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ابتلاء ولد إسماعيل و بني إسحاق و بني إسرائيل و تشتّتهم و تفرّقهم ليالي كانت الأكاسرة و القياصرة أربابا لهم يحتازونهم عن ريف الآفاق و بحر العراق و خضرة الدنيا الى منابت الشيح و مهافي الريح و نكد المعاش،فتركوهم عالة مساكين إخوان دبر و وبر،أذلّ الأمم دارا و أجدبهم قرارا،لا يأوون الى جناح دعوة يعتصمون بها و لا الى ظلّ إلفة يعتمدون على عزّها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أمر إبراهيم عليه السّلام أن ينزل إسماعيل </w:t>
      </w:r>
      <w:bookmarkStart w:id="1018" w:name="pg12944_316301"/>
    </w:p>
    <w:p>
      <w:pPr>
        <w:pStyle w:val="BookText"/>
        <w:rPr/>
      </w:pPr>
      <w:bookmarkEnd w:id="1018"/>
      <w:r>
        <w:rPr>
          <w:rFonts w:ascii="Amiri" w:hAnsi="Amiri" w:eastAsia="Amiri" w:cs="Amiri"/>
          <w:color w:val="111111"/>
          <w:sz w:val="28"/>
          <w:sz w:val="28"/>
          <w:szCs w:val="28"/>
          <w:rtl w:val="true"/>
          <w:lang w:bidi="ar-SA"/>
        </w:rPr>
        <w:t>بمكّة ففعل،فقال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الْبَلَدَ آمِناً وَ اجْنُبْنِي وَ بَنِيَّ أَنْ نَعْبُدَ الْأَصْنامَ</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فلم يعبد أحد من ولد إسماعيل صنما قطّ و لكن العرب عبدت الأصنام و قالت بنو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فكفرت و لم تعبد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أنهم أقرّوا بوحدانيّة الصانع تعالى و إن أشركوا من جهة العبادة و السجود لها،فنفى عليه السّلام عنهم أعظم أنواع الشرك و هو الشرك في الربوبيّة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4613566_3224264995"/>
      <w:bookmarkStart w:id="1020" w:name="_Toc408"/>
      <w:bookmarkEnd w:id="1019"/>
      <w:r>
        <w:rPr>
          <w:rtl w:val="true"/>
        </w:rPr>
        <w:t>إسماعيل صادق الوعد</w:t>
      </w:r>
      <w:bookmarkEnd w:id="1020"/>
    </w:p>
    <w:p>
      <w:pPr>
        <w:pStyle w:val="BookText"/>
        <w:rPr/>
      </w:pPr>
      <w:r>
        <w:rPr>
          <w:rFonts w:ascii="Amiri" w:hAnsi="Amiri" w:eastAsia="Amiri" w:cs="Amiri"/>
          <w:color w:val="111111"/>
          <w:sz w:val="28"/>
          <w:sz w:val="28"/>
          <w:szCs w:val="28"/>
          <w:rtl w:val="true"/>
          <w:lang w:bidi="ar-SA"/>
        </w:rPr>
        <w:t xml:space="preserve">باب قصص إسماعيل الذي سمّاه اللّه صادق الوعد و بيان انّه غير إسماعيل بن إبراهيم عليه السّلام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إسماعيل عليه السّلام الذي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لم يكن إسماعيل بن إبراهيم عليه السّلام بل كان نبيّا من الأنبياء بعثه اللّه تعالى الى قومه فأخذوه فسلخوا فروة رأسه و وجهه فأتاه 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بعثني إليك فمرني بما شئت،فقال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أسوة بما يصنع بالحسين عليه السّلام </w:t>
      </w:r>
      <w:r>
        <w:rPr>
          <w:rStyle w:val="FootnoteAnchor"/>
          <w:rtl w:val="true"/>
        </w:rPr>
        <w:footnoteReference w:id="1290"/>
      </w:r>
      <w:r>
        <w:rPr>
          <w:rFonts w:ascii="Amiri" w:hAnsi="Amiri" w:eastAsia="Amiri" w:cs="Amiri"/>
          <w:color w:val="111111"/>
          <w:sz w:val="28"/>
          <w:sz w:val="28"/>
          <w:szCs w:val="28"/>
          <w:rtl w:val="true"/>
          <w:lang w:bidi="ar-SA"/>
        </w:rPr>
        <w:t xml:space="preserve">فهو يكرّ مع الحسين ابن عليّ عليهما السّلام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إسماعيل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هذا القول و انّه إسماعيل بن حزقيل،و ان إسماعيل بن إبراهيم مات قبل إبراهيم عليه السّلام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226/35/13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105/53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124/23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1" w:name="pg12944_316304"/>
    </w:p>
    <w:p>
      <w:pPr>
        <w:pStyle w:val="Heading5"/>
        <w:numPr>
          <w:ilvl w:val="4"/>
          <w:numId w:val="1"/>
        </w:numPr>
        <w:rPr/>
      </w:pPr>
      <w:bookmarkStart w:id="1022" w:name="__RefHeading___Toc4613568_3224264995"/>
      <w:bookmarkStart w:id="1023" w:name="_Toc409"/>
      <w:bookmarkEnd w:id="1021"/>
      <w:bookmarkEnd w:id="1022"/>
      <w:r>
        <w:rPr>
          <w:rtl w:val="true"/>
        </w:rPr>
        <w:t>إسماعيل بن أبي زياد السكوني</w:t>
      </w:r>
      <w:r>
        <w:rPr>
          <w:rtl w:val="true"/>
        </w:rPr>
        <w:t>:</w:t>
      </w:r>
      <w:bookmarkEnd w:id="1023"/>
    </w:p>
    <w:p>
      <w:pPr>
        <w:pStyle w:val="BookText"/>
        <w:rPr/>
      </w:pP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4613570_3224264995"/>
      <w:bookmarkStart w:id="1025" w:name="_Toc410"/>
      <w:bookmarkEnd w:id="1024"/>
      <w:r>
        <w:rPr>
          <w:rtl w:val="true"/>
        </w:rPr>
        <w:t>إسماعيل بن الصادق عليه السّلام</w:t>
      </w:r>
      <w:r>
        <w:rPr>
          <w:rtl w:val="true"/>
        </w:rPr>
        <w:t>:</w:t>
      </w:r>
      <w:bookmarkEnd w:id="1025"/>
    </w:p>
    <w:p>
      <w:pPr>
        <w:pStyle w:val="BookText"/>
        <w:rPr/>
      </w:pPr>
      <w:r>
        <w:rPr>
          <w:rFonts w:ascii="Amiri" w:hAnsi="Amiri" w:eastAsia="Amiri" w:cs="Amiri"/>
          <w:color w:val="111111"/>
          <w:sz w:val="28"/>
          <w:sz w:val="28"/>
          <w:szCs w:val="28"/>
          <w:rtl w:val="true"/>
          <w:lang w:bidi="ar-SA"/>
        </w:rPr>
        <w:t xml:space="preserve">كان أبوه شديد المحبّة له و الاشفاق عليه كما يظهر من الروايات و من حديث يزيد بن سليط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الشيخ المفيد في أحوال إسماعيل بن الإمام الصادق عليه السّلام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أكبر إخوته،و كان أبو عبد اللّه عليه السّلام شديد المحبّة له و البرّ و الاشفاق عليه،و كان قوم من الشيعة يظنّون أنّه القائم بعد أبيه و الخليفة له من بعده،إذ كان أكبر إخوته سنّا لميل أبيه إليه و إكرامه له فمات في حياة أبيه عليه السّلام بالعريض و حمل على رقاب الرجال الى أبيه بالمدينة حتّى دفن بالبقيع،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عبد اللّه عليه السّلام جزع عليه جزعا شديدا و حزن عليه حزنا عظيما و تقدّم سريره بغير حذاء و لا رداء و أمر بوضع سريره على الأرض مرارا كثيرة و كان يكشف عن وجهه و ينظر إليه يريد بذلك تحقيق أمر وفاته عند الظانّين خلافته له من بعده و إزالة الشبهة عنه في حياته،و لمّا مات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على القول بإمامته بعد أبيه من كان يظنّ ذلك فيعتقده من أصحاب أبيه عليه السّلام و أقام على حياته شرذمة لم يكن من خاصّة أبيه و لا من الرواة عنه و كانوا من الأباعدة و الأطراف، فلمّا مات الصادق عليه السّلام انتقل فريق منهم الى القول بإمامة موسى بن جعفر عليهما السّلام بعد أبيه و افترق الباقون فرقتين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رجعوا الى حياة إسماعيل و قالوا بإمامة ابنه محمّد بن إسماعيل بظنّهم انّ الإمامة كانت في أبيه و انّ الإبن أحقّ بمقام الإمامة من الأخ، و فريق ثبتوا على حياة إسماعيل و هم اليوم شذاذ لا يعرف منهم أحد يومى إليه، و هذان الفريقان يسمّيان بالإسماعيلية و المعروف منهم الآن من يزعم انّ الإمامة بعد الإسماعيل في ولده و ولد ولده إلى آخر الزمان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وفاة إسماعيل و حال الصادق عليه السّلام بعده</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فخرجت الى أبي عبد اللّه عليه السّلام فأعلمته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مشغول بابني إسماعيل و لكن سأدعو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فمكثت بالمدينة أيّاما فأرسل اليّ أن ادخل فانّ اللّه قد كفاك أمر أبيك فأمّا إسماعيل فقد أبى اللّه الاّ قبضه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تعزية يعقوب الأحمر الصادق عليه السّلام بإسماعيل و كلمات الصادق عليه السّلام في زوال الدنيا </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178/30/11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245/47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خديجة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سألت اللّه في إسماعيل أن يبقيه بعدي فأبى و لكنّه قد أعطاني فيه منزلة أخرى انّه يكون أوّل منشور في عشرة من أصحابه و منهم عبد اللّه بن شريك و هو صاحب لوائه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تقبيل الصادق عليه السّلام جبهته و ذقنه و نحره بعد موته قبل غسله و بعد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كهمش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إسماعيل و أبو عبد اللّه عليه السّلام عنده، فلمّا حضره الموت شدّ لحييه و غمّضه و غطّاه بالملحفة ثمّ أمر بتهيئته،فلمّا فرغ من أمره دعا بكفنه و كتب في حاشية الكفن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يشهد أن لا اله الاّ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سجوده عليه السّلام بعد موت إسماعيل و حسن عزائه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ابنة لأبي عبد اللّه عليه السّلام فناح عليها سنة ثمّ مات ولد آخر فناح عليه سنة ثمّ مات إسماعيل فجزع عليه جزعا شديدا فقطع النّوح،قال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يناح في دارك،فقال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w:t>
      </w:r>
    </w:p>
    <w:p>
      <w:pPr>
        <w:pStyle w:val="BookText"/>
        <w:rPr/>
      </w:pPr>
      <w:r>
        <w:rPr>
          <w:rFonts w:ascii="Amiri" w:hAnsi="Amiri" w:eastAsia="Amiri" w:cs="Amiri"/>
          <w:color w:val="111111"/>
          <w:sz w:val="28"/>
          <w:sz w:val="28"/>
          <w:szCs w:val="28"/>
          <w:rtl w:val="true"/>
          <w:lang w:bidi="ar-SA"/>
        </w:rPr>
        <w:t>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ليبكينّ حمزة لا بواكي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نجزع ما لم تنزل المصيبة فإذا نزلت صبرنا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إسماعيل خرج الينا أبو عبد اللّه عليه السّلام يقدم السرير بلا حذاء و رداء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إراءة الصادق عليه السّلام موت إسماعيل على ثلاثين رجلا قبل غسله و بعد غسله و في لحده لئلاّ يرتاب فيه المبطلون و أمره بعض الشيعة أن يحجّ عنه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236/37/11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ائتمان إسماعيل رجلا يقال فيه انّه يشرب الخمر أموالا ليبتاع له بها بضاعة من اليمن و إتلافه ماله و قول إسماعيل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و اخلف عليّ،و قول الصادق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على اللّه هذا و لا لك أن يأجرك و لا أن يخلف عليك و قد بلغك انّه يشرب الخمر،و قول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انّي لم أره يشرب الخمر انّما سمعت الناس يقولون،فقال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يقول يصدّق للّه و يصدّق للمؤمنين،فإذا شهد عندك المؤمنون فصدّقهم و لا تأتمن شارب الخمر فانّ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 xml:space="preserve">فأيّ سفيه أسفه من شارب الخمر؟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إسماعيل حمّ حمّى شديدة لضربه بنت زلفى فوهب لها أبو عبد اللّه عليه السّلام شيئا لتجعل إسماعيل في حلّ فتركته الحمّى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البداء في إسماعيل،و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الشيخ المفيد في ذلك، و تقدّم في </w:t>
      </w:r>
      <w:bookmarkStart w:id="1026" w:name="pg12944_316310"/>
    </w:p>
    <w:p>
      <w:pPr>
        <w:pStyle w:val="BookText"/>
        <w:rPr/>
      </w:pPr>
      <w:bookmarkEnd w:id="10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سعاية عليّ بن إسماعيل بن جعفر أو محمّد بن إسماعيل بموسى بن جعفر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4613572_3224264995"/>
      <w:bookmarkStart w:id="1028" w:name="_Toc411"/>
      <w:bookmarkEnd w:id="1027"/>
      <w:r>
        <w:rPr>
          <w:rtl w:val="true"/>
        </w:rPr>
        <w:t>إسماعيل بن عبّاد</w:t>
      </w:r>
      <w:r>
        <w:rPr>
          <w:rtl w:val="true"/>
        </w:rPr>
        <w:t>:</w:t>
      </w:r>
      <w:bookmarkEnd w:id="1028"/>
    </w:p>
    <w:p>
      <w:pPr>
        <w:pStyle w:val="BookText"/>
        <w:rPr/>
      </w:pP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4613574_3224264995"/>
      <w:bookmarkStart w:id="1030" w:name="_Toc412"/>
      <w:bookmarkEnd w:id="1029"/>
      <w:r>
        <w:rPr>
          <w:rtl w:val="true"/>
        </w:rPr>
        <w:t>إسماعيل بن عبد الرحمن بن أبي كريمة السدي</w:t>
      </w:r>
      <w:r>
        <w:rPr>
          <w:rtl w:val="true"/>
        </w:rPr>
        <w:t>:</w:t>
      </w:r>
      <w:bookmarkEnd w:id="1030"/>
    </w:p>
    <w:p>
      <w:pPr>
        <w:pStyle w:val="BookText"/>
        <w:rPr/>
      </w:pP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سدد</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4613576_3224264995"/>
      <w:bookmarkStart w:id="1032" w:name="_Toc413"/>
      <w:bookmarkEnd w:id="1031"/>
      <w:r>
        <w:rPr>
          <w:rtl w:val="true"/>
        </w:rPr>
        <w:t>إسماعيل بن عبد الرحمن الجعفي الكوفيّ</w:t>
      </w:r>
      <w:r>
        <w:rPr>
          <w:rtl w:val="true"/>
        </w:rPr>
        <w:t>:</w:t>
      </w:r>
      <w:bookmarkEnd w:id="1032"/>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تابعيّ سمع أبا الطفيل،مات في حياة أبي عبد اللّه عليه السّلام و كان فقيها،و روى عن أبي جعفر عليه السّلام أيضا،و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الصادق عليه السّلام ترحّم عليه، و ساق الكلام في حاله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w:t>
      </w:r>
    </w:p>
    <w:p>
      <w:pPr>
        <w:pStyle w:val="BookText"/>
        <w:rPr/>
      </w:pPr>
      <w:r>
        <w:rPr>
          <w:rFonts w:ascii="Amiri" w:hAnsi="Amiri" w:eastAsia="Amiri" w:cs="Amiri"/>
          <w:color w:val="111111"/>
          <w:sz w:val="28"/>
          <w:sz w:val="28"/>
          <w:szCs w:val="28"/>
          <w:rtl w:val="true"/>
          <w:lang w:bidi="ar-SA"/>
        </w:rPr>
        <w:t>في بعض مصنّفات أصحابنا و ليس ببالي خصوص الموضع عن محمّد بن إسماعيل بن عبد الرحمن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عمّي الحصين بن عبد الرحمن على أبي عبد اللّه عليه السّلام فسلّم عليه فأدناه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 هذا معك؟قال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إسماعيل و تجاوز اللّه عن سيّء عمله كيف تخلفوه؟قال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جميعا بخير ما أبقي لنا مودّتكم،قال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حصين لا تستصغرنّ مودّتنا فانّها من الباقيات الصالحات،فقال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و اللّه ما أستصغرها و لكن أحمد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4613578_3224264995"/>
      <w:bookmarkStart w:id="1034" w:name="_Toc414"/>
      <w:bookmarkEnd w:id="1033"/>
      <w:r>
        <w:rPr>
          <w:rtl w:val="true"/>
        </w:rPr>
        <w:t>إسماعيل بن عبد اللّه بن جعفر بن أبي طالب</w:t>
      </w:r>
      <w:r>
        <w:rPr>
          <w:rtl w:val="true"/>
        </w:rPr>
        <w:t>(</w:t>
      </w:r>
      <w:r>
        <w:rPr>
          <w:rtl w:val="true"/>
        </w:rPr>
        <w:t>رضي اللّه عنهم</w:t>
      </w:r>
      <w:r>
        <w:rPr>
          <w:rtl w:val="true"/>
        </w:rPr>
        <w:t>):</w:t>
      </w:r>
      <w:bookmarkEnd w:id="1034"/>
    </w:p>
    <w:p>
      <w:pPr>
        <w:pStyle w:val="BookText"/>
        <w:rPr/>
      </w:pPr>
      <w:r>
        <w:rPr>
          <w:rFonts w:ascii="Amiri" w:hAnsi="Amiri" w:eastAsia="Amiri" w:cs="Amiri"/>
          <w:color w:val="111111"/>
          <w:sz w:val="28"/>
          <w:sz w:val="28"/>
          <w:szCs w:val="28"/>
          <w:rtl w:val="true"/>
          <w:lang w:bidi="ar-SA"/>
        </w:rPr>
        <w:t>كان شيخا كبيرا ضعيفا قد ضعفت احدى عينيه و ذهبت رجلاه و هو يحمل حملا أراد محمّد بن عبد اللّه بن الحسن أن يأخذ منه البيعة فلم يبايع له،قتله بنو أخيه بنو معاوية بن عبد اللّه بن جعفر فتوطّأوه حتّى مات رحمه اللّه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هل تذكر يوما أتيت أباك محمّد بن علي عليهما السّلام و عليّ حلّتان صفراوان فأدام النظر إليّ فبكى،فقلت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يبكيني انّك تقتل عند كبر سنّك ضياعا لا ينتطح </w:t>
      </w:r>
      <w:r>
        <w:rPr>
          <w:rStyle w:val="FootnoteAnchor"/>
          <w:rtl w:val="true"/>
        </w:rPr>
        <w:footnoteReference w:id="1304"/>
      </w:r>
      <w:r>
        <w:rPr>
          <w:rFonts w:ascii="Amiri" w:hAnsi="Amiri" w:eastAsia="Amiri" w:cs="Amiri"/>
          <w:color w:val="111111"/>
          <w:sz w:val="28"/>
          <w:sz w:val="28"/>
          <w:szCs w:val="28"/>
          <w:rtl w:val="true"/>
          <w:lang w:bidi="ar-SA"/>
        </w:rPr>
        <w:t>في دمك</w:t>
      </w:r>
      <w:r>
        <w:rPr>
          <w:rFonts w:eastAsia="Amiri" w:cs="Amiri" w:ascii="Amiri" w:hAnsi="Amiri"/>
          <w:color w:val="111111"/>
          <w:sz w:val="28"/>
          <w:szCs w:val="28"/>
          <w:rtl w:val="true"/>
          <w:lang w:bidi="ar-SA"/>
        </w:rPr>
        <w:t xml:space="preserve">). </w:t>
      </w:r>
      <w:bookmarkStart w:id="1035" w:name="pg12944_316312"/>
    </w:p>
    <w:p>
      <w:pPr>
        <w:pStyle w:val="BookText"/>
        <w:rPr/>
      </w:pPr>
      <w:bookmarkEnd w:id="1035"/>
      <w:r>
        <w:rPr>
          <w:rFonts w:ascii="Amiri" w:hAnsi="Amiri" w:eastAsia="Amiri" w:cs="Amiri"/>
          <w:color w:val="111111"/>
          <w:sz w:val="28"/>
          <w:sz w:val="28"/>
          <w:szCs w:val="28"/>
          <w:rtl w:val="true"/>
          <w:lang w:bidi="ar-SA"/>
        </w:rPr>
        <w:t>عنزان،قال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دعيت الى الباطل فأبيته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6" w:name="__RefHeading___Toc4613580_3224264995"/>
      <w:bookmarkStart w:id="1037" w:name="_Toc415"/>
      <w:bookmarkEnd w:id="1036"/>
      <w:r>
        <w:rPr>
          <w:rtl w:val="true"/>
        </w:rPr>
        <w:t>إسماعيل بن عليّ بن إسحاق بن أبي سهل أبو سهل النوبختي،</w:t>
      </w:r>
      <w:bookmarkEnd w:id="1037"/>
    </w:p>
    <w:p>
      <w:pPr>
        <w:pStyle w:val="BookText"/>
        <w:rPr/>
      </w:pP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4613582_3224264995"/>
      <w:bookmarkStart w:id="1039" w:name="_Toc416"/>
      <w:bookmarkEnd w:id="1038"/>
      <w:r>
        <w:rPr>
          <w:rtl w:val="true"/>
        </w:rPr>
        <w:t>إسماعيل بن محمّد الأرقط بن عبد اللّه الباهر بن الإمام زين العابدين عليه السّلام،</w:t>
      </w:r>
      <w:bookmarkEnd w:id="1039"/>
    </w:p>
    <w:p>
      <w:pPr>
        <w:pStyle w:val="BookText"/>
        <w:rPr/>
      </w:pPr>
      <w:r>
        <w:rPr>
          <w:rFonts w:ascii="Amiri" w:hAnsi="Amiri" w:eastAsia="Amiri" w:cs="Amiri"/>
          <w:color w:val="111111"/>
          <w:sz w:val="28"/>
          <w:sz w:val="28"/>
          <w:szCs w:val="28"/>
          <w:rtl w:val="true"/>
          <w:lang w:bidi="ar-SA"/>
        </w:rPr>
        <w:t>أمّه أمّ سلمة بنت أبي جعفر الباقر، روي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شديدا حتّى يئسوا منّي فدخل عليّ أبو عبد اللّه عليه السّلام فرأى جزع أمّي عليّ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 و صلّي ركعتين و قولي في سجودك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وهبته لي و لم يك شيئا فهبه لي هبة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فأصبحت و قد صنعت هريسة فأكلت منها مع القوم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0" w:name="__RefHeading___Toc4613584_3224264995"/>
      <w:bookmarkStart w:id="1041" w:name="_Toc417"/>
      <w:bookmarkEnd w:id="1040"/>
      <w:r>
        <w:rPr>
          <w:rtl w:val="true"/>
        </w:rPr>
        <w:t>المولى إسماعيل الخاجوئي</w:t>
      </w:r>
      <w:bookmarkEnd w:id="1041"/>
    </w:p>
    <w:p>
      <w:pPr>
        <w:pStyle w:val="BookText"/>
        <w:rPr/>
      </w:pPr>
      <w:r>
        <w:rPr>
          <w:rFonts w:ascii="Amiri" w:hAnsi="Amiri" w:eastAsia="Amiri" w:cs="Amiri"/>
          <w:color w:val="111111"/>
          <w:sz w:val="28"/>
          <w:sz w:val="28"/>
          <w:szCs w:val="28"/>
          <w:rtl w:val="true"/>
          <w:lang w:bidi="ar-SA"/>
        </w:rPr>
        <w:t>إسماعيل بن محمّد حسين بن محمّد رضا المازندراني الساكن في محلّة خاجو من محلاّت اصبهان،الشهير بالمولى إسماعيل الخاجوئي العالم الجليل الذي قالوا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آية عظيمة من آيات اللّه و حجّة بالغة من حجج اللّه؛و كان ذا عبادة كثيرة و زهادة خطيرة معتزلا عن الناس مبغضا لمن كان يحصّل العلم للدنيا،عاملا بسنن النبيّ صلّى اللّه عليه و آله و سلّم و في نهاية الإخلاص لأئمة الهدى عليهما السّلام،كان مستجاب الدعوة مسلوب الإدّعاء معظّما في أعين الملوك و الأعيان مفخّما عند أولي الجلالة و السلطان،له مؤلّفات عديدة،توفّي في العشر الثامن من المائة الثانية بعد الألف و قبره في أصفهان بمقبرة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تخته فولاد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و قد زرته رحمه اللّه،يروي عنه العالم الجليل المولى مهدي النراقي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مشكلات العلوم</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4613586_3224264995"/>
      <w:bookmarkStart w:id="1043" w:name="_Toc418"/>
      <w:bookmarkEnd w:id="1042"/>
      <w:r>
        <w:rPr>
          <w:rtl w:val="true"/>
        </w:rPr>
        <w:t>إسماعيل بن محمّد الحميري</w:t>
      </w:r>
      <w:r>
        <w:rPr>
          <w:rtl w:val="true"/>
        </w:rPr>
        <w:t>:</w:t>
      </w:r>
      <w:bookmarkEnd w:id="104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xml:space="preserve">». </w:t>
      </w:r>
      <w:bookmarkStart w:id="1044" w:name="pg12944_316314"/>
    </w:p>
    <w:p>
      <w:pPr>
        <w:pStyle w:val="Heading5"/>
        <w:numPr>
          <w:ilvl w:val="4"/>
          <w:numId w:val="1"/>
        </w:numPr>
        <w:rPr/>
      </w:pPr>
      <w:bookmarkStart w:id="1045" w:name="__RefHeading___Toc4613588_3224264995"/>
      <w:bookmarkStart w:id="1046" w:name="_Toc419"/>
      <w:bookmarkEnd w:id="1044"/>
      <w:bookmarkEnd w:id="1045"/>
      <w:r>
        <w:rPr>
          <w:rtl w:val="true"/>
        </w:rPr>
        <w:t>إسماعيل بن موسى بن جعفر عليهما السّلام</w:t>
      </w:r>
      <w:bookmarkEnd w:id="1046"/>
    </w:p>
    <w:p>
      <w:pPr>
        <w:pStyle w:val="BookText"/>
        <w:rPr/>
      </w:pPr>
      <w:r>
        <w:rPr>
          <w:rFonts w:ascii="Amiri" w:hAnsi="Amiri" w:eastAsia="Amiri" w:cs="Amiri"/>
          <w:color w:val="111111"/>
          <w:sz w:val="28"/>
          <w:sz w:val="28"/>
          <w:szCs w:val="28"/>
          <w:rtl w:val="true"/>
          <w:lang w:bidi="ar-SA"/>
        </w:rPr>
        <w:t>إسماعيل بن الإمام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مصر و ولده بها،و له كتب يرويها عن أبيه عن آبائه منها كتاب الطهارة و 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w:t>
      </w:r>
    </w:p>
    <w:p>
      <w:pPr>
        <w:pStyle w:val="BookText"/>
        <w:rPr/>
      </w:pPr>
      <w:r>
        <w:rPr>
          <w:rFonts w:ascii="Amiri" w:hAnsi="Amiri" w:eastAsia="Amiri" w:cs="Amiri"/>
          <w:color w:val="111111"/>
          <w:sz w:val="28"/>
          <w:sz w:val="28"/>
          <w:szCs w:val="28"/>
          <w:rtl w:val="true"/>
          <w:lang w:bidi="ar-SA"/>
        </w:rPr>
        <w:t>ذكر الكشّيّ في ترجمة صفوان بن يحيى انّه مات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إليه أبو جعفر عليه السّلام بحنوطه و كفنه و أمر إسماعيل بن موسى بالصلاة عليه؛ و كتابه الجعفريات و تسمّى الأشعثيّات أيضا من الكتب القديمة أوردها شيخنا في مستدرك الوسائل،و ابنه محمّد بن إسماعيل كان أسنّ شيخ من ولد رسول اللّه صلّى اللّه عليه و آله و سلّم بالعراق و رأى الصاحب عليه السّلام بين المسجدين و هو غلام، و يظهر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مات بمصر في حدود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وفاة عليّ بن أحمد العقيقي بها بعشرة أيام </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107/24/13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7" w:name="__RefHeading___Toc4613590_3224264995"/>
      <w:bookmarkStart w:id="1048" w:name="_Toc420"/>
      <w:bookmarkEnd w:id="1047"/>
      <w:r>
        <w:rPr>
          <w:rtl w:val="true"/>
        </w:rPr>
        <w:t>إسماعيل الهرقلي</w:t>
      </w:r>
      <w:bookmarkEnd w:id="104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الهرقلي هو الذي خرج على فخذه الأيسر توثة قطعه ألمها عن كثير من أشغاله فأحضر له السيّد ابن طاووس أطبّاء الحلّة و بغداد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التوثة فوق العرق الأكحل و علاجها خطر و متى قطعت خيف أن ينقطع العرق فيموت،فتوجّه الى سرّ من رأى و زار الأئمة عليهم السّلام و نزل السرداب فاستغاث بالإمام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مضى الى دجلة و اغتسل فرجع فتشرّف بلقاء الإمام عليه السّلام فمدّه إليه و جعل يلمس جانبه من كتفه الى أن أصابت يده التوثة فعصرها فبرئت فكشف عن فخذه فلم ير لها أثرا فتداخله الشكّ فأخرجت رجله الأخرى فلم ير </w:t>
      </w:r>
      <w:bookmarkStart w:id="1049" w:name="pg12944_316317"/>
    </w:p>
    <w:p>
      <w:pPr>
        <w:pStyle w:val="BookText"/>
        <w:rPr/>
      </w:pPr>
      <w:bookmarkEnd w:id="1049"/>
      <w:r>
        <w:rPr>
          <w:rFonts w:ascii="Amiri" w:hAnsi="Amiri" w:eastAsia="Amiri" w:cs="Amiri"/>
          <w:color w:val="111111"/>
          <w:sz w:val="28"/>
          <w:sz w:val="28"/>
          <w:szCs w:val="28"/>
          <w:rtl w:val="true"/>
          <w:lang w:bidi="ar-SA"/>
        </w:rPr>
        <w:t xml:space="preserve">شيئا فانطبق الناس عليه و مزّقوا قميصه،الحكاية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هرقل قرية مشهورة من بلد الحلّة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انّه على وزن زبرج نسب إليه إسماعيل بن الحسن بن أبي الحسن بن عليّ الهرقلي صاحب الحكاية،و له ولد فاضل عالم اسمه محمّد بن إسماعيل كان من تلامذة العلاّمة،قال شيخنا المتبحّر الحرّ العامليّ قدّس سرّه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المختلف بخطّه و يظهر منه انّه كتبه في زمان مؤلّفه و أنّه قرأه عليه أو على ولده،انتهى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كتاب الشرايع بخطّه عند شيخي المحدّث المتبحّر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أشار الى ذلك في الحكاية الخامسة من الباب السابع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4613592_3224264995"/>
      <w:bookmarkStart w:id="1051" w:name="_Toc421"/>
      <w:bookmarkEnd w:id="1050"/>
      <w:r>
        <w:rPr>
          <w:rtl w:val="true"/>
        </w:rPr>
        <w:t>إسماعيل ملك المطر</w:t>
      </w:r>
      <w:bookmarkEnd w:id="1051"/>
    </w:p>
    <w:p>
      <w:pPr>
        <w:pStyle w:val="BookText"/>
        <w:rPr/>
      </w:pPr>
      <w:r>
        <w:rPr>
          <w:rFonts w:ascii="Amiri" w:hAnsi="Amiri" w:eastAsia="Amiri" w:cs="Amiri"/>
          <w:color w:val="111111"/>
          <w:sz w:val="28"/>
          <w:sz w:val="28"/>
          <w:szCs w:val="28"/>
          <w:rtl w:val="true"/>
          <w:lang w:bidi="ar-SA"/>
        </w:rPr>
        <w:t xml:space="preserve">خبر إسماعيل ملك المطر و سلامه على رسول اللّه صلّى اللّه عليه و آله و سلّم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325/29/6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115/18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ملاقاة النبيّ صلّى اللّه عليه و آله و سلّم في ليلة الإسراء إسماعيل ملك الحفظة في السماء الدنيا و تحته سبعون ألف ملك تحت كلّ ملك سبعون ألف ملك </w:t>
      </w:r>
      <w:r>
        <w:rPr>
          <w:rStyle w:val="FootnoteAnchor"/>
          <w:rtl w:val="true"/>
        </w:rPr>
        <w:footnoteReference w:id="1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ملك في الهواء على ثلاثمائة ألف ملك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2" w:name="__RefHeading___Toc4613594_3224264995"/>
      <w:bookmarkStart w:id="1053" w:name="_Toc422"/>
      <w:bookmarkEnd w:id="1052"/>
      <w:r>
        <w:rPr>
          <w:rtl w:val="true"/>
        </w:rPr>
        <w:t>سمك</w:t>
      </w:r>
      <w:r>
        <w:rPr>
          <w:rtl w:val="true"/>
        </w:rPr>
        <w:t>:</w:t>
      </w:r>
      <w:bookmarkEnd w:id="1053"/>
    </w:p>
    <w:p>
      <w:pPr>
        <w:pStyle w:val="Heading5"/>
        <w:numPr>
          <w:ilvl w:val="4"/>
          <w:numId w:val="1"/>
        </w:numPr>
        <w:rPr/>
      </w:pPr>
      <w:bookmarkStart w:id="1054" w:name="__RefHeading___Toc4613596_3224264995"/>
      <w:bookmarkStart w:id="1055" w:name="_Toc423"/>
      <w:bookmarkEnd w:id="1054"/>
      <w:r>
        <w:rPr>
          <w:rtl w:val="true"/>
        </w:rPr>
        <w:t>السمك و ما يتعلق به</w:t>
      </w:r>
      <w:bookmarkEnd w:id="1055"/>
    </w:p>
    <w:p>
      <w:pPr>
        <w:pStyle w:val="Heading6"/>
        <w:numPr>
          <w:ilvl w:val="5"/>
          <w:numId w:val="1"/>
        </w:numPr>
        <w:rPr/>
      </w:pPr>
      <w:bookmarkStart w:id="1056" w:name="__RefHeading___Toc4613598_3224264995"/>
      <w:bookmarkStart w:id="1057" w:name="_Toc424"/>
      <w:bookmarkEnd w:id="1056"/>
      <w:r>
        <w:rPr>
          <w:rtl w:val="true"/>
        </w:rPr>
        <w:t>باب الجراد و السمك و ساير حيوان الماء</w:t>
      </w:r>
      <w:bookmarkEnd w:id="105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الجراد و السمك و ساير حيوان الماء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سَخَّرَ الْبَحْرَ لِتَأْكُلُوا مِنْهُ لَحْماً طَرِيًّا</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من خلق الماء،الواحدة سمكّة و الجمع أسماك و سموك و هو أنواع كثيرة و لكلّ نوع اسم خاصّ،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ألف أمّة ستمائة منها في البحر و أربعمائة في البرّ؛ و من أنواع الاسماك ما لا يدرك الطرف أوّلها و آخرها لكبرها و ما لا يدركها الطرف لصغرها و كلّه يأوي الماء و يستنشقه كما يستنشق بنو آدم و حيوان البرّ الهواء الاّ انّ حيوان البرّ يستنشق الهواء بالأنوف و يصل ذلك الى قصبة الرية و السمك يستنشق بأصداغه،و من السمك ما يتولّد بسفاد و منها ما يتولّد بغيره إمّا من الطين أو الرمل و هو الغالب في أنواعه،و غالبا يتولّد من العفونات،و في البحر من العجائب ما لا يستطاع حصره،ثمّ حكى عن عجائب المخلوقات انّه صيدت سمكّة نحو الشّبر فكان خلف أذنها اليمنى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قفاها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خلف أذنها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صيدت سمكة فوجد على إحدى أذنيها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 و سلّم رسول اللّه</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 ذكيّ حيّه و 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 الحوت يحلّ أكله حيّا كما هو المشهور بين الأصحاب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فتاوى جمع من القدماء في تمييز الذكيّ من السمك و غيره بأن يطرح في الماء فإن طفا على رأس الماء مستلقيا على ظهره فهو غير ذكيّ،و إن طفا على وجهه فيؤكل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bookmarkStart w:id="1058" w:name="pg12944_316321"/>
    </w:p>
    <w:p>
      <w:pPr>
        <w:pStyle w:val="Heading6"/>
        <w:numPr>
          <w:ilvl w:val="5"/>
          <w:numId w:val="1"/>
        </w:numPr>
        <w:rPr/>
      </w:pPr>
      <w:bookmarkStart w:id="1059" w:name="__RefHeading___Toc4613600_3224264995"/>
      <w:bookmarkStart w:id="1060" w:name="_Toc425"/>
      <w:bookmarkEnd w:id="1058"/>
      <w:bookmarkEnd w:id="1059"/>
      <w:r>
        <w:rPr>
          <w:rtl w:val="true"/>
        </w:rPr>
        <w:t>في أكل السمك</w:t>
      </w:r>
      <w:bookmarkEnd w:id="1060"/>
    </w:p>
    <w:p>
      <w:pPr>
        <w:pStyle w:val="BookText"/>
        <w:rPr/>
      </w:pPr>
      <w:r>
        <w:rPr>
          <w:rFonts w:ascii="Amiri" w:hAnsi="Amiri" w:eastAsia="Amiri" w:cs="Amiri"/>
          <w:color w:val="111111"/>
          <w:sz w:val="28"/>
          <w:sz w:val="28"/>
          <w:szCs w:val="28"/>
          <w:rtl w:val="true"/>
          <w:lang w:bidi="ar-SA"/>
        </w:rPr>
        <w:t>السمك خصوصا الطري منه يذيب الجسد، و كان رسول اللّه صلّى اللّه عليه و آله و سلّم إذا أكل السمك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 أبدلنا به خيرا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 يورث السلّ،و ينبغي لمن بات و في جوفه سمك أن يتبعه بتمر أو عسل لئلاّ يضرب عليه عرق الفالج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 السمك فاشرب عليه الماء؛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يذيب شحمة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أقلّوا من السمك فانّ لحمه يذبل البدن و يكثر البلغم و يغلظ النفس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1" w:name="__RefHeading___Toc4613602_3224264995"/>
      <w:bookmarkStart w:id="1062" w:name="_Toc426"/>
      <w:bookmarkEnd w:id="1061"/>
      <w:r>
        <w:rPr>
          <w:rtl w:val="true"/>
        </w:rPr>
        <w:t>في نفع السمك الطري بعد الحجامة للدم و الصفراء</w:t>
      </w:r>
      <w:bookmarkEnd w:id="1062"/>
    </w:p>
    <w:p>
      <w:pPr>
        <w:pStyle w:val="BookText"/>
        <w:rPr/>
      </w:pPr>
      <w:r>
        <w:rPr>
          <w:rFonts w:ascii="Amiri" w:hAnsi="Amiri" w:eastAsia="Amiri" w:cs="Amiri"/>
          <w:color w:val="111111"/>
          <w:sz w:val="28"/>
          <w:sz w:val="28"/>
          <w:szCs w:val="28"/>
          <w:rtl w:val="true"/>
          <w:lang w:bidi="ar-SA"/>
        </w:rPr>
        <w:t xml:space="preserve">في نفع السمك الطري بعد الحجامة للدم و الصفراء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الأعسم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السمك اتركه لما قد وردا من انّ أكله يذيب الجسدا</w:t>
      </w:r>
    </w:p>
    <w:p>
      <w:pPr>
        <w:pStyle w:val="BookText"/>
        <w:rPr/>
      </w:pPr>
      <w:r>
        <w:rPr>
          <w:rFonts w:ascii="Amiri" w:hAnsi="Amiri" w:eastAsia="Amiri" w:cs="Amiri"/>
          <w:color w:val="111111"/>
          <w:sz w:val="28"/>
          <w:sz w:val="28"/>
          <w:szCs w:val="28"/>
          <w:rtl w:val="true"/>
          <w:lang w:bidi="ar-SA"/>
        </w:rPr>
        <w:t>ما بات في جوف امرىء الاّ اضطرب عليه عرق فالج فليجتنب</w:t>
      </w:r>
    </w:p>
    <w:p>
      <w:pPr>
        <w:pStyle w:val="BookText"/>
        <w:rPr/>
      </w:pPr>
      <w:r>
        <w:rPr>
          <w:rFonts w:ascii="Amiri" w:hAnsi="Amiri" w:eastAsia="Amiri" w:cs="Amiri"/>
          <w:color w:val="111111"/>
          <w:sz w:val="28"/>
          <w:sz w:val="28"/>
          <w:szCs w:val="28"/>
          <w:rtl w:val="true"/>
          <w:lang w:bidi="ar-SA"/>
        </w:rPr>
        <w:t>لكنّ من يأكل تمرا أو عسل عليه عنه ذلك الفالج زل</w:t>
      </w:r>
    </w:p>
    <w:p>
      <w:pPr>
        <w:pStyle w:val="BookText"/>
        <w:rPr/>
      </w:pPr>
      <w:r>
        <w:rPr>
          <w:rFonts w:ascii="Amiri" w:hAnsi="Amiri" w:eastAsia="Amiri" w:cs="Amiri"/>
          <w:color w:val="111111"/>
          <w:sz w:val="28"/>
          <w:sz w:val="28"/>
          <w:szCs w:val="28"/>
          <w:rtl w:val="true"/>
          <w:lang w:bidi="ar-SA"/>
        </w:rPr>
        <w:t>طب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أن تجمع بين البيض و السمك في المعدة في وقت واحد فانّهما متى اجتمعا في جوف الإنسان ولد عليه النقرس و القولنج و البواسير و وجع الأضراس</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الاغتسال بالماء البارد بعد أكل السمك يورث الفالج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bookmarkStart w:id="1063" w:name="pg12944_316323"/>
    </w:p>
    <w:p>
      <w:pPr>
        <w:pStyle w:val="Heading6"/>
        <w:numPr>
          <w:ilvl w:val="5"/>
          <w:numId w:val="1"/>
        </w:numPr>
        <w:rPr/>
      </w:pPr>
      <w:bookmarkStart w:id="1064" w:name="__RefHeading___Toc4613604_3224264995"/>
      <w:bookmarkStart w:id="1065" w:name="_Toc427"/>
      <w:bookmarkEnd w:id="1063"/>
      <w:bookmarkEnd w:id="1064"/>
      <w:r>
        <w:rPr>
          <w:rtl w:val="true"/>
        </w:rPr>
        <w:t>الجراد و السمك و الأمر بالتأمل في خلقتهما</w:t>
      </w:r>
      <w:bookmarkEnd w:id="1065"/>
    </w:p>
    <w:p>
      <w:pPr>
        <w:pStyle w:val="BookText"/>
        <w:rPr/>
      </w:pPr>
      <w:r>
        <w:rPr>
          <w:rFonts w:ascii="Amiri" w:hAnsi="Amiri" w:eastAsia="Amiri" w:cs="Amiri"/>
          <w:color w:val="111111"/>
          <w:sz w:val="28"/>
          <w:sz w:val="28"/>
          <w:szCs w:val="28"/>
          <w:rtl w:val="true"/>
          <w:lang w:bidi="ar-SA"/>
        </w:rPr>
        <w:t>قال الصادق عليه السّلام في 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هذا الجراد ما أضعفه و أقواه، فإنّك إذا تأمّلت خلقته رأيته كأضعف الأشياء و إن دلفت عساكره نحو بلد من البلدان لم يستطع أحد أن يحميه منه،أ لا ترى انّ ملكا من ملوك الأرض لو جمع خيله و رجله ليحمي بلاده من الجراد لم يقدر على ذلك،أ فليس من الدلائل على قدرة الخالق أن يبعث أضعف خلقه الى أقوى خلقه فلا يستطيع دفعه، الى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خلق السمك و مشاكلته للأمر الذي قدر أن يكون عليه فانّه خلق غير ذي قوائم لأنّه لا يحتاج الى المشي إذا كان مسكنه الماء،و خلق غير ذي رية لأنّه لا يستطيع أن يتنفّس و هو منغمس في اللّجة،و جعلت له مكان القوائم أجنحة شداد يضرب بها في جانبيه كما يضرب الملاّح بالمجاذيف من جانبي السفينة،و كسي جسمه قشورا متانا متداخلة كتداخل الدروع و الجواشن لتقيه من الآفات،فأعين بفضل حسّ في الشمّ لأنّ بصره ضعيف و الماء يحجبه،ثمّ ذكر عليه السّلام الحكمة في كثرة نسله كثرة ما يغتذي به من الإنسان و الطير و السباع و أصناف من الحيوان حتّى السمك فانّه يأكل السمك،فكان من التدبير فيه أن يكون على ما هو عليه من الكثرة،فانّك ترى في جوف السمكّة الواحدة من البيض ما لا يحصى كثرة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6" w:name="__RefHeading___Toc4613606_3224264995"/>
      <w:bookmarkStart w:id="1067" w:name="_Toc428"/>
      <w:bookmarkEnd w:id="1066"/>
      <w:r>
        <w:rPr>
          <w:rtl w:val="true"/>
        </w:rPr>
        <w:t>سماك ككتاب ابن خرشة</w:t>
      </w:r>
      <w:bookmarkEnd w:id="1067"/>
    </w:p>
    <w:p>
      <w:pPr>
        <w:pStyle w:val="BookText"/>
        <w:rPr/>
      </w:pPr>
      <w:r>
        <w:rPr>
          <w:rFonts w:ascii="Amiri" w:hAnsi="Amiri" w:eastAsia="Amiri" w:cs="Amiri"/>
          <w:color w:val="111111"/>
          <w:sz w:val="28"/>
          <w:sz w:val="28"/>
          <w:szCs w:val="28"/>
          <w:rtl w:val="true"/>
          <w:lang w:bidi="ar-SA"/>
        </w:rPr>
        <w:t>هو أبو دجانة،و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دجن</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4613608_3224264995"/>
      <w:bookmarkStart w:id="1069" w:name="_Toc429"/>
      <w:bookmarkEnd w:id="1068"/>
      <w:r>
        <w:rPr>
          <w:rtl w:val="true"/>
        </w:rPr>
        <w:t>سماك بن مخرمة</w:t>
      </w:r>
      <w:bookmarkEnd w:id="106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سماك بن مخرمة كان رئيس العثمانية التي كانوا بالرقّة من قبل معاوية،و قد كان فارق عليا عليه السّلام في نحو من مائة رجل من بني أسد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bookmarkStart w:id="1070" w:name="pg12944_316325"/>
    </w:p>
    <w:p>
      <w:pPr>
        <w:pStyle w:val="BookText"/>
        <w:rPr/>
      </w:pPr>
      <w:bookmarkEnd w:id="1070"/>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بعث معاوية الضحّاك بن قيس على ما في سلطانه من أرض الجزيرة و كان في يديه حرّان و الرقّة و الرها و قرقيسا و كان من كان بالكوفة و بالبصرة من العثمانيّة قد هربوا فنزلوا الجزيرة في سلطان معاوية فخرج الأشتر و هو يريد الضحّاك بحرّان،فلمّا بلغ ذلك الضحّاك بعث الى أهل الرقّة فأمدّوه و كان جلّ أهلها عثمانية فجاءوا و عليهم سماك بن مخرمة و أقبل الضحّاك يستقبل الأشتر فالتقى الضحّاك و سماك بين حرّان و رقّة،و رحل الأشتر حتّى نزل عليهم فاقتتلوا قتالا شديدا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سماك أحد المساجد الأربعة التي بنيت فرحا لقتل الحسين عليه السّلام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1" w:name="__RefHeading___Toc4613610_3224264995"/>
      <w:bookmarkStart w:id="1072" w:name="_Toc430"/>
      <w:bookmarkEnd w:id="1071"/>
      <w:r>
        <w:rPr>
          <w:rtl w:val="true"/>
        </w:rPr>
        <w:t>أبو السماك</w:t>
      </w:r>
      <w:bookmarkEnd w:id="1072"/>
    </w:p>
    <w:p>
      <w:pPr>
        <w:pStyle w:val="BookText"/>
        <w:rPr/>
      </w:pPr>
      <w:r>
        <w:rPr>
          <w:rFonts w:ascii="Amiri" w:hAnsi="Amiri" w:eastAsia="Amiri" w:cs="Amiri"/>
          <w:color w:val="111111"/>
          <w:sz w:val="28"/>
          <w:sz w:val="28"/>
          <w:szCs w:val="28"/>
          <w:rtl w:val="true"/>
          <w:lang w:bidi="ar-SA"/>
        </w:rPr>
        <w:t>أبو السماك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يأخذ اداوة من ماء و شفرة حديد فيطوف في القتلى في صفّين فإذا رأى رجلا جريحا و به رمق أقامه و سأل عن أمير المؤمنين عليه السّلام 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السّلام،غسل عنه الدم و سقاه من الماء و إن سكت و جاه بالسكّين حتّى يموت فكان يسمّى المخضخض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6"/>
      </w:r>
    </w:p>
    <w:p>
      <w:pPr>
        <w:pStyle w:val="Heading5"/>
        <w:numPr>
          <w:ilvl w:val="4"/>
          <w:numId w:val="1"/>
        </w:numPr>
        <w:rPr/>
      </w:pPr>
      <w:bookmarkStart w:id="1073" w:name="__RefHeading___Toc4613612_3224264995"/>
      <w:bookmarkStart w:id="1074" w:name="_Toc431"/>
      <w:bookmarkEnd w:id="1073"/>
      <w:r>
        <w:rPr>
          <w:rtl w:val="true"/>
        </w:rPr>
        <w:t>ابن السماك</w:t>
      </w:r>
      <w:bookmarkEnd w:id="107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السماك هو محمّد بن صبيح الكوفيّ العجليّ،كان حسن الكلام صاحب مواعظ،جمع كلامه و حفظ و تلمّذ على الأعمش و هشام بن عروة،و أخذ منه أحمد بن حنبل و أمثاله،توفّي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w:t>
      </w:r>
      <w:bookmarkStart w:id="1075" w:name="pg12944_316327"/>
    </w:p>
    <w:p>
      <w:pPr>
        <w:pStyle w:val="BookText"/>
        <w:rPr/>
      </w:pPr>
      <w:bookmarkEnd w:id="1075"/>
      <w:r>
        <w:rPr>
          <w:rFonts w:ascii="Amiri" w:hAnsi="Amiri" w:eastAsia="Amiri" w:cs="Amiri"/>
          <w:color w:val="111111"/>
          <w:sz w:val="28"/>
          <w:sz w:val="28"/>
          <w:szCs w:val="28"/>
          <w:rtl w:val="true"/>
          <w:lang w:bidi="ar-SA"/>
        </w:rPr>
        <w:t>ابن السّماك على الرشيد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عظني،ثمّ دعا بماء ليشربه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ناشدتك اللّه لو منعك اللّه من شربه ما كنت فاعلا؟قال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أفتديه بنصف ملكي،قال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فاشرب، فلمّا شرب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ناشدتك اللّه لو منعك اللّه من خروجه ما كنت فاعلا؟قال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أفتديه بنصف ملكي،قال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ملكا يفتدى به شربة ماء لخليق أن لا ينافس عليه</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4613614_3224264995"/>
      <w:bookmarkStart w:id="1077" w:name="_Toc432"/>
      <w:bookmarkEnd w:id="1076"/>
      <w:r>
        <w:rPr>
          <w:rtl w:val="true"/>
        </w:rPr>
        <w:t>سمم</w:t>
      </w:r>
      <w:r>
        <w:rPr>
          <w:rtl w:val="true"/>
        </w:rPr>
        <w:t>:</w:t>
      </w:r>
      <w:bookmarkEnd w:id="1077"/>
    </w:p>
    <w:p>
      <w:pPr>
        <w:pStyle w:val="Heading5"/>
        <w:numPr>
          <w:ilvl w:val="4"/>
          <w:numId w:val="1"/>
        </w:numPr>
        <w:rPr/>
      </w:pPr>
      <w:bookmarkStart w:id="1078" w:name="__RefHeading___Toc4613616_3224264995"/>
      <w:bookmarkStart w:id="1079" w:name="_Toc433"/>
      <w:bookmarkEnd w:id="1078"/>
      <w:r>
        <w:rPr>
          <w:rtl w:val="true"/>
        </w:rPr>
        <w:t>علاج السموم</w:t>
      </w:r>
      <w:bookmarkEnd w:id="1079"/>
    </w:p>
    <w:p>
      <w:pPr>
        <w:pStyle w:val="BookText"/>
        <w:rPr/>
      </w:pPr>
      <w:r>
        <w:rPr>
          <w:rFonts w:ascii="Amiri" w:hAnsi="Amiri" w:eastAsia="Amiri" w:cs="Amiri"/>
          <w:color w:val="111111"/>
          <w:sz w:val="28"/>
          <w:sz w:val="28"/>
          <w:szCs w:val="28"/>
          <w:rtl w:val="true"/>
          <w:lang w:bidi="ar-SA"/>
        </w:rPr>
        <w:t xml:space="preserve">باب الدعاء لدفع السموم و الموذيات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علاج السموم و لدغ الموذيات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و المنّ من الجنة و ماؤها شفاء للعين،و العجوة من الجنة و فيها شفاء من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العقرب لدغت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لعنك اللّه فما تبالين مؤمنا آذيت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لسع العقارب لا لأجل عداوة بل انّما هي لسّع من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كافرا،ثمّ دعا بالملح فدلكه فهدأت،ثمّ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الملح ما بغوا معه درياقا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ترياقا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شفاء من خصال من السمّ و السحر و اللّمم،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ضيافة فرعون موسى عليه السّلام و قومه بالطعام المسموم و عدم تأثير السمّ بهم لاستعمالهم الدواء الشافية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رسول اللّه صلّى اللّه عليه و آله و سلّم بخيبر سمّته الخيبريّة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bookmarkStart w:id="1080" w:name="pg12944_316329"/>
    </w:p>
    <w:p>
      <w:pPr>
        <w:pStyle w:val="BookText"/>
        <w:rPr/>
      </w:pPr>
      <w:bookmarkEnd w:id="1080"/>
      <w:r>
        <w:rPr>
          <w:rFonts w:ascii="Amiri" w:hAnsi="Amiri" w:eastAsia="Amiri" w:cs="Amiri"/>
          <w:color w:val="111111"/>
          <w:sz w:val="28"/>
          <w:sz w:val="28"/>
          <w:szCs w:val="28"/>
          <w:rtl w:val="true"/>
          <w:lang w:bidi="ar-SA"/>
        </w:rPr>
        <w:t xml:space="preserve">في أنّهما سمّتا النبيّ صلّى اللّه عليه و آله و سلّم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و تفسير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تناول أمير المؤمنين عليه السّلام مثقالين من السمّ الذي يقتل أكل حبّة منه </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608/115/9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1" w:name="__RefHeading___Toc4613618_3224264995"/>
      <w:bookmarkStart w:id="1082" w:name="_Toc434"/>
      <w:bookmarkEnd w:id="1081"/>
      <w:r>
        <w:rPr>
          <w:rtl w:val="true"/>
        </w:rPr>
        <w:t>سمن</w:t>
      </w:r>
      <w:r>
        <w:rPr>
          <w:rtl w:val="true"/>
        </w:rPr>
        <w:t>:</w:t>
      </w:r>
      <w:bookmarkEnd w:id="1082"/>
    </w:p>
    <w:p>
      <w:pPr>
        <w:pStyle w:val="Heading5"/>
        <w:numPr>
          <w:ilvl w:val="4"/>
          <w:numId w:val="1"/>
        </w:numPr>
        <w:rPr/>
      </w:pPr>
      <w:bookmarkStart w:id="1083" w:name="__RefHeading___Toc4613620_3224264995"/>
      <w:bookmarkStart w:id="1084" w:name="_Toc435"/>
      <w:bookmarkEnd w:id="1083"/>
      <w:r>
        <w:rPr>
          <w:rtl w:val="true"/>
        </w:rPr>
        <w:t>السمن</w:t>
      </w:r>
      <w:bookmarkEnd w:id="1084"/>
    </w:p>
    <w:p>
      <w:pPr>
        <w:pStyle w:val="BookText"/>
        <w:rPr/>
      </w:pPr>
      <w:r>
        <w:rPr>
          <w:rFonts w:ascii="IRNazanin" w:hAnsi="IRNazanin" w:eastAsia="IRNazanin"/>
          <w:color w:val="111111"/>
          <w:sz w:val="28"/>
          <w:sz w:val="28"/>
          <w:szCs w:val="28"/>
          <w:rtl w:val="true"/>
          <w:lang w:bidi="fa-IR"/>
        </w:rPr>
        <w:t xml:space="preserve">باب السمن و أنواعه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جوفا مثله و انّي لأكرهه 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سمون البقر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الصيف خير منه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فكلّمه شيخ من أهل العراق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أرى كلامك متغيّرا؟قال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مقاديم فمي فنقص كلامي،فقال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أيضا قد سقط بعض أسناني حتّى انّه ليوسوس إليّ الشيطان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ذهبت البقيّة فبأيّ شيء تأكل؟فأقول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بالثريد فانّه صالح و اجتنب السمن فانّه لا يلايم الشيخ</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البقر داء و سمنها شفاء و لبنها دواء و ما دخل الجوف مثل السمن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bookmarkStart w:id="1085" w:name="pg12944_316331"/>
    </w:p>
    <w:p>
      <w:pPr>
        <w:pStyle w:val="Heading4"/>
        <w:numPr>
          <w:ilvl w:val="3"/>
          <w:numId w:val="1"/>
        </w:numPr>
        <w:rPr/>
      </w:pPr>
      <w:bookmarkStart w:id="1086" w:name="__RefHeading___Toc4613622_3224264995"/>
      <w:bookmarkStart w:id="1087" w:name="_Toc436"/>
      <w:bookmarkEnd w:id="1085"/>
      <w:bookmarkEnd w:id="1086"/>
      <w:r>
        <w:rPr>
          <w:rtl w:val="true"/>
        </w:rPr>
        <w:t>سما</w:t>
      </w:r>
      <w:r>
        <w:rPr>
          <w:rtl w:val="true"/>
        </w:rPr>
        <w:t>:</w:t>
      </w:r>
      <w:bookmarkEnd w:id="1087"/>
    </w:p>
    <w:p>
      <w:pPr>
        <w:pStyle w:val="Heading5"/>
        <w:numPr>
          <w:ilvl w:val="4"/>
          <w:numId w:val="1"/>
        </w:numPr>
        <w:rPr/>
      </w:pPr>
      <w:bookmarkStart w:id="1088" w:name="__RefHeading___Toc4613624_3224264995"/>
      <w:bookmarkStart w:id="1089" w:name="_Toc437"/>
      <w:bookmarkEnd w:id="1088"/>
      <w:r>
        <w:rPr>
          <w:rtl w:val="true"/>
        </w:rPr>
        <w:t>السماوات</w:t>
      </w:r>
      <w:bookmarkEnd w:id="1089"/>
    </w:p>
    <w:p>
      <w:pPr>
        <w:pStyle w:val="BookText"/>
        <w:rPr/>
      </w:pPr>
      <w:r>
        <w:rPr>
          <w:rFonts w:ascii="Amiri" w:hAnsi="Amiri" w:eastAsia="Amiri" w:cs="Amiri"/>
          <w:color w:val="111111"/>
          <w:sz w:val="28"/>
          <w:sz w:val="28"/>
          <w:szCs w:val="28"/>
          <w:rtl w:val="true"/>
          <w:lang w:bidi="ar-SA"/>
        </w:rPr>
        <w:t xml:space="preserve">في انّ غلظ السماء مسيرة خمسمائة عام </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86/16/5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السماوات و كيفيّاتها و عددها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إراءة أمير المؤمنين عليه السّلام ملكوت السماوات و الأرض و عروجه الى السماء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فيه بكاء السماء و الأرض على الحسين عليه السّلام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4613626_3224264995"/>
      <w:bookmarkStart w:id="1091" w:name="_Toc438"/>
      <w:bookmarkEnd w:id="1090"/>
      <w:r>
        <w:rPr>
          <w:rtl w:val="true"/>
        </w:rPr>
        <w:t>أبواب أسمائه تعالى و حقائقها و معانيها</w:t>
      </w:r>
      <w:bookmarkEnd w:id="1091"/>
    </w:p>
    <w:p>
      <w:pPr>
        <w:pStyle w:val="BookText"/>
        <w:rPr/>
      </w:pPr>
      <w:r>
        <w:rPr>
          <w:rFonts w:ascii="Amiri" w:hAnsi="Amiri" w:eastAsia="Amiri" w:cs="Amiri"/>
          <w:color w:val="111111"/>
          <w:sz w:val="28"/>
          <w:sz w:val="28"/>
          <w:szCs w:val="28"/>
          <w:rtl w:val="true"/>
          <w:lang w:bidi="ar-SA"/>
        </w:rPr>
        <w:t xml:space="preserve">باب المغايرة بين الاسم و المعنى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معاني الأسماء و اشتقاقها و ما يجوز إطلاقه عليه تعالى و ما لا يجوز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2" w:name="__RefHeading___Toc4613628_3224264995"/>
      <w:bookmarkStart w:id="1093" w:name="_Toc439"/>
      <w:bookmarkEnd w:id="1092"/>
      <w:r>
        <w:rPr>
          <w:rtl w:val="true"/>
        </w:rPr>
        <w:t>الاسم الأعظم</w:t>
      </w:r>
      <w:bookmarkEnd w:id="109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الاسم الأعظم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 اسم اللّه الأعظم؟قال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الحمد للّه و قل هو اللّه و آية الكرسيّ و إنّا أنزلناه ثمّ استقبل القبلة فادع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لا حول و لا قوّة الاّ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كان أقرب الى إسم اللّه الأعظم من سواد العين الى بياضها و انّه دخل فيها اسم اللّه الأعظم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رويت روايات في الاسم الأعظم،فمنها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،و منها انّه في ستّ آيات من آخر الحشر،و منها أنّه في آية الكرسيّ و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عَنَتِ الْوُجُوهُ لِلْحَيِّ الْقَيُّومِ</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و منها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المعروف الّذي لا ينقطع أبدا و لا يحصيه غيره</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صفوة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تدعو اللّه تعالى باسمه الأعظم فيستجاب لك فاقرأ من أوّل سورة الحديد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عَلِيمٌ بِذاتِ الصُّدُورِ</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و آخر الحشر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ثم ارفع يديك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هو هكذا أسألك بحقّ هذه الأسماء أن تصلّي على محمّد و آل محمد،و سل حاجتك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الى </w:t>
      </w:r>
      <w:bookmarkStart w:id="1094" w:name="pg12944_316335"/>
    </w:p>
    <w:p>
      <w:pPr>
        <w:pStyle w:val="BookText"/>
        <w:rPr/>
      </w:pPr>
      <w:bookmarkEnd w:id="1094"/>
      <w:r>
        <w:rPr>
          <w:rFonts w:ascii="Amiri" w:hAnsi="Amiri" w:eastAsia="Amiri" w:cs="Amiri"/>
          <w:color w:val="111111"/>
          <w:sz w:val="28"/>
          <w:sz w:val="28"/>
          <w:szCs w:val="28"/>
          <w:rtl w:val="true"/>
          <w:lang w:bidi="ar-SA"/>
        </w:rPr>
        <w:t xml:space="preserve">إسم اللّه الأعظم من سواد العين الى بياضها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5" w:name="__RefHeading___Toc4613630_3224264995"/>
      <w:bookmarkStart w:id="1096" w:name="_Toc440"/>
      <w:bookmarkEnd w:id="1095"/>
      <w:r>
        <w:rPr>
          <w:rtl w:val="true"/>
        </w:rPr>
        <w:t>أسماء اللّه الحسنى</w:t>
      </w:r>
      <w:bookmarkEnd w:id="1096"/>
    </w:p>
    <w:p>
      <w:pPr>
        <w:pStyle w:val="Heading6"/>
        <w:numPr>
          <w:ilvl w:val="5"/>
          <w:numId w:val="1"/>
        </w:numPr>
        <w:rPr/>
      </w:pPr>
      <w:bookmarkStart w:id="1097" w:name="__RefHeading___Toc4613632_3224264995"/>
      <w:bookmarkStart w:id="1098" w:name="_Toc441"/>
      <w:bookmarkEnd w:id="1097"/>
      <w:r>
        <w:rPr>
          <w:rtl w:val="true"/>
        </w:rPr>
        <w:t>اشارة</w:t>
      </w:r>
      <w:bookmarkEnd w:id="1098"/>
    </w:p>
    <w:p>
      <w:pPr>
        <w:pStyle w:val="BookText"/>
        <w:rPr/>
      </w:pPr>
      <w:r>
        <w:rPr>
          <w:rFonts w:ascii="Amiri" w:hAnsi="Amiri" w:eastAsia="Amiri" w:cs="Amiri"/>
          <w:color w:val="111111"/>
          <w:sz w:val="28"/>
          <w:sz w:val="28"/>
          <w:szCs w:val="28"/>
          <w:rtl w:val="true"/>
          <w:lang w:bidi="ar-SA"/>
        </w:rPr>
        <w:t xml:space="preserve">باب أسماء اللّه الحسنى التي اشتمل عليها القرآن الكريم و ما ورد منها في الأخبار و الآثار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الحسنى و هي مروية عن النبيّ صلّى اللّه عليه و اله و سلّم،و لها شرح عظيم لا تقرأها الاّ و أنت طاهر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اللّه اهيّا هو اللّه شراهيّا يا اللّه يا حيّ يا قيّوم يا اللّه يا أوّل كلّ شيء و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بطوله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 باسناده 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جعفر بن محمد الصادق عليهما السّلام عن الأسماء التسعة و التسعين التي من أحصاها دخل الجنة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القرآن،ففي الفاتحة خمسة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اللّه،يا ربّ،يا رحمن، يا رحيم،يا مالك؛و في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عدد أسماء اللّه تعالى و فضل إحصائها و شرحها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تبارك و تعالى تسعة و تسعين اسما مائة الاّ واحدة،من أحصاها دخل الجنة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الاله الواحد الأحد الصمد الأول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اللّه بها استجاب له؛قال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احصاؤها هو الإحاطة بها و الوقوف على معانيها و ليس معنى الإحصاء عدّها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تعالى أربعة آلاف إسم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bookmarkStart w:id="1099" w:name="pg12944_316338"/>
    </w:p>
    <w:p>
      <w:pPr>
        <w:pStyle w:val="BookText"/>
        <w:rPr/>
      </w:pPr>
      <w:bookmarkEnd w:id="1099"/>
      <w:r>
        <w:rPr>
          <w:rFonts w:ascii="Amiri" w:hAnsi="Amiri" w:eastAsia="Amiri" w:cs="Amiri"/>
          <w:color w:val="111111"/>
          <w:sz w:val="28"/>
          <w:sz w:val="28"/>
          <w:szCs w:val="28"/>
          <w:rtl w:val="true"/>
          <w:lang w:bidi="ar-SA"/>
        </w:rPr>
        <w:t xml:space="preserve">في الإسم الأعظم </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226/17/6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0" w:name="__RefHeading___Toc4613634_3224264995"/>
      <w:bookmarkStart w:id="1101" w:name="_Toc442"/>
      <w:bookmarkEnd w:id="1100"/>
      <w:r>
        <w:rPr>
          <w:rtl w:val="true"/>
        </w:rPr>
        <w:t>فيمن عنده الإسم الأعظم</w:t>
      </w:r>
      <w:bookmarkEnd w:id="1101"/>
    </w:p>
    <w:p>
      <w:pPr>
        <w:pStyle w:val="BookText"/>
        <w:rPr/>
      </w:pPr>
      <w:r>
        <w:rPr>
          <w:rFonts w:ascii="Amiri" w:hAnsi="Amiri" w:eastAsia="Amiri" w:cs="Amiri"/>
          <w:color w:val="111111"/>
          <w:sz w:val="28"/>
          <w:sz w:val="28"/>
          <w:szCs w:val="28"/>
          <w:rtl w:val="true"/>
          <w:lang w:bidi="ar-SA"/>
        </w:rPr>
        <w:t xml:space="preserve">في انّ بلعم بن باعور أعطي الإسم الأعظم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سلمان رضى اللّه عنه علم الإسم الأعظم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علوّ مقام سلمان بعلمه بالإسم الأعظم لا يظهر لكلّ أحد الاّ بعد ذكر ما عند بعض الأنبياء عليهم السّلام منه و انّ كلّ أحد لا يطيق تحمّله،ف‍</w:t>
      </w:r>
    </w:p>
    <w:p>
      <w:pPr>
        <w:pStyle w:val="BookText"/>
        <w:rPr/>
      </w:pP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 اللّه الأعظم على ثلاثة و سبعين حرفا و انّما كان عند آصف منها حرف واحد فتكلّم به فخسف بالأرض ما بينه و بين سرير بلقيس ثمّ تناول السرير بيده ثم عادت الأرض كما كانت أسرع من طرفة عين،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 عيسى عليه السّلام منها حرفين و كان يحيي بهما الموتى و يبرء بهما الأكمه و الأبرص،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ذكروا سليمان بن داود عليهما السّلام عند الصادق عليه السّلام و ما أعطي من العلم و ما أعطي من الملك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أعطي سليمان بن داود؟انّما كان عنده حرف واحد من الإسم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أظنّ انّ لي عندك منزلة،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لي اليك حاجة،قال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تعلّمني الإسم الأعظم،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تطيقه؟قلت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 البيت،فدخلت فوضع أبو جعفر عليه السّلام يده على الأرض فأظلم البيت فارتعدت فرائص عمر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أعلّمك؟قال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لا،فرفع يده فرجع البيت كما كان</w:t>
      </w:r>
      <w:r>
        <w:rPr>
          <w:rFonts w:eastAsia="Amiri" w:cs="Amiri" w:ascii="Amiri" w:hAnsi="Amiri"/>
          <w:color w:val="111111"/>
          <w:sz w:val="28"/>
          <w:szCs w:val="28"/>
          <w:rtl w:val="true"/>
          <w:lang w:bidi="ar-SA"/>
        </w:rPr>
        <w:t xml:space="preserve">. </w:t>
      </w:r>
      <w:bookmarkStart w:id="1102" w:name="pg12944_316340"/>
    </w:p>
    <w:p>
      <w:pPr>
        <w:pStyle w:val="Heading6"/>
        <w:numPr>
          <w:ilvl w:val="5"/>
          <w:numId w:val="1"/>
        </w:numPr>
        <w:rPr/>
      </w:pPr>
      <w:bookmarkStart w:id="1103" w:name="__RefHeading___Toc4613636_3224264995"/>
      <w:bookmarkStart w:id="1104" w:name="_Toc443"/>
      <w:bookmarkEnd w:id="1102"/>
      <w:bookmarkEnd w:id="1103"/>
      <w:r>
        <w:rPr>
          <w:rtl w:val="true"/>
        </w:rPr>
        <w:t>باب انّ عندهم عليهم السّلام الإسم الأعظم و به يظهر منهم الغرائب</w:t>
      </w:r>
      <w:bookmarkEnd w:id="1104"/>
    </w:p>
    <w:p>
      <w:pPr>
        <w:pStyle w:val="BookText"/>
        <w:rPr/>
      </w:pPr>
      <w:r>
        <w:rPr>
          <w:rFonts w:ascii="Amiri" w:hAnsi="Amiri" w:eastAsia="Amiri" w:cs="Amiri"/>
          <w:color w:val="111111"/>
          <w:sz w:val="28"/>
          <w:sz w:val="28"/>
          <w:szCs w:val="28"/>
          <w:rtl w:val="true"/>
          <w:lang w:bidi="ar-SA"/>
        </w:rPr>
        <w:t xml:space="preserve">باب انّ عندهم عليهم السّلام الإسم الأعظم و به يظهر منهم الغرائب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140/31/12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176/50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عندي الإسم الذي كان رسول اللّه صلّى اللّه عليه و اله و سلّم اذا وضعه بين المسلمين و المشركين لم يصل من المشركين الى المسلمين نشابة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4613638_3224264995"/>
      <w:bookmarkStart w:id="1106" w:name="_Toc444"/>
      <w:bookmarkEnd w:id="1105"/>
      <w:r>
        <w:rPr>
          <w:rtl w:val="true"/>
        </w:rPr>
        <w:t>الأسماء و الكنى</w:t>
      </w:r>
      <w:bookmarkEnd w:id="1106"/>
    </w:p>
    <w:p>
      <w:pPr>
        <w:pStyle w:val="BookText"/>
        <w:rPr/>
      </w:pPr>
      <w:r>
        <w:rPr>
          <w:rFonts w:ascii="Amiri" w:hAnsi="Amiri" w:eastAsia="Amiri" w:cs="Amiri"/>
          <w:color w:val="111111"/>
          <w:sz w:val="28"/>
          <w:sz w:val="28"/>
          <w:szCs w:val="28"/>
          <w:rtl w:val="true"/>
          <w:lang w:bidi="ar-SA"/>
        </w:rPr>
        <w:t xml:space="preserve">باب الأسماء و الكنى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اله و سلّم يغيّر الأسماء القبيحة في الرجال و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 أسقاطكم فانّ الناس اذا دعوا يوم القيامة بأسمائهم تعلّق الأسقاط بآبائهم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تسمّون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إنّا نسمّي باسمائكم و أسماء آبائكم فينفعنا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 و هل الدين الاّ الحبّ،قال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 يُحْبِبْكُمُ اللّهُ وَ يَغْفِرْ لَكُمْ ذُنُوبَكُمْ</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أربعة أولاد و لم يسمّ أحدهم بإسمي فقد جفاني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الفقر بيتا فيه إسم محمد أو أحمد أو عليّ أو الحسن أو الحسين أو جعفر أو طالب أو عبد اللّه أو فاطمة من النساء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bookmarkStart w:id="1107" w:name="pg12944_316342"/>
    </w:p>
    <w:p>
      <w:pPr>
        <w:pStyle w:val="Heading5"/>
        <w:numPr>
          <w:ilvl w:val="4"/>
          <w:numId w:val="1"/>
        </w:numPr>
        <w:rPr/>
      </w:pPr>
      <w:bookmarkStart w:id="1108" w:name="__RefHeading___Toc4613640_3224264995"/>
      <w:bookmarkStart w:id="1109" w:name="_Toc445"/>
      <w:bookmarkEnd w:id="1107"/>
      <w:bookmarkEnd w:id="1108"/>
      <w:r>
        <w:rPr>
          <w:rtl w:val="true"/>
        </w:rPr>
        <w:t>أسماء رسول اللّه صلّى اللّه عليه و آله و سلّم</w:t>
      </w:r>
      <w:bookmarkEnd w:id="1109"/>
    </w:p>
    <w:p>
      <w:pPr>
        <w:pStyle w:val="BookText"/>
        <w:rPr/>
      </w:pPr>
      <w:r>
        <w:rPr>
          <w:rFonts w:ascii="Amiri" w:hAnsi="Amiri" w:eastAsia="Amiri" w:cs="Amiri"/>
          <w:color w:val="111111"/>
          <w:sz w:val="28"/>
          <w:sz w:val="28"/>
          <w:szCs w:val="28"/>
          <w:rtl w:val="true"/>
          <w:lang w:bidi="ar-SA"/>
        </w:rPr>
        <w:t xml:space="preserve">باب أسماء رسول اللّه صلّى اللّه عليه و آله و سلّم و عللها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معنى كونه أميّا،و انّ من أسمائه طه و يس،و اختصاص آله عليهم السّلام بتسليم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xml:space="preserve">» </w:t>
      </w:r>
      <w:r>
        <w:rPr>
          <w:rStyle w:val="FootnoteAnchor"/>
          <w:rtl w:val="true"/>
        </w:rPr>
        <w:footnoteReference w:id="1366"/>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في كتاب هود و هو منقوص الحروف،و من أسمائه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و السماء و الشمس و التين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اسمه الشريف في الكتب الأربعة السماوية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تجمعوا بين اسمي و كنيتي </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188/11/6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أسمائه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الضحوك كما ورد في التوراة،و سمّي بذلك لأنّه صلّى اللّه عليه و آله و سلّم كان طيّب النفس،و قد ورد انّه كانت فيه دعابة،و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لأمزح و لا أقول الاّ حقّا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 أسماءهم عليهم السّلام مكتوبة على العرش و الكرسيّ و اللوح و جباه الملائكة و باب الجنة و غيرها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إذا أردت أن تدعو اللّه فيستجيب لك فادعه بأسمائهم فانّها أحبّ الأسماء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bookmarkStart w:id="1110" w:name="pg12944_316344"/>
    </w:p>
    <w:p>
      <w:pPr>
        <w:pStyle w:val="Heading5"/>
        <w:numPr>
          <w:ilvl w:val="4"/>
          <w:numId w:val="1"/>
        </w:numPr>
        <w:rPr/>
      </w:pPr>
      <w:bookmarkStart w:id="1111" w:name="__RefHeading___Toc4613642_3224264995"/>
      <w:bookmarkStart w:id="1112" w:name="_Toc446"/>
      <w:bookmarkEnd w:id="1110"/>
      <w:bookmarkEnd w:id="1111"/>
      <w:r>
        <w:rPr>
          <w:rtl w:val="true"/>
        </w:rPr>
        <w:t>أسماء أمير المؤمنين و فاطمة عليهما السّلام</w:t>
      </w:r>
      <w:bookmarkEnd w:id="1112"/>
    </w:p>
    <w:p>
      <w:pPr>
        <w:pStyle w:val="BookText"/>
        <w:rPr/>
      </w:pPr>
      <w:r>
        <w:rPr>
          <w:rFonts w:ascii="Amiri" w:hAnsi="Amiri" w:eastAsia="Amiri" w:cs="Amiri"/>
          <w:color w:val="111111"/>
          <w:sz w:val="28"/>
          <w:sz w:val="28"/>
          <w:szCs w:val="28"/>
          <w:rtl w:val="true"/>
          <w:lang w:bidi="ar-SA"/>
        </w:rPr>
        <w:t xml:space="preserve">باب أسماء أمير المؤمنين عليه السّلام و عللها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خطب بالكوفة بعد منصرفه من النهروان و بلغه انّ معاوية يسبّه و يلعنه و يقتل أصحابه،فحمد اللّه و أثنى عليه و صلّى على النبيّ،و ذكر الخطبة الشريفة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أخو رسول اللّه و ابن عمّه و سيف نقمته و عماد نصرته و بأسه و شدّته،أنا رحى جهنّم الدائرة و أضراسها الطاحنة،أنا موتم البنين و البنات،أنا قابض الأرواح و بأس اللّه الذي لا يردّه عن القوم المجرمين،أنا مجدّل الأبطال و قاتل الفرسان و مبيد </w:t>
      </w:r>
      <w:r>
        <w:rPr>
          <w:rStyle w:val="FootnoteAnchor"/>
          <w:rtl w:val="true"/>
        </w:rPr>
        <w:footnoteReference w:id="1374"/>
      </w:r>
      <w:r>
        <w:rPr>
          <w:rFonts w:ascii="Amiri" w:hAnsi="Amiri" w:eastAsia="Amiri" w:cs="Amiri"/>
          <w:color w:val="111111"/>
          <w:sz w:val="28"/>
          <w:sz w:val="28"/>
          <w:szCs w:val="28"/>
          <w:rtl w:val="true"/>
          <w:lang w:bidi="ar-SA"/>
        </w:rPr>
        <w:t>من كفر بالرحمن و صهر خير الأنام،الى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اسمي في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أسماءه الشريفة عند كلّ قوم،ألا و انّي مخصوص في القرآن بأسماء احذروا أن تغلبوا عليها فتضلّوا في دينكم،يقول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الصادقين </w:t>
      </w:r>
      <w:r>
        <w:rPr>
          <w:rStyle w:val="FootnoteAnchor"/>
          <w:rtl w:val="true"/>
        </w:rPr>
        <w:footnoteReference w:id="1375"/>
      </w:r>
      <w:r>
        <w:rPr>
          <w:rFonts w:ascii="Amiri" w:hAnsi="Amiri" w:eastAsia="Amiri" w:cs="Amiri"/>
          <w:color w:val="111111"/>
          <w:sz w:val="28"/>
          <w:sz w:val="28"/>
          <w:szCs w:val="28"/>
          <w:rtl w:val="true"/>
          <w:lang w:bidi="ar-SA"/>
        </w:rPr>
        <w:t>أنا ذلك الصادق و أنا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و بيانها </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586/53/8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أسماء مولانا عليّ عليه السّلام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3" w:name="__RefHeading___Toc4613644_3224264995"/>
      <w:bookmarkStart w:id="1114" w:name="_Toc447"/>
      <w:bookmarkEnd w:id="1113"/>
      <w:r>
        <w:rPr>
          <w:rtl w:val="true"/>
        </w:rPr>
        <w:t>باب أسماء فاطمة</w:t>
      </w:r>
      <w:r>
        <w:rPr>
          <w:rtl w:val="true"/>
        </w:rPr>
        <w:t>(</w:t>
      </w:r>
      <w:r>
        <w:rPr>
          <w:rtl w:val="true"/>
        </w:rPr>
        <w:t>صلوات اللّه عليها</w:t>
      </w:r>
      <w:r>
        <w:rPr>
          <w:rtl w:val="true"/>
        </w:rPr>
        <w:t>)</w:t>
      </w:r>
      <w:r>
        <w:rPr>
          <w:rtl w:val="true"/>
        </w:rPr>
        <w:t>و بعض فضائلها و فيه ذكر كناها</w:t>
      </w:r>
      <w:bookmarkEnd w:id="1114"/>
    </w:p>
    <w:p>
      <w:pPr>
        <w:pStyle w:val="BookText"/>
        <w:rPr/>
      </w:pPr>
      <w:r>
        <w:rPr>
          <w:rFonts w:ascii="Amiri" w:hAnsi="Amiri" w:eastAsia="Amiri" w:cs="Amiri"/>
          <w:color w:val="111111"/>
          <w:sz w:val="28"/>
          <w:sz w:val="28"/>
          <w:szCs w:val="28"/>
          <w:rtl w:val="true"/>
          <w:lang w:bidi="ar-SA"/>
        </w:rPr>
        <w:t>باب أسماء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فضائلها و فيه ذكر كناها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تسعة أسماء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و الصدّيقة </w:t>
      </w:r>
      <w:bookmarkStart w:id="1115" w:name="pg12944_316346"/>
    </w:p>
    <w:p>
      <w:pPr>
        <w:pStyle w:val="BookText"/>
        <w:rPr/>
      </w:pPr>
      <w:bookmarkEnd w:id="1115"/>
      <w:r>
        <w:rPr>
          <w:rFonts w:ascii="Amiri" w:hAnsi="Amiri" w:eastAsia="Amiri" w:cs="Amiri"/>
          <w:color w:val="111111"/>
          <w:sz w:val="28"/>
          <w:sz w:val="28"/>
          <w:szCs w:val="28"/>
          <w:rtl w:val="true"/>
          <w:lang w:bidi="ar-SA"/>
        </w:rPr>
        <w:t xml:space="preserve">و المباركة و الطاهرة و الزكية و الراضية و المرضية و المحدّثة و الزهراء عليها السّلام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الروايات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فاطمة لأنّ اللّه تعالى فطمها و فطم من أحبّها من النار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مدح اللّه مريم في القرآن بعشرين مدحة،و صحّ في الأخبار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اسما كلّ اسم يدلّ على فضيلة ذكرها ابن بابويه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فاطمة عليها السّلام</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4613646_3224264995"/>
      <w:bookmarkStart w:id="1117" w:name="_Toc448"/>
      <w:bookmarkEnd w:id="1116"/>
      <w:r>
        <w:rPr>
          <w:rtl w:val="true"/>
        </w:rPr>
        <w:t>في أسامي سلاح النبيّ صلّى اللّه عليه و آله و سلّم و أثوابه و دوابّه</w:t>
      </w:r>
      <w:bookmarkEnd w:id="1117"/>
    </w:p>
    <w:p>
      <w:pPr>
        <w:pStyle w:val="BookText"/>
        <w:rPr/>
      </w:pPr>
      <w:r>
        <w:rPr>
          <w:rFonts w:ascii="Amiri" w:hAnsi="Amiri" w:eastAsia="Amiri" w:cs="Amiri"/>
          <w:color w:val="111111"/>
          <w:sz w:val="28"/>
          <w:sz w:val="28"/>
          <w:szCs w:val="28"/>
          <w:rtl w:val="true"/>
          <w:lang w:bidi="ar-SA"/>
        </w:rPr>
        <w:t xml:space="preserve">في أسامي سلاح النبيّ صلّى اللّه عليه و آله و سلّم و أثوابه و دوابّه </w:t>
      </w:r>
      <w:r>
        <w:rPr>
          <w:rStyle w:val="FootnoteAnchor"/>
          <w:rtl w:val="true"/>
        </w:rPr>
        <w:footnoteReference w:id="1382"/>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اسمه الشريف صلّى اللّه عليه و آله و سلّم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خلق رسول اللّه صلّى اللّه عليه و آله و سلّم أنّ يسمّي سلاحه و متاعه و دوابّه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الافتتاح بالتسمية عند كلّ فعل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8" w:name="__RefHeading___Toc4613648_3224264995"/>
      <w:bookmarkStart w:id="1119" w:name="_Toc449"/>
      <w:bookmarkEnd w:id="1118"/>
      <w:r>
        <w:rPr>
          <w:rtl w:val="true"/>
        </w:rPr>
        <w:t>التسمية و سوء أثر تركها</w:t>
      </w:r>
      <w:bookmarkEnd w:id="111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لربّما ترك في افتتاح أمر بعض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فيمتحنه اللّه تعالى بمكروه لينبّهه على شكر اللّه تعالى و الثناء عليه و يمحو عنه وصمة تقصيره عند تركه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دخول عبد اللّه بن يحيى على أمير المؤمنين عليه السّلام و انّه جلس على الكرسيّ بدون التسمية فمال به حتّى سقط على رأسه فأوضح عن عظم رأسه و سال الدم،فمسح أمير المؤمنين عليه السّلام يده عليها و تفل عليها فاندمل،و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علمت أنّ رسول اللّه صلّى اللّه عليه و آله و سلّم </w:t>
      </w:r>
      <w:bookmarkStart w:id="1120" w:name="pg12944_316348"/>
    </w:p>
    <w:p>
      <w:pPr>
        <w:pStyle w:val="BookText"/>
        <w:rPr/>
      </w:pPr>
      <w:bookmarkEnd w:id="1120"/>
      <w:r>
        <w:rPr>
          <w:rFonts w:ascii="Amiri" w:hAnsi="Amiri" w:eastAsia="Amiri" w:cs="Amiri"/>
          <w:color w:val="111111"/>
          <w:sz w:val="28"/>
          <w:sz w:val="28"/>
          <w:szCs w:val="28"/>
          <w:rtl w:val="true"/>
          <w:lang w:bidi="ar-SA"/>
        </w:rPr>
        <w:t>حدّثني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ذي بال لم يذكر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أبتر؟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بأبي أنت و أمّي لا أتركها بعدها،قال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تحظى بذلك و تسعد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فأوضح أي أبدى،وضح العظم أي بياضه؛ كلّ أمر ذي بال أي شريف يحتفل له و يهتمّ به،و البال الحال و الشأن؛ و عبد اللّه بن يحيى هو الحضرمي من أعيان حزب أمير المؤمنين عليه السّلام،و هو الذي قال له أمير المؤمنين عليه السّلام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يابن يحيى فانّك و أباك من شرطة الخميس حقّا،لقد أخبرني رسول اللّه صلّى اللّه عليه و آله و سلّم باسمك و اسم أبيك في شرطة الخميس و اللّه سمّاكم في السماء شرطة الخميس على لسان نبيّه محمّد صلّى اللّه عليه و آله و سلّم</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4613650_3224264995"/>
      <w:bookmarkStart w:id="1122" w:name="_Toc450"/>
      <w:bookmarkEnd w:id="1121"/>
      <w:r>
        <w:rPr>
          <w:rtl w:val="true"/>
        </w:rPr>
        <w:t>باب التكاتب و آدابه و الافتتاح بالتسمية في الكتابة و في غيرها من الأمور</w:t>
      </w:r>
      <w:bookmarkEnd w:id="1122"/>
    </w:p>
    <w:p>
      <w:pPr>
        <w:pStyle w:val="BookText"/>
        <w:rPr/>
      </w:pPr>
      <w:r>
        <w:rPr>
          <w:rFonts w:ascii="Amiri" w:hAnsi="Amiri" w:eastAsia="Amiri" w:cs="Amiri"/>
          <w:color w:val="111111"/>
          <w:sz w:val="28"/>
          <w:sz w:val="28"/>
          <w:szCs w:val="28"/>
          <w:rtl w:val="true"/>
          <w:lang w:bidi="ar-SA"/>
        </w:rPr>
        <w:t xml:space="preserve">باب التكاتب و آدابه و الافتتاح بالتسمية في الكتابة و في غيرها من الأمور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الصرمي عن أبي 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عليه السّلام بحوائج كثيرة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كيف تقول،فلم أحفظ مثل ما قال لي،فمدّ الدواة 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اذكر ان شاء اللّه و الأمر بيد اللّه،فتبسّمت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ذكرت حديثا حدّثني به رجل من أصحابنا عن جدّك الرضا عليه السّلام إذا أمر بحاجة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اذكر ان شاء اللّه،فتبسّمت،فقال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داود،لو قلت انّ تارك التسمية كتارك الصلاة لكنت صادقا </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أوّل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المختصر لابن فهد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البسملة و لو كتبت شعرا،و كانوا قبل الإسلام يصدّرون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سُلَيْمانَ وَ إِنَّهُ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 xml:space="preserve">صدّروا بها،و كان هذا في عنوان الكتاب الذي أنفذه سليمان عليه السّلام الى </w:t>
      </w:r>
      <w:bookmarkStart w:id="1123" w:name="pg12944_316350"/>
    </w:p>
    <w:p>
      <w:pPr>
        <w:pStyle w:val="BookText"/>
        <w:rPr/>
      </w:pPr>
      <w:bookmarkEnd w:id="1123"/>
      <w:r>
        <w:rPr>
          <w:rFonts w:ascii="Amiri" w:hAnsi="Amiri" w:eastAsia="Amiri" w:cs="Amiri"/>
          <w:color w:val="111111"/>
          <w:sz w:val="28"/>
          <w:sz w:val="28"/>
          <w:szCs w:val="28"/>
          <w:rtl w:val="true"/>
          <w:lang w:bidi="ar-SA"/>
        </w:rPr>
        <w:t>بلقيس،و انّما كتب سليمان عليه السّلام البسملة على ظهر الكتاب لأنّها من عتوّها و تجبّرها كانت تبزق على ما يرد عليها من كتب الملوك قبل قراءته،فلمّا رأت البسملة على كتاب سليمان عليه السّلام لم تبزق عليه و قالت لجلسائها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أُلْقِيَ إِلَيَّ كِتابٌ كَرِيمٌ</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أي مختوم فانّ إكرام الكتاب ختمه و يدلّ أيضا على تعظيم المكتوب إليه، انتهى</w:t>
      </w:r>
      <w:r>
        <w:rPr>
          <w:rFonts w:eastAsia="Amiri" w:cs="Amiri" w:ascii="Amiri" w:hAnsi="Amiri"/>
          <w:color w:val="111111"/>
          <w:sz w:val="28"/>
          <w:szCs w:val="28"/>
          <w:rtl w:val="true"/>
          <w:lang w:bidi="ar-SA"/>
        </w:rPr>
        <w:t>.</w:t>
      </w:r>
    </w:p>
    <w:p>
      <w:pPr>
        <w:pStyle w:val="Heading5"/>
        <w:numPr>
          <w:ilvl w:val="4"/>
          <w:numId w:val="1"/>
        </w:numPr>
        <w:rPr/>
      </w:pPr>
      <w:bookmarkStart w:id="1124" w:name="__RefHeading___Toc4613652_3224264995"/>
      <w:bookmarkStart w:id="1125" w:name="_Toc451"/>
      <w:bookmarkEnd w:id="1124"/>
      <w:r>
        <w:rPr>
          <w:rtl w:val="true"/>
        </w:rPr>
        <w:t>أسماء بن خارجة</w:t>
      </w:r>
      <w:bookmarkEnd w:id="1125"/>
    </w:p>
    <w:p>
      <w:pPr>
        <w:pStyle w:val="BookText"/>
        <w:rPr/>
      </w:pPr>
      <w:r>
        <w:rPr>
          <w:rFonts w:ascii="Amiri" w:hAnsi="Amiri" w:eastAsia="Amiri" w:cs="Amiri"/>
          <w:color w:val="111111"/>
          <w:sz w:val="28"/>
          <w:sz w:val="28"/>
          <w:szCs w:val="28"/>
          <w:rtl w:val="true"/>
          <w:lang w:bidi="ar-SA"/>
        </w:rPr>
        <w:t xml:space="preserve">أسماء بن خارجة هو الذي أرسله ابن زياد مع محمّد بن الأشعث و عمرو بن الحجّاج ليجيئوا بهاني بن عروة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لأسماء بن خارجة بالكوفة ذكر قبيح عند الشيعة يعدّونه في قتلة الحسين عليه السّلام لما كان من معاونته عبيد اللّه بن زياد على هاني بن عروة المرادي حتّى قتل،و قد ذكر ذلك شاعرهم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يركب أسماء الهماليج آمنا و قد طلبته مذحج بقتيل</w:t>
      </w:r>
    </w:p>
    <w:p>
      <w:pPr>
        <w:pStyle w:val="BookText"/>
        <w:rPr/>
      </w:pPr>
      <w:r>
        <w:rPr>
          <w:rFonts w:ascii="Amiri" w:hAnsi="Amiri" w:eastAsia="Amiri" w:cs="Amiri"/>
          <w:color w:val="111111"/>
          <w:sz w:val="28"/>
          <w:sz w:val="28"/>
          <w:szCs w:val="28"/>
          <w:rtl w:val="true"/>
          <w:lang w:bidi="ar-SA"/>
        </w:rPr>
        <w:t>يعني بالقتيل هاني بن عروة،و روي ان المختار خطب الناس يوما على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لتنزلنّ نار من السماء تسوقها ريح حالكة دهماء حتّى تحرق دار أسماء و آل أسماء،و كان المختار يحتال و يدبّر في قتله،فبلغ أسماء قول المختار فيه فهرب الى الشام فأمر المختار بطلبه ففاته فأمر بهدم داره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أسماء بنت عميس في ردّ الشمس لعليّ عليه السّلام،حكى الطحاوي انّ احمد بن صالح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لمن سبيله العلم التخلّف عن حفظ حديث أسماء لأنّه من علامات النبوّة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bookmarkStart w:id="1126" w:name="pg12944_316352"/>
    </w:p>
    <w:p>
      <w:pPr>
        <w:pStyle w:val="Heading5"/>
        <w:numPr>
          <w:ilvl w:val="4"/>
          <w:numId w:val="1"/>
        </w:numPr>
        <w:rPr/>
      </w:pPr>
      <w:bookmarkStart w:id="1127" w:name="__RefHeading___Toc4613654_3224264995"/>
      <w:bookmarkStart w:id="1128" w:name="_Toc452"/>
      <w:bookmarkEnd w:id="1126"/>
      <w:bookmarkEnd w:id="1127"/>
      <w:r>
        <w:rPr>
          <w:rtl w:val="true"/>
        </w:rPr>
        <w:t>الطحاوي</w:t>
      </w:r>
      <w:bookmarkEnd w:id="112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الطحاوي هو أبو جعفر أحمد بن محمّد بن سلامة الحنفي المصري ابن أخت المزني اللغوي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طحا بالفتح و القصر كورة بمصر قرب أسيوط</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4613656_3224264995"/>
      <w:bookmarkStart w:id="1130" w:name="_Toc453"/>
      <w:bookmarkEnd w:id="1129"/>
      <w:r>
        <w:rPr>
          <w:rtl w:val="true"/>
        </w:rPr>
        <w:t>أسماء بنت عميس</w:t>
      </w:r>
      <w:r>
        <w:rPr>
          <w:rtl w:val="true"/>
        </w:rPr>
        <w:t>(</w:t>
      </w:r>
      <w:r>
        <w:rPr>
          <w:rtl w:val="true"/>
        </w:rPr>
        <w:t>رحمها اللّه</w:t>
      </w:r>
      <w:r>
        <w:rPr>
          <w:rtl w:val="true"/>
        </w:rPr>
        <w:t>)</w:t>
      </w:r>
      <w:r>
        <w:rPr>
          <w:rtl w:val="true"/>
        </w:rPr>
        <w:t>و جلالتها</w:t>
      </w:r>
      <w:bookmarkEnd w:id="1130"/>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 هي أخت ميمونة زوج النبيّ صلّى اللّه عليه و آله و سلّم و كانت من المهاجرات الى أرض الحبشة و هي إذ ذاك تحت جعفر بن أبي طالب فولدت له هناك محمّد بن جعفر و عبد اللّه و عونا،ثمّ هاجرت معه الى المدينة،فلمّا قتل جعفر تزوّجها أبو بكر فولدت له محمّد بن أبي بكر،ثمّ مات عنها فتزوّجها عليّ بن أبي طالب عليه السّلام فولدت له يحيى بن علي 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عبد البرّ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الكلبي انّ عون بن علي أمّه أسماء بنت عميس و لم يقل ذلك أحد غيره،و قد روى انّ أسماء كانت تحت حمزة بن عبد المطلب فولدت له بنتا تسمّى أمة اللّه و قيل أمامة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انّ أسماء بنت عميس كانت عند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عرسها و قالت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الفتاة ليلة يبنى بها لا بدّ لها من امرأة تكون قريبة منها إن عرضت لها حاجة،فدعا لها النبيّ صلّى اللّه عليه و آله و سلّم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 اللّه أن يحرسك من بين يديك و من خلفك و عن يمينك و عن شمالك من الشيطان الرجيم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اللّه لك حوائج الدنيا و الآخرة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روي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وفاة خديجة فبكت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تبكين و أنت سيدة نساء العالمين و أنت زوجة النبيّ صلّى اللّه عليه و آله و سلّم مبشّرة على لسانه بالجنة؟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بكيت و لكن المرأة ليلة زفافها لا بدّ لها من امرأة تفضي إليها بسرّها و تستعين بها على حوائجها،و فاطمة حديثه عهد بصبى و أخاف أن لا يكون لها من يتولّى أمرها حينئذ،فقلت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سيّدتي لك عهد اللّه إن بقيت الى ذلك الوقت أن أقوم مقامك في هذا الأمر،فلمّا كانت تلك الليلة و جاء النبيّ صلّى اللّه عليه و آله و سلّم أمر النساء فخرجن و بقيت،فلمّا أراد الخروج رأى سوادي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آمرك أن تخرجي؟فقلت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 صلّى اللّه عليه و آله و سلّم فداك أبي و أمّي و ما قصدت خلافك و لكنّي أعطيت خديجة عهدا و حدّثته،فبكى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لهذا وقفت؟فقلت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اللّه،فدعا لي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رسول اللّه صلّى اللّه عليه و آله و سلّم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انّك ستزوّجين بهذا الغلام،أي أمير المؤمنين عليه السّلام،و تلدين له غلاما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إخبار رسول اللّه صلّى اللّه عليه و آله و سلّم أسماء بقتل جعفر و بكاء أسماء و ذكر بعض ما يدلّ على كثرة عقلها،و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اليّ أبو بكر أن أستأذن له على فاطمة عليها السّلام يترضّاها،فسألتها ذلك فأذنت له،فلمّا دخل ولّت وجهها الكريم الى الحائط فدخل و سلّم عليها فلم تردّ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 أسماء كانت عند فاطمة عليها السّلام في شكواها و كانت تمرّضها الى أن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أعانت أمير المؤمنين عليه السّلام في غسلها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 xml:space="preserve">. </w:t>
      </w:r>
      <w:bookmarkStart w:id="1131" w:name="pg12944_316357"/>
    </w:p>
    <w:p>
      <w:pPr>
        <w:pStyle w:val="BookText"/>
        <w:rPr/>
      </w:pPr>
      <w:bookmarkEnd w:id="1131"/>
      <w:r>
        <w:rPr>
          <w:rFonts w:ascii="Amiri" w:hAnsi="Amiri" w:eastAsia="Amiri" w:cs="Amiri"/>
          <w:color w:val="111111"/>
          <w:sz w:val="28"/>
          <w:sz w:val="28"/>
          <w:szCs w:val="28"/>
          <w:rtl w:val="true"/>
          <w:lang w:bidi="ar-SA"/>
        </w:rPr>
        <w:t>قول فاطمة عليها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استريني سترك اللّه من النار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عليها السّلام أوصت عليّا عليه السّلام و أسماء بنت عميس أن يغسّلاها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عليهما السّلام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 جدّتك فاطمة عليها السّلام بالحسن و الحسين عليهما السّلام فلمّا ولد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آخر ما ذكرناه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157/31/10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250/44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لأسماء 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احضرا فاطمة فإذا وقع ولدها و استهلّ فأذّنا في أذنه اليمنى و أقيما في أذنه اليسرى فانّه لا يفعل ذلك بمثله الاّ عصم من الشيطان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أسماء بنت عميس مع عائشة ليلة عرسها</w:t>
      </w:r>
      <w:r>
        <w:rPr>
          <w:rFonts w:eastAsia="Amiri" w:cs="Amiri" w:ascii="Amiri" w:hAnsi="Amiri"/>
          <w:color w:val="111111"/>
          <w:sz w:val="28"/>
          <w:szCs w:val="28"/>
          <w:rtl w:val="true"/>
          <w:lang w:bidi="ar-SA"/>
        </w:rPr>
        <w:t>.</w:t>
      </w:r>
    </w:p>
    <w:p>
      <w:pPr>
        <w:pStyle w:val="Heading5"/>
        <w:numPr>
          <w:ilvl w:val="4"/>
          <w:numId w:val="1"/>
        </w:numPr>
        <w:rPr/>
      </w:pPr>
      <w:bookmarkStart w:id="1132" w:name="__RefHeading___Toc4613658_3224264995"/>
      <w:bookmarkStart w:id="1133" w:name="_Toc454"/>
      <w:bookmarkEnd w:id="1132"/>
      <w:r>
        <w:rPr>
          <w:rtl w:val="true"/>
        </w:rPr>
        <w:t>سميّة أمّ عمّار</w:t>
      </w:r>
      <w:bookmarkEnd w:id="1133"/>
    </w:p>
    <w:p>
      <w:pPr>
        <w:pStyle w:val="BookText"/>
        <w:rPr/>
      </w:pPr>
      <w:r>
        <w:rPr>
          <w:rFonts w:ascii="Amiri" w:hAnsi="Amiri" w:eastAsia="Amiri" w:cs="Amiri"/>
          <w:color w:val="111111"/>
          <w:sz w:val="28"/>
          <w:sz w:val="28"/>
          <w:szCs w:val="28"/>
          <w:rtl w:val="true"/>
          <w:lang w:bidi="ar-SA"/>
        </w:rPr>
        <w:t>سميّة بنت حباط أمّ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المعذّبة في اللّه و هي أوّل شهيدة في الإسلام،قتلها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و روي أنّها ربطت بين بعيرين و وجئت في قبلها بحربة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استسلمت من أجل الرجال؛و قتلت و قتل ياسر و هما أولا قتيلين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عمّار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بلغ العذاب من أمّي كلّ مبلغ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يا أبا اليقظان،اللّهم لا تعذّب أحدا من آل ياسر</w:t>
      </w:r>
      <w:r>
        <w:rPr>
          <w:rFonts w:eastAsia="Amiri" w:cs="Amiri" w:ascii="Amiri" w:hAnsi="Amiri"/>
          <w:color w:val="111111"/>
          <w:sz w:val="28"/>
          <w:szCs w:val="28"/>
          <w:rtl w:val="true"/>
          <w:lang w:bidi="ar-SA"/>
        </w:rPr>
        <w:t xml:space="preserve">.-. </w:t>
      </w:r>
      <w:bookmarkStart w:id="1134" w:name="pg12944_316359"/>
    </w:p>
    <w:p>
      <w:pPr>
        <w:pStyle w:val="Heading3"/>
        <w:numPr>
          <w:ilvl w:val="2"/>
          <w:numId w:val="1"/>
        </w:numPr>
        <w:rPr/>
      </w:pPr>
      <w:bookmarkStart w:id="1135" w:name="__RefHeading___Toc4613660_3224264995"/>
      <w:bookmarkStart w:id="1136" w:name="_Toc455"/>
      <w:bookmarkEnd w:id="1134"/>
      <w:bookmarkEnd w:id="1135"/>
      <w:r>
        <w:rPr>
          <w:rtl w:val="true"/>
        </w:rPr>
        <w:t>باب السين بعده النون</w:t>
      </w:r>
      <w:bookmarkEnd w:id="1136"/>
    </w:p>
    <w:p>
      <w:pPr>
        <w:pStyle w:val="Heading4"/>
        <w:numPr>
          <w:ilvl w:val="3"/>
          <w:numId w:val="1"/>
        </w:numPr>
        <w:rPr/>
      </w:pPr>
      <w:bookmarkStart w:id="1137" w:name="__RefHeading___Toc4613662_3224264995"/>
      <w:bookmarkStart w:id="1138" w:name="_Toc456"/>
      <w:bookmarkEnd w:id="1137"/>
      <w:r>
        <w:rPr>
          <w:rtl w:val="true"/>
        </w:rPr>
        <w:t>سنبذ</w:t>
      </w:r>
      <w:r>
        <w:rPr>
          <w:rtl w:val="true"/>
        </w:rPr>
        <w:t>:</w:t>
      </w:r>
      <w:bookmarkEnd w:id="1138"/>
    </w:p>
    <w:p>
      <w:pPr>
        <w:pStyle w:val="Heading5"/>
        <w:numPr>
          <w:ilvl w:val="4"/>
          <w:numId w:val="1"/>
        </w:numPr>
        <w:rPr/>
      </w:pPr>
      <w:bookmarkStart w:id="1139" w:name="__RefHeading___Toc4613664_3224264995"/>
      <w:bookmarkStart w:id="1140" w:name="_Toc457"/>
      <w:bookmarkEnd w:id="1139"/>
      <w:r>
        <w:rPr>
          <w:rtl w:val="true"/>
        </w:rPr>
        <w:t>سناباذ</w:t>
      </w:r>
      <w:bookmarkEnd w:id="1140"/>
    </w:p>
    <w:p>
      <w:pPr>
        <w:pStyle w:val="BookText"/>
        <w:rPr/>
      </w:pPr>
      <w:r>
        <w:rPr>
          <w:rFonts w:ascii="Amiri" w:hAnsi="Amiri" w:eastAsia="Amiri" w:cs="Amiri"/>
          <w:color w:val="111111"/>
          <w:sz w:val="28"/>
          <w:sz w:val="28"/>
          <w:szCs w:val="28"/>
          <w:rtl w:val="true"/>
          <w:lang w:bidi="ar-SA"/>
        </w:rPr>
        <w:t>كلام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دعا الرضا عليه السّلام في خراسان أي لجبل سناباذ فألان اللّه تعالى له الجبل حتّى كان يؤخذ منه القدور و غيرها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الهروي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الرضا عليه السّلام سناباذ أسند الى الجبل الذي ينحت منه القدور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انفع به و بارك فيما يجعل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ينحت منه،ثمّ أمر عليه السّلام فنحت له قدور من الجبل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يطبخ ما آكله الاّ فيها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893/204/14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1" w:name="__RefHeading___Toc4613666_3224264995"/>
      <w:bookmarkStart w:id="1142" w:name="_Toc458"/>
      <w:bookmarkEnd w:id="1141"/>
      <w:r>
        <w:rPr>
          <w:rtl w:val="true"/>
        </w:rPr>
        <w:t>سنر</w:t>
      </w:r>
      <w:r>
        <w:rPr>
          <w:rtl w:val="true"/>
        </w:rPr>
        <w:t>:</w:t>
      </w:r>
      <w:bookmarkEnd w:id="1142"/>
    </w:p>
    <w:p>
      <w:pPr>
        <w:pStyle w:val="Heading5"/>
        <w:numPr>
          <w:ilvl w:val="4"/>
          <w:numId w:val="1"/>
        </w:numPr>
        <w:rPr/>
      </w:pPr>
      <w:bookmarkStart w:id="1143" w:name="__RefHeading___Toc4613668_3224264995"/>
      <w:bookmarkStart w:id="1144" w:name="_Toc459"/>
      <w:bookmarkEnd w:id="1143"/>
      <w:r>
        <w:rPr>
          <w:rtl w:val="true"/>
        </w:rPr>
        <w:t>السنور</w:t>
      </w:r>
      <w:bookmarkEnd w:id="1144"/>
    </w:p>
    <w:p>
      <w:pPr>
        <w:pStyle w:val="BookText"/>
        <w:rPr/>
      </w:pPr>
      <w:r>
        <w:rPr>
          <w:rFonts w:ascii="Amiri" w:hAnsi="Amiri" w:eastAsia="Amiri" w:cs="Amiri"/>
          <w:color w:val="111111"/>
          <w:sz w:val="28"/>
          <w:sz w:val="28"/>
          <w:szCs w:val="28"/>
          <w:rtl w:val="true"/>
          <w:lang w:bidi="ar-SA"/>
        </w:rPr>
        <w:t xml:space="preserve">باب فيه السنانير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 حيوان متواضع ألوف خلقه اللّه لدفع الفأرة،قيل انّ أعرابيا صاد سنّورا فلم يعرفه فتلقّاه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السنّور؟و لقي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القطّ؟ثم لقي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الضّيون؟ثم لقي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الخيدع؟ثم لقي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الخيطل؟ثم لقي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الدّم؟فقال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أحمله </w:t>
      </w:r>
      <w:bookmarkStart w:id="1145" w:name="pg12944_316361"/>
    </w:p>
    <w:p>
      <w:pPr>
        <w:pStyle w:val="BookText"/>
        <w:rPr/>
      </w:pPr>
      <w:bookmarkEnd w:id="1145"/>
      <w:r>
        <w:rPr>
          <w:rFonts w:ascii="Amiri" w:hAnsi="Amiri" w:eastAsia="Amiri" w:cs="Amiri"/>
          <w:color w:val="111111"/>
          <w:sz w:val="28"/>
          <w:sz w:val="28"/>
          <w:szCs w:val="28"/>
          <w:rtl w:val="true"/>
          <w:lang w:bidi="ar-SA"/>
        </w:rPr>
        <w:t>و أبيعه لعلّ اللّه تعالى أن يجعل لي فيه مالا كثيرا،فلمّا أتى به الى السوق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بمائة درهم،فقيل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يساوي نصف درهم،فرمى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ما أكثر أسمائه و ما أقلّ ثمنه؛و هذه الأسماء للذكر،و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الهرّة ليست بنجس و انّما هي من الطوّافين عليكم و الطوّافات،و قيل انّ أهل سفينة نوح تأذّوا من الفار فمسح نوح جبهة الأسد فعطس و رمى بالسنّور فلذلك هو أشبه شيء بالأسد،و هو ظريف لطيف يمسح بلعابه وجهه،و إذا جاعت الأنثى أكلت أولادها،و قد يخلق اللّه تعالى في قلب الفيل الهرب منه فهو إذا رأى سنّورا هرب،و حكي انّ جماعة من الهند هزموا بذلك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الدميري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السنّور في آخر الشتاء تهيج شهوته فيتألّم ألما شديدا من لدغ مادة النطفة فلا يزال يصيح حتّى يلقي تلك المادة،و إذا جاعت الأنثى أكلت أولادها و قيل انّها تفعل ذلك لشدّة محبّتها لهم،و أنشد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مع الأشقين في هودج تزجي الى البصرة أجنادها</w:t>
      </w:r>
    </w:p>
    <w:p>
      <w:pPr>
        <w:pStyle w:val="BookText"/>
        <w:rPr/>
      </w:pPr>
      <w:r>
        <w:rPr>
          <w:rFonts w:ascii="Amiri" w:hAnsi="Amiri" w:eastAsia="Amiri" w:cs="Amiri"/>
          <w:color w:val="111111"/>
          <w:sz w:val="28"/>
          <w:sz w:val="28"/>
          <w:szCs w:val="28"/>
          <w:rtl w:val="true"/>
          <w:lang w:bidi="ar-SA"/>
        </w:rPr>
        <w:t>كأنّها في فعلها هرّة تريد أن تأكل أولادها</w:t>
      </w:r>
    </w:p>
    <w:p>
      <w:pPr>
        <w:pStyle w:val="BookText"/>
        <w:rPr/>
      </w:pPr>
      <w:r>
        <w:rPr>
          <w:rFonts w:ascii="Amiri" w:hAnsi="Amiri" w:eastAsia="Amiri" w:cs="Amiri"/>
          <w:color w:val="111111"/>
          <w:sz w:val="28"/>
          <w:sz w:val="28"/>
          <w:szCs w:val="28"/>
          <w:rtl w:val="true"/>
          <w:lang w:bidi="ar-SA"/>
        </w:rPr>
        <w:t>معنى تزجي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تسوق،قال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يُزْجِي سَحاباً</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و إذا بال السنّور ستر بوله حتّى لا يشمّ رائحته الفار فيهرب،فيشمّه أوّلا فإذا وجد رائحة شديدة غطّاه بحيث يواري الرائحة و الجرم و الاّ اكتفى بأيسر التغطية،انتهى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4613670_3224264995"/>
      <w:bookmarkStart w:id="1147" w:name="_Toc460"/>
      <w:bookmarkEnd w:id="1146"/>
      <w:r>
        <w:rPr>
          <w:rtl w:val="true"/>
        </w:rPr>
        <w:t>سنن</w:t>
      </w:r>
      <w:r>
        <w:rPr>
          <w:rtl w:val="true"/>
        </w:rPr>
        <w:t>:</w:t>
      </w:r>
      <w:bookmarkEnd w:id="1147"/>
    </w:p>
    <w:p>
      <w:pPr>
        <w:pStyle w:val="Heading5"/>
        <w:numPr>
          <w:ilvl w:val="4"/>
          <w:numId w:val="1"/>
        </w:numPr>
        <w:rPr/>
      </w:pPr>
      <w:bookmarkStart w:id="1148" w:name="__RefHeading___Toc4613672_3224264995"/>
      <w:bookmarkStart w:id="1149" w:name="_Toc461"/>
      <w:bookmarkEnd w:id="1148"/>
      <w:r>
        <w:rPr>
          <w:rtl w:val="true"/>
        </w:rPr>
        <w:t>كبر السنّ</w:t>
      </w:r>
      <w:bookmarkEnd w:id="114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علامة كبر السنّ كلال البصر و انحناء الظهر و دقّة القدم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ذكر ما يكون للإنسان في بعض سنين عمره </w:t>
      </w:r>
      <w:r>
        <w:rPr>
          <w:rStyle w:val="FootnoteAnchor"/>
          <w:rtl w:val="true"/>
        </w:rPr>
        <w:footnoteReference w:id="1411"/>
      </w:r>
      <w:r>
        <w:rPr>
          <w:rFonts w:ascii="Amiri" w:hAnsi="Amiri" w:eastAsia="Amiri" w:cs="Amiri"/>
          <w:color w:val="111111"/>
          <w:sz w:val="28"/>
          <w:sz w:val="28"/>
          <w:szCs w:val="28"/>
          <w:rtl w:val="true"/>
          <w:lang w:bidi="ar-SA"/>
        </w:rPr>
        <w:t xml:space="preserve">،و يأتي ما يتعلق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أحوالهم عليهم السّلام في السنّ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ثواب من سنّ سنّة حسنة و ما يلحق الرجل بعد موته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يتبع الرجل بعد موته من الأجر الاّ ثلاث خصال،صدقة أجراها في حياته فهي تجري بعد موته،و سنّة هدى سنّها فهي تعمل بها بعد موته،و ولد صالح يستغفر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من عباد اللّه سنّ سنّة هدى كان له أجر مثل أجر من عمل بذلك من غير أن ينقص من أجرهم شيء،و أيّما عبد من عباد اللّه سنّ سنّة ضلالة كان عليه مثل وزر من فعل ذلك من غير أن ينقص من أوزارهم شيء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يتكلّم أحد بكلمة هدى فيؤخذ بها الاّ كان له مثل أجر من أخذ بها،و لا يتكلّم بكلمة ضلالة فيؤخذ بها الاّ كان عليه مثل وزر من أخذ بها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 ذلك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جوامع آداب النبيّ صلّى اللّه عليه و آله و سلّم و سننه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bookmarkStart w:id="1150" w:name="pg12944_316365"/>
    </w:p>
    <w:p>
      <w:pPr>
        <w:pStyle w:val="Heading5"/>
        <w:numPr>
          <w:ilvl w:val="4"/>
          <w:numId w:val="1"/>
        </w:numPr>
        <w:rPr/>
      </w:pPr>
      <w:bookmarkStart w:id="1151" w:name="__RefHeading___Toc4613674_3224264995"/>
      <w:bookmarkStart w:id="1152" w:name="_Toc462"/>
      <w:bookmarkEnd w:id="1150"/>
      <w:bookmarkEnd w:id="1151"/>
      <w:r>
        <w:rPr>
          <w:rtl w:val="true"/>
        </w:rPr>
        <w:t>السنن الحنيفيّة</w:t>
      </w:r>
      <w:bookmarkEnd w:id="1152"/>
    </w:p>
    <w:p>
      <w:pPr>
        <w:pStyle w:val="BookText"/>
        <w:rPr/>
      </w:pPr>
      <w:r>
        <w:rPr>
          <w:rFonts w:ascii="Amiri" w:hAnsi="Amiri" w:eastAsia="Amiri" w:cs="Amiri"/>
          <w:color w:val="111111"/>
          <w:sz w:val="28"/>
          <w:sz w:val="28"/>
          <w:szCs w:val="28"/>
          <w:rtl w:val="true"/>
          <w:lang w:bidi="ar-SA"/>
        </w:rPr>
        <w:t xml:space="preserve">باب السنن الحنيفيّة </w:t>
      </w:r>
      <w:r>
        <w:rPr>
          <w:rStyle w:val="FootnoteAnchor"/>
          <w:rtl w:val="true"/>
        </w:rPr>
        <w:footnoteReference w:id="1418"/>
      </w:r>
      <w:r>
        <w:rPr>
          <w:rFonts w:ascii="Amiri" w:hAnsi="Amiri" w:eastAsia="Amiri" w:cs="Amiri"/>
          <w:color w:val="111111"/>
          <w:sz w:val="28"/>
          <w:sz w:val="28"/>
          <w:szCs w:val="28"/>
          <w:rtl w:val="true"/>
          <w:lang w:bidi="ar-SA"/>
        </w:rPr>
        <w:t>، و هي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الشارب و إعفاء اللّحى و طمّ الشعر و السواك و الخلال و حلق الشعر من البدن و الختان و قلم الأظفار و الغسل من الجنابة و الطهور بالماء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3" w:name="__RefHeading___Toc4613676_3224264995"/>
      <w:bookmarkStart w:id="1154" w:name="_Toc463"/>
      <w:bookmarkEnd w:id="1153"/>
      <w:r>
        <w:rPr>
          <w:rtl w:val="true"/>
        </w:rPr>
        <w:t>سنن النبيّ صلّى اللّه عليه و آله و سلّم</w:t>
      </w:r>
      <w:bookmarkEnd w:id="1154"/>
    </w:p>
    <w:p>
      <w:pPr>
        <w:pStyle w:val="BookText"/>
        <w:rPr/>
      </w:pPr>
      <w:r>
        <w:rPr>
          <w:rFonts w:ascii="Amiri" w:hAnsi="Amiri" w:eastAsia="Amiri" w:cs="Amiri"/>
          <w:color w:val="111111"/>
          <w:sz w:val="28"/>
          <w:sz w:val="28"/>
          <w:szCs w:val="28"/>
          <w:rtl w:val="true"/>
          <w:lang w:bidi="ar-SA"/>
        </w:rPr>
        <w:t xml:space="preserve">باب سيرة النبيّ صلّى اللّه عليه و آله و سلّم و سننه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رغب عن سنّتي فليس منّي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715/69/6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180/22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انّه ليس شيء الاّ و ورد فيه كتاب أو سنّة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البدعة و السنّة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رسالة الصادق عليه السّلام الى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بآثار رسول اللّه صلّى اللّه عليه و آله و سلّم و سنّته و آثار الأئمة الهداة من أهل بيت رسول اللّه صلّى اللّه عليه و آله و سلّم من بعده و سنّتهم،فانّ من أخذ بذلك فقد اهتدى و من ترك ذلك و رغب عنه ضلّ لأنّهم هم الذين أمر اللّه بطاعتهم، و قد قال أبونا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المداومة على العمل في اتّباع الآثار و السنن و إن قلّ أرضى للّه و أنفع عنده في العاقبة من الاجتهاد في البدع و اتّباع الأهواء،ألا انّ اتّباع الأهواء و اتّباع البدع بغير هدى من اللّه ضلال و كلّ ضلال </w:t>
      </w:r>
      <w:r>
        <w:rPr>
          <w:rStyle w:val="FootnoteAnchor"/>
          <w:rtl w:val="true"/>
        </w:rPr>
        <w:footnoteReference w:id="1424"/>
      </w:r>
      <w:r>
        <w:rPr>
          <w:rFonts w:ascii="Amiri" w:hAnsi="Amiri" w:eastAsia="Amiri" w:cs="Amiri"/>
          <w:color w:val="111111"/>
          <w:sz w:val="28"/>
          <w:sz w:val="28"/>
          <w:szCs w:val="28"/>
          <w:rtl w:val="true"/>
          <w:lang w:bidi="ar-SA"/>
        </w:rPr>
        <w:t>بدعة و كلّ بدعة</w:t>
      </w:r>
      <w:r>
        <w:rPr>
          <w:rFonts w:eastAsia="Amiri" w:cs="Amiri" w:ascii="Amiri" w:hAnsi="Amiri"/>
          <w:color w:val="111111"/>
          <w:sz w:val="28"/>
          <w:szCs w:val="28"/>
          <w:rtl w:val="true"/>
          <w:lang w:bidi="ar-SA"/>
        </w:rPr>
        <w:t xml:space="preserve">). </w:t>
      </w:r>
      <w:bookmarkStart w:id="1155" w:name="pg12944_316367"/>
    </w:p>
    <w:p>
      <w:pPr>
        <w:pStyle w:val="BookText"/>
        <w:rPr/>
      </w:pPr>
      <w:bookmarkEnd w:id="1155"/>
      <w:r>
        <w:rPr>
          <w:rFonts w:ascii="Amiri" w:hAnsi="Amiri" w:eastAsia="Amiri" w:cs="Amiri"/>
          <w:color w:val="111111"/>
          <w:sz w:val="28"/>
          <w:sz w:val="28"/>
          <w:szCs w:val="28"/>
          <w:rtl w:val="true"/>
          <w:lang w:bidi="ar-SA"/>
        </w:rPr>
        <w:t xml:space="preserve">في النار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لا أدعهنّ حتى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على الحضيض مع العبيد،و ركوبي الحمار موكفا،و حلبي العنز بيدي،و لبس الصوف،و التسليم على الصبيان لتكون سنّة من بعدي،و في رواية أخرى ذكر مكان حلبي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خصفي النعل بيدي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الجمهور عن ابن مسعود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تبع أحدكم الجنازة فليأخذ بجوانب السرير الأربعة ثمّ ليتطوّع بعد أو ليذر فانّه من السنّة، و اعلم انّ السنّة ما واظب عليه النبيّ صلّى اللّه عليه و آله و سلّم و التطوّع ما صدر عنه و عن أوصيائه عليهم السّلام على جهة الاستحباب و لم يواظب عليه رحمة للأمّة و ليتميّز ما هو المؤكّد من المستحبّات و ما ليس كذلك منها ليختار المكلّف مع عدم القدرة على الإتيان بالجميع ما هو أفضل و آكد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شيخنا المتبحّر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عربي انّه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مقامات القطب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ما وصلت الى هذا المقام الاّ بالتسنّن بجميع سنن النبيّ صلّى اللّه عليه و آله و سلّم و لم يدخل في هذا الباب الاّ الإمام أحمد بن حنبل فقد بلغني انّه لم يأكل البطّيخ 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أعلم انّ النبيّ صلّى اللّه عليه و آله و سلّم كيف أكله،انتهى</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4613678_3224264995"/>
      <w:bookmarkStart w:id="1157" w:name="_Toc464"/>
      <w:bookmarkEnd w:id="1156"/>
      <w:r>
        <w:rPr>
          <w:rtl w:val="true"/>
        </w:rPr>
        <w:t>الأسنان</w:t>
      </w:r>
      <w:bookmarkEnd w:id="1157"/>
    </w:p>
    <w:p>
      <w:pPr>
        <w:pStyle w:val="BookText"/>
        <w:rPr/>
      </w:pPr>
      <w:r>
        <w:rPr>
          <w:rFonts w:ascii="Amiri" w:hAnsi="Amiri" w:eastAsia="Amiri" w:cs="Amiri"/>
          <w:color w:val="111111"/>
          <w:sz w:val="28"/>
          <w:sz w:val="28"/>
          <w:szCs w:val="28"/>
          <w:rtl w:val="true"/>
          <w:lang w:bidi="ar-SA"/>
        </w:rPr>
        <w:t xml:space="preserve">باب معالجات علل ساير أجزاء الوجه و الأسنان و الفم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الضرس </w:t>
      </w:r>
      <w:bookmarkStart w:id="1158" w:name="pg12944_316369"/>
    </w:p>
    <w:p>
      <w:pPr>
        <w:pStyle w:val="BookText"/>
        <w:rPr/>
      </w:pPr>
      <w:bookmarkEnd w:id="1158"/>
      <w:r>
        <w:rPr>
          <w:rFonts w:ascii="Amiri" w:hAnsi="Amiri" w:eastAsia="Amiri" w:cs="Amiri"/>
          <w:color w:val="111111"/>
          <w:sz w:val="28"/>
          <w:sz w:val="28"/>
          <w:szCs w:val="28"/>
          <w:rtl w:val="true"/>
          <w:lang w:bidi="ar-SA"/>
        </w:rPr>
        <w:t xml:space="preserve">تأخذ حنظلة فتقشرها ثمّ تستخرج دهنها،فان كان الضرس مأكولا متحفرا تقطر فيه قطرات و تجعل منه في قطن شيئا و تجعل في جوف الضرس و ينام صاحبه مستلقيا يأخذ ثلاث ليال،فان كان الضرس لا أكل فيه و كانت ريحا قطر في الأذن التي تلي ذلك الضرس ثلاث ليال كلّ ليلة قطرتين أو ثلاث قطرات تبرأ بإذن اللّه تعالى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9" w:name="__RefHeading___Toc4613680_3224264995"/>
      <w:bookmarkStart w:id="1160" w:name="_Toc465"/>
      <w:bookmarkEnd w:id="1159"/>
      <w:r>
        <w:rPr>
          <w:rtl w:val="true"/>
        </w:rPr>
        <w:t>الأسنان و ما يتعلق بها</w:t>
      </w:r>
      <w:bookmarkEnd w:id="1160"/>
    </w:p>
    <w:p>
      <w:pPr>
        <w:pStyle w:val="BookText"/>
        <w:rPr/>
      </w:pPr>
      <w:r>
        <w:rPr>
          <w:rFonts w:ascii="Amiri" w:hAnsi="Amiri" w:eastAsia="Amiri" w:cs="Amiri"/>
          <w:color w:val="111111"/>
          <w:sz w:val="28"/>
          <w:sz w:val="28"/>
          <w:szCs w:val="28"/>
          <w:rtl w:val="true"/>
          <w:lang w:bidi="ar-SA"/>
        </w:rPr>
        <w:t>و في الرسالة المذهبة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يبيّض أسنانه فليأخذ جزءا من ملح أندراني و مثله زبد البحر فيسحقهما ناعما و يستنّ به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 الأندراني هو الذي يشبه البلور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يسمّونه بالفارسية التركي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نمك تركى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لا تفسد أسنانه فلا يأكل حلوا الاّ بعد كسرة خبز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لشيء من العظام حسّ البتّة الاّ للأسنان فانّ جالينوس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التجربة تشهد انّ لها حسّا أعينت به بقوّة تأتيها من الدماغ ليميّز أيضا بين الحار و البارد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الأسنان اثنان و ثلاثون سنّا و ربّما عدمت النواجد منها في بعض الناس و هي الأربعة الطرفانيّة فكانت ثمانية و عشرين سنّا،فمن الأسنان ثنتيان و رباعيّتان من فوق و مثلهما من أسفل للقطع،و نابان من فوق و نابان من تحت للكسر،و أضراس للطحن في كلّ جانب فوقاني و سفلاني أربعة أو خمسة، </w:t>
      </w:r>
    </w:p>
    <w:p>
      <w:pPr>
        <w:pStyle w:val="BookText"/>
        <w:rPr/>
      </w:pPr>
      <w:r>
        <w:rPr>
          <w:rFonts w:ascii="Amiri" w:hAnsi="Amiri" w:eastAsia="Amiri" w:cs="Amiri"/>
          <w:color w:val="111111"/>
          <w:sz w:val="28"/>
          <w:sz w:val="28"/>
          <w:szCs w:val="28"/>
          <w:rtl w:val="true"/>
          <w:lang w:bidi="ar-SA"/>
        </w:rPr>
        <w:t xml:space="preserve">فكلّ ذلك اثنان و ثلاثون سنّا أو ثمانية و عشرون،و النواجد تنبت في الأكثر وسط زمان النمو و هو بعد البلوغ الى الوقف،و ذلك في الوقوف قريب من ثلاثين سنة و لذلك تسمّى أسنان الحلم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شدّ الأسنان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سنان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قاتل الحسين عليه السّلام،قيل قتله ابن زياد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w:t>
      </w:r>
    </w:p>
    <w:p>
      <w:pPr>
        <w:pStyle w:val="BookText"/>
        <w:rPr/>
      </w:pPr>
      <w:r>
        <w:rPr>
          <w:rFonts w:ascii="Amiri" w:hAnsi="Amiri" w:eastAsia="Amiri" w:cs="Amiri"/>
          <w:color w:val="111111"/>
          <w:sz w:val="28"/>
          <w:sz w:val="28"/>
          <w:szCs w:val="28"/>
          <w:rtl w:val="true"/>
          <w:lang w:bidi="ar-SA"/>
        </w:rPr>
        <w:t xml:space="preserve">خير الناس أمّا و أبا،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 xml:space="preserve">و المشهور انّ المختار قتله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 المساوي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سنان بن أنس على الحجّاج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قتلت الحسين بن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انّكما لن تجتمعا في الجنة،فذكروا أنّهم رأوه موسوسا يلعب ببوله كما يلعب الصبيان،انتهى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أبي الحديد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 اللّه لا تسألوني عن فئة تضلّ مائة و تهدي مائة الاّ أنبأتكم بناعقها و سائقها،فقام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كم في رأسي و لحيتي من طاقة شعر،فقال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حدّثني خليلي انّ على كلّ طاقة شعر من رأسك ملكا يلعنك و انّ على كلّ طاقة شعر من لحيتك شيطانا يغويك و انّ في بيتك سخلا يقتل ابن رسول اللّه صلّى اللّه عليه و آله و سلّم،و كان ابنه قاتل الحسين عليه السّلام يومئذ طفلا يحبو و هو سنان بن أنس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أخزاه اللّه</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589/113/9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327/41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انّه كان والد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سعد بن أبي وقّاص والد عمر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1" w:name="pg12944_316372"/>
    </w:p>
    <w:p>
      <w:pPr>
        <w:pStyle w:val="Heading4"/>
        <w:numPr>
          <w:ilvl w:val="3"/>
          <w:numId w:val="1"/>
        </w:numPr>
        <w:rPr/>
      </w:pPr>
      <w:bookmarkStart w:id="1162" w:name="__RefHeading___Toc4613682_3224264995"/>
      <w:bookmarkStart w:id="1163" w:name="_Toc466"/>
      <w:bookmarkEnd w:id="1161"/>
      <w:bookmarkEnd w:id="1162"/>
      <w:r>
        <w:rPr>
          <w:rtl w:val="true"/>
        </w:rPr>
        <w:t>سنا</w:t>
      </w:r>
      <w:r>
        <w:rPr>
          <w:rtl w:val="true"/>
        </w:rPr>
        <w:t>:</w:t>
      </w:r>
      <w:bookmarkEnd w:id="1163"/>
    </w:p>
    <w:p>
      <w:pPr>
        <w:pStyle w:val="Heading5"/>
        <w:numPr>
          <w:ilvl w:val="4"/>
          <w:numId w:val="1"/>
        </w:numPr>
        <w:rPr/>
      </w:pPr>
      <w:bookmarkStart w:id="1164" w:name="__RefHeading___Toc4613684_3224264995"/>
      <w:bookmarkStart w:id="1165" w:name="_Toc467"/>
      <w:bookmarkEnd w:id="1164"/>
      <w:r>
        <w:rPr>
          <w:rtl w:val="true"/>
        </w:rPr>
        <w:t>مدح السنا</w:t>
      </w:r>
      <w:bookmarkEnd w:id="1165"/>
    </w:p>
    <w:p>
      <w:pPr>
        <w:pStyle w:val="BookText"/>
        <w:rPr/>
      </w:pPr>
      <w:r>
        <w:rPr>
          <w:rFonts w:ascii="IRNazanin" w:hAnsi="IRNazanin" w:eastAsia="IRNazanin"/>
          <w:color w:val="111111"/>
          <w:sz w:val="28"/>
          <w:sz w:val="28"/>
          <w:szCs w:val="28"/>
          <w:rtl w:val="true"/>
          <w:lang w:bidi="fa-IR"/>
        </w:rPr>
        <w:t xml:space="preserve">باب الشبرم و السنا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بالسّنا فانّه لو كان شيء يردّ الموت لردّه السّنا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ما في السّنا لبلغوا مثقالا منه مثقالين ذهبا،أما انّه أمان من البهق و البرص و الجذام و الجنون و الفالج و اللّقوة، و يؤخذ مع الزبيب الأحمر الذي لا نوى له و يجعل معه هليلج كابلي أصفر و أسود أجزاء سواء يؤخذ على الريق مثقال ثلاثة دراهم و إذا أويت الى فراشك مثله و هو سيّد الأدوية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6" w:name="__RefHeading___Toc4613686_3224264995"/>
      <w:bookmarkStart w:id="1167" w:name="_Toc468"/>
      <w:bookmarkEnd w:id="1166"/>
      <w:r>
        <w:rPr>
          <w:rtl w:val="true"/>
        </w:rPr>
        <w:t>السنائي و أشعاره</w:t>
      </w:r>
      <w:bookmarkEnd w:id="116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السنائي هو أبو المجد مجدود بن آدم الفارسيّ الغزنوي عالم عارف حكيم شاعر كامل زاهد يظهر من أشعاره انّه كان شيعيّا و لكن كان يتّقي،فلاحظ قوله في أوّل حديقته على ما ينقل منه بعد مدحه الثلاثة بما يندفع به ضرورة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سنائى به قوّت ايمان مدح حيدر بگو پس از عثمان</w:t>
      </w:r>
    </w:p>
    <w:p>
      <w:pPr>
        <w:pStyle w:val="BookText"/>
        <w:rPr/>
      </w:pPr>
      <w:r>
        <w:rPr>
          <w:rFonts w:ascii="Amiri" w:hAnsi="Amiri" w:eastAsia="Amiri" w:cs="Amiri"/>
          <w:color w:val="111111"/>
          <w:sz w:val="28"/>
          <w:sz w:val="28"/>
          <w:szCs w:val="28"/>
          <w:rtl w:val="true"/>
          <w:lang w:bidi="ar-SA"/>
        </w:rPr>
        <w:t xml:space="preserve">با مديحش مدائح مطلق زهق الباطل است و جاء الحقّ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و قال أيضا في مدح أمير المؤمنين عليه السّلام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نبى را وصىّ و هم داماد جان پيغمبر از جمالش شادّ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نائب مصطفى به روز غدير كرده در شرع خود مر او را امير</w:t>
      </w:r>
    </w:p>
    <w:p>
      <w:pPr>
        <w:pStyle w:val="BookText"/>
        <w:rPr/>
      </w:pPr>
      <w:r>
        <w:rPr>
          <w:rFonts w:ascii="Amiri" w:hAnsi="Amiri" w:eastAsia="Amiri" w:cs="Amiri"/>
          <w:color w:val="111111"/>
          <w:sz w:val="28"/>
          <w:sz w:val="28"/>
          <w:szCs w:val="28"/>
          <w:rtl w:val="true"/>
          <w:lang w:bidi="ar-SA"/>
        </w:rPr>
        <w:t>خوانده در دين و ملك مختارش هم در علم و هم علمدارش</w:t>
      </w:r>
    </w:p>
    <w:p>
      <w:pPr>
        <w:pStyle w:val="BookText"/>
        <w:rPr/>
      </w:pPr>
      <w:r>
        <w:rPr>
          <w:rFonts w:ascii="IRNazanin" w:hAnsi="IRNazanin" w:eastAsia="IRNazanin"/>
          <w:color w:val="111111"/>
          <w:sz w:val="28"/>
          <w:sz w:val="28"/>
          <w:szCs w:val="28"/>
          <w:rtl w:val="true"/>
          <w:lang w:bidi="fa-IR"/>
        </w:rPr>
        <w:t>بهر او گفت مصطفى به اله كاى خداوند والِ من والاه</w:t>
      </w:r>
    </w:p>
    <w:p>
      <w:pPr>
        <w:pStyle w:val="BookText"/>
        <w:rPr/>
      </w:pPr>
      <w:r>
        <w:rPr>
          <w:rFonts w:ascii="IRNazanin" w:hAnsi="IRNazanin" w:eastAsia="IRNazanin"/>
          <w:color w:val="111111"/>
          <w:sz w:val="28"/>
          <w:sz w:val="28"/>
          <w:szCs w:val="28"/>
          <w:rtl w:val="true"/>
          <w:lang w:bidi="fa-IR"/>
        </w:rPr>
        <w:t>كدخداى زمانه چاكر او خواجۀ روزگار قنبر او</w:t>
      </w:r>
    </w:p>
    <w:p>
      <w:pPr>
        <w:pStyle w:val="BookText"/>
        <w:rPr/>
      </w:pPr>
      <w:r>
        <w:rPr>
          <w:rFonts w:ascii="Amiri" w:hAnsi="Amiri" w:eastAsia="Amiri" w:cs="Amiri"/>
          <w:color w:val="111111"/>
          <w:sz w:val="28"/>
          <w:sz w:val="28"/>
          <w:szCs w:val="28"/>
          <w:rtl w:val="true"/>
          <w:lang w:bidi="ar-SA"/>
        </w:rPr>
        <w:t>آنكه تن دشمن است و يزدان دوست و انكه وَ الرّاسِخُونَ فِي الْعِلْمِ اوست</w:t>
      </w:r>
    </w:p>
    <w:p>
      <w:pPr>
        <w:pStyle w:val="BookText"/>
        <w:rPr/>
      </w:pPr>
      <w:r>
        <w:rPr>
          <w:rFonts w:ascii="Amiri" w:hAnsi="Amiri" w:eastAsia="Amiri" w:cs="Amiri"/>
          <w:color w:val="111111"/>
          <w:sz w:val="28"/>
          <w:sz w:val="28"/>
          <w:szCs w:val="28"/>
          <w:rtl w:val="true"/>
          <w:lang w:bidi="ar-SA"/>
        </w:rPr>
        <w:t>مرتضائى كه كرد يزدانش همره جان مصطفى جانش</w:t>
      </w:r>
    </w:p>
    <w:p>
      <w:pPr>
        <w:pStyle w:val="BookText"/>
        <w:rPr/>
      </w:pPr>
      <w:r>
        <w:rPr>
          <w:rFonts w:ascii="Amiri" w:hAnsi="Amiri" w:eastAsia="Amiri" w:cs="Amiri"/>
          <w:color w:val="111111"/>
          <w:sz w:val="28"/>
          <w:sz w:val="28"/>
          <w:szCs w:val="28"/>
          <w:rtl w:val="true"/>
          <w:lang w:bidi="ar-SA"/>
        </w:rPr>
        <w:t>هر دو يك قبله و خردشان دو هر دو يك روح و كالبدشان دو</w:t>
      </w:r>
    </w:p>
    <w:p>
      <w:pPr>
        <w:pStyle w:val="BookText"/>
        <w:rPr/>
      </w:pPr>
      <w:r>
        <w:rPr>
          <w:rFonts w:ascii="IRNazanin" w:hAnsi="IRNazanin" w:eastAsia="IRNazanin"/>
          <w:color w:val="111111"/>
          <w:sz w:val="28"/>
          <w:sz w:val="28"/>
          <w:szCs w:val="28"/>
          <w:rtl w:val="true"/>
          <w:lang w:bidi="fa-IR"/>
        </w:rPr>
        <w:t>دو رونده چه اختر گردون دو برادر چه موسى و هارون</w:t>
      </w:r>
    </w:p>
    <w:p>
      <w:pPr>
        <w:pStyle w:val="BookText"/>
        <w:rPr/>
      </w:pPr>
      <w:r>
        <w:rPr>
          <w:rFonts w:ascii="IRNazanin" w:hAnsi="IRNazanin" w:eastAsia="IRNazanin"/>
          <w:color w:val="111111"/>
          <w:sz w:val="28"/>
          <w:sz w:val="28"/>
          <w:szCs w:val="28"/>
          <w:rtl w:val="true"/>
          <w:lang w:bidi="fa-IR"/>
        </w:rPr>
        <w:t>هر دو يك دُرّ ز يكصدف بودند هر دو پيرايۀ شرف بودند</w:t>
      </w:r>
    </w:p>
    <w:p>
      <w:pPr>
        <w:pStyle w:val="BookText"/>
        <w:rPr/>
      </w:pPr>
      <w:r>
        <w:rPr>
          <w:rFonts w:ascii="IRNazanin" w:hAnsi="IRNazanin" w:eastAsia="IRNazanin"/>
          <w:color w:val="111111"/>
          <w:sz w:val="28"/>
          <w:sz w:val="28"/>
          <w:szCs w:val="28"/>
          <w:rtl w:val="true"/>
          <w:lang w:bidi="fa-IR"/>
        </w:rPr>
        <w:t xml:space="preserve">تا نه بگشاد علم حيدر در ندهد سنّت پيمبر بر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مهر و كينش دليل منبر و دار حلم و خشمش نشان جنّت و نار</w:t>
      </w:r>
    </w:p>
    <w:p>
      <w:pPr>
        <w:pStyle w:val="BookText"/>
        <w:rPr/>
      </w:pPr>
      <w:r>
        <w:rPr>
          <w:rFonts w:ascii="Amiri" w:hAnsi="Amiri" w:eastAsia="Amiri" w:cs="Amiri"/>
          <w:color w:val="111111"/>
          <w:sz w:val="28"/>
          <w:sz w:val="28"/>
          <w:szCs w:val="28"/>
          <w:rtl w:val="true"/>
          <w:lang w:bidi="ar-SA"/>
        </w:rPr>
        <w:t>عقد او با بتول در سلوى بود در زير سايۀ طوبى</w:t>
      </w:r>
    </w:p>
    <w:p>
      <w:pPr>
        <w:pStyle w:val="BookText"/>
        <w:rPr/>
      </w:pPr>
      <w:r>
        <w:rPr>
          <w:rFonts w:ascii="IRNazanin" w:hAnsi="IRNazanin" w:eastAsia="IRNazanin"/>
          <w:color w:val="111111"/>
          <w:sz w:val="28"/>
          <w:sz w:val="28"/>
          <w:szCs w:val="28"/>
          <w:rtl w:val="true"/>
          <w:lang w:bidi="fa-IR"/>
        </w:rPr>
        <w:t>تنگ از آن شد بر او جهان سترگ كه جهان تنگ بود و مرد بزرگ</w:t>
      </w:r>
    </w:p>
    <w:p>
      <w:pPr>
        <w:pStyle w:val="BookText"/>
        <w:rPr/>
      </w:pPr>
      <w:r>
        <w:rPr>
          <w:rFonts w:ascii="IRNazanin" w:hAnsi="IRNazanin" w:eastAsia="IRNazanin"/>
          <w:color w:val="111111"/>
          <w:sz w:val="28"/>
          <w:sz w:val="28"/>
          <w:szCs w:val="28"/>
          <w:rtl w:val="true"/>
          <w:lang w:bidi="fa-IR"/>
        </w:rPr>
        <w:t>هر كه چون خاك نيست در ره او گر فرشته است خاك بر سر او</w:t>
      </w:r>
    </w:p>
    <w:p>
      <w:pPr>
        <w:pStyle w:val="BookText"/>
        <w:rPr/>
      </w:pPr>
      <w:r>
        <w:rPr>
          <w:rFonts w:ascii="Amiri" w:hAnsi="Amiri" w:eastAsia="Amiri" w:cs="Amiri"/>
          <w:color w:val="111111"/>
          <w:sz w:val="28"/>
          <w:sz w:val="28"/>
          <w:szCs w:val="28"/>
          <w:rtl w:val="true"/>
          <w:lang w:bidi="ar-SA"/>
        </w:rPr>
        <w:t>و قال رحمه اللّه في خاتمة حديقته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سخنها نجات من باشد زانكه توحيد ذو المنن باشد</w:t>
      </w:r>
    </w:p>
    <w:p>
      <w:pPr>
        <w:pStyle w:val="BookText"/>
        <w:rPr/>
      </w:pPr>
      <w:r>
        <w:rPr>
          <w:rFonts w:ascii="Amiri" w:hAnsi="Amiri" w:eastAsia="Amiri" w:cs="Amiri"/>
          <w:color w:val="111111"/>
          <w:sz w:val="28"/>
          <w:sz w:val="28"/>
          <w:szCs w:val="28"/>
          <w:rtl w:val="true"/>
          <w:lang w:bidi="ar-SA"/>
        </w:rPr>
        <w:t>شادمان مصطفى و يارانش زانكه هستند دوستدارانش</w:t>
      </w:r>
    </w:p>
    <w:p>
      <w:pPr>
        <w:pStyle w:val="BookText"/>
        <w:rPr/>
      </w:pPr>
      <w:r>
        <w:rPr>
          <w:rFonts w:ascii="IRNazanin" w:hAnsi="IRNazanin" w:eastAsia="IRNazanin"/>
          <w:color w:val="111111"/>
          <w:sz w:val="28"/>
          <w:sz w:val="28"/>
          <w:szCs w:val="28"/>
          <w:rtl w:val="true"/>
          <w:lang w:bidi="fa-IR"/>
        </w:rPr>
        <w:t>چار يار گزيده أهل ثنا بر تن و جانشان ز بنده دعا</w:t>
      </w:r>
    </w:p>
    <w:p>
      <w:pPr>
        <w:pStyle w:val="BookText"/>
        <w:rPr/>
      </w:pPr>
      <w:r>
        <w:rPr>
          <w:rFonts w:ascii="IRNazanin" w:hAnsi="IRNazanin" w:eastAsia="IRNazanin"/>
          <w:color w:val="111111"/>
          <w:sz w:val="28"/>
          <w:sz w:val="28"/>
          <w:szCs w:val="28"/>
          <w:rtl w:val="true"/>
          <w:lang w:bidi="fa-IR"/>
        </w:rPr>
        <w:t>مرتضى و بتول و دو پسرش آنكه سوگند من بود به سرش</w:t>
      </w:r>
    </w:p>
    <w:p>
      <w:pPr>
        <w:pStyle w:val="BookText"/>
        <w:rPr/>
      </w:pPr>
      <w:r>
        <w:rPr>
          <w:rFonts w:ascii="IRNazanin" w:hAnsi="IRNazanin" w:eastAsia="IRNazanin"/>
          <w:color w:val="111111"/>
          <w:sz w:val="28"/>
          <w:sz w:val="28"/>
          <w:szCs w:val="28"/>
          <w:rtl w:val="true"/>
          <w:lang w:bidi="fa-IR"/>
        </w:rPr>
        <w:t>نخورم غم گر آل بوسفيان نشوند از حديث من شادان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 من شد خداى من خوشنود مصطفى را ز من روان آسود </w:t>
      </w:r>
    </w:p>
    <w:p>
      <w:pPr>
        <w:pStyle w:val="BookText"/>
        <w:rPr/>
      </w:pPr>
      <w:r>
        <w:rPr>
          <w:rFonts w:ascii="IRNazanin" w:hAnsi="IRNazanin" w:eastAsia="IRNazanin"/>
          <w:color w:val="111111"/>
          <w:sz w:val="28"/>
          <w:sz w:val="28"/>
          <w:szCs w:val="28"/>
          <w:rtl w:val="true"/>
          <w:lang w:bidi="fa-IR"/>
        </w:rPr>
        <w:t>مالك دوزخ آن بود غضبان غضب او بگو مرا چه زيان</w:t>
      </w:r>
    </w:p>
    <w:p>
      <w:pPr>
        <w:pStyle w:val="BookText"/>
        <w:rPr/>
      </w:pPr>
      <w:r>
        <w:rPr>
          <w:rFonts w:ascii="Amiri" w:hAnsi="Amiri" w:eastAsia="Amiri" w:cs="Amiri"/>
          <w:color w:val="111111"/>
          <w:sz w:val="28"/>
          <w:sz w:val="28"/>
          <w:szCs w:val="28"/>
          <w:rtl w:val="true"/>
          <w:lang w:bidi="ar-SA"/>
        </w:rPr>
        <w:t>و له رحمه اللّه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هند اگرچه خال من است دوستى ويم بكارى نيست</w:t>
      </w:r>
    </w:p>
    <w:p>
      <w:pPr>
        <w:pStyle w:val="BookText"/>
        <w:rPr/>
      </w:pPr>
      <w:r>
        <w:rPr>
          <w:rFonts w:ascii="Amiri" w:hAnsi="Amiri" w:eastAsia="Amiri" w:cs="Amiri"/>
          <w:color w:val="111111"/>
          <w:sz w:val="28"/>
          <w:sz w:val="28"/>
          <w:szCs w:val="28"/>
          <w:rtl w:val="true"/>
          <w:lang w:bidi="ar-SA"/>
        </w:rPr>
        <w:t>ور نوشت او خطى ز بهر رسول به خطش نيز افتخارى نيست</w:t>
      </w:r>
    </w:p>
    <w:p>
      <w:pPr>
        <w:pStyle w:val="BookText"/>
        <w:rPr/>
      </w:pPr>
      <w:r>
        <w:rPr>
          <w:rFonts w:ascii="Amiri" w:hAnsi="Amiri" w:eastAsia="Amiri" w:cs="Amiri"/>
          <w:color w:val="111111"/>
          <w:sz w:val="28"/>
          <w:sz w:val="28"/>
          <w:szCs w:val="28"/>
          <w:rtl w:val="true"/>
          <w:lang w:bidi="ar-SA"/>
        </w:rPr>
        <w:t>در مقامى كه شير مردانند به خطّ و خال اعتبارى نيست</w:t>
      </w:r>
    </w:p>
    <w:p>
      <w:pPr>
        <w:pStyle w:val="BookText"/>
        <w:rPr/>
      </w:pPr>
      <w:r>
        <w:rPr>
          <w:rFonts w:ascii="IRNazanin" w:hAnsi="IRNazanin" w:eastAsia="IRNazanin"/>
          <w:color w:val="111111"/>
          <w:sz w:val="28"/>
          <w:sz w:val="28"/>
          <w:szCs w:val="28"/>
          <w:rtl w:val="true"/>
          <w:lang w:bidi="fa-IR"/>
        </w:rPr>
        <w:t>و له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پسر هند مگر نشنيدى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رحمه اللّه أيضا في 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عروس حضرت قرآن نقاب آنكه براندازد</w:t>
      </w:r>
    </w:p>
    <w:p>
      <w:pPr>
        <w:pStyle w:val="BookText"/>
        <w:rPr/>
      </w:pPr>
      <w:r>
        <w:rPr>
          <w:rFonts w:ascii="Amiri" w:hAnsi="Amiri" w:eastAsia="Amiri" w:cs="Amiri"/>
          <w:color w:val="111111"/>
          <w:sz w:val="28"/>
          <w:sz w:val="28"/>
          <w:szCs w:val="28"/>
          <w:rtl w:val="true"/>
          <w:lang w:bidi="ar-SA"/>
        </w:rPr>
        <w:t>كه دار الملك ايمان را مجرّد بيند از غوغا</w:t>
      </w:r>
    </w:p>
    <w:p>
      <w:pPr>
        <w:pStyle w:val="BookText"/>
        <w:rPr/>
      </w:pPr>
      <w:r>
        <w:rPr>
          <w:rFonts w:ascii="Amiri" w:hAnsi="Amiri" w:eastAsia="Amiri" w:cs="Amiri"/>
          <w:color w:val="111111"/>
          <w:sz w:val="28"/>
          <w:sz w:val="28"/>
          <w:szCs w:val="28"/>
          <w:rtl w:val="true"/>
          <w:lang w:bidi="ar-SA"/>
        </w:rPr>
        <w:t>عجب نبود كه از قرآن نصيبت نيست جز نقشى</w:t>
      </w:r>
    </w:p>
    <w:p>
      <w:pPr>
        <w:pStyle w:val="BookText"/>
        <w:rPr/>
      </w:pPr>
      <w:r>
        <w:rPr>
          <w:rFonts w:ascii="IRNazanin" w:hAnsi="IRNazanin" w:eastAsia="IRNazanin"/>
          <w:color w:val="111111"/>
          <w:sz w:val="28"/>
          <w:sz w:val="28"/>
          <w:szCs w:val="28"/>
          <w:rtl w:val="true"/>
          <w:lang w:bidi="fa-IR"/>
        </w:rPr>
        <w:t>كه از خورشيد جز گرمى نبيند چشم نابينا</w:t>
      </w:r>
    </w:p>
    <w:p>
      <w:pPr>
        <w:pStyle w:val="BookText"/>
        <w:rPr/>
      </w:pPr>
      <w:r>
        <w:rPr>
          <w:rFonts w:ascii="IRNazanin" w:hAnsi="IRNazanin" w:eastAsia="IRNazanin"/>
          <w:color w:val="111111"/>
          <w:sz w:val="28"/>
          <w:sz w:val="28"/>
          <w:szCs w:val="28"/>
          <w:rtl w:val="true"/>
          <w:lang w:bidi="fa-IR"/>
        </w:rPr>
        <w:t>بمير اي دوست پيش از مرگ اگر مى‌زندگى خواهى</w:t>
      </w:r>
    </w:p>
    <w:p>
      <w:pPr>
        <w:pStyle w:val="BookText"/>
        <w:rPr/>
      </w:pPr>
      <w:r>
        <w:rPr>
          <w:rFonts w:ascii="IRNazanin" w:hAnsi="IRNazanin" w:eastAsia="IRNazanin"/>
          <w:color w:val="111111"/>
          <w:sz w:val="28"/>
          <w:sz w:val="28"/>
          <w:szCs w:val="28"/>
          <w:rtl w:val="true"/>
          <w:lang w:bidi="fa-IR"/>
        </w:rPr>
        <w:t>كه إدريس از چنين مردن بهشتى گشت پيش از ما</w:t>
      </w:r>
    </w:p>
    <w:p>
      <w:pPr>
        <w:pStyle w:val="BookText"/>
        <w:rPr/>
      </w:pPr>
      <w:r>
        <w:rPr>
          <w:rFonts w:ascii="IRNazanin" w:hAnsi="IRNazanin" w:eastAsia="IRNazanin"/>
          <w:color w:val="111111"/>
          <w:sz w:val="28"/>
          <w:sz w:val="28"/>
          <w:szCs w:val="28"/>
          <w:rtl w:val="true"/>
          <w:lang w:bidi="fa-IR"/>
        </w:rPr>
        <w:t>گر از آتش همى ترسى بمال كس مشو غرّه</w:t>
      </w:r>
    </w:p>
    <w:p>
      <w:pPr>
        <w:pStyle w:val="BookText"/>
        <w:rPr/>
      </w:pPr>
      <w:r>
        <w:rPr>
          <w:rFonts w:ascii="IRNazanin" w:hAnsi="IRNazanin" w:eastAsia="IRNazanin"/>
          <w:color w:val="111111"/>
          <w:sz w:val="28"/>
          <w:sz w:val="28"/>
          <w:szCs w:val="28"/>
          <w:rtl w:val="true"/>
          <w:lang w:bidi="fa-IR"/>
        </w:rPr>
        <w:t>كه اينجا صورتش مال است و آنجا شكلش اژدرها</w:t>
      </w:r>
    </w:p>
    <w:p>
      <w:pPr>
        <w:pStyle w:val="BookText"/>
        <w:rPr/>
      </w:pPr>
      <w:r>
        <w:rPr>
          <w:rFonts w:ascii="IRNazanin" w:hAnsi="IRNazanin" w:eastAsia="IRNazanin"/>
          <w:color w:val="111111"/>
          <w:sz w:val="28"/>
          <w:sz w:val="28"/>
          <w:szCs w:val="28"/>
          <w:rtl w:val="true"/>
          <w:lang w:bidi="fa-IR"/>
        </w:rPr>
        <w:t>چه علم آموختى آنگه عمل كن زانكه زشت آمد</w:t>
      </w:r>
    </w:p>
    <w:p>
      <w:pPr>
        <w:pStyle w:val="BookText"/>
        <w:rPr/>
      </w:pPr>
      <w:r>
        <w:rPr>
          <w:rFonts w:ascii="IRNazanin" w:hAnsi="IRNazanin" w:eastAsia="IRNazanin"/>
          <w:color w:val="111111"/>
          <w:sz w:val="28"/>
          <w:sz w:val="28"/>
          <w:szCs w:val="28"/>
          <w:rtl w:val="true"/>
          <w:lang w:bidi="fa-IR"/>
        </w:rPr>
        <w:t>گرفته چينيان احرام و مكّى خفته در بطحا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غير ذلك و قبره في غزنين و غزنين ولاية واسعة في طرف خراسان و هي الحدّ بين خراسان و الهند و يقال لمجموع بلادها زابلستان، و غزنة قصبتها</w:t>
      </w:r>
      <w:r>
        <w:rPr>
          <w:rFonts w:eastAsia="Amiri" w:cs="Amiri" w:ascii="Amiri" w:hAnsi="Amiri"/>
          <w:color w:val="111111"/>
          <w:sz w:val="28"/>
          <w:szCs w:val="28"/>
          <w:rtl w:val="true"/>
          <w:lang w:bidi="ar-SA"/>
        </w:rPr>
        <w:t xml:space="preserve">. </w:t>
      </w:r>
      <w:bookmarkStart w:id="1168" w:name="pg12944_316378"/>
    </w:p>
    <w:p>
      <w:pPr>
        <w:pStyle w:val="Heading4"/>
        <w:numPr>
          <w:ilvl w:val="3"/>
          <w:numId w:val="1"/>
        </w:numPr>
        <w:rPr/>
      </w:pPr>
      <w:bookmarkStart w:id="1169" w:name="__RefHeading___Toc4613688_3224264995"/>
      <w:bookmarkStart w:id="1170" w:name="_Toc469"/>
      <w:bookmarkEnd w:id="1168"/>
      <w:bookmarkEnd w:id="1169"/>
      <w:r>
        <w:rPr>
          <w:rtl w:val="true"/>
        </w:rPr>
        <w:t>سنة</w:t>
      </w:r>
      <w:r>
        <w:rPr>
          <w:rtl w:val="true"/>
        </w:rPr>
        <w:t>:</w:t>
      </w:r>
      <w:bookmarkEnd w:id="1170"/>
    </w:p>
    <w:p>
      <w:pPr>
        <w:pStyle w:val="Heading5"/>
        <w:numPr>
          <w:ilvl w:val="4"/>
          <w:numId w:val="1"/>
        </w:numPr>
        <w:rPr/>
      </w:pPr>
      <w:bookmarkStart w:id="1171" w:name="__RefHeading___Toc4613690_3224264995"/>
      <w:bookmarkStart w:id="1172" w:name="_Toc470"/>
      <w:bookmarkEnd w:id="1171"/>
      <w:r>
        <w:rPr>
          <w:rtl w:val="true"/>
        </w:rPr>
        <w:t>اشارة</w:t>
      </w:r>
      <w:bookmarkEnd w:id="1172"/>
    </w:p>
    <w:p>
      <w:pPr>
        <w:pStyle w:val="BookText"/>
        <w:rPr/>
      </w:pPr>
      <w:r>
        <w:rPr>
          <w:rFonts w:ascii="Amiri" w:hAnsi="Amiri" w:eastAsia="Amiri" w:cs="Amiri"/>
          <w:color w:val="111111"/>
          <w:sz w:val="28"/>
          <w:sz w:val="28"/>
          <w:szCs w:val="28"/>
          <w:rtl w:val="true"/>
          <w:lang w:bidi="ar-SA"/>
        </w:rPr>
        <w:t xml:space="preserve">أبواب أعمال السنين و الشهور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السنين و الشهور و أنواعهما و الفصول و أحوالهما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لَبِثُوا فِي كَهْفِهِمْ ثَلاثَ مِائَةٍ سِنِينَ وَ ازْدَادُوا تِسْعاً</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المدّة ثلاثمائة سنة من السنين الشمسية و ثلاثمائة و تسع سنين من القمريّة؛ روى الطبرسيّ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يهوديّا سأل عليّا عليه السّلام عن مدّة لبثهم فأخبر بما في القرآن،فقال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نجد في كتابنا ثلاثمائة،فقال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بسني الشمس و هذا بسنيّ القمر </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469/92/9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3" w:name="__RefHeading___Toc4613692_3224264995"/>
      <w:bookmarkStart w:id="1174" w:name="_Toc471"/>
      <w:bookmarkEnd w:id="1173"/>
      <w:r>
        <w:rPr>
          <w:rtl w:val="true"/>
        </w:rPr>
        <w:t>في انّ أوّل السنة شهر رمضان</w:t>
      </w:r>
      <w:bookmarkEnd w:id="1174"/>
    </w:p>
    <w:p>
      <w:pPr>
        <w:pStyle w:val="BookText"/>
        <w:rPr/>
      </w:pP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رأس السنة؛ قال السيّد ابن طاووس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انّي وجدت الروايات مختلفات في أنّه هل أوّل السنة المحرّم أو شهر رمضان،لكنّني رأيت من عمل من أدركته من علماء أصحابنا المعتبرين و كثيرا من تصانيف علمائهم الماضين انّ أوّل السنة شهر رمضان على التعيين،و لعلّ شهر الصيام أوّل العام في عبادات الإسلام و المحرّم أوّل السنة في غير ذلك من التواريخ و مهام الأنام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5" w:name="__RefHeading___Toc4613694_3224264995"/>
      <w:bookmarkStart w:id="1176" w:name="_Toc472"/>
      <w:bookmarkEnd w:id="1175"/>
      <w:r>
        <w:rPr>
          <w:rtl w:val="true"/>
        </w:rPr>
        <w:t>وقايع سنيّ النبيّ صلّى اللّه عليه و آله و سلّم</w:t>
      </w:r>
      <w:bookmarkEnd w:id="117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وقايع سني رسول اللّه صلّى اللّه عليه و آله و سلّم نقلا من منتقى الكازروني و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نبوّته صلّى اللّه عليه و آله و سلّم توفّي أبو طالب و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رسول اللّه صلّى اللّه عليه و آله و سلّم الى الطائف و الى ثقيف،و فيها تزوّج رسول اللّه صلّى اللّه عليه و آله و سلّم بعائشة و سودة،و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بدو إسلام الأنصار،و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المعراج و بيعة العقبة الأولى،و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بيعة العقبة الثانية </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w:t>
      </w:r>
      <w:r>
        <w:rPr>
          <w:rStyle w:val="FootnoteAnchor"/>
          <w:rtl w:val="true"/>
        </w:rPr>
        <w:footnoteReference w:id="1447"/>
      </w:r>
      <w:r>
        <w:rPr>
          <w:rFonts w:ascii="Amiri" w:hAnsi="Amiri" w:eastAsia="Amiri" w:cs="Amiri"/>
          <w:color w:val="111111"/>
          <w:sz w:val="28"/>
          <w:sz w:val="28"/>
          <w:szCs w:val="28"/>
          <w:rtl w:val="true"/>
          <w:lang w:bidi="ar-SA"/>
        </w:rPr>
        <w:t>من الهجرة كانت سريّة عمير بن عدي الى عصماء بنت مروان اليهودي و كانت تعيب المسلمين و تؤذي رسول اللّه صلّى اللّه عليه و آله و سلّم فوضع سيفه في صدرها حتى أنفذه من ظهرها و صلّى الصبح مع النبيّ صلّى اللّه عليه و آله و سلّم و أخبره بذلك</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ينتطح فيها عنزان، و كانت هذه الكلمة أوّل ما سمعت من رسول اللّه صلّى اللّه عليه و آله و سلّم،و فيها كانت غزوة بدر و غزوة بني قينقاع و غزوة الكدر و غزوة السويق و فيها مات عثمان بن مظعون و دفن بالبقيع و مات أميّة بن الصلت و كان قد قرأ الكتب و رغب عن عبادة الأوثان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w:t>
      </w:r>
      <w:r>
        <w:rPr>
          <w:rStyle w:val="FootnoteAnchor"/>
          <w:rtl w:val="true"/>
        </w:rPr>
        <w:footnoteReference w:id="1448"/>
      </w:r>
      <w:r>
        <w:rPr>
          <w:rFonts w:ascii="Amiri" w:hAnsi="Amiri" w:eastAsia="Amiri" w:cs="Amiri"/>
          <w:color w:val="111111"/>
          <w:sz w:val="28"/>
          <w:sz w:val="28"/>
          <w:szCs w:val="28"/>
          <w:rtl w:val="true"/>
          <w:lang w:bidi="ar-SA"/>
        </w:rPr>
        <w:t xml:space="preserve">قتل كعب بن الأشرف و تزوّج النبيّ صلّى اللّه عليه و آله و سلّم حفصة في شعبان و زينب أمّ المساكين في شهر رمضان،و ولد الحسن عليه السّلام و قتل أبو 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أبي الحقيق اليهودي </w:t>
      </w:r>
      <w:r>
        <w:rPr>
          <w:rStyle w:val="FootnoteAnchor"/>
          <w:rtl w:val="true"/>
        </w:rPr>
        <w:footnoteReference w:id="1449"/>
      </w:r>
      <w:r>
        <w:rPr>
          <w:rFonts w:ascii="Amiri" w:hAnsi="Amiri" w:eastAsia="Amiri" w:cs="Amiri"/>
          <w:color w:val="111111"/>
          <w:sz w:val="28"/>
          <w:sz w:val="28"/>
          <w:szCs w:val="28"/>
          <w:rtl w:val="true"/>
          <w:lang w:bidi="ar-SA"/>
        </w:rPr>
        <w:t>و فيها في المنتصف من شوّال كانت غزوة أحد و قتل حمزة رضي اللّه عنه على رأس سنة من بدر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واقعة بئر معونة و قتل جماعة من أصحاب النبيّ صلّى اللّه عليه و آله و سلّم منهم المنذر بن عمرو و الحارث بن صمة و حرام بن ملحان و نافع بن بديل بن ورقاء الخزاعيّ و عامر بن فهيرة </w:t>
      </w:r>
      <w:r>
        <w:rPr>
          <w:rStyle w:val="FootnoteAnchor"/>
          <w:rtl w:val="true"/>
        </w:rPr>
        <w:footnoteReference w:id="1450"/>
      </w:r>
      <w:r>
        <w:rPr>
          <w:rFonts w:ascii="Amiri" w:hAnsi="Amiri" w:eastAsia="Amiri" w:cs="Amiri"/>
          <w:color w:val="111111"/>
          <w:sz w:val="28"/>
          <w:sz w:val="28"/>
          <w:szCs w:val="28"/>
          <w:rtl w:val="true"/>
          <w:lang w:bidi="ar-SA"/>
        </w:rPr>
        <w:t xml:space="preserve">و فيها ولد الحسين عليه السّلام لثلاث خلون من </w:t>
      </w:r>
    </w:p>
    <w:p>
      <w:pPr>
        <w:pStyle w:val="BookText"/>
        <w:rPr/>
      </w:pPr>
      <w:r>
        <w:rPr>
          <w:rFonts w:ascii="Amiri" w:hAnsi="Amiri" w:eastAsia="Amiri" w:cs="Amiri"/>
          <w:color w:val="111111"/>
          <w:sz w:val="28"/>
          <w:sz w:val="28"/>
          <w:szCs w:val="28"/>
          <w:rtl w:val="true"/>
          <w:lang w:bidi="ar-SA"/>
        </w:rPr>
        <w:t>شعبان و كانت غزوة بدر الصغرى لهلال ذي القعدة،و فيها رجم اليهودي و اليهوديّة و حرّمت الخمر و سرق ابن أبيرق و تزوّج رسول اللّه صلّى اللّه عليه و آله و سلّم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 xml:space="preserve">و فيها توفيت زينب بنت خزيمة أمّ المؤمنين و أبو سلمة و فاطمة بنت أسد أمّ أمير المؤمنين عليه السّلام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سنة</w:t>
      </w:r>
      <w:r>
        <w:rPr>
          <w:rStyle w:val="FootnoteAnchor"/>
          <w:rtl w:val="true"/>
        </w:rPr>
        <w:footnoteReference w:id="1453"/>
      </w:r>
      <w:r>
        <w:rPr>
          <w:rFonts w:ascii="Amiri" w:hAnsi="Amiri" w:eastAsia="Amiri" w:cs="Amiri"/>
          <w:color w:val="111111"/>
          <w:sz w:val="28"/>
          <w:sz w:val="28"/>
          <w:szCs w:val="28"/>
          <w:rtl w:val="true"/>
          <w:lang w:bidi="ar-SA"/>
        </w:rPr>
        <w:t>كانت غزوة بني المصطلق و فيها كانت قصّة الافك و تزوّج النبيّ صلّى اللّه عليه و آله و سلّم زينب بنت جحش و أمّها أميمة بنت عبد المطّلب تزوّجها لهلال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رسول اللّه صلّى اللّه عليه و آله و سلّم أمّه مرجعه من غزاة بني لحيان،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صلّى اللّه عليه و آله و سلّم صلاة الاستسقاء، و قتل عبد اللّه بن عتيك أبا رافع سلام بن أبي الحقيق اليهودي تاجر أهل الحجاز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سنة</w:t>
      </w:r>
      <w:r>
        <w:rPr>
          <w:rStyle w:val="FootnoteAnchor"/>
          <w:rtl w:val="true"/>
        </w:rPr>
        <w:footnoteReference w:id="1456"/>
      </w:r>
      <w:r>
        <w:rPr>
          <w:rFonts w:ascii="Amiri" w:hAnsi="Amiri" w:eastAsia="Amiri" w:cs="Amiri"/>
          <w:color w:val="111111"/>
          <w:sz w:val="28"/>
          <w:sz w:val="28"/>
          <w:szCs w:val="28"/>
          <w:rtl w:val="true"/>
          <w:lang w:bidi="ar-SA"/>
        </w:rPr>
        <w:t xml:space="preserve">كانت غزوة خيبر </w:t>
      </w:r>
      <w:r>
        <w:rPr>
          <w:rStyle w:val="FootnoteAnchor"/>
          <w:rtl w:val="true"/>
        </w:rPr>
        <w:footnoteReference w:id="1457"/>
      </w:r>
      <w:r>
        <w:rPr>
          <w:rFonts w:ascii="Amiri" w:hAnsi="Amiri" w:eastAsia="Amiri" w:cs="Amiri"/>
          <w:color w:val="111111"/>
          <w:sz w:val="28"/>
          <w:sz w:val="28"/>
          <w:szCs w:val="28"/>
          <w:rtl w:val="true"/>
          <w:lang w:bidi="ar-SA"/>
        </w:rPr>
        <w:t xml:space="preserve">و فيها في ليلة الثلاثاء لعشر مضين من جمادى الآخرة قتل شيرويه أباه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وصلت هديّة المقوقس مارية و سيرين و يعفور و دلدل الى رسول اللّه صلّى اللّه عليه و آله و سلّم،و كانت عمرة القضاء،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صلّى اللّه عليه و آله و سلّم ميمونة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عمرو بن العاص و خالد بن الوليد و عثمان بن طلحة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النبيّ صلّى اللّه عليه و آله و سلّم المستعيذة فاطمة بنت الضحّاك الكلابيّة، و فيها اتّخذ المنبر لرسول اللّه صلّى اللّه عليه و آله و سلّم،و كانت سريّة غالب بن عبد اللّه الليثي الى بني الملوح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أيضا </w:t>
      </w:r>
    </w:p>
    <w:p>
      <w:pPr>
        <w:pStyle w:val="BookText"/>
        <w:rPr/>
      </w:pPr>
      <w:r>
        <w:rPr>
          <w:rFonts w:ascii="Amiri" w:hAnsi="Amiri" w:eastAsia="Amiri" w:cs="Amiri"/>
          <w:color w:val="111111"/>
          <w:sz w:val="28"/>
          <w:sz w:val="28"/>
          <w:szCs w:val="28"/>
          <w:rtl w:val="true"/>
          <w:lang w:bidi="ar-SA"/>
        </w:rPr>
        <w:t xml:space="preserve">أسلم عكرمة بن أبي جهل </w:t>
      </w:r>
      <w:r>
        <w:rPr>
          <w:rStyle w:val="FootnoteAnchor"/>
          <w:rtl w:val="true"/>
        </w:rPr>
        <w:footnoteReference w:id="145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و سلّم خالد بن الوليد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ليهدمها لخمس بقين من شهر رمضان،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عمرو بن العاص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 هذيل ليهدمه،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سعد بن زيد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ليهدمها </w:t>
      </w:r>
      <w:r>
        <w:rPr>
          <w:rStyle w:val="FootnoteAnchor"/>
          <w:rtl w:val="true"/>
        </w:rPr>
        <w:footnoteReference w:id="145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صلّى اللّه عليه و آله و سلّم مليكة الكنديّة و هي التي استعاذت منه ففارقها، و فيها ولد إبراهيم ابن رسول اللّه صلّى اللّه عليه و آله و سلّم في ذي الحجّة و ماتت زينب بنت النبيّ صلّى اللّه عليه و آله و سلّم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الفتح في سنة ثمان و براءة في سنة تسع و حجّة الوداع في سنة عشر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سنة</w:t>
      </w:r>
      <w:r>
        <w:rPr>
          <w:rStyle w:val="FootnoteAnchor"/>
          <w:rtl w:val="true"/>
        </w:rPr>
        <w:footnoteReference w:id="1462"/>
      </w:r>
      <w:r>
        <w:rPr>
          <w:rFonts w:ascii="Amiri" w:hAnsi="Amiri" w:eastAsia="Amiri" w:cs="Amiri"/>
          <w:color w:val="111111"/>
          <w:sz w:val="28"/>
          <w:sz w:val="28"/>
          <w:szCs w:val="28"/>
          <w:rtl w:val="true"/>
          <w:lang w:bidi="ar-SA"/>
        </w:rPr>
        <w:t xml:space="preserve">نزلت سورة براءة </w:t>
      </w:r>
      <w:r>
        <w:rPr>
          <w:rStyle w:val="FootnoteAnchor"/>
          <w:rtl w:val="true"/>
        </w:rPr>
        <w:footnoteReference w:id="1463"/>
      </w:r>
      <w:r>
        <w:rPr>
          <w:rFonts w:ascii="Amiri" w:hAnsi="Amiri" w:eastAsia="Amiri" w:cs="Amiri"/>
          <w:color w:val="111111"/>
          <w:sz w:val="28"/>
          <w:sz w:val="28"/>
          <w:szCs w:val="28"/>
          <w:rtl w:val="true"/>
          <w:lang w:bidi="ar-SA"/>
        </w:rPr>
        <w:t>،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رسول اللّه صلّى اللّه عليه و آله و سلّم الغامديّة و تقدّم قصّتها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لاعن صلّى اللّه عليه و آله و سلّم بين عويمر و زوجته </w:t>
      </w:r>
      <w:r>
        <w:rPr>
          <w:rStyle w:val="FootnoteAnchor"/>
          <w:rtl w:val="true"/>
        </w:rPr>
        <w:footnoteReference w:id="1464"/>
      </w:r>
      <w:r>
        <w:rPr>
          <w:rFonts w:ascii="Amiri" w:hAnsi="Amiri" w:eastAsia="Amiri" w:cs="Amiri"/>
          <w:color w:val="111111"/>
          <w:sz w:val="28"/>
          <w:sz w:val="28"/>
          <w:szCs w:val="28"/>
          <w:rtl w:val="true"/>
          <w:lang w:bidi="ar-SA"/>
        </w:rPr>
        <w:t xml:space="preserve">، و فيها توفي النجاشيّ و أمّ كلثوم بنت النبيّ صلّى اللّه عليه و آله و سلّم و عبد اللّه بن سلول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سنة</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و سلّم أمراءه على الصدقات </w:t>
      </w:r>
      <w:r>
        <w:rPr>
          <w:rStyle w:val="FootnoteAnchor"/>
          <w:rtl w:val="true"/>
        </w:rPr>
        <w:footnoteReference w:id="1467"/>
      </w:r>
      <w:r>
        <w:rPr>
          <w:rFonts w:ascii="Amiri" w:hAnsi="Amiri" w:eastAsia="Amiri" w:cs="Amiri"/>
          <w:color w:val="111111"/>
          <w:sz w:val="28"/>
          <w:sz w:val="28"/>
          <w:szCs w:val="28"/>
          <w:rtl w:val="true"/>
          <w:lang w:bidi="ar-SA"/>
        </w:rPr>
        <w:t>، و فيها كانت حجّة الوداع و مات بازان والي اليمن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 آله و سلّم معاذ بن جبل لأهل البلدين اليمن و حضرموت و جرير بن عبد اللّه البجلي الى ذي الكلاع، و أسلم فروة الجذامي،و توفي إبراهيم بن رسول اللّه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النبيّ صلّى اللّه عليه و آله و سلّم وفد النخع من اليمن،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رسول اللّه صلّى اللّه عليه و آله و سلّم لأهل البقيع، و كانت سريّة أسامة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177" w:name="pg12944_316387"/>
    </w:p>
    <w:p>
      <w:pPr>
        <w:pStyle w:val="Heading3"/>
        <w:numPr>
          <w:ilvl w:val="2"/>
          <w:numId w:val="1"/>
        </w:numPr>
        <w:rPr/>
      </w:pPr>
      <w:bookmarkStart w:id="1178" w:name="__RefHeading___Toc4613696_3224264995"/>
      <w:bookmarkStart w:id="1179" w:name="_Toc473"/>
      <w:bookmarkEnd w:id="1177"/>
      <w:bookmarkEnd w:id="1178"/>
      <w:r>
        <w:rPr>
          <w:rtl w:val="true"/>
        </w:rPr>
        <w:t>باب السين بعده الواو</w:t>
      </w:r>
      <w:bookmarkEnd w:id="1179"/>
    </w:p>
    <w:p>
      <w:pPr>
        <w:pStyle w:val="Heading4"/>
        <w:numPr>
          <w:ilvl w:val="3"/>
          <w:numId w:val="1"/>
        </w:numPr>
        <w:rPr/>
      </w:pPr>
      <w:bookmarkStart w:id="1180" w:name="__RefHeading___Toc4613698_3224264995"/>
      <w:bookmarkStart w:id="1181" w:name="_Toc474"/>
      <w:bookmarkEnd w:id="1180"/>
      <w:r>
        <w:rPr>
          <w:rtl w:val="true"/>
        </w:rPr>
        <w:t>سوء</w:t>
      </w:r>
      <w:r>
        <w:rPr>
          <w:rtl w:val="true"/>
        </w:rPr>
        <w:t>:</w:t>
      </w:r>
      <w:bookmarkEnd w:id="1181"/>
    </w:p>
    <w:p>
      <w:pPr>
        <w:pStyle w:val="Heading5"/>
        <w:numPr>
          <w:ilvl w:val="4"/>
          <w:numId w:val="1"/>
        </w:numPr>
        <w:rPr/>
      </w:pPr>
      <w:bookmarkStart w:id="1182" w:name="__RefHeading___Toc4613700_3224264995"/>
      <w:bookmarkStart w:id="1183" w:name="_Toc475"/>
      <w:bookmarkEnd w:id="1182"/>
      <w:r>
        <w:rPr>
          <w:rtl w:val="true"/>
        </w:rPr>
        <w:t>اشارة</w:t>
      </w:r>
      <w:bookmarkEnd w:id="1183"/>
    </w:p>
    <w:p>
      <w:pPr>
        <w:pStyle w:val="BookText"/>
        <w:rPr/>
      </w:pPr>
      <w:r>
        <w:rPr>
          <w:rFonts w:ascii="Amiri" w:hAnsi="Amiri" w:eastAsia="Amiri" w:cs="Amiri"/>
          <w:color w:val="111111"/>
          <w:sz w:val="28"/>
          <w:sz w:val="28"/>
          <w:szCs w:val="28"/>
          <w:rtl w:val="true"/>
          <w:lang w:bidi="ar-SA"/>
        </w:rPr>
        <w:t xml:space="preserve">باب سوء المحضر و من يكرمه الناس اتّقاء شرّه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سوء المحضر للناس أحد علامات ولد الزنا</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4613702_3224264995"/>
      <w:bookmarkStart w:id="1185" w:name="_Toc476"/>
      <w:bookmarkEnd w:id="1184"/>
      <w:r>
        <w:rPr>
          <w:rtl w:val="true"/>
        </w:rPr>
        <w:t>ذمّ علماء السوء</w:t>
      </w:r>
      <w:bookmarkEnd w:id="1185"/>
    </w:p>
    <w:p>
      <w:pPr>
        <w:pStyle w:val="BookText"/>
        <w:rPr/>
      </w:pPr>
      <w:r>
        <w:rPr>
          <w:rFonts w:ascii="IRNazanin" w:hAnsi="IRNazanin" w:eastAsia="IRNazanin"/>
          <w:color w:val="111111"/>
          <w:sz w:val="28"/>
          <w:sz w:val="28"/>
          <w:szCs w:val="28"/>
          <w:rtl w:val="true"/>
          <w:lang w:bidi="fa-IR"/>
        </w:rPr>
        <w:t xml:space="preserve">باب ذمّ علماء السوء و لزوم التحرّز عنهم </w:t>
      </w:r>
      <w:r>
        <w:rPr>
          <w:rStyle w:val="FootnoteAnchor"/>
          <w:rtl w:val="true"/>
        </w:rPr>
        <w:footnoteReference w:id="1469"/>
      </w:r>
      <w:r>
        <w:rPr>
          <w:rFonts w:ascii="Amiri" w:hAnsi="Amiri" w:eastAsia="Amiri" w:cs="Amiri"/>
          <w:color w:val="111111"/>
          <w:sz w:val="28"/>
          <w:sz w:val="28"/>
          <w:szCs w:val="28"/>
          <w:rtl w:val="true"/>
          <w:lang w:bidi="ar-SA"/>
        </w:rPr>
        <w:t>فيه الآيات في الأعراف في بلعم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و قد تقدّم،و في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حُمِّلُوا التَّوْراةَ ثُمَّ لَمْ يَحْمِلُوها كَمَثَلِ الْحِمارِ</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النار ليتأذّون بريح العالم التارك لعلمه،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العلماء الذين مكانهم في دركات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أعاذنا اللّه تعالى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الاحتجاج و 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أضرّ على ضعفاء شيعتنا من جيش يزيد على الحسين ابن علي عليهما السّلام و أصحابه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الحسنات بعد السيّئات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6" w:name="__RefHeading___Toc4613704_3224264995"/>
      <w:bookmarkStart w:id="1187" w:name="_Toc477"/>
      <w:bookmarkEnd w:id="1186"/>
      <w:r>
        <w:rPr>
          <w:rtl w:val="true"/>
        </w:rPr>
        <w:t>سوخ</w:t>
      </w:r>
      <w:r>
        <w:rPr>
          <w:rtl w:val="true"/>
        </w:rPr>
        <w:t>:</w:t>
      </w:r>
      <w:bookmarkEnd w:id="118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الأحاديث الواردة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الأرض لو خلت من حجّة ساعة لساخت، و في </w:t>
      </w:r>
      <w:bookmarkStart w:id="1188" w:name="pg12944_316389"/>
    </w:p>
    <w:p>
      <w:pPr>
        <w:pStyle w:val="BookText"/>
        <w:rPr/>
      </w:pPr>
      <w:bookmarkEnd w:id="1188"/>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طرفة عين لساخت بأهلها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9" w:name="__RefHeading___Toc4613706_3224264995"/>
      <w:bookmarkStart w:id="1190" w:name="_Toc478"/>
      <w:bookmarkEnd w:id="1189"/>
      <w:r>
        <w:rPr>
          <w:rtl w:val="true"/>
        </w:rPr>
        <w:t>سود</w:t>
      </w:r>
      <w:r>
        <w:rPr>
          <w:rtl w:val="true"/>
        </w:rPr>
        <w:t>:</w:t>
      </w:r>
      <w:bookmarkEnd w:id="1190"/>
    </w:p>
    <w:p>
      <w:pPr>
        <w:pStyle w:val="Heading5"/>
        <w:numPr>
          <w:ilvl w:val="4"/>
          <w:numId w:val="1"/>
        </w:numPr>
        <w:rPr/>
      </w:pPr>
      <w:bookmarkStart w:id="1191" w:name="__RefHeading___Toc4613708_3224264995"/>
      <w:bookmarkStart w:id="1192" w:name="_Toc479"/>
      <w:bookmarkEnd w:id="1191"/>
      <w:r>
        <w:rPr>
          <w:rtl w:val="true"/>
        </w:rPr>
        <w:t>اشارة</w:t>
      </w:r>
      <w:bookmarkEnd w:id="1192"/>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مدمن خمر و لا سكّير و لا عاق و لا شديد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الشديد الذي لا يبيضّ شيء من شعر رأسه و لا من شعر لحيته مع كبر السنّ،و يسمّى الغربيب </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77/11/3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3" w:name="__RefHeading___Toc4613710_3224264995"/>
      <w:bookmarkStart w:id="1194" w:name="_Toc480"/>
      <w:bookmarkEnd w:id="1193"/>
      <w:r>
        <w:rPr>
          <w:rtl w:val="true"/>
        </w:rPr>
        <w:t>ذكر بعض السودان الممدوحين</w:t>
      </w:r>
      <w:bookmarkEnd w:id="1194"/>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الأسود الذي أشار إليه أمير المؤمنين عليه السّلام يوم الشورى من أنّه كان آبقا فطوّقوه بالحديد فلمّا مات و حمله سودان أربعة ليدفنوه في حديده رآه رسول اللّه صلّى اللّه عليه و آله و سلّم و قد نزل عليه سبعون قبيلا من الملائكة ليصلّون عليه لأنّه كان يحبّ أمير المؤمنين عليه السّلام و ما رآه قطّ الاّ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اللّه أحبّك و اللّه ما أحبّك الاّ مؤمن و لا أبغضك الاّ كافر،ففكّ رسول اللّه صلّى اللّه عليه و آله و سلّم حديدته و صلّى عليه و دفنه </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411/86/9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289/39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العبد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يحبّ أمير المؤمنين عليه السّلام فقطع عليه السّلام يده لاعترافه بالسرقة فمدح عليّا عليه السّلام بمدائح كثيرة،ثمّ أخذ عليه السّلام يده و جعلها في مكانها فاستشفى و التأمت بدعائه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محبّين لو قطّعنا الواحد منهم اربا اربا ما ازدادوا لنا الاّ حبّا و لنا مبغضين لو ألعقناهم العسل ما ازدادوا الاّ بغضا </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557/109/9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491/96/9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عليه السّلام خرج من مكّة ماشيا الى المدينة </w:t>
      </w:r>
      <w:bookmarkStart w:id="1195" w:name="pg12944_316391"/>
    </w:p>
    <w:p>
      <w:pPr>
        <w:pStyle w:val="BookText"/>
        <w:rPr/>
      </w:pPr>
      <w:bookmarkEnd w:id="1195"/>
      <w:r>
        <w:rPr>
          <w:rFonts w:ascii="Amiri" w:hAnsi="Amiri" w:eastAsia="Amiri" w:cs="Amiri"/>
          <w:color w:val="111111"/>
          <w:sz w:val="28"/>
          <w:sz w:val="28"/>
          <w:szCs w:val="28"/>
          <w:rtl w:val="true"/>
          <w:lang w:bidi="ar-SA"/>
        </w:rPr>
        <w:t>فتورّمت قدماه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ركبت ليسكن عنك هذا الورم،فقال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لكن إذا أتينا المنزل فانّه يستقبلنا أسود معه دهن يصلح لهذا الورم فاشتروا منه و لا تماكسوه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 و فيه انّه 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آخذ له ثمنا و لكن ادع اللّه تعالى أن يرزقني ولدا سويا ذكرا يحبّكم أهل البيت فانّي خلّفت امرأتي تمخض،فوهب اللّه له ما أراد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مثله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للحسين عليه السّلام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الأسود العنسي الكاهن المشعبذ المتنبّي و قتله على يد فيروز الديلميّ قبل موت النبيّ صلّى اللّه عليه و آله و سلّم بيوم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الى قتله</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4613712_3224264995"/>
      <w:bookmarkStart w:id="1197" w:name="_Toc481"/>
      <w:bookmarkEnd w:id="1196"/>
      <w:r>
        <w:rPr>
          <w:rtl w:val="true"/>
        </w:rPr>
        <w:t>أبو الأسود الدؤلي</w:t>
      </w:r>
      <w:bookmarkEnd w:id="1197"/>
    </w:p>
    <w:p>
      <w:pPr>
        <w:pStyle w:val="Heading6"/>
        <w:numPr>
          <w:ilvl w:val="5"/>
          <w:numId w:val="1"/>
        </w:numPr>
        <w:rPr/>
      </w:pPr>
      <w:bookmarkStart w:id="1198" w:name="__RefHeading___Toc4613714_3224264995"/>
      <w:bookmarkStart w:id="1199" w:name="_Toc482"/>
      <w:bookmarkEnd w:id="1198"/>
      <w:r>
        <w:rPr>
          <w:rtl w:val="true"/>
        </w:rPr>
        <w:t>أبو الأسود الدؤلي اسمه ظالم بن عمرو أو ظالم بن ظالم،</w:t>
      </w:r>
      <w:bookmarkEnd w:id="119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أحد الفضلاء الفصحاء من الطبقة الأولى من شعراء الإسلام و شيعة أمير المؤمنين عليه السّلام و كان من سادات التابعين و أعيانهم،صحب عليّا عليه السّلام و شهد معه وقعة صفّين و هو بصريّ يعدّ من الفرسان و العقلاء،و له نوادر كثيرة فمنها انّه سمع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يعشّي الجائع؟فدعاه و عشّاه فلمّا ذهب السائل ليخرج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هيهات،انّما أطعمتك على أن لا تؤذي المسلمين الليلة ثمّ وضع رجله في الادهم حتّى أصبح،و منها انّه كان له بالبصرة دار و له جار يتأذّى منه كلّ وقت فباع الدار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دارك؟فقال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بعت جاري،و منها انّه كان يخرج الى السوق و يجرّ رجليه لاصابة الفالج و كان موسرا ذا عبيد و إماء،فقيل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أغناك اللّه تعالى عن السّعي في حاجتك فاجلس في بيتك،فقال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جلست في البيت لبالت عليّ الشاة،و له نادرة لطيفة مع معاوية ذكرها </w:t>
      </w:r>
      <w:bookmarkStart w:id="1200" w:name="pg12944_316393"/>
    </w:p>
    <w:p>
      <w:pPr>
        <w:pStyle w:val="BookText"/>
        <w:rPr/>
      </w:pPr>
      <w:bookmarkEnd w:id="1200"/>
      <w:r>
        <w:rPr>
          <w:rFonts w:ascii="Amiri" w:hAnsi="Amiri" w:eastAsia="Amiri" w:cs="Amiri"/>
          <w:color w:val="111111"/>
          <w:sz w:val="28"/>
          <w:sz w:val="28"/>
          <w:szCs w:val="28"/>
          <w:rtl w:val="true"/>
          <w:lang w:bidi="ar-SA"/>
        </w:rPr>
        <w:t>الدميري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دابّة شبيهة بابن عرس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ابتكر النحو بإشارة أمير المؤمنين عليه السّلام،و له أشعار في رثاء أمير المؤمنين عليه السّلام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ويحك فاسعدينا ألا فابكي أمير المؤمنينا </w:t>
      </w:r>
      <w:r>
        <w:rPr>
          <w:rStyle w:val="FootnoteAnchor"/>
          <w:rtl w:val="true"/>
        </w:rPr>
        <w:footnoteReference w:id="1481"/>
      </w:r>
    </w:p>
    <w:p>
      <w:pPr>
        <w:pStyle w:val="Heading6"/>
        <w:numPr>
          <w:ilvl w:val="5"/>
          <w:numId w:val="1"/>
        </w:numPr>
        <w:rPr/>
      </w:pPr>
      <w:bookmarkStart w:id="1201" w:name="__RefHeading___Toc4613716_3224264995"/>
      <w:bookmarkStart w:id="1202" w:name="_Toc483"/>
      <w:bookmarkEnd w:id="1201"/>
      <w:r>
        <w:rPr>
          <w:rtl w:val="true"/>
        </w:rPr>
        <w:t>في كثرة حبّه لعليّ عليه السّلام</w:t>
      </w:r>
      <w:bookmarkEnd w:id="120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انّ معاوية أرسل إليه هديّة منها حلواء يريد بذلك استمالته و صرفه عن حبّ عليّ بن أبي طالب عليه السّلام،فدخلت ابنة صغيرة له خماسى أو سداسى عليه فأخذت لقمة من تلك الحلواء و جعلتها في فمها،فقال لها أبو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بنتي ألقيه فانّه سمّ،هذه حلواء أرسلها الينا معاوية ليخدعنا عن أمير المؤمنين عليه السّلام و يردّنا عن محبّة أهل البيت،فقالت الصبيّة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قبّحه اللّه يخدعنا عن السيّد المطهر بالشهد المزعفر،تبّا لمرسله و آكله،فعالجت نفسها حتّى قاءت ما أكلتها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بالشهد المزعفر يابن هند نبيع عليك أحسابا </w:t>
      </w:r>
      <w:r>
        <w:rPr>
          <w:rStyle w:val="FootnoteAnchor"/>
          <w:rtl w:val="true"/>
        </w:rPr>
        <w:footnoteReference w:id="1482"/>
      </w:r>
      <w:r>
        <w:rPr>
          <w:rFonts w:ascii="Amiri" w:hAnsi="Amiri" w:eastAsia="Amiri" w:cs="Amiri"/>
          <w:color w:val="111111"/>
          <w:sz w:val="28"/>
          <w:sz w:val="28"/>
          <w:szCs w:val="28"/>
          <w:rtl w:val="true"/>
          <w:lang w:bidi="ar-SA"/>
        </w:rPr>
        <w:t>و دينا</w:t>
      </w:r>
    </w:p>
    <w:p>
      <w:pPr>
        <w:pStyle w:val="BookText"/>
        <w:rPr/>
      </w:pPr>
      <w:r>
        <w:rPr>
          <w:rFonts w:ascii="IRNazanin" w:hAnsi="IRNazanin" w:eastAsia="IRNazanin"/>
          <w:color w:val="111111"/>
          <w:sz w:val="28"/>
          <w:sz w:val="28"/>
          <w:szCs w:val="28"/>
          <w:rtl w:val="true"/>
          <w:lang w:bidi="fa-IR"/>
        </w:rPr>
        <w:t xml:space="preserve">معاذ </w:t>
      </w:r>
      <w:r>
        <w:rPr>
          <w:rStyle w:val="FootnoteAnchor"/>
          <w:rtl w:val="true"/>
        </w:rPr>
        <w:footnoteReference w:id="1483"/>
      </w:r>
      <w:r>
        <w:rPr>
          <w:rFonts w:ascii="Amiri" w:hAnsi="Amiri" w:eastAsia="Amiri" w:cs="Amiri"/>
          <w:color w:val="111111"/>
          <w:sz w:val="28"/>
          <w:sz w:val="28"/>
          <w:szCs w:val="28"/>
          <w:rtl w:val="true"/>
          <w:lang w:bidi="ar-SA"/>
        </w:rPr>
        <w:t>اللّه كيف يكون هذا و مولانا أمير المؤمنينا</w:t>
      </w:r>
    </w:p>
    <w:p>
      <w:pPr>
        <w:pStyle w:val="Heading6"/>
        <w:numPr>
          <w:ilvl w:val="5"/>
          <w:numId w:val="1"/>
        </w:numPr>
        <w:rPr/>
      </w:pPr>
      <w:bookmarkStart w:id="1203" w:name="__RefHeading___Toc4613718_3224264995"/>
      <w:bookmarkStart w:id="1204" w:name="_Toc484"/>
      <w:bookmarkEnd w:id="1203"/>
      <w:r>
        <w:rPr>
          <w:rtl w:val="true"/>
        </w:rPr>
        <w:t>تصلّب أبي أمامة الباهلي في التشيّع</w:t>
      </w:r>
      <w:bookmarkEnd w:id="120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يشبه هذا ما روي انّه دخل أبو أمامة الباهلي على معاوية فقرّبه و أدناه ثمّ دعى بالطعام فجعل يطعم أبا أمامة بيده ثمّ أوسع رأسه و لحيته طيبا بيده و أمر له ببدرة من دنانير فدفعها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أمامة باللّه أنا خير أم عليّ بن أبي طالب؟فقال أبو أمامة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لا كذب و لو بغير اللّه سألتني لصدقت،عليّ و اللّه خير منك و أكرم و أقدم إسلاما و أقرب الى رسول اللّه قرابة و أشدّ في المشركين نكاية و أعظم عند الأمّة</w:t>
      </w:r>
      <w:r>
        <w:rPr>
          <w:rFonts w:eastAsia="Amiri" w:cs="Amiri" w:ascii="Amiri" w:hAnsi="Amiri"/>
          <w:color w:val="111111"/>
          <w:sz w:val="28"/>
          <w:szCs w:val="28"/>
          <w:rtl w:val="true"/>
          <w:lang w:bidi="ar-SA"/>
        </w:rPr>
        <w:t xml:space="preserve">). </w:t>
      </w:r>
      <w:bookmarkStart w:id="1205" w:name="pg12944_316395"/>
    </w:p>
    <w:p>
      <w:pPr>
        <w:pStyle w:val="BookText"/>
        <w:rPr/>
      </w:pPr>
      <w:bookmarkEnd w:id="1205"/>
      <w:r>
        <w:rPr>
          <w:rFonts w:ascii="Amiri" w:hAnsi="Amiri" w:eastAsia="Amiri" w:cs="Amiri"/>
          <w:color w:val="111111"/>
          <w:sz w:val="28"/>
          <w:sz w:val="28"/>
          <w:szCs w:val="28"/>
          <w:rtl w:val="true"/>
          <w:lang w:bidi="ar-SA"/>
        </w:rPr>
        <w:t>عناء،أ تدري من عليّ يا معاوية؟ابن عمّ رسول اللّه و زوج ابنته سيّدة نساء العالمين و أبو الحسن و الحسين سيّدي شباب أهل الجنة و ابن أخي حمزة سيد الشهداء و أخو جعفر ذي الجناحين فأين تقع أنت من هذا يا معاوية؟أ ظننت أني سأخيّرك على عليّ عليه السّلام بألطافك و طعامك و عطائك فأدخل إليك مؤمنا و أخرج منك كافرا بئسما سوّلت لك نفسك يا معاوية،ثمّ نهض و خرج من عنده فاتبعه بالمال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لا أقبل منك دينارا واحدا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6" w:name="__RefHeading___Toc4613720_3224264995"/>
      <w:bookmarkStart w:id="1207" w:name="_Toc485"/>
      <w:bookmarkEnd w:id="1206"/>
      <w:r>
        <w:rPr>
          <w:rtl w:val="true"/>
        </w:rPr>
        <w:t>رواية أبي الأسود الدؤلي عن أبي ذرّ</w:t>
      </w:r>
      <w:bookmarkEnd w:id="1207"/>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الأسود الدؤلي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الربذة فدخلت على أبي ذر جندب بن جنادة رحمه اللّه فحدّثني أبو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ذات يوم في صدر نهاره على رسول اللّه صلّى اللّه عليه و آله و سلّم في مسجده فلم أر في المسجد أحدا من الناس الاّ رسول اللّه صلّى اللّه عليه و آله و سلّم و عليّ عليه السّلام الى جانبه فاغتنمت خلوة المسجد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بأبي أنت و أمّي أوصني بوصيّة ينفعني اللّه 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أكرم بك يا أبا ذر،انّك منّا أهل البيت و انّي موصيك بوصيّة فاحفظها فانّها جامعة لطرق الخير و سبله فانّك إن حفظتها كان لك بها كفلان،يا أبا ذر اعبد اللّه كأنّك تراه فإن كنت لا تراه فانّه يراك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وصيّة طويلة نافعة جدا شرحها المجلسي بالفارسيّة شرحا كبيرا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w:t>
      </w:r>
    </w:p>
    <w:p>
      <w:pPr>
        <w:pStyle w:val="Heading6"/>
        <w:numPr>
          <w:ilvl w:val="5"/>
          <w:numId w:val="1"/>
        </w:numPr>
        <w:rPr/>
      </w:pPr>
      <w:bookmarkStart w:id="1208" w:name="__RefHeading___Toc4613722_3224264995"/>
      <w:bookmarkStart w:id="1209" w:name="_Toc486"/>
      <w:bookmarkEnd w:id="1208"/>
      <w:r>
        <w:rPr>
          <w:rtl w:val="true"/>
        </w:rPr>
        <w:t>كلمات أبي الأسود في نعي أمير المؤمنين عليه السّلام</w:t>
      </w:r>
      <w:bookmarkEnd w:id="120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انّه لمّا أتى أبا الأسود نعي أمير المؤمنين عليه السّلام و بيعة الحسن عليه السّلام قام على المنبر فخطب الناس و نعى اليهم عليّا عليه السّلام فقال في خطبته</w:t>
      </w:r>
      <w:r>
        <w:rPr>
          <w:rFonts w:eastAsia="Amiri" w:cs="Amiri" w:ascii="Amiri" w:hAnsi="Amiri"/>
          <w:color w:val="111111"/>
          <w:sz w:val="28"/>
          <w:szCs w:val="28"/>
          <w:rtl w:val="true"/>
          <w:lang w:bidi="ar-SA"/>
        </w:rPr>
        <w:t xml:space="preserve">: </w:t>
      </w:r>
      <w:bookmarkStart w:id="1210" w:name="pg12944_316398"/>
    </w:p>
    <w:p>
      <w:pPr>
        <w:pStyle w:val="BookText"/>
        <w:rPr/>
      </w:pPr>
      <w:bookmarkEnd w:id="1210"/>
      <w:r>
        <w:rPr>
          <w:rFonts w:ascii="Amiri" w:hAnsi="Amiri" w:eastAsia="Amiri" w:cs="Amiri"/>
          <w:color w:val="111111"/>
          <w:sz w:val="28"/>
          <w:sz w:val="28"/>
          <w:szCs w:val="28"/>
          <w:rtl w:val="true"/>
          <w:lang w:bidi="ar-SA"/>
        </w:rPr>
        <w:t>و انّ رجلا من أعداء اللّه المارقة عن دينه اغتال عليّا في مسجده و هو خارج لتهجّده في ليلة يرجى فيها مصادفة ليلة القدر فقتله،فيا للّه هو من قتيل و أكرم به و بمقتله و روحه من روح عرجت إلى اللّه تعالى بالبرّ و التقى و الإيمان و الإحسان، لقد أطفأ منه نور اللّه في أرضه لا يبين بعده أبدا و هدم ركن من أركان دين اللّه تعالى لا يشاد مثله فانّا للّه و انّا إليه راجعون و عند اللّه نحتسب مصيبتنا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ولد و يوم قتل و يوم يبعث حيّا،ثمّ بكى حتّى اختلفت أضلاعه،انتهى</w:t>
      </w:r>
      <w:r>
        <w:rPr>
          <w:rFonts w:eastAsia="Amiri" w:cs="Amiri" w:ascii="Amiri" w:hAnsi="Amiri"/>
          <w:color w:val="111111"/>
          <w:sz w:val="28"/>
          <w:szCs w:val="28"/>
          <w:rtl w:val="true"/>
          <w:lang w:bidi="ar-SA"/>
        </w:rPr>
        <w:t>.</w:t>
      </w:r>
    </w:p>
    <w:p>
      <w:pPr>
        <w:pStyle w:val="Heading6"/>
        <w:numPr>
          <w:ilvl w:val="5"/>
          <w:numId w:val="1"/>
        </w:numPr>
        <w:rPr/>
      </w:pPr>
      <w:bookmarkStart w:id="1211" w:name="__RefHeading___Toc4613724_3224264995"/>
      <w:bookmarkStart w:id="1212" w:name="_Toc487"/>
      <w:bookmarkEnd w:id="1211"/>
      <w:r>
        <w:rPr>
          <w:rtl w:val="true"/>
        </w:rPr>
        <w:t>أبو الأسود الدؤلي و كلماته في الحكمة</w:t>
      </w:r>
      <w:bookmarkEnd w:id="1212"/>
    </w:p>
    <w:p>
      <w:pPr>
        <w:pStyle w:val="BookText"/>
        <w:rPr/>
      </w:pPr>
      <w:r>
        <w:rPr>
          <w:rFonts w:ascii="Amiri" w:hAnsi="Amiri" w:eastAsia="Amiri" w:cs="Amiri"/>
          <w:color w:val="111111"/>
          <w:sz w:val="28"/>
          <w:sz w:val="28"/>
          <w:szCs w:val="28"/>
          <w:rtl w:val="true"/>
          <w:lang w:bidi="ar-SA"/>
        </w:rPr>
        <w:t>و قال السيّد الأجلّ السيّد علي خان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أمثال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 أبي الأسود الدؤلي لابنه بعد أن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إذا كنت في قوم فحدّثهم على قدر سنّك و فاوضهم على قدر محلّك و لا تتكلّمن بكلام من هو فوقك فيستثقلوك،و لا تنحطّ الى من دونك فيحتقروك،فإذا وسّع اللّه عليك فابسط و إذا أمسك عليك فامسك،و لا تجاود اللّه فانّ اللّه أجود منك و اعلم انّه لا شيء كالاقتصاد و لا معيشة كالتوسّط و لا عزّ كالعلم،انّ الملوك حكّام الناس و العلماء حكّام الملوك،ثمّ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العيش لا عيش الاّ ما اقتصدت فان تسرف و تبذر لقيت الضرّ و العطبا</w:t>
      </w:r>
    </w:p>
    <w:p>
      <w:pPr>
        <w:pStyle w:val="BookText"/>
        <w:rPr/>
      </w:pPr>
      <w:r>
        <w:rPr>
          <w:rFonts w:ascii="Amiri" w:hAnsi="Amiri" w:eastAsia="Amiri" w:cs="Amiri"/>
          <w:color w:val="111111"/>
          <w:sz w:val="28"/>
          <w:sz w:val="28"/>
          <w:szCs w:val="28"/>
          <w:rtl w:val="true"/>
          <w:lang w:bidi="ar-SA"/>
        </w:rPr>
        <w:t>و العلم زين و تشريف لصاحبه فاطلب هديت فنون العلم و الأدبا</w:t>
      </w:r>
    </w:p>
    <w:p>
      <w:pPr>
        <w:pStyle w:val="BookText"/>
        <w:rPr/>
      </w:pP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كنز و ذخر لا نفاد له نعم القرين إذا ما صاحب صحبا</w:t>
      </w:r>
    </w:p>
    <w:p>
      <w:pPr>
        <w:pStyle w:val="BookText"/>
        <w:rPr/>
      </w:pPr>
      <w:r>
        <w:rPr>
          <w:rFonts w:ascii="Amiri" w:hAnsi="Amiri" w:eastAsia="Amiri" w:cs="Amiri"/>
          <w:color w:val="111111"/>
          <w:sz w:val="28"/>
          <w:sz w:val="28"/>
          <w:szCs w:val="28"/>
          <w:rtl w:val="true"/>
          <w:lang w:bidi="ar-SA"/>
        </w:rPr>
        <w:t>قد يجمع المرء مالا ثمّ يسلبه عمّا قليل فيلقى الذلّ و الحربا</w:t>
      </w:r>
    </w:p>
    <w:p>
      <w:pPr>
        <w:pStyle w:val="BookText"/>
        <w:rPr/>
      </w:pPr>
      <w:r>
        <w:rPr>
          <w:rFonts w:ascii="Amiri" w:hAnsi="Amiri" w:eastAsia="Amiri" w:cs="Amiri"/>
          <w:color w:val="111111"/>
          <w:sz w:val="28"/>
          <w:sz w:val="28"/>
          <w:szCs w:val="28"/>
          <w:rtl w:val="true"/>
          <w:lang w:bidi="ar-SA"/>
        </w:rPr>
        <w:t>و حامل العلم مغبوط به أبدا و لا يحاذر منه الفوت و السّلبا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جامع العلم نعم الذخر تجمعه لا تعدلنّ به درّا و لا ذهبا </w:t>
      </w:r>
      <w:bookmarkStart w:id="1213" w:name="pg12944_316400"/>
    </w:p>
    <w:p>
      <w:pPr>
        <w:pStyle w:val="BookText"/>
        <w:rPr/>
      </w:pPr>
      <w:bookmarkEnd w:id="1213"/>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أبو الأسود بالطاعون الجارف </w:t>
      </w:r>
      <w:r>
        <w:rPr>
          <w:rStyle w:val="FootnoteAnchor"/>
          <w:rtl w:val="true"/>
        </w:rPr>
        <w:footnoteReference w:id="1486"/>
      </w:r>
      <w:r>
        <w:rPr>
          <w:rFonts w:ascii="Amiri" w:hAnsi="Amiri" w:eastAsia="Amiri" w:cs="Amiri"/>
          <w:color w:val="111111"/>
          <w:sz w:val="28"/>
          <w:sz w:val="28"/>
          <w:szCs w:val="28"/>
          <w:rtl w:val="true"/>
          <w:lang w:bidi="ar-SA"/>
        </w:rPr>
        <w:t>في البصرة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ينتهي إليه نسب الحسين بن علي المشهور بالطغرائي،و قد تقدّم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عليهما السّلام لبسن نساء بني هاشم السواد و المسوح،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يزيد استدعى بحرم رسول اللّه صلّى اللّه عليه و آله و سلّم فقال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أحبّ اليكنّ المقام عندي أو الرجوع الى المدينة؟قالوا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نحبّ أولا أن ننوح على الحسين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افعلوا ما بدا لكم،ثمّ أخليت لهن الحجر و البيوت في دمشق و لم تبق هاشمية و لا قرشية الاّ و لبست السواد على الحسين عليه السّلام و ندبوه على ما نقل سبعة أيام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4" w:name="__RefHeading___Toc4613726_3224264995"/>
      <w:bookmarkStart w:id="1215" w:name="_Toc488"/>
      <w:bookmarkEnd w:id="1214"/>
      <w:r>
        <w:rPr>
          <w:rtl w:val="true"/>
        </w:rPr>
        <w:t>في لبس السواد</w:t>
      </w:r>
      <w:bookmarkEnd w:id="121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شيخنا المتبحر المحدّث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في</w:t>
      </w:r>
    </w:p>
    <w:p>
      <w:pPr>
        <w:pStyle w:val="BookText"/>
        <w:rPr/>
      </w:pPr>
      <w:r>
        <w:rPr>
          <w:rFonts w:ascii="Amiri" w:hAnsi="Amiri" w:eastAsia="Amiri" w:cs="Amiri"/>
          <w:color w:val="111111"/>
          <w:sz w:val="28"/>
          <w:sz w:val="28"/>
          <w:szCs w:val="28"/>
          <w:rtl w:val="true"/>
          <w:lang w:bidi="ar-SA"/>
        </w:rPr>
        <w:t>المستدرك عن الشيخ الطريحي و نقل بعده منه رؤيا سكينة بنت الحسين عليه السّلام بدمشق جدّتها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ناشرة شعرها و عليها ثياب سود و بيدها قميص مضمّخ بالدم، ثمّ نقل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كامل 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ملكا من ملائكة الفردوس الأعلى نزل على البحر و نشر أجنحته عليها ثمّ صاح صيحة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البحار البسوا أثواب الحزن فانّ فرخ الرسول مذبوح، ثمّ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الأخبار و القصص اشارة أو دلالة على عدم كراهة لبس السواد و رجحانه حزنا على أبي عبد اللّه عليه السّلام كما عليه سيرة كثير في أيّام حزنه و مأتمه،ثمّ نقل عن مناقب ابن شهر آشوب اختيار أبي مسلم السواد خلافا لبني أميّة و هيبة للناظر،و 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السواد حداد آل محمّد عليهم السّلام و شهداء كربلا و زيد و يحيى،انتهى</w:t>
      </w:r>
      <w:r>
        <w:rPr>
          <w:rFonts w:eastAsia="Amiri" w:cs="Amiri" w:ascii="Amiri" w:hAnsi="Amiri"/>
          <w:color w:val="111111"/>
          <w:sz w:val="28"/>
          <w:szCs w:val="28"/>
          <w:rtl w:val="true"/>
          <w:lang w:bidi="ar-SA"/>
        </w:rPr>
        <w:t xml:space="preserve">. </w:t>
      </w:r>
      <w:bookmarkStart w:id="1216" w:name="pg12944_316402"/>
    </w:p>
    <w:p>
      <w:pPr>
        <w:pStyle w:val="BookText"/>
        <w:rPr/>
      </w:pPr>
      <w:bookmarkEnd w:id="1216"/>
      <w:r>
        <w:rPr>
          <w:rFonts w:ascii="Amiri" w:hAnsi="Amiri" w:eastAsia="Amiri" w:cs="Amiri"/>
          <w:color w:val="111111"/>
          <w:sz w:val="28"/>
          <w:sz w:val="28"/>
          <w:szCs w:val="28"/>
          <w:rtl w:val="true"/>
          <w:lang w:bidi="ar-SA"/>
        </w:rPr>
        <w:t>و حكى الشيخ فخر الدين في منتخبه رؤيا السيّد علي الحسيني يوم عاشوراء رسول اللّه و أمير المؤمنين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الكوثر و هم لابسون السواد باكون محزونون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أراهم لابسين السواد و باكين و محزونين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هذا يوم عاشورا يوم مقتل الحسين عليه السّلام فهم محزونون لأجل ذلك، و قال ابن فهد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لراهب رأي عليه مدرعة شعر 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حملك على لبس السواد؟فقال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لباس المحزونين و أنا أكبرهم،فقيل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 شيء أنت محزون؟قال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أصبت في نفسي و ذلك انّي قتلتها في معركة الذنوب فأنا حزين عليها،ثمّ أسبل دمعه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أسماء يوم التاسع من ربيع الأوّل يوم نزع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النصراني الذي قال في نفسه لعليّ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في سواد،فأجابه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قلبك أسود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 للخوارج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الزموا السواد الأعظم فانّ يد اللّه على الجماعة و إيّاكم و الفرقة فانّ الشاذّ من الناس للشيطان كما انّ الشاذة من الغنم للذئب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181/24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7" w:name="__RefHeading___Toc4613728_3224264995"/>
      <w:bookmarkStart w:id="1218" w:name="_Toc489"/>
      <w:bookmarkEnd w:id="1217"/>
      <w:r>
        <w:rPr>
          <w:rtl w:val="true"/>
        </w:rPr>
        <w:t>سواد بن قارب</w:t>
      </w:r>
      <w:bookmarkEnd w:id="121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سواد بن 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الأخبار انّه كان من المؤمنين في الفترة،و هو الذي بشّر بمولد النبيّ صلّى اللّه عليه و آله و سلّم و بنبوّته، روى الواقدي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على النبيّ صلّى اللّه عليه و آله و سلّم في بطن أمّه سبعة أشهر كنت بين النوم و اليقظة فرأيت أبواب السماء مفتّحة و رأيت الملائكة ينزلون الى الأرض معهم ألوان الثياب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زيّنوا الأرض فقد قرب خروج من اسمه محمّد صلّى اللّه عليه و آله و سلّم،و هو نافلة عبد المطّلب رسول اللّه الى الأرض و الى </w:t>
      </w:r>
    </w:p>
    <w:p>
      <w:pPr>
        <w:pStyle w:val="BookText"/>
        <w:rPr/>
      </w:pPr>
      <w:r>
        <w:rPr>
          <w:rFonts w:ascii="Amiri" w:hAnsi="Amiri" w:eastAsia="Amiri" w:cs="Amiri"/>
          <w:color w:val="111111"/>
          <w:sz w:val="28"/>
          <w:sz w:val="28"/>
          <w:szCs w:val="28"/>
          <w:rtl w:val="true"/>
          <w:lang w:bidi="ar-SA"/>
        </w:rPr>
        <w:t xml:space="preserve">الأسود و الأحمر و الأصفر و الى الصغير و الكبير و الذكر و الأنثى صاحب السيف القاطع و السهم النافذ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سواد بن قارب و إيمانه بالنبي صلّى اللّه عليه و آله و سلّم و هو في المهد</w:t>
      </w:r>
    </w:p>
    <w:p>
      <w:pPr>
        <w:pStyle w:val="BookText"/>
        <w:rPr/>
      </w:pPr>
      <w:r>
        <w:rPr>
          <w:rFonts w:ascii="Amiri" w:hAnsi="Amiri" w:eastAsia="Amiri" w:cs="Amiri"/>
          <w:color w:val="111111"/>
          <w:sz w:val="28"/>
          <w:sz w:val="28"/>
          <w:szCs w:val="28"/>
          <w:rtl w:val="true"/>
          <w:lang w:bidi="ar-SA"/>
        </w:rPr>
        <w:t>و هو الذي جاء بعد ولادة النبيّ صلّى اللّه عليه و آله و سلّم بأربعة أيّام الى عبد المطلب ليريه وجه رسول اللّه صلّى اللّه عليه و آله و سلّم لينظر إليه،و كان سواد رجلا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على رسول اللّه صلّى اللّه عليه و آله و سلّم و هو في مهده نائم فقال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اسكت يا سواد حتّى ينتبه من نومه،فسكت، فدخلا قليلا قليلا فنظر سواد الى وجه النبيّ و عليه هيبة الأنبياء فلمّا كشف الغطاء عن وجهه برق من وجهه برق ألقى عبد المطلب و سواد أكمامهما على وجههما من شدّة الضوء </w:t>
      </w:r>
      <w:r>
        <w:rPr>
          <w:rStyle w:val="FootnoteAnchor"/>
          <w:rtl w:val="true"/>
        </w:rPr>
        <w:footnoteReference w:id="1491"/>
      </w:r>
      <w:r>
        <w:rPr>
          <w:rFonts w:ascii="Amiri" w:hAnsi="Amiri" w:eastAsia="Amiri" w:cs="Amiri"/>
          <w:color w:val="111111"/>
          <w:sz w:val="28"/>
          <w:sz w:val="28"/>
          <w:szCs w:val="28"/>
          <w:rtl w:val="true"/>
          <w:lang w:bidi="ar-SA"/>
        </w:rPr>
        <w:t>،فعندها انكبّ سواد على النبيّ صلّى اللّه عليه و آله و سلّم و قال لعبد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أشهدك على نفسي انّي آمنت بهذا الغلام و بما يأتي به من عند ربّه،ثمّ قبّل وجنات النبيّ صلّى اللّه عليه و آله و سلّم و خرجا و رجع سواد الى موضعه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سواد بن 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على جبل من جبال السّراة فأتاني آت و ضربني برجله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سواد بن قارب أتاك رسول من لويّ بن غالب فلمّا استويت أدبر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عجبت للجنّ و أرجاسها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تشرّف بخدمة أمير المؤمنين عليه السّلام و حكى له ما سمع من الجنّ من البشارة بالنبيّ صلّى اللّه عليه و آله و سلّم،و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الى صفّين فاستشهد مع أمير المؤمنين عليه السّلام </w:t>
      </w:r>
      <w:r>
        <w:rPr>
          <w:rStyle w:val="FootnoteAnchor"/>
          <w:rtl w:val="true"/>
        </w:rPr>
        <w:footnoteReference w:id="149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593/92/14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105/63</w:t>
      </w:r>
      <w:r>
        <w:rPr>
          <w:rFonts w:eastAsia="IRNazanin" w:cs="IRNazanin"/>
          <w:color w:val="111111"/>
          <w:sz w:val="28"/>
          <w:szCs w:val="28"/>
          <w:rtl w:val="true"/>
          <w:lang w:bidi="fa-IR"/>
        </w:rPr>
        <w:t>.</w:t>
      </w:r>
      <w:bookmarkStart w:id="1219" w:name="pg12944_316407"/>
    </w:p>
    <w:p>
      <w:pPr>
        <w:pStyle w:val="Heading5"/>
        <w:numPr>
          <w:ilvl w:val="4"/>
          <w:numId w:val="1"/>
        </w:numPr>
        <w:rPr/>
      </w:pPr>
      <w:bookmarkStart w:id="1220" w:name="__RefHeading___Toc4613730_3224264995"/>
      <w:bookmarkStart w:id="1221" w:name="_Toc490"/>
      <w:bookmarkEnd w:id="1219"/>
      <w:bookmarkEnd w:id="1220"/>
      <w:r>
        <w:rPr>
          <w:rtl w:val="true"/>
        </w:rPr>
        <w:t>سوادة بن قيس</w:t>
      </w:r>
      <w:bookmarkEnd w:id="1221"/>
    </w:p>
    <w:p>
      <w:pPr>
        <w:pStyle w:val="BookText"/>
        <w:rPr/>
      </w:pPr>
      <w:r>
        <w:rPr>
          <w:rFonts w:ascii="Amiri" w:hAnsi="Amiri" w:eastAsia="Amiri" w:cs="Amiri"/>
          <w:color w:val="111111"/>
          <w:sz w:val="28"/>
          <w:sz w:val="28"/>
          <w:szCs w:val="28"/>
          <w:rtl w:val="true"/>
          <w:lang w:bidi="ar-SA"/>
        </w:rPr>
        <w:t>سوادة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قال للنبيّ صلّى اللّه عليه و آله و سلّم في أيّام مرضه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انّك لمّا أقبلت من طائف استقبلتك و أنت على ناقتك العضباء و بيدك القضيب الممشوق فرفعت القضيب و أنت تريد الراحلة فأصاب بطني،فأمره النبيّ صلّى اللّه عليه و آله و سلّم أن يقتصّ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لي عن بطنك يا رسول اللّه،فكشف عن بطنه،فقال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 لي أن أضع فمي على بطنك؟فأذن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بموضع القصاص من رسول اللّه من النار يوم النار،فقال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سوادة بن قيس أتعفو أم تقتصّ؟فقال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أعفو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اعف عن سوادة بن قيس كما عفى عن نبيّك محمّد صلّى اللّه عليه و آله و سلّم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2" w:name="__RefHeading___Toc4613732_3224264995"/>
      <w:bookmarkStart w:id="1223" w:name="_Toc491"/>
      <w:bookmarkEnd w:id="1222"/>
      <w:r>
        <w:rPr>
          <w:rtl w:val="true"/>
        </w:rPr>
        <w:t>سويد بن غفلة</w:t>
      </w:r>
      <w:bookmarkEnd w:id="1223"/>
    </w:p>
    <w:p>
      <w:pPr>
        <w:pStyle w:val="BookText"/>
        <w:rPr/>
      </w:pP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أجمع أهل الآثار أنّه كان كثير الغلط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دخول سويد بن غفلة على أمير المؤمنين عليه السّلام وقت طعامه و ما شاهد من زهده عليه السّلام في طعامه،و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المير الداماد انّه عدّه من أولياء أمير المؤمنين عليه السّلام و خلّص أصحابه و من أصحاب أبي محمّد الحسن عليه السّلام،و عن تقريب ابن حجر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 بالغين المعجمة و الفاء أبو أميّة الجعفي مخضرم من كبار التابعين،قدم المدينة يوم دفن النبيّ صلّى اللّه عليه و آله و سلّم و كان مسلما في حياته ثمّ نزل الكوفة و مات سنة ثمانين و له مائة و ثلاثون سنة،انتهى</w:t>
      </w:r>
      <w:r>
        <w:rPr>
          <w:rFonts w:eastAsia="Amiri" w:cs="Amiri" w:ascii="Amiri" w:hAnsi="Amiri"/>
          <w:color w:val="111111"/>
          <w:sz w:val="28"/>
          <w:szCs w:val="28"/>
          <w:rtl w:val="true"/>
          <w:lang w:bidi="ar-SA"/>
        </w:rPr>
        <w:t xml:space="preserve">. </w:t>
      </w:r>
      <w:bookmarkStart w:id="1224" w:name="pg12944_316409"/>
    </w:p>
    <w:p>
      <w:pPr>
        <w:pStyle w:val="BookText"/>
        <w:rPr/>
      </w:pPr>
      <w:bookmarkEnd w:id="1224"/>
      <w:r>
        <w:rPr>
          <w:rFonts w:ascii="Amiri" w:hAnsi="Amiri" w:eastAsia="Amiri" w:cs="Amiri"/>
          <w:color w:val="111111"/>
          <w:sz w:val="28"/>
          <w:sz w:val="28"/>
          <w:szCs w:val="28"/>
          <w:rtl w:val="true"/>
          <w:lang w:bidi="ar-SA"/>
        </w:rPr>
        <w:t>و عن الذهبي انّه ولد عام الفيل أو بعده بعامين و أسلم و قد شاخ فقدم المدينة و قد فرغوا من دفن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نبيلا عابدا زاهدا قانعا باليسير كبير الشأن رحمه اللّه،انتهى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سويد بن غفلة بالغين المعجمة من رواة الحديث شهد مع عليّ عليه السّلام في صفّين و تزوّج جارية بكرا و هو ابن مائة سنة و ستّة عشر سنة و افتضّها و كان يختلف إليها و قد أتت عليه سبع و عشرون و مائة سنة،سكن الكوفة و مات بها في زمن الحجّاج،انتهى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أتى بحروف المعجم من بدنه ثلاثا في محضر عبد الملك بن مروان</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4613734_3224264995"/>
      <w:bookmarkStart w:id="1226" w:name="_Toc492"/>
      <w:bookmarkEnd w:id="1225"/>
      <w:r>
        <w:rPr>
          <w:rtl w:val="true"/>
        </w:rPr>
        <w:t>سودة زوجة النبيّ صلّى اللّه عليه و آله و سلّم</w:t>
      </w:r>
      <w:bookmarkEnd w:id="1226"/>
    </w:p>
    <w:p>
      <w:pPr>
        <w:pStyle w:val="BookText"/>
        <w:rPr/>
      </w:pPr>
      <w:r>
        <w:rPr>
          <w:rFonts w:ascii="Amiri" w:hAnsi="Amiri" w:eastAsia="Amiri" w:cs="Amiri"/>
          <w:color w:val="111111"/>
          <w:sz w:val="28"/>
          <w:sz w:val="28"/>
          <w:szCs w:val="28"/>
          <w:rtl w:val="true"/>
          <w:lang w:bidi="ar-SA"/>
        </w:rPr>
        <w:t>سودة بفتح السين و سكون الواو بنت زمعة احدى أزواج النبيّ صلّى اللّه عليه و آله و سلّم،تزوّجها بمكّة بعد وفاة خديجة،روي انّها وهبت ليلتها لعائشة حين أراد صلّى اللّه عليه و آله و سلّم طلاقها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رغبة لي في الرجال و انّما أريد أن أحشر في أزواجك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7" w:name="__RefHeading___Toc4613736_3224264995"/>
      <w:bookmarkStart w:id="1228" w:name="_Toc493"/>
      <w:bookmarkEnd w:id="1227"/>
      <w:r>
        <w:rPr>
          <w:rtl w:val="true"/>
        </w:rPr>
        <w:t>سودة الهمدانية و تصلّبها في التشيّع</w:t>
      </w:r>
      <w:bookmarkEnd w:id="1228"/>
    </w:p>
    <w:p>
      <w:pPr>
        <w:pStyle w:val="BookText"/>
        <w:rPr/>
      </w:pPr>
      <w:r>
        <w:rPr>
          <w:rFonts w:ascii="Amiri" w:hAnsi="Amiri" w:eastAsia="Amiri" w:cs="Amiri"/>
          <w:color w:val="111111"/>
          <w:sz w:val="28"/>
          <w:sz w:val="28"/>
          <w:szCs w:val="28"/>
          <w:rtl w:val="true"/>
          <w:lang w:bidi="ar-SA"/>
        </w:rPr>
        <w:t>خبر سودة بنت عمارة الهمدانيّة في وفودها على معاوية و شكايتها إليه عن بسر ابن ارطاة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سودة بنت عمارة الهمدانية دخلت على معاوية بعد موت علي عليه السّلام فجعل يؤنّبها على تحريضها عليه أيّام صفّين،و آل أمره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مسائلك عن أمرنا و ما افترض عليك من حقّنا و لا يزال يقدم علينا من قبلك من يسمو بمكانك و يبطش بقوّة سلطانك فيحصدنا حصد </w:t>
      </w:r>
      <w:bookmarkStart w:id="1229" w:name="pg12944_316411"/>
    </w:p>
    <w:p>
      <w:pPr>
        <w:pStyle w:val="BookText"/>
        <w:rPr/>
      </w:pPr>
      <w:bookmarkEnd w:id="1229"/>
      <w:r>
        <w:rPr>
          <w:rFonts w:ascii="Amiri" w:hAnsi="Amiri" w:eastAsia="Amiri" w:cs="Amiri"/>
          <w:color w:val="111111"/>
          <w:sz w:val="28"/>
          <w:sz w:val="28"/>
          <w:szCs w:val="28"/>
          <w:rtl w:val="true"/>
          <w:lang w:bidi="ar-SA"/>
        </w:rPr>
        <w:t>السنبل و يدوسنا دوس الحرمل،يسومنا الخسف و يذيقنا الحتف،هذا بسر بن أرطاة قدم علينا فقتل رجالنا و أخذ أموالنا و لو لا الطاعة لكان فينا عزّ و منعة فان عزلته عنّا شكرناك و الاّ كفرناك،فقال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ايّاي تهدّدين بقومك يا سودة؟لقد هممت أن أحملك على قتب أشوس فاردّك إليه فينفذ فيك حكمه،فأطرقت سودة ساعة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الاله على روح تضمّنها قبر فأصبح فيه العدل مدفونا</w:t>
      </w:r>
    </w:p>
    <w:p>
      <w:pPr>
        <w:pStyle w:val="BookText"/>
        <w:rPr/>
      </w:pPr>
      <w:r>
        <w:rPr>
          <w:rFonts w:ascii="Amiri" w:hAnsi="Amiri" w:eastAsia="Amiri" w:cs="Amiri"/>
          <w:color w:val="111111"/>
          <w:sz w:val="28"/>
          <w:sz w:val="28"/>
          <w:szCs w:val="28"/>
          <w:rtl w:val="true"/>
          <w:lang w:bidi="ar-SA"/>
        </w:rPr>
        <w:t>قد حالف الحقّ لا يبغي به بدلا فصار بالحقّ و الإيمان مقرونا</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يا سودة؟قالت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أمير المؤمنين عليّ بن أبي طالب، و اللّه لقد جئته في رجل كان قد ولاّه صدقاتنا فجار علينا فصادفته قائما يصلّي فلمّا رآني انفتل من صلاته ثمّ أقبل عليّ برحمة و رفق و رأفة و تعطّف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حاجة؟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نعم،فأخبرته الخبر فبكى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الشاهد عليّ و عليهم و انّي لم آمرهم بظلم خلقك،ثمّ أخرج قطعة جلد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 بَيِّنَةٌ مِنْ رَبِّكُمْ فَأَوْفُوا الْكَيْلَ وَ الْمِيزانَ وَ لا تَبْخَسُوا النّاسَ أَشْياءَهُمْ وَ لا تُفْسِدُوا فِي الْأَرْضِ بَعْدَ إِصْلاحِها ذلِكُمْ خَيْرٌ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 xml:space="preserve">فاذا قرأت كتابي هذا فاحتفظ بما في يدك من عملنا حتّى يقدم عليك من يقبضه منك و السلام،ثمّ دفع الرقعة إليّ فو اللّه ما ختمها بطين و لا خزنها </w:t>
      </w:r>
      <w:r>
        <w:rPr>
          <w:rStyle w:val="FootnoteAnchor"/>
          <w:rtl w:val="true"/>
        </w:rPr>
        <w:footnoteReference w:id="1498"/>
      </w:r>
      <w:r>
        <w:rPr>
          <w:rFonts w:ascii="Amiri" w:hAnsi="Amiri" w:eastAsia="Amiri" w:cs="Amiri"/>
          <w:color w:val="111111"/>
          <w:sz w:val="28"/>
          <w:sz w:val="28"/>
          <w:szCs w:val="28"/>
          <w:rtl w:val="true"/>
          <w:lang w:bidi="ar-SA"/>
        </w:rPr>
        <w:t>،فجئت بالرقعة الى صاحبها فانصرف عنّا معزولا،فقال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اكتبوا لها كما تريد و اصرفوها الى بلدها غير شاكية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0" w:name="__RefHeading___Toc4613738_3224264995"/>
      <w:bookmarkStart w:id="1231" w:name="_Toc494"/>
      <w:bookmarkEnd w:id="1230"/>
      <w:r>
        <w:rPr>
          <w:rtl w:val="true"/>
        </w:rPr>
        <w:t>السيّد و سادات الأشياء</w:t>
      </w:r>
      <w:bookmarkEnd w:id="123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صلّى اللّه عليه و آله و سلّم فأقبل </w:t>
      </w:r>
      <w:bookmarkStart w:id="1232" w:name="pg12944_316413"/>
    </w:p>
    <w:p>
      <w:pPr>
        <w:pStyle w:val="BookText"/>
        <w:rPr/>
      </w:pPr>
      <w:bookmarkEnd w:id="1232"/>
      <w:r>
        <w:rPr>
          <w:rFonts w:ascii="Amiri" w:hAnsi="Amiri" w:eastAsia="Amiri" w:cs="Amiri"/>
          <w:color w:val="111111"/>
          <w:sz w:val="28"/>
          <w:sz w:val="28"/>
          <w:szCs w:val="28"/>
          <w:rtl w:val="true"/>
          <w:lang w:bidi="ar-SA"/>
        </w:rPr>
        <w:t>عليّ بن أبي طالب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سيّد العرب،فقلت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لست سيّد العرب؟قال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ولد آدم و عليّ سيد العرب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شيئا الاّ جعل له سيّدا،فالنسر سيّد الطيور،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سيّد الأنبياء و عليّ سيّد الأوصياء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جملة من سادات الأشياء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أهل القبلة على انّ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عليهما السّلام سيّدا شباب أهل الجنة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النبيّ صلّى اللّه عليه و آله و سلّم في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هذا سيّد،و لعلّ اللّه يصلح به بين فئتين من المسلمين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3" w:name="__RefHeading___Toc4613740_3224264995"/>
      <w:bookmarkStart w:id="1234" w:name="_Toc495"/>
      <w:bookmarkEnd w:id="1233"/>
      <w:r>
        <w:rPr>
          <w:rtl w:val="true"/>
        </w:rPr>
        <w:t>السيّد ابن باقي</w:t>
      </w:r>
      <w:bookmarkEnd w:id="1234"/>
    </w:p>
    <w:p>
      <w:pPr>
        <w:pStyle w:val="BookText"/>
        <w:rPr/>
      </w:pPr>
      <w:r>
        <w:rPr>
          <w:rFonts w:ascii="Amiri" w:hAnsi="Amiri" w:eastAsia="Amiri" w:cs="Amiri"/>
          <w:color w:val="111111"/>
          <w:sz w:val="28"/>
          <w:sz w:val="28"/>
          <w:szCs w:val="28"/>
          <w:rtl w:val="true"/>
          <w:lang w:bidi="ar-SA"/>
        </w:rPr>
        <w:t>السيّد ابن باقي هو عليّ بن الحسين بن الحسان بن باقي القرشيّ السيّد العالم العابد الزاهد الفقيه الصالح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غيره،ينقل عنه الكفعمي في مصباحه،كان معاصرا للمحقق الحلّي كما يظهر من بعض مصنّفاته الذي فرغ منه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الحميري تقدم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4613742_3224264995"/>
      <w:bookmarkStart w:id="1236" w:name="_Toc496"/>
      <w:bookmarkEnd w:id="1235"/>
      <w:r>
        <w:rPr>
          <w:rtl w:val="true"/>
        </w:rPr>
        <w:t>سور</w:t>
      </w:r>
      <w:r>
        <w:rPr>
          <w:rtl w:val="true"/>
        </w:rPr>
        <w:t>:</w:t>
      </w:r>
      <w:bookmarkEnd w:id="1236"/>
    </w:p>
    <w:p>
      <w:pPr>
        <w:pStyle w:val="Heading5"/>
        <w:numPr>
          <w:ilvl w:val="4"/>
          <w:numId w:val="1"/>
        </w:numPr>
        <w:rPr/>
      </w:pPr>
      <w:bookmarkStart w:id="1237" w:name="__RefHeading___Toc4613744_3224264995"/>
      <w:bookmarkStart w:id="1238" w:name="_Toc497"/>
      <w:bookmarkEnd w:id="1237"/>
      <w:r>
        <w:rPr>
          <w:rtl w:val="true"/>
        </w:rPr>
        <w:t>ذكر ثواب قراءة سور القرآن</w:t>
      </w:r>
      <w:r>
        <w:rPr>
          <w:rtl w:val="true"/>
        </w:rPr>
        <w:t>.</w:t>
      </w:r>
      <w:bookmarkEnd w:id="123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تعيين السور المكية و المدنية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 xml:space="preserve">. </w:t>
      </w:r>
      <w:bookmarkStart w:id="1239" w:name="pg12944_316415"/>
    </w:p>
    <w:p>
      <w:pPr>
        <w:pStyle w:val="Heading5"/>
        <w:numPr>
          <w:ilvl w:val="4"/>
          <w:numId w:val="1"/>
        </w:numPr>
        <w:rPr/>
      </w:pPr>
      <w:bookmarkStart w:id="1240" w:name="__RefHeading___Toc4613746_3224264995"/>
      <w:bookmarkStart w:id="1241" w:name="_Toc498"/>
      <w:bookmarkEnd w:id="1239"/>
      <w:bookmarkEnd w:id="1240"/>
      <w:r>
        <w:rPr>
          <w:rtl w:val="true"/>
        </w:rPr>
        <w:t>حكاية سوّار القاضي و السيّد الحميري</w:t>
      </w:r>
      <w:bookmarkEnd w:id="1241"/>
    </w:p>
    <w:p>
      <w:pPr>
        <w:pStyle w:val="BookText"/>
        <w:rPr/>
      </w:pPr>
      <w:r>
        <w:rPr>
          <w:rFonts w:ascii="Amiri" w:hAnsi="Amiri" w:eastAsia="Amiri" w:cs="Amiri"/>
          <w:color w:val="111111"/>
          <w:sz w:val="28"/>
          <w:sz w:val="28"/>
          <w:szCs w:val="28"/>
          <w:rtl w:val="true"/>
          <w:lang w:bidi="ar-SA"/>
        </w:rPr>
        <w:t>ذكر ما جرى بين السيّد الحميري و سوّار القاضي بمحضر المنصور؛ روى الشيخ المفيد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عبد اللّه الربعي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مجلس المنصور و هو بالجسر الأكبر و سوّار القاضي عنده و السيّد الحميري 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الاله الذي لا شيء يشبهه اتاكم الملك للدّنيا و للدين</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المنصور مسرور،فقال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يا أمير المؤمنين و اللّه يعطيك بلسانه ما ليس في قلبه و اللّه انّ القوم الذين يدين بحبّهم لغيركم و انّه لينطوي على عداوتكم،فقال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انّه لكاذب و انّي في مدحتك لصادق و انّه حمله الحسد اذ رآك على هذه الحال و انّ انقطاعي اليكم و مودتّي لكم أهل البيت لمعرق فينا من أبوي و انّ هذا و قومه لأعداؤكم في الجاهليّة و الإسلام و قد أنزل اللّه تعالى على نبيّه صلّى اللّه عليه و آله و سلّم في أهل بيت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1506"/>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صدقت،فقال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انّه يقول بالرجعة و يتناول الشيخين بالسبّ و الوقيعة فيهما،فقال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انّي أقول بالرجعة فانّي أقول بذلك على 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و قد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xml:space="preserve">» </w:t>
      </w:r>
      <w:r>
        <w:rPr>
          <w:rStyle w:val="FootnoteAnchor"/>
          <w:rtl w:val="true"/>
        </w:rPr>
        <w:footnoteReference w:id="1508"/>
      </w:r>
      <w:r>
        <w:rPr>
          <w:rFonts w:ascii="Amiri" w:hAnsi="Amiri" w:eastAsia="Amiri" w:cs="Amiri"/>
          <w:color w:val="111111"/>
          <w:sz w:val="28"/>
          <w:sz w:val="28"/>
          <w:szCs w:val="28"/>
          <w:rtl w:val="true"/>
          <w:lang w:bidi="ar-SA"/>
        </w:rPr>
        <w:t>فعلمنا انّ هاهنا حشرين أحدهما عامّ و الآخر خاصّ و قال سبحانه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اثْنَتَيْنِ وَ أَحْيَيْتَنَا اثْنَتَيْنِ</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الآية،و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خَرَجُوا مِنْ دِيارِهِمْ وَ هُمْ أُلُوفٌ حَذَرَ الْمَوْتِ</w:t>
      </w:r>
      <w:r>
        <w:rPr>
          <w:rFonts w:eastAsia="Amiri" w:cs="Amiri" w:ascii="Amiri" w:hAnsi="Amiri"/>
          <w:color w:val="111111"/>
          <w:sz w:val="28"/>
          <w:szCs w:val="28"/>
          <w:rtl w:val="true"/>
          <w:lang w:bidi="ar-SA"/>
        </w:rPr>
        <w:t xml:space="preserve">» </w:t>
      </w:r>
      <w:bookmarkStart w:id="1242" w:name="pg12944_316417"/>
    </w:p>
    <w:p>
      <w:pPr>
        <w:pStyle w:val="BookText"/>
        <w:rPr/>
      </w:pPr>
      <w:bookmarkEnd w:id="1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اللّهُ مُوتُوا ثُمَّ أَحْياهُمْ</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فهذا كتاب اللّه،الى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فالرجعة التي أذهب اليها ما نطق به القرآن و جاءت به السنّة و انّي لأعتقد 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هذا؛ يعني سوّارا؛الى الدنيا كلبا أو قردا أو خنزيرا أو ذرّة فانّه و اللّه متجبّر متكبّر كافر،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المنصور </w:t>
      </w: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145/19/4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3" w:name="__RefHeading___Toc4613748_3224264995"/>
      <w:bookmarkStart w:id="1244" w:name="_Toc499"/>
      <w:bookmarkEnd w:id="1243"/>
      <w:r>
        <w:rPr>
          <w:rtl w:val="true"/>
        </w:rPr>
        <w:t>مسور بن مخرمة</w:t>
      </w:r>
      <w:bookmarkEnd w:id="1244"/>
    </w:p>
    <w:p>
      <w:pPr>
        <w:pStyle w:val="BookText"/>
        <w:rPr/>
      </w:pPr>
      <w:r>
        <w:rPr>
          <w:rFonts w:ascii="Amiri" w:hAnsi="Amiri" w:eastAsia="Amiri" w:cs="Amiri"/>
          <w:color w:val="111111"/>
          <w:sz w:val="28"/>
          <w:sz w:val="28"/>
          <w:szCs w:val="28"/>
          <w:rtl w:val="true"/>
          <w:lang w:bidi="ar-SA"/>
        </w:rPr>
        <w:t>مسور كمنبر بن مخرمة بفتح الميم و الراء و سكون الخاء المعجمة؛الزهري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أمير المؤمنين عليه السّلام الى معاوية كما في كتب الرجال و يظهر من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عثمانيّا و كان مع مروان بن الحكم و ابن الزبير و غيرهما و كان لخلافة عليّ عليه السّلام كارها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 بن سعد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نذر أن يدهن بقارورة رجلي أفضل قريش،فسأل عن ذلك فقيل انّ مخرمة أعلم الناس اليوم بأنساب قريش فاسأله عن ذلك،فأتاه و سأله و قد خرف و عنده ابنه المسور فمدّ الشيخ رجليه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ادهنهما، فقال المسور ابنه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أيّها الرجل فانّ الشيخ قد خرف و انّما ذهب الى ما كان في الجاهليّة،و أرسله الى الحسن و الحسين عليهما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ادهن بها أرجلهما فهما أفضل الناس و أكرمهم اليوم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ناحت على الحسين عليه السّلام الجنّ و كان نفر من أصحاب النبيّ صلّى اللّه عليه و آله و سلّم منهم المسور بن مخرمة يستمعون النّوح و يبكون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 xml:space="preserve">. </w:t>
      </w:r>
      <w:bookmarkStart w:id="1245" w:name="pg12944_316419"/>
    </w:p>
    <w:p>
      <w:pPr>
        <w:pStyle w:val="BookText"/>
        <w:rPr/>
      </w:pPr>
      <w:bookmarkEnd w:id="124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ولد بمكّة بعد الهجرة بسنتين و كان فقيها من أهل العلم و الدين و لم يزل مع خاله عبد الرحمن في أمر الشورى و كان هواه فيها مع عليّ عليه السّلام و أقام بالمدينة الى أن قتل عثمان،ثمّ سار الى مكّة فلم يزل بها حتّى توفي معاوية و كره بيعة يزيد و أقام مع ابن الزبير بمكّة حتّى قدم الحصين بن نمير الى مكّة في جيش من الشام لقتال ابن الزبير بعد وقعة الحرّة فقتل المسور أصابه حجر منجنيق و هو يصلّي في الحجر فقتله مستهلّ ربيع الأوّل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عليه ابن الزبير و كان عمره اثنتين و ستّين سنة</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4613750_3224264995"/>
      <w:bookmarkStart w:id="1247" w:name="_Toc500"/>
      <w:bookmarkEnd w:id="1246"/>
      <w:r>
        <w:rPr>
          <w:rtl w:val="true"/>
        </w:rPr>
        <w:t>سارة</w:t>
      </w:r>
      <w:bookmarkEnd w:id="1247"/>
    </w:p>
    <w:p>
      <w:pPr>
        <w:pStyle w:val="BookText"/>
        <w:rPr/>
      </w:pPr>
      <w:r>
        <w:rPr>
          <w:rFonts w:ascii="Amiri" w:hAnsi="Amiri" w:eastAsia="Amiri" w:cs="Amiri"/>
          <w:color w:val="111111"/>
          <w:sz w:val="28"/>
          <w:sz w:val="28"/>
          <w:szCs w:val="28"/>
          <w:rtl w:val="true"/>
          <w:lang w:bidi="ar-SA"/>
        </w:rPr>
        <w:t>سارة زوجة إبراهيم عليه السّلام أمّ إسحاق عليه السّلام،روي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عذّب أولادها بردّها الكلام على اللّه تعالى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أَلِدُ وَ أَنَا عَجُوزٌ</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في انّه لم تسقط غلفة إسحاق لتعيير سارة هاجر بما تعير به الإماء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رأت سارة أثر السكّين خدوشا في حلق ابنها فزعت و اشتكت و كان بدو مرضها الذي به هلكت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عليه السّلام مكرما لسارة يعزّها و يعرف حقّها و ذلك انّها كانت من ولد الأنبياء و بنت خالته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سارة في قدس الخليل عند قبر زوجها إبراهيم و أولادها إسحاق و يعقوب و يوسف و قد تشرّفت بزيارتهم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bookmarkStart w:id="1248" w:name="pg12944_316422"/>
    </w:p>
    <w:p>
      <w:pPr>
        <w:pStyle w:val="Heading4"/>
        <w:numPr>
          <w:ilvl w:val="3"/>
          <w:numId w:val="1"/>
        </w:numPr>
        <w:rPr/>
      </w:pPr>
      <w:bookmarkStart w:id="1249" w:name="__RefHeading___Toc4613752_3224264995"/>
      <w:bookmarkStart w:id="1250" w:name="_Toc501"/>
      <w:bookmarkEnd w:id="1248"/>
      <w:bookmarkEnd w:id="1249"/>
      <w:r>
        <w:rPr>
          <w:rtl w:val="true"/>
        </w:rPr>
        <w:t>سوس</w:t>
      </w:r>
      <w:r>
        <w:rPr>
          <w:rtl w:val="true"/>
        </w:rPr>
        <w:t>:</w:t>
      </w:r>
      <w:bookmarkEnd w:id="1250"/>
    </w:p>
    <w:p>
      <w:pPr>
        <w:pStyle w:val="Heading5"/>
        <w:numPr>
          <w:ilvl w:val="4"/>
          <w:numId w:val="1"/>
        </w:numPr>
        <w:rPr/>
      </w:pPr>
      <w:bookmarkStart w:id="1251" w:name="__RefHeading___Toc4613754_3224264995"/>
      <w:bookmarkStart w:id="1252" w:name="_Toc502"/>
      <w:bookmarkEnd w:id="1251"/>
      <w:r>
        <w:rPr>
          <w:rtl w:val="true"/>
        </w:rPr>
        <w:t>باب جوامع مكارم أخلاق أمير المؤمنين عليه السّلام و عدله و حسن سياسته</w:t>
      </w:r>
      <w:bookmarkEnd w:id="12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جوامع مكارم أخلاق أمير المؤمنين عليه السّلام و عدله و حسن سياسته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ابن أبي الحديد في سياسة أمير المؤمنين عليه السّلام و قوله؛و من جملة سياسته حروبه في أيّام خلافته بالجمل و صفّين و النهروان و في أقلّ القليل منها مقنع،فانّ كلّ سائس في الدنيا لم يبلغ فتكه و بطشه و انتقامه مبلغ العشر ممّا فعل في هذه الحروب بيده و أعوانه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3" w:name="__RefHeading___Toc4613756_3224264995"/>
      <w:bookmarkStart w:id="1254" w:name="_Toc503"/>
      <w:bookmarkEnd w:id="1253"/>
      <w:r>
        <w:rPr>
          <w:rtl w:val="true"/>
        </w:rPr>
        <w:t>سوع</w:t>
      </w:r>
      <w:r>
        <w:rPr>
          <w:rtl w:val="true"/>
        </w:rPr>
        <w:t>:</w:t>
      </w:r>
      <w:bookmarkEnd w:id="1254"/>
    </w:p>
    <w:p>
      <w:pPr>
        <w:pStyle w:val="Heading5"/>
        <w:numPr>
          <w:ilvl w:val="4"/>
          <w:numId w:val="1"/>
        </w:numPr>
        <w:rPr/>
      </w:pPr>
      <w:bookmarkStart w:id="1255" w:name="__RefHeading___Toc4613758_3224264995"/>
      <w:bookmarkStart w:id="1256" w:name="_Toc504"/>
      <w:bookmarkEnd w:id="1255"/>
      <w:r>
        <w:rPr>
          <w:rtl w:val="true"/>
        </w:rPr>
        <w:t>اشارة</w:t>
      </w:r>
      <w:bookmarkEnd w:id="1256"/>
    </w:p>
    <w:p>
      <w:pPr>
        <w:pStyle w:val="BookText"/>
        <w:rPr/>
      </w:pPr>
      <w:r>
        <w:rPr>
          <w:rFonts w:ascii="Amiri" w:hAnsi="Amiri" w:eastAsia="Amiri" w:cs="Amiri"/>
          <w:color w:val="111111"/>
          <w:sz w:val="28"/>
          <w:sz w:val="28"/>
          <w:szCs w:val="28"/>
          <w:rtl w:val="true"/>
          <w:lang w:bidi="ar-SA"/>
        </w:rPr>
        <w:t xml:space="preserve">باب الأيّام و الساعات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7" w:name="__RefHeading___Toc4613760_3224264995"/>
      <w:bookmarkStart w:id="1258" w:name="_Toc505"/>
      <w:bookmarkEnd w:id="1257"/>
      <w:r>
        <w:rPr>
          <w:rtl w:val="true"/>
        </w:rPr>
        <w:t>أسامي ساعات الليل و النهار</w:t>
      </w:r>
      <w:bookmarkEnd w:id="1258"/>
    </w:p>
    <w:p>
      <w:pPr>
        <w:pStyle w:val="BookText"/>
        <w:rPr/>
      </w:pPr>
      <w:r>
        <w:rPr>
          <w:rFonts w:ascii="Amiri" w:hAnsi="Amiri" w:eastAsia="Amiri" w:cs="Amiri"/>
          <w:color w:val="111111"/>
          <w:sz w:val="28"/>
          <w:sz w:val="28"/>
          <w:szCs w:val="28"/>
          <w:rtl w:val="true"/>
          <w:lang w:bidi="ar-SA"/>
        </w:rPr>
        <w:t>فيه أسامي ساعات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تغلب ساعات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الغسق و الفحمة و العشوة و الهدأة و السّباع و الجنح و الهزيع و الغفر و الزّلفة و السّحرة و البهرة، و ساعات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الراد و الشروق و المتوع و الترجّل و الدلوك و الجنوح و الهجيرة و الظهيرة و الأصيل و الطفل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أدعية الساعات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الشيخ أبا جعفر الطوسيّ رحمه اللّه في متهجده قسم اليوم باثنتي عشرة ساعة و نسب كلاّ منها الى إمام من الأئمة الطاهرين عليهم السّلام و ذكر لها دعاء مناسبا،و اقتفى السيّد ابن باقي و الكفعمي أثره،و لم أر سند هذه الأدعية و اعتمدت في ذلك عليهم أحسن اللّه تعالى اليهم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 xml:space="preserve">. </w:t>
      </w:r>
      <w:bookmarkStart w:id="1259" w:name="pg12944_316424"/>
    </w:p>
    <w:p>
      <w:pPr>
        <w:pStyle w:val="BookText"/>
        <w:rPr/>
      </w:pPr>
      <w:bookmarkEnd w:id="1259"/>
      <w:r>
        <w:rPr>
          <w:rFonts w:ascii="Amiri" w:hAnsi="Amiri" w:eastAsia="Amiri" w:cs="Amiri"/>
          <w:color w:val="111111"/>
          <w:sz w:val="28"/>
          <w:sz w:val="28"/>
          <w:szCs w:val="28"/>
          <w:rtl w:val="true"/>
          <w:lang w:bidi="ar-SA"/>
        </w:rPr>
        <w:t xml:space="preserve">الكلام في اصطلاح شرعي في الساعات،و انّ ساعة بين الطلوعين ليست من ساعات الليل و النهار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مؤمن خمس ساعات يوم القيامة يشفع فيها </w:t>
      </w:r>
      <w:r>
        <w:rPr>
          <w:rStyle w:val="FootnoteAnchor"/>
          <w:rtl w:val="true"/>
        </w:rPr>
        <w:footnoteReference w:id="1527"/>
      </w: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4613762_3224264995"/>
      <w:bookmarkStart w:id="1261" w:name="_Toc506"/>
      <w:bookmarkEnd w:id="1260"/>
      <w:r>
        <w:rPr>
          <w:rtl w:val="true"/>
        </w:rPr>
        <w:t>الساعة</w:t>
      </w:r>
      <w:bookmarkEnd w:id="1261"/>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الليل و النهار إثنى عشر ساعة و انّ عليّ بن أبي طالب عليه السّلام أشرف ساعة منها،و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 أَعْتَدْنا لِمَنْ كَذَّبَ بِالسّاعَةِ سَعِيراً</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أمر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يعمل له مقدار الساعات</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أمر أبي الحسن الهادي عليه السّلام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له مقدار الساعات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فيه ذكر بعض أشراط الساعة </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175/34/3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عليه السّلام لجبرئيل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قيام الساعة؟فانتفض جبرئيل انتفاضة أغمي عليه منها،فلمّا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روح اللّه ما المسؤول أعلم بها من السائل و له من في السماوات و الأرض لا تأتيكم الاّ بغتة </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206/37/3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2" w:name="pg12944_316426"/>
    </w:p>
    <w:p>
      <w:pPr>
        <w:pStyle w:val="BookText"/>
        <w:rPr/>
      </w:pPr>
      <w:bookmarkEnd w:id="1262"/>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و سلّم إذا ذكر الساعة اشتدّ صوته و احمرّت وجنتاه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تأويل الساعة بمولانا الحجّة عليه السّلام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3" w:name="__RefHeading___Toc4613764_3224264995"/>
      <w:bookmarkStart w:id="1264" w:name="_Toc507"/>
      <w:bookmarkEnd w:id="1263"/>
      <w:r>
        <w:rPr>
          <w:rtl w:val="true"/>
        </w:rPr>
        <w:t>سوق</w:t>
      </w:r>
      <w:r>
        <w:rPr>
          <w:rtl w:val="true"/>
        </w:rPr>
        <w:t>:</w:t>
      </w:r>
      <w:bookmarkEnd w:id="1264"/>
    </w:p>
    <w:p>
      <w:pPr>
        <w:pStyle w:val="Heading5"/>
        <w:numPr>
          <w:ilvl w:val="4"/>
          <w:numId w:val="1"/>
        </w:numPr>
        <w:rPr/>
      </w:pPr>
      <w:bookmarkStart w:id="1265" w:name="__RefHeading___Toc4613766_3224264995"/>
      <w:bookmarkStart w:id="1266" w:name="_Toc508"/>
      <w:bookmarkEnd w:id="1265"/>
      <w:r>
        <w:rPr>
          <w:rtl w:val="true"/>
        </w:rPr>
        <w:t>السوق</w:t>
      </w:r>
      <w:bookmarkEnd w:id="1266"/>
    </w:p>
    <w:p>
      <w:pPr>
        <w:pStyle w:val="Heading6"/>
        <w:numPr>
          <w:ilvl w:val="5"/>
          <w:numId w:val="1"/>
        </w:numPr>
        <w:rPr/>
      </w:pPr>
      <w:bookmarkStart w:id="1267" w:name="__RefHeading___Toc4613768_3224264995"/>
      <w:bookmarkStart w:id="1268" w:name="_Toc509"/>
      <w:bookmarkEnd w:id="1267"/>
      <w:r>
        <w:rPr>
          <w:rtl w:val="true"/>
        </w:rPr>
        <w:t>باب حكم ما يؤخذ من سوق المسلمين و يوجد في أرضهم</w:t>
      </w:r>
      <w:bookmarkEnd w:id="1268"/>
    </w:p>
    <w:p>
      <w:pPr>
        <w:pStyle w:val="BookText"/>
        <w:rPr/>
      </w:pPr>
      <w:r>
        <w:rPr>
          <w:rFonts w:ascii="Amiri" w:hAnsi="Amiri" w:eastAsia="Amiri" w:cs="Amiri"/>
          <w:color w:val="111111"/>
          <w:sz w:val="28"/>
          <w:sz w:val="28"/>
          <w:szCs w:val="28"/>
          <w:rtl w:val="true"/>
          <w:lang w:bidi="ar-SA"/>
        </w:rPr>
        <w:t xml:space="preserve">باب حكم ما يؤخذ من سوق المسلمين و يوجد في أرضهم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 الأخبار انّ ما يباع في أسواق المسلمين من الذبائح و اللحوم و الجلود و الأطعمة حلال طاهر لا يجب الفحص عن حاله و ليس في ذلك خلاف بين الأصحاب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بقاع الأرض الأسواق،و هو ميدان إبليس يغدو برايته و يضع كرسيّه و يبثّ ذريّته،فبين مطفّف في قفيز أو طايش في ميزان أو سارق في ذراع أو كاذب في سلعة،فيقول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برجل مات أبوه و أبوكم حيّ،فلا يزال مع أوّل من يدخل و آخر من يرجع،و خير البقاع المساجد،و أحبّهم إليه أوّلهم دخولا و آخرهم خروجا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يأتي السوق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السوق اتّقوا اللّه و إيّاكم و الحلف فانّه ينفق السلعة و يمحق البركة و انّ التاجر فاجر الاّ من أخذ الحقّ و أعطاه و السلام عليكم،ثمّ يمكث الأيّام ثمّ يأتي فيقول مثل مقالته، فكان إذا جاء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المرد شكنبه أي قد جاء البطين فيقول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أسفله طعام و أعلاه علم، 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الى السوق و معه الدرّة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أعوذ بك من الفسوق و من شرّ هذه السوق</w:t>
      </w:r>
      <w:r>
        <w:rPr>
          <w:rFonts w:eastAsia="Amiri" w:cs="Amiri" w:ascii="Amiri" w:hAnsi="Amiri"/>
          <w:color w:val="111111"/>
          <w:sz w:val="28"/>
          <w:szCs w:val="28"/>
          <w:rtl w:val="true"/>
          <w:lang w:bidi="ar-SA"/>
        </w:rPr>
        <w:t xml:space="preserve">. </w:t>
      </w:r>
      <w:bookmarkStart w:id="1269" w:name="pg12944_316428"/>
    </w:p>
    <w:p>
      <w:pPr>
        <w:pStyle w:val="BookText"/>
        <w:rPr/>
      </w:pPr>
      <w:bookmarkEnd w:id="1269"/>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اللّه في السوق مخلصا عند غفلة الناس و شغلهم بما فيه كتب اللّه له ألف حسنة و يغفر اللّه له يوم القيامة مغفرة لم تخطر على قلب بشر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0" w:name="__RefHeading___Toc4613770_3224264995"/>
      <w:bookmarkStart w:id="1271" w:name="_Toc510"/>
      <w:bookmarkEnd w:id="1270"/>
      <w:r>
        <w:rPr>
          <w:rtl w:val="true"/>
        </w:rPr>
        <w:t>السوق و آداب دخوله</w:t>
      </w:r>
      <w:bookmarkEnd w:id="1271"/>
    </w:p>
    <w:p>
      <w:pPr>
        <w:pStyle w:val="BookText"/>
        <w:rPr/>
      </w:pPr>
      <w:r>
        <w:rPr>
          <w:rFonts w:ascii="IRNazanin" w:hAnsi="IRNazanin" w:eastAsia="IRNazanin"/>
          <w:color w:val="111111"/>
          <w:sz w:val="28"/>
          <w:sz w:val="28"/>
          <w:szCs w:val="28"/>
          <w:rtl w:val="true"/>
          <w:lang w:bidi="fa-IR"/>
        </w:rPr>
        <w:t xml:space="preserve">باب الدعاء عند دخول السوق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فيه الإكثار من ذكر اللّه،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الاّ اللّه وحده لا شريك له و أشهد أنّ محمّدا عبده و رسوله،كتب اللّه له ألف ألف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أن تحرز متاعك فاقرأ آية الكرسيّ و اكتبها و ضعها في وسطه و اكتب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بَيْنِ أَيْدِيهِمْ سَدًّا</w:t>
      </w:r>
      <w:r>
        <w:rPr>
          <w:rFonts w:eastAsia="Amiri" w:cs="Amiri" w:ascii="Amiri" w:hAnsi="Amiri"/>
          <w:color w:val="111111"/>
          <w:sz w:val="28"/>
          <w:szCs w:val="28"/>
          <w:rtl w:val="true"/>
          <w:lang w:bidi="ar-SA"/>
        </w:rPr>
        <w:t xml:space="preserve">» </w:t>
      </w:r>
      <w:r>
        <w:rPr>
          <w:rStyle w:val="FootnoteAnchor"/>
          <w:rtl w:val="true"/>
        </w:rPr>
        <w:footnoteReference w:id="1541"/>
      </w:r>
      <w:r>
        <w:rPr>
          <w:rFonts w:ascii="Amiri" w:hAnsi="Amiri" w:eastAsia="Amiri" w:cs="Amiri"/>
          <w:color w:val="111111"/>
          <w:sz w:val="28"/>
          <w:sz w:val="28"/>
          <w:szCs w:val="28"/>
          <w:rtl w:val="true"/>
          <w:lang w:bidi="ar-SA"/>
        </w:rPr>
        <w:t xml:space="preserve">الآية،لا ضيعة على ما حفظه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لا إِلهَ إِلاّ هُوَ عَلَيْهِ تَوَكَّلْتُ وَ 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قد أحرزت إن شاء اللّه فلا تصل إليه سوء إن شاء اللّه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يدخل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وحده لا شريك له،له الملك و له الحمد يحيي و يميت و هو حيّ لا يموت بيده الخير و 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 من الأجر بعدد ما خلق اللّه الى يوم القيامة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راشد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تكوننّ دوّارا في الأسواق و لا تكن شرّاء دقائق الأشياء بنفسك فانّه يكره للمرء ذي الحسب و الدين أن يلي دقائق </w:t>
      </w:r>
      <w:bookmarkStart w:id="1272" w:name="pg12944_316430"/>
    </w:p>
    <w:p>
      <w:pPr>
        <w:pStyle w:val="BookText"/>
        <w:rPr/>
      </w:pPr>
      <w:bookmarkEnd w:id="1272"/>
      <w:r>
        <w:rPr>
          <w:rFonts w:ascii="Amiri" w:hAnsi="Amiri" w:eastAsia="Amiri" w:cs="Amiri"/>
          <w:color w:val="111111"/>
          <w:sz w:val="28"/>
          <w:sz w:val="28"/>
          <w:szCs w:val="28"/>
          <w:rtl w:val="true"/>
          <w:lang w:bidi="ar-SA"/>
        </w:rPr>
        <w:t>الأشياء بنفسه الاّ في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شراء العقار و الرقيق و الإبل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الحسن البصري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دخل سوق البصرة فنظر الى الناس يبيعون و يشترون فبكى بكاء شديدا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عبيد الدنيا و عمّال أهلها إذا كنتم بالنهار تحلفون و بالليل في فراشكم تنامون و في خلال ذلك عن الآخرة تغفلون فمتى تجهّزون الزّاد و تفكّرون في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تطواف أمير المؤمنين عليه السّلام في أسواق الكوفة و موعظته التجار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الجنة سوقا ما فيها شراء و لا بيع الاّ الصور من الرجال و النساء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الْتَفَّتِ السّاقُ بِالسّاقِ</w:t>
      </w:r>
      <w:r>
        <w:rPr>
          <w:rFonts w:eastAsia="Amiri" w:cs="Amiri" w:ascii="Amiri" w:hAnsi="Amiri"/>
          <w:color w:val="111111"/>
          <w:sz w:val="28"/>
          <w:szCs w:val="28"/>
          <w:rtl w:val="true"/>
          <w:lang w:bidi="ar-SA"/>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0"/>
      </w:r>
    </w:p>
    <w:p>
      <w:pPr>
        <w:pStyle w:val="Heading6"/>
        <w:numPr>
          <w:ilvl w:val="5"/>
          <w:numId w:val="1"/>
        </w:numPr>
        <w:rPr/>
      </w:pPr>
      <w:bookmarkStart w:id="1273" w:name="__RefHeading___Toc4613772_3224264995"/>
      <w:bookmarkStart w:id="1274" w:name="_Toc511"/>
      <w:bookmarkEnd w:id="1273"/>
      <w:r>
        <w:rPr>
          <w:rtl w:val="true"/>
        </w:rPr>
        <w:t>في الأسوقة و منافعها</w:t>
      </w:r>
      <w:bookmarkEnd w:id="1274"/>
    </w:p>
    <w:p>
      <w:pPr>
        <w:pStyle w:val="BookText"/>
        <w:rPr/>
      </w:pPr>
      <w:r>
        <w:rPr>
          <w:rFonts w:ascii="Amiri" w:hAnsi="Amiri" w:eastAsia="Amiri" w:cs="Amiri"/>
          <w:color w:val="111111"/>
          <w:sz w:val="28"/>
          <w:sz w:val="28"/>
          <w:szCs w:val="28"/>
          <w:rtl w:val="true"/>
          <w:lang w:bidi="ar-SA"/>
        </w:rPr>
        <w:t xml:space="preserve">باب الأسوقة و أنواعها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نزل السويق </w:t>
      </w:r>
      <w:r>
        <w:rPr>
          <w:rStyle w:val="FootnoteAnchor"/>
          <w:rtl w:val="true"/>
        </w:rPr>
        <w:footnoteReference w:id="1552"/>
      </w:r>
      <w:r>
        <w:rPr>
          <w:rFonts w:ascii="Amiri" w:hAnsi="Amiri" w:eastAsia="Amiri" w:cs="Amiri"/>
          <w:color w:val="111111"/>
          <w:sz w:val="28"/>
          <w:sz w:val="28"/>
          <w:szCs w:val="28"/>
          <w:rtl w:val="true"/>
          <w:lang w:bidi="ar-SA"/>
        </w:rPr>
        <w:t>بالوحي من السماء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 طعام المرسلين،أو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 لما شرب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ينفع لأي داء شرب لدفعه و أيّ منفعة قصد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كثيرة انّه ينبت اللحم و يشدّ العظم و إذا شرب على الريق غير ملتوت أطفأ الحرارة و سكّن المرّة،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راحات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سويق جاف على الريق ينشف المرّة و البلغم حتّى يقال لا يكاد أن يدع شيئا،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 الجاف يذهب بالبياض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 إذا غسلته سبع مرّات و قلّبته من إناء الى إناء آخر فهو يذهب بالحمّى و ينزل القوّة في الساقين و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الدقّ لتصفيته عمّا يشوبه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كثير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إملأ جوف المحموم من السويق يغسل ثلاث مرّات، 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القوت السويق،إن كنت جائعا أمسك </w:t>
      </w:r>
      <w:r>
        <w:rPr>
          <w:rStyle w:val="FootnoteAnchor"/>
          <w:rtl w:val="true"/>
        </w:rPr>
        <w:footnoteReference w:id="1553"/>
      </w:r>
      <w:r>
        <w:rPr>
          <w:rFonts w:ascii="Amiri" w:hAnsi="Amiri" w:eastAsia="Amiri" w:cs="Amiri"/>
          <w:color w:val="111111"/>
          <w:sz w:val="28"/>
          <w:sz w:val="28"/>
          <w:szCs w:val="28"/>
          <w:rtl w:val="true"/>
          <w:lang w:bidi="ar-SA"/>
        </w:rPr>
        <w:t xml:space="preserve">و إن كنت شبعانا أهضم طعامك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سويق الجاورس بماء الكمّون لانطلاق البطن،و شرب سويق التفّاح للسع الحيّة و العقرب و لقطع الرعاف،و سويق الشعير للمبرسم،و سويق العدس لقطع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العدس يقطع العطش و يقوّي المعدة و فيه شفاء من سبعين داء و يطفي الصفراء و يبرّد الجوف،و كان إذا سافر لا يفارقه،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هاج الدم بأحد من حشمه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اشرب من سويق العدس فانّه يسكّن هيجان الدم و يطفي الحرارة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سحوركم السويق و التمر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 xml:space="preserve">. </w:t>
      </w:r>
      <w:bookmarkStart w:id="1275" w:name="pg12944_316435"/>
    </w:p>
    <w:p>
      <w:pPr>
        <w:pStyle w:val="Heading4"/>
        <w:numPr>
          <w:ilvl w:val="3"/>
          <w:numId w:val="1"/>
        </w:numPr>
        <w:rPr/>
      </w:pPr>
      <w:bookmarkStart w:id="1276" w:name="__RefHeading___Toc4613774_3224264995"/>
      <w:bookmarkStart w:id="1277" w:name="_Toc512"/>
      <w:bookmarkEnd w:id="1275"/>
      <w:bookmarkEnd w:id="1276"/>
      <w:r>
        <w:rPr>
          <w:rtl w:val="true"/>
        </w:rPr>
        <w:t>سوك</w:t>
      </w:r>
      <w:r>
        <w:rPr>
          <w:rtl w:val="true"/>
        </w:rPr>
        <w:t>:</w:t>
      </w:r>
      <w:bookmarkEnd w:id="1277"/>
    </w:p>
    <w:p>
      <w:pPr>
        <w:pStyle w:val="Heading5"/>
        <w:numPr>
          <w:ilvl w:val="4"/>
          <w:numId w:val="1"/>
        </w:numPr>
        <w:rPr/>
      </w:pPr>
      <w:bookmarkStart w:id="1278" w:name="__RefHeading___Toc4613776_3224264995"/>
      <w:bookmarkStart w:id="1279" w:name="_Toc513"/>
      <w:bookmarkEnd w:id="1278"/>
      <w:r>
        <w:rPr>
          <w:rtl w:val="true"/>
        </w:rPr>
        <w:t>السواك و فوائده</w:t>
      </w:r>
      <w:bookmarkEnd w:id="1279"/>
    </w:p>
    <w:p>
      <w:pPr>
        <w:pStyle w:val="BookText"/>
        <w:rPr/>
      </w:pPr>
      <w:r>
        <w:rPr>
          <w:rFonts w:ascii="Amiri" w:hAnsi="Amiri" w:eastAsia="Amiri" w:cs="Amiri"/>
          <w:color w:val="111111"/>
          <w:sz w:val="28"/>
          <w:sz w:val="28"/>
          <w:szCs w:val="28"/>
          <w:rtl w:val="true"/>
          <w:lang w:bidi="ar-SA"/>
        </w:rPr>
        <w:t xml:space="preserve">باب السواك و الحثّ عليه و فوائده و أنواعه و أحكامه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على أمّتي لأمرتهم بالسواك مع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يستاك بيده إذا قام في الصلاة صلاة الليل و هو يقدر على السواك،قال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خاف الصبح فلا بأس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يزدن في الحفظ و يذهبن السقم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اللبان و السواك و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السواك اثنتي عشرة خصلة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السنّة، و هو مطهرة للفم،و مجلاة للبصر،و يرضي الرحمن،و يبيّض الأسنان،و يذهب بالحفر،و يشدّ اللثّة،و يشهّي الطعام،و يذهب بالبلغم،و يزيد في الحفظ، و يضاعف الحسنات،و تفرح به الملائكة؛ و يقرب منه ما ورد عن النبيّ صلّى اللّه عليه و آله و سلّم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ركعتين بسواك أحبّ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سبعين ركعة بغير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السواك لأباتوه معهم في لحافهم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الرجل و سوك ثمّ قام فصلّى وضع الملك فاه على فيه فلم يلفظ شيئا الاّ التقمه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مطهرة للفم و مرضاة </w:t>
      </w:r>
    </w:p>
    <w:p>
      <w:pPr>
        <w:pStyle w:val="BookText"/>
        <w:rPr/>
      </w:pPr>
      <w:r>
        <w:rPr>
          <w:rFonts w:ascii="Amiri" w:hAnsi="Amiri" w:eastAsia="Amiri" w:cs="Amiri"/>
          <w:color w:val="111111"/>
          <w:sz w:val="28"/>
          <w:sz w:val="28"/>
          <w:szCs w:val="28"/>
          <w:rtl w:val="true"/>
          <w:lang w:bidi="ar-SA"/>
        </w:rPr>
        <w:t xml:space="preserve">للربّ،و جعلها من السنّة المؤكدة و فيها منافع للظاهر و الباطن ما لا يحصى لمن عقل،فكما تزيل ما يكون من أسنانك من مطعمك و مأكلك بالسواك كذلك فأنزل نجاسة ذنوبك بالتضرّع و الخشوع و التهجّد و الاستغفار بالأسحار،و طهّر ظاهرك و باطنك من كدورات المخالفات و ركوب المناهي كلّها خالصا للّه فانّ النبيّ صلّى اللّه عليه و آله و سلّم أراد باستعماله مثلا لأهل اليقظة،ثمّ ذكر ما حاصله انّ الأسنان و هي جوهرة صافية يتلوّث بصحبة مضغ الطعام فيغير بها رائحة الفم و يتولّد منها الفساد في الدماغ،فإذا استاك زال عنها الفساد و عادت الى أصلها،كذلك القلب الصافي إذا شيب بالكدر صقل بمصقلة التوبة و نظّف بماء الإنابة ليعود الى جوهرته الأصلية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استاكوا عرضا و لا تستاكوا طولا؛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التشويص بالابهام و المسبحة عند الوضوء سواك، و الدعاء عند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حلاوة نعمتك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 روي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شطر الوضوء و الوضوء شطر الإيمان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ذمّ تارك السواك بأنّه ليس من إنسان،و قد تقدّم خبره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في فضل السواك سيّما قبل الوضوء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في فضله قبل الصلاة و انّ ركعتين بسواك أفضل من سبعين ركعة بغير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يكتفى بما يقع قبل الوضوء؟الأظهر ذلك و إن كان الأفضل إعادته متّصلا بالصلاة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النبيّ صلّى اللّه عليه و آله و سلّم في سواكه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يستاك كلّ ليلة ثلاث مرات،مرّة قبل نومه و مرّة إذا قام من نومه الى ورده و مرّة قبل خروجه الى صلاة </w:t>
      </w:r>
      <w:bookmarkStart w:id="1280" w:name="pg12944_316439"/>
    </w:p>
    <w:p>
      <w:pPr>
        <w:pStyle w:val="BookText"/>
        <w:rPr/>
      </w:pPr>
      <w:bookmarkEnd w:id="1280"/>
      <w:r>
        <w:rPr>
          <w:rFonts w:ascii="Amiri" w:hAnsi="Amiri" w:eastAsia="Amiri" w:cs="Amiri"/>
          <w:color w:val="111111"/>
          <w:sz w:val="28"/>
          <w:sz w:val="28"/>
          <w:szCs w:val="28"/>
          <w:rtl w:val="true"/>
          <w:lang w:bidi="ar-SA"/>
        </w:rPr>
        <w:t xml:space="preserve">الصبح،و كان يستاك بالأراك أمره بذلك جبرئيل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جبرئيل يوصيني بالسواك حتّى خفت أن احفى أو ادرد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أجود ما استكت به ليف الأراك فانّه يجلو الأسنان و يطيّب النكهة و يشدّ اللثّة و يسننها </w:t>
      </w:r>
      <w:r>
        <w:rPr>
          <w:rStyle w:val="FootnoteAnchor"/>
          <w:rtl w:val="true"/>
        </w:rPr>
        <w:footnoteReference w:id="1566"/>
      </w:r>
      <w:r>
        <w:rPr>
          <w:rFonts w:ascii="IRNazanin" w:hAnsi="IRNazanin" w:eastAsia="IRNazanin"/>
          <w:color w:val="111111"/>
          <w:sz w:val="28"/>
          <w:sz w:val="28"/>
          <w:szCs w:val="28"/>
          <w:rtl w:val="true"/>
          <w:lang w:bidi="fa-IR"/>
        </w:rPr>
        <w:t xml:space="preserve">و هو نافع من الحفر </w:t>
      </w:r>
      <w:r>
        <w:rPr>
          <w:rStyle w:val="FootnoteAnchor"/>
          <w:rtl w:val="true"/>
        </w:rPr>
        <w:footnoteReference w:id="1567"/>
      </w:r>
      <w:r>
        <w:rPr>
          <w:rFonts w:ascii="Amiri" w:hAnsi="Amiri" w:eastAsia="Amiri" w:cs="Amiri"/>
          <w:color w:val="111111"/>
          <w:sz w:val="28"/>
          <w:sz w:val="28"/>
          <w:szCs w:val="28"/>
          <w:rtl w:val="true"/>
          <w:lang w:bidi="ar-SA"/>
        </w:rPr>
        <w:t xml:space="preserve">اذا كان باعتدال، و الإكثار منه يرقّ الأسنان و يزعزعها و يضعف أصولها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الأراك كسحاب شجر معروف له حمل كعناقيد العنب يستاك بعوده، و وادي الأراك قرب مكّة،و لقد أبدع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إن جزت بوادي الأراك و قبّلت عيدانه الخضر فاك</w:t>
      </w:r>
    </w:p>
    <w:p>
      <w:pPr>
        <w:pStyle w:val="BookText"/>
        <w:rPr/>
      </w:pPr>
      <w:r>
        <w:rPr>
          <w:rFonts w:ascii="Amiri" w:hAnsi="Amiri" w:eastAsia="Amiri" w:cs="Amiri"/>
          <w:color w:val="111111"/>
          <w:sz w:val="28"/>
          <w:sz w:val="28"/>
          <w:szCs w:val="28"/>
          <w:rtl w:val="true"/>
          <w:lang w:bidi="ar-SA"/>
        </w:rPr>
        <w:t>ابعث الى عبدك من بعضها فانّه و اللّه ما لي سواك</w:t>
      </w:r>
    </w:p>
    <w:p>
      <w:pPr>
        <w:pStyle w:val="Heading4"/>
        <w:numPr>
          <w:ilvl w:val="3"/>
          <w:numId w:val="1"/>
        </w:numPr>
        <w:rPr/>
      </w:pPr>
      <w:bookmarkStart w:id="1281" w:name="__RefHeading___Toc4613778_3224264995"/>
      <w:bookmarkStart w:id="1282" w:name="_Toc514"/>
      <w:bookmarkEnd w:id="1281"/>
      <w:r>
        <w:rPr>
          <w:rtl w:val="true"/>
        </w:rPr>
        <w:t>سوم</w:t>
      </w:r>
      <w:r>
        <w:rPr>
          <w:rtl w:val="true"/>
        </w:rPr>
        <w:t>:</w:t>
      </w:r>
      <w:bookmarkEnd w:id="1282"/>
    </w:p>
    <w:p>
      <w:pPr>
        <w:pStyle w:val="Heading5"/>
        <w:numPr>
          <w:ilvl w:val="4"/>
          <w:numId w:val="1"/>
        </w:numPr>
        <w:rPr/>
      </w:pPr>
      <w:bookmarkStart w:id="1283" w:name="__RefHeading___Toc4613780_3224264995"/>
      <w:bookmarkStart w:id="1284" w:name="_Toc515"/>
      <w:bookmarkEnd w:id="1283"/>
      <w:r>
        <w:rPr>
          <w:rtl w:val="true"/>
        </w:rPr>
        <w:t>سام بن نوح عليه السّلام</w:t>
      </w:r>
      <w:bookmarkEnd w:id="128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نوح عليه السّلام بعد النزول من السفينة خمسين سنة ثمّ أتاه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انّه قد انقضت نبوّتك و استكملت أيامك فانظر الاسم الأكبر و ميراث العلم و آثار علم النبوّة التي معك فادفعها الى ابنك سام، فاني لا أترك الأرض الاّ و فيها عالم يعرف به طاعتي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انّه دفع نوح الاسم الأكبر و ميراث العلم و آثار علم النبوّة الى ابنه سام فأمّا حام و يافث فلم يكن عندهما علم ينتفعان به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 xml:space="preserve">. </w:t>
      </w:r>
      <w:bookmarkStart w:id="1285" w:name="pg12944_316441"/>
    </w:p>
    <w:p>
      <w:pPr>
        <w:pStyle w:val="BookText"/>
        <w:rPr/>
      </w:pPr>
      <w:bookmarkEnd w:id="128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سام أبرص</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4613782_3224264995"/>
      <w:bookmarkStart w:id="1287" w:name="_Toc516"/>
      <w:bookmarkEnd w:id="1286"/>
      <w:r>
        <w:rPr>
          <w:rtl w:val="true"/>
        </w:rPr>
        <w:t>سوى</w:t>
      </w:r>
      <w:r>
        <w:rPr>
          <w:rtl w:val="true"/>
        </w:rPr>
        <w:t>:</w:t>
      </w:r>
      <w:bookmarkEnd w:id="1287"/>
    </w:p>
    <w:p>
      <w:pPr>
        <w:pStyle w:val="Heading5"/>
        <w:numPr>
          <w:ilvl w:val="4"/>
          <w:numId w:val="1"/>
        </w:numPr>
        <w:rPr/>
      </w:pPr>
      <w:bookmarkStart w:id="1288" w:name="__RefHeading___Toc4613784_3224264995"/>
      <w:bookmarkStart w:id="1289" w:name="_Toc517"/>
      <w:bookmarkEnd w:id="1288"/>
      <w:r>
        <w:rPr>
          <w:rtl w:val="true"/>
        </w:rPr>
        <w:t>تفسير</w:t>
      </w:r>
      <w:r>
        <w:rPr>
          <w:rtl w:val="true"/>
        </w:rPr>
        <w:t>«</w:t>
      </w:r>
      <w:r>
        <w:rPr>
          <w:rtl w:val="true"/>
        </w:rPr>
        <w:t>استوى</w:t>
      </w:r>
      <w:r>
        <w:rPr>
          <w:rtl w:val="true"/>
        </w:rPr>
        <w:t>»</w:t>
      </w:r>
      <w:bookmarkEnd w:id="1289"/>
    </w:p>
    <w:p>
      <w:pPr>
        <w:pStyle w:val="BookText"/>
        <w:rPr/>
      </w:pPr>
      <w:r>
        <w:rPr>
          <w:rFonts w:ascii="Amiri" w:hAnsi="Amiri" w:eastAsia="Amiri" w:cs="Amiri"/>
          <w:color w:val="111111"/>
          <w:sz w:val="28"/>
          <w:sz w:val="28"/>
          <w:szCs w:val="28"/>
          <w:rtl w:val="true"/>
          <w:lang w:bidi="ar-SA"/>
        </w:rPr>
        <w:t>الصادقي عليه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15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استوى من كلّ شيء فليس شيء أقرب إليه من شيء،لم يبعد منه بعيد و لم يقرب منه قريب،استوى من كلّ شيء، كذا في جملة من الروايات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على ما دقّ و جلّ، و بيان من المجلسي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 xml:space="preserve">. </w:t>
      </w:r>
      <w:bookmarkStart w:id="1290" w:name="pg12944_316443"/>
    </w:p>
    <w:p>
      <w:pPr>
        <w:pStyle w:val="Heading3"/>
        <w:numPr>
          <w:ilvl w:val="2"/>
          <w:numId w:val="1"/>
        </w:numPr>
        <w:rPr/>
      </w:pPr>
      <w:bookmarkStart w:id="1291" w:name="__RefHeading___Toc4613786_3224264995"/>
      <w:bookmarkStart w:id="1292" w:name="_Toc518"/>
      <w:bookmarkEnd w:id="1290"/>
      <w:bookmarkEnd w:id="1291"/>
      <w:r>
        <w:rPr>
          <w:rtl w:val="true"/>
        </w:rPr>
        <w:t>باب السين بعده الهاء</w:t>
      </w:r>
      <w:bookmarkEnd w:id="1292"/>
    </w:p>
    <w:p>
      <w:pPr>
        <w:pStyle w:val="Heading4"/>
        <w:numPr>
          <w:ilvl w:val="3"/>
          <w:numId w:val="1"/>
        </w:numPr>
        <w:rPr/>
      </w:pPr>
      <w:bookmarkStart w:id="1293" w:name="__RefHeading___Toc4613788_3224264995"/>
      <w:bookmarkStart w:id="1294" w:name="_Toc519"/>
      <w:bookmarkEnd w:id="1293"/>
      <w:r>
        <w:rPr>
          <w:rtl w:val="true"/>
        </w:rPr>
        <w:t>سهر</w:t>
      </w:r>
      <w:r>
        <w:rPr>
          <w:rtl w:val="true"/>
        </w:rPr>
        <w:t>:</w:t>
      </w:r>
      <w:bookmarkEnd w:id="1294"/>
    </w:p>
    <w:p>
      <w:pPr>
        <w:pStyle w:val="Heading5"/>
        <w:numPr>
          <w:ilvl w:val="4"/>
          <w:numId w:val="1"/>
        </w:numPr>
        <w:rPr/>
      </w:pPr>
      <w:bookmarkStart w:id="1295" w:name="__RefHeading___Toc4613790_3224264995"/>
      <w:bookmarkStart w:id="1296" w:name="_Toc520"/>
      <w:bookmarkEnd w:id="1295"/>
      <w:r>
        <w:rPr>
          <w:rtl w:val="true"/>
        </w:rPr>
        <w:t>ما ينبغي السهر فيه</w:t>
      </w:r>
      <w:bookmarkEnd w:id="1296"/>
    </w:p>
    <w:p>
      <w:pPr>
        <w:pStyle w:val="BookText"/>
        <w:rPr/>
      </w:pPr>
      <w:r>
        <w:rPr>
          <w:rFonts w:ascii="IRNazanin" w:hAnsi="IRNazanin" w:eastAsia="IRNazanin"/>
          <w:color w:val="111111"/>
          <w:sz w:val="28"/>
          <w:sz w:val="28"/>
          <w:szCs w:val="28"/>
          <w:rtl w:val="true"/>
          <w:lang w:bidi="fa-IR"/>
        </w:rPr>
        <w:t>أبواب آداب السهر و النوم و أحوالهما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ما ينبغي السهر فيه و ما لا ينبغي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بالسهر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لا سهر الاّ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متهجّد بالقرآن أو في طلب العلم أو عروس تهدى الى زوجها </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168/12/1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7" w:name="__RefHeading___Toc4613792_3224264995"/>
      <w:bookmarkStart w:id="1298" w:name="_Toc521"/>
      <w:bookmarkEnd w:id="1297"/>
      <w:r>
        <w:rPr>
          <w:rtl w:val="true"/>
        </w:rPr>
        <w:t>السهر في تحصيل العلم</w:t>
      </w:r>
      <w:bookmarkEnd w:id="129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طلب العلى سهر الليالي،قال المحقق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لطالب العلم من المواظبة على الدرس و التكرار في أوّل الليل و آخره و ما بين العشائين،و وقت السحر وقت مبارك؛قيل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أسهر نفسه بالليل فقد فرح قلبه بالنهار،و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محمّد بن الحسن الطوسيّ إذا أسهر الليالي و حلّ له المشكلات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أبناء الملوك من هذه اللذة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 ليلة في العلّة التي تصيب المؤمن عبادة </w:t>
      </w:r>
      <w:bookmarkStart w:id="1299" w:name="pg12944_316445"/>
    </w:p>
    <w:p>
      <w:pPr>
        <w:pStyle w:val="BookText"/>
        <w:rPr/>
      </w:pPr>
      <w:bookmarkEnd w:id="1299"/>
      <w:r>
        <w:rPr>
          <w:rFonts w:ascii="Amiri" w:hAnsi="Amiri" w:eastAsia="Amiri" w:cs="Amiri"/>
          <w:color w:val="111111"/>
          <w:sz w:val="28"/>
          <w:sz w:val="28"/>
          <w:szCs w:val="28"/>
          <w:rtl w:val="true"/>
          <w:lang w:bidi="ar-SA"/>
        </w:rPr>
        <w:t xml:space="preserve">سنة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0" w:name="__RefHeading___Toc4613794_3224264995"/>
      <w:bookmarkStart w:id="1301" w:name="_Toc522"/>
      <w:bookmarkEnd w:id="1300"/>
      <w:r>
        <w:rPr>
          <w:rtl w:val="true"/>
        </w:rPr>
        <w:t>سهل</w:t>
      </w:r>
      <w:r>
        <w:rPr>
          <w:rtl w:val="true"/>
        </w:rPr>
        <w:t>:</w:t>
      </w:r>
      <w:bookmarkEnd w:id="1301"/>
    </w:p>
    <w:p>
      <w:pPr>
        <w:pStyle w:val="Heading5"/>
        <w:numPr>
          <w:ilvl w:val="4"/>
          <w:numId w:val="1"/>
        </w:numPr>
        <w:rPr/>
      </w:pPr>
      <w:bookmarkStart w:id="1302" w:name="__RefHeading___Toc4613796_3224264995"/>
      <w:bookmarkStart w:id="1303" w:name="_Toc523"/>
      <w:bookmarkEnd w:id="1302"/>
      <w:r>
        <w:rPr>
          <w:rtl w:val="true"/>
        </w:rPr>
        <w:t>خبر سهل الساعدي</w:t>
      </w:r>
      <w:bookmarkEnd w:id="1303"/>
    </w:p>
    <w:p>
      <w:pPr>
        <w:pStyle w:val="BookText"/>
        <w:rPr/>
      </w:pPr>
      <w:r>
        <w:rPr>
          <w:rFonts w:ascii="Amiri" w:hAnsi="Amiri" w:eastAsia="Amiri" w:cs="Amiri"/>
          <w:color w:val="111111"/>
          <w:sz w:val="28"/>
          <w:sz w:val="28"/>
          <w:szCs w:val="28"/>
          <w:rtl w:val="true"/>
          <w:lang w:bidi="ar-SA"/>
        </w:rPr>
        <w:t xml:space="preserve">في وروده الشام يوم جيء برأس الحسين عليه السّلام و أهل بيته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4" w:name="__RefHeading___Toc4613798_3224264995"/>
      <w:bookmarkStart w:id="1305" w:name="_Toc524"/>
      <w:bookmarkEnd w:id="1304"/>
      <w:r>
        <w:rPr>
          <w:rtl w:val="true"/>
        </w:rPr>
        <w:t>سهل بن حنيف</w:t>
      </w:r>
      <w:bookmarkEnd w:id="1305"/>
    </w:p>
    <w:p>
      <w:pPr>
        <w:pStyle w:val="BookText"/>
        <w:rPr/>
      </w:pPr>
      <w:r>
        <w:rPr>
          <w:rFonts w:ascii="Amiri" w:hAnsi="Amiri" w:eastAsia="Amiri" w:cs="Amiri"/>
          <w:color w:val="111111"/>
          <w:sz w:val="28"/>
          <w:sz w:val="28"/>
          <w:szCs w:val="28"/>
          <w:rtl w:val="true"/>
          <w:lang w:bidi="ar-SA"/>
        </w:rPr>
        <w:t xml:space="preserve">سهل بن حنيف بالحاء المهملة المضمومة الأنصاري البدري هو الذي كبّر أمير المؤمنين عليه السّلام عليه خمسا و عشرين مرّة بأن صلّى عليه خمس مرّات الى أن انتهى الى قبره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محمّد بن المثنّى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عليه السّلام سهل بن حنيف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النقباء،فقلت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نقباء نبيّ اللّه الاثنى عشر؟فقال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سبقه أحد من قريش و لا من الناس بمنقبة و أثنى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جزع عليه أمير المؤمنين عليه السّلام جزعا شديدا و صلّى عليه خمس صلوات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و قد توفّي سهل بن حنيف الأنصاري بالكوفة مرجعه معه من صفّين و كان من أحبّ الناس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أحبّني جبل لتهافت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كتبه عليه السّلام الى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حنيف لقد بلغني انّ رجلا من فتية أهل البصرة دعاك الى مأدبة فأسرعت إليها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الروايات و في نهج البلاغة انّ الذي كتب إليه أمير المؤمنين عليه السّلام هذا الكتاب هو عثمان بن حنيف عامله على البصرة،و تأتي الإشارة اليه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w:t>
      </w:r>
      <w:r>
        <w:rPr>
          <w:rFonts w:eastAsia="Amiri" w:cs="Amiri" w:ascii="Amiri" w:hAnsi="Amiri"/>
          <w:color w:val="111111"/>
          <w:sz w:val="28"/>
          <w:szCs w:val="28"/>
          <w:rtl w:val="true"/>
          <w:lang w:bidi="ar-SA"/>
        </w:rPr>
        <w:t xml:space="preserve">». </w:t>
      </w:r>
      <w:bookmarkStart w:id="1306" w:name="pg12944_316447"/>
    </w:p>
    <w:p>
      <w:pPr>
        <w:pStyle w:val="BookText"/>
        <w:rPr/>
      </w:pPr>
      <w:bookmarkEnd w:id="1306"/>
      <w:r>
        <w:rPr>
          <w:rFonts w:ascii="Amiri" w:hAnsi="Amiri" w:eastAsia="Amiri" w:cs="Amiri"/>
          <w:color w:val="111111"/>
          <w:sz w:val="28"/>
          <w:sz w:val="28"/>
          <w:szCs w:val="28"/>
          <w:rtl w:val="true"/>
          <w:lang w:bidi="ar-SA"/>
        </w:rPr>
        <w:t>المناقب و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نزل بقبا على أمّ كلثوم بنت هدم وقت الهجرة ليلتين أو ثلاثا فرآها تخرج كلّ ليلة نصف الليل الى طارق و تأخذ منها شيئا فسألها عن ذلك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سهل بن حنيف قد عرف انّي امرأة لا أحد لي فاذا أمسى عدا على أوثان قومه فكسّرها ثمّ جاءني 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احتطبي بهذا،فكان أمير المؤمنين عليه السّلام يحترمه بعد ذلك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7" w:name="__RefHeading___Toc4613800_3224264995"/>
      <w:bookmarkStart w:id="1308" w:name="_Toc525"/>
      <w:bookmarkEnd w:id="1307"/>
      <w:r>
        <w:rPr>
          <w:rtl w:val="true"/>
        </w:rPr>
        <w:t>أبو سهل النوبختي</w:t>
      </w:r>
      <w:bookmarkEnd w:id="1308"/>
    </w:p>
    <w:p>
      <w:pPr>
        <w:pStyle w:val="BookText"/>
        <w:rPr/>
      </w:pPr>
      <w:r>
        <w:rPr>
          <w:rFonts w:ascii="Amiri" w:hAnsi="Amiri" w:eastAsia="Amiri" w:cs="Amiri"/>
          <w:color w:val="111111"/>
          <w:sz w:val="28"/>
          <w:sz w:val="28"/>
          <w:szCs w:val="28"/>
          <w:rtl w:val="true"/>
          <w:lang w:bidi="ar-SA"/>
        </w:rPr>
        <w:t xml:space="preserve">قصة أبي سهل النوبختي مع الحلاّج و فضيحة الحلاّج على يديه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انّ أبا سهل سئل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صار هذا الأمر الى الشيخ أبي القاسم الحسين بن روح دونك؟فقال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أعلم و ما اختاروه و لكن أنا رجل ألقى الخصوم و أناظرهم و لو علمت بمكانه كما علم أبو القاسم و ضغطتني الحجّة لعلّي كنت أدلّ على مكانه،و أبو القاسم فلو كانت الحجّة تحت ذيله و قرّض بالمقاريض ما كشف الذيل عنه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كان حاضرا عند وفاة أبي محمّد العسكريّ عليه السّلام و رأى ابنه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سهل النوبختي هو إسماعيل بن عليّ بن إسحاق بن أبي سهل بن نوبخت،كان شيخ المتكلّمين من أصحابنا ببغداد و وجههم متقدّم النوبختيّين في زمانه،له جلالة في الدين و الدنيا يجري مجرى الوزراء،صنّف كتبا كثيرة جملة منها في الرد على أرباب المقالات الفاسدة و منها كتاب الأنوار في تواريخ الأئمة </w:t>
      </w:r>
      <w:bookmarkStart w:id="1309" w:name="pg12944_316449"/>
    </w:p>
    <w:p>
      <w:pPr>
        <w:pStyle w:val="BookText"/>
        <w:rPr/>
      </w:pPr>
      <w:bookmarkEnd w:id="1309"/>
      <w:r>
        <w:rPr>
          <w:rFonts w:ascii="Amiri" w:hAnsi="Amiri" w:eastAsia="Amiri" w:cs="Amiri"/>
          <w:color w:val="111111"/>
          <w:sz w:val="28"/>
          <w:sz w:val="28"/>
          <w:szCs w:val="28"/>
          <w:rtl w:val="true"/>
          <w:lang w:bidi="ar-SA"/>
        </w:rPr>
        <w:t>الأطهار عليهم السّلام،و ليعلم انّ أبا محمّد الحسن بن موسى النوبختي العالم المتكلم الجليل كان ابن أخت أبي سهل المذكور و كان رحمه اللّه فيلسوفا مبرّزا على نظرائه في زمانه،له مصنّفات في الكلام و الحكمة و الديانات و الردّ على أصحاب التناسخ</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4613802_3224264995"/>
      <w:bookmarkStart w:id="1311" w:name="_Toc526"/>
      <w:bookmarkEnd w:id="1310"/>
      <w:r>
        <w:rPr>
          <w:rtl w:val="true"/>
        </w:rPr>
        <w:t>أشعار السهيلي في المناجاة</w:t>
      </w:r>
      <w:bookmarkEnd w:id="1311"/>
    </w:p>
    <w:p>
      <w:pPr>
        <w:pStyle w:val="BookText"/>
        <w:rPr/>
      </w:pPr>
      <w:r>
        <w:rPr>
          <w:rFonts w:ascii="Amiri" w:hAnsi="Amiri" w:eastAsia="Amiri" w:cs="Amiri"/>
          <w:color w:val="111111"/>
          <w:sz w:val="28"/>
          <w:sz w:val="28"/>
          <w:szCs w:val="28"/>
          <w:rtl w:val="true"/>
          <w:lang w:bidi="ar-SA"/>
        </w:rPr>
        <w:t>السهيلي هو أبو القاسم عبد الرحمن بن عبد اللّه بن أحمد الأندلسي المالقي النحوي اللغوي المحدّث المفسر المتوفى بمراكش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و قصيدة في المناجاة خمّسها ابن حجة،و القصيدة ذكرها شيخنا الأجل ابن فهد الحلّي في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يرى ما في الضمير و يسمع أنت المعدّ لكل ما يتوقّع</w:t>
      </w:r>
    </w:p>
    <w:p>
      <w:pPr>
        <w:pStyle w:val="BookText"/>
        <w:rPr/>
      </w:pPr>
      <w:r>
        <w:rPr>
          <w:rFonts w:ascii="Amiri" w:hAnsi="Amiri" w:eastAsia="Amiri" w:cs="Amiri"/>
          <w:color w:val="111111"/>
          <w:sz w:val="28"/>
          <w:sz w:val="28"/>
          <w:szCs w:val="28"/>
          <w:rtl w:val="true"/>
          <w:lang w:bidi="ar-SA"/>
        </w:rPr>
        <w:t>يا من يرجّى في الشدائد كلّها يا من إليه المشتكى و المفزع</w:t>
      </w:r>
    </w:p>
    <w:p>
      <w:pPr>
        <w:pStyle w:val="BookText"/>
        <w:rPr/>
      </w:pPr>
      <w:r>
        <w:rPr>
          <w:rFonts w:ascii="Amiri" w:hAnsi="Amiri" w:eastAsia="Amiri" w:cs="Amiri"/>
          <w:color w:val="111111"/>
          <w:sz w:val="28"/>
          <w:sz w:val="28"/>
          <w:szCs w:val="28"/>
          <w:rtl w:val="true"/>
          <w:lang w:bidi="ar-SA"/>
        </w:rPr>
        <w:t>يا من خزائن ملكه في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امنن فانّ الخير عندك أجمع</w:t>
      </w:r>
    </w:p>
    <w:p>
      <w:pPr>
        <w:pStyle w:val="BookText"/>
        <w:rPr/>
      </w:pPr>
      <w:r>
        <w:rPr>
          <w:rFonts w:ascii="Amiri" w:hAnsi="Amiri" w:eastAsia="Amiri" w:cs="Amiri"/>
          <w:color w:val="111111"/>
          <w:sz w:val="28"/>
          <w:sz w:val="28"/>
          <w:szCs w:val="28"/>
          <w:rtl w:val="true"/>
          <w:lang w:bidi="ar-SA"/>
        </w:rPr>
        <w:t>ما لي سوى فقري إليك وسيلة بالافتقار إليك فقري أرفع</w:t>
      </w:r>
    </w:p>
    <w:p>
      <w:pPr>
        <w:pStyle w:val="BookText"/>
        <w:rPr/>
      </w:pPr>
      <w:r>
        <w:rPr>
          <w:rFonts w:ascii="Amiri" w:hAnsi="Amiri" w:eastAsia="Amiri" w:cs="Amiri"/>
          <w:color w:val="111111"/>
          <w:sz w:val="28"/>
          <w:sz w:val="28"/>
          <w:szCs w:val="28"/>
          <w:rtl w:val="true"/>
          <w:lang w:bidi="ar-SA"/>
        </w:rPr>
        <w:t>ما لي سوى قرعي لبابك حيلة فلئن رددت فأيّ باب أقرع</w:t>
      </w:r>
    </w:p>
    <w:p>
      <w:pPr>
        <w:pStyle w:val="BookText"/>
        <w:rPr/>
      </w:pPr>
      <w:r>
        <w:rPr>
          <w:rFonts w:ascii="Amiri" w:hAnsi="Amiri" w:eastAsia="Amiri" w:cs="Amiri"/>
          <w:color w:val="111111"/>
          <w:sz w:val="28"/>
          <w:sz w:val="28"/>
          <w:szCs w:val="28"/>
          <w:rtl w:val="true"/>
          <w:lang w:bidi="ar-SA"/>
        </w:rPr>
        <w:t>و من الذي أدعو و أهتف باسمه إن كان فضلك عن فقيرك يمنع</w:t>
      </w:r>
    </w:p>
    <w:p>
      <w:pPr>
        <w:pStyle w:val="BookText"/>
        <w:rPr/>
      </w:pPr>
      <w:r>
        <w:rPr>
          <w:rFonts w:ascii="Amiri" w:hAnsi="Amiri" w:eastAsia="Amiri" w:cs="Amiri"/>
          <w:color w:val="111111"/>
          <w:sz w:val="28"/>
          <w:sz w:val="28"/>
          <w:szCs w:val="28"/>
          <w:rtl w:val="true"/>
          <w:lang w:bidi="ar-SA"/>
        </w:rPr>
        <w:t>حاشا لمجدك أن تقنّط عاصيا الفضل أجزل و المواهب أوسع</w:t>
      </w:r>
    </w:p>
    <w:p>
      <w:pPr>
        <w:pStyle w:val="Heading5"/>
        <w:numPr>
          <w:ilvl w:val="4"/>
          <w:numId w:val="1"/>
        </w:numPr>
        <w:rPr/>
      </w:pPr>
      <w:bookmarkStart w:id="1312" w:name="__RefHeading___Toc4613804_3224264995"/>
      <w:bookmarkStart w:id="1313" w:name="_Toc527"/>
      <w:bookmarkEnd w:id="1312"/>
      <w:r>
        <w:rPr>
          <w:rtl w:val="true"/>
        </w:rPr>
        <w:t>فضل مسجد السهلة و انّه كان بيت إبراهيم و إدريس عليهما السّلام</w:t>
      </w:r>
      <w:bookmarkEnd w:id="1313"/>
    </w:p>
    <w:p>
      <w:pPr>
        <w:pStyle w:val="BookText"/>
        <w:rPr/>
      </w:pPr>
      <w:r>
        <w:rPr>
          <w:rFonts w:ascii="Amiri" w:hAnsi="Amiri" w:eastAsia="Amiri" w:cs="Amiri"/>
          <w:color w:val="111111"/>
          <w:sz w:val="28"/>
          <w:sz w:val="28"/>
          <w:szCs w:val="28"/>
          <w:rtl w:val="true"/>
          <w:lang w:bidi="ar-SA"/>
        </w:rPr>
        <w:t>و فيه صخرة خضراء فيها صورة وجوه النبيّين عليهم السّلام و فيه مناخ الراكب يعني الخضر عليه السّلام و غير ذلك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ابن طاووس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تمضي الى السهلة فاجعل ذلك بين المغرب و العشاء الآخرة من ليلة الأربعاء و هو أفضل من غيره من الأوقات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 xml:space="preserve">. </w:t>
      </w:r>
      <w:bookmarkStart w:id="1314" w:name="pg12944_316451"/>
    </w:p>
    <w:p>
      <w:pPr>
        <w:pStyle w:val="Heading4"/>
        <w:numPr>
          <w:ilvl w:val="3"/>
          <w:numId w:val="1"/>
        </w:numPr>
        <w:rPr/>
      </w:pPr>
      <w:bookmarkStart w:id="1315" w:name="__RefHeading___Toc4613806_3224264995"/>
      <w:bookmarkStart w:id="1316" w:name="_Toc528"/>
      <w:bookmarkEnd w:id="1314"/>
      <w:bookmarkEnd w:id="1315"/>
      <w:r>
        <w:rPr>
          <w:rtl w:val="true"/>
        </w:rPr>
        <w:t>سهم</w:t>
      </w:r>
      <w:r>
        <w:rPr>
          <w:rtl w:val="true"/>
        </w:rPr>
        <w:t>:</w:t>
      </w:r>
      <w:bookmarkEnd w:id="1316"/>
    </w:p>
    <w:p>
      <w:pPr>
        <w:pStyle w:val="BookText"/>
        <w:rPr/>
      </w:pPr>
      <w:r>
        <w:rPr>
          <w:rFonts w:ascii="Amiri" w:hAnsi="Amiri" w:eastAsia="Amiri" w:cs="Amiri"/>
          <w:color w:val="111111"/>
          <w:sz w:val="28"/>
          <w:sz w:val="28"/>
          <w:szCs w:val="28"/>
          <w:rtl w:val="true"/>
          <w:lang w:bidi="ar-SA"/>
        </w:rPr>
        <w:t xml:space="preserve">المساهمة على الإبل و على عبد اللّه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و سلّم ساهم قريشا في بناء البيت فصار لرسول اللّه صلّى اللّه عليه و آله و سلّم من باب الكعبة الى النصف ما بين الركن اليماني الى الحجر الأسود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 سهم يونس عليه السّلام </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4613808_3224264995"/>
      <w:bookmarkStart w:id="1318" w:name="_Toc529"/>
      <w:bookmarkEnd w:id="1317"/>
      <w:r>
        <w:rPr>
          <w:rtl w:val="true"/>
        </w:rPr>
        <w:t>سها</w:t>
      </w:r>
      <w:r>
        <w:rPr>
          <w:rtl w:val="true"/>
        </w:rPr>
        <w:t>:</w:t>
      </w:r>
      <w:bookmarkEnd w:id="1318"/>
    </w:p>
    <w:p>
      <w:pPr>
        <w:pStyle w:val="Heading5"/>
        <w:numPr>
          <w:ilvl w:val="4"/>
          <w:numId w:val="1"/>
        </w:numPr>
        <w:rPr/>
      </w:pPr>
      <w:bookmarkStart w:id="1319" w:name="__RefHeading___Toc4613810_3224264995"/>
      <w:bookmarkStart w:id="1320" w:name="_Toc530"/>
      <w:bookmarkEnd w:id="1319"/>
      <w:r>
        <w:rPr>
          <w:rtl w:val="true"/>
        </w:rPr>
        <w:t>في السهو</w:t>
      </w:r>
      <w:bookmarkEnd w:id="1320"/>
    </w:p>
    <w:p>
      <w:pPr>
        <w:pStyle w:val="BookText"/>
        <w:rPr/>
      </w:pPr>
      <w:r>
        <w:rPr>
          <w:rFonts w:ascii="Amiri" w:hAnsi="Amiri" w:eastAsia="Amiri" w:cs="Amiri"/>
          <w:color w:val="111111"/>
          <w:sz w:val="28"/>
          <w:sz w:val="28"/>
          <w:szCs w:val="28"/>
          <w:rtl w:val="true"/>
          <w:lang w:bidi="ar-SA"/>
        </w:rPr>
        <w:t xml:space="preserve">كلام الصدوق رحمه اللّه في سهو النبيّ صلّى اللّه عليه و آله و سلّم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العلماء في استحالة السهو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الشيخ المفيد في ذلك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لا يسهو هو اللّه الذي لا اله الاّ هو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نفي السهو عنهم عليهم السّلام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أحكام الشكّ و السهو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السهو في الشيء تركه عن غير علم، و السهو عنه تركه مع العلم،و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1594"/>
      </w:r>
      <w:r>
        <w:rPr>
          <w:rFonts w:ascii="Amiri" w:hAnsi="Amiri" w:eastAsia="Amiri" w:cs="Amiri"/>
          <w:color w:val="111111"/>
          <w:sz w:val="28"/>
          <w:sz w:val="28"/>
          <w:szCs w:val="28"/>
          <w:rtl w:val="true"/>
          <w:lang w:bidi="ar-SA"/>
        </w:rPr>
        <w:t>، قال الشيخ أبو علي رحمه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الذين يؤخّرون الصلاة عن أوقاتها،ثمّ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الآية الى أن ذكر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لها و التواني، و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التضييع لها،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تعيد بالسهو إذا وقع في موجب السهو بفتح الجيم،يعني في صلاة الاحتياط و سجدتي السهو و الأجزاء المنسيّة المقضيّة فيبنى على الصحيح كما في النافلة،انتهى؛و السّهى كهدى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صغير عند بنات نعش يأتي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عقرب</w:t>
      </w:r>
      <w:r>
        <w:rPr>
          <w:rFonts w:eastAsia="Amiri" w:cs="Amiri" w:ascii="Amiri" w:hAnsi="Amiri"/>
          <w:color w:val="111111"/>
          <w:sz w:val="28"/>
          <w:szCs w:val="28"/>
          <w:rtl w:val="true"/>
          <w:lang w:bidi="ar-SA"/>
        </w:rPr>
        <w:t xml:space="preserve">». </w:t>
      </w:r>
      <w:bookmarkStart w:id="1321" w:name="pg12944_316455"/>
    </w:p>
    <w:p>
      <w:pPr>
        <w:pStyle w:val="Heading3"/>
        <w:numPr>
          <w:ilvl w:val="2"/>
          <w:numId w:val="1"/>
        </w:numPr>
        <w:rPr/>
      </w:pPr>
      <w:bookmarkStart w:id="1322" w:name="__RefHeading___Toc4613812_3224264995"/>
      <w:bookmarkStart w:id="1323" w:name="_Toc531"/>
      <w:bookmarkEnd w:id="1321"/>
      <w:bookmarkEnd w:id="1322"/>
      <w:r>
        <w:rPr>
          <w:rtl w:val="true"/>
        </w:rPr>
        <w:t>باب السين بعده الياء</w:t>
      </w:r>
      <w:bookmarkEnd w:id="1323"/>
    </w:p>
    <w:p>
      <w:pPr>
        <w:pStyle w:val="Heading4"/>
        <w:numPr>
          <w:ilvl w:val="3"/>
          <w:numId w:val="1"/>
        </w:numPr>
        <w:rPr/>
      </w:pPr>
      <w:bookmarkStart w:id="1324" w:name="__RefHeading___Toc4613814_3224264995"/>
      <w:bookmarkStart w:id="1325" w:name="_Toc532"/>
      <w:bookmarkEnd w:id="1324"/>
      <w:r>
        <w:rPr>
          <w:rtl w:val="true"/>
        </w:rPr>
        <w:t>سيب</w:t>
      </w:r>
      <w:r>
        <w:rPr>
          <w:rtl w:val="true"/>
        </w:rPr>
        <w:t>:</w:t>
      </w:r>
      <w:bookmarkEnd w:id="1325"/>
    </w:p>
    <w:p>
      <w:pPr>
        <w:pStyle w:val="Heading5"/>
        <w:numPr>
          <w:ilvl w:val="4"/>
          <w:numId w:val="1"/>
        </w:numPr>
        <w:rPr/>
      </w:pPr>
      <w:bookmarkStart w:id="1326" w:name="__RefHeading___Toc4613816_3224264995"/>
      <w:bookmarkStart w:id="1327" w:name="_Toc533"/>
      <w:bookmarkEnd w:id="1326"/>
      <w:r>
        <w:rPr>
          <w:rtl w:val="true"/>
        </w:rPr>
        <w:t>السائب بن يزيد</w:t>
      </w:r>
      <w:bookmarkEnd w:id="1327"/>
    </w:p>
    <w:p>
      <w:pPr>
        <w:pStyle w:val="BookText"/>
        <w:rPr/>
      </w:pPr>
      <w:r>
        <w:rPr>
          <w:rFonts w:ascii="Amiri" w:hAnsi="Amiri" w:eastAsia="Amiri" w:cs="Amiri"/>
          <w:color w:val="111111"/>
          <w:sz w:val="28"/>
          <w:sz w:val="28"/>
          <w:szCs w:val="28"/>
          <w:rtl w:val="true"/>
          <w:lang w:bidi="ar-SA"/>
        </w:rPr>
        <w:t>السائب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مسح رسول اللّه صلّى اللّه عليه و آله و سلّم رأسه في حال صباه و قال صلّى اللّه عليه و آله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بارك اللّه فيك،فبقي موضع يده صلّى اللّه عليه و آله و سلّم أسود و بقيّة رأسه و لحيته بيضاء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يزيد عدّه الشيخ رحمه اللّه من أصحاب النبيّ صلّى اللّه عليه و آله و سلّم،و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يكنّى أبا يزيد،قيل انّه هذلي و هو حليف أميّة بن عبد شمس،ولد في السنة الثانية من الهجرة و كان عاملا لعمر بن الخطّاب على سوق المدينة و 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غير ذلك،انتهى</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4613818_3224264995"/>
      <w:bookmarkStart w:id="1329" w:name="_Toc534"/>
      <w:bookmarkEnd w:id="1328"/>
      <w:r>
        <w:rPr>
          <w:rtl w:val="true"/>
        </w:rPr>
        <w:t>المسيّب بن نجبة بالنون و الجيم و الموحّدة المفتوحات،</w:t>
      </w:r>
      <w:bookmarkEnd w:id="1329"/>
    </w:p>
    <w:p>
      <w:pPr>
        <w:pStyle w:val="BookText"/>
        <w:rPr/>
      </w:pPr>
      <w:r>
        <w:rPr>
          <w:rFonts w:ascii="Amiri" w:hAnsi="Amiri" w:eastAsia="Amiri" w:cs="Amiri"/>
          <w:color w:val="111111"/>
          <w:sz w:val="28"/>
          <w:sz w:val="28"/>
          <w:szCs w:val="28"/>
          <w:rtl w:val="true"/>
          <w:lang w:bidi="ar-SA"/>
        </w:rPr>
        <w:t>أحد التوّابين قتل مع سليمان بن صرد بعين الوردة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مقتله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في سعيد بن قيس ما يتعلق به</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4613820_3224264995"/>
      <w:bookmarkStart w:id="1331" w:name="_Toc535"/>
      <w:bookmarkEnd w:id="1330"/>
      <w:r>
        <w:rPr>
          <w:rtl w:val="true"/>
        </w:rPr>
        <w:t>سيبويه</w:t>
      </w:r>
      <w:bookmarkEnd w:id="1331"/>
    </w:p>
    <w:p>
      <w:pPr>
        <w:pStyle w:val="BookText"/>
        <w:rPr/>
      </w:pPr>
      <w:r>
        <w:rPr>
          <w:rFonts w:ascii="Amiri" w:hAnsi="Amiri" w:eastAsia="Amiri" w:cs="Amiri"/>
          <w:color w:val="111111"/>
          <w:sz w:val="28"/>
          <w:sz w:val="28"/>
          <w:szCs w:val="28"/>
          <w:rtl w:val="true"/>
          <w:lang w:bidi="ar-SA"/>
        </w:rPr>
        <w:t xml:space="preserve">تعبير المجلسي عن سيبويه في آية الوضوء بالمعاند للحقّ و أهله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سيبويه هو عمرو بن عثمان الفارسيّ البيضاوي العراقي البصري النحوي المشتهر كلامه و كتابه في الآفاق الذي قال في حقّه العلاّمة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bookmarkStart w:id="1332" w:name="pg12944_316457"/>
    </w:p>
    <w:p>
      <w:pPr>
        <w:pStyle w:val="BookText"/>
        <w:rPr/>
      </w:pPr>
      <w:bookmarkEnd w:id="1332"/>
      <w:r>
        <w:rPr>
          <w:rFonts w:ascii="Amiri" w:hAnsi="Amiri" w:eastAsia="Amiri" w:cs="Amiri"/>
          <w:color w:val="111111"/>
          <w:sz w:val="28"/>
          <w:sz w:val="28"/>
          <w:szCs w:val="28"/>
          <w:rtl w:val="true"/>
          <w:lang w:bidi="ar-SA"/>
        </w:rPr>
        <w:t>المتقدّمين و المتأخرين و جميع الناس في النحو عيال عليه؛أخذ عن الخليل و يونس و الأخفش و عيسى بن عمر و لكن جميع حكاياته عن الخليل،و قد كثر كلمات علماء النحو في مدح كتابه و لهم عليه شروح و تعليقات و ردود نشأت من اعتنائهم و اشتغالهم به،توفّي حدود سنة ثمانين و مائة و قبره في مزار باهليّة شيراز، قيل كان أبيض مشربا بحمرة كأنّ خدوده لون التفاح و لهذا يقال له سيبويه أو لأنّه كان يعتاد شمّ التفاح أو غير ذلك</w:t>
      </w:r>
      <w:r>
        <w:rPr>
          <w:rFonts w:eastAsia="Amiri" w:cs="Amiri" w:ascii="Amiri" w:hAnsi="Amiri"/>
          <w:color w:val="111111"/>
          <w:sz w:val="28"/>
          <w:szCs w:val="28"/>
          <w:rtl w:val="true"/>
          <w:lang w:bidi="ar-SA"/>
        </w:rPr>
        <w:t>.</w:t>
      </w:r>
    </w:p>
    <w:p>
      <w:pPr>
        <w:pStyle w:val="Heading4"/>
        <w:numPr>
          <w:ilvl w:val="3"/>
          <w:numId w:val="1"/>
        </w:numPr>
        <w:rPr/>
      </w:pPr>
      <w:bookmarkStart w:id="1333" w:name="__RefHeading___Toc4613822_3224264995"/>
      <w:bookmarkStart w:id="1334" w:name="_Toc536"/>
      <w:bookmarkEnd w:id="1333"/>
      <w:r>
        <w:rPr>
          <w:rtl w:val="true"/>
        </w:rPr>
        <w:t>سير</w:t>
      </w:r>
      <w:r>
        <w:rPr>
          <w:rtl w:val="true"/>
        </w:rPr>
        <w:t>:</w:t>
      </w:r>
      <w:bookmarkEnd w:id="1334"/>
    </w:p>
    <w:p>
      <w:pPr>
        <w:pStyle w:val="Heading5"/>
        <w:numPr>
          <w:ilvl w:val="4"/>
          <w:numId w:val="1"/>
        </w:numPr>
        <w:rPr/>
      </w:pPr>
      <w:bookmarkStart w:id="1335" w:name="__RefHeading___Toc4613824_3224264995"/>
      <w:bookmarkStart w:id="1336" w:name="_Toc537"/>
      <w:bookmarkEnd w:id="1335"/>
      <w:r>
        <w:rPr>
          <w:rtl w:val="true"/>
        </w:rPr>
        <w:t>السير و السيرة</w:t>
      </w:r>
      <w:bookmarkEnd w:id="1336"/>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سنتين برّ والديك،سر سنة صل رحمك،سر ميلا عد مريضا،سر ميلين شيّع جنازة،سر ثلاثة أميال أغث ملهوفا، و عليك بالاستغفار فانّه المنجاة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 اللّه تعالى أقدر أمير المؤمنين عليه السّلام على سير الآفاق و سخر له السحاب </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365/116/7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 أَيّاماً آمِنِينَ</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باب سيرة النبيّ صلّى اللّه عليه و آله و سلّم و سننه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سيرة أمير المؤمنين عليه السّلام في حروبه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لسيرة عليّ بن أبي طالب عليه السّلام في أهل البصرة كانت خيرا لشيعته ممّا طلعت عليه الشمس،انّه علم انّ للقوم دولة فلو سباهم </w:t>
      </w:r>
      <w:bookmarkStart w:id="1337" w:name="pg12944_316459"/>
    </w:p>
    <w:p>
      <w:pPr>
        <w:pStyle w:val="BookText"/>
        <w:rPr/>
      </w:pPr>
      <w:bookmarkEnd w:id="1337"/>
      <w:r>
        <w:rPr>
          <w:rFonts w:ascii="Amiri" w:hAnsi="Amiri" w:eastAsia="Amiri" w:cs="Amiri"/>
          <w:color w:val="111111"/>
          <w:sz w:val="28"/>
          <w:sz w:val="28"/>
          <w:szCs w:val="28"/>
          <w:rtl w:val="true"/>
          <w:lang w:bidi="ar-SA"/>
        </w:rPr>
        <w:t xml:space="preserve">سبيت شيعته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سيرة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مكارم أخلاقها و سير بعض خدّامها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8" w:name="__RefHeading___Toc4613826_3224264995"/>
      <w:bookmarkStart w:id="1339" w:name="_Toc538"/>
      <w:bookmarkEnd w:id="1338"/>
      <w:r>
        <w:rPr>
          <w:rtl w:val="true"/>
        </w:rPr>
        <w:t>سيرة القائم عليه السّلام</w:t>
      </w:r>
      <w:bookmarkEnd w:id="1339"/>
    </w:p>
    <w:p>
      <w:pPr>
        <w:pStyle w:val="BookText"/>
        <w:rPr/>
      </w:pPr>
      <w:r>
        <w:rPr>
          <w:rFonts w:ascii="Amiri" w:hAnsi="Amiri" w:eastAsia="Amiri" w:cs="Amiri"/>
          <w:color w:val="111111"/>
          <w:sz w:val="28"/>
          <w:sz w:val="28"/>
          <w:szCs w:val="28"/>
          <w:rtl w:val="true"/>
          <w:lang w:bidi="ar-SA"/>
        </w:rPr>
        <w:t xml:space="preserve">باب سيرة القائم عليه السّلام و أخلاقه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ورع له و لا إيمان لمن لا تقيّة له،انّ أكرمكم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أعملكم بالتقيّة قبل خروج قائمنا عليه السّلام،فمن تركها قبل خروج قائمنا فليس منّا،فقيل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و من القائم منكم أهل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ولدي ابن سيّدة الإماء يطهّر اللّه به الأرض من كلّ جور و يقدّسها من كلّ ظلم،و هو الذي يشكّ الناس في ولادته،و هو صاحب الغيبة قبل خروجه فإذا خرج أشرقت الأرض بنور ربّها و وضع ميزان العدل بين الناس فلا يظلم أحد أحدا و هو الذي تطوى له الأرض و لا يكون له ظلّ و هو الذي ينادي مناد من السماء باسمه و نسبه يسمعه جميع أهل الأرض بالدعاء إليه،يقول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حجّة اللّه قد ظهر عند بيت اللّه فاتّبعوه فانّ الحقّ معه و فيه،و 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7"/>
      </w:r>
    </w:p>
    <w:p>
      <w:pPr>
        <w:pStyle w:val="Heading5"/>
        <w:numPr>
          <w:ilvl w:val="4"/>
          <w:numId w:val="1"/>
        </w:numPr>
        <w:rPr/>
      </w:pPr>
      <w:bookmarkStart w:id="1340" w:name="__RefHeading___Toc4613828_3224264995"/>
      <w:bookmarkStart w:id="1341" w:name="_Toc539"/>
      <w:bookmarkEnd w:id="1340"/>
      <w:r>
        <w:rPr>
          <w:rtl w:val="true"/>
        </w:rPr>
        <w:t>ابن سيرين و تعبيره الرؤيا</w:t>
      </w:r>
      <w:bookmarkEnd w:id="134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سيرين هو أبو بكر محمّد بن سيرين البصري كان أبوه عبدا لأنس بن </w:t>
      </w:r>
    </w:p>
    <w:p>
      <w:pPr>
        <w:pStyle w:val="BookText"/>
        <w:rPr/>
      </w:pPr>
      <w:r>
        <w:rPr>
          <w:rFonts w:ascii="Amiri" w:hAnsi="Amiri" w:eastAsia="Amiri" w:cs="Amiri"/>
          <w:color w:val="111111"/>
          <w:sz w:val="28"/>
          <w:sz w:val="28"/>
          <w:szCs w:val="28"/>
          <w:rtl w:val="true"/>
          <w:lang w:bidi="ar-SA"/>
        </w:rPr>
        <w:t>مالك،و كانت لابن سيرين يد طولى في تعبير الرؤيا و ينقل عنه في ذلك قضايا عجيبة،و كان ذلك صادرا عن ذوق سليم و فكر ثاقب فانّه كان يطبّق حوادث الرؤيا على ما يشاكلها من الحقايق و تارة يطبّقها على ما يستفاد من عبارات القرآن الكريم أو الحديث،فكان أكثر ما يفسّره ابن سيرين استنادا على هذين الوجهين يصدق حيث يكون للرؤيا محلّ للتصديق،كما روي انّه سأله رجل عن الأذان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 سأله آخر فأوّل بقطع السرقة،و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الأوّل في سيماء حسنة فأوّلت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 xml:space="preserve">» </w:t>
      </w:r>
      <w:r>
        <w:rPr>
          <w:rStyle w:val="FootnoteAnchor"/>
          <w:rtl w:val="true"/>
        </w:rPr>
        <w:footnoteReference w:id="1608"/>
      </w:r>
      <w:r>
        <w:rPr>
          <w:rFonts w:ascii="Amiri" w:hAnsi="Amiri" w:eastAsia="Amiri" w:cs="Amiri"/>
          <w:color w:val="111111"/>
          <w:sz w:val="28"/>
          <w:sz w:val="28"/>
          <w:szCs w:val="28"/>
          <w:rtl w:val="true"/>
          <w:lang w:bidi="ar-SA"/>
        </w:rPr>
        <w:t>و لم أرض هيئة الثاني فأوّلت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مُؤَذِّنٌ أَيَّتُهَا الْعِيرُ إِنَّكُمْ لَسارِقُونَ</w:t>
      </w:r>
      <w:r>
        <w:rPr>
          <w:rFonts w:eastAsia="Amiri" w:cs="Amiri" w:ascii="Amiri" w:hAnsi="Amiri"/>
          <w:color w:val="111111"/>
          <w:sz w:val="28"/>
          <w:szCs w:val="28"/>
          <w:rtl w:val="true"/>
          <w:lang w:bidi="ar-SA"/>
        </w:rPr>
        <w:t xml:space="preserve">» </w:t>
      </w:r>
      <w:r>
        <w:rPr>
          <w:rStyle w:val="FootnoteAnchor"/>
          <w:rtl w:val="true"/>
        </w:rPr>
        <w:footnoteReference w:id="1609"/>
      </w:r>
      <w:r>
        <w:rPr>
          <w:rFonts w:ascii="Amiri" w:hAnsi="Amiri" w:eastAsia="Amiri" w:cs="Amiri"/>
          <w:color w:val="111111"/>
          <w:sz w:val="28"/>
          <w:sz w:val="28"/>
          <w:szCs w:val="28"/>
          <w:rtl w:val="true"/>
          <w:lang w:bidi="ar-SA"/>
        </w:rPr>
        <w:t xml:space="preserve">،الى غير ذلك ممّا هو مذكور في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انّه قالت له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كأنّي أضع البيض تحت الخشب فتخرج فراريج،فقال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اتّقي اللّه فانّك امرأة توفقين بين الرجال و النساء فيما لا يحبّه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أخذت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تعالى في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rtl w:val="true"/>
          <w:lang w:bidi="ar-SA"/>
        </w:rPr>
        <w:t xml:space="preserve">» </w:t>
      </w:r>
      <w:r>
        <w:rPr>
          <w:rStyle w:val="FootnoteAnchor"/>
          <w:rtl w:val="true"/>
        </w:rPr>
        <w:footnoteReference w:id="1611"/>
      </w:r>
      <w:r>
        <w:rPr>
          <w:rFonts w:ascii="Amiri" w:hAnsi="Amiri" w:eastAsia="Amiri" w:cs="Amiri"/>
          <w:color w:val="111111"/>
          <w:sz w:val="28"/>
          <w:sz w:val="28"/>
          <w:szCs w:val="28"/>
          <w:rtl w:val="true"/>
          <w:lang w:bidi="ar-SA"/>
        </w:rPr>
        <w:t>و شبّه المنافقين بالخشب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خُشُبٌ مُسَنَّدَةٌ</w:t>
      </w:r>
      <w:r>
        <w:rPr>
          <w:rFonts w:eastAsia="Amiri" w:cs="Amiri" w:ascii="Amiri" w:hAnsi="Amiri"/>
          <w:color w:val="111111"/>
          <w:sz w:val="28"/>
          <w:szCs w:val="28"/>
          <w:rtl w:val="true"/>
          <w:lang w:bidi="ar-SA"/>
        </w:rPr>
        <w:t xml:space="preserve">» </w:t>
      </w:r>
      <w:r>
        <w:rPr>
          <w:rStyle w:val="FootnoteAnchor"/>
          <w:rtl w:val="true"/>
        </w:rPr>
        <w:footnoteReference w:id="1612"/>
      </w:r>
      <w:r>
        <w:rPr>
          <w:rFonts w:ascii="Amiri" w:hAnsi="Amiri" w:eastAsia="Amiri" w:cs="Amiri"/>
          <w:color w:val="111111"/>
          <w:sz w:val="28"/>
          <w:sz w:val="28"/>
          <w:szCs w:val="28"/>
          <w:rtl w:val="true"/>
          <w:lang w:bidi="ar-SA"/>
        </w:rPr>
        <w:t>فالبيض النساء و الخشب هم المفسدون و الفراريج هم أولاد الزنا؛ و كان بينه و بين الحسن البصري من المنافرة ما هو مشهور بحيث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إمّا الحسن أو ابن سيرين،توفّي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و مائة بعد الحسن بمائة يوم و هذا كما يحكى عن جرير و الفرزدق فانّه كان بينهما من المنافرة و المهاجاة كما كان بين الحسن و ابن سيرين،فلمّا مات الفرزدق و بلغ خبره جريرا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اني لأعلم اني قليل البقاء بعده و لقد كان نجمنا واحدا و كان كلّ واحد منّا مشغول بصاحبه و قلّ ما مات ضدّ أو صديق الاّ و تبعه صاحبه،و كان كذلك فانّه مات </w:t>
      </w:r>
    </w:p>
    <w:p>
      <w:pPr>
        <w:pStyle w:val="BookText"/>
        <w:rPr/>
      </w:pPr>
      <w:r>
        <w:rPr>
          <w:rFonts w:ascii="Amiri" w:hAnsi="Amiri" w:eastAsia="Amiri" w:cs="Amiri"/>
          <w:color w:val="111111"/>
          <w:sz w:val="28"/>
          <w:sz w:val="28"/>
          <w:szCs w:val="28"/>
          <w:rtl w:val="true"/>
          <w:lang w:bidi="ar-SA"/>
        </w:rPr>
        <w:t>الفرزدق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جرير بعده في تلك السنة بل حكي انّه كان بعد موته بأربعين يوما،و لمّا توفي يحيى بن خالد البرمكي بالسجن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الرشيد وفاته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أمري قريب من أمره فتوفّي بعده بخمسة أشهر؛و نقل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عبد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أشهب يدعو على الشافعي بالموت فذكر ذلك للشافعي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تمنّى رجال أن أموت فإن أمت فتلك سبيل لست فيها بأوحد</w:t>
      </w:r>
    </w:p>
    <w:p>
      <w:pPr>
        <w:pStyle w:val="BookText"/>
        <w:rPr/>
      </w:pPr>
      <w:r>
        <w:rPr>
          <w:rFonts w:ascii="Amiri" w:hAnsi="Amiri" w:eastAsia="Amiri" w:cs="Amiri"/>
          <w:color w:val="111111"/>
          <w:sz w:val="28"/>
          <w:sz w:val="28"/>
          <w:szCs w:val="28"/>
          <w:rtl w:val="true"/>
          <w:lang w:bidi="ar-SA"/>
        </w:rPr>
        <w:t>فقل للذي يبغي خلاف الذي مضى تزوّد لأخرى مثلها فكأن قد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الشافعي فاشترى أشهب من تركته عبدا فاشتريته من تركته بعد ثلاثين يوما،انتهى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أشهب المذكور هو ابن العزيز بن داود الفقيه المالكي المصري،توفي بعد الشافعي بثمانية عشر يوما و حاصل شعر الشافعي هذا الشعر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دوست بر جنازۀ دشمن چه بگذرى شادى مكن كه بر تو همين ماجرا بود</w:t>
      </w:r>
    </w:p>
    <w:p>
      <w:pPr>
        <w:pStyle w:val="BookText"/>
        <w:rPr/>
      </w:pPr>
      <w:r>
        <w:rPr>
          <w:rFonts w:ascii="Amiri" w:hAnsi="Amiri" w:eastAsia="Amiri" w:cs="Amiri"/>
          <w:color w:val="111111"/>
          <w:sz w:val="28"/>
          <w:sz w:val="28"/>
          <w:szCs w:val="28"/>
          <w:rtl w:val="true"/>
          <w:lang w:bidi="ar-SA"/>
        </w:rPr>
        <w:t>و قال فروة بن مسيك المرادي في أشعاره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تمثّل بها أبو عبد اللّه الحسين عليه السّلام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للشامتين بنا أفيقوا سيلقى الشامتون كما لقينا</w:t>
      </w:r>
    </w:p>
    <w:p>
      <w:pPr>
        <w:pStyle w:val="BookText"/>
        <w:rPr/>
      </w:pPr>
      <w:r>
        <w:rPr>
          <w:rFonts w:ascii="Amiri" w:hAnsi="Amiri" w:eastAsia="Amiri" w:cs="Amiri"/>
          <w:color w:val="111111"/>
          <w:sz w:val="28"/>
          <w:sz w:val="28"/>
          <w:szCs w:val="28"/>
          <w:rtl w:val="true"/>
          <w:lang w:bidi="ar-SA"/>
        </w:rPr>
        <w:t xml:space="preserve">و بالجملة يحكى عن ابن سيرين انّه كان رجلا بزّازا و كان جميلا فعشقته امرأة و طلبته لتشتري منه بزّا فأدخلته دارها و راودته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 وَ غَلَّقَتِ الْأَبْوابَ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هَيْتَ لَكَ،قالَ 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 في ذمّ الزنا فلم ينفع ذلك فخرج ابن سيرين من عندها الى موضع التخلية أو نحوه فلطخ بدنه بالقذارات فلمّا رأته المرأة بتلك الهيئة القبيحة تنفرت منه و أخرجته من دارها فحكي انّه بعد ذلك رزق هذا العلم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 أظنّ انّه لما تشبّه في هذه الخصلة بيوسف الصديق عليه السّلام </w:t>
      </w:r>
      <w:r>
        <w:rPr>
          <w:rStyle w:val="FootnoteAnchor"/>
          <w:rtl w:val="true"/>
        </w:rPr>
        <w:footnoteReference w:id="1613"/>
      </w:r>
      <w:r>
        <w:rPr>
          <w:rFonts w:ascii="Amiri" w:hAnsi="Amiri" w:eastAsia="Amiri" w:cs="Amiri"/>
          <w:color w:val="111111"/>
          <w:sz w:val="28"/>
          <w:sz w:val="28"/>
          <w:szCs w:val="28"/>
          <w:rtl w:val="true"/>
          <w:lang w:bidi="ar-SA"/>
        </w:rPr>
        <w:t>بأنّهك</w:t>
      </w:r>
      <w:r>
        <w:rPr>
          <w:rFonts w:eastAsia="Amiri" w:cs="Amiri" w:ascii="Amiri" w:hAnsi="Amiri"/>
          <w:color w:val="111111"/>
          <w:sz w:val="28"/>
          <w:szCs w:val="28"/>
          <w:rtl w:val="true"/>
          <w:lang w:bidi="ar-SA"/>
        </w:rPr>
        <w:t xml:space="preserve">. </w:t>
      </w:r>
      <w:bookmarkStart w:id="1342" w:name="pg12944_316466"/>
    </w:p>
    <w:p>
      <w:pPr>
        <w:pStyle w:val="BookText"/>
        <w:rPr/>
      </w:pPr>
      <w:bookmarkEnd w:id="1342"/>
      <w:r>
        <w:rPr>
          <w:rFonts w:ascii="Amiri" w:hAnsi="Amiri" w:eastAsia="Amiri" w:cs="Amiri"/>
          <w:color w:val="111111"/>
          <w:sz w:val="28"/>
          <w:sz w:val="28"/>
          <w:szCs w:val="28"/>
          <w:rtl w:val="true"/>
          <w:lang w:bidi="ar-SA"/>
        </w:rPr>
        <w:t>امتحن بتلك المرأة فعفّ و لم يتلوّث بمعصية الزنا رزقه اللّه تعالى من علم التأويل كما منّ على يوسف عليه السّلام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يَجْتَبِيكَ رَبُّكَ وَ يُعَلِّمُكَ مِنْ تَأْوِيلِ الْأَحادِيثِ وَ يُتِمُّ نِعْمَتَهُ عَلَيْكَ وَ عَلى آلِ يَعْقُوبَ</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الآية،و ليس هذا لكرامة ابن سيرين بل هو أثر عمله فقد حكى شيخنا المحدّث المتبحر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ذمّه بل نصبه،قال نقلا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المتعصّب العنيد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أشعث الجداني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الحجّاج في منامي بحال سيّئة </w:t>
      </w:r>
      <w:r>
        <w:rPr>
          <w:rStyle w:val="FootnoteAnchor"/>
          <w:rtl w:val="true"/>
        </w:rPr>
        <w:footnoteReference w:id="161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 بك ربّك؟قال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قتلت أحدا قتلة الاّ قتلني بها،قلت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بي الى النار،فقلت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أرجو ما يرجو أهل لا اله الاّ اللّه،فكان ابن سيرين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لأرجو له،فبلغ ذلك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ليخلفنّ اللّه رجاه،يعني ابن سيرين،ثمّ قال شيخنا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بن سيرين مؤدّبا للحجّاج على ولده و كان يسمعه يلعن عليّا عليه السّلام فلا ينكر عليه،فلمّا لعن الناس الحجّاج خرج من المسجد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أطيق أسمع شتمه،انتهى</w:t>
      </w:r>
      <w:r>
        <w:rPr>
          <w:rFonts w:eastAsia="Amiri" w:cs="Amiri" w:ascii="Amiri" w:hAnsi="Amiri"/>
          <w:color w:val="111111"/>
          <w:sz w:val="28"/>
          <w:szCs w:val="28"/>
          <w:rtl w:val="true"/>
          <w:lang w:bidi="ar-SA"/>
        </w:rPr>
        <w:t>.</w:t>
      </w:r>
    </w:p>
    <w:p>
      <w:pPr>
        <w:pStyle w:val="Heading4"/>
        <w:numPr>
          <w:ilvl w:val="3"/>
          <w:numId w:val="1"/>
        </w:numPr>
        <w:rPr/>
      </w:pPr>
      <w:bookmarkStart w:id="1343" w:name="__RefHeading___Toc4613830_3224264995"/>
      <w:bookmarkStart w:id="1344" w:name="_Toc540"/>
      <w:bookmarkEnd w:id="1343"/>
      <w:r>
        <w:rPr>
          <w:rtl w:val="true"/>
        </w:rPr>
        <w:t>سيف</w:t>
      </w:r>
      <w:r>
        <w:rPr>
          <w:rtl w:val="true"/>
        </w:rPr>
        <w:t>:</w:t>
      </w:r>
      <w:bookmarkEnd w:id="1344"/>
    </w:p>
    <w:p>
      <w:pPr>
        <w:pStyle w:val="Heading5"/>
        <w:numPr>
          <w:ilvl w:val="4"/>
          <w:numId w:val="1"/>
        </w:numPr>
        <w:rPr/>
      </w:pPr>
      <w:bookmarkStart w:id="1345" w:name="__RefHeading___Toc4613832_3224264995"/>
      <w:bookmarkStart w:id="1346" w:name="_Toc541"/>
      <w:bookmarkEnd w:id="1345"/>
      <w:r>
        <w:rPr>
          <w:rtl w:val="true"/>
        </w:rPr>
        <w:t>باب ما يتعلق بأدعية السيف</w:t>
      </w:r>
      <w:bookmarkEnd w:id="1346"/>
    </w:p>
    <w:p>
      <w:pPr>
        <w:pStyle w:val="BookText"/>
        <w:rPr/>
      </w:pPr>
      <w:r>
        <w:rPr>
          <w:rFonts w:ascii="Amiri" w:hAnsi="Amiri" w:eastAsia="Amiri" w:cs="Amiri"/>
          <w:color w:val="111111"/>
          <w:sz w:val="28"/>
          <w:sz w:val="28"/>
          <w:szCs w:val="28"/>
          <w:rtl w:val="true"/>
          <w:lang w:bidi="ar-SA"/>
        </w:rPr>
        <w:t xml:space="preserve">باب ما يتعلق بأدعية السيف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السيفي المعروف بالحرز اليماني تقدّم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بعث اللّه محمّدا صلّى اللّه عليه و آله و سلّم بخمسة أسياف </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454/40/8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162/22/17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167/78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عليه صلّى اللّه عليه و آله و سلّم سيفا من السماء في غير غمد و قيل له قاتل في سبيل اللّه لا تكلّف الاّ نفسك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bookmarkStart w:id="1347" w:name="pg12944_316467"/>
    </w:p>
    <w:p>
      <w:pPr>
        <w:pStyle w:val="BookText"/>
        <w:rPr/>
      </w:pPr>
      <w:bookmarkEnd w:id="1347"/>
      <w:r>
        <w:rPr>
          <w:rFonts w:ascii="Amiri" w:hAnsi="Amiri" w:eastAsia="Amiri" w:cs="Amiri"/>
          <w:color w:val="111111"/>
          <w:sz w:val="28"/>
          <w:sz w:val="28"/>
          <w:szCs w:val="28"/>
          <w:rtl w:val="true"/>
          <w:lang w:bidi="ar-SA"/>
        </w:rPr>
        <w:t xml:space="preserve">ذكر سيف رسول اللّه صلّى اللّه عليه و آله و سلّم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السيوف التي كانت في الأصل خشبة فصارت سيفا بارادة النبيّ صلّى اللّه عليه و آله و سلّم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السيوف التي وجدها عبد المطلب في بئر زمزم لمّا احتفرها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 عليه السّلام في حقّ سيف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جلى به الكرب عن وجه رسول اللّه صلّى اللّه عليه و آله و سلّم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8" w:name="__RefHeading___Toc4613834_3224264995"/>
      <w:bookmarkStart w:id="1349" w:name="_Toc542"/>
      <w:bookmarkEnd w:id="1348"/>
      <w:r>
        <w:rPr>
          <w:rtl w:val="true"/>
        </w:rPr>
        <w:t>سيف بن ذي يزن</w:t>
      </w:r>
      <w:bookmarkEnd w:id="1349"/>
    </w:p>
    <w:p>
      <w:pPr>
        <w:pStyle w:val="BookText"/>
        <w:rPr/>
      </w:pPr>
      <w:r>
        <w:rPr>
          <w:rFonts w:ascii="Amiri" w:hAnsi="Amiri" w:eastAsia="Amiri" w:cs="Amiri"/>
          <w:color w:val="111111"/>
          <w:sz w:val="28"/>
          <w:sz w:val="28"/>
          <w:szCs w:val="28"/>
          <w:rtl w:val="true"/>
          <w:lang w:bidi="ar-SA"/>
        </w:rPr>
        <w:t xml:space="preserve">سيف بن ذي يزن ملك اليمن لمّا ظفر بالحبشة و ذلك بعد مولد النبيّ صلّى اللّه عليه و آله و سلّم بسنتين أتاه عبد المطّلب وافدا مع سبعة و عشرين رجلا من قريش للتهنئة فأكرمه الملك و أخبره بأنّه يكون جدّ النبيّ المبعوث من تهامة و أشهده على نفسه أنّه مؤمن به و بما يأتي به من عند ربّه و كان يتمنّى أن يراه و ينصره،ثمّ دعا بفرسه العقاب و بغلته الشهباء و ناقته العضباء و سلّمها الى عبد المطّلب ليسلّمها الى محمّد صلّى اللّه عليه و آله و سلّم إذا بلغ مبلغ الرجال </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186/15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0" w:name="__RefHeading___Toc4613836_3224264995"/>
      <w:bookmarkStart w:id="1351" w:name="_Toc543"/>
      <w:bookmarkEnd w:id="1350"/>
      <w:r>
        <w:rPr>
          <w:rtl w:val="true"/>
        </w:rPr>
        <w:t>سيف بن عميرة</w:t>
      </w:r>
      <w:bookmarkEnd w:id="1351"/>
    </w:p>
    <w:p>
      <w:pPr>
        <w:pStyle w:val="BookText"/>
        <w:rPr/>
      </w:pPr>
      <w:r>
        <w:rPr>
          <w:rFonts w:ascii="Amiri" w:hAnsi="Amiri" w:eastAsia="Amiri" w:cs="Amiri"/>
          <w:color w:val="111111"/>
          <w:sz w:val="28"/>
          <w:sz w:val="28"/>
          <w:szCs w:val="28"/>
          <w:rtl w:val="true"/>
          <w:lang w:bidi="ar-SA"/>
        </w:rPr>
        <w:t>كسفينة النخعيّ الكوفيّ،قاموس الرجال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فقهاء الشيعة و وثّقه جماعة من علمائنا</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4613838_3224264995"/>
      <w:bookmarkStart w:id="1353" w:name="_Toc544"/>
      <w:bookmarkEnd w:id="1352"/>
      <w:r>
        <w:rPr>
          <w:rtl w:val="true"/>
        </w:rPr>
        <w:t>سين</w:t>
      </w:r>
      <w:r>
        <w:rPr>
          <w:rtl w:val="true"/>
        </w:rPr>
        <w:t>:</w:t>
      </w:r>
      <w:bookmarkEnd w:id="1353"/>
    </w:p>
    <w:p>
      <w:pPr>
        <w:pStyle w:val="Heading5"/>
        <w:numPr>
          <w:ilvl w:val="4"/>
          <w:numId w:val="1"/>
        </w:numPr>
        <w:rPr/>
      </w:pPr>
      <w:bookmarkStart w:id="1354" w:name="__RefHeading___Toc4613840_3224264995"/>
      <w:bookmarkStart w:id="1355" w:name="_Toc545"/>
      <w:bookmarkEnd w:id="1354"/>
      <w:r>
        <w:rPr>
          <w:rtl w:val="true"/>
        </w:rPr>
        <w:t>أحوال ابن سينا</w:t>
      </w:r>
      <w:bookmarkEnd w:id="135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ابن سينا في سبب إجابة الدعاء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 هو الشيخ الفيلسوف الطبيب أرسطو الإسلام و أبقراطه و اسمه أبو علي الحسين بن عبد اللّه البخاري و يلقّب بالشيخ الرئيس،كان أبوه من بلخ في شمال أفغانستان و سكن مملكة بخارا في زمن نوح بن منصور من الدولة السامانيّة و تولّى التصرّف بقرية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خرميثن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ولد ابنه الحسين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من صغره نادرة عصره في الذكاء و الفطنة ثمّ انتقل والده به الى مدينة بخارا و هي يومئذ حافلة بالعلماء و حفظ القرآن و أخذ يقرأ الفقه قبل أن يتجاوز العاشرة، و لم يدرك السادسة عشرة حتّى تعلّم المنطق و الهندسة و الطبيعية و الفلسفة و الطبّ ثمّ تفرّغ للتوسع بهذه العلوم،و كان يحيي الليل في الدرس و البحث و اتّفق انّ نوحا المذكور مرض فذكر له ابن سينا فاستقدمه فبرىء على يده فقرّبه إليه،و كان عند نوح مكتبة نادرة المثال فاستأذنه في دخولها فأذن له فدرسها درسا ثمّ احترقت بعد أن وعى زبدتها و أخذ في التأليف و هو في الحادية و العشرين من عمره و ارتفعت منزلته و تولّى بعض مناصب الدولة و تنقّل في بلاد خراسان و هو موضع الإعجاب و مصدر الإستفادة بالتصنيف و التأليف،و لم يتمكن من اللغة العربية كما ينبغي الاّ بعد حين و مرّت به طواري مختلفة و قاسى ما يقاسيه طالب العلى من العذاب و الملوك مناظروه أو مريدوه،و كان قويّ القوى كلّها جسدا و عقلا لكن شهواته البدنيّة كانت غالبة عليه فأثرت في مزاجه حتّى أماتته بهمدان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الثامنة و الخمسين من عمره،كذا في تاريخ آداب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مررت بقبره في عام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عبوري من همدان الى العراق فرأيت في لوح قبره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الحق أبو علي سينا، در شجع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 از عدم بوجود؛ در شصا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 كسب جمله علوم، در تكز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 اين جهان بدرود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تأليفات كثيرة منها القانون و الشفاء و الإشارات،و من شعره القصيدة العينية </w:t>
      </w:r>
    </w:p>
    <w:p>
      <w:pPr>
        <w:pStyle w:val="BookText"/>
        <w:rPr/>
      </w:pPr>
      <w:r>
        <w:rPr>
          <w:rFonts w:ascii="Amiri" w:hAnsi="Amiri" w:eastAsia="Amiri" w:cs="Amiri"/>
          <w:color w:val="111111"/>
          <w:sz w:val="28"/>
          <w:sz w:val="28"/>
          <w:szCs w:val="28"/>
          <w:rtl w:val="true"/>
          <w:lang w:bidi="ar-SA"/>
        </w:rPr>
        <w:t>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هبطت إليك من المحلّ الأرفع ورقاء ذات تعزّز و تمنّع</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إسمع جميع وصيّتي و اعمل بها فالطبّ مجموع بنظم كلامي</w:t>
      </w:r>
    </w:p>
    <w:p>
      <w:pPr>
        <w:pStyle w:val="BookText"/>
        <w:rPr/>
      </w:pPr>
      <w:r>
        <w:rPr>
          <w:rFonts w:ascii="Amiri" w:hAnsi="Amiri" w:eastAsia="Amiri" w:cs="Amiri"/>
          <w:color w:val="111111"/>
          <w:sz w:val="28"/>
          <w:sz w:val="28"/>
          <w:szCs w:val="28"/>
          <w:rtl w:val="true"/>
          <w:lang w:bidi="ar-SA"/>
        </w:rPr>
        <w:t>اقلل جماعك ما استطعت فانّه ماء الحياة يصبّ في الأرحام</w:t>
      </w:r>
    </w:p>
    <w:p>
      <w:pPr>
        <w:pStyle w:val="BookText"/>
        <w:rPr/>
      </w:pPr>
      <w:r>
        <w:rPr>
          <w:rFonts w:ascii="Amiri" w:hAnsi="Amiri" w:eastAsia="Amiri" w:cs="Amiri"/>
          <w:color w:val="111111"/>
          <w:sz w:val="28"/>
          <w:sz w:val="28"/>
          <w:szCs w:val="28"/>
          <w:rtl w:val="true"/>
          <w:lang w:bidi="ar-SA"/>
        </w:rPr>
        <w:t>و اجعل غذاءك كلّ يوم مرّة و احذر طعاما قبل هضم طعام</w:t>
      </w:r>
    </w:p>
    <w:p>
      <w:pPr>
        <w:pStyle w:val="BookText"/>
        <w:rPr/>
      </w:pPr>
      <w:r>
        <w:rPr>
          <w:rFonts w:ascii="Amiri" w:hAnsi="Amiri" w:eastAsia="Amiri" w:cs="Amiri"/>
          <w:color w:val="111111"/>
          <w:sz w:val="28"/>
          <w:sz w:val="28"/>
          <w:szCs w:val="28"/>
          <w:rtl w:val="true"/>
          <w:lang w:bidi="ar-SA"/>
        </w:rPr>
        <w:t>و ينسب إليه هذه الأرجوزة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بدأت‌بسم اللّه في نظم حسن أذكر ما جرّبت في طول الزمن</w:t>
      </w:r>
    </w:p>
    <w:p>
      <w:pPr>
        <w:pStyle w:val="BookText"/>
        <w:rPr/>
      </w:pPr>
      <w:r>
        <w:rPr>
          <w:rFonts w:ascii="Amiri" w:hAnsi="Amiri" w:eastAsia="Amiri" w:cs="Amiri"/>
          <w:color w:val="111111"/>
          <w:sz w:val="28"/>
          <w:sz w:val="28"/>
          <w:szCs w:val="28"/>
          <w:rtl w:val="true"/>
          <w:lang w:bidi="ar-SA"/>
        </w:rPr>
        <w:t>نجم السّهى مأمنة من سارق و من سموم عقرب و طارق</w:t>
      </w:r>
    </w:p>
    <w:p>
      <w:pPr>
        <w:pStyle w:val="BookText"/>
        <w:rPr/>
      </w:pPr>
      <w:r>
        <w:rPr>
          <w:rFonts w:ascii="Amiri" w:hAnsi="Amiri" w:eastAsia="Amiri" w:cs="Amiri"/>
          <w:color w:val="111111"/>
          <w:sz w:val="28"/>
          <w:sz w:val="28"/>
          <w:szCs w:val="28"/>
          <w:rtl w:val="true"/>
          <w:lang w:bidi="ar-SA"/>
        </w:rPr>
        <w:t>و من رأى عشية نجم السّهى لم تدن منه عقرب يمسّها</w:t>
      </w:r>
    </w:p>
    <w:p>
      <w:pPr>
        <w:pStyle w:val="BookText"/>
        <w:rPr/>
      </w:pPr>
      <w:r>
        <w:rPr>
          <w:rFonts w:ascii="Amiri" w:hAnsi="Amiri" w:eastAsia="Amiri" w:cs="Amiri"/>
          <w:color w:val="111111"/>
          <w:sz w:val="28"/>
          <w:sz w:val="28"/>
          <w:szCs w:val="28"/>
          <w:rtl w:val="true"/>
          <w:lang w:bidi="ar-SA"/>
        </w:rPr>
        <w:t>و قيل لا يدنو إليه سارق في سفر و لا بسوء طارق</w:t>
      </w:r>
    </w:p>
    <w:p>
      <w:pPr>
        <w:pStyle w:val="BookText"/>
        <w:rPr/>
      </w:pPr>
      <w:r>
        <w:rPr>
          <w:rFonts w:ascii="Amiri" w:hAnsi="Amiri" w:eastAsia="Amiri" w:cs="Amiri"/>
          <w:color w:val="111111"/>
          <w:sz w:val="28"/>
          <w:sz w:val="28"/>
          <w:szCs w:val="28"/>
          <w:rtl w:val="true"/>
          <w:lang w:bidi="ar-SA"/>
        </w:rPr>
        <w:t>ابلع من الصابون وزن درهم تنج من القولنج غير محكم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الأرجوزة،و هي مذكورة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عقرب</w:t>
      </w:r>
      <w:r>
        <w:rPr>
          <w:rFonts w:eastAsia="Amiri" w:cs="Amiri" w:ascii="Amiri" w:hAnsi="Amiri"/>
          <w:color w:val="111111"/>
          <w:sz w:val="28"/>
          <w:szCs w:val="28"/>
          <w:rtl w:val="true"/>
          <w:lang w:bidi="ar-SA"/>
        </w:rPr>
        <w:t xml:space="preserve">». </w:t>
      </w:r>
      <w:bookmarkStart w:id="1356" w:name="pg12944_316474"/>
    </w:p>
    <w:p>
      <w:pPr>
        <w:pStyle w:val="Heading2"/>
        <w:numPr>
          <w:ilvl w:val="1"/>
          <w:numId w:val="1"/>
        </w:numPr>
        <w:rPr/>
      </w:pPr>
      <w:bookmarkStart w:id="1357" w:name="__RefHeading___Toc4613842_3224264995"/>
      <w:bookmarkStart w:id="1358" w:name="_Toc546"/>
      <w:bookmarkEnd w:id="1356"/>
      <w:bookmarkEnd w:id="1357"/>
      <w:r>
        <w:rPr>
          <w:rtl w:val="true"/>
        </w:rPr>
        <w:t>باب الشّين المعجمة</w:t>
      </w:r>
      <w:bookmarkEnd w:id="135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9" w:name="__RefHeading___Toc4613844_3224264995"/>
      <w:bookmarkStart w:id="1360" w:name="_Toc547"/>
      <w:bookmarkEnd w:id="1359"/>
      <w:r>
        <w:rPr>
          <w:rtl w:val="true"/>
        </w:rPr>
        <w:t>اشارة</w:t>
      </w:r>
      <w:bookmarkEnd w:id="136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1" w:name="pg12944_316477"/>
      <w:bookmarkStart w:id="1362" w:name="pg12944_316477"/>
      <w:bookmarkEnd w:id="1362"/>
    </w:p>
    <w:p>
      <w:pPr>
        <w:pStyle w:val="Heading3"/>
        <w:numPr>
          <w:ilvl w:val="2"/>
          <w:numId w:val="1"/>
        </w:numPr>
        <w:rPr/>
      </w:pPr>
      <w:bookmarkStart w:id="1363" w:name="pg12944_316477"/>
      <w:bookmarkStart w:id="1364" w:name="__RefHeading___Toc4613846_3224264995"/>
      <w:bookmarkStart w:id="1365" w:name="_Toc548"/>
      <w:bookmarkEnd w:id="1363"/>
      <w:bookmarkEnd w:id="1364"/>
      <w:r>
        <w:rPr>
          <w:rtl w:val="true"/>
        </w:rPr>
        <w:t>باب الشين بعده الألف</w:t>
      </w:r>
      <w:bookmarkEnd w:id="1365"/>
    </w:p>
    <w:p>
      <w:pPr>
        <w:pStyle w:val="Heading4"/>
        <w:numPr>
          <w:ilvl w:val="3"/>
          <w:numId w:val="1"/>
        </w:numPr>
        <w:rPr/>
      </w:pPr>
      <w:bookmarkStart w:id="1366" w:name="__RefHeading___Toc4613848_3224264995"/>
      <w:bookmarkStart w:id="1367" w:name="_Toc549"/>
      <w:bookmarkEnd w:id="1366"/>
      <w:r>
        <w:rPr>
          <w:rtl w:val="true"/>
        </w:rPr>
        <w:t>شام</w:t>
      </w:r>
      <w:r>
        <w:rPr>
          <w:rtl w:val="true"/>
        </w:rPr>
        <w:t>:</w:t>
      </w:r>
      <w:bookmarkEnd w:id="1367"/>
    </w:p>
    <w:p>
      <w:pPr>
        <w:pStyle w:val="Heading5"/>
        <w:numPr>
          <w:ilvl w:val="4"/>
          <w:numId w:val="1"/>
        </w:numPr>
        <w:rPr/>
      </w:pPr>
      <w:bookmarkStart w:id="1368" w:name="__RefHeading___Toc4613850_3224264995"/>
      <w:bookmarkStart w:id="1369" w:name="_Toc550"/>
      <w:bookmarkEnd w:id="1368"/>
      <w:r>
        <w:rPr>
          <w:rtl w:val="true"/>
        </w:rPr>
        <w:t>الشام و ذمّ أهله</w:t>
      </w:r>
      <w:bookmarkEnd w:id="1369"/>
    </w:p>
    <w:p>
      <w:pPr>
        <w:pStyle w:val="BookText"/>
        <w:rPr/>
      </w:pPr>
      <w:r>
        <w:rPr>
          <w:rFonts w:ascii="Amiri" w:hAnsi="Amiri" w:eastAsia="Amiri" w:cs="Amiri"/>
          <w:color w:val="111111"/>
          <w:sz w:val="28"/>
          <w:sz w:val="28"/>
          <w:szCs w:val="28"/>
          <w:rtl w:val="true"/>
          <w:lang w:bidi="ar-SA"/>
        </w:rPr>
        <w:t>مدح الشام و انّها الأرض المقدّسة التي قال موسى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ادْخُلُوا الْأَرْضَ الْمُقَدَّسَةَ الَّتِي كَتَبَ اللّهُ لَكُمْ</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الأرض الشام و بئس القوم أهلها و بئس البلاد مصر </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449/81/5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أمير المؤمنين عليه السّلام أمر معاوية و انّه في مائة ألف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القوم؟قالوا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تقولوا من أهل الشام و لكن قولوا من أهل الشوم،هم من أبناء مصر لعنوا على لسان داود فجعل منهم القردة و الخنازير </w:t>
      </w:r>
      <w:r>
        <w:rPr>
          <w:rStyle w:val="FootnoteAnchor"/>
          <w:rtl w:val="true"/>
        </w:rPr>
        <w:footnoteReference w:id="162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337/37/14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يعلم منه كثرة عداوة أهل الشام في أيّام معاوية لعليّ عليه السّلام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أن يجنب في هذا المسجد غيري و غيرك فمن شاء فهنا و أشار صلّى اللّه عليه و آله و سلّم بيده نحو الشام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الشام قبل مودّة أهل البيت عليهم السّلام </w:t>
      </w:r>
      <w:bookmarkStart w:id="1370" w:name="pg12944_316480"/>
    </w:p>
    <w:p>
      <w:pPr>
        <w:pStyle w:val="BookText"/>
        <w:rPr/>
      </w:pPr>
      <w:bookmarkEnd w:id="1370"/>
      <w:r>
        <w:rPr>
          <w:rFonts w:ascii="Amiri" w:hAnsi="Amiri" w:eastAsia="Amiri" w:cs="Amiri"/>
          <w:color w:val="111111"/>
          <w:sz w:val="28"/>
          <w:sz w:val="28"/>
          <w:szCs w:val="28"/>
          <w:rtl w:val="true"/>
          <w:lang w:bidi="ar-SA"/>
        </w:rPr>
        <w:t xml:space="preserve">بعد أرض مكّة فزيّنها اللّه تعالى ببيت المقدس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افتخار معاوية بالشام بأنها الأرض المقدّسة و الأنبياء و الرسل و الحشر و النشر و ردّ صعصعة عليه بأنّ الأرض لا تقدّس أهلها و انّما تقدّسهم الأعمال الصالحة و سيأتي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يوم عاشوراء فيوم أصيب فيه الحسين عليه السّلام صريعا بين أصحابه و أصحابه حوله صرعى عراة،الى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يوم بكت جميع بقاع الأرض خلا بقعة الشام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ورود أهل بيت الحسين عليه السّلام بالشام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جبرئيل الشام لرسول اللّه صلّى اللّه عليه و آله و سلّم حين سأله المشركون عن أسواقها و أبوابها و تجّارها و ذلك بعد أن أسري به صلّى اللّه عليه و آله و سلّم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مثل ذلك في بيت المقدس و أيله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خروج أبي جعفر الباقر عليه السّلام الى الشام و ما ظهر منه من المعجزات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1" w:name="__RefHeading___Toc4613852_3224264995"/>
      <w:bookmarkStart w:id="1372" w:name="_Toc551"/>
      <w:bookmarkEnd w:id="1371"/>
      <w:r>
        <w:rPr>
          <w:rtl w:val="true"/>
        </w:rPr>
        <w:t>بعض القبور الواقعة بالشام</w:t>
      </w:r>
      <w:bookmarkEnd w:id="137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الحموي في المعجم في ذكر دمشق الشام و القبور الواقعة بها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قبلي الباب الصغير قبر بلال بن حمامة و كعب الأحبار و ثلاث من أزواج النبيّ صلّى اللّه عليه و آله و سلّم و قبر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أبي الدرداء و أمّ الدرداء و فضالة بن عبيد و سهل بن الحنظليّة و واثلة بن الأسقع و أوس </w:t>
      </w:r>
    </w:p>
    <w:p>
      <w:pPr>
        <w:pStyle w:val="BookText"/>
        <w:rPr/>
      </w:pPr>
      <w:r>
        <w:rPr>
          <w:rFonts w:ascii="Amiri" w:hAnsi="Amiri" w:eastAsia="Amiri" w:cs="Amiri"/>
          <w:color w:val="111111"/>
          <w:sz w:val="28"/>
          <w:sz w:val="28"/>
          <w:szCs w:val="28"/>
          <w:rtl w:val="true"/>
          <w:lang w:bidi="ar-SA"/>
        </w:rPr>
        <w:t xml:space="preserve">ابن أوس الثقفي و أمّ الحسن بنت جعفر الصادق عليه السّلام و عليّ بن عبد اللّه بن العباس و سلمان بن عليّ بن عبد اللّه بن العباس و زوجته أمّ الحسن بنت علي </w:t>
      </w:r>
      <w:r>
        <w:rPr>
          <w:rStyle w:val="FootnoteAnchor"/>
          <w:rtl w:val="true"/>
        </w:rPr>
        <w:footnoteReference w:id="1637"/>
      </w:r>
      <w:r>
        <w:rPr>
          <w:rFonts w:ascii="Amiri" w:hAnsi="Amiri" w:eastAsia="Amiri" w:cs="Amiri"/>
          <w:color w:val="111111"/>
          <w:sz w:val="28"/>
          <w:sz w:val="28"/>
          <w:szCs w:val="28"/>
          <w:rtl w:val="true"/>
          <w:lang w:bidi="ar-SA"/>
        </w:rPr>
        <w:t>بن أبي طالب و خديجة بنت زين العابدين عليه السّلام و سكينة بنت الحسين و الصحيح انّها بالمدينة،و محمّد بن عمر بن عليّ بن أبي طالب عليه السّلام،انتهى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الشوم للمسافر في طريقه خمسة أشياء، مع شرحه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الشوم في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الدابّة و المرأة و الدار،فأمّا المرأة فشومها غلاء مهرها و عسر ولادتها،و أمّا الدابّة فشومها كثرة عللها و سوء خلقها،و أمّا الدار فشومها ضيقها و خبث جيرانها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بالتشأّم و التطيّر،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 خيرها الاّ من جانبها الأشأم</w:t>
      </w:r>
      <w:r>
        <w:rPr>
          <w:rFonts w:eastAsia="Amiri" w:cs="Amiri" w:ascii="Amiri" w:hAnsi="Amiri"/>
          <w:color w:val="111111"/>
          <w:sz w:val="28"/>
          <w:szCs w:val="28"/>
          <w:rtl w:val="true"/>
          <w:lang w:bidi="ar-SA"/>
        </w:rPr>
        <w:t xml:space="preserve">. </w:t>
      </w:r>
      <w:bookmarkStart w:id="1373" w:name="pg12944_316483"/>
    </w:p>
    <w:p>
      <w:pPr>
        <w:pStyle w:val="Heading3"/>
        <w:numPr>
          <w:ilvl w:val="2"/>
          <w:numId w:val="1"/>
        </w:numPr>
        <w:rPr/>
      </w:pPr>
      <w:bookmarkStart w:id="1374" w:name="__RefHeading___Toc4613854_3224264995"/>
      <w:bookmarkStart w:id="1375" w:name="_Toc552"/>
      <w:bookmarkEnd w:id="1373"/>
      <w:bookmarkEnd w:id="1374"/>
      <w:r>
        <w:rPr>
          <w:rtl w:val="true"/>
        </w:rPr>
        <w:t>باب الشين بعده الباء</w:t>
      </w:r>
      <w:bookmarkEnd w:id="1375"/>
    </w:p>
    <w:p>
      <w:pPr>
        <w:pStyle w:val="Heading4"/>
        <w:numPr>
          <w:ilvl w:val="3"/>
          <w:numId w:val="1"/>
        </w:numPr>
        <w:rPr/>
      </w:pPr>
      <w:bookmarkStart w:id="1376" w:name="__RefHeading___Toc4613856_3224264995"/>
      <w:bookmarkStart w:id="1377" w:name="_Toc553"/>
      <w:bookmarkEnd w:id="1376"/>
      <w:r>
        <w:rPr>
          <w:rtl w:val="true"/>
        </w:rPr>
        <w:t>شبب</w:t>
      </w:r>
      <w:r>
        <w:rPr>
          <w:rtl w:val="true"/>
        </w:rPr>
        <w:t>:</w:t>
      </w:r>
      <w:bookmarkEnd w:id="1377"/>
    </w:p>
    <w:p>
      <w:pPr>
        <w:pStyle w:val="Heading5"/>
        <w:numPr>
          <w:ilvl w:val="4"/>
          <w:numId w:val="1"/>
        </w:numPr>
        <w:rPr/>
      </w:pPr>
      <w:bookmarkStart w:id="1378" w:name="__RefHeading___Toc4613858_3224264995"/>
      <w:bookmarkStart w:id="1379" w:name="_Toc554"/>
      <w:bookmarkEnd w:id="1378"/>
      <w:r>
        <w:rPr>
          <w:rtl w:val="true"/>
        </w:rPr>
        <w:t>اشارة</w:t>
      </w:r>
      <w:bookmarkEnd w:id="1379"/>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بشابّ من شباب الشيعة لا يتفقّه في الدين لأوجعته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في شبابه كان بمنزلة الرسم في الحجر،و من تعلّم و هو كبير كان بمنزلة الكتاب على وجه الماء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0" w:name="__RefHeading___Toc4613860_3224264995"/>
      <w:bookmarkStart w:id="1381" w:name="_Toc555"/>
      <w:bookmarkEnd w:id="1380"/>
      <w:r>
        <w:rPr>
          <w:rtl w:val="true"/>
        </w:rPr>
        <w:t>شبيب بن بجرة</w:t>
      </w:r>
      <w:bookmarkEnd w:id="1381"/>
    </w:p>
    <w:p>
      <w:pPr>
        <w:pStyle w:val="BookText"/>
        <w:rPr/>
      </w:pPr>
      <w:r>
        <w:rPr>
          <w:rFonts w:ascii="Amiri" w:hAnsi="Amiri" w:eastAsia="Amiri" w:cs="Amiri"/>
          <w:color w:val="111111"/>
          <w:sz w:val="28"/>
          <w:sz w:val="28"/>
          <w:szCs w:val="28"/>
          <w:rtl w:val="true"/>
          <w:lang w:bidi="ar-SA"/>
        </w:rPr>
        <w:t>شبيب بن بجرة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ساعد ابن ملجم في قتل أمير المؤمنين عليه السّلام،و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رأي الخوارج،قتله ابن عمّه حين فرغ من أمر أمير المؤمنين عليه السّلام و دخل منزله و حلّ الحرير عن صدره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2" w:name="__RefHeading___Toc4613862_3224264995"/>
      <w:bookmarkStart w:id="1383" w:name="_Toc556"/>
      <w:bookmarkEnd w:id="1382"/>
      <w:r>
        <w:rPr>
          <w:rtl w:val="true"/>
        </w:rPr>
        <w:t>شبيب الخارجي و أمّه و زوجته</w:t>
      </w:r>
      <w:bookmarkEnd w:id="138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شبيب الخارجي الذي خرج على عبد الملك بن مروان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للحجّاج معه حروب و ولّى الحجّاج عنه بعد قتل ذريع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أصحابه </w:t>
      </w:r>
      <w:bookmarkStart w:id="1384" w:name="pg12944_316485"/>
    </w:p>
    <w:p>
      <w:pPr>
        <w:pStyle w:val="BookText"/>
        <w:rPr/>
      </w:pPr>
      <w:bookmarkEnd w:id="1384"/>
      <w:r>
        <w:rPr>
          <w:rFonts w:ascii="Amiri" w:hAnsi="Amiri" w:eastAsia="Amiri" w:cs="Amiri"/>
          <w:color w:val="111111"/>
          <w:sz w:val="28"/>
          <w:sz w:val="28"/>
          <w:szCs w:val="28"/>
          <w:rtl w:val="true"/>
          <w:lang w:bidi="ar-SA"/>
        </w:rPr>
        <w:t>فدخل الكوفة و تحصّن في دار الإمارة و دخل شبيب و أمّه و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عند الصباح و قد كانت غزالة نذرت أن تدخل مسجد الكوفة فتصلّي فيه ركعتين تقرأ فيهما سورة البقرة و آل عمران،فأتوا الجامع في سبعين رجلا فصلّوا به الغداة و خرجت غزالة ممّا كانت أوجبته على نفسها و كانت غزالة من الشجاعة و الفروسيّة بالموضع العظيم و كذلك أمّ شبيب،فلمّا بلغ عبد الملك هرب الحجّاج بعث من الشام بعساكر كثيرة عليها سفيان الكلبي فقدم على الحجّاج بالكوفة فخرجوا الى شبيب فحاربوه فانهزم شبيب و قتلت غزالة و أمّه و مضى شبيب في فوارس من أصحابه و أتبعه سفيان فلحقه بالأهواز فولّى شبيب،فلمّا حصل على جسر دجيل نفر به فرسه و عليه الحديد الثقيل من درع و مغفر فألقاه في الماء فألقاه دجيل ميّتا بشطّه فحمل على البريد الى الحجّاج فأمر الحجّاج بشقّ بطنه و استخراج قلبه، فاستخرج فإذا هو كالحجر إذا ضربت به الأرض نبا عنها فشقّ فإذا في داخله قلب صغير كالكرة فشقّ فأصيب علقة الدم في داخله،نقلت ذلك عن مروج الذهب</w:t>
      </w:r>
      <w:r>
        <w:rPr>
          <w:rFonts w:eastAsia="Amiri" w:cs="Amiri" w:ascii="Amiri" w:hAnsi="Amiri"/>
          <w:color w:val="111111"/>
          <w:sz w:val="28"/>
          <w:szCs w:val="28"/>
          <w:rtl w:val="true"/>
          <w:lang w:bidi="ar-SA"/>
        </w:rPr>
        <w:t>.</w:t>
      </w:r>
    </w:p>
    <w:p>
      <w:pPr>
        <w:pStyle w:val="Heading5"/>
        <w:numPr>
          <w:ilvl w:val="4"/>
          <w:numId w:val="1"/>
        </w:numPr>
        <w:rPr/>
      </w:pPr>
      <w:bookmarkStart w:id="1385" w:name="__RefHeading___Toc4613864_3224264995"/>
      <w:bookmarkStart w:id="1386" w:name="_Toc557"/>
      <w:bookmarkEnd w:id="1385"/>
      <w:r>
        <w:rPr>
          <w:rtl w:val="true"/>
        </w:rPr>
        <w:t>ابن شبيب</w:t>
      </w:r>
      <w:bookmarkEnd w:id="1386"/>
    </w:p>
    <w:p>
      <w:pPr>
        <w:pStyle w:val="BookText"/>
        <w:rPr/>
      </w:pPr>
      <w:r>
        <w:rPr>
          <w:rFonts w:ascii="Amiri" w:hAnsi="Amiri" w:eastAsia="Amiri" w:cs="Amiri"/>
          <w:color w:val="111111"/>
          <w:sz w:val="28"/>
          <w:sz w:val="28"/>
          <w:szCs w:val="28"/>
          <w:rtl w:val="true"/>
          <w:lang w:bidi="ar-SA"/>
        </w:rPr>
        <w:t xml:space="preserve">حديث ابن شبيب عن الرضا عليه السّلام في أوّل يوم من المحرّم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شبيب إذا أطلق عندنا فالمراد به الريّان بن شبيب خال المعتصم و تقدّم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عند أهل الأدب على أبي عبد اللّه الحسين بن علي بن أحمد الأديب الظريف نديم المستنجد باللّه الخليفة العبّاسي،يحكى انّه كان مقداما في حلّ الألغاز لا يكاد يتوقّف عمّا يسئل عنه فعمل بعضهم لغزين لا حقيقة لهما فسأله عنهما و هما قوله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شيء له في الرأس رجل و موضع وجهه منه القفاء </w:t>
      </w:r>
      <w:bookmarkStart w:id="1387" w:name="pg12944_316488"/>
    </w:p>
    <w:p>
      <w:pPr>
        <w:pStyle w:val="BookText"/>
        <w:rPr/>
      </w:pPr>
      <w:bookmarkEnd w:id="1387"/>
      <w:r>
        <w:rPr>
          <w:rFonts w:ascii="Amiri" w:hAnsi="Amiri" w:eastAsia="Amiri" w:cs="Amiri"/>
          <w:color w:val="111111"/>
          <w:sz w:val="28"/>
          <w:sz w:val="28"/>
          <w:szCs w:val="28"/>
          <w:rtl w:val="true"/>
          <w:lang w:bidi="ar-SA"/>
        </w:rPr>
        <w:t>اذا غمّضت عينك أبصرته و إن فتّحت عينك لا تراه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جار و هو تيّار ضعيف العقل خوّار</w:t>
      </w:r>
    </w:p>
    <w:p>
      <w:pPr>
        <w:pStyle w:val="BookText"/>
        <w:rPr/>
      </w:pPr>
      <w:r>
        <w:rPr>
          <w:rFonts w:ascii="Amiri" w:hAnsi="Amiri" w:eastAsia="Amiri" w:cs="Amiri"/>
          <w:color w:val="111111"/>
          <w:sz w:val="28"/>
          <w:sz w:val="28"/>
          <w:szCs w:val="28"/>
          <w:rtl w:val="true"/>
          <w:lang w:bidi="ar-SA"/>
        </w:rPr>
        <w:t>بلا لحم و لا ريش و هو في الرمز طيّار</w:t>
      </w:r>
    </w:p>
    <w:p>
      <w:pPr>
        <w:pStyle w:val="BookText"/>
        <w:rPr/>
      </w:pPr>
      <w:r>
        <w:rPr>
          <w:rFonts w:ascii="Amiri" w:hAnsi="Amiri" w:eastAsia="Amiri" w:cs="Amiri"/>
          <w:color w:val="111111"/>
          <w:sz w:val="28"/>
          <w:sz w:val="28"/>
          <w:szCs w:val="28"/>
          <w:rtl w:val="true"/>
          <w:lang w:bidi="ar-SA"/>
        </w:rPr>
        <w:t>بطبع بارد جدّا و لكن كلّه نار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هو طيف الخيال،فقال السائل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انّ البيت الثاني فيه معنى طيف الخيال فما تأويل البيت الأوّل؟فقال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كلّه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المنامات تفسّر بالعكس،اذا رأى الإنسان انّه مات فسّر بطول العمر و إن رأى انّه يبكي فسّر بالفرح و السرور و على هذا جرى اللّغز في جعل رأسه رجله و وجهه قفاه،و الثاني هو الزئبق و قوله في الرمز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أرباب صنعة الكيمياء يرمزون للزئبق بالطيّار و الفرّار و الآبق و ما أشبه ذلك،و أمّا برده فظاهر و لإفراط برده ثقل جسمه،و كلّه نار لسرعة حركته و تشكّله في افتراقه و التيامه؛و عمل بعضهم ألغازا من هذه المادة التي لا حقيقة لها و أنشده ايّاها فكان يجيب عنها على الفور و ينزّلها على الحقائق،منها هذا اللّغز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طائر في الأرض منقاره و جسمه في الافق الأعلى</w:t>
      </w:r>
    </w:p>
    <w:p>
      <w:pPr>
        <w:pStyle w:val="BookText"/>
        <w:rPr/>
      </w:pPr>
      <w:r>
        <w:rPr>
          <w:rFonts w:ascii="Amiri" w:hAnsi="Amiri" w:eastAsia="Amiri" w:cs="Amiri"/>
          <w:color w:val="111111"/>
          <w:sz w:val="28"/>
          <w:sz w:val="28"/>
          <w:szCs w:val="28"/>
          <w:rtl w:val="true"/>
          <w:lang w:bidi="ar-SA"/>
        </w:rPr>
        <w:t>ما زال مشغولا به غيره و لا يرى انّ له شغلا</w:t>
      </w:r>
    </w:p>
    <w:p>
      <w:pPr>
        <w:pStyle w:val="BookText"/>
        <w:rPr/>
      </w:pPr>
      <w:r>
        <w:rPr>
          <w:rFonts w:ascii="Amiri" w:hAnsi="Amiri" w:eastAsia="Amiri" w:cs="Amiri"/>
          <w:color w:val="111111"/>
          <w:sz w:val="28"/>
          <w:sz w:val="28"/>
          <w:szCs w:val="28"/>
          <w:rtl w:val="true"/>
          <w:lang w:bidi="ar-SA"/>
        </w:rPr>
        <w:t>فقال في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الشمس و أخذ يشرح ذلك،توفّي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بمقبرة معروف الكرخي</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4613866_3224264995"/>
      <w:bookmarkStart w:id="1389" w:name="_Toc558"/>
      <w:bookmarkEnd w:id="1388"/>
      <w:r>
        <w:rPr>
          <w:rtl w:val="true"/>
        </w:rPr>
        <w:t>شبث</w:t>
      </w:r>
      <w:r>
        <w:rPr>
          <w:rtl w:val="true"/>
        </w:rPr>
        <w:t>:</w:t>
      </w:r>
      <w:bookmarkEnd w:id="1389"/>
    </w:p>
    <w:p>
      <w:pPr>
        <w:pStyle w:val="Heading5"/>
        <w:numPr>
          <w:ilvl w:val="4"/>
          <w:numId w:val="1"/>
        </w:numPr>
        <w:rPr/>
      </w:pPr>
      <w:bookmarkStart w:id="1390" w:name="__RefHeading___Toc4613868_3224264995"/>
      <w:bookmarkStart w:id="1391" w:name="_Toc559"/>
      <w:bookmarkEnd w:id="1390"/>
      <w:r>
        <w:rPr>
          <w:rtl w:val="true"/>
        </w:rPr>
        <w:t>شبث بن ربعي</w:t>
      </w:r>
      <w:r>
        <w:rPr>
          <w:rtl w:val="true"/>
        </w:rPr>
        <w:t>(</w:t>
      </w:r>
      <w:r>
        <w:rPr>
          <w:rtl w:val="true"/>
        </w:rPr>
        <w:t>لعنه اللّه</w:t>
      </w:r>
      <w:r>
        <w:rPr>
          <w:rtl w:val="true"/>
        </w:rPr>
        <w:t>)</w:t>
      </w:r>
      <w:bookmarkEnd w:id="1391"/>
    </w:p>
    <w:p>
      <w:pPr>
        <w:pStyle w:val="Heading6"/>
        <w:numPr>
          <w:ilvl w:val="5"/>
          <w:numId w:val="1"/>
        </w:numPr>
        <w:rPr/>
      </w:pPr>
      <w:bookmarkStart w:id="1392" w:name="__RefHeading___Toc4613870_3224264995"/>
      <w:bookmarkStart w:id="1393" w:name="_Toc560"/>
      <w:bookmarkEnd w:id="1392"/>
      <w:r>
        <w:rPr>
          <w:rtl w:val="true"/>
        </w:rPr>
        <w:t>شبث،كفرس،ابن ربعي بكسر أوّله و سكون ثانيه،</w:t>
      </w:r>
      <w:bookmarkEnd w:id="139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أصحاب أمير المؤمنين عليه السّلام في صفّين بعثه أمير المؤمنين عليه السّلام مع بشر بن عمرو و سعيد بن قيس </w:t>
      </w:r>
      <w:bookmarkStart w:id="1394" w:name="pg12944_316490"/>
    </w:p>
    <w:p>
      <w:pPr>
        <w:pStyle w:val="BookText"/>
        <w:rPr/>
      </w:pPr>
      <w:bookmarkEnd w:id="1394"/>
      <w:r>
        <w:rPr>
          <w:rFonts w:ascii="Amiri" w:hAnsi="Amiri" w:eastAsia="Amiri" w:cs="Amiri"/>
          <w:color w:val="111111"/>
          <w:sz w:val="28"/>
          <w:sz w:val="28"/>
          <w:szCs w:val="28"/>
          <w:rtl w:val="true"/>
          <w:lang w:bidi="ar-SA"/>
        </w:rPr>
        <w:t>الى معاوية ليدعوه الى الطاعة و الجماعة و اتّباع أمر اللّه،فلمّا وردوا على معاوية و ذهب سعيد بن قيس ليتكلّم بدره شبث بن ربعي و 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يخفى علينا ما تطلب انّك لا تجد شيئا تستغوي به الناس و تستميل به أهواءهم الاّ أن قلت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إمامكم مظلوما فهلمّوا نطلب بدمه فاستجاب لك سفلة طغام رذال و قد علمنا انّك أبطأت عنه بالنصر و أجبت له القتل لهذه المنزلة التي تطلب،الى آخر ما قال له و أجابه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انّه أوّل ما عرفت به سفهك و خفّة علمك قطعك على هذا الحسيب الشريف سيّد قومه منطقه ثمّ عنفت بعد فيما لا علم لك به و لقد كذبت و لؤمت أيّها الأعرابي الجلف الجافي في كلّ ما وصفت،انصرفوا من عندي فانّه ليس بيني و بينكم الاّ السيف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5" w:name="__RefHeading___Toc4613872_3224264995"/>
      <w:bookmarkStart w:id="1396" w:name="_Toc561"/>
      <w:bookmarkEnd w:id="1395"/>
      <w:r>
        <w:rPr>
          <w:rtl w:val="true"/>
        </w:rPr>
        <w:t>في نفاقه</w:t>
      </w:r>
      <w:r>
        <w:rPr>
          <w:rtl w:val="true"/>
        </w:rPr>
        <w:t>(</w:t>
      </w:r>
      <w:r>
        <w:rPr>
          <w:rtl w:val="true"/>
        </w:rPr>
        <w:t>لعنه اللّه</w:t>
      </w:r>
      <w:r>
        <w:rPr>
          <w:rtl w:val="true"/>
        </w:rPr>
        <w:t>)</w:t>
      </w:r>
      <w:bookmarkEnd w:id="139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أمير المؤمنين عليه السّلام عديّ بن حاتم و شبث بن ربعي و غيرهما الى معاوية ليدعوه الى الصلح و ما جرى بينهم و بينه،و قول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دعوتم الى الجماعة و الطاعة،فأمّا التي دعوتم إليها فنعمّا هي،و أمّا الطاعة لصاحبكم فانّه لا نرضى به، انّ صاحبكم قتل خليفتنا و فرّق جماعتنا و آوى ثارنا و قتلتنا،فليدفع الينا قتلة صاحبنا لنقتلنّهم به و نحن نجيبكم الى الطاعة و الجماعة،فقال 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يسرّك يا معاوية إن أمكنت من عمّار بن ياسر فقتلته؟قال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يمنعني من ذلك؟و اللّه لو أمكنني صاحبكم من ابن سميّة ما أقتله بعثمان و لكن كنت أقتله بنائل مولى عثمان، فقال 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 السماء لا يصل إليك قتل ابن ياسر حتّى تندر الهام عن كواهل الرجال و تضيّق الأرض الفضا عليك برحبها،فقال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كذلك كانت عليك أضيق،ثمّ رجع القوم عن معاوية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 xml:space="preserve">. </w:t>
      </w:r>
      <w:bookmarkStart w:id="1397" w:name="pg12944_316492"/>
    </w:p>
    <w:p>
      <w:pPr>
        <w:pStyle w:val="BookText"/>
        <w:rPr/>
      </w:pPr>
      <w:bookmarkEnd w:id="1397"/>
      <w:r>
        <w:rPr>
          <w:rFonts w:ascii="Amiri" w:hAnsi="Amiri" w:eastAsia="Amiri" w:cs="Amiri"/>
          <w:color w:val="111111"/>
          <w:sz w:val="28"/>
          <w:sz w:val="28"/>
          <w:szCs w:val="28"/>
          <w:rtl w:val="true"/>
          <w:lang w:bidi="ar-SA"/>
        </w:rPr>
        <w:t xml:space="preserve">بعث أمير المؤمنين عليه السّلام إيّاه مع صعصعة بن صوحان الى معاوية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شعر شبث في حرب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قاتلت الأبطال منّا و منهم و قامت نساء حولنا بنحيب </w:t>
      </w:r>
      <w:r>
        <w:rPr>
          <w:rStyle w:val="FootnoteAnchor"/>
          <w:rtl w:val="true"/>
        </w:rPr>
        <w:footnoteReference w:id="1647"/>
      </w:r>
    </w:p>
    <w:p>
      <w:pPr>
        <w:pStyle w:val="Heading6"/>
        <w:numPr>
          <w:ilvl w:val="5"/>
          <w:numId w:val="1"/>
        </w:numPr>
        <w:rPr/>
      </w:pPr>
      <w:bookmarkStart w:id="1398" w:name="__RefHeading___Toc4613874_3224264995"/>
      <w:bookmarkStart w:id="1399" w:name="_Toc562"/>
      <w:bookmarkEnd w:id="1398"/>
      <w:r>
        <w:rPr>
          <w:rtl w:val="true"/>
        </w:rPr>
        <w:t>بيعته للضبّ</w:t>
      </w:r>
      <w:bookmarkEnd w:id="1399"/>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شبث بن ربعي و عمرو بن حريث و الأشعث و جرير بن عبد اللّه عن أمير المؤمنين عليه السّلام في مسيره الى النهروان و إخبار أمير المؤمنين عليه السّلام إيّاهم بأنّهم يريدون تثبيط الناس عنه و بيعتهم للضبّ 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يا شبث و يابن حريث لتقاتلان ابني الحسين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0" w:name="__RefHeading___Toc4613876_3224264995"/>
      <w:bookmarkStart w:id="1401" w:name="_Toc563"/>
      <w:bookmarkEnd w:id="1400"/>
      <w:r>
        <w:rPr>
          <w:rtl w:val="true"/>
        </w:rPr>
        <w:t>ذكر شبث بن ربعي المنافق</w:t>
      </w:r>
      <w:bookmarkEnd w:id="1401"/>
    </w:p>
    <w:p>
      <w:pPr>
        <w:pStyle w:val="BookText"/>
        <w:rPr/>
      </w:pPr>
      <w:r>
        <w:rPr>
          <w:rFonts w:ascii="Amiri" w:hAnsi="Amiri" w:eastAsia="Amiri" w:cs="Amiri"/>
          <w:color w:val="111111"/>
          <w:sz w:val="28"/>
          <w:sz w:val="28"/>
          <w:szCs w:val="28"/>
          <w:rtl w:val="true"/>
          <w:lang w:bidi="ar-SA"/>
        </w:rPr>
        <w:t>لحوق شبث بالخوارج،ففي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منادي الخوارج انّ أمير القتال شبث بن ربعي و أمير الصلاة عبد اللّه بن الكوّا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بجر الشيباني في</w:t>
      </w:r>
    </w:p>
    <w:p>
      <w:pPr>
        <w:pStyle w:val="BookText"/>
        <w:rPr/>
      </w:pPr>
      <w:r>
        <w:rPr>
          <w:rFonts w:ascii="Amiri" w:hAnsi="Amiri" w:eastAsia="Amiri" w:cs="Amiri"/>
          <w:color w:val="111111"/>
          <w:sz w:val="28"/>
          <w:sz w:val="28"/>
          <w:szCs w:val="28"/>
          <w:rtl w:val="true"/>
          <w:lang w:bidi="ar-SA"/>
        </w:rPr>
        <w:t>قول الحسن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جماجم العرب في يدي يحاربون من حاربت و يسالمون من سالمت تركتها ابتغاء وجه اللّه و حقن دماء أمّة محمّد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عليه السّلام و لكن كان من تلك الجماجم الأشعث ابن قيس في عشرين ألفا و كان من تلك الجماجم شبث بن ربعي تابع كلّ ناعق و مثير كلّ فتنة و عمرو بن حريث الذي ظهر على عليّ عليه السّلام و بايع ضبّة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معاوية دسّ الى كلّ واحد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قتلت الحسن عليه السّلام </w:t>
      </w:r>
    </w:p>
    <w:p>
      <w:pPr>
        <w:pStyle w:val="BookText"/>
        <w:rPr/>
      </w:pPr>
      <w:r>
        <w:rPr>
          <w:rFonts w:ascii="Amiri" w:hAnsi="Amiri" w:eastAsia="Amiri" w:cs="Amiri"/>
          <w:color w:val="111111"/>
          <w:sz w:val="28"/>
          <w:sz w:val="28"/>
          <w:szCs w:val="28"/>
          <w:rtl w:val="true"/>
          <w:lang w:bidi="ar-SA"/>
        </w:rPr>
        <w:t xml:space="preserve">فلك مائتا ألف درهم و جند من أجناد الشام و بنت من بناتي،فبلغ الحسن عليه السّلام فاستلام و لبس درعا و كفّرها </w:t>
      </w:r>
      <w:r>
        <w:rPr>
          <w:rStyle w:val="FootnoteAnchor"/>
          <w:rtl w:val="true"/>
        </w:rPr>
        <w:footnoteReference w:id="1651"/>
      </w:r>
      <w:r>
        <w:rPr>
          <w:rFonts w:ascii="Amiri" w:hAnsi="Amiri" w:eastAsia="Amiri" w:cs="Amiri"/>
          <w:color w:val="111111"/>
          <w:sz w:val="28"/>
          <w:sz w:val="28"/>
          <w:szCs w:val="28"/>
          <w:rtl w:val="true"/>
          <w:lang w:bidi="ar-SA"/>
        </w:rPr>
        <w:t xml:space="preserve">و كان يحترز و لا يتقدّم للصلاة بهم الاّ كذلك،فرماه أحدهم بسهم في الصلاة فلم يثبت فيه لما عليه من اللامة،فلمّا صار في مظلم ساباط ضربه أحدهم بخنجر مسموم فعمل فيه الخنجر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شبث بن ربعي و حجّار و جمع آخر الى الحسين بن علي عليه السّلام و دعوته الى الكوفة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تخذيل شبث و حجّار و شمر أهل الكوفة من نصرة مسلم بن عقيل و ردّهم عن اللحوق به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 ابن زياد شبث بن ربعي بالخروج الى حرب الحسين عليه السّلام و قبوله لذلك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في كربلا على رجّالة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مدحه لمسلم بن عوسجة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لعمر بن سعد لمّا أمر بإحراق خيام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أفزعنا النساء ثكلتك أمّك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توبيخ شبث لشمر حين أراد إحراق الخيام المطهّرة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يتعلق به و نقلت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واقعة يوم عاشوراء انّ أصحاب الحسين قاتلوا قتالا شديدا و أخذت خيلهم تحمل و انّما هم اثنان و ثلاثون فارسا،و أخذت لا تحمل على جانب من </w:t>
      </w:r>
      <w:bookmarkStart w:id="1402" w:name="pg12944_316496"/>
    </w:p>
    <w:p>
      <w:pPr>
        <w:pStyle w:val="BookText"/>
        <w:rPr/>
      </w:pPr>
      <w:bookmarkEnd w:id="1402"/>
      <w:r>
        <w:rPr>
          <w:rFonts w:ascii="Amiri" w:hAnsi="Amiri" w:eastAsia="Amiri" w:cs="Amiri"/>
          <w:color w:val="111111"/>
          <w:sz w:val="28"/>
          <w:sz w:val="28"/>
          <w:szCs w:val="28"/>
          <w:rtl w:val="true"/>
          <w:lang w:bidi="ar-SA"/>
        </w:rPr>
        <w:t>خيل أهل الكوفة الاّ كشفته،فلمّا رأى ذلك عزرة بن قيس و هو على خيل أهل الكوفة انّ خيله تنكشف من كلّ جانب بعث الى عمر بن سعد عبد الرحمن بن حصين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ترى ما تلقى خيلي هذا اليوم من هذه العدّة اليسيرة؟ابعث اليهم الرجال و الرماة،فقال لشبث بن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تقدم اليهم؟فقال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اللّه،أتعمد الى شيخ مصر و سيد أهل مصر عامة تبعثه في الرماة لم تجد من تندب لهذا و يجزي عنك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زالوا يرون من شبث الكراهة لقتاله،قال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زهير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سمعته في إمارة مصعب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يعطي اللّه أهل هذا المصر خيرا أبدا و لا يسدّدهم لرشد أ لا تعجبون أنّا قاتلنا مع عليّ بن أبي طالب عليه السّلام و مع ابنه من بعده آل أبي سفيان خمس سنين ثمّ عدونا على ابنه و هو خير أهل الأرض نقاتله مع آل معاوية و ابن سميّة الزانية،ضلال يالك من ضلال،انتهى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شببث أحد المساجد الأربعة التي جدّدت فرحا لقتل الحسين عليه السّلام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إحاطة شبث بن ربعي و عمر بن سعد و غيرهما بدار المختار لإخراجه و حبسه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قتال شبث بن ربعي مع الأشتر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3" w:name="__RefHeading___Toc4613878_3224264995"/>
      <w:bookmarkStart w:id="1404" w:name="_Toc564"/>
      <w:bookmarkEnd w:id="1403"/>
      <w:r>
        <w:rPr>
          <w:rtl w:val="true"/>
        </w:rPr>
        <w:t>كلام ابن حجر في شبث بن ربعي</w:t>
      </w:r>
      <w:bookmarkEnd w:id="140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شبث بفتح أوّله و الموحّدة ثمّ مثلّثة،ابن ربعي التميمي اليربوعي أبو عبد القدوس الكوفيّ،مخضرم كان مؤذّن سجاح ثمّ أسلم ثمّ كان ممّن أعان على عثمان ثمّ صحب عليّا ثمّ صار من الخوارج عليه ثمّ تاب فحضر قتل الحسين عليه السّلام ثمّ كان ممّن طلب بدم الحسين عليه السّلام مع المختار ثمّ </w:t>
      </w:r>
      <w:bookmarkStart w:id="1405" w:name="pg12944_316498"/>
    </w:p>
    <w:p>
      <w:pPr>
        <w:pStyle w:val="BookText"/>
        <w:rPr/>
      </w:pPr>
      <w:bookmarkEnd w:id="1405"/>
      <w:r>
        <w:rPr>
          <w:rFonts w:ascii="Amiri" w:hAnsi="Amiri" w:eastAsia="Amiri" w:cs="Amiri"/>
          <w:color w:val="111111"/>
          <w:sz w:val="28"/>
          <w:sz w:val="28"/>
          <w:szCs w:val="28"/>
          <w:rtl w:val="true"/>
          <w:lang w:bidi="ar-SA"/>
        </w:rPr>
        <w:t>ولي شرطة الكوفة ثمّ حضر قتل المختار و مات بالكوفة في حدود الثمانين،انتهى؛ المخضرم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الجاهلية و الإسلام،و سجاح كسحاب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ادّعت النبوّة في زمن النبيّ صلّى اللّه عليه و آله و سلّم فاستجاب لها قوم ثمّ اجتمعت بمسيلمة الكذّاب فتزوّجها و لها قصة في اتّصالها به ليس مجال نقلها</w:t>
      </w:r>
      <w:r>
        <w:rPr>
          <w:rFonts w:eastAsia="Amiri" w:cs="Amiri" w:ascii="Amiri" w:hAnsi="Amiri"/>
          <w:color w:val="111111"/>
          <w:sz w:val="28"/>
          <w:szCs w:val="28"/>
          <w:rtl w:val="true"/>
          <w:lang w:bidi="ar-SA"/>
        </w:rPr>
        <w:t>.</w:t>
      </w:r>
    </w:p>
    <w:p>
      <w:pPr>
        <w:pStyle w:val="Heading6"/>
        <w:numPr>
          <w:ilvl w:val="5"/>
          <w:numId w:val="1"/>
        </w:numPr>
        <w:rPr/>
      </w:pPr>
      <w:bookmarkStart w:id="1406" w:name="__RefHeading___Toc4613880_3224264995"/>
      <w:bookmarkStart w:id="1407" w:name="_Toc565"/>
      <w:bookmarkEnd w:id="1406"/>
      <w:r>
        <w:rPr>
          <w:rtl w:val="true"/>
        </w:rPr>
        <w:t>ذكر أولاد شبث</w:t>
      </w:r>
      <w:bookmarkEnd w:id="1407"/>
    </w:p>
    <w:p>
      <w:pPr>
        <w:pStyle w:val="BookText"/>
        <w:rPr/>
      </w:pPr>
      <w:r>
        <w:rPr>
          <w:rFonts w:ascii="Amiri" w:hAnsi="Amiri" w:eastAsia="Amiri" w:cs="Amiri"/>
          <w:color w:val="111111"/>
          <w:sz w:val="28"/>
          <w:sz w:val="28"/>
          <w:szCs w:val="28"/>
          <w:rtl w:val="true"/>
          <w:lang w:bidi="ar-SA"/>
        </w:rPr>
        <w:t>و ولد شبث عبد القدوس المعروف بأبي الهندي الشاعر،حكي انّه كان زنديقا سكّيرا،و سبطه صالح بن عبد القدوس الزنديق الذي قتله المهديّ على الزندقة و صلبه على جسر بغداد،و غالب بن عبد القدوس بن شبث بن ربعي هو الشاعر الذي أدرك الدولتين الأموية و العباسية،و انّما أخمله و أمات ذكره بعده من بلاد العرب و مقامه بسجستان و خراسان و معاقرة الشراب،و له في شربه الخمر و ادمانه و سكره ثلاثة أيّام حكاية نزّهت قلمي عن ذكرها،و عاقبة أمره انّه سقط عن السطح في حال سكره فوجد ميّتا،حكي انّه كان مكتوبا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اجعلوا إن متّ يوما كفني ورق الكرم و قبري معصره</w:t>
      </w:r>
    </w:p>
    <w:p>
      <w:pPr>
        <w:pStyle w:val="BookText"/>
        <w:rPr/>
      </w:pPr>
      <w:r>
        <w:rPr>
          <w:rFonts w:ascii="Amiri" w:hAnsi="Amiri" w:eastAsia="Amiri" w:cs="Amiri"/>
          <w:color w:val="111111"/>
          <w:sz w:val="28"/>
          <w:sz w:val="28"/>
          <w:szCs w:val="28"/>
          <w:rtl w:val="true"/>
          <w:lang w:bidi="ar-SA"/>
        </w:rPr>
        <w:t>انّني أرجو من اللّه غدا بعد شرب الراح حسن المغفرة</w:t>
      </w:r>
    </w:p>
    <w:p>
      <w:pPr>
        <w:pStyle w:val="BookText"/>
        <w:rPr/>
      </w:pPr>
      <w:r>
        <w:rPr>
          <w:rFonts w:ascii="Amiri" w:hAnsi="Amiri" w:eastAsia="Amiri" w:cs="Amiri"/>
          <w:color w:val="111111"/>
          <w:sz w:val="28"/>
          <w:sz w:val="28"/>
          <w:szCs w:val="28"/>
          <w:rtl w:val="true"/>
          <w:lang w:bidi="ar-SA"/>
        </w:rPr>
        <w:t>كان الفتيان يجيئون الى قبره فيشربون و يصبّون القدح على قبره،كانت وفاته في حدود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4613882_3224264995"/>
      <w:bookmarkStart w:id="1409" w:name="_Toc566"/>
      <w:bookmarkEnd w:id="1408"/>
      <w:r>
        <w:rPr>
          <w:rtl w:val="true"/>
        </w:rPr>
        <w:t>شبح</w:t>
      </w:r>
      <w:bookmarkEnd w:id="1409"/>
    </w:p>
    <w:p>
      <w:pPr>
        <w:pStyle w:val="Heading5"/>
        <w:numPr>
          <w:ilvl w:val="4"/>
          <w:numId w:val="1"/>
        </w:numPr>
        <w:rPr/>
      </w:pPr>
      <w:bookmarkStart w:id="1410" w:name="__RefHeading___Toc4613884_3224264995"/>
      <w:bookmarkStart w:id="1411" w:name="_Toc567"/>
      <w:bookmarkEnd w:id="1410"/>
      <w:r>
        <w:rPr>
          <w:rtl w:val="true"/>
        </w:rPr>
        <w:t>خطبة الأشباح</w:t>
      </w:r>
      <w:bookmarkEnd w:id="141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الأشباح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جلائل خطب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لا يفره المنع و لا يكديه الإعطاء إذ كلّ معط منتقص سواه و كلّ مانع مذموم ما خلاه، </w:t>
      </w:r>
      <w:bookmarkStart w:id="1412" w:name="pg12944_316500"/>
    </w:p>
    <w:p>
      <w:pPr>
        <w:pStyle w:val="BookText"/>
        <w:rPr/>
      </w:pPr>
      <w:bookmarkEnd w:id="1412"/>
      <w:r>
        <w:rPr>
          <w:rFonts w:ascii="Amiri" w:hAnsi="Amiri" w:eastAsia="Amiri" w:cs="Amiri"/>
          <w:color w:val="111111"/>
          <w:sz w:val="28"/>
          <w:sz w:val="28"/>
          <w:szCs w:val="28"/>
          <w:rtl w:val="true"/>
          <w:lang w:bidi="ar-SA"/>
        </w:rPr>
        <w:t>هو المنّان بفوائد النعم و عوائد المزيد و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و شرحها </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193/29/2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3" w:name="__RefHeading___Toc4613886_3224264995"/>
      <w:bookmarkStart w:id="1414" w:name="_Toc568"/>
      <w:bookmarkEnd w:id="1413"/>
      <w:r>
        <w:rPr>
          <w:rtl w:val="true"/>
        </w:rPr>
        <w:t>شبرم</w:t>
      </w:r>
      <w:r>
        <w:rPr>
          <w:rtl w:val="true"/>
        </w:rPr>
        <w:t>:</w:t>
      </w:r>
      <w:bookmarkEnd w:id="1414"/>
    </w:p>
    <w:p>
      <w:pPr>
        <w:pStyle w:val="Heading5"/>
        <w:numPr>
          <w:ilvl w:val="4"/>
          <w:numId w:val="1"/>
        </w:numPr>
        <w:rPr/>
      </w:pPr>
      <w:bookmarkStart w:id="1415" w:name="__RefHeading___Toc4613888_3224264995"/>
      <w:bookmarkStart w:id="1416" w:name="_Toc569"/>
      <w:bookmarkEnd w:id="1415"/>
      <w:r>
        <w:rPr>
          <w:rtl w:val="true"/>
        </w:rPr>
        <w:t>الشبرم</w:t>
      </w:r>
      <w:bookmarkEnd w:id="1416"/>
    </w:p>
    <w:p>
      <w:pPr>
        <w:pStyle w:val="BookText"/>
        <w:rPr/>
      </w:pPr>
      <w:r>
        <w:rPr>
          <w:rFonts w:ascii="IRNazanin" w:hAnsi="IRNazanin" w:eastAsia="IRNazanin"/>
          <w:color w:val="111111"/>
          <w:sz w:val="28"/>
          <w:sz w:val="28"/>
          <w:szCs w:val="28"/>
          <w:rtl w:val="true"/>
          <w:lang w:bidi="fa-IR"/>
        </w:rPr>
        <w:t xml:space="preserve">باب الشبرم و السنا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الشبرم فانّه حارّ يارّ و عليكم بالسنا فتداووا به،فلو دفع شيء الموت لدفعه السّنا؛قال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صلّى اللّه عليه و آله و سلّم الشبرم عند أسماء بنت عميس و هي تريد أن تشربه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حارّ يارّ،أو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 و أمرها بالسنا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الشيح حارّ و يار اتباعان و يقال حرّان يرّان،انتهى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الشبرم كقنفذ شجرة ذو شوك يقال ينفع من الوباء و نبات آخر له حبّ كالعدس و أصل غليظ ملآن لبنا و الكلّ مسهل و استعمال لبنه خطر،الى آخر ما ذكره ممّا ينبغي أن يذكره ابن بيطار في كتبه الطبيّة لا اللغوي في كتابه في اللغة</w:t>
      </w:r>
      <w:r>
        <w:rPr>
          <w:rFonts w:eastAsia="Amiri" w:cs="Amiri" w:ascii="Amiri" w:hAnsi="Amiri"/>
          <w:color w:val="111111"/>
          <w:sz w:val="28"/>
          <w:szCs w:val="28"/>
          <w:rtl w:val="true"/>
          <w:lang w:bidi="ar-SA"/>
        </w:rPr>
        <w:t>.</w:t>
      </w:r>
    </w:p>
    <w:p>
      <w:pPr>
        <w:pStyle w:val="Heading5"/>
        <w:numPr>
          <w:ilvl w:val="4"/>
          <w:numId w:val="1"/>
        </w:numPr>
        <w:rPr/>
      </w:pPr>
      <w:bookmarkStart w:id="1417" w:name="__RefHeading___Toc4613890_3224264995"/>
      <w:bookmarkStart w:id="1418" w:name="_Toc570"/>
      <w:bookmarkEnd w:id="1417"/>
      <w:r>
        <w:rPr>
          <w:rtl w:val="true"/>
        </w:rPr>
        <w:t>ابن شبرمة القاضي</w:t>
      </w:r>
      <w:bookmarkEnd w:id="1418"/>
    </w:p>
    <w:p>
      <w:pPr>
        <w:pStyle w:val="BookText"/>
        <w:rPr/>
      </w:pPr>
      <w:r>
        <w:rPr>
          <w:rFonts w:ascii="Amiri" w:hAnsi="Amiri" w:eastAsia="Amiri" w:cs="Amiri"/>
          <w:color w:val="111111"/>
          <w:sz w:val="28"/>
          <w:sz w:val="28"/>
          <w:szCs w:val="28"/>
          <w:rtl w:val="true"/>
          <w:lang w:bidi="ar-SA"/>
        </w:rPr>
        <w:t xml:space="preserve">سؤال ابن شبرمة أبا عبد اللّه عليه السّلام عن أوّل كتاب كتب في الأرض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شبرمة هو عبد اللّه البجلي الكوفيّ الضبّي،كان قاضيا لأبي جعفر المنصور على سواد الكوفة و كان شاعرا 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5"/>
        <w:numPr>
          <w:ilvl w:val="4"/>
          <w:numId w:val="1"/>
        </w:numPr>
        <w:rPr/>
      </w:pPr>
      <w:bookmarkStart w:id="1419" w:name="__RefHeading___Toc4613892_3224264995"/>
      <w:bookmarkStart w:id="1420" w:name="_Toc571"/>
      <w:bookmarkEnd w:id="1419"/>
      <w:r>
        <w:rPr>
          <w:rtl w:val="true"/>
        </w:rPr>
        <w:t>حلقة الصادق عليه السّلام في مسجد الخيف</w:t>
      </w:r>
      <w:bookmarkEnd w:id="142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ميسرة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عبد اللّه عليه السّلام في مسجد </w:t>
      </w:r>
    </w:p>
    <w:p>
      <w:pPr>
        <w:pStyle w:val="BookText"/>
        <w:rPr/>
      </w:pPr>
      <w:r>
        <w:rPr>
          <w:rFonts w:ascii="Amiri" w:hAnsi="Amiri" w:eastAsia="Amiri" w:cs="Amiri"/>
          <w:color w:val="111111"/>
          <w:sz w:val="28"/>
          <w:sz w:val="28"/>
          <w:szCs w:val="28"/>
          <w:rtl w:val="true"/>
          <w:lang w:bidi="ar-SA"/>
        </w:rPr>
        <w:t>الخيف و هو في حلقة فيها نحو من مائتي رجل و فيهم عبد اللّه بن شبرمة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نقضي بالعراق فنقضي بالكتاب و السنّة و ترد علينا المسألة فنجتهد فيها بالرأي،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فأنصت الناس جميع من حضر للجواب و أقبل أبو عبد اللّه عليه السّلام على من على يمينه يحدّثهم،فلمّا رأى الناس ذلك أقبل بعضهم الى بعض و تركوا الإنصات،ثم تحدّثوا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ابن شبرمة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إنّا قضاة العراق و إنّا نقضي بالكتاب و السنّة و انّه ترد علينا أشياء و نجتهد فيها الرأي،قال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فأنصت جميع الناس للجواب و أقبل أبو عبد اللّه عليه السّلام على من يساره يحدّثهم،فلمّا رأى الناس ذلك أقبل بعضهم على بعض و تركوا الإنصات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ابن شبرمة سكت ما شاء اللّه ثمّ عاد لمثل قوله فأقبل أبو عبد اللّه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رجل كان عليّ بن أبي طالب عليه السّلام فقد كان عندكم بالعراق و لكم به خبر؟قال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فأطراه ابن شبرمة و قال فيه قولا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عليّا عليه السّلام أبى أن يدخل في دين اللّه الرأي و أن يقول في شيء من دين اللّه بالرأي و المقاييس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الليل دخلت على أبي عبد اللّه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 ساسان لم يدعني صاحبكم ابن شبرمة حتّى أجبت،ثمّ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ابن شبرمة من أين هلك الناس ما دان بالمقاييس و لا عمل بها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شيبة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علم ابن شبرمة عند الجامعة،انّ الجامعة لم تدع لأحد كلاما فيها علم الحلال و الحرام انّ أصحاب القياس طلبوا العلم بالقياس فلم يزدهم من الحقّ الاّ بعدا و انّ دين اللّه لا يصاب بالقياس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 xml:space="preserve">. </w:t>
      </w:r>
      <w:bookmarkStart w:id="1421" w:name="pg12944_316504"/>
    </w:p>
    <w:p>
      <w:pPr>
        <w:pStyle w:val="Heading4"/>
        <w:numPr>
          <w:ilvl w:val="3"/>
          <w:numId w:val="1"/>
        </w:numPr>
        <w:rPr/>
      </w:pPr>
      <w:bookmarkStart w:id="1422" w:name="__RefHeading___Toc4613894_3224264995"/>
      <w:bookmarkStart w:id="1423" w:name="_Toc572"/>
      <w:bookmarkEnd w:id="1421"/>
      <w:bookmarkEnd w:id="1422"/>
      <w:r>
        <w:rPr>
          <w:rtl w:val="true"/>
        </w:rPr>
        <w:t>شبع</w:t>
      </w:r>
      <w:r>
        <w:rPr>
          <w:rtl w:val="true"/>
        </w:rPr>
        <w:t>:</w:t>
      </w:r>
      <w:bookmarkEnd w:id="1423"/>
    </w:p>
    <w:p>
      <w:pPr>
        <w:pStyle w:val="Heading5"/>
        <w:numPr>
          <w:ilvl w:val="4"/>
          <w:numId w:val="1"/>
        </w:numPr>
        <w:rPr/>
      </w:pPr>
      <w:bookmarkStart w:id="1424" w:name="__RefHeading___Toc4613896_3224264995"/>
      <w:bookmarkStart w:id="1425" w:name="_Toc573"/>
      <w:bookmarkEnd w:id="1424"/>
      <w:r>
        <w:rPr>
          <w:rtl w:val="true"/>
        </w:rPr>
        <w:t>باب ذمّ كثرة الأكل و الأكل على الشبع</w:t>
      </w:r>
      <w:bookmarkEnd w:id="1425"/>
    </w:p>
    <w:p>
      <w:pPr>
        <w:pStyle w:val="BookText"/>
        <w:rPr/>
      </w:pPr>
      <w:r>
        <w:rPr>
          <w:rFonts w:ascii="Amiri" w:hAnsi="Amiri" w:eastAsia="Amiri" w:cs="Amiri"/>
          <w:color w:val="111111"/>
          <w:sz w:val="28"/>
          <w:sz w:val="28"/>
          <w:szCs w:val="28"/>
          <w:rtl w:val="true"/>
          <w:lang w:bidi="ar-SA"/>
        </w:rPr>
        <w:t xml:space="preserve">باب ذمّ كثرة الأكل </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 xml:space="preserve">خواجه را بين كه از سحر تا شام دارد انديشۀ شراب و طعام شكم از خوشدلى و خوشحالى گاه پر ميكند گهى خالى فارغ از خلد ايمن از دوزخ جاى او مزبله است يا مطبخ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الأكل على الشبع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الشبع يورث التباعد من اللّه</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يطفي نور المعرفة من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على الشبع فيه المقت من اللّه</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يذهب ضياعا،و يورث البرص و البطن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في الدنيا شبعا أكثرهم جوعا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الطعام إذا تكاثر على الصدر فزاد في القدر ذهب ماء الوجه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الأعمال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إدخال السرور على المؤمن اشباع جوعته أو تنفيس كربته أو قضاء دينه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في فضل إشباع المؤمن </w:t>
      </w:r>
      <w:r>
        <w:rPr>
          <w:rStyle w:val="FootnoteAnchor"/>
          <w:rtl w:val="true"/>
        </w:rPr>
        <w:footnoteReference w:id="1671"/>
      </w:r>
      <w:r>
        <w:rPr>
          <w:rFonts w:ascii="Amiri" w:hAnsi="Amiri" w:eastAsia="Amiri" w:cs="Amiri"/>
          <w:color w:val="111111"/>
          <w:sz w:val="28"/>
          <w:sz w:val="28"/>
          <w:szCs w:val="28"/>
          <w:rtl w:val="true"/>
          <w:lang w:bidi="ar-SA"/>
        </w:rPr>
        <w:t>،و 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رسالة الصادق عليه السّلام الى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تستصغرنّ من حلو أو فضل طعام تصرفه في بطون خالية تسكن بها غضب اللّه تبارك و تعالى،و اعلم انّي سمعت أبي يحدّث عن آبائه عن أمير المؤمنين عليه السّلام انّه سمع النبيّ صلّى اللّه عليه و آله و سلّم يقول لأصحابه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باللّه و اليوم الآخر من بات شبعان و جاره جايع،فقلنا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هلكنا يا رسول اللّه،فقال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فضل طعامكم و من فضل تمركم و رزقكم و خرقكم تطفون بها غضب الربّ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و تاريخ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أنفذ النبيّ صلّى اللّه عليه و آله و سلّم ابن عبّاس الى معاوية ليكتب له فقال انّه يأكل ثمّ بعث إليه و لم يفرغ من أكله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أشبع اللّه بطنه </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773/79/6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565/50/8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190/33</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6" w:name="pg12944_316506"/>
    </w:p>
    <w:p>
      <w:pPr>
        <w:pStyle w:val="Heading4"/>
        <w:numPr>
          <w:ilvl w:val="3"/>
          <w:numId w:val="1"/>
        </w:numPr>
        <w:rPr/>
      </w:pPr>
      <w:bookmarkStart w:id="1427" w:name="__RefHeading___Toc4613898_3224264995"/>
      <w:bookmarkStart w:id="1428" w:name="_Toc574"/>
      <w:bookmarkEnd w:id="1426"/>
      <w:bookmarkEnd w:id="1427"/>
      <w:r>
        <w:rPr>
          <w:rtl w:val="true"/>
        </w:rPr>
        <w:t>شبه</w:t>
      </w:r>
      <w:r>
        <w:rPr>
          <w:rtl w:val="true"/>
        </w:rPr>
        <w:t>:</w:t>
      </w:r>
      <w:bookmarkEnd w:id="1428"/>
    </w:p>
    <w:p>
      <w:pPr>
        <w:pStyle w:val="Heading5"/>
        <w:numPr>
          <w:ilvl w:val="4"/>
          <w:numId w:val="1"/>
        </w:numPr>
        <w:rPr/>
      </w:pPr>
      <w:bookmarkStart w:id="1429" w:name="__RefHeading___Toc4613900_3224264995"/>
      <w:bookmarkStart w:id="1430" w:name="_Toc575"/>
      <w:bookmarkEnd w:id="1429"/>
      <w:r>
        <w:rPr>
          <w:rtl w:val="true"/>
        </w:rPr>
        <w:t>حكم المشتبه بالحرام</w:t>
      </w:r>
      <w:bookmarkEnd w:id="1430"/>
    </w:p>
    <w:p>
      <w:pPr>
        <w:pStyle w:val="BookText"/>
        <w:rPr/>
      </w:pPr>
      <w:r>
        <w:rPr>
          <w:rFonts w:ascii="Amiri" w:hAnsi="Amiri" w:eastAsia="Amiri" w:cs="Amiri"/>
          <w:color w:val="111111"/>
          <w:sz w:val="28"/>
          <w:sz w:val="28"/>
          <w:szCs w:val="28"/>
          <w:rtl w:val="true"/>
          <w:lang w:bidi="ar-SA"/>
        </w:rPr>
        <w:t xml:space="preserve">باب حكم المشتبه بالحرام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التوقّف عند الشبهات و الاحتياط في الدين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اخْتَلَفْتُمْ فِيهِ مِنْ شَيْءٍ فَحُكْمُهُ إِلَى اللّهِ</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1" w:name="__RefHeading___Toc4613902_3224264995"/>
      <w:bookmarkStart w:id="1432" w:name="_Toc576"/>
      <w:bookmarkEnd w:id="1431"/>
      <w:r>
        <w:rPr>
          <w:rtl w:val="true"/>
        </w:rPr>
        <w:t>الأمر المشتبه</w:t>
      </w:r>
      <w:bookmarkEnd w:id="1432"/>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تبيّن لك رشده فاتبعه،و أمر تبيّن لك غيّه فاجتنبه،و أمر اختلف فيه فردّه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جاءكم عنّا فإن وجدتموه في القرآن موافقا فخذوا به،و إن لم تجدوه موافقا فردّوه،و إن اشتبه الأمر عليكم فقفوا عنده و ردّوه الينا حتى نشرح لكم من ذلك ما شرح لنا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3" w:name="__RefHeading___Toc4613904_3224264995"/>
      <w:bookmarkStart w:id="1434" w:name="_Toc577"/>
      <w:bookmarkEnd w:id="1433"/>
      <w:r>
        <w:rPr>
          <w:rtl w:val="true"/>
        </w:rPr>
        <w:t>باب الورع و اجتناب الشبهات</w:t>
      </w:r>
      <w:bookmarkEnd w:id="1434"/>
    </w:p>
    <w:p>
      <w:pPr>
        <w:pStyle w:val="BookText"/>
        <w:rPr/>
      </w:pPr>
      <w:r>
        <w:rPr>
          <w:rFonts w:ascii="IRNazanin" w:hAnsi="IRNazanin" w:eastAsia="IRNazanin"/>
          <w:color w:val="111111"/>
          <w:sz w:val="28"/>
          <w:sz w:val="28"/>
          <w:szCs w:val="28"/>
          <w:rtl w:val="true"/>
          <w:lang w:bidi="fa-IR"/>
        </w:rPr>
        <w:t xml:space="preserve">باب الورع و اجتناب الشبهات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 الشبهة خير من الاقتحام في الهلكة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الدين الوقوف عند الشّبهة</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4613906_3224264995"/>
      <w:bookmarkStart w:id="1436" w:name="_Toc578"/>
      <w:bookmarkEnd w:id="1435"/>
      <w:r>
        <w:rPr>
          <w:rtl w:val="true"/>
        </w:rPr>
        <w:t>باب نفي الجسم و الصورة و التشبيه</w:t>
      </w:r>
      <w:bookmarkEnd w:id="143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نفي الجسم و الصورة و التشبيه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 xml:space="preserve">. </w:t>
      </w:r>
      <w:bookmarkStart w:id="1437" w:name="pg12944_316508"/>
    </w:p>
    <w:p>
      <w:pPr>
        <w:pStyle w:val="BookText"/>
        <w:rPr/>
      </w:pPr>
      <w:bookmarkEnd w:id="1437"/>
      <w:r>
        <w:rPr>
          <w:rFonts w:ascii="Amiri" w:hAnsi="Amiri" w:eastAsia="Amiri" w:cs="Amiri"/>
          <w:color w:val="111111"/>
          <w:sz w:val="28"/>
          <w:sz w:val="28"/>
          <w:szCs w:val="28"/>
          <w:rtl w:val="true"/>
          <w:lang w:bidi="ar-SA"/>
        </w:rPr>
        <w:t xml:space="preserve">تشبيهه أمير المؤمنين عليه السّلام بالأنبياء في باب انّ فيه خصال الأنبياء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تشبهه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 السيّد الداماد في ذلك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8" w:name="__RefHeading___Toc4613908_3224264995"/>
      <w:bookmarkStart w:id="1439" w:name="_Toc579"/>
      <w:bookmarkEnd w:id="1438"/>
      <w:r>
        <w:rPr>
          <w:rtl w:val="true"/>
        </w:rPr>
        <w:t>الذين أشبهوا النبيّ صلّى اللّه عليه و آله و سلّم</w:t>
      </w:r>
      <w:bookmarkEnd w:id="1439"/>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عليه السّلام كان يشبه النبيّ صلّى اللّه عليه و آله و سلّم من صدره الى رأسه و الحسن عليه السّلام من صدره الى رجليه </w:t>
      </w:r>
      <w:r>
        <w:rPr>
          <w:rStyle w:val="FootnoteAnchor"/>
          <w:rtl w:val="true"/>
        </w:rPr>
        <w:footnoteReference w:id="1684"/>
      </w:r>
      <w:r>
        <w:rPr>
          <w:rFonts w:ascii="Amiri" w:hAnsi="Amiri" w:eastAsia="Amiri" w:cs="Amiri"/>
          <w:color w:val="111111"/>
          <w:sz w:val="28"/>
          <w:sz w:val="28"/>
          <w:szCs w:val="28"/>
          <w:rtl w:val="true"/>
          <w:lang w:bidi="ar-SA"/>
        </w:rPr>
        <w:t xml:space="preserve">، و روي بالعكس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أشبه برسول اللّه صلّى اللّه عليه و آله و سلّم من الحسن بن عليّ عليهما السّلام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بن علي عليهما السّلام و هو معتمّ فظننت انّ النبيّ صلّى اللّه عليه و آله و سلّم قد 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أشبهت خلقي و خلقي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انّه كان خمسة يشبهون رسول اللّه صلّى اللّه عليه و آله و سلّم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طالب عليهما السّلام و جعفر بن أبي طالب عليهما السّلام و قثم بن العباس و أبو سفيان بن الحارث و السّايب بن عبيد بن عبد نوفل بن هاشم بن المطّلب بن عبد مناف،و قد نظمه بعضهم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لخمسة شبه المختار من مضر يا حسن ما خوّلوا من شبهه الحسن</w:t>
      </w:r>
    </w:p>
    <w:p>
      <w:pPr>
        <w:pStyle w:val="BookText"/>
        <w:rPr/>
      </w:pPr>
      <w:r>
        <w:rPr>
          <w:rFonts w:ascii="Amiri" w:hAnsi="Amiri" w:eastAsia="Amiri" w:cs="Amiri"/>
          <w:color w:val="111111"/>
          <w:sz w:val="28"/>
          <w:sz w:val="28"/>
          <w:szCs w:val="28"/>
          <w:rtl w:val="true"/>
          <w:lang w:bidi="ar-SA"/>
        </w:rPr>
        <w:t>كجعفر و ابن عمّ المصطفى قثم و سائب و أبي سفيان و الحسن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انّهم سبعة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و عبد اللّه بن نوفل بن الحارث بن عبد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المراد ممّن أدرك صحبة النبيّ صلّى اللّه عليه و آله و سلّم لا مطلقا و الاّ فقد كان عليّ بن الحسين المقتول بالطفّ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أشبه الناس خلقا و خلقا و منطقا برسول اللّه صلّى اللّه عليه و آله و سلّم،و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تشبيه الإنسان بالعالم العلوي و السفلي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وجه شباهة الولد بأعمامه و أخواله </w:t>
      </w: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397/42/14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ما قيل في المحكم و المتشابه،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المتقن، و في العرف يطلق على ما له معنى لا يحتمل غيره و على ما اتّضحت دلالته و على ما كان محفوظا من النسخ أو التخصيص أو منهما جميعا و على ما لا يحتمل من التأويل الاّ وجها واحدا،و المتشابه يقابله كلّ من هذه المعاني؛و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ما لا يعرض فيه شبهة من حيث اللفظ و لا من حيث المعنى،و المتشابه من القرآن ما أشكل تفسيره لمشابهة غيره إمّا من حيث اللفظ أو من حيث المعنى؛و قال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المتشابه ما لا ينبىء ظاهره عن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بطوله في تفسير المتشابه و أقسامه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الشيخ الصدوق رحمه اللّه في تشابه كلمات الأئمة عليهم السّلام لأنّ علم كلّ واحد منهم مأخوذ عن أبيه حتّى يتصل ذلك بالنبيّ صلّى اللّه عليه و آله و سلّم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البهائي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أحاديثنا الاّ ما ندر ينتهي الى أئمتنا الاثنى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ينتهون فيها الى النبيّ صلّى اللّه عليه و آله و سلّم،فانّ علومهم مقتبسة من تلك المشكاة</w:t>
      </w:r>
      <w:r>
        <w:rPr>
          <w:rFonts w:eastAsia="Amiri" w:cs="Amiri" w:ascii="Amiri" w:hAnsi="Amiri"/>
          <w:color w:val="111111"/>
          <w:sz w:val="28"/>
          <w:szCs w:val="28"/>
          <w:rtl w:val="true"/>
          <w:lang w:bidi="ar-SA"/>
        </w:rPr>
        <w:t xml:space="preserve">. </w:t>
      </w:r>
      <w:bookmarkStart w:id="1440" w:name="pg12944_316512"/>
    </w:p>
    <w:p>
      <w:pPr>
        <w:pStyle w:val="Heading3"/>
        <w:numPr>
          <w:ilvl w:val="2"/>
          <w:numId w:val="1"/>
        </w:numPr>
        <w:rPr/>
      </w:pPr>
      <w:bookmarkStart w:id="1441" w:name="__RefHeading___Toc4613910_3224264995"/>
      <w:bookmarkStart w:id="1442" w:name="_Toc580"/>
      <w:bookmarkEnd w:id="1440"/>
      <w:bookmarkEnd w:id="1441"/>
      <w:r>
        <w:rPr>
          <w:rtl w:val="true"/>
        </w:rPr>
        <w:t>باب الشين بعده التاء</w:t>
      </w:r>
      <w:bookmarkEnd w:id="1442"/>
    </w:p>
    <w:p>
      <w:pPr>
        <w:pStyle w:val="Heading4"/>
        <w:numPr>
          <w:ilvl w:val="3"/>
          <w:numId w:val="1"/>
        </w:numPr>
        <w:rPr/>
      </w:pPr>
      <w:bookmarkStart w:id="1443" w:name="__RefHeading___Toc4613912_3224264995"/>
      <w:bookmarkStart w:id="1444" w:name="_Toc581"/>
      <w:bookmarkEnd w:id="1443"/>
      <w:r>
        <w:rPr>
          <w:rtl w:val="true"/>
        </w:rPr>
        <w:t>شتر</w:t>
      </w:r>
      <w:r>
        <w:rPr>
          <w:rtl w:val="true"/>
        </w:rPr>
        <w:t>:</w:t>
      </w:r>
      <w:bookmarkEnd w:id="1444"/>
    </w:p>
    <w:p>
      <w:pPr>
        <w:pStyle w:val="Heading5"/>
        <w:numPr>
          <w:ilvl w:val="4"/>
          <w:numId w:val="1"/>
        </w:numPr>
        <w:rPr/>
      </w:pPr>
      <w:bookmarkStart w:id="1445" w:name="__RefHeading___Toc4613914_3224264995"/>
      <w:bookmarkStart w:id="1446" w:name="_Toc582"/>
      <w:bookmarkEnd w:id="1445"/>
      <w:r>
        <w:rPr>
          <w:rtl w:val="true"/>
        </w:rPr>
        <w:t>مالك الأشتر رضي اللّه عنه</w:t>
      </w:r>
      <w:bookmarkEnd w:id="1446"/>
    </w:p>
    <w:p>
      <w:pPr>
        <w:pStyle w:val="Heading6"/>
        <w:numPr>
          <w:ilvl w:val="5"/>
          <w:numId w:val="1"/>
        </w:numPr>
        <w:rPr/>
      </w:pPr>
      <w:bookmarkStart w:id="1447" w:name="__RefHeading___Toc4613916_3224264995"/>
      <w:bookmarkStart w:id="1448" w:name="_Toc583"/>
      <w:bookmarkEnd w:id="1447"/>
      <w:r>
        <w:rPr>
          <w:rtl w:val="true"/>
        </w:rPr>
        <w:t>الأشتر</w:t>
      </w:r>
      <w:r>
        <w:rPr>
          <w:rtl w:val="true"/>
        </w:rPr>
        <w:t>:</w:t>
      </w:r>
      <w:r>
        <w:rPr>
          <w:rtl w:val="true"/>
        </w:rPr>
        <w:t>هو مالك بن الحارث النخعيّ</w:t>
      </w:r>
      <w:bookmarkEnd w:id="1448"/>
    </w:p>
    <w:p>
      <w:pPr>
        <w:pStyle w:val="BookText"/>
        <w:rPr/>
      </w:pPr>
      <w:r>
        <w:rPr>
          <w:rFonts w:ascii="Amiri" w:hAnsi="Amiri" w:eastAsia="Amiri" w:cs="Amiri"/>
          <w:color w:val="111111"/>
          <w:sz w:val="28"/>
          <w:sz w:val="28"/>
          <w:szCs w:val="28"/>
          <w:rtl w:val="true"/>
          <w:lang w:bidi="ar-SA"/>
        </w:rPr>
        <w:t>المجاهد في سبيل اللّه و السيف المسلول على أعداء اللّه،الذي مدحه سيّد أولياء اللّه في كلمات تأتي الإشارة إليه إن شاء اللّه و نحن نكتفي بها عن التعرّض لمدحه فانّ مدح الإمام إمام كلّ مدح،و من تصدّى للقول بعده فقد تعرّض للقدح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أمير المؤمنين عليه السّلام الى أميرين من أمراء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أمّرت عليكما و على من في حيّزكما مالك بن الحارث الأشتر فاسمعا له و أطيعا و اجعلاه درعا و مجنّا فانّه ممّن لا يخاف وهنه و لا سقطته و لا بطؤه عمّا الإسراع إليه أحزم و لا إسراعه الى ما البطؤ عنه أمثل </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642/124/9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176/42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في شرح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مالك بن الحارث بن عبد يغوث ابن سلمة بن ربيعة بن حذيمة بن سعد بن مالك بن النخع،ثمّ سرد نسبه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حارسا شجاعا رئيسا من أكابر الشيعة و عظمائها شديد التحقّق بولاء أمير المؤمنين عليه السّلام و نصره،ثمّ ذكر بعض ما يتعلق 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المحدّثون حديثا يدلّ على فضيلة عظيمة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شهادة قاطعة من النبيّ صلّى اللّه عليه و آله و سلّم بأنّه </w:t>
      </w:r>
      <w:bookmarkStart w:id="1449" w:name="pg12944_316515"/>
    </w:p>
    <w:p>
      <w:pPr>
        <w:pStyle w:val="BookText"/>
        <w:rPr/>
      </w:pPr>
      <w:bookmarkEnd w:id="1449"/>
      <w:r>
        <w:rPr>
          <w:rFonts w:ascii="IRNazanin" w:hAnsi="IRNazanin" w:eastAsia="IRNazanin"/>
          <w:color w:val="111111"/>
          <w:sz w:val="28"/>
          <w:sz w:val="28"/>
          <w:szCs w:val="28"/>
          <w:rtl w:val="true"/>
          <w:lang w:bidi="fa-IR"/>
        </w:rPr>
        <w:t xml:space="preserve">مؤتمن </w:t>
      </w:r>
      <w:r>
        <w:rPr>
          <w:rStyle w:val="FootnoteAnchor"/>
          <w:rtl w:val="true"/>
        </w:rPr>
        <w:footnoteReference w:id="1693"/>
      </w:r>
      <w:r>
        <w:rPr>
          <w:rFonts w:ascii="Amiri" w:hAnsi="Amiri" w:eastAsia="Amiri" w:cs="Amiri"/>
          <w:color w:val="111111"/>
          <w:sz w:val="28"/>
          <w:sz w:val="28"/>
          <w:szCs w:val="28"/>
          <w:rtl w:val="true"/>
          <w:lang w:bidi="ar-SA"/>
        </w:rPr>
        <w:t>،و هو قوله لنفر من أصحابه فيهم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ليموتنّ أحدكم بفلاة من الأرض تشهده عصابة من المؤمنين، و كان الذي أشار إليه النبيّ صلّى اللّه عليه و آله و سلّم هو أبو ذرّ رضي اللّه عنه و كان ممّن شهد موته حجر بن عديّ و الأشتر،نقل هذا عن كتاب الاستيعاب في كلام طويل في قصة موت أبي ذر رحمه اللّه،ثمّ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ثناء</w:t>
      </w:r>
    </w:p>
    <w:p>
      <w:pPr>
        <w:pStyle w:val="BookText"/>
        <w:rPr/>
      </w:pPr>
      <w:r>
        <w:rPr>
          <w:rFonts w:ascii="Amiri" w:hAnsi="Amiri" w:eastAsia="Amiri" w:cs="Amiri"/>
          <w:color w:val="111111"/>
          <w:sz w:val="28"/>
          <w:sz w:val="28"/>
          <w:szCs w:val="28"/>
          <w:rtl w:val="true"/>
          <w:lang w:bidi="ar-SA"/>
        </w:rPr>
        <w:t>أمير المؤمنين عليه السّلام في هذا الفصل فقد بلغ فيه مع اختصاره ما لا يبلغ بالكلام الطويل،و لعمري لقد كان الأشتر أهلا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شديد البأس جوادا رئيسا حليما فصيحا شاعرا و كان يجمع بين اللّين و العنف فيسطو في موضع السطوة و يرفق في موضع الرفق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حضور الأشتر في دفن أبي ذر رضي اللّه عنه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شكاية أمير المؤمنين عليه السّلام الى الأشتر تخاذل أصحابه و فرار بعضهم الى معاوية و جواب الأشتر في ذلك و</w:t>
      </w:r>
    </w:p>
    <w:p>
      <w:pPr>
        <w:pStyle w:val="BookText"/>
        <w:rPr/>
      </w:pPr>
      <w:r>
        <w:rPr>
          <w:rFonts w:ascii="Amiri" w:hAnsi="Amiri" w:eastAsia="Amiri" w:cs="Amiri"/>
          <w:color w:val="111111"/>
          <w:sz w:val="28"/>
          <w:sz w:val="28"/>
          <w:szCs w:val="28"/>
          <w:rtl w:val="true"/>
          <w:lang w:bidi="ar-SA"/>
        </w:rPr>
        <w:t>قول علي عليه السّلام للاشتر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آمن الناس عندي و أنصحهم لي و أوثقهم في نفسي إن شاء اللّه </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703/64/8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539/106/9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 الأشتر عن نفسه في نصرة أمير المؤمنين عليه السّلام و ثباته في ولايته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شدّة غضبه على من تخلّف عن عليّ عليه السّلام في حرب الجمل و ما جرى بينه و بين قيس بن سعد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0" w:name="__RefHeading___Toc4613918_3224264995"/>
      <w:bookmarkStart w:id="1451" w:name="_Toc584"/>
      <w:bookmarkEnd w:id="1450"/>
      <w:r>
        <w:rPr>
          <w:rtl w:val="true"/>
        </w:rPr>
        <w:t>زجر الطير</w:t>
      </w:r>
      <w:bookmarkEnd w:id="145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عمر بن سعد عن الحجّاج بن أرطاة عن عبد اللّه بن عمّار بن </w:t>
      </w:r>
      <w:bookmarkStart w:id="1452" w:name="pg12944_316517"/>
    </w:p>
    <w:p>
      <w:pPr>
        <w:pStyle w:val="BookText"/>
        <w:rPr/>
      </w:pPr>
      <w:bookmarkEnd w:id="1452"/>
      <w:r>
        <w:rPr>
          <w:rFonts w:ascii="Amiri" w:hAnsi="Amiri" w:eastAsia="Amiri" w:cs="Amiri"/>
          <w:color w:val="111111"/>
          <w:sz w:val="28"/>
          <w:sz w:val="28"/>
          <w:szCs w:val="28"/>
          <w:rtl w:val="true"/>
          <w:lang w:bidi="ar-SA"/>
        </w:rPr>
        <w:t>عبد يغوث انّ عليّا عليه السّلام قال لأهل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جسّروا لي جسرا أعبر عليه من هذا المكان الى الشام فأبوا و قد كانوا ضمّوا السفن اليهم فنهض من عندهم ليعبر على جسر منبج و خلّف عليهم الأشتر فناداهم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هذا الحصن انّي أقسم باللّه إن مضى أمير المؤمنين عليه السّلام و لم تجسروا له عند مدينتكم حتّى يعبر منها لأجرّدنّ فيكم السيف فلأقتلنّ مقاتلتكم و لأخربنّ أرضكم و لآخذنّ أموالكم،فلقي بعضهم بعضا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الأشتر يفي بما يحلف عليه و انّما خلّفه عليّ عندنا ليأتينا بشرّ،فبعثوا إليه انّا ناصبون لك جسرا فأقبلوا،فأرسل الأشتر الى عليّ عليه السّلام فجاء و نصبوا له الجسر فعبّروا الأثقال و الرحال و أمر الأشتر فوقف في ثلاثة آلاف فارس حتّى لم يبق من الناس أحد الاّ عبر ثمّ عبر آخر الناس،قال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ازدحمت الخيل حين عبرت فسقطت قلنسوة عبد اللّه بن أبي الحصين فنزل فأخذها فركب ثمّ سقطت قلنسوة عبد اللّه بن الحجّاج فنزل فأخذها ثمّ ركب فقال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زاجر الطير صادقا كما تزعمون أقتل وشيكا و تقتل،فقال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شيء أحبّ إليّ ممّا ذكرت،فقتلا معا يوم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الأشتر من المدينة الى عائشة و هي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فانّك ظعينة رسول اللّه صلّى اللّه عليه و آله و سلّم و قد أمرك أن تقرّي في بيتك فإن فعلت فهو خير لك و إن أبيت الاّ أن تأخذي منسأتك و تلقي جلبابك و تبدي للناس شعيراتك قاتلتك حتّى أردّك الى بيتك و الموضع الذي يرضاه لك ربّك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3" w:name="__RefHeading___Toc4613920_3224264995"/>
      <w:bookmarkStart w:id="1454" w:name="_Toc585"/>
      <w:bookmarkEnd w:id="1453"/>
      <w:r>
        <w:rPr>
          <w:rtl w:val="true"/>
        </w:rPr>
        <w:t>مبارزة الأشتر و ما وقع بينه و بين ابن الزبير</w:t>
      </w:r>
      <w:bookmarkEnd w:id="145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مبارزة الأشتر يوم الجمل و قتله كعب بن سورة الأزدي،قال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ابن جفير الأزدي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وقع الأمر بما لم يحذر و النبل يأخذن وراء العسكر</w:t>
      </w:r>
    </w:p>
    <w:p>
      <w:pPr>
        <w:pStyle w:val="BookText"/>
        <w:rPr/>
      </w:pPr>
      <w:r>
        <w:rPr>
          <w:rFonts w:ascii="Amiri" w:hAnsi="Amiri" w:eastAsia="Amiri" w:cs="Amiri"/>
          <w:color w:val="111111"/>
          <w:sz w:val="28"/>
          <w:sz w:val="28"/>
          <w:szCs w:val="28"/>
          <w:rtl w:val="true"/>
          <w:lang w:bidi="ar-SA"/>
        </w:rPr>
        <w:t>و أمّنا في خدرها المشمّر</w:t>
      </w:r>
    </w:p>
    <w:p>
      <w:pPr>
        <w:pStyle w:val="BookText"/>
        <w:rPr/>
      </w:pPr>
      <w:r>
        <w:rPr>
          <w:rFonts w:ascii="Amiri" w:hAnsi="Amiri" w:eastAsia="Amiri" w:cs="Amiri"/>
          <w:color w:val="111111"/>
          <w:sz w:val="28"/>
          <w:sz w:val="28"/>
          <w:szCs w:val="28"/>
          <w:rtl w:val="true"/>
          <w:lang w:bidi="ar-SA"/>
        </w:rPr>
        <w:t>فبرز إليه الأشتر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إسمع و لا تعجل جواب الأشتر و اقرب تلاق كأس موت أحمر</w:t>
      </w:r>
    </w:p>
    <w:p>
      <w:pPr>
        <w:pStyle w:val="BookText"/>
        <w:rPr/>
      </w:pPr>
      <w:r>
        <w:rPr>
          <w:rFonts w:ascii="Amiri" w:hAnsi="Amiri" w:eastAsia="Amiri" w:cs="Amiri"/>
          <w:color w:val="111111"/>
          <w:sz w:val="28"/>
          <w:sz w:val="28"/>
          <w:szCs w:val="28"/>
          <w:rtl w:val="true"/>
          <w:lang w:bidi="ar-SA"/>
        </w:rPr>
        <w:t>ينسبك ذكر الجمل المشمّر</w:t>
      </w:r>
    </w:p>
    <w:p>
      <w:pPr>
        <w:pStyle w:val="BookText"/>
        <w:rPr/>
      </w:pPr>
      <w:r>
        <w:rPr>
          <w:rFonts w:ascii="Amiri" w:hAnsi="Amiri" w:eastAsia="Amiri" w:cs="Amiri"/>
          <w:color w:val="111111"/>
          <w:sz w:val="28"/>
          <w:sz w:val="28"/>
          <w:szCs w:val="28"/>
          <w:rtl w:val="true"/>
          <w:lang w:bidi="ar-SA"/>
        </w:rPr>
        <w:t>فقتله ثمّ قتل عمير الغنوي و عبد اللّه بن عتّاب بن أسيد ثمّ جال في الميدان جولا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الموت به غذينا، فخرج إليه عبد اللّه بن الزبير فطعنه الأشتر و أرداه و جلس على صدره ليقتله فصاح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اقتلوني و مالكا و اقتلوا مالكا معي، فقصد إليه من كلّ جانب فخلاّه و ركب فرسه،فلمّا رأوه راكبا تفرّقوا عنه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وضعت الحرب أوزارها و دخلت عائشة الى البصرة دخل عليها عمّار بن ياسر و معه الأشتر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معك يا أبا اليقظان؟فقال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فعلت بعبد اللّه ما فعلت؟فقال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لو لا كوني شيخا كبيرا و طاويا لقتلته و أرحت المسلمين منه،قالت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ما سمعت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المسلم لا يقتل الاّ من كفر بعد إيمان أو زنا بعد إحصان او قتل النفس التي حرّم اللّه قتلها؟فقال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المؤمنين على أحد الثلاثة قاتلناه،ثمّ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أعائش لو لا انّني كنت طاويا ثلاثا لألفيت ابن اختك هالكا</w:t>
      </w:r>
    </w:p>
    <w:p>
      <w:pPr>
        <w:pStyle w:val="BookText"/>
        <w:rPr/>
      </w:pPr>
      <w:r>
        <w:rPr>
          <w:rFonts w:ascii="Amiri" w:hAnsi="Amiri" w:eastAsia="Amiri" w:cs="Amiri"/>
          <w:color w:val="111111"/>
          <w:sz w:val="28"/>
          <w:sz w:val="28"/>
          <w:szCs w:val="28"/>
          <w:rtl w:val="true"/>
          <w:lang w:bidi="ar-SA"/>
        </w:rPr>
        <w:t>عشيّة يدعو و الرجال تحوزه بأضعف صوت اقتلوني و مالكا</w:t>
      </w:r>
    </w:p>
    <w:p>
      <w:pPr>
        <w:pStyle w:val="BookText"/>
        <w:rPr/>
      </w:pPr>
      <w:r>
        <w:rPr>
          <w:rFonts w:ascii="Amiri" w:hAnsi="Amiri" w:eastAsia="Amiri" w:cs="Amiri"/>
          <w:color w:val="111111"/>
          <w:sz w:val="28"/>
          <w:sz w:val="28"/>
          <w:szCs w:val="28"/>
          <w:rtl w:val="true"/>
          <w:lang w:bidi="ar-SA"/>
        </w:rPr>
        <w:t xml:space="preserve">فلم يعرفوه إذ دعاهم و عمّه خدبّ </w:t>
      </w:r>
      <w:r>
        <w:rPr>
          <w:rStyle w:val="FootnoteAnchor"/>
          <w:rtl w:val="true"/>
        </w:rPr>
        <w:footnoteReference w:id="1702"/>
      </w:r>
      <w:r>
        <w:rPr>
          <w:rFonts w:ascii="Amiri" w:hAnsi="Amiri" w:eastAsia="Amiri" w:cs="Amiri"/>
          <w:color w:val="111111"/>
          <w:sz w:val="28"/>
          <w:sz w:val="28"/>
          <w:szCs w:val="28"/>
          <w:rtl w:val="true"/>
          <w:lang w:bidi="ar-SA"/>
        </w:rPr>
        <w:t>عليه في العجاجة باركا</w:t>
      </w:r>
    </w:p>
    <w:p>
      <w:pPr>
        <w:pStyle w:val="BookText"/>
        <w:rPr/>
      </w:pPr>
      <w:r>
        <w:rPr>
          <w:rFonts w:ascii="Amiri" w:hAnsi="Amiri" w:eastAsia="Amiri" w:cs="Amiri"/>
          <w:color w:val="111111"/>
          <w:sz w:val="28"/>
          <w:sz w:val="28"/>
          <w:szCs w:val="28"/>
          <w:rtl w:val="true"/>
          <w:lang w:bidi="ar-SA"/>
        </w:rPr>
        <w:t xml:space="preserve">فنجّاه منّي أكله و شبابه و انّي شيخ لم أكن متماسكا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عليه السّلام الأشتر واليا على الموصل و نصيبين و دارا و سنجار </w:t>
      </w:r>
      <w:bookmarkStart w:id="1455" w:name="pg12944_316521"/>
    </w:p>
    <w:p>
      <w:pPr>
        <w:pStyle w:val="BookText"/>
        <w:rPr/>
      </w:pPr>
      <w:bookmarkEnd w:id="1455"/>
      <w:r>
        <w:rPr>
          <w:rFonts w:ascii="Amiri" w:hAnsi="Amiri" w:eastAsia="Amiri" w:cs="Amiri"/>
          <w:color w:val="111111"/>
          <w:sz w:val="28"/>
          <w:sz w:val="28"/>
          <w:szCs w:val="28"/>
          <w:rtl w:val="true"/>
          <w:lang w:bidi="ar-SA"/>
        </w:rPr>
        <w:t xml:space="preserve">و آمد و هيت و عانات و غيرها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جرى بين الأشتر و جرير بن عبد اللّه البجلي من التنازع،و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جرر</w:t>
      </w:r>
      <w:r>
        <w:rPr>
          <w:rFonts w:eastAsia="Amiri" w:cs="Amiri" w:ascii="Amiri" w:hAnsi="Amiri"/>
          <w:color w:val="111111"/>
          <w:sz w:val="28"/>
          <w:szCs w:val="28"/>
          <w:rtl w:val="true"/>
          <w:lang w:bidi="ar-SA"/>
        </w:rPr>
        <w:t>».</w:t>
      </w:r>
    </w:p>
    <w:p>
      <w:pPr>
        <w:pStyle w:val="Heading6"/>
        <w:numPr>
          <w:ilvl w:val="5"/>
          <w:numId w:val="1"/>
        </w:numPr>
        <w:rPr/>
      </w:pPr>
      <w:bookmarkStart w:id="1456" w:name="__RefHeading___Toc4613922_3224264995"/>
      <w:bookmarkStart w:id="1457" w:name="_Toc586"/>
      <w:bookmarkEnd w:id="1456"/>
      <w:r>
        <w:rPr>
          <w:rtl w:val="true"/>
        </w:rPr>
        <w:t>شجاعته و تحريضه الناس على الجهاد</w:t>
      </w:r>
      <w:bookmarkEnd w:id="1457"/>
    </w:p>
    <w:p>
      <w:pPr>
        <w:pStyle w:val="BookText"/>
        <w:rPr/>
      </w:pPr>
      <w:r>
        <w:rPr>
          <w:rFonts w:ascii="Amiri" w:hAnsi="Amiri" w:eastAsia="Amiri" w:cs="Amiri"/>
          <w:color w:val="111111"/>
          <w:sz w:val="28"/>
          <w:sz w:val="28"/>
          <w:szCs w:val="28"/>
          <w:rtl w:val="true"/>
          <w:lang w:bidi="ar-SA"/>
        </w:rPr>
        <w:t xml:space="preserve">شجاعته و تحريضه الناس على الجهاد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رحمه اللّه كان إذا أراد القتال أزبد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يعلم منه انّ أصحاب أمير المؤمنين عليه السّلام كانوا يحتشمون منه و كان يؤدّبهم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ظهر منه رحمه اللّه من الغيظ و الامتلاء لمّا رفعت المصاحف على الرماح بصفّين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8" w:name="__RefHeading___Toc4613924_3224264995"/>
      <w:bookmarkStart w:id="1459" w:name="_Toc587"/>
      <w:bookmarkEnd w:id="1458"/>
      <w:r>
        <w:rPr>
          <w:rtl w:val="true"/>
        </w:rPr>
        <w:t>الأشتر و حسن أخلاقه</w:t>
      </w:r>
      <w:bookmarkEnd w:id="1459"/>
    </w:p>
    <w:p>
      <w:pPr>
        <w:pStyle w:val="BookText"/>
        <w:rPr/>
      </w:pPr>
      <w:r>
        <w:rPr>
          <w:rFonts w:ascii="Amiri" w:hAnsi="Amiri" w:eastAsia="Amiri" w:cs="Amiri"/>
          <w:color w:val="111111"/>
          <w:sz w:val="28"/>
          <w:sz w:val="28"/>
          <w:szCs w:val="28"/>
          <w:rtl w:val="true"/>
          <w:lang w:bidi="ar-SA"/>
        </w:rPr>
        <w:t>ما يظهر منه حسن خلق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انّ مالكا الأشتر رحمه اللّه كان مجتازا بسوق و عليه قميص خام و عمامة منه فرآه بعض السوقة فأزرى بزيّه فرماه ببندقة تهاونا به فمضى و لم يلتفت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 تعرف لمن رميت؟فقال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مالك صاحب أمير المؤمنين عليه السّلام،فارتعد الرجل و مضى إليه ليعتذر إليه و قد دخل مسجدا و هو قائم يصلّي،فلمّا انفتل انكبّ الرجل على قدميه يقبّلهما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الأمر؟فقال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أعتذر إليك ممّا صنعت،فقال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عليك فو اللّه ما دخلت المسجد الاّ لأستغفرنّ لك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 xml:space="preserve">. </w:t>
      </w:r>
      <w:bookmarkStart w:id="1460" w:name="pg12944_316523"/>
    </w:p>
    <w:p>
      <w:pPr>
        <w:pStyle w:val="BookText"/>
        <w:rPr/>
      </w:pPr>
      <w:bookmarkEnd w:id="146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هذا الخبر انّ الأشتر رضي اللّه عنه كان ممّن يصدق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الْأَرْضِ هَوْناً 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1710"/>
      </w:r>
      <w:r>
        <w:rPr>
          <w:rFonts w:ascii="IRNazanin" w:hAnsi="IRNazanin" w:eastAsia="IRNazanin"/>
          <w:color w:val="111111"/>
          <w:sz w:val="28"/>
          <w:sz w:val="28"/>
          <w:szCs w:val="28"/>
          <w:rtl w:val="true"/>
          <w:lang w:bidi="fa-IR"/>
        </w:rPr>
        <w:t>و لهذا</w:t>
      </w:r>
    </w:p>
    <w:p>
      <w:pPr>
        <w:pStyle w:val="BookText"/>
        <w:rPr/>
      </w:pPr>
      <w:r>
        <w:rPr>
          <w:rFonts w:ascii="Amiri" w:hAnsi="Amiri" w:eastAsia="Amiri" w:cs="Amiri"/>
          <w:color w:val="111111"/>
          <w:sz w:val="28"/>
          <w:sz w:val="28"/>
          <w:szCs w:val="28"/>
          <w:rtl w:val="true"/>
          <w:lang w:bidi="ar-SA"/>
        </w:rPr>
        <w:t>كتب أمير المؤمنين عليه السّلام الى أهل مصر لمّا بعث الأشتر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بعثت اليكم عبدا من عباد اللّه؛ و صدق عليه أيضا معنى الشجاع في</w:t>
      </w:r>
    </w:p>
    <w:p>
      <w:pPr>
        <w:pStyle w:val="BookText"/>
        <w:rPr/>
      </w:pPr>
      <w:r>
        <w:rPr>
          <w:rFonts w:ascii="Amiri" w:hAnsi="Amiri" w:eastAsia="Amiri" w:cs="Amiri"/>
          <w:color w:val="111111"/>
          <w:sz w:val="28"/>
          <w:sz w:val="28"/>
          <w:szCs w:val="28"/>
          <w:rtl w:val="true"/>
          <w:lang w:bidi="ar-SA"/>
        </w:rPr>
        <w:t>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الناس من غلب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واقعة الجمل انّه تقدّم محمّد بن طلحة فأخذ الخطام فقبّله فقالت له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طلحة فما تأمريني يا أمّه؟قالت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 أن تكون خير بني آدم،فخرج بسيفه يدعو للبراز فخرج إليه المعكبر بن حدير فاختلفا ضربتين فضربه محمّد بن طلحة على هامته فقتله و عاد الى الخطام فقبّله ثمّ تقدّم فدعا للبراز فثار إليه الأشتر مسرعا كأنّه أسد حلّ من رباطه،فلمّا نظر طلحة أنّ الأشتر قد أقبل نحو ابنه دنا منه فأخذه 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يا بنيّ عن هذا الأسد الضاري،أ ما سمعت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Style w:val="FootnoteAnchor"/>
          <w:rtl w:val="true"/>
        </w:rPr>
        <w:footnoteReference w:id="1711"/>
      </w:r>
      <w:r>
        <w:rPr>
          <w:rFonts w:ascii="Amiri" w:hAnsi="Amiri" w:eastAsia="Amiri" w:cs="Amiri"/>
          <w:color w:val="111111"/>
          <w:sz w:val="28"/>
          <w:sz w:val="28"/>
          <w:szCs w:val="28"/>
          <w:rtl w:val="true"/>
          <w:lang w:bidi="ar-SA"/>
        </w:rPr>
        <w:t>فلم يطعه و برز الى الأشتر،فلمّا غشيه الأشتر بالرمح ولّى هاربا فتبعه الأشتر حتّى لحقه فطعنه في صلبه طعنة أكبّه بها لوجهه و نزل إليه ليضرب عنقه فقال 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 اللّه يا مالك،فرفع عنه السيف و حمله على دابّته و وجهه الى أبيه الى عسكره فمات من يومه فرجع الأشتر الى موقفه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يذكّرني حاميم و الرمح شاجر فهلا بلا حاميم قبل التقدّم</w:t>
      </w:r>
    </w:p>
    <w:p>
      <w:pPr>
        <w:pStyle w:val="BookText"/>
        <w:rPr/>
      </w:pPr>
      <w:r>
        <w:rPr>
          <w:rFonts w:ascii="Amiri" w:hAnsi="Amiri" w:eastAsia="Amiri" w:cs="Amiri"/>
          <w:color w:val="111111"/>
          <w:sz w:val="28"/>
          <w:sz w:val="28"/>
          <w:szCs w:val="28"/>
          <w:rtl w:val="true"/>
          <w:lang w:bidi="ar-SA"/>
        </w:rPr>
        <w:t>هتكت له بالرمح جيب قميصه فخرّ صريعا لليدين و للفم</w:t>
      </w:r>
    </w:p>
    <w:p>
      <w:pPr>
        <w:pStyle w:val="BookText"/>
        <w:rPr/>
      </w:pPr>
      <w:r>
        <w:rPr>
          <w:rFonts w:ascii="Amiri" w:hAnsi="Amiri" w:eastAsia="Amiri" w:cs="Amiri"/>
          <w:color w:val="111111"/>
          <w:sz w:val="28"/>
          <w:sz w:val="28"/>
          <w:szCs w:val="28"/>
          <w:rtl w:val="true"/>
          <w:lang w:bidi="ar-SA"/>
        </w:rPr>
        <w:t>على غير شيء غير أن ليس تابعا عليّا و من لا يتبع الحقّ يندم</w:t>
      </w:r>
    </w:p>
    <w:p>
      <w:pPr>
        <w:pStyle w:val="Heading6"/>
        <w:numPr>
          <w:ilvl w:val="5"/>
          <w:numId w:val="1"/>
        </w:numPr>
        <w:rPr/>
      </w:pPr>
      <w:bookmarkStart w:id="1461" w:name="__RefHeading___Toc4613926_3224264995"/>
      <w:bookmarkStart w:id="1462" w:name="_Toc588"/>
      <w:bookmarkEnd w:id="1461"/>
      <w:r>
        <w:rPr>
          <w:rtl w:val="true"/>
        </w:rPr>
        <w:t>باب الفتن الحادثة بمصر و شهادة محمّد بن أبي بكر و مالك الأشتر</w:t>
      </w:r>
      <w:bookmarkEnd w:id="146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w:t>
      </w:r>
      <w:bookmarkStart w:id="1463" w:name="pg12944_316525"/>
    </w:p>
    <w:p>
      <w:pPr>
        <w:pStyle w:val="BookText"/>
        <w:rPr/>
      </w:pPr>
      <w:bookmarkEnd w:id="1463"/>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فضائلهما و بعض أحوالهما و عهود أمير المؤمنين عليه السّلام اليهما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4" w:name="__RefHeading___Toc4613928_3224264995"/>
      <w:bookmarkStart w:id="1465" w:name="_Toc589"/>
      <w:bookmarkEnd w:id="1464"/>
      <w:r>
        <w:rPr>
          <w:rtl w:val="true"/>
        </w:rPr>
        <w:t>كلام أمير المؤمنين عليه السّلام في وصفه</w:t>
      </w:r>
      <w:bookmarkEnd w:id="1465"/>
    </w:p>
    <w:p>
      <w:pPr>
        <w:pStyle w:val="BookText"/>
        <w:rPr/>
      </w:pPr>
      <w:r>
        <w:rPr>
          <w:rFonts w:ascii="Amiri" w:hAnsi="Amiri" w:eastAsia="Amiri" w:cs="Amiri"/>
          <w:color w:val="111111"/>
          <w:sz w:val="28"/>
          <w:sz w:val="28"/>
          <w:szCs w:val="28"/>
          <w:rtl w:val="true"/>
          <w:lang w:bidi="ar-SA"/>
        </w:rPr>
        <w:t>كتاب أمير المؤمنين عليه السّلام الى الأشتر و كان مقيما بنصيبين يدعوه ليولّيه مصر و كان ذلك بعد قتل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فانّك ممّن أستظهر به على إقامة الدين و أقمع به نخوة الأثيم و أسدّ به الثغر المخوف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أمير المؤمنين عليه السّلام الى أهل مصر لمّا أراد أن يبعث اليهم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سلام عليكم فانّي أحمد اللّه اليكم الذي لا اله الاّ هو و أسأله الصلاة على محمّد و آله،و انّي قد بعثت اليكم عبدا من عباد اللّه لا ينام أيّام الخوف و لا ينكل عن الأعداء حذر الدوائر من أشدّ عبيد اللّه بأسا و أكرمهم حسبا،أضرّ على الفجّار من حريق النار و أبعد الناس من دنس أو عار و هو مالك بن الحارث الأشتر لا نابي </w:t>
      </w:r>
      <w:r>
        <w:rPr>
          <w:rStyle w:val="FootnoteAnchor"/>
          <w:rtl w:val="true"/>
        </w:rPr>
        <w:footnoteReference w:id="1714"/>
      </w:r>
      <w:r>
        <w:rPr>
          <w:rFonts w:ascii="Amiri" w:hAnsi="Amiri" w:eastAsia="Amiri" w:cs="Amiri"/>
          <w:color w:val="111111"/>
          <w:sz w:val="28"/>
          <w:sz w:val="28"/>
          <w:szCs w:val="28"/>
          <w:rtl w:val="true"/>
          <w:lang w:bidi="ar-SA"/>
        </w:rPr>
        <w:t xml:space="preserve">الضريبة و لا كليل الحدّ،حليم في الحذر رزين في الحرب ذو رأي أصيل و صبر جميل فاسمعوا له و أطيعوا أمره،فإن أمركم بالنفر فانفروا فإن أمركم أن تقيموا فأقيموا فانّه لا يقدم و لا يحجم الاّ بأمري،فقد آثرتكم به على نفسي نصيحة لكم و شدّة شكيمة على عدوّكم عصمكم اللّه بالهدى و ثبّتكم بالتقوى و وفقنا و إيّاكم لما يحبّ و يرضى و السلام عليكم و رحمة اللّه و بركاته </w:t>
      </w:r>
      <w:r>
        <w:rPr>
          <w:rFonts w:eastAsia="Amiri" w:cs="Amiri" w:ascii="Amiri" w:hAnsi="Amiri"/>
          <w:color w:val="111111"/>
          <w:sz w:val="28"/>
          <w:szCs w:val="28"/>
          <w:rtl w:val="true"/>
          <w:lang w:bidi="ar-SA"/>
        </w:rPr>
        <w:t>.</w:t>
      </w:r>
    </w:p>
    <w:p>
      <w:pPr>
        <w:pStyle w:val="Heading6"/>
        <w:numPr>
          <w:ilvl w:val="5"/>
          <w:numId w:val="1"/>
        </w:numPr>
        <w:rPr/>
      </w:pPr>
      <w:bookmarkStart w:id="1466" w:name="__RefHeading___Toc4613930_3224264995"/>
      <w:bookmarkStart w:id="1467" w:name="_Toc590"/>
      <w:bookmarkEnd w:id="1466"/>
      <w:r>
        <w:rPr>
          <w:rtl w:val="true"/>
        </w:rPr>
        <w:t>ذكر شهادته</w:t>
      </w:r>
      <w:bookmarkEnd w:id="146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تهيّأ مالك الأشتر للرحيل الى مصر كتب عيون معاوية بالعراق إليه يرفعون خبره فعظم ذلك على معاوية و قد كان طمع في مصر فعلم انّ الأشتر إن قدمها فاتتهة</w:t>
      </w:r>
      <w:r>
        <w:rPr>
          <w:rFonts w:eastAsia="Amiri" w:cs="Amiri" w:ascii="Amiri" w:hAnsi="Amiri"/>
          <w:color w:val="111111"/>
          <w:sz w:val="28"/>
          <w:szCs w:val="28"/>
          <w:rtl w:val="true"/>
          <w:lang w:bidi="ar-SA"/>
        </w:rPr>
        <w:t xml:space="preserve">. </w:t>
      </w:r>
      <w:bookmarkStart w:id="1468" w:name="pg12944_316527"/>
    </w:p>
    <w:p>
      <w:pPr>
        <w:pStyle w:val="BookText"/>
        <w:rPr/>
      </w:pPr>
      <w:bookmarkEnd w:id="1468"/>
      <w:r>
        <w:rPr>
          <w:rFonts w:ascii="Amiri" w:hAnsi="Amiri" w:eastAsia="Amiri" w:cs="Amiri"/>
          <w:color w:val="111111"/>
          <w:sz w:val="28"/>
          <w:sz w:val="28"/>
          <w:szCs w:val="28"/>
          <w:rtl w:val="true"/>
          <w:lang w:bidi="ar-SA"/>
        </w:rPr>
        <w:t xml:space="preserve">و كان أشدّ عليه من ابن أبي بكر فبعث الى دهقان من أهل الخراج بالقلزم انّ عليّا قد بعث بالأشتر الى مصر و إن كفيتنيه سوّغتك خراج ناحيتك ما بقيت فاحتل في قتله بما قدرت عليه </w:t>
      </w:r>
      <w:r>
        <w:rPr>
          <w:rFonts w:eastAsia="Amiri" w:cs="Amiri" w:ascii="Amiri" w:hAnsi="Amiri"/>
          <w:color w:val="111111"/>
          <w:sz w:val="28"/>
          <w:szCs w:val="28"/>
          <w:rtl w:val="true"/>
          <w:lang w:bidi="ar-SA"/>
        </w:rPr>
        <w:t>.</w:t>
      </w:r>
    </w:p>
    <w:p>
      <w:pPr>
        <w:pStyle w:val="Heading6"/>
        <w:numPr>
          <w:ilvl w:val="5"/>
          <w:numId w:val="1"/>
        </w:numPr>
        <w:rPr/>
      </w:pPr>
      <w:bookmarkStart w:id="1469" w:name="__RefHeading___Toc4613932_3224264995"/>
      <w:bookmarkStart w:id="1470" w:name="_Toc591"/>
      <w:bookmarkEnd w:id="1469"/>
      <w:r>
        <w:rPr>
          <w:rtl w:val="true"/>
        </w:rPr>
        <w:t>شهادة الأشتر و تأسّف أمير المؤمنين عليه السّلام عليه</w:t>
      </w:r>
      <w:bookmarkEnd w:id="1470"/>
    </w:p>
    <w:p>
      <w:pPr>
        <w:pStyle w:val="BookText"/>
        <w:rPr/>
      </w:pPr>
      <w:r>
        <w:rPr>
          <w:rFonts w:ascii="Amiri" w:hAnsi="Amiri" w:eastAsia="Amiri" w:cs="Amiri"/>
          <w:color w:val="111111"/>
          <w:sz w:val="28"/>
          <w:sz w:val="28"/>
          <w:szCs w:val="28"/>
          <w:rtl w:val="true"/>
          <w:lang w:bidi="ar-SA"/>
        </w:rPr>
        <w:t>و كلام السيّد علي خان في حقّه</w:t>
      </w:r>
    </w:p>
    <w:p>
      <w:pPr>
        <w:pStyle w:val="BookText"/>
        <w:rPr/>
      </w:pPr>
      <w:r>
        <w:rPr>
          <w:rFonts w:ascii="Amiri" w:hAnsi="Amiri" w:eastAsia="Amiri" w:cs="Amiri"/>
          <w:color w:val="111111"/>
          <w:sz w:val="28"/>
          <w:sz w:val="28"/>
          <w:szCs w:val="28"/>
          <w:rtl w:val="true"/>
          <w:lang w:bidi="ar-SA"/>
        </w:rPr>
        <w:t>ثمّ جمع معاوية أهل الشام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قد بعث بالأشتر الى مصر فهلمّوا ندعو اللّه عليه يكفينا أمره،ثمّ دعا و دعوا معه،و خرج الأشتر حتّى أتى القلزم فاستقبله ذلك الدهقان فسلّم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أهل الخراج و لك و لأصحابك عليّ حقّ في ارتفاع أرضي فانزل عليّ أقم بأمرك و أمر أصحابك و علف دوابّكم و احتسب بذلك لي من الخراج،فنزل عليه الأشتر فأقام له و لأصحابه بما احتاجوا اليه و حمل إليه طعاما ما دسّ في جملته عسلا فجعل فيه سمّا فلمّا شربه الأشتر قتله و مات،و بلغ معاوية خبره فجمع أهل الشام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فان اللّه قد أجاب دعاكم و كفاكم الأشتر و أماته فسرّوا بذلك و استبشروا به،و</w:t>
      </w:r>
    </w:p>
    <w:p>
      <w:pPr>
        <w:pStyle w:val="BookText"/>
        <w:rPr/>
      </w:pPr>
      <w:r>
        <w:rPr>
          <w:rFonts w:ascii="Amiri" w:hAnsi="Amiri" w:eastAsia="Amiri" w:cs="Amiri"/>
          <w:color w:val="111111"/>
          <w:sz w:val="28"/>
          <w:sz w:val="28"/>
          <w:szCs w:val="28"/>
          <w:rtl w:val="true"/>
          <w:lang w:bidi="ar-SA"/>
        </w:rPr>
        <w:t>لمّا بلغ أمير المؤمنين عليه السّلام وفاة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يتلهّف و يتأسّف عليه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مالك لو كان من جبل لكان أعظم أركانه و لو كان من حجر كان صلدا،أما و اللّه ليهدنّ موتك عالما فعلى مثلك فلتبك البواكي،ثمّ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انّا إليه راجعون و الحمد للّه ربّ العالمين،اللّهم انّي أحتسبه عندك فانّ موته من مصائب الدهر فرحم اللّه مالكا فقد وفى بعهده و قضى نحبه و لقي ربّه مع إنّا قد وطّنّا أنفسنا أن نصبر بعد مصابنا برسول اللّه صلّى اللّه عليه و آله و سلّم فانّها من أعظم المصيبة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جزعت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هلاكه قد أعزّ </w:t>
      </w:r>
      <w:bookmarkStart w:id="1471" w:name="pg12944_316529"/>
    </w:p>
    <w:p>
      <w:pPr>
        <w:pStyle w:val="BookText"/>
        <w:rPr/>
      </w:pPr>
      <w:bookmarkEnd w:id="1471"/>
      <w:r>
        <w:rPr>
          <w:rFonts w:ascii="Amiri" w:hAnsi="Amiri" w:eastAsia="Amiri" w:cs="Amiri"/>
          <w:color w:val="111111"/>
          <w:sz w:val="28"/>
          <w:sz w:val="28"/>
          <w:szCs w:val="28"/>
          <w:rtl w:val="true"/>
          <w:lang w:bidi="ar-SA"/>
        </w:rPr>
        <w:t>أهل المغرب و أذلّ أهل المشرق،قال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بكى عليه أيّاما و حزن عليه حزنا شديدا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أرى مثله بعده أبدا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جماعة من أشياخ النخع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أمير المؤمنين عليه السّلام حين بلغه موت الأشتر فوجدناه يتلهّف و يتأسّف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مالك و ما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من جبل لكان فندا و لو كان من حجر لكان صلدا،أما و اللّه ليهدّنّ موتك عالما و ليفرحنّ عالما،على مثل مالك فلتبك البواكي و هل مرجوّ كمالك و هل موجود كمالك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علقمة بن قيس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زال عليّ عليه السّلام يتلهّف و يتأسّف حتّى ظننّا انّه المصاب به دوننا و عرف ذلك في وجهه أيّاما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2" w:name="__RefHeading___Toc4613934_3224264995"/>
      <w:bookmarkStart w:id="1473" w:name="_Toc592"/>
      <w:bookmarkEnd w:id="1472"/>
      <w:r>
        <w:rPr>
          <w:rtl w:val="true"/>
        </w:rPr>
        <w:t>كيفية شهادته بالسمّ بخدعة نافع مولى عثمان بالقلزم</w:t>
      </w:r>
      <w:bookmarkEnd w:id="1473"/>
    </w:p>
    <w:p>
      <w:pPr>
        <w:pStyle w:val="BookText"/>
        <w:rPr/>
      </w:pPr>
      <w:r>
        <w:rPr>
          <w:rFonts w:ascii="Amiri" w:hAnsi="Amiri" w:eastAsia="Amiri" w:cs="Amiri"/>
          <w:color w:val="111111"/>
          <w:sz w:val="28"/>
          <w:sz w:val="28"/>
          <w:szCs w:val="28"/>
          <w:rtl w:val="true"/>
          <w:lang w:bidi="ar-SA"/>
        </w:rPr>
        <w:t xml:space="preserve">و هو من مصر على ليلة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انّه لمّا قتل الأشتر رضي اللّه عنه كان لمعاوية عين بمصر فكتب إليه بهلاك الأشتر فقام معاوية خطيبا في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كان له يمينان قطعت إحداهما بصفّين؛ يعني عمّارا؛و الأخرى اليوم،انّ الأشتر مرّ بابلة متوجّها الى مصر فصحبه نافع مولى عثمان فخدمه و ألطفه حتّى أعجبه و اطمأنّ إليه فلمّا نزل القلزم حاضر له شربة من عسل بسمّ فسقاها له فمات،ألا و انّ للّه جنودا من عسل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4" w:name="__RefHeading___Toc4613936_3224264995"/>
      <w:bookmarkStart w:id="1475" w:name="_Toc593"/>
      <w:bookmarkEnd w:id="1474"/>
      <w:r>
        <w:rPr>
          <w:rtl w:val="true"/>
        </w:rPr>
        <w:t>كتاب عهد الأشتر</w:t>
      </w:r>
      <w:bookmarkEnd w:id="1475"/>
    </w:p>
    <w:p>
      <w:pPr>
        <w:pStyle w:val="BookText"/>
        <w:rPr/>
      </w:pPr>
      <w:r>
        <w:rPr>
          <w:rFonts w:ascii="Amiri" w:hAnsi="Amiri" w:eastAsia="Amiri" w:cs="Amiri"/>
          <w:color w:val="111111"/>
          <w:sz w:val="28"/>
          <w:sz w:val="28"/>
          <w:szCs w:val="28"/>
          <w:rtl w:val="true"/>
          <w:lang w:bidi="ar-SA"/>
        </w:rPr>
        <w:t xml:space="preserve">و هو أطول عهد كتبه أمير المؤمنين عليه السّلام و أجمعه للمحاسن </w:t>
      </w:r>
      <w:r>
        <w:rPr>
          <w:rStyle w:val="FootnoteAnchor"/>
          <w:rtl w:val="true"/>
        </w:rPr>
        <w:footnoteReference w:id="172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68/10/17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240/77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العهد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اسأل اللّه تعالى بسعة رحمته و عظيم قدرته على إعطاء كلّ رغبة أن يوفّقني و إيّاك لما فيه رضاه،الى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يختم لي و لك بالسعادة و الشهادة انّا إليه راغبون و السلام على رسول اللّه صلّى اللّه عليه و آله و سلّم كثيرا و سلّم </w:t>
      </w:r>
    </w:p>
    <w:p>
      <w:pPr>
        <w:pStyle w:val="BookText"/>
        <w:rPr/>
      </w:pPr>
      <w:r>
        <w:rPr>
          <w:rFonts w:ascii="Amiri" w:hAnsi="Amiri" w:eastAsia="Amiri" w:cs="Amiri"/>
          <w:color w:val="111111"/>
          <w:sz w:val="28"/>
          <w:sz w:val="28"/>
          <w:szCs w:val="28"/>
          <w:rtl w:val="true"/>
          <w:lang w:bidi="ar-SA"/>
        </w:rPr>
        <w:t xml:space="preserve">تسليما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شهادته رحمه اللّه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علي خان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صنعة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الغايات في ذلك قول مالك الأشتر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وفري </w:t>
      </w:r>
      <w:r>
        <w:rPr>
          <w:rStyle w:val="FootnoteAnchor"/>
          <w:rtl w:val="true"/>
        </w:rPr>
        <w:footnoteReference w:id="1722"/>
      </w:r>
      <w:r>
        <w:rPr>
          <w:rFonts w:ascii="Amiri" w:hAnsi="Amiri" w:eastAsia="Amiri" w:cs="Amiri"/>
          <w:color w:val="111111"/>
          <w:sz w:val="28"/>
          <w:sz w:val="28"/>
          <w:szCs w:val="28"/>
          <w:rtl w:val="true"/>
          <w:lang w:bidi="ar-SA"/>
        </w:rPr>
        <w:t>و انحرفت عن العلى و لقيت أضيافي بوجه عبوس</w:t>
      </w:r>
    </w:p>
    <w:p>
      <w:pPr>
        <w:pStyle w:val="BookText"/>
        <w:rPr/>
      </w:pPr>
      <w:r>
        <w:rPr>
          <w:rFonts w:ascii="Amiri" w:hAnsi="Amiri" w:eastAsia="Amiri" w:cs="Amiri"/>
          <w:color w:val="111111"/>
          <w:sz w:val="28"/>
          <w:sz w:val="28"/>
          <w:szCs w:val="28"/>
          <w:rtl w:val="true"/>
          <w:lang w:bidi="ar-SA"/>
        </w:rPr>
        <w:t xml:space="preserve">إن لم أشنّ </w:t>
      </w:r>
      <w:r>
        <w:rPr>
          <w:rStyle w:val="FootnoteAnchor"/>
          <w:rtl w:val="true"/>
        </w:rPr>
        <w:footnoteReference w:id="1723"/>
      </w:r>
      <w:r>
        <w:rPr>
          <w:rFonts w:ascii="Amiri" w:hAnsi="Amiri" w:eastAsia="Amiri" w:cs="Amiri"/>
          <w:color w:val="111111"/>
          <w:sz w:val="28"/>
          <w:sz w:val="28"/>
          <w:szCs w:val="28"/>
          <w:rtl w:val="true"/>
          <w:lang w:bidi="ar-SA"/>
        </w:rPr>
        <w:t xml:space="preserve">على ابن هند غارة لم تخل يوما من نهاب </w:t>
      </w:r>
      <w:r>
        <w:rPr>
          <w:rStyle w:val="FootnoteAnchor"/>
          <w:rtl w:val="true"/>
        </w:rPr>
        <w:footnoteReference w:id="1724"/>
      </w:r>
      <w:r>
        <w:rPr>
          <w:rFonts w:ascii="Amiri" w:hAnsi="Amiri" w:eastAsia="Amiri" w:cs="Amiri"/>
          <w:color w:val="111111"/>
          <w:sz w:val="28"/>
          <w:sz w:val="28"/>
          <w:szCs w:val="28"/>
          <w:rtl w:val="true"/>
          <w:lang w:bidi="ar-SA"/>
        </w:rPr>
        <w:t xml:space="preserve">نفوس خيلا كأمثال السّعالى </w:t>
      </w:r>
      <w:r>
        <w:rPr>
          <w:rStyle w:val="FootnoteAnchor"/>
          <w:rtl w:val="true"/>
        </w:rPr>
        <w:footnoteReference w:id="1725"/>
      </w:r>
      <w:r>
        <w:rPr>
          <w:rFonts w:ascii="Amiri" w:hAnsi="Amiri" w:eastAsia="Amiri" w:cs="Amiri"/>
          <w:color w:val="111111"/>
          <w:sz w:val="28"/>
          <w:sz w:val="28"/>
          <w:szCs w:val="28"/>
          <w:rtl w:val="true"/>
          <w:lang w:bidi="ar-SA"/>
        </w:rPr>
        <w:t xml:space="preserve">شزّبا </w:t>
      </w:r>
      <w:r>
        <w:rPr>
          <w:rStyle w:val="FootnoteAnchor"/>
          <w:rtl w:val="true"/>
        </w:rPr>
        <w:footnoteReference w:id="1726"/>
      </w:r>
      <w:r>
        <w:rPr>
          <w:rFonts w:ascii="Amiri" w:hAnsi="Amiri" w:eastAsia="Amiri" w:cs="Amiri"/>
          <w:color w:val="111111"/>
          <w:sz w:val="28"/>
          <w:sz w:val="28"/>
          <w:szCs w:val="28"/>
          <w:rtl w:val="true"/>
          <w:lang w:bidi="ar-SA"/>
        </w:rPr>
        <w:t xml:space="preserve">تغدوا ببيض </w:t>
      </w:r>
      <w:r>
        <w:rPr>
          <w:rStyle w:val="FootnoteAnchor"/>
          <w:rtl w:val="true"/>
        </w:rPr>
        <w:footnoteReference w:id="1727"/>
      </w:r>
      <w:r>
        <w:rPr>
          <w:rFonts w:ascii="Amiri" w:hAnsi="Amiri" w:eastAsia="Amiri" w:cs="Amiri"/>
          <w:color w:val="111111"/>
          <w:sz w:val="28"/>
          <w:sz w:val="28"/>
          <w:szCs w:val="28"/>
          <w:rtl w:val="true"/>
          <w:lang w:bidi="ar-SA"/>
        </w:rPr>
        <w:t xml:space="preserve">في الكريهة شوس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حمي الحديد عليهم فكأنّه و مضان برق أو شعاع شموس</w:t>
      </w:r>
    </w:p>
    <w:p>
      <w:pPr>
        <w:pStyle w:val="BookText"/>
        <w:rPr/>
      </w:pPr>
      <w:r>
        <w:rPr>
          <w:rFonts w:ascii="Amiri" w:hAnsi="Amiri" w:eastAsia="Amiri" w:cs="Amiri"/>
          <w:color w:val="111111"/>
          <w:sz w:val="28"/>
          <w:sz w:val="28"/>
          <w:szCs w:val="28"/>
          <w:rtl w:val="true"/>
          <w:lang w:bidi="ar-SA"/>
        </w:rPr>
        <w:t>فتضمّن هذا الشعر الوعيد بالقسم بما فيه الفخر العظيم من الجود و الكرم و الشرف و السؤدد و البسالة و الشجاعة،و هذا الرجل كان من أمراء أمير المؤمنين عليّ بن أبي طالب عليه السّلام شديد الشوكة على من خالف أمره،و يعني بابن هند معاوية بن أبي سفيان و لعمري لقد برّ قسمه في صفّين و أبلى بلاء لم يبله غيره،قال بعضهم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رأيت الأشتر في يوم من أيّام صفّين مقتحما للحرب و في يده صفيحة يمانية كأنّها البرق الخاطف إذا هو نكسها كادت تسيل من كفّه و هو يضرب بها قدما كأنّه طالب ملك،قال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أمّ قامت عن الأشتر،لو ان إنسانا يقسم ان اللّه تعالى ما خلق في العرب و لا في العجم أشجع منه الاّ أستاده عليّ بن أبي طالب عليه السّلام لما خشيت عليه الإثم،و للّه درّ القائل و قد سئل عن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في رجل هزمت حياته أهل الشام و هزم موته أهل العراق،و بحقّ ما قال فيه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كانس</w:t>
      </w:r>
      <w:r>
        <w:rPr>
          <w:rFonts w:eastAsia="Amiri" w:cs="Amiri" w:ascii="Amiri" w:hAnsi="Amiri"/>
          <w:color w:val="111111"/>
          <w:sz w:val="28"/>
          <w:szCs w:val="28"/>
          <w:rtl w:val="true"/>
          <w:lang w:bidi="ar-SA"/>
        </w:rPr>
        <w:t xml:space="preserve">. </w:t>
      </w:r>
      <w:bookmarkStart w:id="1476" w:name="pg12944_316533"/>
    </w:p>
    <w:p>
      <w:pPr>
        <w:pStyle w:val="BookText"/>
        <w:rPr/>
      </w:pPr>
      <w:bookmarkEnd w:id="1476"/>
      <w:r>
        <w:rPr>
          <w:rFonts w:ascii="Amiri" w:hAnsi="Amiri" w:eastAsia="Amiri" w:cs="Amiri"/>
          <w:color w:val="111111"/>
          <w:sz w:val="28"/>
          <w:sz w:val="28"/>
          <w:szCs w:val="28"/>
          <w:rtl w:val="true"/>
          <w:lang w:bidi="ar-SA"/>
        </w:rPr>
        <w:t>الأشتر لي كما كنت لرسول اللّه صلّى اللّه عليه و آله و سلّم،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 فيكم مثله اثنان،بل ليت فيكم مثله واحد </w:t>
      </w:r>
      <w:r>
        <w:rPr>
          <w:rStyle w:val="FootnoteAnchor"/>
          <w:rtl w:val="true"/>
        </w:rPr>
        <w:footnoteReference w:id="1729"/>
      </w:r>
      <w:r>
        <w:rPr>
          <w:rFonts w:ascii="Amiri" w:hAnsi="Amiri" w:eastAsia="Amiri" w:cs="Amiri"/>
          <w:color w:val="111111"/>
          <w:sz w:val="28"/>
          <w:sz w:val="28"/>
          <w:szCs w:val="28"/>
          <w:rtl w:val="true"/>
          <w:lang w:bidi="ar-SA"/>
        </w:rPr>
        <w:t xml:space="preserve">يرى في عدوّي مثل رأيه </w:t>
      </w:r>
      <w:r>
        <w:rPr>
          <w:rStyle w:val="FootnoteAnchor"/>
          <w:rtl w:val="true"/>
        </w:rPr>
        <w:footnoteReference w:id="173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593/54/8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310/33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الأشتر و أبا دجانة و المقداد يخرجون مع القائم عليه السّلام و يكونون بين يديه أنصارا و حكّاما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احفظ عنّي هذا الكلام و عه،يا مالك بخس مروّته من ضعف يقينه و أزرى بنفسه من استشعر الطمع و رضي بالذلّ من كشف عن 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7" w:name="__RefHeading___Toc4613938_3224264995"/>
      <w:bookmarkStart w:id="1478" w:name="_Toc594"/>
      <w:bookmarkEnd w:id="1477"/>
      <w:r>
        <w:rPr>
          <w:rtl w:val="true"/>
        </w:rPr>
        <w:t>إبراهيم بن الأشتر</w:t>
      </w:r>
      <w:bookmarkEnd w:id="1478"/>
    </w:p>
    <w:p>
      <w:pPr>
        <w:pStyle w:val="BookText"/>
        <w:rPr/>
      </w:pPr>
      <w:r>
        <w:rPr>
          <w:rFonts w:ascii="Amiri" w:hAnsi="Amiri" w:eastAsia="Amiri" w:cs="Amiri"/>
          <w:color w:val="111111"/>
          <w:sz w:val="28"/>
          <w:sz w:val="28"/>
          <w:szCs w:val="28"/>
          <w:rtl w:val="true"/>
          <w:lang w:bidi="ar-SA"/>
        </w:rPr>
        <w:t xml:space="preserve">بيعة إبراهيم بن مالك الأشتر للمختار لأخذ الثار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محاربة ابن الأشتر مع عسكر الشام و قتل ابن زياد و قتل أعيان الشام مثل الحصين بن نمير و شراحيل بن ذي الكلاع و ابن حوشب و غالب الباهلي و غير هؤلاء و مدح عبد اللّه بن الزبير الأسدي لابن الأشتر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أعطاك المهابة و التّقى و أحلّ بيتك في العديد الأكثر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الأبيات </w:t>
      </w:r>
      <w:r>
        <w:rPr>
          <w:rStyle w:val="FootnoteAnchor"/>
          <w:rtl w:val="true"/>
        </w:rPr>
        <w:footnoteReference w:id="1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إبراهيم بن الأشتر سنة اثنتين و سبعين في محاربته مع عسكر عبد الملك في مسكن بعد أن أبلى و نكى فيهم،قال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أتي عبد </w:t>
      </w:r>
      <w:bookmarkStart w:id="1479" w:name="pg12944_316535"/>
    </w:p>
    <w:p>
      <w:pPr>
        <w:pStyle w:val="BookText"/>
        <w:rPr/>
      </w:pPr>
      <w:bookmarkEnd w:id="1479"/>
      <w:r>
        <w:rPr>
          <w:rFonts w:ascii="Amiri" w:hAnsi="Amiri" w:eastAsia="Amiri" w:cs="Amiri"/>
          <w:color w:val="111111"/>
          <w:sz w:val="28"/>
          <w:sz w:val="28"/>
          <w:szCs w:val="28"/>
          <w:rtl w:val="true"/>
          <w:lang w:bidi="ar-SA"/>
        </w:rPr>
        <w:t>الملك بجسد إبراهيم فألقي بين يديه فأخذه مولى الحصين بن نمير و أخذ حطبا و أحرقه بالنار،انتهى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الكاف و فتحه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من أوانا على نهر دجيل عند دير الجابليق </w:t>
      </w:r>
      <w:r>
        <w:rPr>
          <w:rStyle w:val="FootnoteAnchor"/>
          <w:rtl w:val="true"/>
        </w:rPr>
        <w:footnoteReference w:id="1735"/>
      </w:r>
      <w:r>
        <w:rPr>
          <w:rFonts w:ascii="Amiri" w:hAnsi="Amiri" w:eastAsia="Amiri" w:cs="Amiri"/>
          <w:color w:val="111111"/>
          <w:sz w:val="28"/>
          <w:sz w:val="28"/>
          <w:szCs w:val="28"/>
          <w:rtl w:val="true"/>
          <w:lang w:bidi="ar-SA"/>
        </w:rPr>
        <w:t>به كانت الواقعة بين عبد الملك بن مروان و مصعب بن الزبير و قتل به مصعب و قبره هناك،و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أوانا بالفتح و النون بليدة من دجيل كثيرة البساتين بينها و بين بغداد عشرة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ينتهي الى مالك الأشتر نسب جماعة من أهل العلم،منهم اسكندر بن دربيس الخرقاني الصالح الورع الثقة،ذكره الشيخ منتجب الدين و يحكى انّه قد رأى القائم عليه السّلام كرّات،و منهم الأمير الزاهد الفقيه ورّام بن أبي فراس جدّ السيّد ابن طاووس من طرف أمّه،و منهم الشيخ الأجل الأفقه شيخ الفقهاء الشيخ جعفر النجفيّ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p>
    <w:p>
      <w:pPr>
        <w:pStyle w:val="Heading4"/>
        <w:numPr>
          <w:ilvl w:val="3"/>
          <w:numId w:val="1"/>
        </w:numPr>
        <w:rPr/>
      </w:pPr>
      <w:bookmarkStart w:id="1480" w:name="__RefHeading___Toc4613940_3224264995"/>
      <w:bookmarkStart w:id="1481" w:name="_Toc595"/>
      <w:bookmarkEnd w:id="1480"/>
      <w:r>
        <w:rPr>
          <w:rtl w:val="true"/>
        </w:rPr>
        <w:t>شتم</w:t>
      </w:r>
      <w:r>
        <w:rPr>
          <w:rtl w:val="true"/>
        </w:rPr>
        <w:t>:</w:t>
      </w:r>
      <w:bookmarkEnd w:id="1481"/>
    </w:p>
    <w:p>
      <w:pPr>
        <w:pStyle w:val="Heading5"/>
        <w:numPr>
          <w:ilvl w:val="4"/>
          <w:numId w:val="1"/>
        </w:numPr>
        <w:rPr/>
      </w:pPr>
      <w:bookmarkStart w:id="1482" w:name="__RefHeading___Toc4613942_3224264995"/>
      <w:bookmarkStart w:id="1483" w:name="_Toc596"/>
      <w:bookmarkEnd w:id="1482"/>
      <w:r>
        <w:rPr>
          <w:rtl w:val="true"/>
        </w:rPr>
        <w:t>الشتم</w:t>
      </w:r>
      <w:bookmarkEnd w:id="1483"/>
    </w:p>
    <w:p>
      <w:pPr>
        <w:pStyle w:val="BookText"/>
        <w:rPr/>
      </w:pPr>
      <w:r>
        <w:rPr>
          <w:rFonts w:ascii="Amiri" w:hAnsi="Amiri" w:eastAsia="Amiri" w:cs="Amiri"/>
          <w:color w:val="111111"/>
          <w:sz w:val="28"/>
          <w:sz w:val="28"/>
          <w:szCs w:val="28"/>
          <w:rtl w:val="true"/>
          <w:lang w:bidi="ar-SA"/>
        </w:rPr>
        <w:t>منع أمير المؤمنين عليه السّلام حجر بن عديّ و عمرو بن الحمق عن شتم أهل الشام و إظهار البراءة منهم لما أظهر البراءة من أهل الشام و قوله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لكم أن تكونوا لعّانين شتّامين تشتمون و تبرأون،و لكن لو وصفتم مساوي أعمالهم فقلتم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سيرتهم كذا و كذا و من أعمالهم كذا و كذا كان أصوب في القول و أبلغ في العذر و قلتم مكان لعنكم إيّاهم و برائتكم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احقن دماءهم و دماءنا و أصلح ذات بينهم و بيننا و اهدهم من ضلالتهم حتّى يعرف الحقّ منهم من جهله و يرعوي من الغيّ و العدوان منهم من لجّ به لكان أحبّ إليّ و خيرا لكم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نقبل عظتك و نتأدّب بأدبك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 xml:space="preserve">. </w:t>
      </w:r>
      <w:bookmarkStart w:id="1484" w:name="pg12944_316537"/>
    </w:p>
    <w:p>
      <w:pPr>
        <w:pStyle w:val="Heading4"/>
        <w:numPr>
          <w:ilvl w:val="3"/>
          <w:numId w:val="1"/>
        </w:numPr>
        <w:rPr/>
      </w:pPr>
      <w:bookmarkStart w:id="1485" w:name="__RefHeading___Toc4613944_3224264995"/>
      <w:bookmarkStart w:id="1486" w:name="_Toc597"/>
      <w:bookmarkEnd w:id="1484"/>
      <w:bookmarkEnd w:id="1485"/>
      <w:r>
        <w:rPr>
          <w:rtl w:val="true"/>
        </w:rPr>
        <w:t>شتا</w:t>
      </w:r>
      <w:r>
        <w:rPr>
          <w:rtl w:val="true"/>
        </w:rPr>
        <w:t>:</w:t>
      </w:r>
      <w:bookmarkEnd w:id="148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الشتاء ربيع المؤمن يطول فيه ليله فيستعين به على قيامه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 xml:space="preserve">. </w:t>
      </w:r>
      <w:bookmarkStart w:id="1487" w:name="pg12944_316539"/>
    </w:p>
    <w:p>
      <w:pPr>
        <w:pStyle w:val="Heading3"/>
        <w:numPr>
          <w:ilvl w:val="2"/>
          <w:numId w:val="1"/>
        </w:numPr>
        <w:rPr/>
      </w:pPr>
      <w:bookmarkStart w:id="1488" w:name="__RefHeading___Toc4613946_3224264995"/>
      <w:bookmarkStart w:id="1489" w:name="_Toc598"/>
      <w:bookmarkEnd w:id="1487"/>
      <w:bookmarkEnd w:id="1488"/>
      <w:r>
        <w:rPr>
          <w:rtl w:val="true"/>
        </w:rPr>
        <w:t>باب الشين بعده الجيم</w:t>
      </w:r>
      <w:bookmarkEnd w:id="1489"/>
    </w:p>
    <w:p>
      <w:pPr>
        <w:pStyle w:val="Heading4"/>
        <w:numPr>
          <w:ilvl w:val="3"/>
          <w:numId w:val="1"/>
        </w:numPr>
        <w:rPr/>
      </w:pPr>
      <w:bookmarkStart w:id="1490" w:name="__RefHeading___Toc4613948_3224264995"/>
      <w:bookmarkStart w:id="1491" w:name="_Toc599"/>
      <w:bookmarkEnd w:id="1490"/>
      <w:r>
        <w:rPr>
          <w:rtl w:val="true"/>
        </w:rPr>
        <w:t>شجر</w:t>
      </w:r>
      <w:r>
        <w:rPr>
          <w:rtl w:val="true"/>
        </w:rPr>
        <w:t>:</w:t>
      </w:r>
      <w:bookmarkEnd w:id="1491"/>
    </w:p>
    <w:p>
      <w:pPr>
        <w:pStyle w:val="Heading5"/>
        <w:numPr>
          <w:ilvl w:val="4"/>
          <w:numId w:val="1"/>
        </w:numPr>
        <w:rPr/>
      </w:pPr>
      <w:bookmarkStart w:id="1492" w:name="__RefHeading___Toc4613950_3224264995"/>
      <w:bookmarkStart w:id="1493" w:name="_Toc600"/>
      <w:bookmarkEnd w:id="1492"/>
      <w:r>
        <w:rPr>
          <w:rtl w:val="true"/>
        </w:rPr>
        <w:t>في الأشجار</w:t>
      </w:r>
      <w:bookmarkEnd w:id="1493"/>
    </w:p>
    <w:p>
      <w:pPr>
        <w:pStyle w:val="BookText"/>
        <w:rPr/>
      </w:pPr>
      <w:r>
        <w:rPr>
          <w:rFonts w:ascii="Amiri" w:hAnsi="Amiri" w:eastAsia="Amiri" w:cs="Amiri"/>
          <w:color w:val="111111"/>
          <w:sz w:val="28"/>
          <w:sz w:val="28"/>
          <w:szCs w:val="28"/>
          <w:rtl w:val="true"/>
          <w:lang w:bidi="ar-SA"/>
        </w:rPr>
        <w:t xml:space="preserve">باب فيه أحوال الأشجار و ما يتعلق بها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الحكمة المودعة في الأشجار في توحيد المفضّل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وكّلهم بنبات الأرض من الشجر و النخل،فليس من شجرة و لا نخلة الاّ و معها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يحفظها و ما كان فيها،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يكون الشجر و النخل انسا إذا كان فيه حمله لأنّ الملائكة تحضره </w:t>
      </w:r>
      <w:r>
        <w:rPr>
          <w:rStyle w:val="FootnoteAnchor"/>
          <w:rtl w:val="true"/>
        </w:rPr>
        <w:footnoteReference w:id="174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387/33/6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366/18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طويل في أغصان شجرة طوبى و شجرة الزقّوم و ما يصير سببا للتمسّك بأغصان الشجرتين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السخاء شجرة من أشجار الجنة و البخل شجرة من أشجار النار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حبيبي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مثل هذا الدين كمثل شجرة 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الايمان أصلها،و الصلاة عروقها،و الزكاة ماؤها،و الصوم سعفها،و حسن </w:t>
      </w:r>
      <w:bookmarkStart w:id="1494" w:name="pg12944_316541"/>
    </w:p>
    <w:p>
      <w:pPr>
        <w:pStyle w:val="BookText"/>
        <w:rPr/>
      </w:pPr>
      <w:bookmarkEnd w:id="1494"/>
      <w:r>
        <w:rPr>
          <w:rFonts w:ascii="Amiri" w:hAnsi="Amiri" w:eastAsia="Amiri" w:cs="Amiri"/>
          <w:color w:val="111111"/>
          <w:sz w:val="28"/>
          <w:sz w:val="28"/>
          <w:szCs w:val="28"/>
          <w:rtl w:val="true"/>
          <w:lang w:bidi="ar-SA"/>
        </w:rPr>
        <w:t xml:space="preserve">الخلق ورقها،و الكفّ عن المحارم ثمرها،فلا تكمل شجرة الاّ بالثمر كذلك الإيمان لا يكمل الاّ بالكفّ عن المحارم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5" w:name="__RefHeading___Toc4613952_3224264995"/>
      <w:bookmarkStart w:id="1496" w:name="_Toc601"/>
      <w:bookmarkEnd w:id="1495"/>
      <w:r>
        <w:rPr>
          <w:rtl w:val="true"/>
        </w:rPr>
        <w:t>الشجرة الطيّبة</w:t>
      </w:r>
      <w:bookmarkEnd w:id="1496"/>
    </w:p>
    <w:p>
      <w:pPr>
        <w:pStyle w:val="BookText"/>
        <w:rPr/>
      </w:pPr>
      <w:r>
        <w:rPr>
          <w:rFonts w:ascii="Amiri" w:hAnsi="Amiri" w:eastAsia="Amiri" w:cs="Amiri"/>
          <w:color w:val="111111"/>
          <w:sz w:val="28"/>
          <w:sz w:val="28"/>
          <w:szCs w:val="28"/>
          <w:rtl w:val="true"/>
          <w:lang w:bidi="ar-SA"/>
        </w:rPr>
        <w:t xml:space="preserve">باب أنّهم عليهم السّلام الشجرة الطيبة في القرآن و أعداءهم الشجرة الخبيثة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و سلّم أصل الشجرة الطيّبة و عليّ عليه السّلام فرعها و فاطمة عليها السّلام غصنها و أولادها عليهم السّلام ثمرتها و شيعتهم ورقها،و انّ المؤمن من شيعتهم يموت فتسقط من الشجرة ورقة و انّه ليولد فتورق الشجرة ورقة </w:t>
      </w:r>
      <w:r>
        <w:rPr>
          <w:rStyle w:val="FootnoteAnchor"/>
          <w:rtl w:val="true"/>
        </w:rPr>
        <w:footnoteReference w:id="174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334/107/7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180/50/9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109/15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الشجرة الملعونة في القرآن هم بنو أميّة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فقدم علينا معروف بن خرّبوذ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 انّ عليّا عليه السّلام 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حفص أخبرك بما نزل في بني أميّة؟قال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الشَّجَرَةَ الْمَلْعُونَةَ فِي الْقُرْآنِ</w:t>
      </w:r>
      <w:r>
        <w:rPr>
          <w:rFonts w:eastAsia="Amiri" w:cs="Amiri" w:ascii="Amiri" w:hAnsi="Amiri"/>
          <w:color w:val="111111"/>
          <w:sz w:val="28"/>
          <w:szCs w:val="28"/>
          <w:rtl w:val="true"/>
          <w:lang w:bidi="ar-SA"/>
        </w:rPr>
        <w:t xml:space="preserve">» </w:t>
      </w:r>
      <w:r>
        <w:rPr>
          <w:rStyle w:val="FootnoteAnchor"/>
          <w:rtl w:val="true"/>
        </w:rPr>
        <w:footnoteReference w:id="1747"/>
      </w:r>
      <w:r>
        <w:rPr>
          <w:rFonts w:ascii="Amiri" w:hAnsi="Amiri" w:eastAsia="Amiri" w:cs="Amiri"/>
          <w:color w:val="111111"/>
          <w:sz w:val="28"/>
          <w:sz w:val="28"/>
          <w:szCs w:val="28"/>
          <w:rtl w:val="true"/>
          <w:lang w:bidi="ar-SA"/>
        </w:rPr>
        <w:t>، فغضب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كذبت،بنو أميّة خير منك و أوصل للرحم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بيان الشجرة المنهيّة </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339/108/7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273/26</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7" w:name="pg12944_316543"/>
    </w:p>
    <w:p>
      <w:pPr>
        <w:pStyle w:val="BookText"/>
        <w:rPr/>
      </w:pPr>
      <w:bookmarkEnd w:id="1497"/>
      <w:r>
        <w:rPr>
          <w:rFonts w:ascii="Amiri" w:hAnsi="Amiri" w:eastAsia="Amiri" w:cs="Amiri"/>
          <w:color w:val="111111"/>
          <w:sz w:val="28"/>
          <w:sz w:val="28"/>
          <w:szCs w:val="28"/>
          <w:rtl w:val="true"/>
          <w:lang w:bidi="ar-SA"/>
        </w:rPr>
        <w:t xml:space="preserve">إطاعة الأشجار لرسول اللّه صلّى اللّه عليه و آله و سلّم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الى ذلك في الخطبة القاصعة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إطاعة الشجر لموسى بن جعفر عليهما السّلام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عبادة الأصنام و الأشجار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8" w:name="__RefHeading___Toc4613954_3224264995"/>
      <w:bookmarkStart w:id="1499" w:name="_Toc602"/>
      <w:bookmarkEnd w:id="1498"/>
      <w:r>
        <w:rPr>
          <w:rtl w:val="true"/>
        </w:rPr>
        <w:t>ابن الشجري</w:t>
      </w:r>
      <w:bookmarkEnd w:id="149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الشجري هو أبو السعادات هبة اللّه بن عليّ بن محمّد الحسني البغداديّ،كان رحمه اللّه من أكابر علمائنا الإماميّة و مشايخهم و من أئمة النحو و اللغة و أشعار العرب و أيّامها،و كان نقيب الطالبيّين ببغداد و هو صاحب الحماسة كحماسة أبي تمام و شرح لمع ابن جنّي و كتاب الأمالي الذي ألّفه في أربعة و ثمانين مجلسا و غير ذلك،أقواله منقولة في كتب العلوم العربية و الأدبيّة كمغني اللبيب و غيره،قال تلميذه أبو البركات عبد الرحمن بن محمّد الأنباري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الألبّاء في طبقات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ترجمته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فريد عصره و وحيد دهره في علم النحو،و كان تامّ المعرفة باللغة،أخذ عن أبي المعمّر يحيى بن طباطبا العلوي،و كان فصيحا حلو الكلام حسن البيان و الافهام،و كان نقيب الطالبيين بالكرخ نيابة عن الطاهر،و كان وقورا في مجلسه ذا سمت حسن لا يكاد يتكلّم في مجلسه بكلمة الاّ و يتضمّن أدب نفس أو آداب درس،و لقد اختصم إليه يوما رجلان من العلويّين فجعل أحدهما يشكو و يقول عن الآخر انّه قال فيّ كذا و كذا، فقال له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احتمل فانّ الاحتمال قبر المعايب،و هذه كلمة حسنة نافعة </w:t>
      </w:r>
      <w:bookmarkStart w:id="1500" w:name="pg12944_316545"/>
    </w:p>
    <w:p>
      <w:pPr>
        <w:pStyle w:val="BookText"/>
        <w:rPr/>
      </w:pPr>
      <w:bookmarkEnd w:id="1500"/>
      <w:r>
        <w:rPr>
          <w:rFonts w:ascii="Amiri" w:hAnsi="Amiri" w:eastAsia="Amiri" w:cs="Amiri"/>
          <w:color w:val="111111"/>
          <w:sz w:val="28"/>
          <w:sz w:val="28"/>
          <w:szCs w:val="28"/>
          <w:rtl w:val="true"/>
          <w:lang w:bidi="ar-SA"/>
        </w:rPr>
        <w:t xml:space="preserve">فانّ كثيرا من الناس تكون لهم عيوب فيغضّون عن عيوب الناس و يسكتون عنها فتذهب عيوب لهم كانت فيهم،و كثير من الناس يتعرّضون لعيوب الناس فيصير لهم عيوب لم تكن فيهم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الشريف ابن الشّجري أنحى من رأينا من علماء العربية و آخر من شاهدنا من حذّاقهم و أكابرهم،توفّي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و أربعين و خمسمائة في خلافة المقتفي،و عنه أخذت علم العربية و أخبرني انّه أخذه عن ابن طباطبا و أخذه ابن طباطبا عن عليّ بن عيسى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سنده الى أمير المؤمنين عليه السّلام،ملخّصه انّه أخذه الربعي عن أبي علي الفارسيّ،و هو عن أبي بكر بن السرّاج،و هو عن المبرّد،و المبرّد عن المازني و الجرمي،و هما عن الأخفش عن سيبويه عن الخليل عن عيسى بن عمر عن ابن أبي إسحاق عن ميمون الأقرن عن عنبسة الفيل عن أبي الأسود الدؤلي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داره بكرخ بغداد،و لمّا حجّ الزمخشري جاء الى ابن الشجري و سلّم عليه و وقع بينهما كلام في مدح كلّ واحد منهما الآخر،يروي عنه القطب الراونديّ و هو عن الشيخ جعفر الدوريستي</w:t>
      </w:r>
      <w:r>
        <w:rPr>
          <w:rFonts w:eastAsia="Amiri" w:cs="Amiri" w:ascii="Amiri" w:hAnsi="Amiri"/>
          <w:color w:val="111111"/>
          <w:sz w:val="28"/>
          <w:szCs w:val="28"/>
          <w:rtl w:val="true"/>
          <w:lang w:bidi="ar-SA"/>
        </w:rPr>
        <w:t>.</w:t>
      </w:r>
    </w:p>
    <w:p>
      <w:pPr>
        <w:pStyle w:val="Heading5"/>
        <w:numPr>
          <w:ilvl w:val="4"/>
          <w:numId w:val="1"/>
        </w:numPr>
        <w:rPr/>
      </w:pPr>
      <w:bookmarkStart w:id="1501" w:name="__RefHeading___Toc4613956_3224264995"/>
      <w:bookmarkStart w:id="1502" w:name="_Toc603"/>
      <w:bookmarkEnd w:id="1501"/>
      <w:r>
        <w:rPr>
          <w:rtl w:val="true"/>
        </w:rPr>
        <w:t>باب الحقد و البغضاء و التشاجر</w:t>
      </w:r>
      <w:bookmarkEnd w:id="1502"/>
    </w:p>
    <w:p>
      <w:pPr>
        <w:pStyle w:val="BookText"/>
        <w:rPr/>
      </w:pPr>
      <w:r>
        <w:rPr>
          <w:rFonts w:ascii="IRNazanin" w:hAnsi="IRNazanin" w:eastAsia="IRNazanin"/>
          <w:color w:val="111111"/>
          <w:sz w:val="28"/>
          <w:sz w:val="28"/>
          <w:szCs w:val="28"/>
          <w:rtl w:val="true"/>
          <w:lang w:bidi="fa-IR"/>
        </w:rPr>
        <w:t xml:space="preserve">باب الحقد و البغضاء و التشاجر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 بن عمر بن علي عن الباقر عليه السّلام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همّه سقم بدنه،و من ساء خلقه عذّب نفسه، و من لاحى الرجال سقطت مروّته و ذهبت كرامته، 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جبرئيل ينهاني عن ملاحاة الرجال كما ينهاني عن شرب الخمر و عبادة الأوثان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 xml:space="preserve">. </w:t>
      </w:r>
      <w:bookmarkStart w:id="1503" w:name="pg12944_316547"/>
    </w:p>
    <w:p>
      <w:pPr>
        <w:pStyle w:val="BookText"/>
        <w:rPr/>
      </w:pPr>
      <w:bookmarkEnd w:id="1503"/>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8"/>
      </w:r>
    </w:p>
    <w:p>
      <w:pPr>
        <w:pStyle w:val="Heading4"/>
        <w:numPr>
          <w:ilvl w:val="3"/>
          <w:numId w:val="1"/>
        </w:numPr>
        <w:rPr/>
      </w:pPr>
      <w:bookmarkStart w:id="1504" w:name="__RefHeading___Toc4613958_3224264995"/>
      <w:bookmarkStart w:id="1505" w:name="_Toc604"/>
      <w:bookmarkEnd w:id="1504"/>
      <w:r>
        <w:rPr>
          <w:rtl w:val="true"/>
        </w:rPr>
        <w:t>شجع</w:t>
      </w:r>
      <w:r>
        <w:rPr>
          <w:rtl w:val="true"/>
        </w:rPr>
        <w:t>:</w:t>
      </w:r>
      <w:bookmarkEnd w:id="1505"/>
    </w:p>
    <w:p>
      <w:pPr>
        <w:pStyle w:val="Heading5"/>
        <w:numPr>
          <w:ilvl w:val="4"/>
          <w:numId w:val="1"/>
        </w:numPr>
        <w:rPr/>
      </w:pPr>
      <w:bookmarkStart w:id="1506" w:name="__RefHeading___Toc4613960_3224264995"/>
      <w:bookmarkStart w:id="1507" w:name="_Toc605"/>
      <w:bookmarkEnd w:id="1506"/>
      <w:r>
        <w:rPr>
          <w:rtl w:val="true"/>
        </w:rPr>
        <w:t>معنى الشجاعة</w:t>
      </w:r>
      <w:bookmarkEnd w:id="1507"/>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 الناس من غلب هواه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الشيخ المفيد رحمه اللّه في معنى الشجاعة و نفيها عن أخي تيم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يعلم منه شجاعة إبراهيم الخليل عليه السّلام في كسر الأصنام فانّ مقاومة الرجل الواحد ألوفا من أعداء اللّه تمام الشجاعة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شجاعة رسول اللّه صلّى اللّه عليه و آله و سلّم </w:t>
      </w:r>
      <w:r>
        <w:rPr>
          <w:rStyle w:val="FootnoteAnchor"/>
          <w:rtl w:val="true"/>
        </w:rPr>
        <w:footnoteReference w:id="1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إليها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4613962_3224264995"/>
      <w:bookmarkStart w:id="1509" w:name="_Toc606"/>
      <w:bookmarkEnd w:id="1508"/>
      <w:r>
        <w:rPr>
          <w:rtl w:val="true"/>
        </w:rPr>
        <w:t>شجاعة أمير المؤمنين عليه السّلام</w:t>
      </w:r>
      <w:bookmarkEnd w:id="1509"/>
    </w:p>
    <w:p>
      <w:pPr>
        <w:pStyle w:val="BookText"/>
        <w:rPr/>
      </w:pPr>
      <w:r>
        <w:rPr>
          <w:rFonts w:ascii="Amiri" w:hAnsi="Amiri" w:eastAsia="Amiri" w:cs="Amiri"/>
          <w:color w:val="111111"/>
          <w:sz w:val="28"/>
          <w:sz w:val="28"/>
          <w:szCs w:val="28"/>
          <w:rtl w:val="true"/>
          <w:lang w:bidi="ar-SA"/>
        </w:rPr>
        <w:t xml:space="preserve">باب مهابة أمير المؤمنين عليه السّلام و شجاعته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وقعة الجمل بعد قتل مسلم المجاشعي الذي أخذ القرآن من أمير المؤمنين عليه السّلام و دعا الناس الى ما في القرآن ما هذا لفظه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عليّا عليه السّلام لمّا رأى القوم قد حادّوه القتال و صمدوا للحرب بعث الى محمّد بن الحنفية و كانت الراية بيده أن اقدم يابن خولة و اقتحم على القوم،قال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نعم،فأرسل اليه ثانية أن اقحم يابن خولة،قال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كان بازاء محمّد قوم من الرماة فرموه و حادوه فتأخّر محمّد و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القوم قد رموكم فجرحوكم و انّهم يبدّدون </w:t>
      </w:r>
    </w:p>
    <w:p>
      <w:pPr>
        <w:pStyle w:val="BookText"/>
        <w:rPr/>
      </w:pPr>
      <w:r>
        <w:rPr>
          <w:rFonts w:ascii="Amiri" w:hAnsi="Amiri" w:eastAsia="Amiri" w:cs="Amiri"/>
          <w:color w:val="111111"/>
          <w:sz w:val="28"/>
          <w:sz w:val="28"/>
          <w:szCs w:val="28"/>
          <w:rtl w:val="true"/>
          <w:lang w:bidi="ar-SA"/>
        </w:rPr>
        <w:t>نبلهم في رشق آخر ثمّ احملوا عليهم فبعث عليّ عليه السّلام إليه ثالثة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خولة أقحم لا أمّ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نعم،فلمّا أبطأ عليه تحوّل عليه السّلام من بغلته الى فرسه و سلّ سيفه و ركض نحوه فأتاه من خلفه فوضع يده اليسرى على منكبه الأيمن ثمّ رفعه حتّى أشاله من سرجه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 لك،قال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لا اله إلاّ هو ما ذكرت ذلك منه قطّ الاّ كأنّي أجد ريح نفسه؛فأخذ الراية من يدي ثمّ حمل على القوم و ذلك عند زوال الشمس من يوم الأحد،فأنشأ و هو يطعنهم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اطعن بها طعن أبيك تحمد لا خير في الحرب إذا لم توقد</w:t>
      </w:r>
    </w:p>
    <w:p>
      <w:pPr>
        <w:pStyle w:val="BookText"/>
        <w:rPr/>
      </w:pPr>
      <w:r>
        <w:rPr>
          <w:rFonts w:ascii="Amiri" w:hAnsi="Amiri" w:eastAsia="Amiri" w:cs="Amiri"/>
          <w:color w:val="111111"/>
          <w:sz w:val="28"/>
          <w:sz w:val="28"/>
          <w:szCs w:val="28"/>
          <w:rtl w:val="true"/>
          <w:lang w:bidi="ar-SA"/>
        </w:rPr>
        <w:t>بالمشرفيّ و القنا المسدّد و الضرب بالخطّيّ و المهنّد</w:t>
      </w:r>
    </w:p>
    <w:p>
      <w:pPr>
        <w:pStyle w:val="BookText"/>
        <w:rPr/>
      </w:pPr>
      <w:r>
        <w:rPr>
          <w:rFonts w:ascii="Amiri" w:hAnsi="Amiri" w:eastAsia="Amiri" w:cs="Amiri"/>
          <w:color w:val="111111"/>
          <w:sz w:val="28"/>
          <w:sz w:val="28"/>
          <w:szCs w:val="28"/>
          <w:rtl w:val="true"/>
          <w:lang w:bidi="ar-SA"/>
        </w:rPr>
        <w:t>ثمّ حمل عليهم حتّى توسّطهم و غاص فيهم فاقتتل الناس قتالا شديدا ثمّ خرج من ناحية القوم و قد انحنى سيفه فأقامه بركبته و اجتمع حوله أصحابه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نكفيك يا أمير المؤمنين،فما يجيب أحدا منّا و انّه لطامح ببصره نحوهم،ثمّ حمل الثانية حتّى توسّطهم و غاب فيهم فسمعنا له تكبيرة بعد حين و له همهمة كزئير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الشيخ حسين بن شهاب الدين العاملي في وصفه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فخاض أمير المؤمنين بسيفه لظاها و أملاك السماء له جند</w:t>
      </w:r>
    </w:p>
    <w:p>
      <w:pPr>
        <w:pStyle w:val="BookText"/>
        <w:rPr/>
      </w:pPr>
      <w:r>
        <w:rPr>
          <w:rFonts w:ascii="Amiri" w:hAnsi="Amiri" w:eastAsia="Amiri" w:cs="Amiri"/>
          <w:color w:val="111111"/>
          <w:sz w:val="28"/>
          <w:sz w:val="28"/>
          <w:szCs w:val="28"/>
          <w:rtl w:val="true"/>
          <w:lang w:bidi="ar-SA"/>
        </w:rPr>
        <w:t>و صاح عليهم صيحة هاشميّة تكاد لها شمّ الشّوامخ تنهدّ</w:t>
      </w:r>
    </w:p>
    <w:p>
      <w:pPr>
        <w:pStyle w:val="BookText"/>
        <w:rPr/>
      </w:pPr>
      <w:r>
        <w:rPr>
          <w:rFonts w:ascii="Amiri" w:hAnsi="Amiri" w:eastAsia="Amiri" w:cs="Amiri"/>
          <w:color w:val="111111"/>
          <w:sz w:val="28"/>
          <w:sz w:val="28"/>
          <w:szCs w:val="28"/>
          <w:rtl w:val="true"/>
          <w:lang w:bidi="ar-SA"/>
        </w:rPr>
        <w:t>غمام من الأعناق تهطل بالدّما و من سيفه برق و من صوته رعد</w:t>
      </w:r>
    </w:p>
    <w:p>
      <w:pPr>
        <w:pStyle w:val="BookText"/>
        <w:rPr/>
      </w:pPr>
      <w:r>
        <w:rPr>
          <w:rFonts w:ascii="Amiri" w:hAnsi="Amiri" w:eastAsia="Amiri" w:cs="Amiri"/>
          <w:color w:val="111111"/>
          <w:sz w:val="28"/>
          <w:sz w:val="28"/>
          <w:szCs w:val="28"/>
          <w:rtl w:val="true"/>
          <w:lang w:bidi="ar-SA"/>
        </w:rPr>
        <w:t>وصيّ رسول اللّه وارث علمه و من كان في خمّ له الحلّ و العقد</w:t>
      </w:r>
    </w:p>
    <w:p>
      <w:pPr>
        <w:pStyle w:val="BookText"/>
        <w:rPr/>
      </w:pPr>
      <w:r>
        <w:rPr>
          <w:rFonts w:ascii="Amiri" w:hAnsi="Amiri" w:eastAsia="Amiri" w:cs="Amiri"/>
          <w:color w:val="111111"/>
          <w:sz w:val="28"/>
          <w:sz w:val="28"/>
          <w:szCs w:val="28"/>
          <w:rtl w:val="true"/>
          <w:lang w:bidi="ar-SA"/>
        </w:rPr>
        <w:t>لقد ضلّ من قاسى الوصيّ بضدّه فذو العرش يأبى أن يكون له 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تكشّف الناس عنه و انقشعوا حوله فوصلنا إليه و انّه لواقف قد أزبد كالجمل الهايج و الأسد الحامي و قد وقعت الرؤوس و الجيف حوله اعكاما </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ملأ الأرض بالزلازل حتّى زاد من أرؤس الكماة رباها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مدّ ظلّه العالي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 نحن نكفيك،فقال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أريد بما ترون الاّ وجه اللّه و الدار الآخرة،ثمّ انصرف و أعطى محمّدا الراية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فاصنع يابن 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أزيد من هذا فانظر الى ما ظهر من شجاعته في صفّين سيّما في ليلة الهرير،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برئيس قوم منذ خلق اللّه السماوات و الأرض أصاب بيده في يوم واحد ما أصاب،انّه قتل فيما ذكر العادّون زيادة على خمسمائة من أعلام العرب يخرج بسيفه منحنيا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 إلى اللّه و اليكم من هذا،لقد هممت أن أفلقه و لكن يحجزني عنه أنّي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الاّ ذو الفقار و لا فتى الاّ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أقاتل به دونه،قال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فكنّا نأخذه و نقوّمه ثمّ يتناوله من أيدينا فيتقحّم به عرض الصفّ فلا و اللّه ما ليث بأشدّ نكاية منه عليه السّلام في عدوّه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يعجبني أن أتمثل في هذا المقام بهذه الأشعار لمادح أهل البيت عليهم السّلام الشيخ الأزري و تسميطها للشيخ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ميّت الغيّ بأسه أفناه و الهدى الحيّ سيفه أحياه</w:t>
      </w:r>
    </w:p>
    <w:p>
      <w:pPr>
        <w:pStyle w:val="BookText"/>
        <w:rPr/>
      </w:pPr>
      <w:r>
        <w:rPr>
          <w:rFonts w:ascii="Amiri" w:hAnsi="Amiri" w:eastAsia="Amiri" w:cs="Amiri"/>
          <w:color w:val="111111"/>
          <w:sz w:val="28"/>
          <w:sz w:val="28"/>
          <w:szCs w:val="28"/>
          <w:rtl w:val="true"/>
          <w:lang w:bidi="ar-SA"/>
        </w:rPr>
        <w:t>كم عرين ورى ببرق شباه أسد اللّه ما رأت مقلتاه</w:t>
      </w:r>
    </w:p>
    <w:p>
      <w:pPr>
        <w:pStyle w:val="BookText"/>
        <w:rPr/>
      </w:pPr>
      <w:r>
        <w:rPr>
          <w:rFonts w:ascii="IRNazanin" w:hAnsi="IRNazanin" w:eastAsia="IRNazanin"/>
          <w:color w:val="111111"/>
          <w:sz w:val="28"/>
          <w:sz w:val="28"/>
          <w:szCs w:val="28"/>
          <w:rtl w:val="true"/>
          <w:lang w:bidi="fa-IR"/>
        </w:rPr>
        <w:t>نار حرب تشبّ الاّ اصطلاها</w:t>
      </w:r>
    </w:p>
    <w:p>
      <w:pPr>
        <w:pStyle w:val="BookText"/>
        <w:rPr/>
      </w:pPr>
      <w:r>
        <w:rPr>
          <w:rFonts w:ascii="Amiri" w:hAnsi="Amiri" w:eastAsia="Amiri" w:cs="Amiri"/>
          <w:color w:val="111111"/>
          <w:sz w:val="28"/>
          <w:sz w:val="28"/>
          <w:szCs w:val="28"/>
          <w:rtl w:val="true"/>
          <w:lang w:bidi="ar-SA"/>
        </w:rPr>
        <w:t>ذو سنان و صارم يوم معضل ذا يخيط الكلى و هذا يفصّل</w:t>
      </w:r>
    </w:p>
    <w:p>
      <w:pPr>
        <w:pStyle w:val="BookText"/>
        <w:rPr/>
      </w:pPr>
      <w:r>
        <w:rPr>
          <w:rFonts w:ascii="Amiri" w:hAnsi="Amiri" w:eastAsia="Amiri" w:cs="Amiri"/>
          <w:color w:val="111111"/>
          <w:sz w:val="28"/>
          <w:sz w:val="28"/>
          <w:szCs w:val="28"/>
          <w:rtl w:val="true"/>
          <w:lang w:bidi="ar-SA"/>
        </w:rPr>
        <w:t xml:space="preserve">و الى رمحه انتهت نهشة الصل </w:t>
      </w:r>
      <w:r>
        <w:rPr>
          <w:rStyle w:val="FootnoteAnchor"/>
          <w:rtl w:val="true"/>
        </w:rPr>
        <w:footnoteReference w:id="1766"/>
      </w:r>
      <w:r>
        <w:rPr>
          <w:rFonts w:ascii="Amiri" w:hAnsi="Amiri" w:eastAsia="Amiri" w:cs="Amiri"/>
          <w:color w:val="111111"/>
          <w:sz w:val="28"/>
          <w:sz w:val="28"/>
          <w:szCs w:val="28"/>
          <w:rtl w:val="true"/>
          <w:lang w:bidi="ar-SA"/>
        </w:rPr>
        <w:t>و إذا ما انتهت قبائل حيّ ال‍</w:t>
      </w:r>
    </w:p>
    <w:p>
      <w:pPr>
        <w:pStyle w:val="BookText"/>
        <w:rPr/>
      </w:pPr>
      <w:r>
        <w:rPr>
          <w:rFonts w:ascii="Amiri" w:hAnsi="Amiri" w:eastAsia="Amiri" w:cs="Amiri"/>
          <w:color w:val="111111"/>
          <w:sz w:val="28"/>
          <w:sz w:val="28"/>
          <w:szCs w:val="28"/>
          <w:rtl w:val="true"/>
          <w:lang w:bidi="ar-SA"/>
        </w:rPr>
        <w:t>موت كانت أسيافه اباها</w:t>
      </w:r>
    </w:p>
    <w:p>
      <w:pPr>
        <w:pStyle w:val="BookText"/>
        <w:rPr/>
      </w:pPr>
      <w:r>
        <w:rPr>
          <w:rFonts w:ascii="Amiri" w:hAnsi="Amiri" w:eastAsia="Amiri" w:cs="Amiri"/>
          <w:color w:val="111111"/>
          <w:sz w:val="28"/>
          <w:sz w:val="28"/>
          <w:szCs w:val="28"/>
          <w:rtl w:val="true"/>
          <w:lang w:bidi="ar-SA"/>
        </w:rPr>
        <w:t>أسد إن رأى الهياج تبختر و إذا الرعب لجلج الأسد زمجر</w:t>
      </w:r>
    </w:p>
    <w:p>
      <w:pPr>
        <w:pStyle w:val="BookText"/>
        <w:rPr/>
      </w:pPr>
      <w:r>
        <w:rPr>
          <w:rFonts w:ascii="Amiri" w:hAnsi="Amiri" w:eastAsia="Amiri" w:cs="Amiri"/>
          <w:color w:val="111111"/>
          <w:sz w:val="28"/>
          <w:sz w:val="28"/>
          <w:szCs w:val="28"/>
          <w:rtl w:val="true"/>
          <w:lang w:bidi="ar-SA"/>
        </w:rPr>
        <w:t>و ذراها ذرو الهشيم بصرصر من ترى مثله إذا صرّت الحر</w:t>
      </w:r>
    </w:p>
    <w:p>
      <w:pPr>
        <w:pStyle w:val="BookText"/>
        <w:rPr/>
      </w:pPr>
      <w:r>
        <w:rPr>
          <w:rFonts w:ascii="Amiri" w:hAnsi="Amiri" w:eastAsia="Amiri" w:cs="Amiri"/>
          <w:color w:val="111111"/>
          <w:sz w:val="28"/>
          <w:sz w:val="28"/>
          <w:szCs w:val="28"/>
          <w:rtl w:val="true"/>
          <w:lang w:bidi="ar-SA"/>
        </w:rPr>
        <w:t>ب و دارت على الكماة رحاها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عليّ لو بارزك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أهل الشرق و الغرب لقتلتهم أجمعين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تظاهرت العرب على قتالي لما ولّيت عنها و لو أمكنت الفرصة من رقابها لسارعت إليها؛ و قال معاوية يوم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منكم و اللّه أن تشجروه بالرماح فتريح العباد و البلاد منه،قال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ثقلنا عليك يا معاوية إذ كنت تأمرنا بقتل حيّة الوادي </w:t>
      </w:r>
      <w:r>
        <w:rPr>
          <w:rStyle w:val="FootnoteAnchor"/>
          <w:rtl w:val="true"/>
        </w:rPr>
        <w:footnoteReference w:id="1768"/>
      </w:r>
      <w:r>
        <w:rPr>
          <w:rFonts w:ascii="Amiri" w:hAnsi="Amiri" w:eastAsia="Amiri" w:cs="Amiri"/>
          <w:color w:val="111111"/>
          <w:sz w:val="28"/>
          <w:sz w:val="28"/>
          <w:szCs w:val="28"/>
          <w:rtl w:val="true"/>
          <w:lang w:bidi="ar-SA"/>
        </w:rPr>
        <w:t>و الأسد العادي،و نهض مغضبا فأنشأ الوليد بن عقبة أشعارا في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تامرنا بحيّة بطن واد يناح </w:t>
      </w:r>
      <w:r>
        <w:rPr>
          <w:rStyle w:val="FootnoteAnchor"/>
          <w:rtl w:val="true"/>
        </w:rPr>
        <w:footnoteReference w:id="1769"/>
      </w:r>
      <w:r>
        <w:rPr>
          <w:rFonts w:ascii="Amiri" w:hAnsi="Amiri" w:eastAsia="Amiri" w:cs="Amiri"/>
          <w:color w:val="111111"/>
          <w:sz w:val="28"/>
          <w:sz w:val="28"/>
          <w:szCs w:val="28"/>
          <w:rtl w:val="true"/>
          <w:lang w:bidi="ar-SA"/>
        </w:rPr>
        <w:t>لنا به أسد مهيب</w:t>
      </w:r>
    </w:p>
    <w:p>
      <w:pPr>
        <w:pStyle w:val="BookText"/>
        <w:rPr/>
      </w:pPr>
      <w:r>
        <w:rPr>
          <w:rFonts w:ascii="Amiri" w:hAnsi="Amiri" w:eastAsia="Amiri" w:cs="Amiri"/>
          <w:color w:val="111111"/>
          <w:sz w:val="28"/>
          <w:sz w:val="28"/>
          <w:szCs w:val="28"/>
          <w:rtl w:val="true"/>
          <w:lang w:bidi="ar-SA"/>
        </w:rPr>
        <w:t>كأنّ الخلق لمّا عاينوه خلال النّقع ليس لهم رقاب</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يعيّر أحد بفراره من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نعي بقتل أمير المؤمنين عليه السّلام دخل </w:t>
      </w:r>
      <w:r>
        <w:rPr>
          <w:rStyle w:val="FootnoteAnchor"/>
          <w:rtl w:val="true"/>
        </w:rPr>
        <w:footnoteReference w:id="1770"/>
      </w:r>
      <w:r>
        <w:rPr>
          <w:rFonts w:ascii="Amiri" w:hAnsi="Amiri" w:eastAsia="Amiri" w:cs="Amiri"/>
          <w:color w:val="111111"/>
          <w:sz w:val="28"/>
          <w:sz w:val="28"/>
          <w:szCs w:val="28"/>
          <w:rtl w:val="true"/>
          <w:lang w:bidi="ar-SA"/>
        </w:rPr>
        <w:t>عمرو بن العاص على معاوية مبشّرا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الأسد المفترش ذراعيه بالعراق لاقى شعوبه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للأرانب تربع حيثما سلكت و للظّباء بلا خوف و لا حذر </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حنين و هو غزوة فرّ فيها الأصحاب و ثبت أمير المؤمنين عليه السّلام في نفر من بني هاشم انّه ضرب أربعين مبارزا كلّهم يقدّه قدّا حتّى أنفه و ذكره،و كانت ضرباته مبتكرة،و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قتلاه في ليلة الهرير كان خمسمائة و ثلاثا و عشرين و انّهم عرفوا بالنهار بأنّ ضرباته عليه السّلام كانت على وتيرة واحدة،إن ضرب طولا قدّ أو عرضا قطّ،و كانت كأنها مكواة بالنار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 السّلام </w:t>
      </w:r>
      <w:bookmarkStart w:id="1510" w:name="pg12944_316555"/>
    </w:p>
    <w:p>
      <w:pPr>
        <w:pStyle w:val="BookText"/>
        <w:rPr/>
      </w:pPr>
      <w:bookmarkEnd w:id="1510"/>
      <w:r>
        <w:rPr>
          <w:rFonts w:ascii="Amiri" w:hAnsi="Amiri" w:eastAsia="Amiri" w:cs="Amiri"/>
          <w:color w:val="111111"/>
          <w:sz w:val="28"/>
          <w:sz w:val="28"/>
          <w:szCs w:val="28"/>
          <w:rtl w:val="true"/>
          <w:lang w:bidi="ar-SA"/>
        </w:rPr>
        <w:t>ضرب مرحب الكافر يوم خيبر على رأسه فقطع العمامة و الخوذة و الرأس و الحلق و ما عليه من الجوشن من قدّام و خلف الى أن قدّه بنصفين،ثمّ حمل على سبعين فارسا فبدّدهم و تحيّر الفريقان من فعله،و في أحد قطع صواب بنصفين و بقيت رجلاه و عجزه و فخذاه قائمة على الأرض ينظر إليه المسلمون و يضحكون منه،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السيّد الحميري في وصف محاربته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شيخنا البهائي رحمه اللّه عن الصفدي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 انّ عمر بن الخظّاب سأل عمرو بن معدي كرب أن يريه سيفه المشهور بالصمصامة فأحضره عمرو له فانتضاه عمر و ضرب به فما حاك </w:t>
      </w:r>
      <w:r>
        <w:rPr>
          <w:rStyle w:val="FootnoteAnchor"/>
          <w:rtl w:val="true"/>
        </w:rPr>
        <w:footnoteReference w:id="1772"/>
      </w:r>
      <w:r>
        <w:rPr>
          <w:rFonts w:ascii="Amiri" w:hAnsi="Amiri" w:eastAsia="Amiri" w:cs="Amiri"/>
          <w:color w:val="111111"/>
          <w:sz w:val="28"/>
          <w:sz w:val="28"/>
          <w:szCs w:val="28"/>
          <w:rtl w:val="true"/>
          <w:lang w:bidi="ar-SA"/>
        </w:rPr>
        <w:t>فطرحه من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اذ سلّ بشيء،فقال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أنت طلبت منّي السّيف و لم تطلب منّي السّاعد الذي يضرب به </w:t>
      </w:r>
      <w:r>
        <w:rPr>
          <w:rStyle w:val="FootnoteAnchor"/>
          <w:rtl w:val="true"/>
        </w:rPr>
        <w:footnoteReference w:id="1773"/>
      </w:r>
      <w:r>
        <w:rPr>
          <w:rFonts w:ascii="Amiri" w:hAnsi="Amiri" w:eastAsia="Amiri" w:cs="Amiri"/>
          <w:color w:val="111111"/>
          <w:sz w:val="28"/>
          <w:sz w:val="28"/>
          <w:szCs w:val="28"/>
          <w:rtl w:val="true"/>
          <w:lang w:bidi="ar-SA"/>
        </w:rPr>
        <w:t>،فعاتبه و قيل انّه ضربه، و قال،اي الصفدي،في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قتل من الخوارج يوم النهروان ألفي نفس و كان يدخل فيضرب بسيفه حتّى ينثني و يخرج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تلوموني و لوموا هذا،و يقوّمه بعد ذلك؛ و من ضربات عليّ عليه السّلام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مرحبا فانّه ضربه على البيضة ضربة فقدّها و قدّه نصفين،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عليه السّلام عمرو بن عبد ودّ العامري و كان جبّارا عتلاّ عنيدا من الرجال فقطع فخذه من أصلها و نزل عمرو فأخذ فخذ نفسه فضرب بها عليّا فتوارى عنها فوقعت في قوائم بعير فكسرتها،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لنكتف في هذا المقام بأبيات من القصيدة الأزرية،قال و للّه درّه</w:t>
      </w:r>
      <w:r>
        <w:rPr>
          <w:rFonts w:eastAsia="Amiri" w:cs="Amiri" w:ascii="Amiri" w:hAnsi="Amiri"/>
          <w:color w:val="111111"/>
          <w:sz w:val="28"/>
          <w:szCs w:val="28"/>
          <w:rtl w:val="true"/>
          <w:lang w:bidi="ar-SA"/>
        </w:rPr>
        <w:t>:</w:t>
      </w:r>
    </w:p>
    <w:p>
      <w:pPr>
        <w:pStyle w:val="Heading5"/>
        <w:numPr>
          <w:ilvl w:val="4"/>
          <w:numId w:val="1"/>
        </w:numPr>
        <w:rPr/>
      </w:pPr>
      <w:bookmarkStart w:id="1511" w:name="__RefHeading___Toc4613964_3224264995"/>
      <w:bookmarkStart w:id="1512" w:name="_Toc607"/>
      <w:bookmarkEnd w:id="1511"/>
      <w:r>
        <w:rPr>
          <w:rtl w:val="true"/>
        </w:rPr>
        <w:t>أشعار الأزري في شجاعة أمير المؤمنين عليه السّلام</w:t>
      </w:r>
      <w:bookmarkEnd w:id="1512"/>
    </w:p>
    <w:p>
      <w:pPr>
        <w:pStyle w:val="BookText"/>
        <w:rPr/>
      </w:pPr>
      <w:r>
        <w:rPr>
          <w:rFonts w:ascii="Amiri" w:hAnsi="Amiri" w:eastAsia="Amiri" w:cs="Amiri"/>
          <w:color w:val="111111"/>
          <w:sz w:val="28"/>
          <w:sz w:val="28"/>
          <w:szCs w:val="28"/>
          <w:rtl w:val="true"/>
          <w:lang w:bidi="ar-SA"/>
        </w:rPr>
        <w:t>ظهرت منه في الورى سطوات ما أتى القوم كلّهم ما أتاها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غصّت بجيش عمرو بن ود لهوات الفلا و ضاق فضاهاطل </w:t>
      </w:r>
      <w:bookmarkStart w:id="1513" w:name="pg12944_316558"/>
    </w:p>
    <w:p>
      <w:pPr>
        <w:pStyle w:val="BookText"/>
        <w:rPr/>
      </w:pPr>
      <w:bookmarkEnd w:id="1513"/>
      <w:r>
        <w:rPr>
          <w:rFonts w:ascii="Amiri" w:hAnsi="Amiri" w:eastAsia="Amiri" w:cs="Amiri"/>
          <w:color w:val="111111"/>
          <w:sz w:val="28"/>
          <w:sz w:val="28"/>
          <w:szCs w:val="28"/>
          <w:rtl w:val="true"/>
          <w:lang w:bidi="ar-SA"/>
        </w:rPr>
        <w:t>و تخطّى الى المدينة فردا لا يهاب العدى و لا يخشاها</w:t>
      </w:r>
    </w:p>
    <w:p>
      <w:pPr>
        <w:pStyle w:val="BookText"/>
        <w:rPr/>
      </w:pPr>
      <w:r>
        <w:rPr>
          <w:rFonts w:ascii="Amiri" w:hAnsi="Amiri" w:eastAsia="Amiri" w:cs="Amiri"/>
          <w:color w:val="111111"/>
          <w:sz w:val="28"/>
          <w:sz w:val="28"/>
          <w:szCs w:val="28"/>
          <w:rtl w:val="true"/>
          <w:lang w:bidi="ar-SA"/>
        </w:rPr>
        <w:t>فدعاهم و هم ألوف و لكن ينظرون الذي يشبّ لظاها</w:t>
      </w:r>
    </w:p>
    <w:p>
      <w:pPr>
        <w:pStyle w:val="BookText"/>
        <w:rPr/>
      </w:pPr>
      <w:r>
        <w:rPr>
          <w:rFonts w:ascii="Amiri" w:hAnsi="Amiri" w:eastAsia="Amiri" w:cs="Amiri"/>
          <w:color w:val="111111"/>
          <w:sz w:val="28"/>
          <w:sz w:val="28"/>
          <w:szCs w:val="28"/>
          <w:rtl w:val="true"/>
          <w:lang w:bidi="ar-SA"/>
        </w:rPr>
        <w:t>أين أنتم من قسور عامريّ تتّقي الأسد بأسه في شراها</w:t>
      </w:r>
    </w:p>
    <w:p>
      <w:pPr>
        <w:pStyle w:val="BookText"/>
        <w:rPr/>
      </w:pPr>
      <w:r>
        <w:rPr>
          <w:rFonts w:ascii="Amiri" w:hAnsi="Amiri" w:eastAsia="Amiri" w:cs="Amiri"/>
          <w:color w:val="111111"/>
          <w:sz w:val="28"/>
          <w:sz w:val="28"/>
          <w:szCs w:val="28"/>
          <w:rtl w:val="true"/>
          <w:lang w:bidi="ar-SA"/>
        </w:rPr>
        <w:t>أين من نفسه تتوق الى الجنّات أو يورد الجحيم عداها</w:t>
      </w:r>
    </w:p>
    <w:p>
      <w:pPr>
        <w:pStyle w:val="BookText"/>
        <w:rPr/>
      </w:pPr>
      <w:r>
        <w:rPr>
          <w:rFonts w:ascii="Amiri" w:hAnsi="Amiri" w:eastAsia="Amiri" w:cs="Amiri"/>
          <w:color w:val="111111"/>
          <w:sz w:val="28"/>
          <w:sz w:val="28"/>
          <w:szCs w:val="28"/>
          <w:rtl w:val="true"/>
          <w:lang w:bidi="ar-SA"/>
        </w:rPr>
        <w:t>فابتدى المصطفى يحدّث عمّا يؤجر الصابرون في أخراها</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للجليل جنانا ليس غير المجاهدين يراها</w:t>
      </w:r>
    </w:p>
    <w:p>
      <w:pPr>
        <w:pStyle w:val="BookText"/>
        <w:rPr/>
      </w:pPr>
      <w:r>
        <w:rPr>
          <w:rFonts w:ascii="IRNazanin" w:hAnsi="IRNazanin" w:eastAsia="IRNazanin"/>
          <w:color w:val="111111"/>
          <w:sz w:val="28"/>
          <w:sz w:val="28"/>
          <w:szCs w:val="28"/>
          <w:rtl w:val="true"/>
          <w:lang w:bidi="fa-IR"/>
        </w:rPr>
        <w:t>من لعمرو و قد ضمنت على اللّه له من جنانه أعلاها</w:t>
      </w:r>
    </w:p>
    <w:p>
      <w:pPr>
        <w:pStyle w:val="BookText"/>
        <w:rPr/>
      </w:pPr>
      <w:r>
        <w:rPr>
          <w:rFonts w:ascii="Amiri" w:hAnsi="Amiri" w:eastAsia="Amiri" w:cs="Amiri"/>
          <w:color w:val="111111"/>
          <w:sz w:val="28"/>
          <w:sz w:val="28"/>
          <w:szCs w:val="28"/>
          <w:rtl w:val="true"/>
          <w:lang w:bidi="ar-SA"/>
        </w:rPr>
        <w:t>فالتووا عن جوابه كسوام لا تراها مجيبة من دعاها</w:t>
      </w:r>
    </w:p>
    <w:p>
      <w:pPr>
        <w:pStyle w:val="BookText"/>
        <w:rPr/>
      </w:pPr>
      <w:r>
        <w:rPr>
          <w:rFonts w:ascii="Amiri" w:hAnsi="Amiri" w:eastAsia="Amiri" w:cs="Amiri"/>
          <w:color w:val="111111"/>
          <w:sz w:val="28"/>
          <w:sz w:val="28"/>
          <w:szCs w:val="28"/>
          <w:rtl w:val="true"/>
          <w:lang w:bidi="ar-SA"/>
        </w:rPr>
        <w:t>و إذا هم بفارس قرشيّ ترجف الأرض خيفة أن يطاها</w:t>
      </w:r>
    </w:p>
    <w:p>
      <w:pPr>
        <w:pStyle w:val="BookText"/>
        <w:rPr/>
      </w:pPr>
      <w:r>
        <w:rPr>
          <w:rFonts w:ascii="Amiri" w:hAnsi="Amiri" w:eastAsia="Amiri" w:cs="Amiri"/>
          <w:color w:val="111111"/>
          <w:sz w:val="28"/>
          <w:sz w:val="28"/>
          <w:szCs w:val="28"/>
          <w:rtl w:val="true"/>
          <w:lang w:bidi="ar-SA"/>
        </w:rPr>
        <w:t>قائلا ما لها سواي كفيل هذه ذمّة عليّ وفاها</w:t>
      </w:r>
    </w:p>
    <w:p>
      <w:pPr>
        <w:pStyle w:val="BookText"/>
        <w:rPr/>
      </w:pPr>
      <w:r>
        <w:rPr>
          <w:rFonts w:ascii="Amiri" w:hAnsi="Amiri" w:eastAsia="Amiri" w:cs="Amiri"/>
          <w:color w:val="111111"/>
          <w:sz w:val="28"/>
          <w:sz w:val="28"/>
          <w:szCs w:val="28"/>
          <w:rtl w:val="true"/>
          <w:lang w:bidi="ar-SA"/>
        </w:rPr>
        <w:t>و مشى يطلب البراز كما تمشي خماص الحشى الى مرعاها</w:t>
      </w:r>
    </w:p>
    <w:p>
      <w:pPr>
        <w:pStyle w:val="BookText"/>
        <w:rPr/>
      </w:pPr>
      <w:r>
        <w:rPr>
          <w:rFonts w:ascii="Amiri" w:hAnsi="Amiri" w:eastAsia="Amiri" w:cs="Amiri"/>
          <w:color w:val="111111"/>
          <w:sz w:val="28"/>
          <w:sz w:val="28"/>
          <w:szCs w:val="28"/>
          <w:rtl w:val="true"/>
          <w:lang w:bidi="ar-SA"/>
        </w:rPr>
        <w:t>فانتضى مشرفيّة فتلقّى ساق عمرو بضربة فبراها</w:t>
      </w:r>
    </w:p>
    <w:p>
      <w:pPr>
        <w:pStyle w:val="BookText"/>
        <w:rPr/>
      </w:pPr>
      <w:r>
        <w:rPr>
          <w:rFonts w:ascii="Amiri" w:hAnsi="Amiri" w:eastAsia="Amiri" w:cs="Amiri"/>
          <w:color w:val="111111"/>
          <w:sz w:val="28"/>
          <w:sz w:val="28"/>
          <w:szCs w:val="28"/>
          <w:rtl w:val="true"/>
          <w:lang w:bidi="ar-SA"/>
        </w:rPr>
        <w:t>و الى الحشر رنّة السيف منه يملأ الخافقين رجع صداها</w:t>
      </w:r>
    </w:p>
    <w:p>
      <w:pPr>
        <w:pStyle w:val="BookText"/>
        <w:rPr/>
      </w:pPr>
      <w:r>
        <w:rPr>
          <w:rFonts w:ascii="Amiri" w:hAnsi="Amiri" w:eastAsia="Amiri" w:cs="Amiri"/>
          <w:color w:val="111111"/>
          <w:sz w:val="28"/>
          <w:sz w:val="28"/>
          <w:szCs w:val="28"/>
          <w:rtl w:val="true"/>
          <w:lang w:bidi="ar-SA"/>
        </w:rPr>
        <w:t>يا لها ضربة حوت مكرمات لم يزن ثقل أجرها ثقلاها</w:t>
      </w:r>
    </w:p>
    <w:p>
      <w:pPr>
        <w:pStyle w:val="BookText"/>
        <w:rPr/>
      </w:pPr>
      <w:r>
        <w:rPr>
          <w:rFonts w:ascii="Amiri" w:hAnsi="Amiri" w:eastAsia="Amiri" w:cs="Amiri"/>
          <w:color w:val="111111"/>
          <w:sz w:val="28"/>
          <w:sz w:val="28"/>
          <w:szCs w:val="28"/>
          <w:rtl w:val="true"/>
          <w:lang w:bidi="ar-SA"/>
        </w:rPr>
        <w:t>هذه من علاه إحدى المعالي و على هذه فقس ما سواها</w:t>
      </w:r>
    </w:p>
    <w:p>
      <w:pPr>
        <w:pStyle w:val="Heading5"/>
        <w:numPr>
          <w:ilvl w:val="4"/>
          <w:numId w:val="1"/>
        </w:numPr>
        <w:rPr/>
      </w:pPr>
      <w:bookmarkStart w:id="1514" w:name="__RefHeading___Toc4613966_3224264995"/>
      <w:bookmarkStart w:id="1515" w:name="_Toc608"/>
      <w:bookmarkEnd w:id="1514"/>
      <w:r>
        <w:rPr>
          <w:rtl w:val="true"/>
        </w:rPr>
        <w:t>شجاعة الحسين عليه السّلام و إباؤه للضيم</w:t>
      </w:r>
      <w:bookmarkEnd w:id="1515"/>
    </w:p>
    <w:p>
      <w:pPr>
        <w:pStyle w:val="BookText"/>
        <w:rPr/>
      </w:pPr>
      <w:r>
        <w:rPr>
          <w:rFonts w:ascii="Amiri" w:hAnsi="Amiri" w:eastAsia="Amiri" w:cs="Amiri"/>
          <w:color w:val="111111"/>
          <w:sz w:val="28"/>
          <w:sz w:val="28"/>
          <w:szCs w:val="28"/>
          <w:rtl w:val="true"/>
          <w:lang w:bidi="ar-SA"/>
        </w:rPr>
        <w:t>شجاعة الحسين عليه السّلام كشجاعة أبيه أظهر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شجاعته انّه كان بينه و بين الوليد بن عقبة منازعة في ضيعة،فتناول الحسين عليه السّلام عمامة الوليد عن رأسه و شدّها في عنقه و هو يومئذ وال على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له يوم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على حكم بني عمّك،قال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لا أعطينّكم بيدي </w:t>
      </w:r>
      <w:bookmarkStart w:id="1516" w:name="pg12944_316560"/>
    </w:p>
    <w:p>
      <w:pPr>
        <w:pStyle w:val="BookText"/>
        <w:rPr/>
      </w:pPr>
      <w:bookmarkEnd w:id="1516"/>
      <w:r>
        <w:rPr>
          <w:rFonts w:ascii="Amiri" w:hAnsi="Amiri" w:eastAsia="Amiri" w:cs="Amiri"/>
          <w:color w:val="111111"/>
          <w:sz w:val="28"/>
          <w:sz w:val="28"/>
          <w:szCs w:val="28"/>
          <w:rtl w:val="true"/>
          <w:lang w:bidi="ar-SA"/>
        </w:rPr>
        <w:t>إعطاء الذليل و لا أفرّ فرار العبيد،ثمّ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 اللّه انّي عذت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بِرَبِّي وَ رَبِّكُمْ مِنْ كُلِّ مُتَكَبِّرٍ لا يُؤْمِنُ بِيَوْمِ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في عزّ خير من حياة في ذلّ، و أنشأ يوم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خير من ركوب العار و العار أولى من دخول النار </w:t>
      </w:r>
      <w:r>
        <w:rPr>
          <w:rStyle w:val="FootnoteAnchor"/>
          <w:rtl w:val="true"/>
        </w:rPr>
        <w:footnoteReference w:id="17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عليه السّلام حلق مروان،و كان شديد القبضة،فعصره و لوى عمامته على عنقه حتى غشي عليه ثمّ تركه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ظهر من شجاعته يوم الطفّ ما يقضي منه العجب،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رأيت مكثورا قطّ قد قتل ولده و أهل بيته و أصحابه أربط جأشا منه عليه السّلام،و إن كانت الرجال لتشدّ عليه فيشدّ عليها بسيفه فتنكشف عنه إنكشاف المعزى إذا شدّ فيها الذئب،و لقد كان يحمل فيهم و قد تكمّلوا ثلاثين ألفا فينهزمون بين يديه كأنّهم الجراد المنتشر ثمّ يرجع الى مركزه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 لا قوّة الاّ باللّه العليّ العظيم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7" w:name="__RefHeading___Toc4613968_3224264995"/>
      <w:bookmarkStart w:id="1518" w:name="_Toc609"/>
      <w:bookmarkEnd w:id="1517"/>
      <w:r>
        <w:rPr>
          <w:rtl w:val="true"/>
        </w:rPr>
        <w:t>معنى الشجاع</w:t>
      </w:r>
      <w:bookmarkEnd w:id="151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الشديد القلب عند البأس،و أمّا ما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لم يقض حاجة المؤمن و هو يقدر على قضائها سلّط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شجاعا في قبره ينهش أصابعه،و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مانع الزكاة يسلّط عليه شجاع أقرع،فمعنى الشجاع فيهما الحيّة العظيمة التي تواثب الفارس و الراجل و تقوم على ذنبها،و ربّما لقمت رأس الفارس،و قد تقدّم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bookmarkStart w:id="1519" w:name="pg12944_316562"/>
    </w:p>
    <w:p>
      <w:pPr>
        <w:pStyle w:val="Heading5"/>
        <w:numPr>
          <w:ilvl w:val="4"/>
          <w:numId w:val="1"/>
        </w:numPr>
        <w:rPr/>
      </w:pPr>
      <w:bookmarkStart w:id="1520" w:name="__RefHeading___Toc4613970_3224264995"/>
      <w:bookmarkStart w:id="1521" w:name="_Toc610"/>
      <w:bookmarkEnd w:id="1519"/>
      <w:bookmarkEnd w:id="1520"/>
      <w:r>
        <w:rPr>
          <w:rtl w:val="true"/>
        </w:rPr>
        <w:t>الأشجع الثقفي</w:t>
      </w:r>
      <w:bookmarkEnd w:id="1521"/>
    </w:p>
    <w:p>
      <w:pPr>
        <w:pStyle w:val="BookText"/>
        <w:rPr/>
      </w:pPr>
      <w:r>
        <w:rPr>
          <w:rFonts w:ascii="Amiri" w:hAnsi="Amiri" w:eastAsia="Amiri" w:cs="Amiri"/>
          <w:color w:val="111111"/>
          <w:sz w:val="28"/>
          <w:sz w:val="28"/>
          <w:szCs w:val="28"/>
          <w:rtl w:val="true"/>
          <w:lang w:bidi="ar-SA"/>
        </w:rPr>
        <w:t>الأشجع الثقفي ابن مزاحم،في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زنديقا منافقا و كان شجاعا و كان له أخ قتله عليّ بن أبي طالب عليه السّلام في وقعة هوازن و ثقيف،قلّده الخليفة الأوّل صدقات قرى المدينة و ضياع فدك فاحتوى عليها،و على صدقات كانت لعليّ عليه السّلام فتوكّل بها و تغطرس على أهلها،فأراد أمير المؤمنين عليه السّلام ردّه عن الضلالة فلم يردّ و أفحش في كلامه فقتله الفضل بن عبّاس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2" w:name="__RefHeading___Toc4613972_3224264995"/>
      <w:bookmarkStart w:id="1523" w:name="_Toc611"/>
      <w:bookmarkEnd w:id="1522"/>
      <w:r>
        <w:rPr>
          <w:rtl w:val="true"/>
        </w:rPr>
        <w:t>الأشجع السلمي و مدحه الصادق عليه السّلام</w:t>
      </w:r>
      <w:bookmarkEnd w:id="152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صلة الصادق عليه السّلام له،و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w:t>
      </w:r>
      <w:r>
        <w:rPr>
          <w:rFonts w:eastAsia="Amiri" w:cs="Amiri" w:ascii="Amiri" w:hAnsi="Amiri"/>
          <w:color w:val="111111"/>
          <w:sz w:val="28"/>
          <w:szCs w:val="28"/>
          <w:rtl w:val="true"/>
          <w:lang w:bidi="ar-SA"/>
        </w:rPr>
        <w:t xml:space="preserve">».-. </w:t>
      </w:r>
      <w:bookmarkStart w:id="1524" w:name="pg12944_316564"/>
    </w:p>
    <w:p>
      <w:pPr>
        <w:pStyle w:val="Heading3"/>
        <w:numPr>
          <w:ilvl w:val="2"/>
          <w:numId w:val="1"/>
        </w:numPr>
        <w:rPr/>
      </w:pPr>
      <w:bookmarkStart w:id="1525" w:name="__RefHeading___Toc4613974_3224264995"/>
      <w:bookmarkStart w:id="1526" w:name="_Toc612"/>
      <w:bookmarkEnd w:id="1524"/>
      <w:bookmarkEnd w:id="1525"/>
      <w:r>
        <w:rPr>
          <w:rtl w:val="true"/>
        </w:rPr>
        <w:t>باب الشين بعده الحاء</w:t>
      </w:r>
      <w:bookmarkEnd w:id="1526"/>
    </w:p>
    <w:p>
      <w:pPr>
        <w:pStyle w:val="Heading4"/>
        <w:numPr>
          <w:ilvl w:val="3"/>
          <w:numId w:val="1"/>
        </w:numPr>
        <w:rPr/>
      </w:pPr>
      <w:bookmarkStart w:id="1527" w:name="__RefHeading___Toc4613976_3224264995"/>
      <w:bookmarkStart w:id="1528" w:name="_Toc613"/>
      <w:bookmarkEnd w:id="1527"/>
      <w:r>
        <w:rPr>
          <w:rtl w:val="true"/>
        </w:rPr>
        <w:t>شحح</w:t>
      </w:r>
      <w:r>
        <w:rPr>
          <w:rtl w:val="true"/>
        </w:rPr>
        <w:t>:</w:t>
      </w:r>
      <w:bookmarkEnd w:id="1528"/>
    </w:p>
    <w:p>
      <w:pPr>
        <w:pStyle w:val="Heading5"/>
        <w:numPr>
          <w:ilvl w:val="4"/>
          <w:numId w:val="1"/>
        </w:numPr>
        <w:rPr/>
      </w:pPr>
      <w:bookmarkStart w:id="1529" w:name="__RefHeading___Toc4613978_3224264995"/>
      <w:bookmarkStart w:id="1530" w:name="_Toc614"/>
      <w:bookmarkEnd w:id="1529"/>
      <w:r>
        <w:rPr>
          <w:rtl w:val="true"/>
        </w:rPr>
        <w:t>ذمّ الشحّ</w:t>
      </w:r>
      <w:bookmarkEnd w:id="153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أُحْضِرَتِ الْأَنْفُسُ الشُّحَّ</w:t>
      </w:r>
      <w:r>
        <w:rPr>
          <w:rFonts w:eastAsia="Amiri" w:cs="Amiri" w:ascii="Amiri" w:hAnsi="Amiri"/>
          <w:color w:val="111111"/>
          <w:sz w:val="28"/>
          <w:szCs w:val="28"/>
          <w:rtl w:val="true"/>
          <w:lang w:bidi="ar-SA"/>
        </w:rPr>
        <w:t xml:space="preserve">» </w:t>
      </w:r>
      <w:r>
        <w:rPr>
          <w:rStyle w:val="FootnoteAnchor"/>
          <w:rtl w:val="true"/>
        </w:rPr>
        <w:footnoteReference w:id="177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الشحّ حاضرا لها لا يغيب عنها إذ هي مطبوعة عليه،الشحّ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مع الحرص،فهو أشدّ من البخل في المال و هو في مال و معروف،انتهى؛و قد تقدّم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w:t>
      </w:r>
    </w:p>
    <w:p>
      <w:pPr>
        <w:pStyle w:val="Heading4"/>
        <w:numPr>
          <w:ilvl w:val="3"/>
          <w:numId w:val="1"/>
        </w:numPr>
        <w:rPr/>
      </w:pPr>
      <w:bookmarkStart w:id="1531" w:name="__RefHeading___Toc4613980_3224264995"/>
      <w:bookmarkStart w:id="1532" w:name="_Toc615"/>
      <w:bookmarkEnd w:id="1531"/>
      <w:r>
        <w:rPr>
          <w:rtl w:val="true"/>
        </w:rPr>
        <w:t>شحم</w:t>
      </w:r>
      <w:r>
        <w:rPr>
          <w:rtl w:val="true"/>
        </w:rPr>
        <w:t>:</w:t>
      </w:r>
      <w:bookmarkEnd w:id="1532"/>
    </w:p>
    <w:p>
      <w:pPr>
        <w:pStyle w:val="Heading5"/>
        <w:numPr>
          <w:ilvl w:val="4"/>
          <w:numId w:val="1"/>
        </w:numPr>
        <w:rPr/>
      </w:pPr>
      <w:bookmarkStart w:id="1533" w:name="__RefHeading___Toc4613982_3224264995"/>
      <w:bookmarkStart w:id="1534" w:name="_Toc616"/>
      <w:bookmarkEnd w:id="1533"/>
      <w:r>
        <w:rPr>
          <w:rtl w:val="true"/>
        </w:rPr>
        <w:t>فضل الشحم</w:t>
      </w:r>
      <w:bookmarkEnd w:id="1534"/>
    </w:p>
    <w:p>
      <w:pPr>
        <w:pStyle w:val="BookText"/>
        <w:rPr/>
      </w:pPr>
      <w:r>
        <w:rPr>
          <w:rFonts w:ascii="IRNazanin" w:hAnsi="IRNazanin" w:eastAsia="IRNazanin"/>
          <w:color w:val="111111"/>
          <w:sz w:val="28"/>
          <w:sz w:val="28"/>
          <w:szCs w:val="28"/>
          <w:rtl w:val="true"/>
          <w:lang w:bidi="fa-IR"/>
        </w:rPr>
        <w:t xml:space="preserve">باب فضل اللحم و الشحم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الكثيرة في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لقمة شحم أخرجت مثلها من الداء؛ 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مكان أخرجت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الشحمة التي تخرج مثلها من الداء أيّ شحمة؟قال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شحمة البقر و ما سألني يا زرارة عنها أحد قبلك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الأئمة،عن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و كنت </w:t>
      </w:r>
      <w:bookmarkStart w:id="1535" w:name="pg12944_316566"/>
    </w:p>
    <w:p>
      <w:pPr>
        <w:pStyle w:val="BookText"/>
        <w:rPr/>
      </w:pPr>
      <w:bookmarkEnd w:id="1535"/>
      <w:r>
        <w:rPr>
          <w:rFonts w:ascii="Amiri" w:hAnsi="Amiri" w:eastAsia="Amiri" w:cs="Amiri"/>
          <w:color w:val="111111"/>
          <w:sz w:val="28"/>
          <w:sz w:val="28"/>
          <w:szCs w:val="28"/>
          <w:rtl w:val="true"/>
          <w:lang w:bidi="ar-SA"/>
        </w:rPr>
        <w:t>أخدمه في وجعه الذي كان فيه و هو الزحير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يونس أعلمت انّي ألهمت في مرضي أكل الأرز فأمرت به فغسّل ثمّ جفّف ثمّ قلي ثمّ رضّ فطبخ فأكلته بالشحم فأذهب اللّه بذلك الوجع عنّي</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4613984_3224264995"/>
      <w:bookmarkStart w:id="1537" w:name="_Toc617"/>
      <w:bookmarkEnd w:id="1536"/>
      <w:r>
        <w:rPr>
          <w:rtl w:val="true"/>
        </w:rPr>
        <w:t>الشحّام</w:t>
      </w:r>
      <w:bookmarkEnd w:id="1537"/>
    </w:p>
    <w:p>
      <w:pPr>
        <w:pStyle w:val="BookText"/>
        <w:rPr/>
      </w:pPr>
      <w:r>
        <w:rPr>
          <w:rFonts w:ascii="Amiri" w:hAnsi="Amiri" w:eastAsia="Amiri" w:cs="Amiri"/>
          <w:color w:val="111111"/>
          <w:sz w:val="28"/>
          <w:sz w:val="28"/>
          <w:szCs w:val="28"/>
          <w:rtl w:val="true"/>
          <w:lang w:bidi="ar-SA"/>
        </w:rPr>
        <w:t>الشحّام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زيد بن محمّد بن يونس أبو أسامة الكوفيّ،و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ابنه محمّد بن زيد الشحام الكوفيّ هو الذي رآه الصادق عليه السّلام بالمدينة فدعاه و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مواليك من الكوفة،و سأله عن نفقته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مائتي درهم،فزاد عليه السّلام فيها ثلاثين درهما و دينارين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تعشّ عندي،فتعشّى عنده فلمّا كان من القابلة لم يذهب إليه فأرسل عليه السّلام فدعاه من غده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لم تأتني البارحة قد شفقت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يجئني رسولك،فقال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نفسي اليك ما دمت مقيما في هذه البلدة أيّ شيء تشتهي من الطعام؟قال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اللبن،فاشترى من أجله شاة لبونا 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دعاء،قال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بسم اللّه الرّحمن الرّحيم يا من أرجوه لكلّ خير و آمن سخطه عند كلّ عثرة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الدعاء،و كان شبيها بدعاء رجب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8" w:name="__RefHeading___Toc4613986_3224264995"/>
      <w:bookmarkStart w:id="1539" w:name="_Toc618"/>
      <w:bookmarkEnd w:id="1538"/>
      <w:r>
        <w:rPr>
          <w:rtl w:val="true"/>
        </w:rPr>
        <w:t>شحن</w:t>
      </w:r>
      <w:r>
        <w:rPr>
          <w:rtl w:val="true"/>
        </w:rPr>
        <w:t>:</w:t>
      </w:r>
      <w:bookmarkEnd w:id="1539"/>
    </w:p>
    <w:p>
      <w:pPr>
        <w:pStyle w:val="Heading5"/>
        <w:numPr>
          <w:ilvl w:val="4"/>
          <w:numId w:val="1"/>
        </w:numPr>
        <w:rPr/>
      </w:pPr>
      <w:bookmarkStart w:id="1540" w:name="__RefHeading___Toc4613988_3224264995"/>
      <w:bookmarkStart w:id="1541" w:name="_Toc619"/>
      <w:bookmarkEnd w:id="1540"/>
      <w:r>
        <w:rPr>
          <w:rtl w:val="true"/>
        </w:rPr>
        <w:t>الشحناء</w:t>
      </w:r>
      <w:bookmarkEnd w:id="1541"/>
    </w:p>
    <w:p>
      <w:pPr>
        <w:pStyle w:val="BookText"/>
        <w:rPr/>
      </w:pPr>
      <w:r>
        <w:rPr>
          <w:rFonts w:ascii="IRNazanin" w:hAnsi="IRNazanin" w:eastAsia="IRNazanin"/>
          <w:color w:val="111111"/>
          <w:sz w:val="28"/>
          <w:sz w:val="28"/>
          <w:szCs w:val="28"/>
          <w:rtl w:val="true"/>
          <w:lang w:bidi="fa-IR"/>
        </w:rPr>
        <w:t xml:space="preserve">باب الحقد و البغضاء و الشحناء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المشاحن لا يقبل منه صرف و لا عدل،قيل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المشاحن؟قال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المصارم لأمّتي الطاعن عليها</w:t>
      </w:r>
      <w:r>
        <w:rPr>
          <w:rFonts w:eastAsia="Amiri" w:cs="Amiri" w:ascii="Amiri" w:hAnsi="Amiri"/>
          <w:color w:val="111111"/>
          <w:sz w:val="28"/>
          <w:szCs w:val="28"/>
          <w:rtl w:val="true"/>
          <w:lang w:bidi="ar-SA"/>
        </w:rPr>
        <w:t xml:space="preserve">. </w:t>
      </w:r>
      <w:bookmarkStart w:id="1542" w:name="pg12944_316568"/>
    </w:p>
    <w:p>
      <w:pPr>
        <w:pStyle w:val="Heading3"/>
        <w:numPr>
          <w:ilvl w:val="2"/>
          <w:numId w:val="1"/>
        </w:numPr>
        <w:rPr/>
      </w:pPr>
      <w:bookmarkStart w:id="1543" w:name="__RefHeading___Toc4613990_3224264995"/>
      <w:bookmarkStart w:id="1544" w:name="_Toc620"/>
      <w:bookmarkEnd w:id="1542"/>
      <w:bookmarkEnd w:id="1543"/>
      <w:r>
        <w:rPr>
          <w:rtl w:val="true"/>
        </w:rPr>
        <w:t>باب الشين بعده الدال</w:t>
      </w:r>
      <w:bookmarkEnd w:id="1544"/>
    </w:p>
    <w:p>
      <w:pPr>
        <w:pStyle w:val="Heading4"/>
        <w:numPr>
          <w:ilvl w:val="3"/>
          <w:numId w:val="1"/>
        </w:numPr>
        <w:rPr/>
      </w:pPr>
      <w:bookmarkStart w:id="1545" w:name="__RefHeading___Toc4613992_3224264995"/>
      <w:bookmarkStart w:id="1546" w:name="_Toc621"/>
      <w:bookmarkEnd w:id="1545"/>
      <w:r>
        <w:rPr>
          <w:rtl w:val="true"/>
        </w:rPr>
        <w:t>شدد</w:t>
      </w:r>
      <w:r>
        <w:rPr>
          <w:rtl w:val="true"/>
        </w:rPr>
        <w:t>:</w:t>
      </w:r>
      <w:bookmarkEnd w:id="1546"/>
    </w:p>
    <w:p>
      <w:pPr>
        <w:pStyle w:val="Heading5"/>
        <w:numPr>
          <w:ilvl w:val="4"/>
          <w:numId w:val="1"/>
        </w:numPr>
        <w:rPr/>
      </w:pPr>
      <w:bookmarkStart w:id="1547" w:name="__RefHeading___Toc4613994_3224264995"/>
      <w:bookmarkStart w:id="1548" w:name="_Toc622"/>
      <w:bookmarkEnd w:id="1547"/>
      <w:r>
        <w:rPr>
          <w:rtl w:val="true"/>
        </w:rPr>
        <w:t>التشديد على العالم</w:t>
      </w:r>
      <w:bookmarkEnd w:id="1548"/>
    </w:p>
    <w:p>
      <w:pPr>
        <w:pStyle w:val="BookText"/>
        <w:rPr/>
      </w:pPr>
      <w:r>
        <w:rPr>
          <w:rFonts w:ascii="Amiri" w:hAnsi="Amiri" w:eastAsia="Amiri" w:cs="Amiri"/>
          <w:color w:val="111111"/>
          <w:sz w:val="28"/>
          <w:sz w:val="28"/>
          <w:szCs w:val="28"/>
          <w:rtl w:val="true"/>
          <w:lang w:bidi="ar-SA"/>
        </w:rPr>
        <w:t xml:space="preserve">باب فيه تشديد الأمر على العالم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يغفر للجاهل سبعون ذنبا قبل أن يغفر للعالم ذنب واحد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النفس هذه،و أهوى بيده الى حنجرته،لم يكن للعالم توبة و كانت للجاهل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الفرق بين العالم و الجاهل في قبول التوبة عند مشاهدة أحوال الآخرة و هو مخالف لما ذهب إليه المتكلمون من عدم قبول التوبة في ذلك الوقت مطلقا، و يمكن توجيهه بأن يكون المراد بالعالم من شاهد أحوال الآخرة و بالجاهل من لم يشاهدها،لأنّ بلوغ النفس الى الحنجرة قد ينفكّ عن المشاهدة،أو يكون المراد نفي التوبة الكاملة عن العالم في هذا الوقت دون الجاهل مع حمل تلك الحالة على عدم المشاهدة إذ العالم غير معذور في تأخيرها الى هذا الوقت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قصّة بني إسرائيل في ذبح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شدّدوا فشدّد اللّه </w:t>
      </w:r>
      <w:bookmarkStart w:id="1549" w:name="pg12944_316570"/>
    </w:p>
    <w:p>
      <w:pPr>
        <w:pStyle w:val="BookText"/>
        <w:rPr/>
      </w:pPr>
      <w:bookmarkEnd w:id="1549"/>
      <w:r>
        <w:rPr>
          <w:rFonts w:ascii="Amiri" w:hAnsi="Amiri" w:eastAsia="Amiri" w:cs="Amiri"/>
          <w:color w:val="111111"/>
          <w:sz w:val="28"/>
          <w:sz w:val="28"/>
          <w:szCs w:val="28"/>
          <w:rtl w:val="true"/>
          <w:lang w:bidi="ar-SA"/>
        </w:rPr>
        <w:t xml:space="preserve">عليهم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عليه السّلام 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قل عند كلّ 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تكفها،و قل عند كلّ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تزاد منها،و إذا أبطأت الأرزاق عليك فاستغفر اللّه يوسّع عليك فيها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0" w:name="__RefHeading___Toc4613996_3224264995"/>
      <w:bookmarkStart w:id="1551" w:name="_Toc623"/>
      <w:bookmarkEnd w:id="1550"/>
      <w:r>
        <w:rPr>
          <w:rtl w:val="true"/>
        </w:rPr>
        <w:t>شدّاد</w:t>
      </w:r>
      <w:bookmarkEnd w:id="1551"/>
    </w:p>
    <w:p>
      <w:pPr>
        <w:pStyle w:val="BookText"/>
        <w:rPr/>
      </w:pPr>
      <w:r>
        <w:rPr>
          <w:rFonts w:ascii="Amiri" w:hAnsi="Amiri" w:eastAsia="Amiri" w:cs="Amiri"/>
          <w:color w:val="111111"/>
          <w:sz w:val="28"/>
          <w:sz w:val="28"/>
          <w:szCs w:val="28"/>
          <w:rtl w:val="true"/>
          <w:lang w:bidi="ar-SA"/>
        </w:rPr>
        <w:t xml:space="preserve">باب قصة شدّاد و إرم ذات العماد </w:t>
      </w:r>
      <w:r>
        <w:rPr>
          <w:rStyle w:val="FootnoteAnchor"/>
          <w:rtl w:val="true"/>
        </w:rPr>
        <w:footnoteReference w:id="1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وفود شدّاد بن الأوس على معاوية و أمر معاوية إيّاه بأن يعيب عليّا عليه السّلام في الناس و عدم إقدامه على ذلك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 xml:space="preserve">. </w:t>
      </w:r>
      <w:bookmarkStart w:id="1552" w:name="pg12944_316573"/>
    </w:p>
    <w:p>
      <w:pPr>
        <w:pStyle w:val="Heading3"/>
        <w:numPr>
          <w:ilvl w:val="2"/>
          <w:numId w:val="1"/>
        </w:numPr>
        <w:rPr/>
      </w:pPr>
      <w:bookmarkStart w:id="1553" w:name="__RefHeading___Toc4613998_3224264995"/>
      <w:bookmarkStart w:id="1554" w:name="_Toc624"/>
      <w:bookmarkEnd w:id="1552"/>
      <w:bookmarkEnd w:id="1553"/>
      <w:r>
        <w:rPr>
          <w:rtl w:val="true"/>
        </w:rPr>
        <w:t>باب الشين بعده الذال</w:t>
      </w:r>
      <w:bookmarkEnd w:id="1554"/>
    </w:p>
    <w:p>
      <w:pPr>
        <w:pStyle w:val="Heading4"/>
        <w:numPr>
          <w:ilvl w:val="3"/>
          <w:numId w:val="1"/>
        </w:numPr>
        <w:rPr/>
      </w:pPr>
      <w:bookmarkStart w:id="1555" w:name="__RefHeading___Toc4614000_3224264995"/>
      <w:bookmarkStart w:id="1556" w:name="_Toc625"/>
      <w:bookmarkEnd w:id="1555"/>
      <w:r>
        <w:rPr>
          <w:rtl w:val="true"/>
        </w:rPr>
        <w:t>شذب</w:t>
      </w:r>
      <w:r>
        <w:rPr>
          <w:rtl w:val="true"/>
        </w:rPr>
        <w:t>:</w:t>
      </w:r>
      <w:bookmarkEnd w:id="1556"/>
    </w:p>
    <w:p>
      <w:pPr>
        <w:pStyle w:val="Heading5"/>
        <w:numPr>
          <w:ilvl w:val="4"/>
          <w:numId w:val="1"/>
        </w:numPr>
        <w:rPr/>
      </w:pPr>
      <w:bookmarkStart w:id="1557" w:name="__RefHeading___Toc4614002_3224264995"/>
      <w:bookmarkStart w:id="1558" w:name="_Toc626"/>
      <w:bookmarkEnd w:id="1557"/>
      <w:r>
        <w:rPr>
          <w:rtl w:val="true"/>
        </w:rPr>
        <w:t>شوذب بالفتح مولى شاكر من شهداء الطفّ،</w:t>
      </w:r>
      <w:bookmarkEnd w:id="1558"/>
    </w:p>
    <w:p>
      <w:pPr>
        <w:pStyle w:val="BookText"/>
        <w:rPr/>
      </w:pPr>
      <w:r>
        <w:rPr>
          <w:rFonts w:ascii="Amiri" w:hAnsi="Amiri" w:eastAsia="Amiri" w:cs="Amiri"/>
          <w:color w:val="111111"/>
          <w:sz w:val="28"/>
          <w:sz w:val="28"/>
          <w:szCs w:val="28"/>
          <w:rtl w:val="true"/>
          <w:lang w:bidi="ar-SA"/>
        </w:rPr>
        <w:t>قال شيخنا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كان مقامه أعلى من مقام عابس لما قالوا في حقّه و كان متقدّما في الشيعة</w:t>
      </w:r>
      <w:r>
        <w:rPr>
          <w:rFonts w:eastAsia="Amiri" w:cs="Amiri" w:ascii="Amiri" w:hAnsi="Amiri"/>
          <w:color w:val="111111"/>
          <w:sz w:val="28"/>
          <w:szCs w:val="28"/>
          <w:rtl w:val="true"/>
          <w:lang w:bidi="ar-SA"/>
        </w:rPr>
        <w:t>.</w:t>
      </w:r>
    </w:p>
    <w:p>
      <w:pPr>
        <w:pStyle w:val="Heading4"/>
        <w:numPr>
          <w:ilvl w:val="3"/>
          <w:numId w:val="1"/>
        </w:numPr>
        <w:rPr/>
      </w:pPr>
      <w:bookmarkStart w:id="1559" w:name="__RefHeading___Toc4614004_3224264995"/>
      <w:bookmarkStart w:id="1560" w:name="_Toc627"/>
      <w:bookmarkEnd w:id="1559"/>
      <w:r>
        <w:rPr>
          <w:rtl w:val="true"/>
        </w:rPr>
        <w:t>شذن</w:t>
      </w:r>
      <w:r>
        <w:rPr>
          <w:rtl w:val="true"/>
        </w:rPr>
        <w:t>:</w:t>
      </w:r>
      <w:bookmarkEnd w:id="1560"/>
    </w:p>
    <w:p>
      <w:pPr>
        <w:pStyle w:val="Heading5"/>
        <w:numPr>
          <w:ilvl w:val="4"/>
          <w:numId w:val="1"/>
        </w:numPr>
        <w:rPr/>
      </w:pPr>
      <w:bookmarkStart w:id="1561" w:name="__RefHeading___Toc4614006_3224264995"/>
      <w:bookmarkStart w:id="1562" w:name="_Toc628"/>
      <w:bookmarkEnd w:id="1561"/>
      <w:r>
        <w:rPr>
          <w:rtl w:val="true"/>
        </w:rPr>
        <w:t>شاذان بن جبرئيل القمّيّ</w:t>
      </w:r>
      <w:bookmarkEnd w:id="1562"/>
    </w:p>
    <w:p>
      <w:pPr>
        <w:pStyle w:val="BookText"/>
        <w:rPr/>
      </w:pPr>
      <w:r>
        <w:rPr>
          <w:rFonts w:ascii="Amiri" w:hAnsi="Amiri" w:eastAsia="Amiri" w:cs="Amiri"/>
          <w:color w:val="111111"/>
          <w:sz w:val="28"/>
          <w:sz w:val="28"/>
          <w:szCs w:val="28"/>
          <w:rtl w:val="true"/>
          <w:lang w:bidi="ar-SA"/>
        </w:rPr>
        <w:t>الشيخ أبو الفضل شاذان بن جبرئيل القمّيّ نزيل مهبط وحي اللّه و دار هجرة رسول اللّه صلّى اللّه عليه و آله و سلّم،ثقة فقيه عالم عظيم الشأن،له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العلّة في معرفة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أوردها المجلسي رحمه اللّه بتمامها في كتاب الصلاة،و قال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أجلاّء فقهائنا،و ذكر فصلا من كتابه،و هذا الشيخ داخل في سند إجازات أكثر الأصحاب،يروي عنه السيّد فخار أستاد المحقق و هو يروي عن جماعة منهم أبو القاسم عماد الدين الطبريّ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أبوه الفاضل جبرئيل بن إسماعيل القمّيّ رحمه اللّه عن الشيخ أبي الحسن محمّد بن محمّد البصري عن السيّد المرتضى رحمه اللّه،و منهم ريحان بن عبد اللّه الحبشي الفقيه المحدّث</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4614008_3224264995"/>
      <w:bookmarkStart w:id="1564" w:name="_Toc629"/>
      <w:bookmarkEnd w:id="1563"/>
      <w:r>
        <w:rPr>
          <w:rtl w:val="true"/>
        </w:rPr>
        <w:t>ريحان الحبشي</w:t>
      </w:r>
      <w:bookmarkEnd w:id="156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أزهار العروش في أخبار الحبوش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ريحان الحبشي أبو محمّد الزاهد الشيعي،كان بالديار المصريّة،من فقهاء الإماميّة الكبار يكرّر على النهاية و الذخيرة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حفظت شيئا فنسيته،يصوم جميع أيّام السنة </w:t>
      </w:r>
      <w:bookmarkStart w:id="1565" w:name="pg12944_316575"/>
    </w:p>
    <w:p>
      <w:pPr>
        <w:pStyle w:val="BookText"/>
        <w:rPr/>
      </w:pPr>
      <w:bookmarkEnd w:id="1565"/>
      <w:r>
        <w:rPr>
          <w:rFonts w:ascii="Amiri" w:hAnsi="Amiri" w:eastAsia="Amiri" w:cs="Amiri"/>
          <w:color w:val="111111"/>
          <w:sz w:val="28"/>
          <w:sz w:val="28"/>
          <w:szCs w:val="28"/>
          <w:rtl w:val="true"/>
          <w:lang w:bidi="ar-SA"/>
        </w:rPr>
        <w:t>و كان ابن رزيّك يعظّمه،و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ساد من بني حام الاّ لقمان و بلال و أنا أقول ريحان ثالثهم،مات في حدود السنتين و خمسمائة عن الشيخ الكراجكيّ،انتهى</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4614010_3224264995"/>
      <w:bookmarkStart w:id="1567" w:name="_Toc630"/>
      <w:bookmarkEnd w:id="1566"/>
      <w:r>
        <w:rPr>
          <w:rtl w:val="true"/>
        </w:rPr>
        <w:t>ابن شاذان</w:t>
      </w:r>
      <w:bookmarkEnd w:id="156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لشاذان بن جبرئيل أيضا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ينقل عنه المجلسي و جعل رمزه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فضايل ابن شاذان القمّيّ فانّه رسالة صغيرة مشتملة على مائة منقبة من مناقب أمير المؤمنين عليه السّلام بطرق العامّة،و ابن شاذان القمّيّ هو محمّد بن أحمد بن علي الكوفيّ القمّيّ الفقيه النبيه ابن أخت الشيخ أبي القاسم جعفر بن قولويه القمّيّ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دقائق 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عليه الشيخ الكراجكيّ قدّس سرّه بمكّة في المسجد الحرام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 و أربعمائة</w:t>
      </w:r>
      <w:r>
        <w:rPr>
          <w:rFonts w:eastAsia="Amiri" w:cs="Amiri" w:ascii="Amiri" w:hAnsi="Amiri"/>
          <w:color w:val="111111"/>
          <w:sz w:val="28"/>
          <w:szCs w:val="28"/>
          <w:rtl w:val="true"/>
          <w:lang w:bidi="ar-SA"/>
        </w:rPr>
        <w:t xml:space="preserve">. </w:t>
      </w:r>
      <w:bookmarkStart w:id="1568" w:name="pg12944_316577"/>
    </w:p>
    <w:p>
      <w:pPr>
        <w:pStyle w:val="Heading3"/>
        <w:numPr>
          <w:ilvl w:val="2"/>
          <w:numId w:val="1"/>
        </w:numPr>
        <w:rPr/>
      </w:pPr>
      <w:bookmarkStart w:id="1569" w:name="__RefHeading___Toc4614012_3224264995"/>
      <w:bookmarkStart w:id="1570" w:name="_Toc631"/>
      <w:bookmarkEnd w:id="1568"/>
      <w:bookmarkEnd w:id="1569"/>
      <w:r>
        <w:rPr>
          <w:rtl w:val="true"/>
        </w:rPr>
        <w:t>باب الشين بعده الراء</w:t>
      </w:r>
      <w:bookmarkEnd w:id="1570"/>
    </w:p>
    <w:p>
      <w:pPr>
        <w:pStyle w:val="Heading4"/>
        <w:numPr>
          <w:ilvl w:val="3"/>
          <w:numId w:val="1"/>
        </w:numPr>
        <w:rPr/>
      </w:pPr>
      <w:bookmarkStart w:id="1571" w:name="__RefHeading___Toc4614014_3224264995"/>
      <w:bookmarkStart w:id="1572" w:name="_Toc632"/>
      <w:bookmarkEnd w:id="1571"/>
      <w:r>
        <w:rPr>
          <w:rtl w:val="true"/>
        </w:rPr>
        <w:t>شرب</w:t>
      </w:r>
      <w:r>
        <w:rPr>
          <w:rtl w:val="true"/>
        </w:rPr>
        <w:t>:</w:t>
      </w:r>
      <w:bookmarkEnd w:id="1572"/>
    </w:p>
    <w:p>
      <w:pPr>
        <w:pStyle w:val="Heading5"/>
        <w:numPr>
          <w:ilvl w:val="4"/>
          <w:numId w:val="1"/>
        </w:numPr>
        <w:rPr/>
      </w:pPr>
      <w:bookmarkStart w:id="1573" w:name="__RefHeading___Toc4614016_3224264995"/>
      <w:bookmarkStart w:id="1574" w:name="_Toc633"/>
      <w:bookmarkEnd w:id="1573"/>
      <w:r>
        <w:rPr>
          <w:rtl w:val="true"/>
        </w:rPr>
        <w:t>آداب الشرب</w:t>
      </w:r>
      <w:bookmarkEnd w:id="1574"/>
    </w:p>
    <w:p>
      <w:pPr>
        <w:pStyle w:val="BookText"/>
        <w:rPr/>
      </w:pPr>
      <w:r>
        <w:rPr>
          <w:rFonts w:ascii="Amiri" w:hAnsi="Amiri" w:eastAsia="Amiri" w:cs="Amiri"/>
          <w:color w:val="111111"/>
          <w:sz w:val="28"/>
          <w:sz w:val="28"/>
          <w:szCs w:val="28"/>
          <w:rtl w:val="true"/>
          <w:lang w:bidi="ar-SA"/>
        </w:rPr>
        <w:t xml:space="preserve">أبواب الأشربة و الأواني المحرّمة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جوامع ما يحلّ و ما يحرم من المأكولات و المشروبات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أبواب الأشربة المحلّلة و المحرّمة و آداب الشرب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آداب الشرب و أوانيه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شرب الماء قائما، قال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بالليل فأمّا النهار</w:t>
      </w:r>
    </w:p>
    <w:p>
      <w:pPr>
        <w:pStyle w:val="BookText"/>
        <w:rPr/>
      </w:pPr>
      <w:r>
        <w:rPr>
          <w:rFonts w:ascii="Amiri" w:hAnsi="Amiri" w:eastAsia="Amiri" w:cs="Amiri"/>
          <w:color w:val="111111"/>
          <w:sz w:val="28"/>
          <w:sz w:val="28"/>
          <w:szCs w:val="28"/>
          <w:rtl w:val="true"/>
          <w:lang w:bidi="ar-SA"/>
        </w:rPr>
        <w:t>فانّ شرب الماء من قيام أدرّ للعرق و أقوى للبدن كما 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حدّ الكوز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يشرب من عند عروته و لا من كسر إن كان فيه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عن النبيّ صلّى اللّه عليه و آله و سلّم في حديث طويل في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يشربنّ أحدكم الماء من عند عروة الإناء فانّه مجتمع الوسخ،و نهى أن يشرب الماء كرعا كما يشرب 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إشربوا بأيديكم فانّها أفضل أوانيكم، و نهى عن البزاق في البئر التي يشرب منها،و نهى أن ينفخ في طعام أو شراب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كرع في الماء أو في الإناء كرعا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 بفيه من غير أن يشرب بكفّيه و لا بإناء</w:t>
      </w:r>
      <w:r>
        <w:rPr>
          <w:rFonts w:eastAsia="Amiri" w:cs="Amiri" w:ascii="Amiri" w:hAnsi="Amiri"/>
          <w:color w:val="111111"/>
          <w:sz w:val="28"/>
          <w:szCs w:val="28"/>
          <w:rtl w:val="true"/>
          <w:lang w:bidi="ar-SA"/>
        </w:rPr>
        <w:t xml:space="preserve">. </w:t>
      </w:r>
      <w:bookmarkStart w:id="1575" w:name="pg12944_316579"/>
    </w:p>
    <w:p>
      <w:pPr>
        <w:pStyle w:val="Heading5"/>
        <w:numPr>
          <w:ilvl w:val="4"/>
          <w:numId w:val="1"/>
        </w:numPr>
        <w:rPr/>
      </w:pPr>
      <w:bookmarkStart w:id="1576" w:name="__RefHeading___Toc4614018_3224264995"/>
      <w:bookmarkStart w:id="1577" w:name="_Toc634"/>
      <w:bookmarkEnd w:id="1575"/>
      <w:bookmarkEnd w:id="1576"/>
      <w:r>
        <w:rPr>
          <w:rtl w:val="true"/>
        </w:rPr>
        <w:t>ساقي القوم آخرهم شربا</w:t>
      </w:r>
      <w:bookmarkEnd w:id="1577"/>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 اللّه عليه و آله و سلّم كان في سفر و كان عند أبي قتادة وضوئه قتوضّأ و فضلت في الميضاة </w:t>
      </w:r>
      <w:r>
        <w:rPr>
          <w:rStyle w:val="FootnoteAnchor"/>
          <w:rtl w:val="true"/>
        </w:rPr>
        <w:footnoteReference w:id="1795"/>
      </w:r>
      <w:r>
        <w:rPr>
          <w:rFonts w:ascii="Amiri" w:hAnsi="Amiri" w:eastAsia="Amiri" w:cs="Amiri"/>
          <w:color w:val="111111"/>
          <w:sz w:val="28"/>
          <w:sz w:val="28"/>
          <w:szCs w:val="28"/>
          <w:rtl w:val="true"/>
          <w:lang w:bidi="ar-SA"/>
        </w:rPr>
        <w:t>فضلة فلمّا حمي النهار و اشتدّ العطش بالناس ابتدروا الى النبيّ صلّى اللّه عليه و آله و سلّم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الماء،فسقاهم النبيّ صلّى اللّه عليه و آله و سلّم جميعا بفضل وضوئه الذي كان في الميضاة ثمّ قال لأبي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إشرب أنت يا رسول اللّه،فقال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اشرب فانّ ساقي القوم آخرهم شربا،فشرب أبو قتادة ثمّ شرب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 القوم آخرهم شربا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ضوء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مكارم الأخلاق التي لا يزال يأخذ بها أصحابه و يتقدم بها اليهم و يكررها اليهم،و الأدب في ذلك انّ الساقي للقوم و هم عطاش مجهودون إذا ابتدأ بنفسه دلّ على جشعه و قلّة مبالاته بأصحابه الذين ائتمن عليهم و جعل ملاك أرواحهم و قوام أبدانهم بيده و أمر الماء عندهم شديد،الى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فائدة الحديث الحثّ على الأخذ بالأكرم من الأفعال و التباعد عمّا يجلو الإنسان في معرض الأنذال و الناس الأرذال،و راوي هذا الحديث المغيرة </w:t>
      </w:r>
      <w:r>
        <w:rPr>
          <w:rFonts w:eastAsia="Amiri" w:cs="Amiri" w:ascii="Amiri" w:hAnsi="Amiri"/>
          <w:color w:val="111111"/>
          <w:sz w:val="28"/>
          <w:szCs w:val="28"/>
          <w:rtl w:val="true"/>
          <w:lang w:bidi="ar-SA"/>
        </w:rPr>
        <w:t>.</w:t>
      </w:r>
    </w:p>
    <w:p>
      <w:pPr>
        <w:pStyle w:val="Heading5"/>
        <w:numPr>
          <w:ilvl w:val="4"/>
          <w:numId w:val="1"/>
        </w:numPr>
        <w:rPr/>
      </w:pPr>
      <w:bookmarkStart w:id="1578" w:name="__RefHeading___Toc4614020_3224264995"/>
      <w:bookmarkStart w:id="1579" w:name="_Toc635"/>
      <w:bookmarkEnd w:id="1578"/>
      <w:r>
        <w:rPr>
          <w:rtl w:val="true"/>
        </w:rPr>
        <w:t>الشرب بنفس واحد أو أكثر</w:t>
      </w:r>
      <w:bookmarkEnd w:id="1579"/>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مختلفة في الشرب بنفس واحد أو أكثر،و استحبّ الأصحاب الشرب بثلاثة أنفاس و حملوا الأقلّ على الجواز و ربّما يحمل النّفس الواحد على ما إذا كان الساقي حرّا،و ربّما يترآئى من بعض الأخبار كون التعدّد محمولا على التقيّة و الظاهر انّ الثلاث أفضل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عن اختناث الأسقية،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نهى عنه لأنّه </w:t>
      </w:r>
      <w:bookmarkStart w:id="1580" w:name="pg12944_316581"/>
    </w:p>
    <w:p>
      <w:pPr>
        <w:pStyle w:val="BookText"/>
        <w:rPr/>
      </w:pPr>
      <w:bookmarkEnd w:id="1580"/>
      <w:r>
        <w:rPr>
          <w:rFonts w:ascii="Amiri" w:hAnsi="Amiri" w:eastAsia="Amiri" w:cs="Amiri"/>
          <w:color w:val="111111"/>
          <w:sz w:val="28"/>
          <w:sz w:val="28"/>
          <w:szCs w:val="28"/>
          <w:rtl w:val="true"/>
          <w:lang w:bidi="ar-SA"/>
        </w:rPr>
        <w:t xml:space="preserve">ينتنها فإنّ إدامة الشرب هكذا انّما يغيّر ريحها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يشرب النبيّ صلّى اللّه عليه و آله و سلّم من أفواه القرب و الأداوي و لا يختنثها اختناثا و يقول انّ اختناثها ينتنها ، و قيل غير ذلك و جاء في حديث آخر إباحته،و يحتمل أن يكون ورود الإباحة للضرورة و الحاجة و النهي عن الاعتياد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الضرورة و الحاجة فليحمل قول الحسين عليه السّلام لعليّ بن طعان المحاربي يوم سقايته أصحاب الحرّ الرياحي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إخنث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اعطفه،فقد ورد انّه كان كلّما شرب سال الماء من السقاء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في شرح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لشربت الماء الزلازل برقيق زجاجكم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انّ الشرب في الزجاج غاية التنعّم و الترفّه فيه و انّه ينافي التواضع المطلوب في المأكل و المشرب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النبيّ صلّى اللّه عليه و آله و سلّم يشرب في أقداح القوارير التي يؤتى بها من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بكار بن أبي بكر الحضرمي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ينفخ في القدح،قال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و انّما يكره ذلك إذا كان معه غيره كراهة أن يعافه؛ و عن الرجل ينفخ في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انّما يريد يبرّده؟قال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قال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أفتي به و أعتمده لا يجوز النفخ في الطعام و الشراب سواء كان الرجل وحده أو مع غيره و لا أعرف هذه العلّة الاّ في الخبر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1" w:name="__RefHeading___Toc4614022_3224264995"/>
      <w:bookmarkStart w:id="1582" w:name="_Toc636"/>
      <w:bookmarkEnd w:id="1581"/>
      <w:r>
        <w:rPr>
          <w:rtl w:val="true"/>
        </w:rPr>
        <w:t>شرب الهيم</w:t>
      </w:r>
      <w:bookmarkEnd w:id="1582"/>
    </w:p>
    <w:p>
      <w:pPr>
        <w:pStyle w:val="BookText"/>
        <w:rPr/>
      </w:pPr>
      <w:r>
        <w:rPr>
          <w:rFonts w:ascii="Amiri" w:hAnsi="Amiri" w:eastAsia="Amiri" w:cs="Amiri"/>
          <w:color w:val="111111"/>
          <w:sz w:val="28"/>
          <w:sz w:val="28"/>
          <w:szCs w:val="28"/>
          <w:rtl w:val="true"/>
          <w:lang w:bidi="ar-SA"/>
        </w:rPr>
        <w:t>و في جملة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بنفس واحد يكره و هو شرب الهيم و تفسيره بالإبل و بالرمل، ورد عن الصادق عليه السّلام،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شرب الهيم ما لم يذكر اسم اللّه عليه</w:t>
      </w:r>
      <w:r>
        <w:rPr>
          <w:rFonts w:eastAsia="Amiri" w:cs="Amiri" w:ascii="Amiri" w:hAnsi="Amiri"/>
          <w:color w:val="111111"/>
          <w:sz w:val="28"/>
          <w:szCs w:val="28"/>
          <w:rtl w:val="true"/>
          <w:lang w:bidi="ar-SA"/>
        </w:rPr>
        <w:t xml:space="preserve">. </w:t>
      </w:r>
      <w:bookmarkStart w:id="1583" w:name="pg12944_316583"/>
    </w:p>
    <w:p>
      <w:pPr>
        <w:pStyle w:val="BookText"/>
        <w:rPr/>
      </w:pPr>
      <w:bookmarkEnd w:id="1583"/>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يعجبه أن يشرب في القدح الشاميّ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أنظف آنيتكم،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يجاء بها و تهدى له؛ و روي في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شرب و هو قائم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 أتى ناقة فحلبها فشرب و هو قائم،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الصادقين شربا ماء في قدح من خزف و هما قائمان،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عنه و عن الشرب بنفس واحد و غير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و اللّه ما من هذا و شبهه أخاف عليكم؛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هذه الأمور من السنن و الآداب،و لا أخاف عليكم العذاب من تركها،بل انّما أخاف عليكم من ترك الواجبات و الفرائض</w:t>
      </w:r>
      <w:r>
        <w:rPr>
          <w:rFonts w:eastAsia="Amiri" w:cs="Amiri" w:ascii="Amiri" w:hAnsi="Amiri"/>
          <w:color w:val="111111"/>
          <w:sz w:val="28"/>
          <w:szCs w:val="28"/>
          <w:rtl w:val="true"/>
          <w:lang w:bidi="ar-SA"/>
        </w:rPr>
        <w:t>.</w:t>
      </w:r>
    </w:p>
    <w:p>
      <w:pPr>
        <w:pStyle w:val="Heading5"/>
        <w:numPr>
          <w:ilvl w:val="4"/>
          <w:numId w:val="1"/>
        </w:numPr>
        <w:rPr/>
      </w:pPr>
      <w:bookmarkStart w:id="1584" w:name="__RefHeading___Toc4614024_3224264995"/>
      <w:bookmarkStart w:id="1585" w:name="_Toc637"/>
      <w:bookmarkEnd w:id="1584"/>
      <w:r>
        <w:rPr>
          <w:rtl w:val="true"/>
        </w:rPr>
        <w:t>شرب الماء و آدابه و ما يتعلق به</w:t>
      </w:r>
      <w:bookmarkEnd w:id="1585"/>
    </w:p>
    <w:p>
      <w:pPr>
        <w:pStyle w:val="BookText"/>
        <w:rPr/>
      </w:pPr>
      <w:r>
        <w:rPr>
          <w:rFonts w:ascii="Amiri" w:hAnsi="Amiri" w:eastAsia="Amiri" w:cs="Amiri"/>
          <w:color w:val="111111"/>
          <w:sz w:val="28"/>
          <w:sz w:val="28"/>
          <w:szCs w:val="28"/>
          <w:rtl w:val="true"/>
          <w:lang w:bidi="ar-SA"/>
        </w:rPr>
        <w:t>قال أبو الصلاح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شرب الماء بالليل قائما و العبّ و النهل في نفس واحد و من ثلمة الكوز و ممّا يلي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الماء بالليل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ماء عليك السلام من ماء زمزم و ماء الفرات،لم يضرّه شرب الماء بالليل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الكوز العام أمان من البرص و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لا يتنفّس في الإناء إذا شرب،فإذا أراد أن يتنفّس أبعد الإناء عن فيه حتّى يتنفّس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مصّوا الماء مصّا و لا تعبّوه عبّا فانّه منه يكون الكباد؛ و عن عليّ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تفقّدت رسول اللّه صلّى اللّه عليه و آله و سلّم غير مرّة و هو إذا شرب الماء تنفّس ثلاثا مع كلّ واحدة منهنّ تسمية إذا شرب و حمد إذا قطع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لمولانا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شرب الماء البارد عقيب الشيء </w:t>
      </w:r>
      <w:bookmarkStart w:id="1586" w:name="pg12944_316585"/>
    </w:p>
    <w:p>
      <w:pPr>
        <w:pStyle w:val="BookText"/>
        <w:rPr/>
      </w:pPr>
      <w:bookmarkEnd w:id="1586"/>
      <w:r>
        <w:rPr>
          <w:rFonts w:ascii="Amiri" w:hAnsi="Amiri" w:eastAsia="Amiri" w:cs="Amiri"/>
          <w:color w:val="111111"/>
          <w:sz w:val="28"/>
          <w:sz w:val="28"/>
          <w:szCs w:val="28"/>
          <w:rtl w:val="true"/>
          <w:lang w:bidi="ar-SA"/>
        </w:rPr>
        <w:t>الحارّ أو الحلاوة يذهب بالأسنان؛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لا يؤذيه معدته فلا يشرب بين طعامه ماء حتّى يفرغ،و من فعل ذلك رطب بدنه و ضعفت معدته و لم يأخذ العروق قوّة الطعام فانّه يصير في المعدة فجّا </w:t>
      </w:r>
      <w:r>
        <w:rPr>
          <w:rStyle w:val="FootnoteAnchor"/>
          <w:rtl w:val="true"/>
        </w:rPr>
        <w:footnoteReference w:id="1800"/>
      </w:r>
      <w:r>
        <w:rPr>
          <w:rFonts w:ascii="IRNazanin" w:hAnsi="IRNazanin" w:eastAsia="IRNazanin"/>
          <w:color w:val="111111"/>
          <w:sz w:val="28"/>
          <w:sz w:val="28"/>
          <w:szCs w:val="28"/>
          <w:rtl w:val="true"/>
          <w:lang w:bidi="fa-IR"/>
        </w:rPr>
        <w:t xml:space="preserve">اذا صبّ الماء على الطعام أوّلا فأوّلا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أخلاق رسول اللّه صلّى اللّه عليه و آله و سلّم في مشربه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المشربة في فضل عليّ عليه السّلام </w:t>
      </w:r>
      <w:r>
        <w:rPr>
          <w:rStyle w:val="FootnoteAnchor"/>
          <w:rtl w:val="true"/>
        </w:rPr>
        <w:footnoteReference w:id="180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132/41/9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248/36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282/58/9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95/38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7" w:name="__RefHeading___Toc4614026_3224264995"/>
      <w:bookmarkStart w:id="1588" w:name="_Toc638"/>
      <w:bookmarkEnd w:id="1587"/>
      <w:r>
        <w:rPr>
          <w:rtl w:val="true"/>
        </w:rPr>
        <w:t>في الشارب</w:t>
      </w:r>
      <w:bookmarkEnd w:id="1588"/>
    </w:p>
    <w:p>
      <w:pPr>
        <w:pStyle w:val="BookText"/>
        <w:rPr/>
      </w:pPr>
      <w:r>
        <w:rPr>
          <w:rFonts w:ascii="Amiri" w:hAnsi="Amiri" w:eastAsia="Amiri" w:cs="Amiri"/>
          <w:color w:val="111111"/>
          <w:sz w:val="28"/>
          <w:sz w:val="28"/>
          <w:szCs w:val="28"/>
          <w:rtl w:val="true"/>
          <w:lang w:bidi="ar-SA"/>
        </w:rPr>
        <w:t xml:space="preserve">باب اللحية و الشارب </w:t>
      </w:r>
      <w:r>
        <w:rPr>
          <w:rStyle w:val="FootnoteAnchor"/>
          <w:rtl w:val="true"/>
        </w:rPr>
        <w:footnoteReference w:id="1804"/>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تقليم الأظفار و أخذ الشارب في يوم الجمعة يستنزل الرزق،و من جمعة الى جمعة أمان من الجذام،و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على سنّة محمّد و آل محمّد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بكلّ قلامة و حزازة عتق رقبة من ولد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يطوّلنّ أحدكم شاربه فانّ الشيطان يتّخذه مخابيا،و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يأخذ شاربه فليس منّا،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أن تأخذ الشارب حتّى تبلغ الاطارة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عبد اللّه عليه السّلام أحفى شاربه حتّى ألزقه بالعسيب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الاطار حرف الشفة الأعلى الذي يحول بين منابت الشعر و الشفة، و العسيب كأمير منبت الشعر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احفوا </w:t>
      </w:r>
      <w:bookmarkStart w:id="1589" w:name="pg12944_316587"/>
    </w:p>
    <w:p>
      <w:pPr>
        <w:pStyle w:val="BookText"/>
        <w:rPr/>
      </w:pPr>
      <w:bookmarkEnd w:id="1589"/>
      <w:r>
        <w:rPr>
          <w:rFonts w:ascii="Amiri" w:hAnsi="Amiri" w:eastAsia="Amiri" w:cs="Amiri"/>
          <w:color w:val="111111"/>
          <w:sz w:val="28"/>
          <w:sz w:val="28"/>
          <w:szCs w:val="28"/>
          <w:rtl w:val="true"/>
          <w:lang w:bidi="ar-SA"/>
        </w:rPr>
        <w:t xml:space="preserve">الشوارب فانّ أميّة لا تحفوا شواربها، 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pStyle w:val="Heading5"/>
        <w:numPr>
          <w:ilvl w:val="4"/>
          <w:numId w:val="1"/>
        </w:numPr>
        <w:rPr/>
      </w:pPr>
      <w:bookmarkStart w:id="1590" w:name="__RefHeading___Toc4614028_3224264995"/>
      <w:bookmarkStart w:id="1591" w:name="_Toc639"/>
      <w:bookmarkEnd w:id="1590"/>
      <w:r>
        <w:rPr>
          <w:rtl w:val="true"/>
        </w:rPr>
        <w:t>ابن أبي الشوارب</w:t>
      </w:r>
      <w:bookmarkEnd w:id="1591"/>
    </w:p>
    <w:p>
      <w:pPr>
        <w:pStyle w:val="BookText"/>
        <w:rPr/>
      </w:pPr>
      <w:r>
        <w:rPr>
          <w:rFonts w:ascii="Amiri" w:hAnsi="Amiri" w:eastAsia="Amiri" w:cs="Amiri"/>
          <w:color w:val="111111"/>
          <w:sz w:val="28"/>
          <w:sz w:val="28"/>
          <w:szCs w:val="28"/>
          <w:rtl w:val="true"/>
          <w:lang w:bidi="ar-SA"/>
        </w:rPr>
        <w:t xml:space="preserve">في انّه لمّا مات الحسن بن عليّ العسكريّ عليهما السّلام وجّه المعتمد خدمه فقبضوا على صقيل الجارية و طالبوها بالصبيّ فأنكرته و ادّعت حملا لتغطّي على حال الصبيّ،فسلّمت الى ابن أبي الشوارب القاضي،و بغتهم موت عبيد اللّه بن خاقان فجاءة و خروج صاحب الزنج بالبصرة فشغلوا عن الجارية فخرجت عن أيديهم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الشوارب هو أحمد بن محمّد بن عبد اللّه الأموي،كان قاضي بغداد من عهد المتوكّل الى زمن المقتدر،توفّي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أبي الشوارب بيت مشهور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الشراب الذي يحلّ شربه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المذهّبة</w:t>
      </w:r>
      <w:r>
        <w:rPr>
          <w:rFonts w:eastAsia="Amiri" w:cs="Amiri" w:ascii="Amiri" w:hAnsi="Amiri"/>
          <w:color w:val="111111"/>
          <w:sz w:val="28"/>
          <w:szCs w:val="28"/>
          <w:rtl w:val="true"/>
          <w:lang w:bidi="ar-SA"/>
        </w:rPr>
        <w:t xml:space="preserve">)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2" w:name="__RefHeading___Toc4614030_3224264995"/>
      <w:bookmarkStart w:id="1593" w:name="_Toc640"/>
      <w:bookmarkEnd w:id="1592"/>
      <w:r>
        <w:rPr>
          <w:rtl w:val="true"/>
        </w:rPr>
        <w:t>شرح</w:t>
      </w:r>
      <w:r>
        <w:rPr>
          <w:rtl w:val="true"/>
        </w:rPr>
        <w:t>:</w:t>
      </w:r>
      <w:bookmarkEnd w:id="1593"/>
    </w:p>
    <w:p>
      <w:pPr>
        <w:pStyle w:val="Heading5"/>
        <w:numPr>
          <w:ilvl w:val="4"/>
          <w:numId w:val="1"/>
        </w:numPr>
        <w:rPr/>
      </w:pPr>
      <w:bookmarkStart w:id="1594" w:name="__RefHeading___Toc4614032_3224264995"/>
      <w:bookmarkStart w:id="1595" w:name="_Toc641"/>
      <w:bookmarkEnd w:id="1594"/>
      <w:r>
        <w:rPr>
          <w:rtl w:val="true"/>
        </w:rPr>
        <w:t>باب فيه معنى انشراح صدر رسول اللّه صلّى اللّه عليه و آله و سلّم</w:t>
      </w:r>
      <w:r>
        <w:rPr>
          <w:rtl w:val="true"/>
        </w:rPr>
        <w:t>.</w:t>
      </w:r>
      <w:bookmarkEnd w:id="1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 xml:space="preserve">»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9"/>
      </w:r>
    </w:p>
    <w:p>
      <w:pPr>
        <w:pStyle w:val="Heading5"/>
        <w:numPr>
          <w:ilvl w:val="4"/>
          <w:numId w:val="1"/>
        </w:numPr>
        <w:rPr/>
      </w:pPr>
      <w:bookmarkStart w:id="1596" w:name="__RefHeading___Toc4614034_3224264995"/>
      <w:bookmarkStart w:id="1597" w:name="_Toc642"/>
      <w:bookmarkEnd w:id="1596"/>
      <w:r>
        <w:rPr>
          <w:rtl w:val="true"/>
        </w:rPr>
        <w:t>شريح القاضي</w:t>
      </w:r>
      <w:bookmarkEnd w:id="159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استعمله عمر بن الخطّاب على القضاء بالكوفة فلم يزل قاضيا ستّين سنة الاّ ثلاث سنين؛في فتنة ابن الزبير امتنع القضاء ثمّ استعفى الحجّاج فأعفاه فلزم منزله الى أن 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و ثمانين و عمره مائة و ثمان سنين أو مائة، و أدرك الجاهليّة و لا يعدّ من الصحابة بل من التابعين،و كان شاعرا و سناطا لا شعر </w:t>
      </w:r>
    </w:p>
    <w:p>
      <w:pPr>
        <w:pStyle w:val="BookText"/>
        <w:rPr/>
      </w:pPr>
      <w:r>
        <w:rPr>
          <w:rFonts w:ascii="Amiri" w:hAnsi="Amiri" w:eastAsia="Amiri" w:cs="Amiri"/>
          <w:color w:val="111111"/>
          <w:sz w:val="28"/>
          <w:sz w:val="28"/>
          <w:szCs w:val="28"/>
          <w:rtl w:val="true"/>
          <w:lang w:bidi="ar-SA"/>
        </w:rPr>
        <w:t>في وجهه،و كان خفيف الروح مزّاحا قدم إليه رجلان فأقرّ أحدهما بما ادّعى به خصمه و هو لا يعلم فقضى عليه فقال لشريح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عندك بهذا؟قال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اخت خالتك،و جاءته امرأة تبكي و تتظلّم على خصمها فما رقّ لها حتّى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تنظر أيّها القاضي الى بكائها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 أَباهُمْ عِشاءً 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أبي الحديد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قضاء شريح بين أمير المؤمنين عليه السّلام و خصمه النصراني في درع كان له عليه السّلام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شريح في قضائه بين أمير المؤمنين عليه السّلام و من أخذ درع طلحة غلولا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يقرب منه </w:t>
      </w:r>
      <w:r>
        <w:rPr>
          <w:rStyle w:val="FootnoteAnchor"/>
          <w:rtl w:val="true"/>
        </w:rPr>
        <w:footnoteReference w:id="181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299/104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حكمه بين الحسن بن عليّ عليهما السّلام و خصمه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حمايته لابن زياد حين جاءت مذحج في طلب هاني و صرفه إيّاهم عن طلب هاني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الدار التي اشتراها شريح و كلام أمير المؤمنين عليه السّلام لمّا بلغه ذلك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الدميري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في المثل انّ شريحا أدهى من الثعلب و أحيل فما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شريح أيّام الطاعون الى النجف، فكان إذا قام يصلّي يجيء ثعلب فيقف تجاهه و يحاكيه و يخيّل بين يديه و يشغله </w:t>
      </w:r>
      <w:bookmarkStart w:id="1598" w:name="pg12944_316591"/>
    </w:p>
    <w:p>
      <w:pPr>
        <w:pStyle w:val="BookText"/>
        <w:rPr/>
      </w:pPr>
      <w:bookmarkEnd w:id="1598"/>
      <w:r>
        <w:rPr>
          <w:rFonts w:ascii="Amiri" w:hAnsi="Amiri" w:eastAsia="Amiri" w:cs="Amiri"/>
          <w:color w:val="111111"/>
          <w:sz w:val="28"/>
          <w:sz w:val="28"/>
          <w:szCs w:val="28"/>
          <w:rtl w:val="true"/>
          <w:lang w:bidi="ar-SA"/>
        </w:rPr>
        <w:t>عن صلاته،فلمّا طال ذلك عليه نزع قميصه فجعله على قصبة و أخرج كمّيه و جعل قلنسوته عليها فأقبل الثعلب فوقف بين يديه على عادته فأتاه شريح من خلفه و أخذه بغتة فلذلك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أدهى من الثعلب و أحيل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ما به قوام بدن الإنسان و أجزائه و تشريح أعضائه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آخر في تشريح البدن و أعضائه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9" w:name="__RefHeading___Toc4614036_3224264995"/>
      <w:bookmarkStart w:id="1600" w:name="_Toc643"/>
      <w:bookmarkEnd w:id="1599"/>
      <w:r>
        <w:rPr>
          <w:rtl w:val="true"/>
        </w:rPr>
        <w:t>شرحبل</w:t>
      </w:r>
      <w:r>
        <w:rPr>
          <w:rtl w:val="true"/>
        </w:rPr>
        <w:t>:</w:t>
      </w:r>
      <w:bookmarkEnd w:id="1600"/>
    </w:p>
    <w:p>
      <w:pPr>
        <w:pStyle w:val="Heading5"/>
        <w:numPr>
          <w:ilvl w:val="4"/>
          <w:numId w:val="1"/>
        </w:numPr>
        <w:rPr/>
      </w:pPr>
      <w:bookmarkStart w:id="1601" w:name="__RefHeading___Toc4614038_3224264995"/>
      <w:bookmarkStart w:id="1602" w:name="_Toc644"/>
      <w:bookmarkEnd w:id="1601"/>
      <w:r>
        <w:rPr>
          <w:rtl w:val="true"/>
        </w:rPr>
        <w:t>شرحبيل</w:t>
      </w:r>
      <w:bookmarkEnd w:id="1602"/>
    </w:p>
    <w:p>
      <w:pPr>
        <w:pStyle w:val="BookText"/>
        <w:rPr/>
      </w:pPr>
      <w:r>
        <w:rPr>
          <w:rFonts w:ascii="Amiri" w:hAnsi="Amiri" w:eastAsia="Amiri" w:cs="Amiri"/>
          <w:color w:val="111111"/>
          <w:sz w:val="28"/>
          <w:sz w:val="28"/>
          <w:szCs w:val="28"/>
          <w:rtl w:val="true"/>
          <w:lang w:bidi="ar-SA"/>
        </w:rPr>
        <w:t xml:space="preserve">خدعة معاوية في شرحبيل بن السمط الكندي رأس أهل الشام و بعثه الى مدائن الشام يدعوهم الى الطلب بدم عثمان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3" w:name="__RefHeading___Toc4614040_3224264995"/>
      <w:bookmarkStart w:id="1604" w:name="_Toc645"/>
      <w:bookmarkEnd w:id="1603"/>
      <w:r>
        <w:rPr>
          <w:rtl w:val="true"/>
        </w:rPr>
        <w:t>شرر</w:t>
      </w:r>
      <w:r>
        <w:rPr>
          <w:rtl w:val="true"/>
        </w:rPr>
        <w:t>:</w:t>
      </w:r>
      <w:bookmarkEnd w:id="1604"/>
    </w:p>
    <w:p>
      <w:pPr>
        <w:pStyle w:val="Heading5"/>
        <w:numPr>
          <w:ilvl w:val="4"/>
          <w:numId w:val="1"/>
        </w:numPr>
        <w:rPr/>
      </w:pPr>
      <w:bookmarkStart w:id="1605" w:name="__RefHeading___Toc4614042_3224264995"/>
      <w:bookmarkStart w:id="1606" w:name="_Toc646"/>
      <w:bookmarkEnd w:id="1605"/>
      <w:r>
        <w:rPr>
          <w:rtl w:val="true"/>
        </w:rPr>
        <w:t>باب الخير و الشرّ و خالقهما</w:t>
      </w:r>
      <w:bookmarkEnd w:id="1606"/>
    </w:p>
    <w:p>
      <w:pPr>
        <w:pStyle w:val="BookText"/>
        <w:rPr/>
      </w:pPr>
      <w:r>
        <w:rPr>
          <w:rFonts w:ascii="Amiri" w:hAnsi="Amiri" w:eastAsia="Amiri" w:cs="Amiri"/>
          <w:color w:val="111111"/>
          <w:sz w:val="28"/>
          <w:sz w:val="28"/>
          <w:szCs w:val="28"/>
          <w:rtl w:val="true"/>
          <w:lang w:bidi="ar-SA"/>
        </w:rPr>
        <w:t xml:space="preserve">باب الخير و الشرّ و خالقهما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 الشرّ قد يكون بمعنى المرض و الفقر،و بمعناه الأوّل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مرض فعاده إخوانه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تجدك يا أمير المؤمنين؟قال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بالشرّ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7" w:name="__RefHeading___Toc4614044_3224264995"/>
      <w:bookmarkStart w:id="1608" w:name="_Toc647"/>
      <w:bookmarkEnd w:id="1607"/>
      <w:r>
        <w:rPr>
          <w:rtl w:val="true"/>
        </w:rPr>
        <w:t>باب العزلة عن شرار الخلق و الأنس باللّه</w:t>
      </w:r>
      <w:bookmarkEnd w:id="1608"/>
    </w:p>
    <w:p>
      <w:pPr>
        <w:pStyle w:val="BookText"/>
        <w:rPr/>
      </w:pPr>
      <w:r>
        <w:rPr>
          <w:rFonts w:ascii="Amiri" w:hAnsi="Amiri" w:eastAsia="Amiri" w:cs="Amiri"/>
          <w:color w:val="111111"/>
          <w:sz w:val="28"/>
          <w:sz w:val="28"/>
          <w:szCs w:val="28"/>
          <w:rtl w:val="true"/>
          <w:lang w:bidi="ar-SA"/>
        </w:rPr>
        <w:t xml:space="preserve">باب العزلة عن شرار الخلق و الأنس باللّه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ما يتعلق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شرار الناس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يتّقى شرّه باب سوء المحضر و من يكرمه الناس اتّقاء شرّه و من لا يؤمن شرّه و لا يرجى خيره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شرار أمّتي الذين يكرمون مخافة شرّهم،ألا و من أكرمه الناس اتّقاء شرّه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و سلّم بينما هو ذات يوم عند عائشة إذ استأذن عليه رجل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أخو العشيره،فقامت عائشة فدخلت البيت فأذن رسول اللّه صلّى اللّه عليه و آله و سلّم للرجل فلمّا دخل أقبل عليه رسول اللّه صلّى اللّه عليه و آله و سلّم بوجهه و بشره إليه يحدّثه حتّى إذا فرغ و خرج من عنده 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بينما أنت تذكر هذا الرجل بما ذكرته إذ أقبلت عليه بوجهك و بشرك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شرار عباد اللّه من تكره مجالسته لفحشه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عند اللّه يوم القيامة الذين يكرمون اتّقاء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الناس لسانه فهو في النار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يأمن من كلّ شرّ فليكتب هذا الدعاء و ليحمله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يا مدرك الهاربين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شرّ الثلاثة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المشارّة بتشديد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المخاصمة،و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المشارّة فانّها تورث المعرّة،و المعرّة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القبيح المكروه؛و الشرشور كعصفور طائر مثل </w:t>
      </w:r>
      <w:bookmarkStart w:id="1609" w:name="pg12944_316596"/>
    </w:p>
    <w:p>
      <w:pPr>
        <w:pStyle w:val="BookText"/>
        <w:rPr/>
      </w:pPr>
      <w:bookmarkEnd w:id="1609"/>
      <w:r>
        <w:rPr>
          <w:rFonts w:ascii="IRNazanin" w:hAnsi="IRNazanin" w:eastAsia="IRNazanin"/>
          <w:color w:val="111111"/>
          <w:sz w:val="28"/>
          <w:sz w:val="28"/>
          <w:szCs w:val="28"/>
          <w:rtl w:val="true"/>
          <w:lang w:bidi="fa-IR"/>
        </w:rPr>
        <w:t>العصفور أغبر اللون</w:t>
      </w:r>
      <w:r>
        <w:rPr>
          <w:rFonts w:eastAsia="IRNazanin" w:cs="IRNazanin"/>
          <w:color w:val="111111"/>
          <w:sz w:val="28"/>
          <w:szCs w:val="28"/>
          <w:rtl w:val="true"/>
          <w:lang w:bidi="fa-IR"/>
        </w:rPr>
        <w:t>.</w:t>
      </w:r>
    </w:p>
    <w:p>
      <w:pPr>
        <w:pStyle w:val="Heading4"/>
        <w:numPr>
          <w:ilvl w:val="3"/>
          <w:numId w:val="1"/>
        </w:numPr>
        <w:rPr/>
      </w:pPr>
      <w:bookmarkStart w:id="1610" w:name="__RefHeading___Toc4614046_3224264995"/>
      <w:bookmarkStart w:id="1611" w:name="_Toc648"/>
      <w:bookmarkEnd w:id="1610"/>
      <w:r>
        <w:rPr>
          <w:rtl w:val="true"/>
        </w:rPr>
        <w:t>شرط</w:t>
      </w:r>
      <w:r>
        <w:rPr>
          <w:rtl w:val="true"/>
        </w:rPr>
        <w:t>:</w:t>
      </w:r>
      <w:bookmarkEnd w:id="1611"/>
    </w:p>
    <w:p>
      <w:pPr>
        <w:pStyle w:val="Heading5"/>
        <w:numPr>
          <w:ilvl w:val="4"/>
          <w:numId w:val="1"/>
        </w:numPr>
        <w:rPr/>
      </w:pPr>
      <w:bookmarkStart w:id="1612" w:name="__RefHeading___Toc4614048_3224264995"/>
      <w:bookmarkStart w:id="1613" w:name="_Toc649"/>
      <w:bookmarkEnd w:id="1612"/>
      <w:r>
        <w:rPr>
          <w:rtl w:val="true"/>
        </w:rPr>
        <w:t>المسلمون عند شروطهم</w:t>
      </w:r>
      <w:bookmarkEnd w:id="1613"/>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عند شروطهم الاّ شرطا حرّم حلالا أو أحلّ حراما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4" w:name="__RefHeading___Toc4614050_3224264995"/>
      <w:bookmarkStart w:id="1615" w:name="_Toc650"/>
      <w:bookmarkEnd w:id="1614"/>
      <w:r>
        <w:rPr>
          <w:rtl w:val="true"/>
        </w:rPr>
        <w:t>شرطة الخميس</w:t>
      </w:r>
      <w:bookmarkEnd w:id="1615"/>
    </w:p>
    <w:p>
      <w:pPr>
        <w:pStyle w:val="BookText"/>
        <w:rPr/>
      </w:pPr>
      <w:r>
        <w:rPr>
          <w:rFonts w:ascii="Amiri" w:hAnsi="Amiri" w:eastAsia="Amiri" w:cs="Amiri"/>
          <w:color w:val="111111"/>
          <w:sz w:val="28"/>
          <w:sz w:val="28"/>
          <w:szCs w:val="28"/>
          <w:rtl w:val="true"/>
          <w:lang w:bidi="ar-SA"/>
        </w:rPr>
        <w:t xml:space="preserve">في انّ أصبغ بن نباتة و عبد اللّه بن يحيى الحضرمي و أباه كانوا من شرطة الخميس،و معنى هذه الكلمة </w:t>
      </w:r>
      <w:r>
        <w:rPr>
          <w:rStyle w:val="FootnoteAnchor"/>
          <w:rtl w:val="true"/>
        </w:rPr>
        <w:footnoteReference w:id="1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سمّيتم شرطة الخميس؟فقال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ضمنّا له الذبح و ضمن لنا الفتح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شرطة الخميس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 أَشْراطُها</w:t>
      </w:r>
      <w:r>
        <w:rPr>
          <w:rFonts w:eastAsia="Amiri" w:cs="Amiri" w:ascii="Amiri" w:hAnsi="Amiri"/>
          <w:color w:val="111111"/>
          <w:sz w:val="28"/>
          <w:szCs w:val="28"/>
          <w:rtl w:val="true"/>
          <w:lang w:bidi="ar-SA"/>
        </w:rPr>
        <w:t xml:space="preserve">» </w:t>
      </w:r>
      <w:r>
        <w:rPr>
          <w:rStyle w:val="FootnoteAnchor"/>
          <w:rtl w:val="true"/>
        </w:rPr>
        <w:footnoteReference w:id="1830"/>
      </w:r>
      <w:r>
        <w:rPr>
          <w:rFonts w:ascii="Amiri" w:hAnsi="Amiri" w:eastAsia="Amiri" w:cs="Amiri"/>
          <w:color w:val="111111"/>
          <w:sz w:val="28"/>
          <w:sz w:val="28"/>
          <w:szCs w:val="28"/>
          <w:rtl w:val="true"/>
          <w:lang w:bidi="ar-SA"/>
        </w:rPr>
        <w:t>أي جاء علاماتها التي تدلّ على قربها،و الشرط بفتحتين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الشرط على لفظ الجمع أعوان السلطان و الولاة و أوّل كتيبة تشهد الحرب و تتهيّأ للموت، سمّوا بذلك لأنّهم جعلوا لأنفسهم علامات يعرفون بها للاعداء،الواحدة شرطة كغرفة و غرف،و صاحب الشرطة يعني الحاكم،انتهى</w:t>
      </w:r>
      <w:r>
        <w:rPr>
          <w:rFonts w:eastAsia="Amiri" w:cs="Amiri" w:ascii="Amiri" w:hAnsi="Amiri"/>
          <w:color w:val="111111"/>
          <w:sz w:val="28"/>
          <w:szCs w:val="28"/>
          <w:rtl w:val="true"/>
          <w:lang w:bidi="ar-SA"/>
        </w:rPr>
        <w:t>.</w:t>
      </w:r>
    </w:p>
    <w:p>
      <w:pPr>
        <w:pStyle w:val="Heading4"/>
        <w:numPr>
          <w:ilvl w:val="3"/>
          <w:numId w:val="1"/>
        </w:numPr>
        <w:rPr/>
      </w:pPr>
      <w:bookmarkStart w:id="1616" w:name="__RefHeading___Toc4614052_3224264995"/>
      <w:bookmarkStart w:id="1617" w:name="_Toc651"/>
      <w:bookmarkEnd w:id="1616"/>
      <w:r>
        <w:rPr>
          <w:rtl w:val="true"/>
        </w:rPr>
        <w:t>شرع</w:t>
      </w:r>
      <w:r>
        <w:rPr>
          <w:rtl w:val="true"/>
        </w:rPr>
        <w:t>:</w:t>
      </w:r>
      <w:bookmarkEnd w:id="1617"/>
    </w:p>
    <w:p>
      <w:pPr>
        <w:pStyle w:val="Heading5"/>
        <w:numPr>
          <w:ilvl w:val="4"/>
          <w:numId w:val="1"/>
        </w:numPr>
        <w:rPr/>
      </w:pPr>
      <w:bookmarkStart w:id="1618" w:name="__RefHeading___Toc4614054_3224264995"/>
      <w:bookmarkStart w:id="1619" w:name="_Toc652"/>
      <w:bookmarkEnd w:id="1618"/>
      <w:r>
        <w:rPr>
          <w:rtl w:val="true"/>
        </w:rPr>
        <w:t>الشرايع</w:t>
      </w:r>
      <w:bookmarkEnd w:id="161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الشرايع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 xml:space="preserve">. </w:t>
      </w:r>
      <w:bookmarkStart w:id="1620" w:name="pg12944_316598"/>
    </w:p>
    <w:p>
      <w:pPr>
        <w:pStyle w:val="BookText"/>
        <w:rPr/>
      </w:pPr>
      <w:bookmarkEnd w:id="1620"/>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أعطى محمّدا صلّى اللّه عليه و آله و سلّم شرايع نوح و إبراهيم و موسى و عيسى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الإخلاص و خلع الأنداد و الفطرة و الحنيفيّة السّمحة لا رهبانيّة و لا سياحة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علل الشرايع و الاحكام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بيّن الصادق عليه السّلام من شرايع الدين برواية الأعمش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كتبه الرضا عليه السّلام للمأمون من محض الإسلام و شرايع الدين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النبيّ صلّى اللّه عليه و آله و سلّم هل كان متعبّدا بشريعة أم لا و تحقيق ذلك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1" w:name="__RefHeading___Toc4614056_3224264995"/>
      <w:bookmarkStart w:id="1622" w:name="_Toc653"/>
      <w:bookmarkEnd w:id="1621"/>
      <w:r>
        <w:rPr>
          <w:rtl w:val="true"/>
        </w:rPr>
        <w:t>الشريعي</w:t>
      </w:r>
      <w:r>
        <w:rPr>
          <w:rtl w:val="true"/>
        </w:rPr>
        <w:t>(</w:t>
      </w:r>
      <w:r>
        <w:rPr>
          <w:rtl w:val="true"/>
        </w:rPr>
        <w:t>لعنه اللّه</w:t>
      </w:r>
      <w:r>
        <w:rPr>
          <w:rtl w:val="true"/>
        </w:rPr>
        <w:t>)</w:t>
      </w:r>
      <w:bookmarkEnd w:id="1622"/>
    </w:p>
    <w:p>
      <w:pPr>
        <w:pStyle w:val="BookText"/>
        <w:rPr/>
      </w:pPr>
      <w:r>
        <w:rPr>
          <w:rFonts w:ascii="Amiri" w:hAnsi="Amiri" w:eastAsia="Amiri" w:cs="Amiri"/>
          <w:color w:val="111111"/>
          <w:sz w:val="28"/>
          <w:sz w:val="28"/>
          <w:szCs w:val="28"/>
          <w:rtl w:val="true"/>
          <w:lang w:bidi="ar-SA"/>
        </w:rPr>
        <w:t>الشريعي الملعون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الحسن كان من أصحاب العسكريّين عليهما السّلام ثمّ ادّعى البابيّة و السفارة كذبا و افتراء فلعنه الشيعة و تبرّأت منه و خرج التوقيع الشريف بلعنه و البراءة منه،ثمّ ظهر منه القول بالكفر و الإلحاد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الشريعة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الكامل المحقق المتبحر جامع المعقول و المنقول حاوي الفروع و الأصول،كان مرجع الأفاضل و مربّيهم في النجف الأشرف،و كان رحمه اللّه حسن المحاضرة حلو المعاشرة و يستفيد أهل العلم من محضره كثيرا،و انّي كنت أغتنم مجلسه الشريف في أيّام إقامتي في الغريّ السريّ،و كان اسمه فتح اللّه و نقش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الحق فتح اللّه تابعها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جوار مولانا أمير المؤمنين عليه السّلام في الصحن المقدّس في إحدى الحجرات </w:t>
      </w:r>
      <w:bookmarkStart w:id="1623" w:name="pg12944_316600"/>
    </w:p>
    <w:p>
      <w:pPr>
        <w:pStyle w:val="BookText"/>
        <w:rPr/>
      </w:pPr>
      <w:bookmarkEnd w:id="1623"/>
      <w:r>
        <w:rPr>
          <w:rFonts w:ascii="Amiri" w:hAnsi="Amiri" w:eastAsia="Amiri" w:cs="Amiri"/>
          <w:color w:val="111111"/>
          <w:sz w:val="28"/>
          <w:sz w:val="28"/>
          <w:szCs w:val="28"/>
          <w:rtl w:val="true"/>
          <w:lang w:bidi="ar-SA"/>
        </w:rPr>
        <w:t>الشرقية منه</w:t>
      </w:r>
      <w:r>
        <w:rPr>
          <w:rFonts w:eastAsia="Amiri" w:cs="Amiri" w:ascii="Amiri" w:hAnsi="Amiri"/>
          <w:color w:val="111111"/>
          <w:sz w:val="28"/>
          <w:szCs w:val="28"/>
          <w:rtl w:val="true"/>
          <w:lang w:bidi="ar-SA"/>
        </w:rPr>
        <w:t>.</w:t>
      </w:r>
    </w:p>
    <w:p>
      <w:pPr>
        <w:pStyle w:val="Heading4"/>
        <w:numPr>
          <w:ilvl w:val="3"/>
          <w:numId w:val="1"/>
        </w:numPr>
        <w:rPr/>
      </w:pPr>
      <w:bookmarkStart w:id="1624" w:name="__RefHeading___Toc4614058_3224264995"/>
      <w:bookmarkStart w:id="1625" w:name="_Toc654"/>
      <w:bookmarkEnd w:id="1624"/>
      <w:r>
        <w:rPr>
          <w:rtl w:val="true"/>
        </w:rPr>
        <w:t>شرف</w:t>
      </w:r>
      <w:r>
        <w:rPr>
          <w:rtl w:val="true"/>
        </w:rPr>
        <w:t>:</w:t>
      </w:r>
      <w:bookmarkEnd w:id="1625"/>
    </w:p>
    <w:p>
      <w:pPr>
        <w:pStyle w:val="Heading5"/>
        <w:numPr>
          <w:ilvl w:val="4"/>
          <w:numId w:val="1"/>
        </w:numPr>
        <w:rPr/>
      </w:pPr>
      <w:bookmarkStart w:id="1626" w:name="__RefHeading___Toc4614060_3224264995"/>
      <w:bookmarkStart w:id="1627" w:name="_Toc655"/>
      <w:bookmarkEnd w:id="1626"/>
      <w:r>
        <w:rPr>
          <w:rtl w:val="true"/>
        </w:rPr>
        <w:t>اشارة</w:t>
      </w:r>
      <w:bookmarkEnd w:id="1627"/>
    </w:p>
    <w:p>
      <w:pPr>
        <w:pStyle w:val="BookText"/>
        <w:rPr/>
      </w:pPr>
      <w:r>
        <w:rPr>
          <w:rFonts w:ascii="Amiri" w:hAnsi="Amiri" w:eastAsia="Amiri" w:cs="Amiri"/>
          <w:color w:val="111111"/>
          <w:sz w:val="28"/>
          <w:sz w:val="28"/>
          <w:szCs w:val="28"/>
          <w:rtl w:val="true"/>
          <w:lang w:bidi="ar-SA"/>
        </w:rPr>
        <w:t>ذمّ حبّ الشّرف يجيء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4614062_3224264995"/>
      <w:bookmarkStart w:id="1629" w:name="_Toc656"/>
      <w:bookmarkEnd w:id="1628"/>
      <w:r>
        <w:rPr>
          <w:rtl w:val="true"/>
        </w:rPr>
        <w:t>الأمير شرف الدين الشولستاني</w:t>
      </w:r>
      <w:bookmarkEnd w:id="1629"/>
    </w:p>
    <w:p>
      <w:pPr>
        <w:pStyle w:val="BookText"/>
        <w:rPr/>
      </w:pPr>
      <w:r>
        <w:rPr>
          <w:rFonts w:ascii="Amiri" w:hAnsi="Amiri" w:eastAsia="Amiri" w:cs="Amiri"/>
          <w:color w:val="111111"/>
          <w:sz w:val="28"/>
          <w:sz w:val="28"/>
          <w:szCs w:val="28"/>
          <w:rtl w:val="true"/>
          <w:lang w:bidi="ar-SA"/>
        </w:rPr>
        <w:t>الأمير شرف الدين الحسني الحسيني الشولستاني عليّ بن حجّة اللّه الطباطبائي، العالم الفاضل المحقق الأديب الساكن في الغريّ السريّ حيّا و ميّتا،صاحب المؤلّفات النفيسة منها توضيح المقال في شرح الإثنى عشرية في الصلاة لصاحب المعالم في مجلّدين،قال شيخنا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منه غاية فضله و تبحّره رحمه اللّه،و نقل عنه في مزار البحار فائدة حسنة فيما يتعلق بالقبلة في الحرم المطهّر الغروي و في مسجد الكوفة ينبغي النظر فيها،و حاصلها انّ مسجد الكوفة كان بناؤه قبل زمان أمير المؤمنين عليه السّلام و الحايط القبلي و المحراب المشهور بمحراب أمير المؤمنين عليه السّلام ليسا موافقين لجعل الجدي خلف المنكب الأيمن بل فيهما تيامن عكس ضريحه المقدس فانّه كان فيه تياسر كثير،و قال وقت عمارته بأمر السلطان الأعظم شاه صفي قدّس سرّه،قلت للمعمار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الى التيامن،فغيّره و مع هذا فيه تياسر في الجملة و مخالف لمحراب مسجد الكوفة،و كنت في الروضة المقدّسة متيامنا و في الكوفة متياسرا،انتهى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الشيخ محمّد بن صاحب المعالم،و يروي عنه المجلسيّان و 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شولستان بلدة بفارس في جهة شيراز</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4614064_3224264995"/>
      <w:bookmarkStart w:id="1631" w:name="_Toc657"/>
      <w:bookmarkEnd w:id="1630"/>
      <w:r>
        <w:rPr>
          <w:rtl w:val="true"/>
        </w:rPr>
        <w:t>شيخ شرف الدين</w:t>
      </w:r>
      <w:bookmarkEnd w:id="1631"/>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شرف الدين بن علي النجفيّ،في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فاضلا محدّثا </w:t>
      </w:r>
      <w:bookmarkStart w:id="1632" w:name="pg12944_316602"/>
    </w:p>
    <w:p>
      <w:pPr>
        <w:pStyle w:val="BookText"/>
        <w:rPr/>
      </w:pPr>
      <w:bookmarkEnd w:id="1632"/>
      <w:r>
        <w:rPr>
          <w:rFonts w:ascii="Amiri" w:hAnsi="Amiri" w:eastAsia="Amiri" w:cs="Amiri"/>
          <w:color w:val="111111"/>
          <w:sz w:val="28"/>
          <w:sz w:val="28"/>
          <w:szCs w:val="28"/>
          <w:rtl w:val="true"/>
          <w:lang w:bidi="ar-SA"/>
        </w:rPr>
        <w:t>صالحا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الباهرة في فضل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ينسب الى الكراجكيّ و ليس بصحيح لأنّه ينقل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كتب العلاّمة رحمه اللّه و لكن لهذا الكتاب نسختان إحداهما فيها زيادات و ينقل فيها من كنز الفوائد للكراجكيّ و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العباس المعروف بابن الحجّام الثقة،انتهى</w:t>
      </w:r>
      <w:r>
        <w:rPr>
          <w:rFonts w:eastAsia="Amiri" w:cs="Amiri" w:ascii="Amiri" w:hAnsi="Amiri"/>
          <w:color w:val="111111"/>
          <w:sz w:val="28"/>
          <w:szCs w:val="28"/>
          <w:rtl w:val="true"/>
          <w:lang w:bidi="ar-SA"/>
        </w:rPr>
        <w:t>.</w:t>
      </w:r>
    </w:p>
    <w:p>
      <w:pPr>
        <w:pStyle w:val="Heading5"/>
        <w:numPr>
          <w:ilvl w:val="4"/>
          <w:numId w:val="1"/>
        </w:numPr>
        <w:rPr/>
      </w:pPr>
      <w:bookmarkStart w:id="1633" w:name="__RefHeading___Toc4614066_3224264995"/>
      <w:bookmarkStart w:id="1634" w:name="_Toc658"/>
      <w:bookmarkEnd w:id="1633"/>
      <w:r>
        <w:rPr>
          <w:rtl w:val="true"/>
        </w:rPr>
        <w:t>سيّد شرف شاه</w:t>
      </w:r>
      <w:bookmarkEnd w:id="1634"/>
    </w:p>
    <w:p>
      <w:pPr>
        <w:pStyle w:val="BookText"/>
        <w:rPr/>
      </w:pPr>
      <w:r>
        <w:rPr>
          <w:rFonts w:ascii="Amiri" w:hAnsi="Amiri" w:eastAsia="Amiri" w:cs="Amiri"/>
          <w:color w:val="111111"/>
          <w:sz w:val="28"/>
          <w:sz w:val="28"/>
          <w:szCs w:val="28"/>
          <w:rtl w:val="true"/>
          <w:lang w:bidi="ar-SA"/>
        </w:rPr>
        <w:t>السيّد الأجلّ الشريف عزّ الدين شرف شاه بن محمّد الحسيني الأفطسي النيسابوريّ المدفون بالغري،عالم فاضل له نظم رائق و نثر لطيف كذا عن منتجب الدين،يروي عنه الشيخ الجليل أبو عبد اللّه محمّد بن جعفر بن عليّ بن جعفر المشهديّ المعروف بمحمّد بن المشهديّ مؤلّف المزار الكبير،و هو يروي عن الشيخ أبي الفتوح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Heading5"/>
        <w:numPr>
          <w:ilvl w:val="4"/>
          <w:numId w:val="1"/>
        </w:numPr>
        <w:rPr/>
      </w:pPr>
      <w:bookmarkStart w:id="1635" w:name="__RefHeading___Toc4614068_3224264995"/>
      <w:bookmarkStart w:id="1636" w:name="_Toc659"/>
      <w:bookmarkEnd w:id="1635"/>
      <w:r>
        <w:rPr>
          <w:rtl w:val="true"/>
        </w:rPr>
        <w:t>مير سيد شريف الجرجانيّ و وصيّته</w:t>
      </w:r>
      <w:bookmarkEnd w:id="163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المير سيد شريف الجرجانيّ هو عليّ بن محمّد بن عليّ الحسيني الحنفي الأسترآباديّ صاحب المصنّفات و الحواشي و التعليقات المعروفة،كان تلميذ القطب الرازيّ الإمامي و استاذ المحقق الدواني،و عدّه القاضي نور اللّه من حكماء الشيعة و علمائها و استشهد على ذلك بتنصيص تلميذه السيّد محمّد نور بخش و الشيخ محمّد بن أبي جمهور الأحسائي بتشيّعه و أمّا ابنه السيّد شمس الدين محمّد فهو شيعي بخلاف ابنه الميرزا مخدوم فانّه سنّي بل ناصبي و هو الذي صار سببا لضلالة الشاه إسماعيل الثاني و ردّ على الشيعة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نواقض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ردّ عليه القاضي نور اللّه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أبو علي </w:t>
      </w:r>
      <w:bookmarkStart w:id="1637" w:name="pg12944_316604"/>
    </w:p>
    <w:p>
      <w:pPr>
        <w:pStyle w:val="BookText"/>
        <w:rPr/>
      </w:pPr>
      <w:bookmarkEnd w:id="1637"/>
      <w:r>
        <w:rPr>
          <w:rFonts w:ascii="Amiri" w:hAnsi="Amiri" w:eastAsia="Amiri" w:cs="Amiri"/>
          <w:color w:val="111111"/>
          <w:sz w:val="28"/>
          <w:sz w:val="28"/>
          <w:szCs w:val="28"/>
          <w:rtl w:val="true"/>
          <w:lang w:bidi="ar-SA"/>
        </w:rPr>
        <w:t>الحايري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السيّد الشريف في شيراز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انّه لمّا قرب ارتحاله قال له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ابه أوصني بوصيّة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بحال خود باش</w:t>
      </w:r>
      <w:r>
        <w:rPr>
          <w:rFonts w:eastAsia="Amiri" w:cs="Amiri" w:ascii="Amiri" w:hAnsi="Amiri"/>
          <w:color w:val="111111"/>
          <w:sz w:val="28"/>
          <w:szCs w:val="28"/>
          <w:rtl w:val="true"/>
          <w:lang w:bidi="ar-SA"/>
        </w:rPr>
        <w:t xml:space="preserve">) </w:t>
      </w:r>
      <w:r>
        <w:rPr>
          <w:rStyle w:val="FootnoteAnchor"/>
          <w:rtl w:val="true"/>
        </w:rPr>
        <w:footnoteReference w:id="1838"/>
      </w:r>
      <w:r>
        <w:rPr>
          <w:rFonts w:ascii="Amiri" w:hAnsi="Amiri" w:eastAsia="Amiri" w:cs="Amiri"/>
          <w:color w:val="111111"/>
          <w:sz w:val="28"/>
          <w:sz w:val="28"/>
          <w:szCs w:val="28"/>
          <w:rtl w:val="true"/>
          <w:lang w:bidi="ar-SA"/>
        </w:rPr>
        <w:t>فنظم ابنه مضمون كلام أبيه بالفارسيّة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مير سيّد شريف آن بحر زخّار كه رحمت بر روان پاك او باد</w:t>
      </w:r>
    </w:p>
    <w:p>
      <w:pPr>
        <w:pStyle w:val="BookText"/>
        <w:rPr/>
      </w:pPr>
      <w:r>
        <w:rPr>
          <w:rFonts w:ascii="IRNazanin" w:hAnsi="IRNazanin" w:eastAsia="IRNazanin"/>
          <w:color w:val="111111"/>
          <w:sz w:val="28"/>
          <w:sz w:val="28"/>
          <w:szCs w:val="28"/>
          <w:rtl w:val="true"/>
          <w:lang w:bidi="fa-IR"/>
        </w:rPr>
        <w:t>وصيّت كرد و گفت ار زانكه خواهى كه باشد در قيامت جان تو شاد</w:t>
      </w:r>
    </w:p>
    <w:p>
      <w:pPr>
        <w:pStyle w:val="BookText"/>
        <w:rPr/>
      </w:pPr>
      <w:r>
        <w:rPr>
          <w:rFonts w:ascii="IRNazanin" w:hAnsi="IRNazanin" w:eastAsia="IRNazanin"/>
          <w:color w:val="111111"/>
          <w:sz w:val="28"/>
          <w:sz w:val="28"/>
          <w:szCs w:val="28"/>
          <w:rtl w:val="true"/>
          <w:lang w:bidi="fa-IR"/>
        </w:rPr>
        <w:t>چنان مستغرق اوقات خود باش كه از حال كسى نايد ترا ياد</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عاصر السيّد الشريف شرف الدين المقري إسماعيل بن أبي بكر اليمني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الشرف الوافي في الفقه و النحو و التاريخ و العروض و القوافي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بديع مرتّب في جداول على شكل غريب،توفّي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الفاضل الصالح الجليل المولى محمّد شريف بن شمس الدين محمّد الرويدشتي والد حميدة العالمة المحدّثة،تقدم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المجلسي و هو عن الشيخ البهائي رحمه اللّه</w:t>
      </w:r>
      <w:r>
        <w:rPr>
          <w:rFonts w:eastAsia="Amiri" w:cs="Amiri" w:ascii="Amiri" w:hAnsi="Amiri"/>
          <w:color w:val="111111"/>
          <w:sz w:val="28"/>
          <w:szCs w:val="28"/>
          <w:rtl w:val="true"/>
          <w:lang w:bidi="ar-SA"/>
        </w:rPr>
        <w:t>.</w:t>
      </w:r>
    </w:p>
    <w:p>
      <w:pPr>
        <w:pStyle w:val="Heading5"/>
        <w:numPr>
          <w:ilvl w:val="4"/>
          <w:numId w:val="1"/>
        </w:numPr>
        <w:rPr/>
      </w:pPr>
      <w:bookmarkStart w:id="1638" w:name="__RefHeading___Toc4614070_3224264995"/>
      <w:bookmarkStart w:id="1639" w:name="_Toc660"/>
      <w:bookmarkEnd w:id="1638"/>
      <w:r>
        <w:rPr>
          <w:rtl w:val="true"/>
        </w:rPr>
        <w:t>شريف العلماء أستاد العلاّمة الأنصاري</w:t>
      </w:r>
      <w:bookmarkEnd w:id="163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شريف العلماء هو الشيخ الأجلّ المولى محمّد شريف بن حسن علي المازندراني الحايري شيخ الفقهاء العظام و مربّي الفضلاء الفخام،مؤسّس علم الأصول جامع المعقول و المنقول،قال سيّدنا الأجلّ الكاظمي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شيخنا الفقيه الشيخ محمّد حسن آل يس و كان أحد تلامذة شريف العلماء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يدرّسنا في علم الأصول في الحاير المقدّس في المدرسة المعروفة بمدرسة حسن خان،و كان يحضر تحت منبره ألف من المشتغلين و فيهم المئات من العلماء الفاضلين،و من تلامذته شيخنا العلاّمةك</w:t>
      </w:r>
      <w:r>
        <w:rPr>
          <w:rFonts w:eastAsia="Amiri" w:cs="Amiri" w:ascii="Amiri" w:hAnsi="Amiri"/>
          <w:color w:val="111111"/>
          <w:sz w:val="28"/>
          <w:szCs w:val="28"/>
          <w:rtl w:val="true"/>
          <w:lang w:bidi="ar-SA"/>
        </w:rPr>
        <w:t xml:space="preserve">. </w:t>
      </w:r>
      <w:bookmarkStart w:id="1640" w:name="pg12944_316606"/>
    </w:p>
    <w:p>
      <w:pPr>
        <w:pStyle w:val="BookText"/>
        <w:rPr/>
      </w:pPr>
      <w:bookmarkEnd w:id="1640"/>
      <w:r>
        <w:rPr>
          <w:rFonts w:ascii="Amiri" w:hAnsi="Amiri" w:eastAsia="Amiri" w:cs="Amiri"/>
          <w:color w:val="111111"/>
          <w:sz w:val="28"/>
          <w:sz w:val="28"/>
          <w:szCs w:val="28"/>
          <w:rtl w:val="true"/>
          <w:lang w:bidi="ar-SA"/>
        </w:rPr>
        <w:t>المرتضى الأنصاري و هو منقح تلك التحقيقات الأنيقة و كفى بذلك فخرا و فضلا، و كان بعض تلامذته كالفاضل الدربندي يفضّله على جميع العلماء المتقدّمين،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تلمّذ عليه السيّد إبراهيم صاحب الضوابط و المولى إسماعيل اليزديّ و سعيد العلماء و السيّد محمّد شفيع الجابلقي و كتب هذا السيّد ترجمة أستاده الشريف في الروضة البهيّة،توفي في الحاير المقدّس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p>
    <w:p>
      <w:pPr>
        <w:pStyle w:val="Heading4"/>
        <w:numPr>
          <w:ilvl w:val="3"/>
          <w:numId w:val="1"/>
        </w:numPr>
        <w:rPr/>
      </w:pPr>
      <w:bookmarkStart w:id="1641" w:name="__RefHeading___Toc4614072_3224264995"/>
      <w:bookmarkStart w:id="1642" w:name="_Toc661"/>
      <w:bookmarkEnd w:id="1641"/>
      <w:r>
        <w:rPr>
          <w:rtl w:val="true"/>
        </w:rPr>
        <w:t>شرك</w:t>
      </w:r>
      <w:r>
        <w:rPr>
          <w:rtl w:val="true"/>
        </w:rPr>
        <w:t>:</w:t>
      </w:r>
      <w:bookmarkEnd w:id="1642"/>
    </w:p>
    <w:p>
      <w:pPr>
        <w:pStyle w:val="Heading5"/>
        <w:numPr>
          <w:ilvl w:val="4"/>
          <w:numId w:val="1"/>
        </w:numPr>
        <w:rPr/>
      </w:pPr>
      <w:bookmarkStart w:id="1643" w:name="__RefHeading___Toc4614074_3224264995"/>
      <w:bookmarkStart w:id="1644" w:name="_Toc662"/>
      <w:bookmarkEnd w:id="1643"/>
      <w:r>
        <w:rPr>
          <w:rtl w:val="true"/>
        </w:rPr>
        <w:t>الشرك و ما يتعلق به</w:t>
      </w:r>
      <w:bookmarkEnd w:id="1644"/>
    </w:p>
    <w:p>
      <w:pPr>
        <w:pStyle w:val="BookText"/>
        <w:rPr/>
      </w:pPr>
      <w:r>
        <w:rPr>
          <w:rFonts w:ascii="Amiri" w:hAnsi="Amiri" w:eastAsia="Amiri" w:cs="Amiri"/>
          <w:color w:val="111111"/>
          <w:sz w:val="28"/>
          <w:sz w:val="28"/>
          <w:szCs w:val="28"/>
          <w:rtl w:val="true"/>
          <w:lang w:bidi="ar-SA"/>
        </w:rPr>
        <w:t xml:space="preserve">باب الكفر و أصناف الشرك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Style w:val="FootnoteAnchor"/>
          <w:rtl w:val="true"/>
        </w:rPr>
        <w:footnoteReference w:id="18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طاعة ليس شرك عبادة،و المعاصي التي يرتكبون فهي شرك طاعة أطاعوا فيها الشيطان فأشركوا باللّه في الطاعة لغيره و ليس باشراك عبادة أن يعبدوا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 في تفسيرها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حياتك، 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يأتون الكهّان فيصدّقونهم بما يقولون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فلان لهلكت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فلان لأصبت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فلان لضاع عيالي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انّ اللّه منّ عليّ بفلان لهلكت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تفسير هذه الآية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أقسام الشرك في كتاب اللّه تعالى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 xml:space="preserve">. </w:t>
      </w:r>
      <w:bookmarkStart w:id="1645" w:name="pg12944_316609"/>
    </w:p>
    <w:p>
      <w:pPr>
        <w:pStyle w:val="BookText"/>
        <w:rPr/>
      </w:pPr>
      <w:bookmarkEnd w:id="1645"/>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الشرك أخفى من دبيب النمل،و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تحويل الخاتم ليذكر الحاجة و شبه هذا </w:t>
      </w:r>
      <w:r>
        <w:rPr>
          <w:rStyle w:val="FootnoteAnchor"/>
          <w:rtl w:val="true"/>
        </w:rPr>
        <w:footnoteReference w:id="184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336/31/6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158/18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شُرَكاءَ الْجِنَّ</w:t>
      </w:r>
      <w:r>
        <w:rPr>
          <w:rFonts w:eastAsia="Amiri" w:cs="Amiri" w:ascii="Amiri" w:hAnsi="Amiri"/>
          <w:color w:val="111111"/>
          <w:sz w:val="28"/>
          <w:szCs w:val="28"/>
          <w:rtl w:val="true"/>
          <w:lang w:bidi="ar-SA"/>
        </w:rPr>
        <w:t xml:space="preserve">» </w:t>
      </w:r>
      <w:r>
        <w:rPr>
          <w:rStyle w:val="FootnoteAnchor"/>
          <w:rtl w:val="true"/>
        </w:rPr>
        <w:footnoteReference w:id="1848"/>
      </w:r>
      <w:r>
        <w:rPr>
          <w:rFonts w:ascii="Amiri" w:hAnsi="Amiri" w:eastAsia="Amiri" w:cs="Amiri"/>
          <w:color w:val="111111"/>
          <w:sz w:val="28"/>
          <w:sz w:val="28"/>
          <w:szCs w:val="28"/>
          <w:rtl w:val="true"/>
          <w:lang w:bidi="ar-SA"/>
        </w:rPr>
        <w:t xml:space="preserve">و بيان مقالة المشركين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75/21/7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213/52/9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تأويل الشرك و المشركين بأعدائهم عليهم السّلام </w:t>
      </w:r>
      <w:r>
        <w:rPr>
          <w:rStyle w:val="FootnoteAnchor"/>
          <w:rtl w:val="true"/>
        </w:rPr>
        <w:footnoteReference w:id="185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جَعَلا لَهُ شُرَكاءَ فِيما آتاهُما</w:t>
      </w:r>
      <w:r>
        <w:rPr>
          <w:rFonts w:eastAsia="Amiri" w:cs="Amiri" w:ascii="Amiri" w:hAnsi="Amiri"/>
          <w:color w:val="111111"/>
          <w:sz w:val="28"/>
          <w:szCs w:val="28"/>
          <w:rtl w:val="true"/>
          <w:lang w:bidi="ar-SA"/>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 xml:space="preserve">باب انّ في أمير المؤمنين عليه السّلام خصال الأنبياء عليهم السّلام و اشتراكه مع نبيّنا صلّى اللّه عليه و آله و سلّم في جميع الفضائل سوى النبوّة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6" w:name="__RefHeading___Toc4614076_3224264995"/>
      <w:bookmarkStart w:id="1647" w:name="_Toc663"/>
      <w:bookmarkEnd w:id="1646"/>
      <w:r>
        <w:rPr>
          <w:rtl w:val="true"/>
        </w:rPr>
        <w:t>شريك بن الأعور و جلالته</w:t>
      </w:r>
      <w:bookmarkEnd w:id="1647"/>
    </w:p>
    <w:p>
      <w:pPr>
        <w:pStyle w:val="BookText"/>
        <w:rPr/>
      </w:pPr>
      <w:r>
        <w:rPr>
          <w:rFonts w:ascii="Amiri" w:hAnsi="Amiri" w:eastAsia="Amiri" w:cs="Amiri"/>
          <w:color w:val="111111"/>
          <w:sz w:val="28"/>
          <w:sz w:val="28"/>
          <w:szCs w:val="28"/>
          <w:rtl w:val="true"/>
          <w:lang w:bidi="ar-SA"/>
        </w:rPr>
        <w:t>شريك بن الأعور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شيعة علي عليه السّلام و كان ساكنا بالبصرة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بعث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قدامة لدفع ابن الحضرمي الذي كان يدعو الناس الى معاوية أعان جارية في دفعه و اقتتل معه و كان صديقا لجارية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ورود شريك بن الأعور الكوفة مع ابن زياد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مرض شريك و عيادة ابن زياد إيّاه في دار هاني بن عروة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أهل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بن الأعور كان كريما على ابن زياد و كان شديد التشيّع مرض و هو في دار هاني بن عروة فقال 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عائدي العشيّة فإذا جلس اخرج إليه فاقتله ثمّ اقعد في القصر فليس أحد يحول بينك و بينه،فإن برأت من وجعي سرت الى البصرة حتّى أكفيك أمرها،فلمّا لم يقتله مسلم قال له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قتلته لقتلت فاسقا فاجرا كافرا غادرا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كلماته مع معاوية و روى ابن شهر اشوب و غيره عن أبان الأحمر انّ شريك بن الأعور دخل على معاوية 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انّك لشريك و ليس للّه شريك،و انّك لابن الأعور و البصير خير من الأعور،و انّك لدميم و الجيّد خير من الدميم فكيف سدت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لمعاوية و ما معاوية الاّ كلبة عوت و استعوت الكلاب،و انّك لابن صخر و السهل خير من الصخر،و انّك لابن حرب و السلم خير من الحرب،و انّك لابن أميّة و ما أميّة الاّ أمة صغّرت فاستصغرت فكيف صرت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معاوية و خرج شريك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يشتمني معاوية بن صخر و سيفي صارم و معي لساني</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تبسط علينا يابن هند لسانك إن بلغت ذرى الأماني </w:t>
      </w:r>
      <w:bookmarkStart w:id="1648" w:name="pg12944_316613"/>
    </w:p>
    <w:p>
      <w:pPr>
        <w:pStyle w:val="BookText"/>
        <w:rPr/>
      </w:pPr>
      <w:bookmarkEnd w:id="1648"/>
      <w:r>
        <w:rPr>
          <w:rFonts w:ascii="Amiri" w:hAnsi="Amiri" w:eastAsia="Amiri" w:cs="Amiri"/>
          <w:color w:val="111111"/>
          <w:sz w:val="28"/>
          <w:sz w:val="28"/>
          <w:szCs w:val="28"/>
          <w:rtl w:val="true"/>
          <w:lang w:bidi="ar-SA"/>
        </w:rPr>
        <w:t>و إن تك للشّقاء لنا أميرا فانّا لا نقرّ على الهوان</w:t>
      </w:r>
    </w:p>
    <w:p>
      <w:pPr>
        <w:pStyle w:val="BookText"/>
        <w:rPr/>
      </w:pPr>
      <w:r>
        <w:rPr>
          <w:rFonts w:ascii="Amiri" w:hAnsi="Amiri" w:eastAsia="Amiri" w:cs="Amiri"/>
          <w:color w:val="111111"/>
          <w:sz w:val="28"/>
          <w:sz w:val="28"/>
          <w:szCs w:val="28"/>
          <w:rtl w:val="true"/>
          <w:lang w:bidi="ar-SA"/>
        </w:rPr>
        <w:t xml:space="preserve">و إن تك في أميّة من ذراها فانّا من </w:t>
      </w:r>
      <w:r>
        <w:rPr>
          <w:rStyle w:val="FootnoteAnchor"/>
          <w:rtl w:val="true"/>
        </w:rPr>
        <w:footnoteReference w:id="1859"/>
      </w:r>
      <w:r>
        <w:rPr>
          <w:rFonts w:ascii="IRNazanin" w:hAnsi="IRNazanin" w:eastAsia="IRNazanin"/>
          <w:color w:val="111111"/>
          <w:sz w:val="28"/>
          <w:sz w:val="28"/>
          <w:szCs w:val="28"/>
          <w:rtl w:val="true"/>
          <w:lang w:bidi="fa-IR"/>
        </w:rPr>
        <w:t>ذرى عبد المدان</w:t>
      </w:r>
    </w:p>
    <w:p>
      <w:pPr>
        <w:pStyle w:val="Heading5"/>
        <w:numPr>
          <w:ilvl w:val="4"/>
          <w:numId w:val="1"/>
        </w:numPr>
        <w:rPr/>
      </w:pPr>
      <w:bookmarkStart w:id="1649" w:name="__RefHeading___Toc4614078_3224264995"/>
      <w:bookmarkStart w:id="1650" w:name="_Toc664"/>
      <w:bookmarkEnd w:id="1649"/>
      <w:r>
        <w:rPr>
          <w:rtl w:val="true"/>
        </w:rPr>
        <w:t>شريك القاضي</w:t>
      </w:r>
      <w:bookmarkEnd w:id="1650"/>
    </w:p>
    <w:p>
      <w:pPr>
        <w:pStyle w:val="BookText"/>
        <w:rPr/>
      </w:pPr>
      <w:r>
        <w:rPr>
          <w:rFonts w:ascii="Amiri" w:hAnsi="Amiri" w:eastAsia="Amiri" w:cs="Amiri"/>
          <w:color w:val="111111"/>
          <w:sz w:val="28"/>
          <w:sz w:val="28"/>
          <w:szCs w:val="28"/>
          <w:rtl w:val="true"/>
          <w:lang w:bidi="ar-SA"/>
        </w:rPr>
        <w:t>رواية شريك القاضي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علي ألقيا في جهنّم كلّ كفّار عنيد </w:t>
      </w:r>
      <w:r>
        <w:rPr>
          <w:rStyle w:val="FootnoteAnchor"/>
          <w:rtl w:val="true"/>
        </w:rPr>
        <w:footnoteReference w:id="186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390/83/9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رؤيا المهديّ شريكا القاضي مصروفا وجهه عنه و عبّر له بأنّ شريكا مخالف لك فانّه فاطميّ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القاضي هو شريك بن عبد اللّه بن سنان بن أنس النخعيّ الكوفيّ، ولد بخراسان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ولي القضاء بواسط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ولي الكوفة بعد ذلك و مات بها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خلّكان انّه تولّى القضاء بالكوفة أيّام المهديّ ثمّ عزله موسى الهادي، و كان عالما فقيها فهما ذكيّا فطنا عادلا في قضائه كثير الصواب حاضر الجواب، و ذكر معاوية عنده و وصف بالحلم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بحليم من سفه الحقّ و قاتل مع عليّ بن أبي طالب عليه السّلام،انتهى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سفيان الثوري شريكا بعد ما أستقضي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بعد الإسلام و الفقه و الصلاح تلي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يا أبا عبد اللّه للناس من قاض،قال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يا أبا عبد اللّه للناس من شرطيّ،انتهى</w:t>
      </w:r>
      <w:r>
        <w:rPr>
          <w:rFonts w:eastAsia="Amiri" w:cs="Amiri" w:ascii="Amiri" w:hAnsi="Amiri"/>
          <w:color w:val="111111"/>
          <w:sz w:val="28"/>
          <w:szCs w:val="28"/>
          <w:rtl w:val="true"/>
          <w:lang w:bidi="ar-SA"/>
        </w:rPr>
        <w:t xml:space="preserve">. </w:t>
      </w:r>
      <w:bookmarkStart w:id="1651" w:name="pg12944_316615"/>
    </w:p>
    <w:p>
      <w:pPr>
        <w:pStyle w:val="BookText"/>
        <w:rPr/>
      </w:pPr>
      <w:bookmarkEnd w:id="1651"/>
      <w:r>
        <w:rPr>
          <w:rFonts w:ascii="Amiri" w:hAnsi="Amiri" w:eastAsia="Amiri" w:cs="Amiri"/>
          <w:color w:val="111111"/>
          <w:sz w:val="28"/>
          <w:sz w:val="28"/>
          <w:szCs w:val="28"/>
          <w:rtl w:val="true"/>
          <w:lang w:bidi="ar-SA"/>
        </w:rPr>
        <w:t>شريك و أثر أكل الحرام و قال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الفضل بن 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شريك على المهديّ يوما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تجيبني الى خصلة من ثلاث،قال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هنّ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تلي القضاء أو تحدّث ولدي و تعلّمهم أو تأكل أكلة، ففكّر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الأكلة أخفّهنّ على نفسي،فاحتبسه و قدم الى الطبّاخ أن يصلح له ألوانا من المخّ المعقود بالسكّر الطبرزد و العسل،فلمّا فرغ من غدائه قال له القيّم على المطبخ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ليس يفلح الشيخ بعد هذه الأكلة أبدا،قال الفضل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فحدّثهم و اللّه شريك بعد ذلك و علّم أولادهم و ولي القضاء لهم،و لقد كتب بأرزاقه الى الجهبذ </w:t>
      </w:r>
      <w:r>
        <w:rPr>
          <w:rStyle w:val="FootnoteAnchor"/>
          <w:rtl w:val="true"/>
        </w:rPr>
        <w:footnoteReference w:id="1862"/>
      </w:r>
      <w:r>
        <w:rPr>
          <w:rFonts w:ascii="Amiri" w:hAnsi="Amiri" w:eastAsia="Amiri" w:cs="Amiri"/>
          <w:color w:val="111111"/>
          <w:sz w:val="28"/>
          <w:sz w:val="28"/>
          <w:szCs w:val="28"/>
          <w:rtl w:val="true"/>
          <w:lang w:bidi="ar-SA"/>
        </w:rPr>
        <w:t>فضايقه في النقص فقال له الجهبذ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لم تبع برّا،قال له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لقد بعت أكبر من البرّ لقد بعت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محمّد بن مسلم</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لشريك شركه اللّه يوم القيامة بشراكين من نار</w:t>
      </w:r>
      <w:r>
        <w:rPr>
          <w:rFonts w:eastAsia="Amiri" w:cs="Amiri" w:ascii="Amiri" w:hAnsi="Amiri"/>
          <w:color w:val="111111"/>
          <w:sz w:val="28"/>
          <w:szCs w:val="28"/>
          <w:rtl w:val="true"/>
          <w:lang w:bidi="ar-SA"/>
        </w:rPr>
        <w:t>.</w:t>
      </w:r>
    </w:p>
    <w:p>
      <w:pPr>
        <w:pStyle w:val="Heading4"/>
        <w:numPr>
          <w:ilvl w:val="3"/>
          <w:numId w:val="1"/>
        </w:numPr>
        <w:rPr/>
      </w:pPr>
      <w:bookmarkStart w:id="1652" w:name="__RefHeading___Toc4614080_3224264995"/>
      <w:bookmarkStart w:id="1653" w:name="_Toc665"/>
      <w:bookmarkEnd w:id="1652"/>
      <w:r>
        <w:rPr>
          <w:rtl w:val="true"/>
        </w:rPr>
        <w:t>شري</w:t>
      </w:r>
      <w:r>
        <w:rPr>
          <w:rtl w:val="true"/>
        </w:rPr>
        <w:t>:</w:t>
      </w:r>
      <w:bookmarkEnd w:id="1653"/>
    </w:p>
    <w:p>
      <w:pPr>
        <w:pStyle w:val="Heading5"/>
        <w:numPr>
          <w:ilvl w:val="4"/>
          <w:numId w:val="1"/>
        </w:numPr>
        <w:rPr/>
      </w:pPr>
      <w:bookmarkStart w:id="1654" w:name="__RefHeading___Toc4614082_3224264995"/>
      <w:bookmarkStart w:id="1655" w:name="_Toc666"/>
      <w:bookmarkEnd w:id="1654"/>
      <w:r>
        <w:rPr>
          <w:rtl w:val="true"/>
        </w:rPr>
        <w:t>باب نزول قوله تعالى</w:t>
      </w:r>
      <w:r>
        <w:rPr>
          <w:rtl w:val="true"/>
        </w:rPr>
        <w:t>:</w:t>
      </w:r>
      <w:r>
        <w:rPr>
          <w:rtl w:val="true"/>
        </w:rPr>
        <w:t>وَ مِنَ النّاسِ مَنْ يَشْرِي نَفْسَهُ</w:t>
      </w:r>
      <w:r>
        <w:rPr>
          <w:rtl w:val="true"/>
        </w:rPr>
        <w:t>....</w:t>
      </w:r>
      <w:bookmarkEnd w:id="1655"/>
    </w:p>
    <w:p>
      <w:pPr>
        <w:pStyle w:val="BookText"/>
        <w:rPr/>
      </w:pPr>
      <w:r>
        <w:rPr>
          <w:rFonts w:ascii="Amiri" w:hAnsi="Amiri" w:eastAsia="Amiri" w:cs="Amiri"/>
          <w:color w:val="111111"/>
          <w:sz w:val="28"/>
          <w:sz w:val="28"/>
          <w:szCs w:val="28"/>
          <w:rtl w:val="true"/>
          <w:lang w:bidi="ar-SA"/>
        </w:rPr>
        <w:t>باب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1863"/>
      </w:r>
      <w:r>
        <w:rPr>
          <w:rFonts w:ascii="Amiri" w:hAnsi="Amiri" w:eastAsia="Amiri" w:cs="Amiri"/>
          <w:color w:val="111111"/>
          <w:sz w:val="28"/>
          <w:sz w:val="28"/>
          <w:szCs w:val="28"/>
          <w:rtl w:val="true"/>
          <w:lang w:bidi="ar-SA"/>
        </w:rPr>
        <w:t xml:space="preserve">في شأن عليّ عليه السّلام </w:t>
      </w:r>
      <w:r>
        <w:rPr>
          <w:rStyle w:val="FootnoteAnchor"/>
          <w:rtl w:val="true"/>
        </w:rPr>
        <w:footnoteReference w:id="186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415/36/6</w:t>
      </w:r>
      <w:r>
        <w:rPr>
          <w:rFonts w:eastAsia="IRNazanin" w:cs="IRNazanin"/>
          <w:color w:val="111111"/>
          <w:sz w:val="28"/>
          <w:szCs w:val="28"/>
          <w:rtl w:val="true"/>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54/19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الوارد في بعث المشتري بصورة رجل الى الأرض و تعليمه رجلا من العجم و رجلا من الهند علم النجوم و بيان الخبر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 xml:space="preserve">. </w:t>
      </w:r>
      <w:bookmarkStart w:id="1656" w:name="pg12944_316617"/>
    </w:p>
    <w:p>
      <w:pPr>
        <w:pStyle w:val="Heading3"/>
        <w:numPr>
          <w:ilvl w:val="2"/>
          <w:numId w:val="1"/>
        </w:numPr>
        <w:rPr/>
      </w:pPr>
      <w:bookmarkStart w:id="1657" w:name="__RefHeading___Toc4614084_3224264995"/>
      <w:bookmarkStart w:id="1658" w:name="_Toc667"/>
      <w:bookmarkEnd w:id="1656"/>
      <w:bookmarkEnd w:id="1657"/>
      <w:r>
        <w:rPr>
          <w:rtl w:val="true"/>
        </w:rPr>
        <w:t>باب الشين بعده الطاء</w:t>
      </w:r>
      <w:bookmarkEnd w:id="1658"/>
    </w:p>
    <w:p>
      <w:pPr>
        <w:pStyle w:val="Heading4"/>
        <w:numPr>
          <w:ilvl w:val="3"/>
          <w:numId w:val="1"/>
        </w:numPr>
        <w:rPr/>
      </w:pPr>
      <w:bookmarkStart w:id="1659" w:name="__RefHeading___Toc4614086_3224264995"/>
      <w:bookmarkStart w:id="1660" w:name="_Toc668"/>
      <w:bookmarkEnd w:id="1659"/>
      <w:r>
        <w:rPr>
          <w:rtl w:val="true"/>
        </w:rPr>
        <w:t>شطرج</w:t>
      </w:r>
      <w:r>
        <w:rPr>
          <w:rtl w:val="true"/>
        </w:rPr>
        <w:t>:</w:t>
      </w:r>
      <w:bookmarkEnd w:id="1660"/>
    </w:p>
    <w:p>
      <w:pPr>
        <w:pStyle w:val="Heading5"/>
        <w:numPr>
          <w:ilvl w:val="4"/>
          <w:numId w:val="1"/>
        </w:numPr>
        <w:rPr/>
      </w:pPr>
      <w:bookmarkStart w:id="1661" w:name="__RefHeading___Toc4614088_3224264995"/>
      <w:bookmarkStart w:id="1662" w:name="_Toc669"/>
      <w:bookmarkEnd w:id="1661"/>
      <w:r>
        <w:rPr>
          <w:rtl w:val="true"/>
        </w:rPr>
        <w:t>الشطرنج و ذمّ اللعب به</w:t>
      </w:r>
      <w:bookmarkEnd w:id="1662"/>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الشطرنج حرام و أكل ثمنه سحت و اتّخاذها كفر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 عليه السّلام،فيه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يزيد بالشطرنج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شيعتنا فليتورّع عن شرب الفقاع و اللعب بالشطرنج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أبو بكر الهروي يلعب بالشطرنج فسأله جبلي عن الامام بعد النبيّ صلّى اللّه عليه و آله و سلّم فوضع الهروي شاه و أربعة بياذق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نبيّ و هذه الأربعة خلفاؤه،فقال الجبلي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جنبه ابنه؟قال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لم يبق له سوى بنت،قال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ختنه؟قال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انّما هو ذاك الأخير،قال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أقربهم إليه أو أشجعهم أو أعلمهم أو أزهدهم؟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انّما ذلك هو الأخير،قال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صنع هذا بجنبه؟</w:t>
      </w:r>
      <w:r>
        <w:rPr>
          <w:rFonts w:eastAsia="Amiri" w:cs="Amiri" w:ascii="Amiri" w:hAnsi="Amiri"/>
          <w:color w:val="111111"/>
          <w:sz w:val="28"/>
          <w:szCs w:val="28"/>
          <w:rtl w:val="true"/>
          <w:lang w:bidi="ar-SA"/>
        </w:rPr>
        <w:t xml:space="preserve">!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دعائم الإسلام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186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من الأوثان الشطرنج و قول الزور الغناء</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أبو الفتوح الرازيّ في تفسيره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مرّ بقوم يلعبون </w:t>
      </w:r>
      <w:bookmarkStart w:id="1663" w:name="pg12944_316619"/>
    </w:p>
    <w:p>
      <w:pPr>
        <w:pStyle w:val="BookText"/>
        <w:rPr/>
      </w:pPr>
      <w:bookmarkEnd w:id="1663"/>
      <w:r>
        <w:rPr>
          <w:rFonts w:ascii="Amiri" w:hAnsi="Amiri" w:eastAsia="Amiri" w:cs="Amiri"/>
          <w:color w:val="111111"/>
          <w:sz w:val="28"/>
          <w:sz w:val="28"/>
          <w:szCs w:val="28"/>
          <w:rtl w:val="true"/>
          <w:lang w:bidi="ar-SA"/>
        </w:rPr>
        <w:t>بالشطرنج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التَّماثِيلُ الَّتِي أَنْتُمْ لَها 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قدرا من التراب و طرحه فيه،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الذين يتعاطون لعب الشطرنج انّه كلّما بسط نطعه وجد فيه شيء من التراب، و عنه عليه السّلام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لعب بالاستريق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الشطرنج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الناظر إليه كآكل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إليه كالناظر الى فرج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الشطرنج فانّ اتّخاذها كفر باللّه العظيم و اللعب بها شرك و تقلّبها كبيرة موبقة،و السلام على اللاهي بها كفر و مقلّبها كالناظر الى فرج أمّه</w:t>
      </w:r>
      <w:r>
        <w:rPr>
          <w:rFonts w:eastAsia="Amiri" w:cs="Amiri" w:ascii="Amiri" w:hAnsi="Amiri"/>
          <w:color w:val="111111"/>
          <w:sz w:val="28"/>
          <w:szCs w:val="28"/>
          <w:rtl w:val="true"/>
          <w:lang w:bidi="ar-SA"/>
        </w:rPr>
        <w:t>.</w:t>
      </w:r>
    </w:p>
    <w:p>
      <w:pPr>
        <w:pStyle w:val="Heading4"/>
        <w:numPr>
          <w:ilvl w:val="3"/>
          <w:numId w:val="1"/>
        </w:numPr>
        <w:rPr/>
      </w:pPr>
      <w:bookmarkStart w:id="1664" w:name="__RefHeading___Toc4614090_3224264995"/>
      <w:bookmarkStart w:id="1665" w:name="_Toc670"/>
      <w:bookmarkEnd w:id="1664"/>
      <w:r>
        <w:rPr>
          <w:rtl w:val="true"/>
        </w:rPr>
        <w:t>شطط</w:t>
      </w:r>
      <w:r>
        <w:rPr>
          <w:rtl w:val="true"/>
        </w:rPr>
        <w:t>:</w:t>
      </w:r>
      <w:bookmarkEnd w:id="1665"/>
    </w:p>
    <w:p>
      <w:pPr>
        <w:pStyle w:val="Heading5"/>
        <w:numPr>
          <w:ilvl w:val="4"/>
          <w:numId w:val="1"/>
        </w:numPr>
        <w:rPr/>
      </w:pPr>
      <w:bookmarkStart w:id="1666" w:name="__RefHeading___Toc4614092_3224264995"/>
      <w:bookmarkStart w:id="1667" w:name="_Toc671"/>
      <w:bookmarkEnd w:id="1666"/>
      <w:r>
        <w:rPr>
          <w:rtl w:val="true"/>
        </w:rPr>
        <w:t>شطيطة المؤمنة و حضور موسى بن جعفر عليهما السّلام عند جنازتها</w:t>
      </w:r>
      <w:bookmarkEnd w:id="1667"/>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شطيطة امرأة مؤمنة كانت بنيسابور لمّا بعثت شيعة نيسابور الأموال الى موسى بن جعفر عليهما السّلام بعثت هي درهما و شقّة خام من غزل يدها تساوي أربعة دراهم فقبل الإمام عليه السّلام ما بعثته و قال للحامل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شطيطة سلامي و أعطها هذه الصرّة،و كانت تساوي أربعين درهما،ثمّ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أهديت لها شقّة من أكفاني من قطن قريتنا صيدا قرية فاطمة عليها السّلام و غزل أختي حليمة،و لمّا توفيت جاء الإمام عليه السّلام على بعير له فلمّا فرغ من تجهيزها ركب بعيره و انثنى نحو البريّة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من يجري مجراي من الأئمة عليهم السّلام لا بدّ لنا من حضور جنائزكم في أيّ بلد كنتم،فاتّقوا اللّه في أنفسكم </w:t>
      </w:r>
      <w:r>
        <w:rPr>
          <w:rStyle w:val="FootnoteAnchor"/>
          <w:rtl w:val="true"/>
        </w:rPr>
        <w:footnoteReference w:id="187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180/30/11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هذا الخبر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روايته هذه الزيادة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فماتت،أي شطيطة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،فتزاحمت الشيعة على الصلاة عليها فرأيت أبا الحسن عليه السّلام على نجيب فنزل عنه و هو آخذ بخطامه و وقف يصلّي عليها مع القوم </w:t>
      </w:r>
      <w:bookmarkStart w:id="1668" w:name="pg12944_316621"/>
    </w:p>
    <w:p>
      <w:pPr>
        <w:pStyle w:val="BookText"/>
        <w:rPr/>
      </w:pPr>
      <w:bookmarkEnd w:id="1668"/>
      <w:r>
        <w:rPr>
          <w:rFonts w:ascii="Amiri" w:hAnsi="Amiri" w:eastAsia="Amiri" w:cs="Amiri"/>
          <w:color w:val="111111"/>
          <w:sz w:val="28"/>
          <w:sz w:val="28"/>
          <w:szCs w:val="28"/>
          <w:rtl w:val="true"/>
          <w:lang w:bidi="ar-SA"/>
        </w:rPr>
        <w:t>و حضر نزولها الى قبرها و شهدها و طرح في قبرها من تراب قبر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1669" w:name="__RefHeading___Toc4614094_3224264995"/>
      <w:bookmarkStart w:id="1670" w:name="_Toc672"/>
      <w:bookmarkEnd w:id="1669"/>
      <w:r>
        <w:rPr>
          <w:rtl w:val="true"/>
        </w:rPr>
        <w:t>شطن</w:t>
      </w:r>
      <w:r>
        <w:rPr>
          <w:rtl w:val="true"/>
        </w:rPr>
        <w:t>:</w:t>
      </w:r>
      <w:bookmarkEnd w:id="1670"/>
    </w:p>
    <w:p>
      <w:pPr>
        <w:pStyle w:val="Heading5"/>
        <w:numPr>
          <w:ilvl w:val="4"/>
          <w:numId w:val="1"/>
        </w:numPr>
        <w:rPr/>
      </w:pPr>
      <w:bookmarkStart w:id="1671" w:name="__RefHeading___Toc4614096_3224264995"/>
      <w:bookmarkStart w:id="1672" w:name="_Toc673"/>
      <w:bookmarkEnd w:id="1671"/>
      <w:r>
        <w:rPr>
          <w:rtl w:val="true"/>
        </w:rPr>
        <w:t>الشيطان</w:t>
      </w:r>
      <w:bookmarkEnd w:id="1672"/>
    </w:p>
    <w:p>
      <w:pPr>
        <w:pStyle w:val="BookText"/>
        <w:rPr/>
      </w:pP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الشيطان يجري من ابن آدم مجرى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فيعال من شطن إذا تباعد،فكأنّه يتباعد إذا ذكر اللّه تعالى،و قيل انّه فعلان من شاط يشيط إذا احترق غضبا لأنّه يحترق و يغضب إذا أطاع العبد؛ فيقول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الشيطان لا يزال يراقب العبد و يوسوس في نومه و يقظته، و هو جسم لطيف هوائي يمكنه أن يصل الى ذلك و الإنسان غار غافل،فيوصل كلامه و وسواسه الى باطن أذنه فيصير الى قلبه و اللّه تعالى هو العالم بكيفيّة ذلك،فأمّا وسواسه فلا شكّ فيه،و الشيطان هنا اسم جنس و لا يريد به إبليس فحسب و ذلك لأنّه له أولادا و أعوانا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3" w:name="__RefHeading___Toc4614098_3224264995"/>
      <w:bookmarkStart w:id="1674" w:name="_Toc674"/>
      <w:bookmarkEnd w:id="1673"/>
      <w:r>
        <w:rPr>
          <w:rtl w:val="true"/>
        </w:rPr>
        <w:t>الشيطان و الشياطين</w:t>
      </w:r>
      <w:bookmarkEnd w:id="1674"/>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الإماميّة بل بين المسلمين في انّ الجنّ و الشياطين أجسام لطيفة يرون في بعض الأحيان و لا يرون في بعضها،و لهم حركات سريعة و قدرة على أعمال قويّة،و يجرون في أجساد بني آدم مجرى الدم،و قد يشكّلهم اللّه بحسب المصالح بأشكال مختلفة و صور متنوّعة كما ذهب إليه السيّد المرتضى رحمه اللّه و جعل اللّه لهم القدرة على ذلك كما هو الأظهر من الأخبار،انتهى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في وسوسة الشيطان و ما يتعلق به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 xml:space="preserve">. </w:t>
      </w:r>
      <w:bookmarkStart w:id="1675" w:name="pg12944_316623"/>
    </w:p>
    <w:p>
      <w:pPr>
        <w:pStyle w:val="BookText"/>
        <w:rPr/>
      </w:pPr>
      <w:bookmarkEnd w:id="1675"/>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مؤمنا على قلّة جبل لبعث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شيطانا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لتسليط الشياطين و الكفرة على المؤمن وجوها من الحكمة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6" w:name="__RefHeading___Toc4614100_3224264995"/>
      <w:bookmarkStart w:id="1677" w:name="_Toc675"/>
      <w:bookmarkEnd w:id="1676"/>
      <w:r>
        <w:rPr>
          <w:rtl w:val="true"/>
        </w:rPr>
        <w:t>باب معجزات النبيّ صلّى اللّه عليه و آله و سلّم في استيلائه على الجنّ و الشياطين</w:t>
      </w:r>
      <w:bookmarkEnd w:id="1677"/>
    </w:p>
    <w:p>
      <w:pPr>
        <w:pStyle w:val="BookText"/>
        <w:rPr/>
      </w:pPr>
      <w:r>
        <w:rPr>
          <w:rFonts w:ascii="Amiri" w:hAnsi="Amiri" w:eastAsia="Amiri" w:cs="Amiri"/>
          <w:color w:val="111111"/>
          <w:sz w:val="28"/>
          <w:sz w:val="28"/>
          <w:szCs w:val="28"/>
          <w:rtl w:val="true"/>
          <w:lang w:bidi="ar-SA"/>
        </w:rPr>
        <w:t xml:space="preserve">باب معجزات النبيّ صلّى اللّه عليه و آله و سلّم في استيلائه على الجنّ و الشياطين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الشيطان ليأتي الرجل من أوليائنا عند موته،يأتيه عن يمينه و عن يساره ليصدّه عمّا هو عليه فيأبى اللّه له ذلك،و كذلك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w:t>
      </w:r>
      <w:r>
        <w:rPr>
          <w:rFonts w:eastAsia="Amiri" w:cs="Amiri" w:ascii="Amiri" w:hAnsi="Amiri"/>
          <w:color w:val="111111"/>
          <w:sz w:val="28"/>
          <w:szCs w:val="28"/>
          <w:rtl w:val="true"/>
          <w:lang w:bidi="ar-SA"/>
        </w:rPr>
        <w:t xml:space="preserve">...» </w:t>
      </w:r>
      <w:r>
        <w:rPr>
          <w:rStyle w:val="FootnoteAnchor"/>
          <w:rtl w:val="true"/>
        </w:rPr>
        <w:footnoteReference w:id="1876"/>
      </w:r>
      <w:r>
        <w:rPr>
          <w:rFonts w:ascii="Amiri" w:hAnsi="Amiri" w:eastAsia="Amiri" w:cs="Amiri"/>
          <w:color w:val="111111"/>
          <w:sz w:val="28"/>
          <w:sz w:val="28"/>
          <w:szCs w:val="28"/>
          <w:rtl w:val="true"/>
          <w:lang w:bidi="ar-SA"/>
        </w:rPr>
        <w:t xml:space="preserve">الآية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الجنّ و الشياطين لسليمان عليه السّلام و غير ذلك من ساير الأعمال </w:t>
      </w:r>
      <w:r>
        <w:rPr>
          <w:rStyle w:val="FootnoteAnchor"/>
          <w:rtl w:val="true"/>
        </w:rPr>
        <w:footnoteReference w:id="187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367/60/5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إبليس لنوح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وجدنا ابن آدم شحيحا أو حريصا أو حسودا أو جبّارا أو عجولا لتلقّفناه تلقّف الكرة،فإن اجتمعت لنا هذه الأخلاق سمّيناه شيطانا مريدا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القرآن يطلق على الثاني </w:t>
      </w:r>
      <w:r>
        <w:rPr>
          <w:rStyle w:val="FootnoteAnchor"/>
          <w:rtl w:val="true"/>
        </w:rPr>
        <w:footnoteReference w:id="188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220/20/8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انّ لي شيطانا يعتريني </w:t>
      </w:r>
      <w:r>
        <w:rPr>
          <w:rStyle w:val="FootnoteAnchor"/>
          <w:rtl w:val="true"/>
        </w:rPr>
        <w:footnoteReference w:id="188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268/22/8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رسولا الاّ و في وقته شيطانان يؤذيانه و يفتنانه و يضلاّن الناس بعده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 xml:space="preserve">. </w:t>
      </w:r>
      <w:bookmarkStart w:id="1678" w:name="pg12944_316625"/>
    </w:p>
    <w:p>
      <w:pPr>
        <w:pStyle w:val="BookText"/>
        <w:rPr/>
      </w:pPr>
      <w:bookmarkEnd w:id="1678"/>
      <w:r>
        <w:rPr>
          <w:rFonts w:ascii="Amiri" w:hAnsi="Amiri" w:eastAsia="Amiri" w:cs="Amiri"/>
          <w:color w:val="111111"/>
          <w:sz w:val="28"/>
          <w:sz w:val="28"/>
          <w:szCs w:val="28"/>
          <w:rtl w:val="true"/>
          <w:lang w:bidi="ar-SA"/>
        </w:rPr>
        <w:t xml:space="preserve">في انّ الشيطان لا يتمكّن أن يتمثّل بصورة الأنبياء عليهم السّلام </w:t>
      </w:r>
      <w:r>
        <w:rPr>
          <w:rStyle w:val="FootnoteAnchor"/>
          <w:rtl w:val="true"/>
        </w:rPr>
        <w:footnoteReference w:id="188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295/50/10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الى معنى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فقد رآني فانّ الشيطان لا يتشبّه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العباس بن الجريش عن أبي جعفر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يوم و لا ليلة الاّ و جميع الجنّ و الشياطين تزور أئمة الضلالة و يزور أئمة الهدى عددهم من الملائكة حتّى إذا أتت ليلة القدر فيهبط فيها من الملائكة الى وليّ الأمر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الشياطين بعددهم،ثمّ زاروا وليّ الضلالة فأتوه بالإفك و الكذب حتّى لعلّه يصبح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كذا و كذا،فلو سئل وليّ الأمر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شيطانا أخبرك كذا و كذا حتّى يفسّر له تفسيرها و يعلمه الضلالة التي هو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9" w:name="__RefHeading___Toc4614102_3224264995"/>
      <w:bookmarkStart w:id="1680" w:name="_Toc676"/>
      <w:bookmarkEnd w:id="1679"/>
      <w:r>
        <w:rPr>
          <w:rtl w:val="true"/>
        </w:rPr>
        <w:t>الشيطان و أصحاب البدع</w:t>
      </w:r>
      <w:bookmarkEnd w:id="1680"/>
    </w:p>
    <w:p>
      <w:pPr>
        <w:pStyle w:val="BookText"/>
        <w:rPr/>
      </w:pPr>
      <w:r>
        <w:rPr>
          <w:rFonts w:ascii="Amiri" w:hAnsi="Amiri" w:eastAsia="Amiri" w:cs="Amiri"/>
          <w:color w:val="111111"/>
          <w:sz w:val="28"/>
          <w:sz w:val="28"/>
          <w:szCs w:val="28"/>
          <w:rtl w:val="true"/>
          <w:lang w:bidi="ar-SA"/>
        </w:rPr>
        <w:t xml:space="preserve">باب من استولى عليهم الشيطان من أصحاب البدع و ما ينسبون في أنفسهم من الأكاذيب و انّها من الشيطان </w:t>
      </w:r>
      <w:r>
        <w:rPr>
          <w:rStyle w:val="FootnoteAnchor"/>
          <w:rtl w:val="true"/>
        </w:rPr>
        <w:footnoteReference w:id="1885"/>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شيطانا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الناس في أيّ صورة شاء،إن شاء في صورة صغيرة و إن شاء في صورة كبيرة،و انّ شيطانا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كلّ صورة الاّ انّه لا يأتي في صورة نبيّ و لا وصيّ نبيّ؛ 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في بدعة خلاه الشيطان و العبادة و ألقى عليه الخشوع و البكاء </w:t>
      </w:r>
      <w:r>
        <w:rPr>
          <w:rStyle w:val="FootnoteAnchor"/>
          <w:rtl w:val="true"/>
        </w:rPr>
        <w:footnoteReference w:id="1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 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أقسم باللّه لسمعت رسول اللّه صلّى اللّه عليه و آله و سلّم </w:t>
      </w:r>
      <w:bookmarkStart w:id="1681" w:name="pg12944_316628"/>
    </w:p>
    <w:p>
      <w:pPr>
        <w:pStyle w:val="BookText"/>
        <w:rPr/>
      </w:pPr>
      <w:bookmarkEnd w:id="1681"/>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الشيطان إذا حمل قوما على الفواحش مثل الزنا و شرب الخمر و الربا و ما أشبه ذلك من الخنا و المآثم جب اليهم العبادة الشديدة و الخشوع و الركوع و الخضوع و السجود ثمّ حملهم على ولاية الأئمة الذين يدعون الى النار و يوم القيامة لا ينصرون </w:t>
      </w:r>
      <w:r>
        <w:rPr>
          <w:rStyle w:val="FootnoteAnchor"/>
          <w:rtl w:val="true"/>
        </w:rPr>
        <w:footnoteReference w:id="1887"/>
      </w:r>
      <w:r>
        <w:rPr>
          <w:rFonts w:ascii="Amiri" w:hAnsi="Amiri" w:eastAsia="Amiri" w:cs="Amiri"/>
          <w:color w:val="111111"/>
          <w:sz w:val="28"/>
          <w:sz w:val="28"/>
          <w:szCs w:val="28"/>
          <w:rtl w:val="true"/>
          <w:lang w:bidi="ar-SA"/>
        </w:rPr>
        <w:t>، و 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w:t>
      </w:r>
    </w:p>
    <w:p>
      <w:pPr>
        <w:pStyle w:val="Heading5"/>
        <w:numPr>
          <w:ilvl w:val="4"/>
          <w:numId w:val="1"/>
        </w:numPr>
        <w:rPr/>
      </w:pPr>
      <w:bookmarkStart w:id="1682" w:name="__RefHeading___Toc4614104_3224264995"/>
      <w:bookmarkStart w:id="1683" w:name="_Toc677"/>
      <w:bookmarkEnd w:id="1682"/>
      <w:r>
        <w:rPr>
          <w:rtl w:val="true"/>
        </w:rPr>
        <w:t>مأوى الشيطان و الموارد التي ينبغي فيها التسمية لطرده</w:t>
      </w:r>
      <w:bookmarkEnd w:id="1683"/>
    </w:p>
    <w:p>
      <w:pPr>
        <w:pStyle w:val="BookText"/>
        <w:rPr/>
      </w:pPr>
      <w:r>
        <w:rPr>
          <w:rFonts w:ascii="Amiri" w:hAnsi="Amiri" w:eastAsia="Amiri" w:cs="Amiri"/>
          <w:color w:val="111111"/>
          <w:sz w:val="28"/>
          <w:sz w:val="28"/>
          <w:szCs w:val="28"/>
          <w:rtl w:val="true"/>
          <w:lang w:bidi="ar-SA"/>
        </w:rPr>
        <w:t>الروايات الواردة في عدم إطالة الشارب لئلاّ يتّخذه الشيطان مخبأ،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إيواء منديل اللحم في البيت،و التراب خلف الباب فانّهما مربض الشيطان و مأواه، و استحباب التسمية عند بلوغ باب الحجرة ليفرّ الشيطان،و عند الكشف للبول ليغضّ الشيطان بصره،و عند الخروج من المنزل و عند الجسر فانّ على ذروة كلّ جسر شيطانا فإذا سمّيت يرحل عنك،و عند الجماع لئلاّ يدخل الشيطان ذكره، و عند الطعام لئلاّ يأكل الشيطان معه،و عند الوضوء لئلاّ يكون للشيطان في وضوئه شرك، و عند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ليردفه ملك،و إن ركب فلم يسمّ ردفه شيطان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تغنّ،فإن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أحسن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تمنّ،فلا يزال يتمنّى حتّى ينزل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للقلب أذنين فإذا همّ العبد بذنب قال له روح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و قال له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إفعل،و إذا كان على بطنها نزع منه روح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الدواجن في بيوتكم يتشاغل به الشياطين عن صبيانكم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4" w:name="__RefHeading___Toc4614106_3224264995"/>
      <w:bookmarkStart w:id="1685" w:name="_Toc678"/>
      <w:bookmarkEnd w:id="1684"/>
      <w:r>
        <w:rPr>
          <w:rtl w:val="true"/>
        </w:rPr>
        <w:t>الشيطان و ما يسلّطه أو يضرّه و يبعده</w:t>
      </w:r>
      <w:bookmarkEnd w:id="168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اطووا ثيابكم بالليل فانّها إذا كانت منشورة لبسها </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الشيطان يدبّر ابن آدم في كلّ شيء فإذا أعياه جثم له عند المال فأخذ برقبته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الشيطان من بيوتكم بيت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بإغلاق الأبواب و إيكاء الأواني فانّ الشيطان لا يكشف مخمّرا،أي مغطّى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و أنت قائم بالليل و لا تبل في ماء نقيع و لا تطف بقبر و لا تخل في بيت وحدك و لا تمش بنعل واحدة فانّ الشيطان أسرع ما يكون الى العبد إذا كان على بعض هذه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يسوّد وجه الشيطان و الصدقة تكسر ظهره و الحبّ في اللّه و الموازرة على العمل الصالح يقطع دابره و الإستغفار يقطع وتينه </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عبد الاّ و يوقظ في كلّ ليلة مرّة أو مرّتين أو مرارا،فإن قام كان ذلك و الاّ فحج الشيطان فبال في أذنه،أ و لا يرى أحدكم انّه إذا قام و لم يكن ذلك منه قام و هو متختّر ثقيل كسلان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الفحج بتقديم المهملة على الجيم تباعد ما بين الفخذين،أي فرّق بين رجليه و باعد ما بينهما،و كان بول الشيطان كناية عن قوّة استيلائه و غلبته عليه و إن احتمل الحقيقة أيضا،و المتختّر بالخاء المعجمة بين التائين من تختّر أي تفتّر و استرخى و كسل قاله الفيروزآبادي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رنّة الشياطين حين نزل الوحي عليه، أي على النبيّ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الغضب جمرة من الشيطان توقد في قلب ابن آدم؛ يأتي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جملة من أجناس الشيطان و مساكنهم في عوذة كتبها أبو جعفر الجواد لابنه أبي الحسن عليهما السّلام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المؤمن خلّي على جيرانه من الشياطين عدد ربيعة و مضر كانوا مشتغلين به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 xml:space="preserve">. </w:t>
      </w:r>
      <w:bookmarkStart w:id="1686" w:name="pg12944_316634"/>
    </w:p>
    <w:p>
      <w:pPr>
        <w:pStyle w:val="Heading3"/>
        <w:numPr>
          <w:ilvl w:val="2"/>
          <w:numId w:val="1"/>
        </w:numPr>
        <w:rPr/>
      </w:pPr>
      <w:bookmarkStart w:id="1687" w:name="__RefHeading___Toc4614108_3224264995"/>
      <w:bookmarkStart w:id="1688" w:name="_Toc679"/>
      <w:bookmarkEnd w:id="1686"/>
      <w:bookmarkEnd w:id="1687"/>
      <w:r>
        <w:rPr>
          <w:rtl w:val="true"/>
        </w:rPr>
        <w:t>باب الشين بعده العين</w:t>
      </w:r>
      <w:bookmarkEnd w:id="1688"/>
    </w:p>
    <w:p>
      <w:pPr>
        <w:pStyle w:val="Heading4"/>
        <w:numPr>
          <w:ilvl w:val="3"/>
          <w:numId w:val="1"/>
        </w:numPr>
        <w:rPr/>
      </w:pPr>
      <w:bookmarkStart w:id="1689" w:name="__RefHeading___Toc4614110_3224264995"/>
      <w:bookmarkStart w:id="1690" w:name="_Toc680"/>
      <w:bookmarkEnd w:id="1689"/>
      <w:r>
        <w:rPr>
          <w:rtl w:val="true"/>
        </w:rPr>
        <w:t>شعب</w:t>
      </w:r>
      <w:r>
        <w:rPr>
          <w:rtl w:val="true"/>
        </w:rPr>
        <w:t>:</w:t>
      </w:r>
      <w:bookmarkEnd w:id="1690"/>
    </w:p>
    <w:p>
      <w:pPr>
        <w:pStyle w:val="Heading5"/>
        <w:numPr>
          <w:ilvl w:val="4"/>
          <w:numId w:val="1"/>
        </w:numPr>
        <w:rPr/>
      </w:pPr>
      <w:bookmarkStart w:id="1691" w:name="__RefHeading___Toc4614112_3224264995"/>
      <w:bookmarkStart w:id="1692" w:name="_Toc681"/>
      <w:bookmarkEnd w:id="1691"/>
      <w:r>
        <w:rPr>
          <w:rtl w:val="true"/>
        </w:rPr>
        <w:t>شعيب النبيّ عليه السّلام</w:t>
      </w:r>
      <w:bookmarkEnd w:id="1692"/>
    </w:p>
    <w:p>
      <w:pPr>
        <w:pStyle w:val="BookText"/>
        <w:rPr/>
      </w:pPr>
      <w:r>
        <w:rPr>
          <w:rFonts w:ascii="Amiri" w:hAnsi="Amiri" w:eastAsia="Amiri" w:cs="Amiri"/>
          <w:color w:val="111111"/>
          <w:sz w:val="28"/>
          <w:sz w:val="28"/>
          <w:szCs w:val="28"/>
          <w:rtl w:val="true"/>
          <w:lang w:bidi="ar-SA"/>
        </w:rPr>
        <w:t xml:space="preserve">باب قصص شعيب النبيّ عليه السّلام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مَدْيَنَ أَخاهُمْ شُعَيْباً قالَ يا قَوْمِ اعْبُدُوا اللّهَ ما لَكُمْ مِنْ إِلهٍ غَيْرُهُ وَ لا تَنْقُصُوا الْمِكْيالَ وَ الْمِيزانَ</w:t>
      </w:r>
      <w:r>
        <w:rPr>
          <w:rFonts w:eastAsia="Amiri" w:cs="Amiri" w:ascii="Amiri" w:hAnsi="Amiri"/>
          <w:color w:val="111111"/>
          <w:sz w:val="28"/>
          <w:szCs w:val="28"/>
          <w:rtl w:val="true"/>
          <w:lang w:bidi="ar-SA"/>
        </w:rPr>
        <w:t xml:space="preserve">» </w:t>
      </w:r>
      <w:r>
        <w:rPr>
          <w:rStyle w:val="FootnoteAnchor"/>
          <w:rtl w:val="true"/>
        </w:rPr>
        <w:footnoteReference w:id="1893"/>
      </w:r>
      <w:r>
        <w:rPr>
          <w:rFonts w:ascii="Amiri" w:hAnsi="Amiri" w:eastAsia="Amiri" w:cs="Amiri"/>
          <w:color w:val="111111"/>
          <w:sz w:val="28"/>
          <w:sz w:val="28"/>
          <w:szCs w:val="28"/>
          <w:rtl w:val="true"/>
          <w:lang w:bidi="ar-SA"/>
        </w:rPr>
        <w:t>الآيات،قيل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شعيب بن مكيل بن يشجب بن مدين بن إبراهيم عليه السّلام،و أمّ مكيل كانت بنت لوط عليه 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لشعيب خطيب الأنبياء لحسن مراجعته قومه و هم أصحاب الأيكة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من عمل المكيال و الميزان شعيب النبيّ عليه السّلام،عمله بيده فكانوا يكيلون و يوفون ثمّ انّهم بعد طفّفوا في المكيال و بخسوا في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فعذّبوا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فَأَصْبَحُوا فِي دارِهِمْ جاثِمِينَ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شعيب بن صالح رسول شعيب النبيّ الى قومه و انّ قومه قتلوه و طرحوه في الجبّ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 xml:space="preserve">. </w:t>
      </w:r>
      <w:bookmarkStart w:id="1693" w:name="pg12944_316636"/>
    </w:p>
    <w:p>
      <w:pPr>
        <w:pStyle w:val="BookText"/>
        <w:rPr/>
      </w:pPr>
      <w:bookmarkEnd w:id="169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قصص شعيب النبيّ عليه السّلام يذكر في باب أحوال موسى عليه السّلام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شعيب عليه السّلام كان يزور موسى عليه السّلام كلّ سنة،فإذا أكل قام موسى عليه السّلام على رأسه و كسر له الخبز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4" w:name="__RefHeading___Toc4614114_3224264995"/>
      <w:bookmarkStart w:id="1695" w:name="_Toc682"/>
      <w:bookmarkEnd w:id="1694"/>
      <w:r>
        <w:rPr>
          <w:rtl w:val="true"/>
        </w:rPr>
        <w:t>شعيب العقرقوفي</w:t>
      </w:r>
      <w:bookmarkEnd w:id="1695"/>
    </w:p>
    <w:p>
      <w:pPr>
        <w:pStyle w:val="BookText"/>
        <w:rPr/>
      </w:pPr>
      <w:r>
        <w:rPr>
          <w:rFonts w:ascii="Amiri" w:hAnsi="Amiri" w:eastAsia="Amiri" w:cs="Amiri"/>
          <w:color w:val="111111"/>
          <w:sz w:val="28"/>
          <w:sz w:val="28"/>
          <w:szCs w:val="28"/>
          <w:rtl w:val="true"/>
          <w:lang w:bidi="ar-SA"/>
        </w:rPr>
        <w:t>شعيب العقرقوفي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اخت أبي بصير يحيى بن القاسم،روى عن الصادق و الكاظم عليهما السّلام،عين ثقة،و يظهر من خبر يعقوب المغربي في وروده على موسى ابن جعفر عليهما السّلام إختصاصه به،و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شعيب و زميله أبي موسى البقّال الذي اختطفه الجنّ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6" w:name="__RefHeading___Toc4614116_3224264995"/>
      <w:bookmarkStart w:id="1697" w:name="_Toc683"/>
      <w:bookmarkEnd w:id="1696"/>
      <w:r>
        <w:rPr>
          <w:rtl w:val="true"/>
        </w:rPr>
        <w:t>الشّعب</w:t>
      </w:r>
      <w:bookmarkEnd w:id="1697"/>
    </w:p>
    <w:p>
      <w:pPr>
        <w:pStyle w:val="BookText"/>
        <w:rPr/>
      </w:pPr>
      <w:r>
        <w:rPr>
          <w:rFonts w:ascii="Amiri" w:hAnsi="Amiri" w:eastAsia="Amiri" w:cs="Amiri"/>
          <w:color w:val="111111"/>
          <w:sz w:val="28"/>
          <w:sz w:val="28"/>
          <w:szCs w:val="28"/>
          <w:rtl w:val="true"/>
          <w:lang w:bidi="ar-SA"/>
        </w:rPr>
        <w:t xml:space="preserve">باب دخول النبيّ صلّى اللّه عليه و آله و سلّم الشّعب و ما جرى بعده الى الهجرة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هاشم بقوا في الشعب أربع سنين لا يأمنون الاّ من موسم الى موسم </w:t>
      </w:r>
      <w:r>
        <w:rPr>
          <w:rStyle w:val="FootnoteAnchor"/>
          <w:rtl w:val="true"/>
        </w:rPr>
        <w:footnoteReference w:id="1900"/>
      </w:r>
      <w:r>
        <w:rPr>
          <w:rFonts w:ascii="Amiri" w:hAnsi="Amiri" w:eastAsia="Amiri" w:cs="Amiri"/>
          <w:color w:val="111111"/>
          <w:sz w:val="28"/>
          <w:sz w:val="28"/>
          <w:szCs w:val="28"/>
          <w:rtl w:val="true"/>
          <w:lang w:bidi="ar-SA"/>
        </w:rPr>
        <w:t>، 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مدّة الشعب كانت ثلاث سنين </w:t>
      </w:r>
      <w:r>
        <w:rPr>
          <w:rStyle w:val="FootnoteAnchor"/>
          <w:rtl w:val="true"/>
        </w:rPr>
        <w:footnoteReference w:id="190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190/12/6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408/16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أمير المؤمنين عليه السّلام الى معاوية برواية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قومنا قتل نبيّنا و اجتياح أصلنا و همّوا بنا الهموم و فعلوا بنا الأفاعيل و منعونا الميرة و أمسكوا عنّا العذاب و أجلسونا الخوف و جعلوا علينا الارصاد و العيون و اضطرّونا الى جبل </w:t>
      </w:r>
      <w:bookmarkStart w:id="1698" w:name="pg12944_316638"/>
    </w:p>
    <w:p>
      <w:pPr>
        <w:pStyle w:val="BookText"/>
        <w:rPr/>
      </w:pPr>
      <w:bookmarkEnd w:id="1698"/>
      <w:r>
        <w:rPr>
          <w:rFonts w:ascii="Amiri" w:hAnsi="Amiri" w:eastAsia="Amiri" w:cs="Amiri"/>
          <w:color w:val="111111"/>
          <w:sz w:val="28"/>
          <w:sz w:val="28"/>
          <w:szCs w:val="28"/>
          <w:rtl w:val="true"/>
          <w:lang w:bidi="ar-SA"/>
        </w:rPr>
        <w:t xml:space="preserve">وعر و أوقدوا لنا نار الحرب و كتبوا علينا بينهم كتابا لا يواكلوننا و لا يشاربوننا و لا يناكحوننا و لا يبايعوننا و لا نأمن فيهم حتّى ندفع اليهم محمّدا صلّى اللّه عليه و آله و سلّم فيقتلوه و يمثّلوا به،فلم نكن نأمن فيهم الاّ من موسم الى موسم فعزم اللّه لنا على منعه و الذبّ عن حوزته و الرمّيّا </w:t>
      </w:r>
      <w:r>
        <w:rPr>
          <w:rStyle w:val="FootnoteAnchor"/>
          <w:rtl w:val="true"/>
        </w:rPr>
        <w:footnoteReference w:id="1902"/>
      </w:r>
      <w:r>
        <w:rPr>
          <w:rFonts w:ascii="Amiri" w:hAnsi="Amiri" w:eastAsia="Amiri" w:cs="Amiri"/>
          <w:color w:val="111111"/>
          <w:sz w:val="28"/>
          <w:sz w:val="28"/>
          <w:szCs w:val="28"/>
          <w:rtl w:val="true"/>
          <w:lang w:bidi="ar-SA"/>
        </w:rPr>
        <w:t xml:space="preserve">من وراء جمرته و القيام بأسيافنا دونه في ساعات الخوف بالليل و النهار،فمؤمننا يرجو بذلك الثواب و كافرنا يحامي به عن الأصل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إِلى ظِلٍّ ذِي ثَلاثِ شُعَبٍ</w:t>
      </w:r>
      <w:r>
        <w:rPr>
          <w:rFonts w:eastAsia="Amiri" w:cs="Amiri" w:ascii="Amiri" w:hAnsi="Amiri"/>
          <w:color w:val="111111"/>
          <w:sz w:val="28"/>
          <w:szCs w:val="28"/>
          <w:rtl w:val="true"/>
          <w:lang w:bidi="ar-SA"/>
        </w:rPr>
        <w:t xml:space="preserve">» </w:t>
      </w:r>
      <w:r>
        <w:rPr>
          <w:rStyle w:val="FootnoteAnchor"/>
          <w:rtl w:val="true"/>
        </w:rPr>
        <w:footnoteReference w:id="1904"/>
      </w:r>
      <w:r>
        <w:rPr>
          <w:rFonts w:ascii="Amiri" w:hAnsi="Amiri" w:eastAsia="Amiri" w:cs="Amiri"/>
          <w:color w:val="111111"/>
          <w:sz w:val="28"/>
          <w:sz w:val="28"/>
          <w:szCs w:val="28"/>
          <w:rtl w:val="true"/>
          <w:lang w:bidi="ar-SA"/>
        </w:rPr>
        <w:t>بالثلاثة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لاذ الناس من العطش 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انطلقوا الى ما كنتم به تكذّبون،يعني أمير المؤمنين عليه السّلام فيقول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إِلى ظِلٍّ ذِي ثَلاثِ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الثلاثة فلان و فلان و فلان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9" w:name="__RefHeading___Toc4614118_3224264995"/>
      <w:bookmarkStart w:id="1700" w:name="_Toc684"/>
      <w:bookmarkEnd w:id="1699"/>
      <w:r>
        <w:rPr>
          <w:rtl w:val="true"/>
        </w:rPr>
        <w:t>شعبان</w:t>
      </w:r>
      <w:bookmarkEnd w:id="1700"/>
    </w:p>
    <w:p>
      <w:pPr>
        <w:pStyle w:val="Heading6"/>
        <w:numPr>
          <w:ilvl w:val="5"/>
          <w:numId w:val="1"/>
        </w:numPr>
        <w:rPr/>
      </w:pPr>
      <w:bookmarkStart w:id="1701" w:name="__RefHeading___Toc4614120_3224264995"/>
      <w:bookmarkStart w:id="1702" w:name="_Toc685"/>
      <w:bookmarkEnd w:id="1701"/>
      <w:r>
        <w:rPr>
          <w:rtl w:val="true"/>
        </w:rPr>
        <w:t>باب فضايل شعبان و صيامه</w:t>
      </w:r>
      <w:bookmarkEnd w:id="1702"/>
    </w:p>
    <w:p>
      <w:pPr>
        <w:pStyle w:val="BookText"/>
        <w:rPr/>
      </w:pPr>
      <w:r>
        <w:rPr>
          <w:rFonts w:ascii="Amiri" w:hAnsi="Amiri" w:eastAsia="Amiri" w:cs="Amiri"/>
          <w:color w:val="111111"/>
          <w:sz w:val="28"/>
          <w:sz w:val="28"/>
          <w:szCs w:val="28"/>
          <w:rtl w:val="true"/>
          <w:lang w:bidi="ar-SA"/>
        </w:rPr>
        <w:t xml:space="preserve">و فضل صيامه و أوّل يوم منه </w:t>
      </w:r>
      <w:r>
        <w:rPr>
          <w:rStyle w:val="FootnoteAnchor"/>
          <w:rtl w:val="true"/>
        </w:rPr>
        <w:footnoteReference w:id="1906"/>
      </w:r>
      <w:r>
        <w:rPr>
          <w:rFonts w:ascii="Amiri" w:hAnsi="Amiri" w:eastAsia="Amiri" w:cs="Amiri"/>
          <w:color w:val="111111"/>
          <w:sz w:val="28"/>
          <w:sz w:val="28"/>
          <w:szCs w:val="28"/>
          <w:rtl w:val="true"/>
          <w:lang w:bidi="ar-SA"/>
        </w:rPr>
        <w:t>فيه ذكر المتعلقين بشجرة طوبى و المتعلقين بشجرة الزقّوم</w:t>
      </w:r>
      <w:r>
        <w:rPr>
          <w:rFonts w:eastAsia="Amiri" w:cs="Amiri" w:ascii="Amiri" w:hAnsi="Amiri"/>
          <w:color w:val="111111"/>
          <w:sz w:val="28"/>
          <w:szCs w:val="28"/>
          <w:rtl w:val="true"/>
          <w:lang w:bidi="ar-SA"/>
        </w:rPr>
        <w:t>.</w:t>
      </w:r>
    </w:p>
    <w:p>
      <w:pPr>
        <w:pStyle w:val="Heading6"/>
        <w:numPr>
          <w:ilvl w:val="5"/>
          <w:numId w:val="1"/>
        </w:numPr>
        <w:rPr/>
      </w:pPr>
      <w:bookmarkStart w:id="1703" w:name="__RefHeading___Toc4614122_3224264995"/>
      <w:bookmarkStart w:id="1704" w:name="_Toc686"/>
      <w:bookmarkEnd w:id="1703"/>
      <w:r>
        <w:rPr>
          <w:rtl w:val="true"/>
        </w:rPr>
        <w:t>ليلة النصف منه</w:t>
      </w:r>
      <w:bookmarkEnd w:id="1704"/>
    </w:p>
    <w:p>
      <w:pPr>
        <w:pStyle w:val="BookText"/>
        <w:rPr/>
      </w:pPr>
      <w:r>
        <w:rPr>
          <w:rFonts w:ascii="Amiri" w:hAnsi="Amiri" w:eastAsia="Amiri" w:cs="Amiri"/>
          <w:color w:val="111111"/>
          <w:sz w:val="28"/>
          <w:sz w:val="28"/>
          <w:szCs w:val="28"/>
          <w:rtl w:val="true"/>
          <w:lang w:bidi="ar-SA"/>
        </w:rPr>
        <w:t xml:space="preserve">باب عمل ليلة النصف من شعبان و هي ليلة ميلاد القائم عليه السّلام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فضل ليلة النصف من شعبان و أعمالها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 xml:space="preserve">. </w:t>
      </w:r>
      <w:bookmarkStart w:id="1705" w:name="pg12944_316640"/>
    </w:p>
    <w:p>
      <w:pPr>
        <w:pStyle w:val="BookText"/>
        <w:rPr/>
      </w:pPr>
      <w:bookmarkEnd w:id="1705"/>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عليه السّلام عن فضل ليلة النصف من شعبان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أفضل ليلة بعد ليلة القدر،فيها يمنح اللّه تعالى العباد فضله و يغفر لهم بمنّه،فاجتهدوا في القربة إلى اللّه تعالى فيها فانّها ليلة آلى اللّه تعالى على نفسه أن لا يردّ سائلا له ما لم يسأل معصية،و انّها التي جعلها اللّه لنا أهل البيت بازاء ما جعل ليلة القدر لنبيّنا،فاجتهدوا في الدعاء و الثناء على اللّه تعالى فانّه من سبّح اللّه تعالى فيها مائة مرّة و حمده مائة مرّة و كبّره مائة مرّة غفر اللّه تعالى ما سلف من معاصيه و قضى له حوائج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6" w:name="__RefHeading___Toc4614124_3224264995"/>
      <w:bookmarkStart w:id="1707" w:name="_Toc687"/>
      <w:bookmarkEnd w:id="1706"/>
      <w:r>
        <w:rPr>
          <w:rtl w:val="true"/>
        </w:rPr>
        <w:t>فضل زيارة الحسين عليه السّلام فيها</w:t>
      </w:r>
      <w:bookmarkEnd w:id="1707"/>
    </w:p>
    <w:p>
      <w:pPr>
        <w:pStyle w:val="BookText"/>
        <w:rPr/>
      </w:pPr>
      <w:r>
        <w:rPr>
          <w:rFonts w:ascii="Amiri" w:hAnsi="Amiri" w:eastAsia="Amiri" w:cs="Amiri"/>
          <w:color w:val="111111"/>
          <w:sz w:val="28"/>
          <w:sz w:val="28"/>
          <w:szCs w:val="28"/>
          <w:rtl w:val="true"/>
          <w:lang w:bidi="ar-SA"/>
        </w:rPr>
        <w:t xml:space="preserve">باب فضل زيارة الحسين عليه السّلام في أيّام شهر رجب و شعبان و شهر رمضان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ليلة النصف من شعبان غفر اللّه له ما تقدّم من ذنوبه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و عن عليّ بن الحسين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يصافحه مائة ألف نبيّ و أربعة و عشرون ألف نبيّ فليزر قبر أبي عبد اللّه الحسين بن علي عليهما السّلام في النصف من شعبان فإنّ أرواح النبيّين يستأذنون اللّه تعالى في زيارته فيؤذن لهم، منهم خمسة أولو العزم من الرسل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بن علي عليه السّلام ليلة النصف من شعبان و ليلة الفطر و ليلة عرفة في سنة واحدة كتب اللّه له ألف حجّة متقبّلة و قضيت له ألف حاجة من حوائج الدنيا و الآخرة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 xml:space="preserve">. </w:t>
      </w:r>
      <w:bookmarkStart w:id="1708" w:name="pg12944_316643"/>
    </w:p>
    <w:p>
      <w:pPr>
        <w:pStyle w:val="Heading6"/>
        <w:numPr>
          <w:ilvl w:val="5"/>
          <w:numId w:val="1"/>
        </w:numPr>
        <w:rPr/>
      </w:pPr>
      <w:bookmarkStart w:id="1709" w:name="__RefHeading___Toc4614126_3224264995"/>
      <w:bookmarkStart w:id="1710" w:name="_Toc688"/>
      <w:bookmarkEnd w:id="1708"/>
      <w:bookmarkEnd w:id="1709"/>
      <w:r>
        <w:rPr>
          <w:rtl w:val="true"/>
        </w:rPr>
        <w:t>باب الصدقة و الإستغفار و الدعاء في شعبان</w:t>
      </w:r>
      <w:bookmarkEnd w:id="1710"/>
    </w:p>
    <w:p>
      <w:pPr>
        <w:pStyle w:val="BookText"/>
        <w:rPr/>
      </w:pPr>
      <w:r>
        <w:rPr>
          <w:rFonts w:ascii="Amiri" w:hAnsi="Amiri" w:eastAsia="Amiri" w:cs="Amiri"/>
          <w:color w:val="111111"/>
          <w:sz w:val="28"/>
          <w:sz w:val="28"/>
          <w:szCs w:val="28"/>
          <w:rtl w:val="true"/>
          <w:lang w:bidi="ar-SA"/>
        </w:rPr>
        <w:t xml:space="preserve">باب الصدقة و الإستغفار و الدعاء في شعبان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تعالى في شعبان سبعين مرّة غفر اللّه ذنوبه و لو كانت مثل عدد النجوم،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استغفر في شعبان كلّ يوم سبعين مرّة كان كمن استغفر في غيره من الشهور سبعين ألف مرّة،قيل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اللّه و أسأله التوبة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أبواب ما يتعلق بشهر شعبان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1" w:name="__RefHeading___Toc4614128_3224264995"/>
      <w:bookmarkStart w:id="1712" w:name="_Toc689"/>
      <w:bookmarkEnd w:id="1711"/>
      <w:r>
        <w:rPr>
          <w:rtl w:val="true"/>
        </w:rPr>
        <w:t>الشعبي</w:t>
      </w:r>
      <w:bookmarkEnd w:id="1712"/>
    </w:p>
    <w:p>
      <w:pPr>
        <w:pStyle w:val="BookText"/>
        <w:rPr/>
      </w:pPr>
      <w:r>
        <w:rPr>
          <w:rFonts w:ascii="Amiri" w:hAnsi="Amiri" w:eastAsia="Amiri" w:cs="Amiri"/>
          <w:color w:val="111111"/>
          <w:sz w:val="28"/>
          <w:sz w:val="28"/>
          <w:szCs w:val="28"/>
          <w:rtl w:val="true"/>
          <w:lang w:bidi="ar-SA"/>
        </w:rPr>
        <w:t>الشعبي بفتح الأوّل و سكون الثاني أبو عمرو عامر بن شراحيل الكوفيّ ينسب الى شعب بطن من همدان،كان من كبار التابعين و جلّتهم و كان فقيها شاعرا روى عن خمسين و مائة من أصحاب رسول اللّه صلّى اللّه عليه و آله و سلّم كذا قال السمعاني،و حكى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خمسمائة من الصحابة،و عن مكحول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أفقه من الشعبي، 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الشعبي في زمانه كابن عبّاس في زمانه،وثّقه ابن حجر و لكن لا يخفى انّه عندنا مذموم مطعون و قد روي عنه أشياء رديّة </w:t>
      </w:r>
      <w:r>
        <w:rPr>
          <w:rStyle w:val="FootnoteAnchor"/>
          <w:rtl w:val="true"/>
        </w:rPr>
        <w:footnoteReference w:id="1915"/>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الحارث الأعور،مات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فجأة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الشعبي و ابنه مع المختار حين ذهب الى دار ابن الأشتر ليدعوه الى نصرته في طلب ثار الحسين عليه السّلام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لقاعد يوما إذ أقبل حمّال و معه دنّ فوضعه ثمّ </w:t>
      </w:r>
      <w:bookmarkStart w:id="1713" w:name="pg12944_316645"/>
    </w:p>
    <w:p>
      <w:pPr>
        <w:pStyle w:val="BookText"/>
        <w:rPr/>
      </w:pPr>
      <w:bookmarkEnd w:id="1713"/>
      <w:r>
        <w:rPr>
          <w:rFonts w:ascii="Amiri" w:hAnsi="Amiri" w:eastAsia="Amiri" w:cs="Amiri"/>
          <w:color w:val="111111"/>
          <w:sz w:val="28"/>
          <w:sz w:val="28"/>
          <w:szCs w:val="28"/>
          <w:rtl w:val="true"/>
          <w:lang w:bidi="ar-SA"/>
        </w:rPr>
        <w:t>جاءني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الشعبي؟قلت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هل لإبليس زوجة؟فقلت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ذلك العرس ما شهدته،قال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فَتَتَّخِذُونَهُ وَ ذُرِّيَّتَهُ أَوْلِياءَ</w:t>
      </w:r>
      <w:r>
        <w:rPr>
          <w:rFonts w:eastAsia="Amiri" w:cs="Amiri" w:ascii="Amiri" w:hAnsi="Amiri"/>
          <w:color w:val="111111"/>
          <w:sz w:val="28"/>
          <w:szCs w:val="28"/>
          <w:rtl w:val="true"/>
          <w:lang w:bidi="ar-SA"/>
        </w:rPr>
        <w:t xml:space="preserve">» </w:t>
      </w:r>
      <w:r>
        <w:rPr>
          <w:rStyle w:val="FootnoteAnchor"/>
          <w:rtl w:val="true"/>
        </w:rPr>
        <w:footnoteReference w:id="1917"/>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تكون الذريّة الاّ من زوجة،فقلت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نعم،فأخذ دنّه و انطلق،قال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فرأيته يختبرني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الشعبي أحد علماء العامّة ولد زمن عمر و كان يصحب عبد الملك بن مروان و له في حضرته مع ليلى الاخيلية ظرافة،و روي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خمسمائة من الصحابة و ما حدّثت بحديث الاّ حفظته،و هو عندهم كابن عبّاس في زمانه؛و الشعوبيّة فرقة لا تفضّل العرب على العجم،انتهى</w:t>
      </w:r>
      <w:r>
        <w:rPr>
          <w:rFonts w:eastAsia="Amiri" w:cs="Amiri" w:ascii="Amiri" w:hAnsi="Amiri"/>
          <w:color w:val="111111"/>
          <w:sz w:val="28"/>
          <w:szCs w:val="28"/>
          <w:rtl w:val="true"/>
          <w:lang w:bidi="ar-SA"/>
        </w:rPr>
        <w:t>.</w:t>
      </w:r>
    </w:p>
    <w:p>
      <w:pPr>
        <w:pStyle w:val="Heading5"/>
        <w:numPr>
          <w:ilvl w:val="4"/>
          <w:numId w:val="1"/>
        </w:numPr>
        <w:rPr/>
      </w:pPr>
      <w:bookmarkStart w:id="1714" w:name="__RefHeading___Toc4614130_3224264995"/>
      <w:bookmarkStart w:id="1715" w:name="_Toc690"/>
      <w:bookmarkEnd w:id="1714"/>
      <w:r>
        <w:rPr>
          <w:rtl w:val="true"/>
        </w:rPr>
        <w:t>ابن شعبة الحرّاني رضي اللّه عنه</w:t>
      </w:r>
      <w:bookmarkEnd w:id="1715"/>
    </w:p>
    <w:p>
      <w:pPr>
        <w:pStyle w:val="BookText"/>
        <w:rPr/>
      </w:pPr>
      <w:r>
        <w:rPr>
          <w:rFonts w:ascii="Amiri" w:hAnsi="Amiri" w:eastAsia="Amiri" w:cs="Amiri"/>
          <w:color w:val="111111"/>
          <w:sz w:val="28"/>
          <w:sz w:val="28"/>
          <w:szCs w:val="28"/>
          <w:rtl w:val="true"/>
          <w:lang w:bidi="ar-SA"/>
        </w:rPr>
        <w:t>أبو محمّد الحسن بن عليّ بن شعبة،كان رحمه اللّه عالما فقيها محدّثا جليلا من مقدّمي أصحابنا،صاحب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نفيس كثير الفائدة،قال الشيخ الجليل العارف الربّاني الشيخ حسين بن عليّ بن صادق البحرانيّ في رسالته في الأخلاق و السلوك إلى اللّه على طريقة أهل البيت عليهم السّلام في أواخرها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يعجبني أن أنقل في هذا الباب حديثا عجيبا وافيا شافيا عثرت عليه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للفاضل النبيل الحسن بن عليّ بن شعبة من قدماء أصحابنا حتّى انّ شيخنا المفيد ينقل عن هذا الكتاب،و هو كتاب لم يمسح </w:t>
      </w:r>
      <w:r>
        <w:rPr>
          <w:rStyle w:val="FootnoteAnchor"/>
          <w:rtl w:val="true"/>
        </w:rPr>
        <w:footnoteReference w:id="1919"/>
      </w:r>
      <w:r>
        <w:rPr>
          <w:rFonts w:ascii="IRNazanin" w:hAnsi="IRNazanin" w:eastAsia="IRNazanin"/>
          <w:color w:val="111111"/>
          <w:sz w:val="28"/>
          <w:sz w:val="28"/>
          <w:szCs w:val="28"/>
          <w:rtl w:val="true"/>
          <w:lang w:bidi="fa-IR"/>
        </w:rPr>
        <w:t>الدهر بمثله،انتهى</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الشيخ الجليل النبيل الشيخ إبراهيم القطيفي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شيخنا الحرّ العامليّ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كتاب التمحيص له و الى ذلك مال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فهو القائل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بنر</w:t>
      </w:r>
      <w:r>
        <w:rPr>
          <w:rFonts w:eastAsia="Amiri" w:cs="Amiri" w:ascii="Amiri" w:hAnsi="Amiri"/>
          <w:color w:val="111111"/>
          <w:sz w:val="28"/>
          <w:szCs w:val="28"/>
          <w:rtl w:val="true"/>
          <w:lang w:bidi="ar-SA"/>
        </w:rPr>
        <w:t xml:space="preserve">. </w:t>
      </w:r>
      <w:bookmarkStart w:id="1716" w:name="pg12944_316647"/>
    </w:p>
    <w:p>
      <w:pPr>
        <w:pStyle w:val="BookText"/>
        <w:rPr/>
      </w:pPr>
      <w:bookmarkEnd w:id="1716"/>
      <w:r>
        <w:rPr>
          <w:rFonts w:ascii="Amiri" w:hAnsi="Amiri" w:eastAsia="Amiri" w:cs="Amiri"/>
          <w:color w:val="111111"/>
          <w:sz w:val="28"/>
          <w:sz w:val="28"/>
          <w:szCs w:val="28"/>
          <w:rtl w:val="true"/>
          <w:lang w:bidi="ar-SA"/>
        </w:rPr>
        <w:t>همّام،و محمّد بن همّام كان من أهل بغداد ثقة جليل القدر يروي عنه التلعكبري، و مات سنة اثنين و ثلاثين و ثلاثمائة،فابن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طبقته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4614132_3224264995"/>
      <w:bookmarkStart w:id="1718" w:name="_Toc691"/>
      <w:bookmarkEnd w:id="1717"/>
      <w:r>
        <w:rPr>
          <w:rtl w:val="true"/>
        </w:rPr>
        <w:t>أشعب الطمّاع</w:t>
      </w:r>
      <w:bookmarkEnd w:id="1718"/>
    </w:p>
    <w:p>
      <w:pPr>
        <w:pStyle w:val="BookText"/>
        <w:rPr/>
      </w:pPr>
      <w:r>
        <w:rPr>
          <w:rFonts w:ascii="Amiri" w:hAnsi="Amiri" w:eastAsia="Amiri" w:cs="Amiri"/>
          <w:color w:val="111111"/>
          <w:sz w:val="28"/>
          <w:sz w:val="28"/>
          <w:szCs w:val="28"/>
          <w:rtl w:val="true"/>
          <w:lang w:bidi="ar-SA"/>
        </w:rPr>
        <w:t>الأشعب بالباء الموحّدة ابن جبير و هو الذي يضرب به المثل في الطمع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أطمع من أشعب،قيل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 من طمعك؟قال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زفّت عروس الاّ رششت بابي طمعا أن تحمل الى داري،و ما سارّ أحد الاّ ظننت أنّه يأمر لي بشيء،و له حكايات في الطمع،و حكي انّه خرّق في بابه فكان ينام ثمّ يخرج يده من الخرق يطمع في أن يجيء إنسان فيطرح في يده شيئا من شدّة الطمع،فبعث إليه بعض من كان يعبث به من مجان </w:t>
      </w:r>
      <w:r>
        <w:rPr>
          <w:rStyle w:val="FootnoteAnchor"/>
          <w:rtl w:val="true"/>
        </w:rPr>
        <w:footnoteReference w:id="1920"/>
      </w:r>
      <w:r>
        <w:rPr>
          <w:rFonts w:ascii="Amiri" w:hAnsi="Amiri" w:eastAsia="Amiri" w:cs="Amiri"/>
          <w:color w:val="111111"/>
          <w:sz w:val="28"/>
          <w:sz w:val="28"/>
          <w:szCs w:val="28"/>
          <w:rtl w:val="true"/>
          <w:lang w:bidi="ar-SA"/>
        </w:rPr>
        <w:t>آل الزبير بعبد له فسلح في يده فلم يعد بعدها الى أن يخرج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صرت شيخا كبيرا و بلغت هذا المبلغ و لا تحفظ من الحديث شيئا؟فقال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 اللّه ما سمع أحد من عكرمة ما سمعت،قالوا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عكرمة يحدّث عن ابن عبّاس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خلّتان لا يجتمعان الاّ في مؤمن، نسي عكرمة واحدة و نسيت أنا الأخرى</w:t>
      </w:r>
      <w:r>
        <w:rPr>
          <w:rFonts w:eastAsia="Amiri" w:cs="Amiri" w:ascii="Amiri" w:hAnsi="Amiri"/>
          <w:color w:val="111111"/>
          <w:sz w:val="28"/>
          <w:szCs w:val="28"/>
          <w:rtl w:val="true"/>
          <w:lang w:bidi="ar-SA"/>
        </w:rPr>
        <w:t>.</w:t>
      </w:r>
    </w:p>
    <w:p>
      <w:pPr>
        <w:pStyle w:val="Heading4"/>
        <w:numPr>
          <w:ilvl w:val="3"/>
          <w:numId w:val="1"/>
        </w:numPr>
        <w:rPr/>
      </w:pPr>
      <w:bookmarkStart w:id="1719" w:name="__RefHeading___Toc4614134_3224264995"/>
      <w:bookmarkStart w:id="1720" w:name="_Toc692"/>
      <w:bookmarkEnd w:id="1719"/>
      <w:r>
        <w:rPr>
          <w:rtl w:val="true"/>
        </w:rPr>
        <w:t>شعبذ</w:t>
      </w:r>
      <w:r>
        <w:rPr>
          <w:rtl w:val="true"/>
        </w:rPr>
        <w:t>:</w:t>
      </w:r>
      <w:bookmarkEnd w:id="1720"/>
    </w:p>
    <w:p>
      <w:pPr>
        <w:pStyle w:val="BookText"/>
        <w:rPr/>
      </w:pPr>
      <w:r>
        <w:rPr>
          <w:rFonts w:ascii="Amiri" w:hAnsi="Amiri" w:eastAsia="Amiri" w:cs="Amiri"/>
          <w:color w:val="111111"/>
          <w:sz w:val="28"/>
          <w:sz w:val="28"/>
          <w:szCs w:val="28"/>
          <w:rtl w:val="true"/>
          <w:lang w:bidi="ar-SA"/>
        </w:rPr>
        <w:t xml:space="preserve">الشعبذة عرّفوها بأنها الحركات السريعة التي تترتّب عليها الأفعال العجيبة بحيث تلبس على الحسّ الفرق بين الشيء و شبهه لسرعة الانتقال منه الى شبهه </w:t>
      </w:r>
      <w:r>
        <w:rPr>
          <w:rStyle w:val="FootnoteAnchor"/>
          <w:rtl w:val="true"/>
        </w:rPr>
        <w:footnoteReference w:id="192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pStyle w:val="Heading4"/>
        <w:numPr>
          <w:ilvl w:val="3"/>
          <w:numId w:val="1"/>
        </w:numPr>
        <w:rPr/>
      </w:pPr>
      <w:bookmarkStart w:id="1721" w:name="__RefHeading___Toc4614136_3224264995"/>
      <w:bookmarkStart w:id="1722" w:name="_Toc693"/>
      <w:bookmarkEnd w:id="1721"/>
      <w:r>
        <w:rPr>
          <w:rtl w:val="true"/>
        </w:rPr>
        <w:t>شعث</w:t>
      </w:r>
      <w:r>
        <w:rPr>
          <w:rtl w:val="true"/>
        </w:rPr>
        <w:t>:</w:t>
      </w:r>
      <w:bookmarkEnd w:id="1722"/>
    </w:p>
    <w:p>
      <w:pPr>
        <w:pStyle w:val="Heading5"/>
        <w:numPr>
          <w:ilvl w:val="4"/>
          <w:numId w:val="1"/>
        </w:numPr>
        <w:rPr/>
      </w:pPr>
      <w:bookmarkStart w:id="1723" w:name="__RefHeading___Toc4614138_3224264995"/>
      <w:bookmarkStart w:id="1724" w:name="_Toc694"/>
      <w:bookmarkEnd w:id="1723"/>
      <w:r>
        <w:rPr>
          <w:rtl w:val="true"/>
        </w:rPr>
        <w:t>خبر</w:t>
      </w:r>
      <w:r>
        <w:rPr>
          <w:rtl w:val="true"/>
        </w:rPr>
        <w:t>(</w:t>
      </w:r>
      <w:r>
        <w:rPr>
          <w:rtl w:val="true"/>
        </w:rPr>
        <w:t>ربّ أشعث أغبر</w:t>
      </w:r>
      <w:r>
        <w:rPr>
          <w:rtl w:val="true"/>
        </w:rPr>
        <w:t>)</w:t>
      </w:r>
      <w:bookmarkEnd w:id="172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أشعث أغبر </w:t>
      </w:r>
      <w:bookmarkStart w:id="1725" w:name="pg12944_316649"/>
    </w:p>
    <w:p>
      <w:pPr>
        <w:pStyle w:val="BookText"/>
        <w:rPr/>
      </w:pPr>
      <w:bookmarkEnd w:id="1725"/>
      <w:r>
        <w:rPr>
          <w:rFonts w:ascii="Amiri" w:hAnsi="Amiri" w:eastAsia="Amiri" w:cs="Amiri"/>
          <w:color w:val="111111"/>
          <w:sz w:val="28"/>
          <w:sz w:val="28"/>
          <w:szCs w:val="28"/>
          <w:rtl w:val="true"/>
          <w:lang w:bidi="ar-SA"/>
        </w:rPr>
        <w:t>ذي طمرين مدفع بالأبواب لو أقسم على اللّه لأبرّه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الطمر بالكسر الثوب الخلق،الأشعث هو المغبر الرأس المتفرّق الشعور، و روي هذا الحديث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أشعث مدفوع بالأبواب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يدفع عند الدخول على الأعيان و الحضور في المحافل و لا يترك أن يلج الباب فضلا عن أن يحضر معهم و يجلس فيما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أقسم على اللّه لأبرّه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لو سأل اللّه تعالى شيئا و أقسم عليه أن يفعله لفعله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6" w:name="__RefHeading___Toc4614140_3224264995"/>
      <w:bookmarkStart w:id="1727" w:name="_Toc695"/>
      <w:bookmarkEnd w:id="1726"/>
      <w:r>
        <w:rPr>
          <w:rtl w:val="true"/>
        </w:rPr>
        <w:t>الأشعث بن قيس المنافق</w:t>
      </w:r>
      <w:bookmarkEnd w:id="1727"/>
    </w:p>
    <w:p>
      <w:pPr>
        <w:pStyle w:val="BookText"/>
        <w:rPr/>
      </w:pPr>
      <w:r>
        <w:rPr>
          <w:rFonts w:ascii="Amiri" w:hAnsi="Amiri" w:eastAsia="Amiri" w:cs="Amiri"/>
          <w:color w:val="111111"/>
          <w:sz w:val="28"/>
          <w:sz w:val="28"/>
          <w:szCs w:val="28"/>
          <w:rtl w:val="true"/>
          <w:lang w:bidi="ar-SA"/>
        </w:rPr>
        <w:t xml:space="preserve">الأشعث بن قيس الكندي هو الذي ارتدّ عن الدين و أسر و عفى عنه أبو بكر و زوّجه أخته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أمير المؤمنين عليه السّلام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الخمّارة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 الأشعث لا يزن عند اللّه جناح بعوضة و انّه أقلّ في دين اللّه من عفطة عنز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تعبير أمير المؤمنين عليه السّلام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 النار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أمير المؤمنين عليه السّلام الى الأشعث بعد فتح البصرة و هو كان عاملا لعثمان على آذربيجان و كان أبا زوجة عمرو بن عثمان فسار و قدم على عليّ عليه السّلام </w:t>
      </w:r>
      <w:r>
        <w:rPr>
          <w:rStyle w:val="FootnoteAnchor"/>
          <w:rtl w:val="true"/>
        </w:rPr>
        <w:footnoteReference w:id="192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638/62/8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512/33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محاربة الأشعث مع معاوية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ظفّرني بالأشتر النخعيّ و الأشعث الكندي،قاله بعد أن قتل </w:t>
      </w:r>
    </w:p>
    <w:p>
      <w:pPr>
        <w:pStyle w:val="BookText"/>
        <w:rPr/>
      </w:pPr>
      <w:r>
        <w:rPr>
          <w:rFonts w:ascii="Amiri" w:hAnsi="Amiri" w:eastAsia="Amiri" w:cs="Amiri"/>
          <w:color w:val="111111"/>
          <w:sz w:val="28"/>
          <w:sz w:val="28"/>
          <w:szCs w:val="28"/>
          <w:rtl w:val="true"/>
          <w:lang w:bidi="ar-SA"/>
        </w:rPr>
        <w:t xml:space="preserve">عبد اللّه بن بديل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بدر من الأشعث ليلة الهرير كلمة نقلها الناقلون الى معاوية فاغتنمها و بنى عليها تدبيره من رفع المصاحف على الرماح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جرى بينه و بين أمير المؤمنين عليه السّلام ما جرى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أمير المؤمنين عليه السّلام من المخالفة في اختيار الحكمين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فساد كان في خلافة أمير المؤمنين عليه السّلام و كلّ اضطراب حدث فأصله الأشعث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له عليه السّلام للأشعث بن قيس و هو على منبر الكوفة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في بعض كلامه شيء اعترضه الأشعث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هذه عليك لا لك،فخفض عليه السّلام إليه بصره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يدريك ما عليّ ممّا لي،عليك لعنة اللّه و لعنة اللاعنين،حائك ابن حائك منافق ابن كافر،و اللّه لقد أسرك الكفر مرّة و الإسلام أخرى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للأشعث معزّيا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صبرت صبر الأكارم و الاّ سلوت سلو البهائم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الأشعث استأذن على عليّ عليه السّلام فردّه قنبر فأدمى أنفه فخرج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بك يا أشعث؟أما و اللّه لو بعبد ثقيف مررت لاقشعرّت شعيرات استك،قال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غلام ثقيف؟قال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يليهم لا يبقى بيت من </w:t>
      </w:r>
    </w:p>
    <w:p>
      <w:pPr>
        <w:pStyle w:val="BookText"/>
        <w:rPr/>
      </w:pPr>
      <w:r>
        <w:rPr>
          <w:rFonts w:ascii="Amiri" w:hAnsi="Amiri" w:eastAsia="Amiri" w:cs="Amiri"/>
          <w:color w:val="111111"/>
          <w:sz w:val="28"/>
          <w:sz w:val="28"/>
          <w:szCs w:val="28"/>
          <w:rtl w:val="true"/>
          <w:lang w:bidi="ar-SA"/>
        </w:rPr>
        <w:t>العرب الاّ أدخلهم الذلّ،قال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إن بلغها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الحجاج سنة خمس و سبعين و مات سنة خمس و تسعين </w:t>
      </w:r>
      <w:r>
        <w:rPr>
          <w:rStyle w:val="FootnoteAnchor"/>
          <w:rtl w:val="true"/>
        </w:rPr>
        <w:footnoteReference w:id="193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581/118/9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299/41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تسليم الأشعث على الضبّ بإمارة المؤمنين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أشعث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داره مئذنة فكان يرقى إليها إذا سمع الأذان في أوقات الصلاة في مسجد جامع الكوفة فيصيح من أعلى مئذنته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 انّك لكذّاب ساحر،و كان أمير المؤمنين عليه السّلام يسمّيه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الأشعث إذا حضرته الوفاة دخل عليه عنق من النار ممدودة من السماء فتحرقه فلا يدفن الاّ و هو فحمة سوداء،فصار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الأشعث بن قيس شرك في دم أمير المؤمنين عليه السّلام و ابنته جعدة سمّت الحسن عليه السّلام و محمّد ابنه شرك في دم الحسين عليه السّلام </w:t>
      </w:r>
      <w:r>
        <w:rPr>
          <w:rStyle w:val="FootnoteAnchor"/>
          <w:rtl w:val="true"/>
        </w:rPr>
        <w:footnoteReference w:id="193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215/37/10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96/45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عليّ عليه السّلام فكلّمه فأغلظ عليّ عليه السّلام له فعرّض له الأشعث أنّه سيفتك به،فقال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بالموت تخوّفني أو تهدّدني فو اللّه ما أبالي وقعت على الموت أو وقع الموت عليّ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محمّد بن الأشعث الذي طلبه الدوانيقي ليبغي له رجلا له عقل يؤدّي عنه و أراد أن يغرّ أهل بيت محمّد عليهم السّلام و ذكر ما صار سبب تشيّعه و تشيّع ابنه جعفر بن </w:t>
      </w:r>
      <w:bookmarkStart w:id="1728" w:name="pg12944_316656"/>
    </w:p>
    <w:p>
      <w:pPr>
        <w:pStyle w:val="BookText"/>
        <w:rPr/>
      </w:pPr>
      <w:bookmarkEnd w:id="1728"/>
      <w:r>
        <w:rPr>
          <w:rFonts w:ascii="IRNazanin" w:hAnsi="IRNazanin" w:eastAsia="IRNazanin"/>
          <w:color w:val="111111"/>
          <w:sz w:val="28"/>
          <w:sz w:val="28"/>
          <w:szCs w:val="28"/>
          <w:rtl w:val="true"/>
          <w:lang w:bidi="fa-IR"/>
        </w:rPr>
        <w:t xml:space="preserve">محمّد بن الأشعث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سعاية يحيى بن خالد البرمكي بجعفر بن محمّد بن الأشعث الى الرشيد بأنّه يعتقد بإمامة موسى بن جعفر عليهما السّلام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صنع اللّه بآل برمك و ما انتقم اللّه لأبي الحسن عليه السّلام و دفع اللّه عن بني الأشعث بولايتهم لأبي الحسن عليه السّلام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كتاب العباس بن جعفر بن محمّد بن الأشعث يحرقه لئلاّ يقع في يد غيره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9" w:name="__RefHeading___Toc4614142_3224264995"/>
      <w:bookmarkStart w:id="1730" w:name="_Toc696"/>
      <w:bookmarkEnd w:id="1729"/>
      <w:r>
        <w:rPr>
          <w:rtl w:val="true"/>
        </w:rPr>
        <w:t>شعر</w:t>
      </w:r>
      <w:r>
        <w:rPr>
          <w:rtl w:val="true"/>
        </w:rPr>
        <w:t>:</w:t>
      </w:r>
      <w:bookmarkEnd w:id="1730"/>
    </w:p>
    <w:p>
      <w:pPr>
        <w:pStyle w:val="Heading5"/>
        <w:numPr>
          <w:ilvl w:val="4"/>
          <w:numId w:val="1"/>
        </w:numPr>
        <w:rPr/>
      </w:pPr>
      <w:bookmarkStart w:id="1731" w:name="__RefHeading___Toc4614144_3224264995"/>
      <w:bookmarkStart w:id="1732" w:name="_Toc697"/>
      <w:bookmarkEnd w:id="1731"/>
      <w:r>
        <w:rPr>
          <w:rtl w:val="true"/>
        </w:rPr>
        <w:t>باب في الشعر</w:t>
      </w:r>
      <w:bookmarkEnd w:id="1732"/>
    </w:p>
    <w:p>
      <w:pPr>
        <w:pStyle w:val="Heading6"/>
        <w:numPr>
          <w:ilvl w:val="5"/>
          <w:numId w:val="1"/>
        </w:numPr>
        <w:rPr/>
      </w:pPr>
      <w:bookmarkStart w:id="1733" w:name="__RefHeading___Toc4614146_3224264995"/>
      <w:bookmarkStart w:id="1734" w:name="_Toc698"/>
      <w:bookmarkEnd w:id="1733"/>
      <w:r>
        <w:rPr>
          <w:rtl w:val="true"/>
        </w:rPr>
        <w:t>في الشعر و انّ امرىء القيس أشعر الشعراء</w:t>
      </w:r>
      <w:bookmarkEnd w:id="1734"/>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أشعر الشعراء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القوم لم يجروا في حلبة تعرف الغاية عند قصبتها،فإن كان و لا بدّ فالملك الضلّيل،يريد أمرىء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أبي الحديد عن أمالي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يعشّي الناس في شهر رمضان باللحم و لا يتعشّى معهم،فإذا فرغوا خطبهم و وعظهم،فأفاضوا ليلة في الشعراء و هم على عشائهم فلمّا فرغوا خطبهم و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انّ ملاك أمركم الدين و عصمتكم التقوى و زينتكم الأدب و حصون أعراضكم الحلم،ثمّ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أبا الأسود فيما كنتم تفيضون فيه،أيّ الشعراء أشعر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اغتدي يدافع 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البيتين،يعني أبا داود الأيادي،فقال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به،قالوا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يا أمير المؤمنين؟فذكر امرىء القيس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 xml:space="preserve">. </w:t>
      </w:r>
      <w:bookmarkStart w:id="1735" w:name="pg12944_316658"/>
    </w:p>
    <w:p>
      <w:pPr>
        <w:pStyle w:val="Heading6"/>
        <w:numPr>
          <w:ilvl w:val="5"/>
          <w:numId w:val="1"/>
        </w:numPr>
        <w:rPr/>
      </w:pPr>
      <w:bookmarkStart w:id="1736" w:name="__RefHeading___Toc4614148_3224264995"/>
      <w:bookmarkStart w:id="1737" w:name="_Toc699"/>
      <w:bookmarkEnd w:id="1735"/>
      <w:bookmarkEnd w:id="1736"/>
      <w:r>
        <w:rPr>
          <w:rtl w:val="true"/>
        </w:rPr>
        <w:t>أوّل من قال الشعر آدم عليه السّلام</w:t>
      </w:r>
      <w:bookmarkEnd w:id="1737"/>
    </w:p>
    <w:p>
      <w:pPr>
        <w:pStyle w:val="BookText"/>
        <w:rPr/>
      </w:pPr>
      <w:r>
        <w:rPr>
          <w:rFonts w:ascii="Amiri" w:hAnsi="Amiri" w:eastAsia="Amiri" w:cs="Amiri"/>
          <w:color w:val="111111"/>
          <w:sz w:val="28"/>
          <w:sz w:val="28"/>
          <w:szCs w:val="28"/>
          <w:rtl w:val="true"/>
          <w:lang w:bidi="ar-SA"/>
        </w:rPr>
        <w:t xml:space="preserve">تغيّرت البلاد و من عليها فوجه الأرض مغبرّ قبيح </w:t>
      </w:r>
      <w:r>
        <w:rPr>
          <w:rStyle w:val="FootnoteAnchor"/>
          <w:rtl w:val="true"/>
        </w:rPr>
        <w:footnoteReference w:id="194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110/9/4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77/10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شعراء النبيّ صلّى اللّه عليه و آله و سلّم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فضل إنشاد الشعر في مدحهم عليهم السّلام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إنشاد الشعر في الحسين عليه السّلام،و قد تقدّم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ما روي عن أمير المؤمنين عليه السّلام من الأشعار المناسبة للمجلّد الثامن من البحار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38" w:name="__RefHeading___Toc4614150_3224264995"/>
      <w:bookmarkStart w:id="1739" w:name="_Toc700"/>
      <w:bookmarkEnd w:id="1738"/>
      <w:r>
        <w:rPr>
          <w:rtl w:val="true"/>
        </w:rPr>
        <w:t>شعر الحسين عليه السّلام</w:t>
      </w:r>
      <w:bookmarkEnd w:id="1739"/>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شعر الحسين عليه السّلام فقد ذكر الرواة له شعرا و وقع اليّ شعره بخطّ الشيخ عبد اللّه بن أحمد بن الخشّاب النحوي و فيه قال أبو مخنف لوط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ما يرويه الناس من شعر سيّدنا أبي عبد اللّه الحسين بن علي عليهما السّلام انّما هو ما تمثّل به،و قد أخذت شعره من مواضعه فاستخرجته من مظانّه و أماكنه و رويته عن ثقاة الرجال،منهم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نجيّة الخزاعيّ و كان عارفا بأمر أهل البيت عليهم السّلام، و منهم المسيّب بن أبي رافع المخزومي و غيره رجال كثيرون،و لقد أنشدني يوما رجل من ساكني سلع هذه الأبيات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اكتبها،فقال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رداك هذا، و كنت قد اشتريته يومي ذاك بعشرة دنانير،فطرحته عليه فأكتبنيها و هي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الحسين بن عليّ بن أبي طالب بن عبد المطّلب بن هاشم بن عبد مناف بن قصيّ شعر</w:t>
      </w:r>
      <w:r>
        <w:rPr>
          <w:rFonts w:eastAsia="Amiri" w:cs="Amiri" w:ascii="Amiri" w:hAnsi="Amiri"/>
          <w:color w:val="111111"/>
          <w:sz w:val="28"/>
          <w:szCs w:val="28"/>
          <w:rtl w:val="true"/>
          <w:lang w:bidi="ar-SA"/>
        </w:rPr>
        <w:t xml:space="preserve">: </w:t>
      </w:r>
      <w:bookmarkStart w:id="1740" w:name="pg12944_316660"/>
    </w:p>
    <w:p>
      <w:pPr>
        <w:pStyle w:val="BookText"/>
        <w:rPr/>
      </w:pPr>
      <w:bookmarkEnd w:id="1740"/>
      <w:r>
        <w:rPr>
          <w:rFonts w:ascii="Amiri" w:hAnsi="Amiri" w:eastAsia="Amiri" w:cs="Amiri"/>
          <w:color w:val="111111"/>
          <w:sz w:val="28"/>
          <w:sz w:val="28"/>
          <w:szCs w:val="28"/>
          <w:rtl w:val="true"/>
          <w:lang w:bidi="ar-SA"/>
        </w:rPr>
        <w:t>ذهب الذين أحبّهم و بقيت فيمن لا أحبّه</w:t>
      </w:r>
    </w:p>
    <w:p>
      <w:pPr>
        <w:pStyle w:val="BookText"/>
        <w:rPr/>
      </w:pPr>
      <w:r>
        <w:rPr>
          <w:rFonts w:ascii="Amiri" w:hAnsi="Amiri" w:eastAsia="Amiri" w:cs="Amiri"/>
          <w:color w:val="111111"/>
          <w:sz w:val="28"/>
          <w:sz w:val="28"/>
          <w:szCs w:val="28"/>
          <w:rtl w:val="true"/>
          <w:lang w:bidi="ar-SA"/>
        </w:rPr>
        <w:t>فيمن أراه يسبّني ظهر المغيب و لا أسبّه</w:t>
      </w:r>
    </w:p>
    <w:p>
      <w:pPr>
        <w:pStyle w:val="BookText"/>
        <w:rPr/>
      </w:pPr>
      <w:r>
        <w:rPr>
          <w:rFonts w:ascii="Amiri" w:hAnsi="Amiri" w:eastAsia="Amiri" w:cs="Amiri"/>
          <w:color w:val="111111"/>
          <w:sz w:val="28"/>
          <w:sz w:val="28"/>
          <w:szCs w:val="28"/>
          <w:rtl w:val="true"/>
          <w:lang w:bidi="ar-SA"/>
        </w:rPr>
        <w:t xml:space="preserve">الأبيات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أنشد الرضا عليه السّلام من الشعر في الحكم </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العشرة</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1" w:name="__RefHeading___Toc4614152_3224264995"/>
      <w:bookmarkStart w:id="1742" w:name="_Toc701"/>
      <w:bookmarkEnd w:id="1741"/>
      <w:r>
        <w:rPr>
          <w:rtl w:val="true"/>
        </w:rPr>
        <w:t>ما أنشده الرضا عليه السّلام في الحلم</w:t>
      </w:r>
      <w:bookmarkEnd w:id="1742"/>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رويت من الشعر شيئا؟فقال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رويت منه الكثير،فقال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أحسن ما رويته في الحلم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دوني من بليت بجهله أبيت لنفسي أن تقابل بالجهل</w:t>
      </w:r>
    </w:p>
    <w:p>
      <w:pPr>
        <w:pStyle w:val="BookText"/>
        <w:rPr/>
      </w:pPr>
      <w:r>
        <w:rPr>
          <w:rFonts w:ascii="Amiri" w:hAnsi="Amiri" w:eastAsia="Amiri" w:cs="Amiri"/>
          <w:color w:val="111111"/>
          <w:sz w:val="28"/>
          <w:sz w:val="28"/>
          <w:szCs w:val="28"/>
          <w:rtl w:val="true"/>
          <w:lang w:bidi="ar-SA"/>
        </w:rPr>
        <w:t>و إن كان مثلي في محلّ من النّهى أخذت بحلمي كي أجلّ عن المثل</w:t>
      </w:r>
    </w:p>
    <w:p>
      <w:pPr>
        <w:pStyle w:val="BookText"/>
        <w:rPr/>
      </w:pPr>
      <w:r>
        <w:rPr>
          <w:rFonts w:ascii="Amiri" w:hAnsi="Amiri" w:eastAsia="Amiri" w:cs="Amiri"/>
          <w:color w:val="111111"/>
          <w:sz w:val="28"/>
          <w:sz w:val="28"/>
          <w:szCs w:val="28"/>
          <w:rtl w:val="true"/>
          <w:lang w:bidi="ar-SA"/>
        </w:rPr>
        <w:t>و إن كنت أدنى منه في الفضل و الحجى عرفت له حقّ التقدّم و الفضل</w:t>
      </w:r>
    </w:p>
    <w:p>
      <w:pPr>
        <w:pStyle w:val="BookText"/>
        <w:rPr/>
      </w:pP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هذا،من قاله؟فقال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فتياننا </w:t>
      </w:r>
      <w:r>
        <w:rPr>
          <w:rStyle w:val="FootnoteAnchor"/>
          <w:rtl w:val="true"/>
        </w:rPr>
        <w:footnoteReference w:id="194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31/8/12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107/49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العلاء بن الحضرمي انّه قال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أهل بيت أحسن اليهم فيسيئون،و أصلهم فيقطعون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w:t>
      </w:r>
      <w:r>
        <w:rPr>
          <w:rFonts w:eastAsia="Amiri" w:cs="Amiri" w:ascii="Amiri" w:hAnsi="Amiri"/>
          <w:color w:val="111111"/>
          <w:sz w:val="28"/>
          <w:szCs w:val="28"/>
          <w:rtl w:val="true"/>
          <w:lang w:bidi="ar-SA"/>
        </w:rPr>
        <w:t xml:space="preserve">...» </w:t>
      </w:r>
      <w:r>
        <w:rPr>
          <w:rStyle w:val="FootnoteAnchor"/>
          <w:rtl w:val="true"/>
        </w:rPr>
        <w:footnoteReference w:id="1950"/>
      </w:r>
      <w:r>
        <w:rPr>
          <w:rFonts w:ascii="Amiri" w:hAnsi="Amiri" w:eastAsia="Amiri" w:cs="Amiri"/>
          <w:color w:val="111111"/>
          <w:sz w:val="28"/>
          <w:sz w:val="28"/>
          <w:szCs w:val="28"/>
          <w:rtl w:val="true"/>
          <w:lang w:bidi="ar-SA"/>
        </w:rPr>
        <w:t>الآية،فقال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قلت شعرا هو أحسن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قلت؟فأنشده شعره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الشّعر لحكما و انّ من البيان لسحرا و انّ شعرك لحسن و انّ كتاب اللّه أحسن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 xml:space="preserve">. </w:t>
      </w:r>
      <w:bookmarkStart w:id="1743" w:name="pg12944_316662"/>
    </w:p>
    <w:p>
      <w:pPr>
        <w:pStyle w:val="Heading6"/>
        <w:numPr>
          <w:ilvl w:val="5"/>
          <w:numId w:val="1"/>
        </w:numPr>
        <w:rPr/>
      </w:pPr>
      <w:bookmarkStart w:id="1744" w:name="__RefHeading___Toc4614154_3224264995"/>
      <w:bookmarkStart w:id="1745" w:name="_Toc702"/>
      <w:bookmarkEnd w:id="1743"/>
      <w:bookmarkEnd w:id="1744"/>
      <w:r>
        <w:rPr>
          <w:rtl w:val="true"/>
        </w:rPr>
        <w:t>أشعار الكنانيّ في مدح النبيّ صلّى اللّه عليه و آله و سلّم</w:t>
      </w:r>
      <w:bookmarkEnd w:id="1745"/>
    </w:p>
    <w:p>
      <w:pPr>
        <w:pStyle w:val="BookText"/>
        <w:rPr/>
      </w:pPr>
      <w:r>
        <w:rPr>
          <w:rFonts w:ascii="Amiri" w:hAnsi="Amiri" w:eastAsia="Amiri" w:cs="Amiri"/>
          <w:color w:val="111111"/>
          <w:sz w:val="28"/>
          <w:sz w:val="28"/>
          <w:szCs w:val="28"/>
          <w:rtl w:val="true"/>
          <w:lang w:bidi="ar-SA"/>
        </w:rPr>
        <w:t>لمّا استسقى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الحمد و الحمد ممّن شكر سقينا بوجه النبيّ المطر</w:t>
      </w:r>
    </w:p>
    <w:p>
      <w:pPr>
        <w:pStyle w:val="BookText"/>
        <w:rPr/>
      </w:pPr>
      <w:r>
        <w:rPr>
          <w:rFonts w:ascii="Amiri" w:hAnsi="Amiri" w:eastAsia="Amiri" w:cs="Amiri"/>
          <w:color w:val="111111"/>
          <w:sz w:val="28"/>
          <w:sz w:val="28"/>
          <w:szCs w:val="28"/>
          <w:rtl w:val="true"/>
          <w:lang w:bidi="ar-SA"/>
        </w:rPr>
        <w:t>الأبيات،فقال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كنانيّ بوّأك اللّه بكلّ بيت قلته بيتا في الجنة </w:t>
      </w:r>
      <w:r>
        <w:rPr>
          <w:rStyle w:val="FootnoteAnchor"/>
          <w:rtl w:val="true"/>
        </w:rPr>
        <w:footnoteReference w:id="1952"/>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 شاعر أحسن فقد أحسنت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أشعار 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لي لسان فأقول شعرا</w:t>
      </w:r>
      <w:r>
        <w:rPr>
          <w:rFonts w:eastAsia="Amiri" w:cs="Amiri" w:ascii="Amiri" w:hAnsi="Amiri"/>
          <w:color w:val="111111"/>
          <w:sz w:val="28"/>
          <w:szCs w:val="28"/>
          <w:rtl w:val="true"/>
          <w:lang w:bidi="ar-SA"/>
        </w:rPr>
        <w:t xml:space="preserve">...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6" w:name="__RefHeading___Toc4614156_3224264995"/>
      <w:bookmarkStart w:id="1747" w:name="_Toc703"/>
      <w:bookmarkEnd w:id="1746"/>
      <w:r>
        <w:rPr>
          <w:rtl w:val="true"/>
        </w:rPr>
        <w:t>أشعار أبي طالب في مدح النبيّ صلّى اللّه عليه و آله و سلّم</w:t>
      </w:r>
      <w:bookmarkEnd w:id="1747"/>
    </w:p>
    <w:p>
      <w:pPr>
        <w:pStyle w:val="BookText"/>
        <w:rPr/>
      </w:pPr>
      <w:r>
        <w:rPr>
          <w:rFonts w:ascii="Amiri" w:hAnsi="Amiri" w:eastAsia="Amiri" w:cs="Amiri"/>
          <w:color w:val="111111"/>
          <w:sz w:val="28"/>
          <w:sz w:val="28"/>
          <w:szCs w:val="28"/>
          <w:rtl w:val="true"/>
          <w:lang w:bidi="ar-SA"/>
        </w:rPr>
        <w:t>أشعار أبي طالب عليه السّلام في مدح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ابن آمنة النبيّ محمّدا عندي بمثل منازل الأولاد </w:t>
      </w:r>
      <w:r>
        <w:rPr>
          <w:rStyle w:val="FootnoteAnchor"/>
          <w:rtl w:val="true"/>
        </w:rPr>
        <w:footnoteReference w:id="1955"/>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الأمين أمين اللّه لا كذب و الصّادق القول لا لهو و لا لعب</w:t>
      </w:r>
    </w:p>
    <w:p>
      <w:pPr>
        <w:pStyle w:val="BookText"/>
        <w:rPr/>
      </w:pPr>
      <w:r>
        <w:rPr>
          <w:rFonts w:ascii="Amiri" w:hAnsi="Amiri" w:eastAsia="Amiri" w:cs="Amiri"/>
          <w:color w:val="111111"/>
          <w:sz w:val="28"/>
          <w:sz w:val="28"/>
          <w:szCs w:val="28"/>
          <w:rtl w:val="true"/>
          <w:lang w:bidi="ar-SA"/>
        </w:rPr>
        <w:t xml:space="preserve">أنت الرّسول رسول اللّه نعلمه عليك تنزل من ذي العزّة الكتب </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و من أشعاره حين أسلم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صبورا أبا يعلى على دين أحمد و كن مظهرا للدّين وفّقت صابرا</w:t>
      </w:r>
    </w:p>
    <w:p>
      <w:pPr>
        <w:pStyle w:val="BookText"/>
        <w:rPr/>
      </w:pPr>
      <w:r>
        <w:rPr>
          <w:rFonts w:ascii="Amiri" w:hAnsi="Amiri" w:eastAsia="Amiri" w:cs="Amiri"/>
          <w:color w:val="111111"/>
          <w:sz w:val="28"/>
          <w:sz w:val="28"/>
          <w:szCs w:val="28"/>
          <w:rtl w:val="true"/>
          <w:lang w:bidi="ar-SA"/>
        </w:rPr>
        <w:t>فقد سرّني إذ قلت أنّك مؤمن فكن لرسول اللّه في اللّه ناصرا</w:t>
      </w:r>
    </w:p>
    <w:p>
      <w:pPr>
        <w:pStyle w:val="BookText"/>
        <w:rPr/>
      </w:pPr>
      <w:r>
        <w:rPr>
          <w:rFonts w:ascii="Amiri" w:hAnsi="Amiri" w:eastAsia="Amiri" w:cs="Amiri"/>
          <w:color w:val="111111"/>
          <w:sz w:val="28"/>
          <w:sz w:val="28"/>
          <w:szCs w:val="28"/>
          <w:rtl w:val="true"/>
          <w:lang w:bidi="ar-SA"/>
        </w:rPr>
        <w:t xml:space="preserve">و ناد قريشا بالذي قد أتيته جهارا و قل ما كان أحمد ساحرا </w:t>
      </w:r>
      <w:r>
        <w:rPr>
          <w:rStyle w:val="FootnoteAnchor"/>
          <w:rtl w:val="true"/>
        </w:rPr>
        <w:footnoteReference w:id="1957"/>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قصيدته اللامية في أيّام الشّعب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رأيت القوم لا ودّ فيهم و قد قطعوا كلّ العرى و الوسائل</w:t>
      </w:r>
    </w:p>
    <w:p>
      <w:pPr>
        <w:pStyle w:val="BookText"/>
        <w:rPr/>
      </w:pPr>
      <w:r>
        <w:rPr>
          <w:rFonts w:ascii="Amiri" w:hAnsi="Amiri" w:eastAsia="Amiri" w:cs="Amiri"/>
          <w:color w:val="111111"/>
          <w:sz w:val="28"/>
          <w:sz w:val="28"/>
          <w:szCs w:val="28"/>
          <w:rtl w:val="true"/>
          <w:lang w:bidi="ar-SA"/>
        </w:rPr>
        <w:t>ألم تعلموا أنّ ابننا لا مكذّب لدينا و لا يعنى بقول الأباطل</w:t>
      </w:r>
    </w:p>
    <w:p>
      <w:pPr>
        <w:pStyle w:val="BookText"/>
        <w:rPr/>
      </w:pPr>
      <w:r>
        <w:rPr>
          <w:rFonts w:ascii="Amiri" w:hAnsi="Amiri" w:eastAsia="Amiri" w:cs="Amiri"/>
          <w:color w:val="111111"/>
          <w:sz w:val="28"/>
          <w:sz w:val="28"/>
          <w:szCs w:val="28"/>
          <w:rtl w:val="true"/>
          <w:lang w:bidi="ar-SA"/>
        </w:rPr>
        <w:t>و 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يطوف به الهلاّك من آل هاشم فهم عنده في نعمة و فواضل</w:t>
      </w:r>
    </w:p>
    <w:p>
      <w:pPr>
        <w:pStyle w:val="BookText"/>
        <w:rPr/>
      </w:pPr>
      <w:r>
        <w:rPr>
          <w:rFonts w:ascii="Amiri" w:hAnsi="Amiri" w:eastAsia="Amiri" w:cs="Amiri"/>
          <w:color w:val="111111"/>
          <w:sz w:val="28"/>
          <w:sz w:val="28"/>
          <w:szCs w:val="28"/>
          <w:rtl w:val="true"/>
          <w:lang w:bidi="ar-SA"/>
        </w:rPr>
        <w:t>كذبتم و بيت اللّه يبزى محمد و لمّا نطاعن دونه و نقاتل</w:t>
      </w:r>
    </w:p>
    <w:p>
      <w:pPr>
        <w:pStyle w:val="BookText"/>
        <w:rPr/>
      </w:pPr>
      <w:r>
        <w:rPr>
          <w:rFonts w:ascii="IRNazanin" w:hAnsi="IRNazanin" w:eastAsia="IRNazanin"/>
          <w:color w:val="111111"/>
          <w:sz w:val="28"/>
          <w:sz w:val="28"/>
          <w:szCs w:val="28"/>
          <w:rtl w:val="true"/>
          <w:lang w:bidi="fa-IR"/>
        </w:rPr>
        <w:t>و نسلمه حتّى نصرع دونه و نذهل عن أبنائنا و الحلائل</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قصيدته البائيّة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لهمّ آخر الليل منصب و شعب العصا من نومك المتشعّب</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كان من أمر الصّحيفة عبرة متى ما يخبّر غائب القوم يعجب</w:t>
      </w:r>
    </w:p>
    <w:p>
      <w:pPr>
        <w:pStyle w:val="BookText"/>
        <w:rPr/>
      </w:pPr>
      <w:r>
        <w:rPr>
          <w:rFonts w:ascii="Amiri" w:hAnsi="Amiri" w:eastAsia="Amiri" w:cs="Amiri"/>
          <w:color w:val="111111"/>
          <w:sz w:val="28"/>
          <w:sz w:val="28"/>
          <w:szCs w:val="28"/>
          <w:rtl w:val="true"/>
          <w:lang w:bidi="ar-SA"/>
        </w:rPr>
        <w:t xml:space="preserve">محى اللّه منها كفرهم و عقوقهم و ما نقموا من ناطق الحقّ معرب </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أشعار حمزة في مدح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عجبت لأقوام ذوي سفه</w:t>
      </w:r>
      <w:r>
        <w:rPr>
          <w:rFonts w:eastAsia="Amiri" w:cs="Amiri" w:ascii="Amiri" w:hAnsi="Amiri"/>
          <w:color w:val="111111"/>
          <w:sz w:val="28"/>
          <w:szCs w:val="28"/>
          <w:rtl w:val="true"/>
          <w:lang w:bidi="ar-SA"/>
        </w:rPr>
        <w:t xml:space="preserve">... </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شعر الجارود بن المنذر في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نبيّ الهدى أتتك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أشعار هاتف بمكّة في مدح النبيّ صلّى اللّه عليه و آله و سلّم،و الإشارة الى ما صدر منه صلّى اللّه عليه و آله و سلّم </w:t>
      </w:r>
      <w:r>
        <w:rPr>
          <w:rStyle w:val="FootnoteAnchor"/>
          <w:rtl w:val="true"/>
        </w:rPr>
        <w:footnoteReference w:id="1960"/>
      </w:r>
      <w:r>
        <w:rPr>
          <w:rFonts w:ascii="Amiri" w:hAnsi="Amiri" w:eastAsia="Amiri" w:cs="Amiri"/>
          <w:color w:val="111111"/>
          <w:sz w:val="28"/>
          <w:sz w:val="28"/>
          <w:szCs w:val="28"/>
          <w:rtl w:val="true"/>
          <w:lang w:bidi="ar-SA"/>
        </w:rPr>
        <w:t>من المعجزة في شاة أمّ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لقصيّ ما زوى اللّه عنكم به من فعال لا يجازى و سؤدد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سلوا أختكم عن شاتها و إنائها فانّكم إن تسألوا الشّاة تشهد </w:t>
      </w:r>
    </w:p>
    <w:p>
      <w:pPr>
        <w:pStyle w:val="BookText"/>
        <w:rPr/>
      </w:pPr>
      <w:r>
        <w:rPr>
          <w:rFonts w:ascii="Amiri" w:hAnsi="Amiri" w:eastAsia="Amiri" w:cs="Amiri"/>
          <w:color w:val="111111"/>
          <w:sz w:val="28"/>
          <w:sz w:val="28"/>
          <w:szCs w:val="28"/>
          <w:rtl w:val="true"/>
          <w:lang w:bidi="ar-SA"/>
        </w:rPr>
        <w:t xml:space="preserve">دعاها بشاة حايل فتحلّبت عليه صريحا ضرّة الشاة مزيد </w:t>
      </w:r>
      <w:r>
        <w:rPr>
          <w:rStyle w:val="FootnoteAnchor"/>
          <w:rtl w:val="true"/>
        </w:rPr>
        <w:footnoteReference w:id="1961"/>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أشعار حسّان في جواب هذه الأشعار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الأشعار الواردة في شجاعة علي عليه السّلام ببدر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أشعار حسّان في قتل عمرو بن عبد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أمسى الفتى عمرو بن عبد يبتغي بجنوب يثرب غارة لم تنظر</w:t>
      </w:r>
    </w:p>
    <w:p>
      <w:pPr>
        <w:pStyle w:val="BookText"/>
        <w:rPr/>
      </w:pPr>
      <w:r>
        <w:rPr>
          <w:rFonts w:ascii="Amiri" w:hAnsi="Amiri" w:eastAsia="Amiri" w:cs="Amiri"/>
          <w:color w:val="111111"/>
          <w:sz w:val="28"/>
          <w:sz w:val="28"/>
          <w:szCs w:val="28"/>
          <w:rtl w:val="true"/>
          <w:lang w:bidi="ar-SA"/>
        </w:rPr>
        <w:t>و لقد وجدت سيوفنا مشهورة و لقد وجدت جيادنا لم تقصر</w:t>
      </w:r>
    </w:p>
    <w:p>
      <w:pPr>
        <w:pStyle w:val="BookText"/>
        <w:rPr/>
      </w:pPr>
      <w:r>
        <w:rPr>
          <w:rFonts w:ascii="Amiri" w:hAnsi="Amiri" w:eastAsia="Amiri" w:cs="Amiri"/>
          <w:color w:val="111111"/>
          <w:sz w:val="28"/>
          <w:sz w:val="28"/>
          <w:szCs w:val="28"/>
          <w:rtl w:val="true"/>
          <w:lang w:bidi="ar-SA"/>
        </w:rPr>
        <w:t>و لقد رأيت غداة بدر عصبة ضربوك ضربا غير ضرب المخسر</w:t>
      </w:r>
    </w:p>
    <w:p>
      <w:pPr>
        <w:pStyle w:val="BookText"/>
        <w:rPr/>
      </w:pPr>
      <w:r>
        <w:rPr>
          <w:rFonts w:ascii="Amiri" w:hAnsi="Amiri" w:eastAsia="Amiri" w:cs="Amiri"/>
          <w:color w:val="111111"/>
          <w:sz w:val="28"/>
          <w:sz w:val="28"/>
          <w:szCs w:val="28"/>
          <w:rtl w:val="true"/>
          <w:lang w:bidi="ar-SA"/>
        </w:rPr>
        <w:t>و جوابه من بني عامر يردّ عليه في افتخاره بالأنصار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 بيت اللّه لا تقتلوننا و لكن بسيف الهاشميّين فافخروا</w:t>
      </w:r>
    </w:p>
    <w:p>
      <w:pPr>
        <w:pStyle w:val="BookText"/>
        <w:rPr/>
      </w:pPr>
      <w:r>
        <w:rPr>
          <w:rFonts w:ascii="Amiri" w:hAnsi="Amiri" w:eastAsia="Amiri" w:cs="Amiri"/>
          <w:color w:val="111111"/>
          <w:sz w:val="28"/>
          <w:sz w:val="28"/>
          <w:szCs w:val="28"/>
          <w:rtl w:val="true"/>
          <w:lang w:bidi="ar-SA"/>
        </w:rPr>
        <w:t>بسيف ابن عبد اللّه أحمد في الوغى بكفّ عليّ نلتم ذاك فاقصروا</w:t>
      </w:r>
    </w:p>
    <w:p>
      <w:pPr>
        <w:pStyle w:val="BookText"/>
        <w:rPr/>
      </w:pPr>
      <w:r>
        <w:rPr>
          <w:rFonts w:ascii="Amiri" w:hAnsi="Amiri" w:eastAsia="Amiri" w:cs="Amiri"/>
          <w:color w:val="111111"/>
          <w:sz w:val="28"/>
          <w:sz w:val="28"/>
          <w:szCs w:val="28"/>
          <w:rtl w:val="true"/>
          <w:lang w:bidi="ar-SA"/>
        </w:rPr>
        <w:t>و لم تقتلوا عمرو بن عبد ببأسكم و لكنّه الكفو الهزبر الغضنفر</w:t>
      </w:r>
    </w:p>
    <w:p>
      <w:pPr>
        <w:pStyle w:val="BookText"/>
        <w:rPr/>
      </w:pPr>
      <w:r>
        <w:rPr>
          <w:rFonts w:ascii="Amiri" w:hAnsi="Amiri" w:eastAsia="Amiri" w:cs="Amiri"/>
          <w:color w:val="111111"/>
          <w:sz w:val="28"/>
          <w:sz w:val="28"/>
          <w:szCs w:val="28"/>
          <w:rtl w:val="true"/>
          <w:lang w:bidi="ar-SA"/>
        </w:rPr>
        <w:t>عليّ الذي في الفخر طال ثناؤه و لا تكثروا الدّعوى علينا فتحقروا</w:t>
      </w:r>
    </w:p>
    <w:p>
      <w:pPr>
        <w:pStyle w:val="BookText"/>
        <w:rPr/>
      </w:pPr>
      <w:r>
        <w:rPr>
          <w:rFonts w:ascii="Amiri" w:hAnsi="Amiri" w:eastAsia="Amiri" w:cs="Amiri"/>
          <w:color w:val="111111"/>
          <w:sz w:val="28"/>
          <w:sz w:val="28"/>
          <w:szCs w:val="28"/>
          <w:rtl w:val="true"/>
          <w:lang w:bidi="ar-SA"/>
        </w:rPr>
        <w:t>ببدر خرجتم للبراز فردّكم شيوخ قريش جهرة و تأخّروا</w:t>
      </w:r>
    </w:p>
    <w:p>
      <w:pPr>
        <w:pStyle w:val="BookText"/>
        <w:rPr/>
      </w:pPr>
      <w:r>
        <w:rPr>
          <w:rFonts w:ascii="Amiri" w:hAnsi="Amiri" w:eastAsia="Amiri" w:cs="Amiri"/>
          <w:color w:val="111111"/>
          <w:sz w:val="28"/>
          <w:sz w:val="28"/>
          <w:szCs w:val="28"/>
          <w:rtl w:val="true"/>
          <w:lang w:bidi="ar-SA"/>
        </w:rPr>
        <w:t>فلمّا أتاهم حمزة و عبيدة و جاء عليّ بالمهنّد يخطر</w:t>
      </w:r>
    </w:p>
    <w:p>
      <w:pPr>
        <w:pStyle w:val="BookText"/>
        <w:rPr/>
      </w:pPr>
      <w:r>
        <w:rPr>
          <w:rFonts w:ascii="Amiri" w:hAnsi="Amiri" w:eastAsia="Amiri" w:cs="Amiri"/>
          <w:color w:val="111111"/>
          <w:sz w:val="28"/>
          <w:sz w:val="28"/>
          <w:szCs w:val="28"/>
          <w:rtl w:val="true"/>
          <w:lang w:bidi="ar-SA"/>
        </w:rPr>
        <w:t>فقالوا نعم أكفاء صدق فأقبلوا اليهم سراعا إذ بغوا و تجبّروا</w:t>
      </w:r>
    </w:p>
    <w:p>
      <w:pPr>
        <w:pStyle w:val="BookText"/>
        <w:rPr/>
      </w:pPr>
      <w:r>
        <w:rPr>
          <w:rFonts w:ascii="Amiri" w:hAnsi="Amiri" w:eastAsia="Amiri" w:cs="Amiri"/>
          <w:color w:val="111111"/>
          <w:sz w:val="28"/>
          <w:sz w:val="28"/>
          <w:szCs w:val="28"/>
          <w:rtl w:val="true"/>
          <w:lang w:bidi="ar-SA"/>
        </w:rPr>
        <w:t>فجال عليّ جولة هاشميّة فدمّرهم لمّا عتوا و تكبّروا</w:t>
      </w:r>
    </w:p>
    <w:p>
      <w:pPr>
        <w:pStyle w:val="BookText"/>
        <w:rPr/>
      </w:pPr>
      <w:r>
        <w:rPr>
          <w:rFonts w:ascii="Amiri" w:hAnsi="Amiri" w:eastAsia="Amiri" w:cs="Amiri"/>
          <w:color w:val="111111"/>
          <w:sz w:val="28"/>
          <w:sz w:val="28"/>
          <w:szCs w:val="28"/>
          <w:rtl w:val="true"/>
          <w:lang w:bidi="ar-SA"/>
        </w:rPr>
        <w:t xml:space="preserve">فليس لكم فخر علينا بغيرنا و ليس لكم فخر يعدّ و يذكر </w:t>
      </w:r>
      <w:r>
        <w:rPr>
          <w:rStyle w:val="FootnoteAnchor"/>
          <w:rtl w:val="true"/>
        </w:rPr>
        <w:footnoteReference w:id="1965"/>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526/105/9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80/41</w:t>
      </w:r>
      <w:r>
        <w:rPr>
          <w:rFonts w:eastAsia="IRNazanin" w:cs="IRNazanin"/>
          <w:color w:val="111111"/>
          <w:sz w:val="28"/>
          <w:szCs w:val="28"/>
          <w:rtl w:val="true"/>
          <w:lang w:bidi="fa-IR"/>
        </w:rPr>
        <w:t>.</w:t>
      </w:r>
      <w:bookmarkStart w:id="1748" w:name="pg12944_316669"/>
    </w:p>
    <w:p>
      <w:pPr>
        <w:pStyle w:val="Heading6"/>
        <w:numPr>
          <w:ilvl w:val="5"/>
          <w:numId w:val="1"/>
        </w:numPr>
        <w:rPr/>
      </w:pPr>
      <w:bookmarkStart w:id="1749" w:name="__RefHeading___Toc4614158_3224264995"/>
      <w:bookmarkStart w:id="1750" w:name="_Toc704"/>
      <w:bookmarkEnd w:id="1748"/>
      <w:bookmarkEnd w:id="1749"/>
      <w:r>
        <w:rPr>
          <w:rtl w:val="true"/>
        </w:rPr>
        <w:t>كلمات المحقق الحلّي في الشعر</w:t>
      </w:r>
      <w:bookmarkEnd w:id="175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جمعت أكثر ما في البحار من الأشعار فصار أوراقا فرأيت نقله هنا لا يناسب و يؤدّي الى الإطالة فأعرضت عنه فلنذكر مكانه ما يناسب المقام نقلا من خاتمة المستدرك،قال ذكر شيخنا البهائي في مجموعة شيخنا الشهيد التي كانت بخطّ جدّه الشيخ محمّد بن علي الجباعي و أدرج فيها،و من خطّه نقلت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 الكفعمي قال الشيخ أبو القاسم جعفر بن سعيد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الرحيم،لمّا وقفت على ما أمر به الصاحب الصدر الكبير العالم الكامل العارف المحقق بهاء الدنيا و الدين غياث الإسلام و المسلمين أدام اللّه أيّامه في عزّ مؤبد و فخر ممهّد و مجد مجدّد و نعمة قارّة العيون باسقة الغصون دارة الحلب حميدة المنقلب محروسة الجوانب مصونة من الشوائب،و تأمّلت ما برز عنه من الألفاظ التي هي أنور من الماء الزلال و أطيب من الغنى بعد الإقلال فهي يعجز الطامع ببديعها و يعجب السامع حنين جمعها و ترصيفها،فكأنّ الشاعر عناه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ذنب للأفكار أنت تركتها اذا احتشدت لم ينتفع باحتشادها</w:t>
      </w:r>
    </w:p>
    <w:p>
      <w:pPr>
        <w:pStyle w:val="BookText"/>
        <w:rPr/>
      </w:pPr>
      <w:r>
        <w:rPr>
          <w:rFonts w:ascii="Amiri" w:hAnsi="Amiri" w:eastAsia="Amiri" w:cs="Amiri"/>
          <w:color w:val="111111"/>
          <w:sz w:val="28"/>
          <w:sz w:val="28"/>
          <w:szCs w:val="28"/>
          <w:rtl w:val="true"/>
          <w:lang w:bidi="ar-SA"/>
        </w:rPr>
        <w:t>تنوب بإيراد المعاني و ألّفت خواطرك الألفاظ بعد شرادها</w:t>
      </w:r>
    </w:p>
    <w:p>
      <w:pPr>
        <w:pStyle w:val="BookText"/>
        <w:rPr/>
      </w:pPr>
      <w:r>
        <w:rPr>
          <w:rFonts w:ascii="Amiri" w:hAnsi="Amiri" w:eastAsia="Amiri" w:cs="Amiri"/>
          <w:color w:val="111111"/>
          <w:sz w:val="28"/>
          <w:sz w:val="28"/>
          <w:szCs w:val="28"/>
          <w:rtl w:val="true"/>
          <w:lang w:bidi="ar-SA"/>
        </w:rPr>
        <w:t>فإن نحن حاولنا إختراع بديعة حصلنا على مسروقها أو معادها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بمستغرب نوره ببديع النثر و النظم مع ما وهبه اللّه تعالى من جودة القريحة و قوّة الفهم،نسأل اللّه أن يديم لفضلاء الآداب و رؤساء الكتاب ما كنفهم من طلبه و شملهم من فضله و أباحهم من شاربه و سوّغهم من شرايعه ليتمّ نفاق سوقهم و شمّروا للاجتهاد فيه عن سوقهم،دلّت ألفاظه الكريمة على استدعاء ما يكون تذكرة لأهل الوداد و عهدا يجدّد به ما أخلقته يد العباد،فعند ذلك أحببت أن أدخل فيمن سارع في امتثال أوامره لأكون من جملة من شرّفه بذكره و يخطره بخاطره، </w:t>
      </w:r>
      <w:bookmarkStart w:id="1751" w:name="pg12944_316671"/>
    </w:p>
    <w:p>
      <w:pPr>
        <w:pStyle w:val="BookText"/>
        <w:rPr/>
      </w:pPr>
      <w:bookmarkEnd w:id="1751"/>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الشعر من أفضل مشاعر الآداب و أجمل مفاخر العرب،به يستماح المكارم و يستعطف الطباع الغواشم و يشحذ الأذهان و ينسل الأضغان و يستصلح الرأي الفاسد و يستثار </w:t>
      </w:r>
      <w:r>
        <w:rPr>
          <w:rStyle w:val="FootnoteAnchor"/>
          <w:rtl w:val="true"/>
        </w:rPr>
        <w:footnoteReference w:id="1966"/>
      </w:r>
      <w:r>
        <w:rPr>
          <w:rFonts w:ascii="Amiri" w:hAnsi="Amiri" w:eastAsia="Amiri" w:cs="Amiri"/>
          <w:color w:val="111111"/>
          <w:sz w:val="28"/>
          <w:sz w:val="28"/>
          <w:szCs w:val="28"/>
          <w:rtl w:val="true"/>
          <w:lang w:bidi="ar-SA"/>
        </w:rPr>
        <w:t>الهمم الجوامد،لكنّه عسر المطلب خطر المركب لافتقاره الى أمور غريزيّة و أخرى كسبيّة،و هي شديدة الإمتناع بعيدة الإجتماع،فالمعتذر عن التعرّض له معذور و المعترف بالقصور عنه مشكور،و قد كنت زمن الحداثة أتعرّض لشيء منه ليس بالمرضيّ فكتبت كتابا الى والدي رحمه اللّه أثني فيها على نفسي بجهل الصبوة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ليهنك أنّي كلّ يوم الى العلى أقدّم رجلا لن تزلّ به النّعل</w:t>
      </w:r>
    </w:p>
    <w:p>
      <w:pPr>
        <w:pStyle w:val="BookText"/>
        <w:rPr/>
      </w:pPr>
      <w:r>
        <w:rPr>
          <w:rFonts w:ascii="Amiri" w:hAnsi="Amiri" w:eastAsia="Amiri" w:cs="Amiri"/>
          <w:color w:val="111111"/>
          <w:sz w:val="28"/>
          <w:sz w:val="28"/>
          <w:szCs w:val="28"/>
          <w:rtl w:val="true"/>
          <w:lang w:bidi="ar-SA"/>
        </w:rPr>
        <w:t>و غير بعيد أن تراني مقدّما على الناس حتّى قيل ليس له مثل</w:t>
      </w:r>
    </w:p>
    <w:p>
      <w:pPr>
        <w:pStyle w:val="BookText"/>
        <w:rPr/>
      </w:pPr>
      <w:r>
        <w:rPr>
          <w:rFonts w:ascii="Amiri" w:hAnsi="Amiri" w:eastAsia="Amiri" w:cs="Amiri"/>
          <w:color w:val="111111"/>
          <w:sz w:val="28"/>
          <w:sz w:val="28"/>
          <w:szCs w:val="28"/>
          <w:rtl w:val="true"/>
          <w:lang w:bidi="ar-SA"/>
        </w:rPr>
        <w:t>تطاوعني بكر المعاني و عونها و يقتادني حتّى كأنّي لها بعل</w:t>
      </w:r>
    </w:p>
    <w:p>
      <w:pPr>
        <w:pStyle w:val="BookText"/>
        <w:rPr/>
      </w:pPr>
      <w:r>
        <w:rPr>
          <w:rFonts w:ascii="Amiri" w:hAnsi="Amiri" w:eastAsia="Amiri" w:cs="Amiri"/>
          <w:color w:val="111111"/>
          <w:sz w:val="28"/>
          <w:sz w:val="28"/>
          <w:szCs w:val="28"/>
          <w:rtl w:val="true"/>
          <w:lang w:bidi="ar-SA"/>
        </w:rPr>
        <w:t>و يشهد لي بالفضل كلّ مبرّز و لا فاضل الاّ ولي فوقه فضل</w:t>
      </w:r>
    </w:p>
    <w:p>
      <w:pPr>
        <w:pStyle w:val="Heading6"/>
        <w:numPr>
          <w:ilvl w:val="5"/>
          <w:numId w:val="1"/>
        </w:numPr>
        <w:rPr/>
      </w:pPr>
      <w:bookmarkStart w:id="1752" w:name="__RefHeading___Toc4614160_3224264995"/>
      <w:bookmarkStart w:id="1753" w:name="_Toc705"/>
      <w:bookmarkEnd w:id="1752"/>
      <w:r>
        <w:rPr>
          <w:rtl w:val="true"/>
        </w:rPr>
        <w:t>كلام والد المحقق في ذمّه</w:t>
      </w:r>
      <w:bookmarkEnd w:id="1753"/>
    </w:p>
    <w:p>
      <w:pPr>
        <w:pStyle w:val="BookText"/>
        <w:rPr/>
      </w:pPr>
      <w:r>
        <w:rPr>
          <w:rFonts w:ascii="Amiri" w:hAnsi="Amiri" w:eastAsia="Amiri" w:cs="Amiri"/>
          <w:color w:val="111111"/>
          <w:sz w:val="28"/>
          <w:sz w:val="28"/>
          <w:szCs w:val="28"/>
          <w:rtl w:val="true"/>
          <w:lang w:bidi="ar-SA"/>
        </w:rPr>
        <w:t>فكتب رحمه اللّه فوق هذه الأبيات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أحسنت في شعرك لقد أسأت في حقّ نفسك،أما علمت انّ الشعر صناعة من خلع العفّة و لبس الحرفة،و الشاعر ملعون و إن أصاب و منقوص و إن أتى بالشيء العجاب،و كأنّي بك قد أوهمك الشيطان بفضيلة الشعر فجعلت تنفق ما تلفق بين جماعة لم يعرفوا لك فضيلة غيره فسمّوك به و قد كان ذلك و صمة عليك آخر الدهر،أما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أرضى أن يقال شاعر تبّا لها من عدد الفضائل</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 خاطري عند ذلك حتّى كأنّي لم أقرع له بابا و لم أرفع له حجابا و أكد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عندي ما رويته باسناد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دخل المسجد و به رجل قد أطاف به جماعة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العلاّمة؟قالوا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بوقايع العرب و أنسابها و أشعارها،فقال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علم لا يضرّ من جهله و لا ينفع من علمه؛ و من البيّن انّ الإجادة فيه تفتقر الى تمرين الطبع و صرف الهمّة الى الفكر في تناسب معناه و رشاقة ألفاظه و جودة سبكه و حسن حشوه تمرينا متكرّرا حتّى يصير خلقا و شيما انّ ذلك سبب الاستكمال فيه فالإهمال سبب القصور عنه،و الى هذا المعنى أشرت في جملة أبيات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هجرت صوغ قوافي الشعر مذ زمن هيهات يرضى و قد أغضبته زمنا</w:t>
      </w:r>
    </w:p>
    <w:p>
      <w:pPr>
        <w:pStyle w:val="BookText"/>
        <w:rPr/>
      </w:pPr>
      <w:r>
        <w:rPr>
          <w:rFonts w:ascii="Amiri" w:hAnsi="Amiri" w:eastAsia="Amiri" w:cs="Amiri"/>
          <w:color w:val="111111"/>
          <w:sz w:val="28"/>
          <w:sz w:val="28"/>
          <w:szCs w:val="28"/>
          <w:rtl w:val="true"/>
          <w:lang w:bidi="ar-SA"/>
        </w:rPr>
        <w:t>وعدت أوقظ أفكاري و قد هجعت عنفا و أزعج عزمي بعد ما سكنا</w:t>
      </w:r>
    </w:p>
    <w:p>
      <w:pPr>
        <w:pStyle w:val="BookText"/>
        <w:rPr/>
      </w:pPr>
      <w:r>
        <w:rPr>
          <w:rFonts w:ascii="Amiri" w:hAnsi="Amiri" w:eastAsia="Amiri" w:cs="Amiri"/>
          <w:color w:val="111111"/>
          <w:sz w:val="28"/>
          <w:sz w:val="28"/>
          <w:szCs w:val="28"/>
          <w:rtl w:val="true"/>
          <w:lang w:bidi="ar-SA"/>
        </w:rPr>
        <w:t>انّ الخواطر كالآبار إن نزحت طابت و إن يبق فيها ماؤها أجنا</w:t>
      </w:r>
    </w:p>
    <w:p>
      <w:pPr>
        <w:pStyle w:val="BookText"/>
        <w:rPr/>
      </w:pPr>
      <w:r>
        <w:rPr>
          <w:rFonts w:ascii="Amiri" w:hAnsi="Amiri" w:eastAsia="Amiri" w:cs="Amiri"/>
          <w:color w:val="111111"/>
          <w:sz w:val="28"/>
          <w:sz w:val="28"/>
          <w:szCs w:val="28"/>
          <w:rtl w:val="true"/>
          <w:lang w:bidi="ar-SA"/>
        </w:rPr>
        <w:t>فأصبح شكورا أياديك التي سلفت ما كنت أظهر عيبي بعد ما كمنا</w:t>
      </w:r>
    </w:p>
    <w:p>
      <w:pPr>
        <w:pStyle w:val="BookText"/>
        <w:rPr/>
      </w:pPr>
      <w:r>
        <w:rPr>
          <w:rFonts w:ascii="Amiri" w:hAnsi="Amiri" w:eastAsia="Amiri" w:cs="Amiri"/>
          <w:color w:val="111111"/>
          <w:sz w:val="28"/>
          <w:sz w:val="28"/>
          <w:szCs w:val="28"/>
          <w:rtl w:val="true"/>
          <w:lang w:bidi="ar-SA"/>
        </w:rPr>
        <w:t>و لمكان إضرابي عنه و إعراضي حتّى عفى ذكر اسمه لم يبق الاّ ما هو حقيق ان يرفض و لا يعرض و يضمر و لا يظهر،و لكن مع ذلك أورد ما أدخل في حيّز الإمتثال و إن كان ستره أنسب بالحال،فمنه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الإسراف من خلقي و انّي لأجزى بالقليل عن الكثير</w:t>
      </w:r>
    </w:p>
    <w:p>
      <w:pPr>
        <w:pStyle w:val="BookText"/>
        <w:rPr/>
      </w:pPr>
      <w:r>
        <w:rPr>
          <w:rFonts w:ascii="Amiri" w:hAnsi="Amiri" w:eastAsia="Amiri" w:cs="Amiri"/>
          <w:color w:val="111111"/>
          <w:sz w:val="28"/>
          <w:sz w:val="28"/>
          <w:szCs w:val="28"/>
          <w:rtl w:val="true"/>
          <w:lang w:bidi="ar-SA"/>
        </w:rPr>
        <w:t>و ما أعطي المطامع لي قيادا و لو خودعت بالمال الخطير</w:t>
      </w:r>
    </w:p>
    <w:p>
      <w:pPr>
        <w:pStyle w:val="BookText"/>
        <w:rPr/>
      </w:pPr>
      <w:r>
        <w:rPr>
          <w:rFonts w:ascii="Amiri" w:hAnsi="Amiri" w:eastAsia="Amiri" w:cs="Amiri"/>
          <w:color w:val="111111"/>
          <w:sz w:val="28"/>
          <w:sz w:val="28"/>
          <w:szCs w:val="28"/>
          <w:rtl w:val="true"/>
          <w:lang w:bidi="ar-SA"/>
        </w:rPr>
        <w:t>و أغمض عن عيوب النّاس حتّى أخال و ان تناجيني ضميري</w:t>
      </w:r>
    </w:p>
    <w:p>
      <w:pPr>
        <w:pStyle w:val="BookText"/>
        <w:rPr/>
      </w:pPr>
      <w:r>
        <w:rPr>
          <w:rFonts w:ascii="Amiri" w:hAnsi="Amiri" w:eastAsia="Amiri" w:cs="Amiri"/>
          <w:color w:val="111111"/>
          <w:sz w:val="28"/>
          <w:sz w:val="28"/>
          <w:szCs w:val="28"/>
          <w:rtl w:val="true"/>
          <w:lang w:bidi="ar-SA"/>
        </w:rPr>
        <w:t>و أحتمل الأذى في كلّ حال على مضض و أعفو عن كثير</w:t>
      </w:r>
    </w:p>
    <w:p>
      <w:pPr>
        <w:pStyle w:val="BookText"/>
        <w:rPr/>
      </w:pPr>
      <w:r>
        <w:rPr>
          <w:rFonts w:ascii="Amiri" w:hAnsi="Amiri" w:eastAsia="Amiri" w:cs="Amiri"/>
          <w:color w:val="111111"/>
          <w:sz w:val="28"/>
          <w:sz w:val="28"/>
          <w:szCs w:val="28"/>
          <w:rtl w:val="true"/>
          <w:lang w:bidi="ar-SA"/>
        </w:rPr>
        <w:t>و من كان الاله له حسيبا أراه النّجح في كلّ الأمور</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راقدا و المنايا غير راقدة و غافلا و سهام الدّهر ترميه</w:t>
      </w:r>
    </w:p>
    <w:p>
      <w:pPr>
        <w:pStyle w:val="BookText"/>
        <w:rPr/>
      </w:pPr>
      <w:r>
        <w:rPr>
          <w:rFonts w:ascii="Amiri" w:hAnsi="Amiri" w:eastAsia="Amiri" w:cs="Amiri"/>
          <w:color w:val="111111"/>
          <w:sz w:val="28"/>
          <w:sz w:val="28"/>
          <w:szCs w:val="28"/>
          <w:rtl w:val="true"/>
          <w:lang w:bidi="ar-SA"/>
        </w:rPr>
        <w:t>بم اغترارك و الأيّام مرصدة و الدهر قد ملأ الأسماع داعيه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أرتك الليالي قبح دخلتها و غدرها بالذي كانت تصافيه </w:t>
      </w:r>
      <w:bookmarkStart w:id="1754" w:name="pg12944_316675"/>
    </w:p>
    <w:p>
      <w:pPr>
        <w:pStyle w:val="BookText"/>
        <w:rPr/>
      </w:pPr>
      <w:bookmarkEnd w:id="1754"/>
      <w:r>
        <w:rPr>
          <w:rFonts w:ascii="Amiri" w:hAnsi="Amiri" w:eastAsia="Amiri" w:cs="Amiri"/>
          <w:color w:val="111111"/>
          <w:sz w:val="28"/>
          <w:sz w:val="28"/>
          <w:szCs w:val="28"/>
          <w:rtl w:val="true"/>
          <w:lang w:bidi="ar-SA"/>
        </w:rPr>
        <w:t>رفقا بنفسك يا مغرور انّ لها يوما تشيب النّواصي من دواهيه</w:t>
      </w:r>
    </w:p>
    <w:p>
      <w:pPr>
        <w:pStyle w:val="BookText"/>
        <w:rPr/>
      </w:pPr>
      <w:r>
        <w:rPr>
          <w:rFonts w:ascii="Amiri" w:hAnsi="Amiri" w:eastAsia="Amiri" w:cs="Amiri"/>
          <w:color w:val="111111"/>
          <w:sz w:val="28"/>
          <w:sz w:val="28"/>
          <w:szCs w:val="28"/>
          <w:rtl w:val="true"/>
          <w:lang w:bidi="ar-SA"/>
        </w:rPr>
        <w:t>و حسب تحصيل الغرض بهذا القدر فنحن نقتصر عليه و نستغفر اللّه سبحانه و تعالى من فرطات الزلل و ورطات الخلل و نستكفيه زوال النعم و حلول النقم و نستعتبه محلّ المعثار و سوء المرجع في القرار،انتهى كلامه رفع مقامه،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إنشاد الشعر في المساجد</w:t>
      </w:r>
      <w:r>
        <w:rPr>
          <w:rFonts w:eastAsia="Amiri" w:cs="Amiri" w:ascii="Amiri" w:hAnsi="Amiri"/>
          <w:color w:val="111111"/>
          <w:sz w:val="28"/>
          <w:szCs w:val="28"/>
          <w:rtl w:val="true"/>
          <w:lang w:bidi="ar-SA"/>
        </w:rPr>
        <w:t>.</w:t>
      </w:r>
    </w:p>
    <w:p>
      <w:pPr>
        <w:pStyle w:val="Heading6"/>
        <w:numPr>
          <w:ilvl w:val="5"/>
          <w:numId w:val="1"/>
        </w:numPr>
        <w:rPr/>
      </w:pPr>
      <w:bookmarkStart w:id="1755" w:name="__RefHeading___Toc4614162_3224264995"/>
      <w:bookmarkStart w:id="1756" w:name="_Toc706"/>
      <w:bookmarkEnd w:id="1755"/>
      <w:r>
        <w:rPr>
          <w:rtl w:val="true"/>
        </w:rPr>
        <w:t>شعار المسلمين في بدر و أحد</w:t>
      </w:r>
      <w:bookmarkEnd w:id="1756"/>
    </w:p>
    <w:p>
      <w:pPr>
        <w:pStyle w:val="BookText"/>
        <w:rPr/>
      </w:pPr>
      <w:r>
        <w:rPr>
          <w:rFonts w:ascii="Amiri" w:hAnsi="Amiri" w:eastAsia="Amiri" w:cs="Amiri"/>
          <w:color w:val="111111"/>
          <w:sz w:val="28"/>
          <w:sz w:val="28"/>
          <w:szCs w:val="28"/>
          <w:rtl w:val="true"/>
          <w:lang w:bidi="ar-SA"/>
        </w:rPr>
        <w:t xml:space="preserve">ذكر شعار المسلمين في بدر و أحد و الحديبية و خيبر و غير ذلك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شعار أمير المؤمنين عليه السّلام بصفّين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الشّعار ما يشعر به الإنسان نفسه في الحرب،أي يعلم</w:t>
      </w:r>
      <w:r>
        <w:rPr>
          <w:rFonts w:eastAsia="Amiri" w:cs="Amiri" w:ascii="Amiri" w:hAnsi="Amiri"/>
          <w:color w:val="111111"/>
          <w:sz w:val="28"/>
          <w:szCs w:val="28"/>
          <w:rtl w:val="true"/>
          <w:lang w:bidi="ar-SA"/>
        </w:rPr>
        <w:t>.</w:t>
      </w:r>
    </w:p>
    <w:p>
      <w:pPr>
        <w:pStyle w:val="Heading5"/>
        <w:numPr>
          <w:ilvl w:val="4"/>
          <w:numId w:val="1"/>
        </w:numPr>
        <w:rPr/>
      </w:pPr>
      <w:bookmarkStart w:id="1757" w:name="__RefHeading___Toc4614164_3224264995"/>
      <w:bookmarkStart w:id="1758" w:name="_Toc707"/>
      <w:bookmarkEnd w:id="1757"/>
      <w:r>
        <w:rPr>
          <w:rtl w:val="true"/>
        </w:rPr>
        <w:t>ما يتعلق بشعر البدن</w:t>
      </w:r>
      <w:bookmarkEnd w:id="1758"/>
    </w:p>
    <w:p>
      <w:pPr>
        <w:pStyle w:val="BookText"/>
        <w:rPr/>
      </w:pPr>
      <w:r>
        <w:rPr>
          <w:rFonts w:ascii="Amiri" w:hAnsi="Amiri" w:eastAsia="Amiri" w:cs="Amiri"/>
          <w:color w:val="111111"/>
          <w:sz w:val="28"/>
          <w:sz w:val="28"/>
          <w:szCs w:val="28"/>
          <w:rtl w:val="true"/>
          <w:lang w:bidi="ar-SA"/>
        </w:rPr>
        <w:t xml:space="preserve">باب الحلق و جزّ شعر الرأس و الفرق و تربيته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يطولنّ أحدكم شاربه و لا عانته و لا شعر إبطه فانّ الشيطان يتّخذها مخابيا يستتر فيها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وصل الشعر و القصص في الرأس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نتف شعر الانف </w:t>
      </w:r>
      <w:r>
        <w:rPr>
          <w:rStyle w:val="FootnoteAnchor"/>
          <w:rtl w:val="true"/>
        </w:rPr>
        <w:footnoteReference w:id="1972"/>
      </w:r>
      <w:r>
        <w:rPr>
          <w:rFonts w:ascii="Amiri" w:hAnsi="Amiri" w:eastAsia="Amiri" w:cs="Amiri"/>
          <w:color w:val="111111"/>
          <w:sz w:val="28"/>
          <w:sz w:val="28"/>
          <w:szCs w:val="28"/>
          <w:rtl w:val="true"/>
          <w:lang w:bidi="ar-SA"/>
        </w:rPr>
        <w:t xml:space="preserve">،فيه انّه يحسن الوجه و يزيد في الجمال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 xml:space="preserve">. </w:t>
      </w:r>
      <w:bookmarkStart w:id="1759" w:name="pg12944_316677"/>
    </w:p>
    <w:p>
      <w:pPr>
        <w:pStyle w:val="BookText"/>
        <w:rPr/>
      </w:pPr>
      <w:bookmarkEnd w:id="1759"/>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الحسن من كسوة اللّه فأكرموه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دفن الشعر و الظفر و غيرهما من فضول الجسد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المسلسل بأخذ الشعر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0" w:name="__RefHeading___Toc4614166_3224264995"/>
      <w:bookmarkStart w:id="1761" w:name="_Toc708"/>
      <w:bookmarkEnd w:id="1760"/>
      <w:r>
        <w:rPr>
          <w:rtl w:val="true"/>
        </w:rPr>
        <w:t>شعر النبيّ صلّى اللّه عليه و آله و سلّم</w:t>
      </w:r>
      <w:bookmarkEnd w:id="1761"/>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من ولد الأنصار بحقّة فضّة مقفّل عليها و قال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يتحفك أحد بمثلها،ففتحها و أخرج منها سبع شعرات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شعر النبيّ صلّى اللّه عليه و آله و سلّم، فميّز الرضا عليه السّلام أربع طاقات منها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شعره،فقبل في ظاهره دون باطنه،ثمّ انّ الرضا عليه السّلام أخرجه من الشبهة بأن وضع الثلاثة على النار فاحترقت ثمّ وضع الأربعة فصارت كالذهب </w:t>
      </w:r>
      <w:r>
        <w:rPr>
          <w:rStyle w:val="FootnoteAnchor"/>
          <w:rtl w:val="true"/>
        </w:rPr>
        <w:footnoteReference w:id="1977"/>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Heading5"/>
        <w:numPr>
          <w:ilvl w:val="4"/>
          <w:numId w:val="1"/>
        </w:numPr>
        <w:rPr/>
      </w:pPr>
      <w:bookmarkStart w:id="1762" w:name="__RefHeading___Toc4614168_3224264995"/>
      <w:bookmarkStart w:id="1763" w:name="_Toc709"/>
      <w:bookmarkEnd w:id="1762"/>
      <w:r>
        <w:rPr>
          <w:rtl w:val="true"/>
        </w:rPr>
        <w:t>الشعراني</w:t>
      </w:r>
      <w:bookmarkEnd w:id="176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عبد الوهاب بن أحمد الشافعي الصوفي المتوفّي سنة</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اليواقيت و اللواقح و غيرهما،قال الچلبي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الحجاب و الران عن وجه أسئلة الجانّ للشعراني و هو المذكور في الميزان أوّله المعوّذتين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مسألة غريبة سألني عنها مؤمنوا الجانّ و طلبوا منّي الجواب،ذكر فيه انّ حامل الأسئلة دخل عليه في صورة كلب في فمه ورقة مكتوب فيها ثمانون مسألة في ليلة الثلاثاء سادس عشر رجب سنة</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bookmarkStart w:id="1764" w:name="pg12944_316679"/>
    </w:p>
    <w:p>
      <w:pPr>
        <w:pStyle w:val="Heading5"/>
        <w:numPr>
          <w:ilvl w:val="4"/>
          <w:numId w:val="1"/>
        </w:numPr>
        <w:rPr/>
      </w:pPr>
      <w:bookmarkStart w:id="1765" w:name="__RefHeading___Toc4614170_3224264995"/>
      <w:bookmarkStart w:id="1766" w:name="_Toc710"/>
      <w:bookmarkEnd w:id="1764"/>
      <w:bookmarkEnd w:id="1765"/>
      <w:r>
        <w:rPr>
          <w:rtl w:val="true"/>
        </w:rPr>
        <w:t>الشعير و فضله و نفعه</w:t>
      </w:r>
      <w:bookmarkEnd w:id="1766"/>
    </w:p>
    <w:p>
      <w:pPr>
        <w:pStyle w:val="BookText"/>
        <w:rPr/>
      </w:pPr>
      <w:r>
        <w:rPr>
          <w:rFonts w:ascii="Amiri" w:hAnsi="Amiri" w:eastAsia="Amiri" w:cs="Amiri"/>
          <w:color w:val="111111"/>
          <w:sz w:val="28"/>
          <w:sz w:val="28"/>
          <w:szCs w:val="28"/>
          <w:rtl w:val="true"/>
          <w:lang w:bidi="ar-SA"/>
        </w:rPr>
        <w:t xml:space="preserve">في فضل الشعير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كلّما زرع آدم عليه السّلام جاء حنطة و كلّما زرعت حوّا جاء شعيرا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الحنطة و الشعير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قوت رسول اللّه صلّى اللّه عليه و آله و سلّم الشعير و حلواه التمر و ادامه الزيت، 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في شيء شفاء أكثر من الشعير ما جعله اللّه غذاء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الشعير بارد يابس و ينفع الجرب و الكلف طلاء و ضمادا بدقيقه،و ماؤه رطب بارد و هو أوفق غذاء للمحمومين و ينفع الصدر و السعال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خبز الشعير،و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بشّار الشعيري الملعون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قوى النفس و مشاعرها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7" w:name="__RefHeading___Toc4614172_3224264995"/>
      <w:bookmarkStart w:id="1768" w:name="_Toc711"/>
      <w:bookmarkEnd w:id="1767"/>
      <w:r>
        <w:rPr>
          <w:rtl w:val="true"/>
        </w:rPr>
        <w:t>الأشعر أبو قبيلة من اليمن</w:t>
      </w:r>
      <w:bookmarkEnd w:id="176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الأشعر أبو قبيلة من اليمن،و الشويعر لقب محمّد بن حمران الجعفي لقبه به امرؤ القيس،قاله الجوهريّ،و الأشاعرة فرقة معروفة مرجعهم في العلم على ما نقل الى أبي الحسن الأشعري و هو تلميذ أبي علي الجبائي و هو يرجع في العلم الى أبي هاشم بن محمّد بن الحنفية و هو يرجع الى أبيه عليّ عليه السّلام</w:t>
      </w:r>
      <w:r>
        <w:rPr>
          <w:rFonts w:eastAsia="Amiri" w:cs="Amiri" w:ascii="Amiri" w:hAnsi="Amiri"/>
          <w:color w:val="111111"/>
          <w:sz w:val="28"/>
          <w:szCs w:val="28"/>
          <w:rtl w:val="true"/>
          <w:lang w:bidi="ar-SA"/>
        </w:rPr>
        <w:t xml:space="preserve">. </w:t>
      </w:r>
      <w:bookmarkStart w:id="1769" w:name="pg12944_316681"/>
    </w:p>
    <w:p>
      <w:pPr>
        <w:pStyle w:val="Heading4"/>
        <w:numPr>
          <w:ilvl w:val="3"/>
          <w:numId w:val="1"/>
        </w:numPr>
        <w:rPr/>
      </w:pPr>
      <w:bookmarkStart w:id="1770" w:name="__RefHeading___Toc4614174_3224264995"/>
      <w:bookmarkStart w:id="1771" w:name="_Toc712"/>
      <w:bookmarkEnd w:id="1769"/>
      <w:bookmarkEnd w:id="1770"/>
      <w:r>
        <w:rPr>
          <w:rtl w:val="true"/>
        </w:rPr>
        <w:t>شعي</w:t>
      </w:r>
      <w:r>
        <w:rPr>
          <w:rtl w:val="true"/>
        </w:rPr>
        <w:t>:</w:t>
      </w:r>
      <w:bookmarkEnd w:id="1771"/>
    </w:p>
    <w:p>
      <w:pPr>
        <w:pStyle w:val="Heading5"/>
        <w:numPr>
          <w:ilvl w:val="4"/>
          <w:numId w:val="1"/>
        </w:numPr>
        <w:rPr/>
      </w:pPr>
      <w:bookmarkStart w:id="1772" w:name="__RefHeading___Toc4614176_3224264995"/>
      <w:bookmarkStart w:id="1773" w:name="_Toc713"/>
      <w:bookmarkEnd w:id="1772"/>
      <w:r>
        <w:rPr>
          <w:rtl w:val="true"/>
        </w:rPr>
        <w:t>شعيا</w:t>
      </w:r>
      <w:bookmarkEnd w:id="1773"/>
    </w:p>
    <w:p>
      <w:pPr>
        <w:pStyle w:val="BookText"/>
        <w:rPr/>
      </w:pPr>
      <w:r>
        <w:rPr>
          <w:rFonts w:ascii="Amiri" w:hAnsi="Amiri" w:eastAsia="Amiri" w:cs="Amiri"/>
          <w:color w:val="111111"/>
          <w:sz w:val="28"/>
          <w:sz w:val="28"/>
          <w:szCs w:val="28"/>
          <w:rtl w:val="true"/>
          <w:lang w:bidi="ar-SA"/>
        </w:rPr>
        <w:t xml:space="preserve">باب قصة شعيا و حيقوق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شعيا هو الذي بشّر بمحمّد صلّى اللّه عليه و آله و سلّم و بعيسى عليه السّلام،و قد ذكر ذلك مولانا الرضا عليه السّلام للجاثليق، قيل انّ شعيا هرب من بني إسرائيل فلقيته شجرة فانفلقت له فدخلها و أخذ الشيطان بهدب ثوبه و أراه بني إسرائيل،فوضعوا المنشار على الشجرة فنشروها حتّى قطعوه في وسطها </w:t>
      </w:r>
      <w:r>
        <w:rPr>
          <w:rStyle w:val="FootnoteAnchor"/>
          <w:rtl w:val="true"/>
        </w:rPr>
        <w:footnoteReference w:id="198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415/74/5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4" w:name="pg12944_316683"/>
    </w:p>
    <w:p>
      <w:pPr>
        <w:pStyle w:val="Heading3"/>
        <w:numPr>
          <w:ilvl w:val="2"/>
          <w:numId w:val="1"/>
        </w:numPr>
        <w:rPr/>
      </w:pPr>
      <w:bookmarkStart w:id="1775" w:name="__RefHeading___Toc4614178_3224264995"/>
      <w:bookmarkStart w:id="1776" w:name="_Toc714"/>
      <w:bookmarkEnd w:id="1774"/>
      <w:bookmarkEnd w:id="1775"/>
      <w:r>
        <w:rPr>
          <w:rtl w:val="true"/>
        </w:rPr>
        <w:t>باب الشين بعده الغين</w:t>
      </w:r>
      <w:bookmarkEnd w:id="1776"/>
    </w:p>
    <w:p>
      <w:pPr>
        <w:pStyle w:val="Heading4"/>
        <w:numPr>
          <w:ilvl w:val="3"/>
          <w:numId w:val="1"/>
        </w:numPr>
        <w:rPr/>
      </w:pPr>
      <w:bookmarkStart w:id="1777" w:name="__RefHeading___Toc4614180_3224264995"/>
      <w:bookmarkStart w:id="1778" w:name="_Toc715"/>
      <w:bookmarkEnd w:id="1777"/>
      <w:r>
        <w:rPr>
          <w:rtl w:val="true"/>
        </w:rPr>
        <w:t>شغر</w:t>
      </w:r>
      <w:r>
        <w:rPr>
          <w:rtl w:val="true"/>
        </w:rPr>
        <w:t>:</w:t>
      </w:r>
      <w:bookmarkEnd w:id="1778"/>
    </w:p>
    <w:p>
      <w:pPr>
        <w:pStyle w:val="Heading5"/>
        <w:numPr>
          <w:ilvl w:val="4"/>
          <w:numId w:val="1"/>
        </w:numPr>
        <w:rPr/>
      </w:pPr>
      <w:bookmarkStart w:id="1779" w:name="__RefHeading___Toc4614182_3224264995"/>
      <w:bookmarkStart w:id="1780" w:name="_Toc716"/>
      <w:bookmarkEnd w:id="1779"/>
      <w:r>
        <w:rPr>
          <w:rtl w:val="true"/>
        </w:rPr>
        <w:t>الشغراني</w:t>
      </w:r>
      <w:bookmarkEnd w:id="1780"/>
    </w:p>
    <w:p>
      <w:pPr>
        <w:pStyle w:val="BookText"/>
        <w:rPr/>
      </w:pPr>
      <w:r>
        <w:rPr>
          <w:rFonts w:ascii="Amiri" w:hAnsi="Amiri" w:eastAsia="Amiri" w:cs="Amiri"/>
          <w:color w:val="111111"/>
          <w:sz w:val="28"/>
          <w:sz w:val="28"/>
          <w:szCs w:val="28"/>
          <w:rtl w:val="true"/>
          <w:lang w:bidi="ar-SA"/>
        </w:rPr>
        <w:t>ما حكاه السيّد المرتضى رحمه اللّه عمّا شاهد من الشغراني من حسن فطانته و إصابته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لنا صديق يقول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أدلّ الدليل على بطلان أحكام النجوم إصابة الشغراني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4614184_3224264995"/>
      <w:bookmarkStart w:id="1782" w:name="_Toc717"/>
      <w:bookmarkEnd w:id="1781"/>
      <w:r>
        <w:rPr>
          <w:rtl w:val="true"/>
        </w:rPr>
        <w:t>شغل</w:t>
      </w:r>
      <w:r>
        <w:rPr>
          <w:rtl w:val="true"/>
        </w:rPr>
        <w:t>:</w:t>
      </w:r>
      <w:bookmarkEnd w:id="178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طوبى لمن شغله عيبه عن عيوب الناس،و طوبى لمن لزم بيته و أكل قوته و اشتغل بطاعة ربّه و بكى على خطيئته فكان من نفسه في شغل و الناس منه في راحة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 xml:space="preserve">. </w:t>
      </w:r>
      <w:bookmarkStart w:id="1783" w:name="pg12944_316685"/>
    </w:p>
    <w:p>
      <w:pPr>
        <w:pStyle w:val="Heading3"/>
        <w:numPr>
          <w:ilvl w:val="2"/>
          <w:numId w:val="1"/>
        </w:numPr>
        <w:rPr/>
      </w:pPr>
      <w:bookmarkStart w:id="1784" w:name="__RefHeading___Toc4614186_3224264995"/>
      <w:bookmarkStart w:id="1785" w:name="_Toc718"/>
      <w:bookmarkEnd w:id="1783"/>
      <w:bookmarkEnd w:id="1784"/>
      <w:r>
        <w:rPr>
          <w:rtl w:val="true"/>
        </w:rPr>
        <w:t>باب الشين بعده الفاء</w:t>
      </w:r>
      <w:bookmarkEnd w:id="1785"/>
    </w:p>
    <w:p>
      <w:pPr>
        <w:pStyle w:val="Heading4"/>
        <w:numPr>
          <w:ilvl w:val="3"/>
          <w:numId w:val="1"/>
        </w:numPr>
        <w:rPr/>
      </w:pPr>
      <w:bookmarkStart w:id="1786" w:name="__RefHeading___Toc4614188_3224264995"/>
      <w:bookmarkStart w:id="1787" w:name="_Toc719"/>
      <w:bookmarkEnd w:id="1786"/>
      <w:r>
        <w:rPr>
          <w:rtl w:val="true"/>
        </w:rPr>
        <w:t>شفع</w:t>
      </w:r>
      <w:r>
        <w:rPr>
          <w:rtl w:val="true"/>
        </w:rPr>
        <w:t>:</w:t>
      </w:r>
      <w:bookmarkEnd w:id="1787"/>
    </w:p>
    <w:p>
      <w:pPr>
        <w:pStyle w:val="Heading5"/>
        <w:numPr>
          <w:ilvl w:val="4"/>
          <w:numId w:val="1"/>
        </w:numPr>
        <w:rPr/>
      </w:pPr>
      <w:bookmarkStart w:id="1788" w:name="__RefHeading___Toc4614190_3224264995"/>
      <w:bookmarkStart w:id="1789" w:name="_Toc720"/>
      <w:bookmarkEnd w:id="1788"/>
      <w:r>
        <w:rPr>
          <w:rtl w:val="true"/>
        </w:rPr>
        <w:t>في الشفاعة</w:t>
      </w:r>
      <w:bookmarkEnd w:id="1789"/>
    </w:p>
    <w:p>
      <w:pPr>
        <w:pStyle w:val="BookText"/>
        <w:rPr/>
      </w:pPr>
      <w:r>
        <w:rPr>
          <w:rFonts w:ascii="Amiri" w:hAnsi="Amiri" w:eastAsia="Amiri" w:cs="Amiri"/>
          <w:color w:val="111111"/>
          <w:sz w:val="28"/>
          <w:sz w:val="28"/>
          <w:szCs w:val="28"/>
          <w:rtl w:val="true"/>
          <w:lang w:bidi="ar-SA"/>
        </w:rPr>
        <w:t xml:space="preserve">باب الشفاعة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في شرحه على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العلماء على ثبوت الشفاعة للنبيّ صلّى اللّه عليه و آله و سلّم،قوله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 الشفاعة و اختلفوا فقالت الوعيديّة انّها عبارة عن طلب زيادة المنافع للمؤمنين المستحقين للثواب،و ذهب التفضيليّة الى انّ الشفاعة للفسّاق من هذه الأمّة في إسقاط عقابهم و 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بيت يدخل واحد منهم الجنة الاّ دخلوا أجمعين الجنة،قيل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 فيهم فيشفّع حتّى الخادم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خويدمتي كانت تقيني الحرّ و القرّ فيشفع فيها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الكفّار </w:t>
      </w:r>
      <w:bookmarkStart w:id="1790" w:name="pg12944_316687"/>
    </w:p>
    <w:p>
      <w:pPr>
        <w:pStyle w:val="BookText"/>
        <w:rPr/>
      </w:pPr>
      <w:bookmarkEnd w:id="1790"/>
      <w:r>
        <w:rPr>
          <w:rFonts w:ascii="Amiri" w:hAnsi="Amiri" w:eastAsia="Amiri" w:cs="Amiri"/>
          <w:color w:val="111111"/>
          <w:sz w:val="28"/>
          <w:sz w:val="28"/>
          <w:szCs w:val="28"/>
          <w:rtl w:val="true"/>
          <w:lang w:bidi="ar-SA"/>
        </w:rPr>
        <w:t>و المشركين يرون أهل التوحيد في النار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نرى توحيدكم أغنى عنكم شيئا و ما أنتم و نحن الاّ سواء،قال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فيأنف لهم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اشفعوا،فيشفعون لمن شاء اللّه،و يقول للمؤمنين مثل ذلك حتّى إذا لم يبق أحد تبلغه الشفاعة قال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أرحم الراحمين اخرجوا برحمتي،فيخرجون كما يخرج الفراش،قال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مدّت العمد و أعمدت عليهم و كان و اللّه الخلود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1" w:name="__RefHeading___Toc4614192_3224264995"/>
      <w:bookmarkStart w:id="1792" w:name="_Toc721"/>
      <w:bookmarkEnd w:id="1791"/>
      <w:r>
        <w:rPr>
          <w:rtl w:val="true"/>
        </w:rPr>
        <w:t>باب الصفح عن الشيعة و شفاعة أئمّتهم فيهم</w:t>
      </w:r>
      <w:bookmarkEnd w:id="1792"/>
    </w:p>
    <w:p>
      <w:pPr>
        <w:pStyle w:val="BookText"/>
        <w:rPr/>
      </w:pPr>
      <w:r>
        <w:rPr>
          <w:rFonts w:ascii="Amiri" w:hAnsi="Amiri" w:eastAsia="Amiri" w:cs="Amiri"/>
          <w:color w:val="111111"/>
          <w:sz w:val="28"/>
          <w:sz w:val="28"/>
          <w:szCs w:val="28"/>
          <w:rtl w:val="true"/>
          <w:lang w:bidi="ar-SA"/>
        </w:rPr>
        <w:t xml:space="preserve">باب الصفح عن الشيعة و شفاعة أئمّتهم فيهم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لا تنالهما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 عسوف غشوم،و غال في الدين مارق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 دعاء الأنبياء عليهم السّلام استجيب بالتوسّل و الاستشفاع بهم عليهم السّلام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انّهم عليهم السّلام شفعاء الخلق و انّ إياب الخلق اليهم و حسابهم عليهم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شفاعة فاطمة عليها السّلام يوم القيامة و تخليصها العصاة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شفاعة المؤمن للمسخوط عليه و قبول شفاعته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 المذنب خضوعه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3" w:name="__RefHeading___Toc4614194_3224264995"/>
      <w:bookmarkStart w:id="1794" w:name="_Toc722"/>
      <w:bookmarkEnd w:id="1793"/>
      <w:r>
        <w:rPr>
          <w:rtl w:val="true"/>
        </w:rPr>
        <w:t>الشافعي</w:t>
      </w:r>
      <w:bookmarkEnd w:id="1794"/>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الشافعي محمّد بن إدريس المطلبي أحد أئمة أهل السنّة،ولد يوم وفاة أبي حنيفة </w:t>
      </w:r>
      <w:bookmarkStart w:id="1795" w:name="pg12944_316689"/>
    </w:p>
    <w:p>
      <w:pPr>
        <w:pStyle w:val="BookText"/>
        <w:rPr/>
      </w:pPr>
      <w:bookmarkEnd w:id="1795"/>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و قبره في القرافة الصغرى معروف،و يظهر من كلام الشيخ المفيد انّه كان يخالف أمير المؤمنين عليه السّلام في بعض الأحكام و انّه كان سيّىء الرأي فيه عليه السّلام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راكبا قف بالمحصّب من منى</w:t>
      </w:r>
      <w:r>
        <w:rPr>
          <w:rFonts w:eastAsia="Amiri" w:cs="Amiri" w:ascii="Amiri" w:hAnsi="Amiri"/>
          <w:color w:val="111111"/>
          <w:sz w:val="28"/>
          <w:szCs w:val="28"/>
          <w:rtl w:val="true"/>
          <w:lang w:bidi="ar-SA"/>
        </w:rPr>
        <w:t xml:space="preserve">...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شعره في مرثية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تأوّه قلبي و الفؤاد كئيب</w:t>
      </w:r>
      <w:r>
        <w:rPr>
          <w:rFonts w:eastAsia="Amiri" w:cs="Amiri" w:ascii="Amiri" w:hAnsi="Amiri"/>
          <w:color w:val="111111"/>
          <w:sz w:val="28"/>
          <w:szCs w:val="28"/>
          <w:rtl w:val="true"/>
          <w:lang w:bidi="ar-SA"/>
        </w:rPr>
        <w:t xml:space="preserve">...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6" w:name="__RefHeading___Toc4614196_3224264995"/>
      <w:bookmarkStart w:id="1797" w:name="_Toc723"/>
      <w:bookmarkEnd w:id="1796"/>
      <w:r>
        <w:rPr>
          <w:rtl w:val="true"/>
        </w:rPr>
        <w:t>الشفعة</w:t>
      </w:r>
      <w:bookmarkEnd w:id="1797"/>
    </w:p>
    <w:p>
      <w:pPr>
        <w:pStyle w:val="BookText"/>
        <w:rPr/>
      </w:pPr>
      <w:r>
        <w:rPr>
          <w:rFonts w:ascii="Amiri" w:hAnsi="Amiri" w:eastAsia="Amiri" w:cs="Amiri"/>
          <w:color w:val="111111"/>
          <w:sz w:val="28"/>
          <w:sz w:val="28"/>
          <w:szCs w:val="28"/>
          <w:rtl w:val="true"/>
          <w:lang w:bidi="ar-SA"/>
        </w:rPr>
        <w:t xml:space="preserve">باب الشفعة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الشفعة واجبة و لا تجب الاّ في مشاع فإذا عرفت حصّة الرجل من شريكه فلا شفعة لواحد منهما،و</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على عدد الرجال،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اليتيم بمنزلة أبيه يأخذ له الشفعة،و للغائب الشفعة،و لا شفعة ليهوديّ و لا نصرانيّ و لا شفعة في سفينة و لا نهر و لا في حمّام و لا في زحى و لا في طريق و لا في شيء مقسوم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8" w:name="__RefHeading___Toc4614198_3224264995"/>
      <w:bookmarkStart w:id="1799" w:name="_Toc724"/>
      <w:bookmarkEnd w:id="1798"/>
      <w:r>
        <w:rPr>
          <w:rtl w:val="true"/>
        </w:rPr>
        <w:t>شفق</w:t>
      </w:r>
      <w:r>
        <w:rPr>
          <w:rtl w:val="true"/>
        </w:rPr>
        <w:t>:</w:t>
      </w:r>
      <w:bookmarkEnd w:id="1799"/>
    </w:p>
    <w:p>
      <w:pPr>
        <w:pStyle w:val="Heading5"/>
        <w:numPr>
          <w:ilvl w:val="4"/>
          <w:numId w:val="1"/>
        </w:numPr>
        <w:rPr/>
      </w:pPr>
      <w:bookmarkStart w:id="1800" w:name="__RefHeading___Toc4614200_3224264995"/>
      <w:bookmarkStart w:id="1801" w:name="_Toc725"/>
      <w:bookmarkEnd w:id="1800"/>
      <w:r>
        <w:rPr>
          <w:rtl w:val="true"/>
        </w:rPr>
        <w:t>الشفق</w:t>
      </w:r>
      <w:bookmarkEnd w:id="1801"/>
    </w:p>
    <w:p>
      <w:pPr>
        <w:pStyle w:val="BookText"/>
        <w:rPr/>
      </w:pPr>
      <w:r>
        <w:rPr>
          <w:rFonts w:ascii="Amiri" w:hAnsi="Amiri" w:eastAsia="Amiri" w:cs="Amiri"/>
          <w:color w:val="111111"/>
          <w:sz w:val="28"/>
          <w:sz w:val="28"/>
          <w:szCs w:val="28"/>
          <w:rtl w:val="true"/>
          <w:lang w:bidi="ar-SA"/>
        </w:rPr>
        <w:t xml:space="preserve">باب الهواء و ما يحدث فيه من الصّبح و الشّفق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العتمة؟فقال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غاب الشفق،و الشفق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الحمرة،فقال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أصلحك اللّه انّه يبقى بعد ذهاب </w:t>
      </w:r>
      <w:bookmarkStart w:id="1802" w:name="pg12944_316691"/>
    </w:p>
    <w:p>
      <w:pPr>
        <w:pStyle w:val="BookText"/>
        <w:rPr/>
      </w:pPr>
      <w:bookmarkEnd w:id="1802"/>
      <w:r>
        <w:rPr>
          <w:rFonts w:ascii="Amiri" w:hAnsi="Amiri" w:eastAsia="Amiri" w:cs="Amiri"/>
          <w:color w:val="111111"/>
          <w:sz w:val="28"/>
          <w:sz w:val="28"/>
          <w:szCs w:val="28"/>
          <w:rtl w:val="true"/>
          <w:lang w:bidi="ar-SA"/>
        </w:rPr>
        <w:t>الحمرة ضوء شديد معترض،فقال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الشفق انّما هو الحمرة و ليس الضوء من الشفق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3" w:name="__RefHeading___Toc4614202_3224264995"/>
      <w:bookmarkStart w:id="1804" w:name="_Toc726"/>
      <w:bookmarkEnd w:id="1803"/>
      <w:r>
        <w:rPr>
          <w:rtl w:val="true"/>
        </w:rPr>
        <w:t>شفى</w:t>
      </w:r>
      <w:r>
        <w:rPr>
          <w:rtl w:val="true"/>
        </w:rPr>
        <w:t>:</w:t>
      </w:r>
      <w:bookmarkEnd w:id="1804"/>
    </w:p>
    <w:p>
      <w:pPr>
        <w:pStyle w:val="Heading5"/>
        <w:numPr>
          <w:ilvl w:val="4"/>
          <w:numId w:val="1"/>
        </w:numPr>
        <w:rPr/>
      </w:pPr>
      <w:bookmarkStart w:id="1805" w:name="__RefHeading___Toc4614204_3224264995"/>
      <w:bookmarkStart w:id="1806" w:name="_Toc727"/>
      <w:bookmarkEnd w:id="1805"/>
      <w:r>
        <w:rPr>
          <w:rtl w:val="true"/>
        </w:rPr>
        <w:t>شفاء المرضى</w:t>
      </w:r>
      <w:bookmarkEnd w:id="1806"/>
    </w:p>
    <w:p>
      <w:pPr>
        <w:pStyle w:val="BookText"/>
        <w:rPr/>
      </w:pPr>
      <w:r>
        <w:rPr>
          <w:rFonts w:ascii="Amiri" w:hAnsi="Amiri" w:eastAsia="Amiri" w:cs="Amiri"/>
          <w:color w:val="111111"/>
          <w:sz w:val="28"/>
          <w:sz w:val="28"/>
          <w:szCs w:val="28"/>
          <w:rtl w:val="true"/>
          <w:lang w:bidi="ar-SA"/>
        </w:rPr>
        <w:t xml:space="preserve">شفاء جملة من الأمراض و العاهات ببركة النبيّ صلّى اللّه عليه و آله و سلّم،منها عين قتادة و رجل عبد اللّه بن عتيك و عين محمّد بن مسلمة </w:t>
      </w:r>
      <w:r>
        <w:rPr>
          <w:rStyle w:val="FootnoteAnchor"/>
          <w:rtl w:val="true"/>
        </w:rPr>
        <w:footnoteReference w:id="200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267/20/6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استجابة دعاء رسول اللّه صلّى اللّه عليه و آله و سلّم في شفاء المرضى </w:t>
      </w:r>
      <w:r>
        <w:rPr>
          <w:rStyle w:val="FootnoteAnchor"/>
          <w:rtl w:val="true"/>
        </w:rPr>
        <w:footnoteReference w:id="2007"/>
      </w:r>
      <w:r>
        <w:rPr>
          <w:rFonts w:ascii="Amiri" w:hAnsi="Amiri" w:eastAsia="Amiri" w:cs="Amiri"/>
          <w:color w:val="111111"/>
          <w:sz w:val="28"/>
          <w:sz w:val="28"/>
          <w:szCs w:val="28"/>
          <w:rtl w:val="true"/>
          <w:lang w:bidi="ar-SA"/>
        </w:rPr>
        <w:t xml:space="preserve">،فيه شفاء رمد أمير المؤمنين عليه السّلام بأن تفل النبيّ صلّى اللّه عليه و آله و سلّم في عينه </w:t>
      </w:r>
      <w:r>
        <w:rPr>
          <w:rStyle w:val="FootnoteAnchor"/>
          <w:rtl w:val="true"/>
        </w:rPr>
        <w:footnoteReference w:id="200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307/92/7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ردّه صلّى اللّه عليه و آله و سلّم على مكفوف بصره، و شفاء جذام رجل،و الضربة التي وقعت على سلمة بن الأكوع،و مرض أبي طالب عمّه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البغوي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اجتمع على عيسى عليه السّلام من المرضى في اليوم الواحد خمسون ألفا من أطاق منهم أن يبلغه بلغه و من لم يطق مشى إليه عيسى عليه السّلام،و كان يداويهم بالدعاء على شرط الإيمان،و أمّا إبراء نبيّنا صلّى اللّه عليه و آله و سلّم للمرضى فقد وردت به روايات كثيرة،ثمّ ذكر خبر قتادة بن النعمان ثمّ قال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النسائي عن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أعمى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ادع اللّه أن يكشف لي عن 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فتوضّأ ثمّ صلّ ركعتين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و أتوجّه إليك بنبيّي محمّد نبيّ الرحمة،يا محمّد انّي أتوجّه بك الى ربّك أن </w:t>
      </w:r>
    </w:p>
    <w:p>
      <w:pPr>
        <w:pStyle w:val="BookText"/>
        <w:rPr/>
      </w:pPr>
      <w:r>
        <w:rPr>
          <w:rFonts w:ascii="Amiri" w:hAnsi="Amiri" w:eastAsia="Amiri" w:cs="Amiri"/>
          <w:color w:val="111111"/>
          <w:sz w:val="28"/>
          <w:sz w:val="28"/>
          <w:szCs w:val="28"/>
          <w:rtl w:val="true"/>
          <w:lang w:bidi="ar-SA"/>
        </w:rPr>
        <w:t>يكشف عن بصري،اللّهم شفّعه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و قد كشف اللّه عن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ملاعب الأسنّة أصابه استسقاء فبعث الى النبيّ صلّى اللّه عليه و آله و سلّم فأخذ بيده جثوة </w:t>
      </w:r>
      <w:r>
        <w:rPr>
          <w:rStyle w:val="FootnoteAnchor"/>
          <w:rtl w:val="true"/>
        </w:rPr>
        <w:footnoteReference w:id="2009"/>
      </w:r>
      <w:r>
        <w:rPr>
          <w:rFonts w:ascii="Amiri" w:hAnsi="Amiri" w:eastAsia="Amiri" w:cs="Amiri"/>
          <w:color w:val="111111"/>
          <w:sz w:val="28"/>
          <w:sz w:val="28"/>
          <w:szCs w:val="28"/>
          <w:rtl w:val="true"/>
          <w:lang w:bidi="ar-SA"/>
        </w:rPr>
        <w:t xml:space="preserve">من الأرض فتفل عليها ثمّ أعطاها رسوله فأخذها متعجّبا يرى أنّه قد هزىء به،فأتاه بها و هو على شفا </w:t>
      </w:r>
      <w:r>
        <w:rPr>
          <w:rStyle w:val="FootnoteAnchor"/>
          <w:rtl w:val="true"/>
        </w:rPr>
        <w:footnoteReference w:id="2010"/>
      </w:r>
      <w:r>
        <w:rPr>
          <w:rFonts w:ascii="IRNazanin" w:hAnsi="IRNazanin" w:eastAsia="IRNazanin"/>
          <w:color w:val="111111"/>
          <w:sz w:val="28"/>
          <w:sz w:val="28"/>
          <w:szCs w:val="28"/>
          <w:rtl w:val="true"/>
          <w:lang w:bidi="fa-IR"/>
        </w:rPr>
        <w:t>فشربها فشفاه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العقيلي عن حبيب بن فديك،و يقال فويك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أباه أبيضّت عيناه فكان لا يبصر بهما شيئا فنفث رسول اللّه صلّى اللّه عليه و آله و سلّم في عينه فأبصر فرأيته يدخل الخيط في الأبرة و هو ابن ثمانين،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كلثوم بن الحصين يوم أحد في نحره فبصق رسول اللّه صلّى اللّه عليه و آله و سلّم فيه فبرىء،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 على شجّة عبد اللّه بن أنيس فلم تمد،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 في عيني عليّ عليه السّلام يوم خيبر و كان رمدا فاصبح بارئا،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 على ضربة بساق سلمة بن الأكوع يوم خيبر فبريت،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زيد بن معاذ حين أصابها السيف الى الكعب حين قتل ابن الأشرف فبرئت،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ساق عليّ بن الحكم يوم الخندق اذ انكسرت فبرىء مكانه و ما نزل عن فرسه، الى غير ذلك ممّا ضاق المقام عن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في استجابة دعاء أمير المؤمنين عليه السّلام في شفاء المرضى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عين جارية عمياء لحبّها لعليّ عليه السّلام </w:t>
      </w:r>
      <w:r>
        <w:rPr>
          <w:rStyle w:val="FootnoteAnchor"/>
          <w:rtl w:val="true"/>
        </w:rPr>
        <w:footnoteReference w:id="201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608/115/9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45/42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عين أعرابي أعمى بالتوسّل بمحمّد و آل محمّد عليهم السّلام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وضح حبابة الوالبيّة ببركة الحسين عليه السّلام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 xml:space="preserve">. </w:t>
      </w:r>
      <w:bookmarkStart w:id="1807" w:name="pg12944_316696"/>
    </w:p>
    <w:p>
      <w:pPr>
        <w:pStyle w:val="BookText"/>
        <w:rPr/>
      </w:pPr>
      <w:bookmarkEnd w:id="1807"/>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عين محمّد بن ميمون ببركة يد أبي جعفر الجواد عليه السّلام حين مسح بها على عينه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عين محمّد بن سنان ببركته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بعض الأمراض ببركته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برص رجل ببركة الهادي عليه السّلام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8" w:name="__RefHeading___Toc4614206_3224264995"/>
      <w:bookmarkStart w:id="1809" w:name="_Toc728"/>
      <w:bookmarkEnd w:id="1808"/>
      <w:r>
        <w:rPr>
          <w:rtl w:val="true"/>
        </w:rPr>
        <w:t>النهي عن الاستشفاء بالمياه الحارّة</w:t>
      </w:r>
      <w:bookmarkEnd w:id="1809"/>
    </w:p>
    <w:p>
      <w:pPr>
        <w:pStyle w:val="BookText"/>
        <w:rPr/>
      </w:pPr>
      <w:r>
        <w:rPr>
          <w:rFonts w:ascii="Amiri" w:hAnsi="Amiri" w:eastAsia="Amiri" w:cs="Amiri"/>
          <w:color w:val="111111"/>
          <w:sz w:val="28"/>
          <w:sz w:val="28"/>
          <w:szCs w:val="28"/>
          <w:rtl w:val="true"/>
          <w:lang w:bidi="ar-SA"/>
        </w:rPr>
        <w:t xml:space="preserve">باب النهي عن الاستشفاء بالمياه الحارة الكبريتيّة و المرّة و أشباهها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يكره أن يتداوى بالماء المرّ و بماء الكبريت و كان يقول انّ نوحا عليه السّلام لمّا كان الطوفان دعا المياه فأجابته كلّها الاّ الماء المرّ و ماء الكبريت فدعا عليهما و لعنهما، و في خبر عن الحسنين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نحسب انّ اللّه تعالى جعل في شيء ممّا قد لعنه شفاء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و سلّم عن الاستشفاء بالحمّات، و هي العيون الحارّة التي تكون في الجبال توجد فيها روائح الكبريت فانّها من فوح جهنّم </w:t>
      </w:r>
      <w:r>
        <w:rPr>
          <w:rStyle w:val="FootnoteAnchor"/>
          <w:rtl w:val="true"/>
        </w:rPr>
        <w:footnoteReference w:id="202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382/58/3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صفة الدواء الشافية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فيما سقط من المائدة شفاء من كلّ داء، و في افتتاح الطعام و اختتامه بالملح و التبرّك بسؤر المؤمن شفاء من سبعين داء،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 الشفاء،و في ماء الفرات و زمزم انّ فيهما شفاء</w:t>
      </w:r>
      <w:r>
        <w:rPr>
          <w:rFonts w:eastAsia="Amiri" w:cs="Amiri" w:ascii="Amiri" w:hAnsi="Amiri"/>
          <w:color w:val="111111"/>
          <w:sz w:val="28"/>
          <w:szCs w:val="28"/>
          <w:rtl w:val="true"/>
          <w:lang w:bidi="ar-SA"/>
        </w:rPr>
        <w:t xml:space="preserve">. </w:t>
      </w:r>
      <w:bookmarkStart w:id="1810" w:name="pg12944_316700"/>
    </w:p>
    <w:p>
      <w:pPr>
        <w:pStyle w:val="Heading3"/>
        <w:numPr>
          <w:ilvl w:val="2"/>
          <w:numId w:val="1"/>
        </w:numPr>
        <w:rPr/>
      </w:pPr>
      <w:bookmarkStart w:id="1811" w:name="__RefHeading___Toc4614208_3224264995"/>
      <w:bookmarkStart w:id="1812" w:name="_Toc729"/>
      <w:bookmarkEnd w:id="1810"/>
      <w:bookmarkEnd w:id="1811"/>
      <w:r>
        <w:rPr>
          <w:rtl w:val="true"/>
        </w:rPr>
        <w:t>باب الشين بعده القاف</w:t>
      </w:r>
      <w:bookmarkEnd w:id="1812"/>
    </w:p>
    <w:p>
      <w:pPr>
        <w:pStyle w:val="Heading4"/>
        <w:numPr>
          <w:ilvl w:val="3"/>
          <w:numId w:val="1"/>
        </w:numPr>
        <w:rPr/>
      </w:pPr>
      <w:bookmarkStart w:id="1813" w:name="__RefHeading___Toc4614210_3224264995"/>
      <w:bookmarkStart w:id="1814" w:name="_Toc730"/>
      <w:bookmarkEnd w:id="1813"/>
      <w:r>
        <w:rPr>
          <w:rtl w:val="true"/>
        </w:rPr>
        <w:t>شقر</w:t>
      </w:r>
      <w:r>
        <w:rPr>
          <w:rtl w:val="true"/>
        </w:rPr>
        <w:t>:</w:t>
      </w:r>
      <w:bookmarkEnd w:id="1814"/>
    </w:p>
    <w:p>
      <w:pPr>
        <w:pStyle w:val="Heading5"/>
        <w:numPr>
          <w:ilvl w:val="4"/>
          <w:numId w:val="1"/>
        </w:numPr>
        <w:rPr/>
      </w:pPr>
      <w:bookmarkStart w:id="1815" w:name="__RefHeading___Toc4614212_3224264995"/>
      <w:bookmarkStart w:id="1816" w:name="_Toc731"/>
      <w:bookmarkEnd w:id="1815"/>
      <w:r>
        <w:rPr>
          <w:rtl w:val="true"/>
        </w:rPr>
        <w:t>الشقراني</w:t>
      </w:r>
      <w:bookmarkEnd w:id="1816"/>
    </w:p>
    <w:p>
      <w:pPr>
        <w:pStyle w:val="BookText"/>
        <w:rPr/>
      </w:pPr>
      <w:r>
        <w:rPr>
          <w:rFonts w:ascii="Amiri" w:hAnsi="Amiri" w:eastAsia="Amiri" w:cs="Amiri"/>
          <w:color w:val="111111"/>
          <w:sz w:val="28"/>
          <w:sz w:val="28"/>
          <w:szCs w:val="28"/>
          <w:rtl w:val="true"/>
          <w:lang w:bidi="ar-SA"/>
        </w:rPr>
        <w:t>إعلام الورى و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رسول اللّه صلّى اللّه عليه و آله و 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العطاء أيام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لي شفيع فبقيت على الباب متحيّرا و إذا أنا بجعفر الصادق عليه السّلام فقمت إليه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أنا مولاك الشقراني،فرحّب بي و ذكرت له حاجتي،فنزل و دخل و خرج و أعطاني من كمّه فصبّه في كمّي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شقراني انّ الحسن من كلّ أحد حسن و انّه منك أحسن لمكانك منّا،و انّ القبيح من كلّ أحد قبيح و انّه منك أقبح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وعظه عليه السّلام على جهة التعريض لانه كان يشرب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شقران كعثمان مولى للنبي صلّى اللّه عليه و آله و سلّم اسمه صالح،و عن ابن عبد البرّ و غيره انه من الصحابة شهد بدرا و حضر غسل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الرجل ينتهي إليه</w:t>
      </w:r>
      <w:r>
        <w:rPr>
          <w:rFonts w:eastAsia="Amiri" w:cs="Amiri" w:ascii="Amiri" w:hAnsi="Amiri"/>
          <w:color w:val="111111"/>
          <w:sz w:val="28"/>
          <w:szCs w:val="28"/>
          <w:rtl w:val="true"/>
          <w:lang w:bidi="ar-SA"/>
        </w:rPr>
        <w:t>.</w:t>
      </w:r>
    </w:p>
    <w:p>
      <w:pPr>
        <w:pStyle w:val="Heading4"/>
        <w:numPr>
          <w:ilvl w:val="3"/>
          <w:numId w:val="1"/>
        </w:numPr>
        <w:rPr/>
      </w:pPr>
      <w:bookmarkStart w:id="1817" w:name="__RefHeading___Toc4614214_3224264995"/>
      <w:bookmarkStart w:id="1818" w:name="_Toc732"/>
      <w:bookmarkEnd w:id="1817"/>
      <w:r>
        <w:rPr>
          <w:rtl w:val="true"/>
        </w:rPr>
        <w:t>شقشق</w:t>
      </w:r>
      <w:r>
        <w:rPr>
          <w:rtl w:val="true"/>
        </w:rPr>
        <w:t>:</w:t>
      </w:r>
      <w:bookmarkEnd w:id="1818"/>
    </w:p>
    <w:p>
      <w:pPr>
        <w:pStyle w:val="Heading5"/>
        <w:numPr>
          <w:ilvl w:val="4"/>
          <w:numId w:val="1"/>
        </w:numPr>
        <w:rPr/>
      </w:pPr>
      <w:bookmarkStart w:id="1819" w:name="__RefHeading___Toc4614216_3224264995"/>
      <w:bookmarkStart w:id="1820" w:name="_Toc733"/>
      <w:bookmarkEnd w:id="1819"/>
      <w:r>
        <w:rPr>
          <w:rtl w:val="true"/>
        </w:rPr>
        <w:t>الخطبة الشقشقية و انّها لأمير المؤمنين عليه السّلام</w:t>
      </w:r>
      <w:bookmarkEnd w:id="1820"/>
    </w:p>
    <w:p>
      <w:pPr>
        <w:pStyle w:val="BookText"/>
        <w:rPr/>
      </w:pPr>
      <w:r>
        <w:rPr>
          <w:rFonts w:ascii="Amiri" w:hAnsi="Amiri" w:eastAsia="Amiri" w:cs="Amiri"/>
          <w:color w:val="111111"/>
          <w:sz w:val="28"/>
          <w:sz w:val="28"/>
          <w:szCs w:val="28"/>
          <w:rtl w:val="true"/>
          <w:lang w:bidi="ar-SA"/>
        </w:rPr>
        <w:t xml:space="preserve">ذكر الخطبة الشقشقية و شرحها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المجلسي في انّ هذه الخطبة الشريفة مروية في كتب العامّة و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رواها الشيخ الصدوق رحمه اللّه و الطوسيّ 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رواها ابن الجوزي و ابن عبد ربّه و أبو علي الجبائي و ابن الخشّاب و الحسن بن عبد اللّه العسكريّ، و كثير منها صنّفت قبل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الشقشقة بالكسر شيء كالريّة يخرجه البعير من فيه إذا هاج،و الخطبة الشقشقيّة العلويّة ل‍</w:t>
      </w:r>
    </w:p>
    <w:p>
      <w:pPr>
        <w:pStyle w:val="BookText"/>
        <w:rPr/>
      </w:pPr>
      <w:r>
        <w:rPr>
          <w:rFonts w:ascii="Amiri" w:hAnsi="Amiri" w:eastAsia="Amiri" w:cs="Amiri"/>
          <w:color w:val="111111"/>
          <w:sz w:val="28"/>
          <w:sz w:val="28"/>
          <w:szCs w:val="28"/>
          <w:rtl w:val="true"/>
          <w:lang w:bidi="ar-SA"/>
        </w:rPr>
        <w:t>قوله عليه السّلام لابن عبّاس لمّا قال له لو اطردت مقالتك من حيث أفضيت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هيهات،تلك شقشقة هدرت ثمّ 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في لفظ الشقشقة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حديث عليّ عليه السّلام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شقشقة هدرت ثمّ قرّت، و شرح كثيرا من ألفاظها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أبي الحديد عن شيخه مصدّق الواسطي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كثيرا من الناس يقولون انّها من كلام الرضيّ،فقال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للرضيّ و لغير الرضيّ هذا النّفس و هذا الأسلوب قد وقفنا على رسائل الرضيّ و عرفنا طريقته و فنّه في الكلام المنثور،ثمّ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وقفت على هذه الخطبة في كتب قد صنّفت قبل أن يخلق الرضي بمائتي سنة،و لقد وجدتها مسطورة بخطوط أعرف انّها خطوط من هي من العلماء و أهل الأدب قبل أن يخلق النقيب أبو أحمد والد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هذه الخطبة بنسخة عليها خطّ الوزير أبي الحسن عليّ بن محمّد بن الفرات وزير المقتدر باللّه و ذلك قبل مولد الرضيّ بنيّف و ستّين سنة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المجلسي في انّ أبا الفتح الفضل بن جعفر بن فرات الوزير صحّح طريق الخطبة الشقشقيّة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 xml:space="preserve">. </w:t>
      </w:r>
      <w:bookmarkStart w:id="1821" w:name="pg12944_316704"/>
    </w:p>
    <w:p>
      <w:pPr>
        <w:pStyle w:val="BookText"/>
        <w:rPr/>
      </w:pPr>
      <w:bookmarkEnd w:id="1821"/>
      <w:r>
        <w:rPr>
          <w:rFonts w:ascii="Amiri" w:hAnsi="Amiri" w:eastAsia="Amiri" w:cs="Amiri"/>
          <w:color w:val="111111"/>
          <w:sz w:val="28"/>
          <w:sz w:val="28"/>
          <w:szCs w:val="28"/>
          <w:rtl w:val="true"/>
          <w:lang w:bidi="ar-SA"/>
        </w:rPr>
        <w:t>خبر غريب عن بعض مؤلّفات القدماء في سبب هذه الخطبة نشير إليه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Heading4"/>
        <w:numPr>
          <w:ilvl w:val="3"/>
          <w:numId w:val="1"/>
        </w:numPr>
        <w:rPr/>
      </w:pPr>
      <w:bookmarkStart w:id="1822" w:name="__RefHeading___Toc4614218_3224264995"/>
      <w:bookmarkStart w:id="1823" w:name="_Toc734"/>
      <w:bookmarkEnd w:id="1822"/>
      <w:r>
        <w:rPr>
          <w:rtl w:val="true"/>
        </w:rPr>
        <w:t>شقق</w:t>
      </w:r>
      <w:r>
        <w:rPr>
          <w:rtl w:val="true"/>
        </w:rPr>
        <w:t>:</w:t>
      </w:r>
      <w:bookmarkEnd w:id="1823"/>
    </w:p>
    <w:p>
      <w:pPr>
        <w:pStyle w:val="Heading5"/>
        <w:numPr>
          <w:ilvl w:val="4"/>
          <w:numId w:val="1"/>
        </w:numPr>
        <w:rPr/>
      </w:pPr>
      <w:bookmarkStart w:id="1824" w:name="__RefHeading___Toc4614220_3224264995"/>
      <w:bookmarkStart w:id="1825" w:name="_Toc735"/>
      <w:bookmarkEnd w:id="1824"/>
      <w:r>
        <w:rPr>
          <w:rtl w:val="true"/>
        </w:rPr>
        <w:t>اشارة</w:t>
      </w:r>
      <w:bookmarkEnd w:id="1825"/>
    </w:p>
    <w:p>
      <w:pPr>
        <w:pStyle w:val="BookText"/>
        <w:rPr/>
      </w:pPr>
      <w:r>
        <w:rPr>
          <w:rFonts w:ascii="Amiri" w:hAnsi="Amiri" w:eastAsia="Amiri" w:cs="Amiri"/>
          <w:color w:val="111111"/>
          <w:sz w:val="28"/>
          <w:sz w:val="28"/>
          <w:szCs w:val="28"/>
          <w:rtl w:val="true"/>
          <w:lang w:bidi="ar-SA"/>
        </w:rPr>
        <w:t xml:space="preserve">شقّ العصا كناية عن تفريق الجماعة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6" w:name="__RefHeading___Toc4614222_3224264995"/>
      <w:bookmarkStart w:id="1827" w:name="_Toc736"/>
      <w:bookmarkEnd w:id="1826"/>
      <w:r>
        <w:rPr>
          <w:rtl w:val="true"/>
        </w:rPr>
        <w:t>شقّ الثوب</w:t>
      </w:r>
      <w:bookmarkEnd w:id="18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موسى عليه السّلام ثوبه على هارون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أبي محمّد عليه السّلام قميصه على أبي الحسن الهادي عليه السّلام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جيبه على أخيه أبي جعفر محمّد بن عليّ الهادي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موسى بن عمران يعظ أصحابه إذ قام رجل فشقّ قميصه فأوحى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تشقّ قميصك و لكن اشرح لي عن قلبك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شقّ صدر رسول اللّه صلّى اللّه عليه و آله و سلّم </w:t>
      </w:r>
      <w:r>
        <w:rPr>
          <w:rStyle w:val="FootnoteAnchor"/>
          <w:rtl w:val="true"/>
        </w:rPr>
        <w:footnoteReference w:id="203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60/20/13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المجلسي في ذلك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اشتقاق أسماء الخمسة الطاهرة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 اللّه تعالى شقّ لرسول اللّه صلّى اللّه عليه و آله و سلّم أسماء من أسمائه،فذو العرش محمود و هذا محمّد و أمّته الحامدون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7"/>
      </w:r>
      <w:bookmarkStart w:id="1828" w:name="pg12944_316706"/>
    </w:p>
    <w:p>
      <w:pPr>
        <w:pStyle w:val="Heading5"/>
        <w:numPr>
          <w:ilvl w:val="4"/>
          <w:numId w:val="1"/>
        </w:numPr>
        <w:rPr/>
      </w:pPr>
      <w:bookmarkStart w:id="1829" w:name="__RefHeading___Toc4614224_3224264995"/>
      <w:bookmarkStart w:id="1830" w:name="_Toc737"/>
      <w:bookmarkEnd w:id="1828"/>
      <w:bookmarkEnd w:id="1829"/>
      <w:r>
        <w:rPr>
          <w:rtl w:val="true"/>
        </w:rPr>
        <w:t>شقّ الكاهن</w:t>
      </w:r>
      <w:bookmarkEnd w:id="1830"/>
    </w:p>
    <w:p>
      <w:pPr>
        <w:pStyle w:val="BookText"/>
        <w:rPr/>
      </w:pPr>
      <w:r>
        <w:rPr>
          <w:rFonts w:ascii="Amiri" w:hAnsi="Amiri" w:eastAsia="Amiri" w:cs="Amiri"/>
          <w:color w:val="111111"/>
          <w:sz w:val="28"/>
          <w:sz w:val="28"/>
          <w:szCs w:val="28"/>
          <w:rtl w:val="true"/>
          <w:lang w:bidi="ar-SA"/>
        </w:rPr>
        <w:t xml:space="preserve">تعبير شقّ الكاهن رؤيا ربيعة بن نضر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بأرض اليمامة كاهنان عظيمان أحدهما سطيح و الآخر اسمه شقّ و تقدّم ذكرهما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سطح</w:t>
      </w:r>
      <w:r>
        <w:rPr>
          <w:rFonts w:eastAsia="Amiri" w:cs="Amiri" w:ascii="Amiri" w:hAnsi="Amiri"/>
          <w:color w:val="111111"/>
          <w:sz w:val="28"/>
          <w:szCs w:val="28"/>
          <w:rtl w:val="true"/>
          <w:lang w:bidi="ar-SA"/>
        </w:rPr>
        <w:t xml:space="preserve">»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شقّ الكاهن حين موته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شقّوا أمواج الفتن بسفن النجاة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انشقاق القمر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الرازيّ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انْشَقَّ الْقَمَرُ</w:t>
      </w:r>
      <w:r>
        <w:rPr>
          <w:rFonts w:eastAsia="Amiri" w:cs="Amiri" w:ascii="Amiri" w:hAnsi="Amiri"/>
          <w:color w:val="111111"/>
          <w:sz w:val="28"/>
          <w:szCs w:val="28"/>
          <w:rtl w:val="true"/>
          <w:lang w:bidi="ar-SA"/>
        </w:rPr>
        <w:t xml:space="preserve">» </w:t>
      </w:r>
      <w:r>
        <w:rPr>
          <w:rStyle w:val="FootnoteAnchor"/>
          <w:rtl w:val="true"/>
        </w:rPr>
        <w:footnoteReference w:id="2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المفسّرون بأسرهم على انّ المراد انّ القمر انشقّ،و دلّت الأخبار الصحاح عليه و إمكانه لا يشك فيه،و قد أخبر عنه الصادق عليه السّلام فيجب اعتقاد وقوعه،و حديث امتناع الخرق و الالتيام حديث اللئام و قد ثبت جواز الخرق و التخريب على السماوات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1" w:name="__RefHeading___Toc4614226_3224264995"/>
      <w:bookmarkStart w:id="1832" w:name="_Toc738"/>
      <w:bookmarkEnd w:id="1831"/>
      <w:r>
        <w:rPr>
          <w:rtl w:val="true"/>
        </w:rPr>
        <w:t>شقيق البلخيّ</w:t>
      </w:r>
      <w:bookmarkEnd w:id="1832"/>
    </w:p>
    <w:p>
      <w:pPr>
        <w:pStyle w:val="BookText"/>
        <w:rPr/>
      </w:pPr>
      <w:r>
        <w:rPr>
          <w:rFonts w:ascii="Amiri" w:hAnsi="Amiri" w:eastAsia="Amiri" w:cs="Amiri"/>
          <w:color w:val="111111"/>
          <w:sz w:val="28"/>
          <w:sz w:val="28"/>
          <w:szCs w:val="28"/>
          <w:rtl w:val="true"/>
          <w:lang w:bidi="ar-SA"/>
        </w:rPr>
        <w:t>ذكر ما رواه شقيق البلخيّ من دلائل موسى بن جعفر عليهما السّلام قال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حججت عاينت شخصا ناحل الجسم شاحب اللون أسمر الأبيات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 xml:space="preserve">. </w:t>
      </w:r>
      <w:bookmarkStart w:id="1833" w:name="pg12944_316708"/>
    </w:p>
    <w:p>
      <w:pPr>
        <w:pStyle w:val="BookText"/>
        <w:rPr/>
      </w:pPr>
      <w:bookmarkEnd w:id="183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البهائي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شقيق البلخيّ في أوّل أمره ذا ثروة عظيمة و كان كثير الأسفار للتجارة فدخل سنة من السنين الى بلاد الترك و هم عبدة الأصنام فقال لعظيمهم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الذي أنتم فيه باطل و انّ لهذا الخلق خالق ليس كمثله شيء و هو السميع العليم و هو رازق كلّ شيء،فقال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قولك هذا لا يوافق فعلك،فقال 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 انّ لك خالقا رازقا و قد تعنّيت السفر إلى هنا لطلب الرزق،فلمّا سمع شقيق منه هذا الكلام رجع و تصدّق بجميع ما يملكه و لازم العلماء و الزهّاد الى أن مات</w:t>
      </w:r>
      <w:r>
        <w:rPr>
          <w:rFonts w:eastAsia="Amiri" w:cs="Amiri" w:ascii="Amiri" w:hAnsi="Amiri"/>
          <w:color w:val="111111"/>
          <w:sz w:val="28"/>
          <w:szCs w:val="28"/>
          <w:rtl w:val="true"/>
          <w:lang w:bidi="ar-SA"/>
        </w:rPr>
        <w:t>.</w:t>
      </w:r>
    </w:p>
    <w:p>
      <w:pPr>
        <w:pStyle w:val="Heading4"/>
        <w:numPr>
          <w:ilvl w:val="3"/>
          <w:numId w:val="1"/>
        </w:numPr>
        <w:rPr/>
      </w:pPr>
      <w:bookmarkStart w:id="1834" w:name="__RefHeading___Toc4614228_3224264995"/>
      <w:bookmarkStart w:id="1835" w:name="_Toc739"/>
      <w:bookmarkEnd w:id="1834"/>
      <w:r>
        <w:rPr>
          <w:rtl w:val="true"/>
        </w:rPr>
        <w:t>شقى</w:t>
      </w:r>
      <w:r>
        <w:rPr>
          <w:rtl w:val="true"/>
        </w:rPr>
        <w:t>:</w:t>
      </w:r>
      <w:bookmarkEnd w:id="1835"/>
    </w:p>
    <w:p>
      <w:pPr>
        <w:pStyle w:val="Heading5"/>
        <w:numPr>
          <w:ilvl w:val="4"/>
          <w:numId w:val="1"/>
        </w:numPr>
        <w:rPr/>
      </w:pPr>
      <w:bookmarkStart w:id="1836" w:name="__RefHeading___Toc4614230_3224264995"/>
      <w:bookmarkStart w:id="1837" w:name="_Toc740"/>
      <w:bookmarkEnd w:id="1836"/>
      <w:r>
        <w:rPr>
          <w:rtl w:val="true"/>
        </w:rPr>
        <w:t>علامات الشقاء</w:t>
      </w:r>
      <w:bookmarkEnd w:id="1837"/>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جمود العين و قسوة القلب و شدّة الحرص في طلب الرزق و الاصرار على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وصيّته صلّى اللّه عليه و آله و سلّم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أربع خصال من الشقاء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جمود العين و قسوة القلب و بعد الأمل و حبّ البقاء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الخلق أشقى؟قال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دينه بدنيا غيره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السعادة و الشقاوة </w:t>
      </w:r>
      <w:r>
        <w:rPr>
          <w:rStyle w:val="FootnoteAnchor"/>
          <w:rtl w:val="true"/>
        </w:rPr>
        <w:footnoteReference w:id="2048"/>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الشقيّ من شقي في بطن أمّه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8" w:name="__RefHeading___Toc4614232_3224264995"/>
      <w:bookmarkStart w:id="1839" w:name="_Toc741"/>
      <w:bookmarkEnd w:id="1838"/>
      <w:r>
        <w:rPr>
          <w:rtl w:val="true"/>
        </w:rPr>
        <w:t>ذكر ما يمحو الشقاوة</w:t>
      </w:r>
      <w:bookmarkEnd w:id="1839"/>
    </w:p>
    <w:p>
      <w:pPr>
        <w:pStyle w:val="BookText"/>
        <w:rPr/>
      </w:pP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الجحد و التوحيد في الفريضة إن كان شقيّا محي من ديوان الأشقياء و أثبت في ديوان السعداء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يمجّد نفسه في كلّ يوم و ليلة ثلاث مرّات فمن مجّد اللّه بما مجّد به نفسه ثمّ كان في حال شقوة حوّل الى سعادة،فقلت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هو التمجيد؟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لا اله الاّ أنت ربّ العالمين</w:t>
      </w:r>
      <w:r>
        <w:rPr>
          <w:rFonts w:eastAsia="Amiri" w:cs="Amiri" w:ascii="Amiri" w:hAnsi="Amiri"/>
          <w:color w:val="111111"/>
          <w:sz w:val="28"/>
          <w:szCs w:val="28"/>
          <w:rtl w:val="true"/>
          <w:lang w:bidi="ar-SA"/>
        </w:rPr>
        <w:t xml:space="preserve">»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 xml:space="preserve">. </w:t>
      </w:r>
      <w:bookmarkStart w:id="1840" w:name="pg12944_316713"/>
    </w:p>
    <w:p>
      <w:pPr>
        <w:pStyle w:val="Heading3"/>
        <w:numPr>
          <w:ilvl w:val="2"/>
          <w:numId w:val="1"/>
        </w:numPr>
        <w:rPr/>
      </w:pPr>
      <w:bookmarkStart w:id="1841" w:name="__RefHeading___Toc4614234_3224264995"/>
      <w:bookmarkStart w:id="1842" w:name="_Toc742"/>
      <w:bookmarkEnd w:id="1840"/>
      <w:bookmarkEnd w:id="1841"/>
      <w:r>
        <w:rPr>
          <w:rtl w:val="true"/>
        </w:rPr>
        <w:t>باب الشين بعده الكاف</w:t>
      </w:r>
      <w:bookmarkEnd w:id="1842"/>
    </w:p>
    <w:p>
      <w:pPr>
        <w:pStyle w:val="Heading4"/>
        <w:numPr>
          <w:ilvl w:val="3"/>
          <w:numId w:val="1"/>
        </w:numPr>
        <w:rPr/>
      </w:pPr>
      <w:bookmarkStart w:id="1843" w:name="__RefHeading___Toc4614236_3224264995"/>
      <w:bookmarkStart w:id="1844" w:name="_Toc743"/>
      <w:bookmarkEnd w:id="1843"/>
      <w:r>
        <w:rPr>
          <w:rtl w:val="true"/>
        </w:rPr>
        <w:t>شكر</w:t>
      </w:r>
      <w:r>
        <w:rPr>
          <w:rtl w:val="true"/>
        </w:rPr>
        <w:t>:</w:t>
      </w:r>
      <w:bookmarkEnd w:id="1844"/>
    </w:p>
    <w:p>
      <w:pPr>
        <w:pStyle w:val="Heading5"/>
        <w:numPr>
          <w:ilvl w:val="4"/>
          <w:numId w:val="1"/>
        </w:numPr>
        <w:rPr/>
      </w:pPr>
      <w:bookmarkStart w:id="1845" w:name="__RefHeading___Toc4614238_3224264995"/>
      <w:bookmarkStart w:id="1846" w:name="_Toc744"/>
      <w:bookmarkEnd w:id="1845"/>
      <w:r>
        <w:rPr>
          <w:rtl w:val="true"/>
        </w:rPr>
        <w:t>الشكر و كلام الراغب في معناه</w:t>
      </w:r>
      <w:bookmarkEnd w:id="1846"/>
    </w:p>
    <w:p>
      <w:pPr>
        <w:pStyle w:val="BookText"/>
        <w:rPr/>
      </w:pPr>
      <w:r>
        <w:rPr>
          <w:rFonts w:ascii="Amiri" w:hAnsi="Amiri" w:eastAsia="Amiri" w:cs="Amiri"/>
          <w:color w:val="111111"/>
          <w:sz w:val="28"/>
          <w:sz w:val="28"/>
          <w:szCs w:val="28"/>
          <w:rtl w:val="true"/>
          <w:lang w:bidi="ar-SA"/>
        </w:rPr>
        <w:t xml:space="preserve">باب الشكر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رَبُّكُمْ لَئِنْ شَكَرْتُمْ لَأَزِيدَنَّكُمْ وَ 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2052"/>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تصوّر النعمة و اظهارها،قيل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مقلوب عن الكشر أي الكشف و يضادّه الكفر و هو نسيان النعمة و سترها،و دابّة شكور مظهرة بسمنه إسداء صاحبها إليها،و الشّكر ثلاثة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القلب و هو تصوّر النعمة،و شكر باللسان و هو الثناء على المنعم و شكر بساير الجوارح و هو مكافاة النعمة بقدر استحقاقها،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ليفتح على عبد باب الشكر و يغلق عليه باب الزيادة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عليه السّلام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قام رسول اللّه صلّى اللّه عليه و آله و سلّم عشر سنين على أطراف أصابعه حتّى تورّمت قدماه و اصفرّ وجهه،يقوم الليل أجمع حتّى عوتب في ذلك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Style w:val="FootnoteAnchor"/>
          <w:rtl w:val="true"/>
        </w:rPr>
        <w:footnoteReference w:id="2054"/>
      </w:r>
      <w:r>
        <w:rPr>
          <w:rFonts w:ascii="IRNazanin" w:hAnsi="IRNazanin" w:eastAsia="IRNazanin"/>
          <w:color w:val="111111"/>
          <w:sz w:val="28"/>
          <w:sz w:val="28"/>
          <w:szCs w:val="28"/>
          <w:rtl w:val="true"/>
          <w:lang w:bidi="fa-IR"/>
        </w:rPr>
        <w:t xml:space="preserve">بل لتسعد به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 xml:space="preserve">. </w:t>
      </w:r>
      <w:bookmarkStart w:id="1847" w:name="pg12944_316715"/>
    </w:p>
    <w:p>
      <w:pPr>
        <w:pStyle w:val="Heading5"/>
        <w:numPr>
          <w:ilvl w:val="4"/>
          <w:numId w:val="1"/>
        </w:numPr>
        <w:rPr/>
      </w:pPr>
      <w:bookmarkStart w:id="1848" w:name="__RefHeading___Toc4614240_3224264995"/>
      <w:bookmarkStart w:id="1849" w:name="_Toc745"/>
      <w:bookmarkEnd w:id="1847"/>
      <w:bookmarkEnd w:id="1848"/>
      <w:r>
        <w:rPr>
          <w:rtl w:val="true"/>
        </w:rPr>
        <w:t>الاستدراج</w:t>
      </w:r>
      <w:bookmarkEnd w:id="1849"/>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سألت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يرزقني مالا فرزقني،و انّي سألت اللّه أن يرزقني ولدا فرزقني،و سألته أن يرزقني دارا فرزقني و قد خفت أن يكون ذلك استدراجا،فقال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مع الحمد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ما يقرب من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استدراج اللّه تعالى العبد انّه كلّما جدّد خطيئة جدّد له نعمة و أنساه الاستغفار و أن يأخذه قليلا قليلا و لا يباغته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الرجل قد أبتلي و أنعم اللّه عليك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لا أسخر و لا أفخر و لكن أحمدك على عظيم نعمائك عليّ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ما يدلّ على استحباب سجدة الشكر عند تجدّد كلّ نعمة،و على استحباب وضع الخدّ فيها و الإشارة الى شكر نوح عليه السّلام،و</w:t>
      </w:r>
    </w:p>
    <w:p>
      <w:pPr>
        <w:pStyle w:val="BookText"/>
        <w:rPr/>
      </w:pPr>
      <w:r>
        <w:rPr>
          <w:rFonts w:ascii="Amiri" w:hAnsi="Amiri" w:eastAsia="Amiri" w:cs="Amiri"/>
          <w:color w:val="111111"/>
          <w:sz w:val="28"/>
          <w:sz w:val="28"/>
          <w:szCs w:val="28"/>
          <w:rtl w:val="true"/>
          <w:lang w:bidi="ar-SA"/>
        </w:rPr>
        <w:t>السجّادي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كلّ قلب حزين و يحبّ كلّ عبد 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الحثّ على شكر من أنعم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أشكركم للّه أشكركم للناس</w:t>
      </w:r>
      <w:r>
        <w:rPr>
          <w:rFonts w:eastAsia="Amiri" w:cs="Amiri" w:ascii="Amiri" w:hAnsi="Amiri"/>
          <w:color w:val="111111"/>
          <w:sz w:val="28"/>
          <w:szCs w:val="28"/>
          <w:rtl w:val="true"/>
          <w:lang w:bidi="ar-SA"/>
        </w:rPr>
        <w:t xml:space="preserve">»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0" w:name="__RefHeading___Toc4614242_3224264995"/>
      <w:bookmarkStart w:id="1851" w:name="_Toc746"/>
      <w:bookmarkEnd w:id="1850"/>
      <w:r>
        <w:rPr>
          <w:rtl w:val="true"/>
        </w:rPr>
        <w:t>حديثان في الشكر و شكر النعمة عن أبي الصلت</w:t>
      </w:r>
      <w:bookmarkEnd w:id="1851"/>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 عن أبي المفضّل عن محمّد بن عبد اللّه بن راشد الطاهري الكاتب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عليّ بن محمّد بن الفرات برّا واسعا الى أبي أحمد عبيد اللّه بن عبد اللّه بن طاهر فأوصلته و وجدته على إضافة شديدة فقبله و كتب في الوقت بديهة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أياديك عندي معظمات جلائل طوال المدى شكري لهنّ قصير </w:t>
      </w:r>
    </w:p>
    <w:p>
      <w:pPr>
        <w:pStyle w:val="BookText"/>
        <w:rPr/>
      </w:pPr>
      <w:r>
        <w:rPr>
          <w:rFonts w:ascii="Amiri" w:hAnsi="Amiri" w:eastAsia="Amiri" w:cs="Amiri"/>
          <w:color w:val="111111"/>
          <w:sz w:val="28"/>
          <w:sz w:val="28"/>
          <w:szCs w:val="28"/>
          <w:rtl w:val="true"/>
          <w:lang w:bidi="ar-SA"/>
        </w:rPr>
        <w:t>فإن كنت عن شكري غنيّا فانّني الى شكر ما أوليتني لفقير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اللّه الأمير هذا 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منه ما سرقته منه،فقلت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حديثان حدّثني بهما أبو الصلت عبد السلام بن صالح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موسى الرضا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جدّي جعفر بن محمّد،عن أبيه،عن جدّه عليّ بن الحسين،عن أبيه،عن جدّه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الذنوب عقوبة كفران النعمة؛ و حدّثني أبو الصلت بهذا الاسناد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بعبد يوم القيامة فيوقف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فيأمر به الى النار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 أمرت بي الى النار و قد قرأت القرآن،فيقول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عبدي انّي أنعمت عليك و لم تشكر نعمتي،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 أنعمت عليّ بكذا شكرتك بكذا و أنعمت عليّ بكذا فشكرتك بكذا،فلا يزال يحصي النعم و يعدد الشكر فيقول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عبدي الاّ انّك لم تشكر من أجريت لك نعمتي على يديه و انّي قد آليت على نفسي أن لا أقبل شكر عبد لنعمة أنعمتها عليه حتّى يشكر من ساقها من خلقي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بالخبر الى عليّ بن الفرات و هو في مجلس أبي العبّاس أحمد بن محمّد بن الفرات و ذكرت ما جرى فاستحسن الخبر و انتسخه و ردّني في الوقت الى أبي أحمد عبيد اللّه بن عبد اللّه ببرّ واسع من برّ أخيه فأوصلته إليه فقبله و سرّ به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شكراك معقود بايماني حكم في سرّي و إعلاني</w:t>
      </w:r>
    </w:p>
    <w:p>
      <w:pPr>
        <w:pStyle w:val="BookText"/>
        <w:rPr/>
      </w:pPr>
      <w:r>
        <w:rPr>
          <w:rFonts w:ascii="Amiri" w:hAnsi="Amiri" w:eastAsia="Amiri" w:cs="Amiri"/>
          <w:color w:val="111111"/>
          <w:sz w:val="28"/>
          <w:sz w:val="28"/>
          <w:szCs w:val="28"/>
          <w:rtl w:val="true"/>
          <w:lang w:bidi="ar-SA"/>
        </w:rPr>
        <w:t>عقد ضمير و فم ناطق و فعل أعضاء و أركاني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أعزّ اللّه الأمير أحسن من الأوّل،فقال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منه ما سرقته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الصلت عبد السلام بن صالح بنيسابور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موسى الرضا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موسى الكاظم عليه السّلام قال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جعفر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محمّد بن عليّ الباقر عليهما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أبي عليّ السجّاد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الحسين السبط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أمير المؤمنين عليّ بن أبي طالب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عقد بالقلب و نطق باللسان و عمل بالأركان،قال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الى أبي العبّاس بن الفرات فحدّثته الحديث فانتسخه،قال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أبو الصلت في مجلس أخي بنيشابور و حضر مجلسه متفقّهة نيشابور و أصحاب الحديث منهم،و فيهم إسحاق بن راهويه فأقبل إسحاق على أبي الصلت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أيّ اسناد هذا ما أغربه و أعجبه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سعوط المجانين الذي إذا سعط به المجنون برىء بإذن اللّه تعالى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الطاعم الشاكر له من الأجر مثل أجر الصائم المحتسب،و المعافى الشاكر له من الأجر كأجر المبتلى الصابر،و الغنيّ الشاكر له من الأجر كأجر المحروم القانع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كلّ نعمة الورع عمّا حرّم اللّه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شكرت نعماء ربّك؟قال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الى بلاء قد صرفه عنّي و أبلى به غيري فعلمت انّه قد أنعم عليّ فشكرته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قاله سلمان في كثرة نعم اللّه تعالى على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تأمّل في الخبز الذي يأكله فأنّى له أن يقوم بشكره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اذا أتاه أمر يسرّه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بنعمته تتمّ الصالحات،و إذا أتاه أمر يكرهه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كلّ حال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جوار النعم و احذروا أن ينتقل عنكم الى غيركم،أما انّها لم ينتقل عن أحد قطّ فكادت ترجع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أمير </w:t>
      </w:r>
      <w:bookmarkStart w:id="1852" w:name="pg12944_316721"/>
    </w:p>
    <w:p>
      <w:pPr>
        <w:pStyle w:val="BookText"/>
        <w:rPr/>
      </w:pPr>
      <w:bookmarkEnd w:id="1852"/>
      <w:r>
        <w:rPr>
          <w:rFonts w:ascii="Amiri" w:hAnsi="Amiri" w:eastAsia="Amiri" w:cs="Amiri"/>
          <w:color w:val="111111"/>
          <w:sz w:val="28"/>
          <w:sz w:val="28"/>
          <w:szCs w:val="28"/>
          <w:rtl w:val="true"/>
          <w:lang w:bidi="ar-SA"/>
        </w:rPr>
        <w:t>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أدبر شيء فأقبل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الصادق عليه السّلام سديرا الصيرفي بقضاء حوائج الإخوان و شكر من أنعم عليه و الإنعام على من 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ضغطة القبر للمؤمن كفّارة لما كان منه من تضييع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نفس من أنفاسك شكر لازم لك بل ألف و أكثر،و أدنى الشكر رؤية النعمة من اللّه من غير علّة يتعلق القلب بها دون اللّه و الرضا بما أعطاه و أن لا تعصيه بنعمة و تخالفه بشيء من أمره و نهيه بسبب نعمته، و كن للّه عبدا شاكرا على كلّ حال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لا تشكر كسيّئة لا 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اليكم أطراف النعم فلا تنفّروا أقصاها بقلّة الشكر،و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نفار النّعم فما كلّ شارد بمردود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الرجل الذي رأى في منامه انّ نصف عمره سعة فاختار النصف الأول فأتاه الدنيا فتصدّق و تشكّر و صار نصفه الآخر له سعة</w:t>
      </w:r>
      <w:r>
        <w:rPr>
          <w:rFonts w:eastAsia="Amiri" w:cs="Amiri" w:ascii="Amiri" w:hAnsi="Amiri"/>
          <w:color w:val="111111"/>
          <w:sz w:val="28"/>
          <w:szCs w:val="28"/>
          <w:rtl w:val="true"/>
          <w:lang w:bidi="ar-SA"/>
        </w:rPr>
        <w:t>.</w:t>
      </w:r>
    </w:p>
    <w:p>
      <w:pPr>
        <w:pStyle w:val="Heading5"/>
        <w:numPr>
          <w:ilvl w:val="4"/>
          <w:numId w:val="1"/>
        </w:numPr>
        <w:rPr/>
      </w:pPr>
      <w:bookmarkStart w:id="1853" w:name="__RefHeading___Toc4614244_3224264995"/>
      <w:bookmarkStart w:id="1854" w:name="_Toc747"/>
      <w:bookmarkEnd w:id="1853"/>
      <w:r>
        <w:rPr>
          <w:rtl w:val="true"/>
        </w:rPr>
        <w:t>الشكر و فضله</w:t>
      </w:r>
      <w:bookmarkEnd w:id="1854"/>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ينقطع المزيد من اللّه حتّى ينقطع الشكر على العباد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و كان من قرنه الى قدمه ذنوبا بدّلها اللّه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و الحياء و حسن الخلق و الشكر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عليه نعمة فعرفها بقلبه و علم أنّ المنعم عليه اللّه تعالى فقد أدّى شكرها و إن لم يحرّك لسانه،و من علم أنّ المعاقب على الذنوب اللّه فقد استغفر و إن لم يحرّك به لسانه،و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ما فِي أَنْفُسِكُمْ أَوْ تُخْفُوهُ</w:t>
      </w:r>
      <w:r>
        <w:rPr>
          <w:rFonts w:eastAsia="Amiri" w:cs="Amiri" w:ascii="Amiri" w:hAnsi="Amiri"/>
          <w:color w:val="111111"/>
          <w:sz w:val="28"/>
          <w:szCs w:val="28"/>
          <w:rtl w:val="true"/>
          <w:lang w:bidi="ar-SA"/>
        </w:rPr>
        <w:t xml:space="preserve">» </w:t>
      </w:r>
      <w:r>
        <w:rPr>
          <w:rStyle w:val="FootnoteAnchor"/>
          <w:rtl w:val="true"/>
        </w:rPr>
        <w:footnoteReference w:id="2064"/>
      </w:r>
      <w:r>
        <w:rPr>
          <w:rFonts w:ascii="Amiri" w:hAnsi="Amiri" w:eastAsia="Amiri" w:cs="Amiri"/>
          <w:color w:val="111111"/>
          <w:sz w:val="28"/>
          <w:sz w:val="28"/>
          <w:szCs w:val="28"/>
          <w:rtl w:val="true"/>
          <w:lang w:bidi="ar-SA"/>
        </w:rPr>
        <w:t xml:space="preserve">الآية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أحمد بن عمرو الحسين بن يزيد </w:t>
      </w:r>
      <w:r>
        <w:rPr>
          <w:rStyle w:val="FootnoteAnchor"/>
          <w:rtl w:val="true"/>
        </w:rPr>
        <w:footnoteReference w:id="2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الرضا عليه السّلام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كنّا في سعة من الرزق و غضارة من العيش فتغيّرت الحال بعض التغيّر فادع اللّه أن يردّ ذلك إلينا،فقال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تريدون،تكونون ملوكا؟أ يسرّكم ان تكونوا مثل طاهر و هرثمة و أنّكم على خلاف ما أنتم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سرّني انّ لي الدنيا بما فيها ذهبا و فضّة و انّي على خلاف ما أنا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داوُدَ شُكْراً وَ 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2067"/>
      </w:r>
      <w:r>
        <w:rPr>
          <w:rFonts w:ascii="Amiri" w:hAnsi="Amiri" w:eastAsia="Amiri" w:cs="Amiri"/>
          <w:color w:val="111111"/>
          <w:sz w:val="28"/>
          <w:sz w:val="28"/>
          <w:szCs w:val="28"/>
          <w:rtl w:val="true"/>
          <w:lang w:bidi="ar-SA"/>
        </w:rPr>
        <w:t xml:space="preserve">،أحسن الظنّ باللّه فانّ من حسن ظنّه باللّه كان اللّه عند ظنّه،و من رضي بالقليل من الرزق قبل منه اليسير من العمل،و من رضي باليسير من الحلال خفّت مؤنته و نعم أهله و بصّره اللّه داء الدنيا و دواءها و أخرجه منها سالما الى دار السلام </w:t>
      </w:r>
      <w:r>
        <w:rPr>
          <w:rStyle w:val="FootnoteAnchor"/>
          <w:rtl w:val="true"/>
        </w:rPr>
        <w:footnoteReference w:id="2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ما يناسب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الكاظمي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نعمة عجزت عن شكرها بمنزلة سيّئة تؤاخذ بها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نوحا عليه السّلام كان عبدا شكورا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سمّي به إبراهيم عليه السّلام عبدا شكورا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 xml:space="preserve">. </w:t>
      </w:r>
      <w:bookmarkStart w:id="1855" w:name="pg12944_316726"/>
    </w:p>
    <w:p>
      <w:pPr>
        <w:pStyle w:val="BookText"/>
        <w:rPr/>
      </w:pPr>
      <w:bookmarkEnd w:id="1855"/>
      <w:r>
        <w:rPr>
          <w:rFonts w:ascii="Amiri" w:hAnsi="Amiri" w:eastAsia="Amiri" w:cs="Amiri"/>
          <w:color w:val="111111"/>
          <w:sz w:val="28"/>
          <w:sz w:val="28"/>
          <w:szCs w:val="28"/>
          <w:rtl w:val="true"/>
          <w:lang w:bidi="ar-SA"/>
        </w:rPr>
        <w:t>قول اللّه تعالى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اشكرني حقّ شكري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في داود عليه السّلام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اشكر من أنعم عليك و أنعم على من شكرك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أكون عبدا شكورا؟ </w:t>
      </w:r>
      <w:r>
        <w:rPr>
          <w:rStyle w:val="FootnoteAnchor"/>
          <w:rtl w:val="true"/>
        </w:rPr>
        <w:footnoteReference w:id="2075"/>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135/24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عليّ بن الحسين عليهما السّلام لعبد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تقطّعت أعضائي و سالت مقلتاي على صدري لن أقوم للّه جلّ جلاله شكر عشر العشير من نعمة واحدة من جميع نعمه التي لا يحصيها العادّون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رسول اللّه صلّى اللّه عليه و آله و سلّم على الصلاة شكرا للّه تعالى في ولادة فاطمة و الحسن و الحسين عليهم السّلام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سجدة شكر أمير المؤمنين عليه السّلام </w:t>
      </w:r>
      <w:r>
        <w:rPr>
          <w:rStyle w:val="FootnoteAnchor"/>
          <w:rtl w:val="true"/>
        </w:rPr>
        <w:footnoteReference w:id="207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125/40/9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الشاكر أسعد بالشكر بالنعمة التي أوجبت الشكر لأنّ النعم متاع و الشكر نعم و عقبى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متّى والد يونس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856" w:name="__RefHeading___Toc4614246_3224264995"/>
      <w:bookmarkStart w:id="1857" w:name="_Toc748"/>
      <w:bookmarkEnd w:id="1856"/>
      <w:r>
        <w:rPr>
          <w:rtl w:val="true"/>
        </w:rPr>
        <w:t>شكك</w:t>
      </w:r>
      <w:r>
        <w:rPr>
          <w:rtl w:val="true"/>
        </w:rPr>
        <w:t>:</w:t>
      </w:r>
      <w:bookmarkEnd w:id="1857"/>
    </w:p>
    <w:p>
      <w:pPr>
        <w:pStyle w:val="Heading5"/>
        <w:numPr>
          <w:ilvl w:val="4"/>
          <w:numId w:val="1"/>
        </w:numPr>
        <w:rPr/>
      </w:pPr>
      <w:bookmarkStart w:id="1858" w:name="__RefHeading___Toc4614248_3224264995"/>
      <w:bookmarkStart w:id="1859" w:name="_Toc749"/>
      <w:bookmarkEnd w:id="1858"/>
      <w:r>
        <w:rPr>
          <w:rtl w:val="true"/>
        </w:rPr>
        <w:t xml:space="preserve">الشكّ و تفسير </w:t>
      </w:r>
      <w:r>
        <w:rPr>
          <w:rtl w:val="true"/>
        </w:rPr>
        <w:t>«(</w:t>
      </w:r>
      <w:r>
        <w:rPr>
          <w:rtl w:val="true"/>
        </w:rPr>
        <w:t>فَإِنْ كُنْتَ فِي شَكٍّ</w:t>
      </w:r>
      <w:r>
        <w:rPr>
          <w:rtl w:val="true"/>
        </w:rPr>
        <w:t>...)»</w:t>
      </w:r>
      <w:bookmarkEnd w:id="185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 في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فَسْئَلِ الَّذِينَ يَقْرَؤُنَ</w:t>
      </w:r>
      <w:r>
        <w:rPr>
          <w:rFonts w:eastAsia="Amiri" w:cs="Amiri" w:ascii="Amiri" w:hAnsi="Amiri"/>
          <w:color w:val="111111"/>
          <w:sz w:val="28"/>
          <w:szCs w:val="28"/>
          <w:rtl w:val="true"/>
          <w:lang w:bidi="ar-SA"/>
        </w:rPr>
        <w:t xml:space="preserve">» </w:t>
      </w:r>
      <w:bookmarkStart w:id="1860" w:name="pg12944_316728"/>
    </w:p>
    <w:p>
      <w:pPr>
        <w:pStyle w:val="BookText"/>
        <w:rPr/>
      </w:pPr>
      <w:bookmarkEnd w:id="18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مِنْ قَبْلِكَ</w:t>
      </w:r>
      <w:r>
        <w:rPr>
          <w:rFonts w:eastAsia="Amiri" w:cs="Amiri" w:ascii="Amiri" w:hAnsi="Amiri"/>
          <w:color w:val="111111"/>
          <w:sz w:val="28"/>
          <w:szCs w:val="28"/>
          <w:rtl w:val="true"/>
          <w:lang w:bidi="ar-SA"/>
        </w:rPr>
        <w:t xml:space="preserve">» </w:t>
      </w:r>
      <w:r>
        <w:rPr>
          <w:rStyle w:val="FootnoteAnchor"/>
          <w:rtl w:val="true"/>
        </w:rPr>
        <w:footnoteReference w:id="2080"/>
      </w:r>
      <w:r>
        <w:rPr>
          <w:rFonts w:ascii="Amiri" w:hAnsi="Amiri" w:eastAsia="Amiri" w:cs="Amiri"/>
          <w:color w:val="111111"/>
          <w:sz w:val="28"/>
          <w:sz w:val="28"/>
          <w:szCs w:val="28"/>
          <w:rtl w:val="true"/>
          <w:lang w:bidi="ar-SA"/>
        </w:rPr>
        <w:t>،قيل انّ الخطاب مع النبيّ صلّى اللّه عليه و آله و سلّم في الظاهر و المراد غيره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w:t>
      </w:r>
      <w:r>
        <w:rPr>
          <w:rFonts w:eastAsia="Amiri" w:cs="Amiri" w:ascii="Amiri" w:hAnsi="Amiri"/>
          <w:color w:val="111111"/>
          <w:sz w:val="28"/>
          <w:szCs w:val="28"/>
          <w:rtl w:val="true"/>
          <w:lang w:bidi="ar-SA"/>
        </w:rPr>
        <w:t xml:space="preserve">» </w:t>
      </w:r>
      <w:r>
        <w:rPr>
          <w:rStyle w:val="FootnoteAnchor"/>
          <w:rtl w:val="true"/>
        </w:rPr>
        <w:footnoteReference w:id="20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اتَّقِ اللّهَ</w:t>
      </w:r>
      <w:r>
        <w:rPr>
          <w:rFonts w:eastAsia="Amiri" w:cs="Amiri" w:ascii="Amiri" w:hAnsi="Amiri"/>
          <w:color w:val="111111"/>
          <w:sz w:val="28"/>
          <w:szCs w:val="28"/>
          <w:rtl w:val="true"/>
          <w:lang w:bidi="ar-SA"/>
        </w:rPr>
        <w:t xml:space="preserve">» </w:t>
      </w:r>
      <w:r>
        <w:rPr>
          <w:rStyle w:val="FootnoteAnchor"/>
          <w:rtl w:val="true"/>
        </w:rPr>
        <w:footnoteReference w:id="2082"/>
      </w:r>
      <w:r>
        <w:rPr>
          <w:rFonts w:ascii="Amiri" w:hAnsi="Amiri" w:eastAsia="Amiri" w:cs="Amiri"/>
          <w:color w:val="111111"/>
          <w:sz w:val="28"/>
          <w:sz w:val="28"/>
          <w:szCs w:val="28"/>
          <w:rtl w:val="true"/>
          <w:lang w:bidi="ar-SA"/>
        </w:rPr>
        <w:t>، و من الأمثلة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 اسمعي يا جارة</w:t>
      </w:r>
      <w:r>
        <w:rPr>
          <w:rFonts w:eastAsia="Amiri" w:cs="Amiri" w:ascii="Amiri" w:hAnsi="Amiri"/>
          <w:color w:val="111111"/>
          <w:sz w:val="28"/>
          <w:szCs w:val="28"/>
          <w:rtl w:val="true"/>
          <w:lang w:bidi="ar-SA"/>
        </w:rPr>
        <w:t xml:space="preserve">» </w:t>
      </w:r>
      <w:r>
        <w:rPr>
          <w:rStyle w:val="FootnoteAnchor"/>
          <w:rtl w:val="true"/>
        </w:rPr>
        <w:footnoteReference w:id="2083"/>
      </w:r>
      <w:r>
        <w:rPr>
          <w:rFonts w:ascii="Amiri" w:hAnsi="Amiri" w:eastAsia="Amiri" w:cs="Amiri"/>
          <w:color w:val="111111"/>
          <w:sz w:val="28"/>
          <w:sz w:val="28"/>
          <w:szCs w:val="28"/>
          <w:rtl w:val="true"/>
          <w:lang w:bidi="ar-SA"/>
        </w:rPr>
        <w:t xml:space="preserve">،و أمّا ما ورد في الروايات من الأجوبة لذلك فليراجع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1" w:name="__RefHeading___Toc4614250_3224264995"/>
      <w:bookmarkStart w:id="1862" w:name="_Toc750"/>
      <w:bookmarkEnd w:id="1861"/>
      <w:r>
        <w:rPr>
          <w:rtl w:val="true"/>
        </w:rPr>
        <w:t>باب الشكّ في الدين و الوسوسة</w:t>
      </w:r>
      <w:bookmarkEnd w:id="1862"/>
    </w:p>
    <w:p>
      <w:pPr>
        <w:pStyle w:val="BookText"/>
        <w:rPr/>
      </w:pPr>
      <w:r>
        <w:rPr>
          <w:rFonts w:ascii="Amiri" w:hAnsi="Amiri" w:eastAsia="Amiri" w:cs="Amiri"/>
          <w:color w:val="111111"/>
          <w:sz w:val="28"/>
          <w:sz w:val="28"/>
          <w:szCs w:val="28"/>
          <w:rtl w:val="true"/>
          <w:lang w:bidi="ar-SA"/>
        </w:rPr>
        <w:t xml:space="preserve">باب الشكّ في الدين و الوسوسة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الَّذِينَ فِي قُلُوبِهِمْ مَرَضٌ فَزادَتْهُمْ رِجْساً إِلَى رِجْسِهِمْ</w:t>
      </w:r>
      <w:r>
        <w:rPr>
          <w:rFonts w:eastAsia="Amiri" w:cs="Amiri" w:ascii="Amiri" w:hAnsi="Amiri"/>
          <w:color w:val="111111"/>
          <w:sz w:val="28"/>
          <w:szCs w:val="28"/>
          <w:rtl w:val="true"/>
          <w:lang w:bidi="ar-SA"/>
        </w:rPr>
        <w:t xml:space="preserve">» </w:t>
      </w:r>
      <w:r>
        <w:rPr>
          <w:rStyle w:val="FootnoteAnchor"/>
          <w:rtl w:val="true"/>
        </w:rPr>
        <w:footnoteReference w:id="208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الى شكّهم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يتعوّذ في كلّ يوم من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الشكّ و الشرك و الحميّة و الغضب و البغي و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و المعصية في النار ليسا منّا و لا الينا،و إنّ قلوب المؤمنين لمطويّة بالإيمان طيّا فإذا أراد اللّه إنارة ما فيها فتحها بالوحي فزرع بالحكمة زارعها و حاصدها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أروي انّ أمير المؤمنين عليه السّلام قال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البلاء الفاقة،و أشدّ من الفاقة مرض البدن،و أشدّ من مرض البدن مرض القلب؛ 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مع الشكّ و الجحود عمل؛ 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أو ظنّ فأقام على أحدهما أحبط عمله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w:t>
      </w:r>
      <w:r>
        <w:rPr>
          <w:rFonts w:eastAsia="Amiri" w:cs="Amiri" w:ascii="Amiri" w:hAnsi="Amiri"/>
          <w:color w:val="111111"/>
          <w:sz w:val="28"/>
          <w:szCs w:val="28"/>
          <w:rtl w:val="true"/>
          <w:lang w:bidi="ar-SA"/>
        </w:rPr>
        <w:t xml:space="preserve">». </w:t>
      </w:r>
      <w:bookmarkStart w:id="1863" w:name="pg12944_316730"/>
    </w:p>
    <w:p>
      <w:pPr>
        <w:pStyle w:val="BookText"/>
        <w:rPr/>
      </w:pPr>
      <w:bookmarkEnd w:id="1863"/>
      <w:r>
        <w:rPr>
          <w:rFonts w:ascii="Amiri" w:hAnsi="Amiri" w:eastAsia="Amiri" w:cs="Amiri"/>
          <w:color w:val="111111"/>
          <w:sz w:val="28"/>
          <w:sz w:val="28"/>
          <w:szCs w:val="28"/>
          <w:rtl w:val="true"/>
          <w:lang w:bidi="ar-SA"/>
        </w:rPr>
        <w:t xml:space="preserve">باب أحكام الشكّ و السهو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4" w:name="__RefHeading___Toc4614252_3224264995"/>
      <w:bookmarkStart w:id="1865" w:name="_Toc751"/>
      <w:bookmarkEnd w:id="1864"/>
      <w:r>
        <w:rPr>
          <w:rtl w:val="true"/>
        </w:rPr>
        <w:t>شكا</w:t>
      </w:r>
      <w:r>
        <w:rPr>
          <w:rtl w:val="true"/>
        </w:rPr>
        <w:t>:</w:t>
      </w:r>
      <w:bookmarkEnd w:id="1865"/>
    </w:p>
    <w:p>
      <w:pPr>
        <w:pStyle w:val="Heading5"/>
        <w:numPr>
          <w:ilvl w:val="4"/>
          <w:numId w:val="1"/>
        </w:numPr>
        <w:rPr/>
      </w:pPr>
      <w:bookmarkStart w:id="1866" w:name="__RefHeading___Toc4614254_3224264995"/>
      <w:bookmarkStart w:id="1867" w:name="_Toc752"/>
      <w:bookmarkEnd w:id="1866"/>
      <w:r>
        <w:rPr>
          <w:rtl w:val="true"/>
        </w:rPr>
        <w:t>ذمّ الشكاية من اللّه تعالى</w:t>
      </w:r>
      <w:bookmarkEnd w:id="1867"/>
    </w:p>
    <w:p>
      <w:pPr>
        <w:pStyle w:val="BookText"/>
        <w:rPr/>
      </w:pPr>
      <w:r>
        <w:rPr>
          <w:rFonts w:ascii="Amiri" w:hAnsi="Amiri" w:eastAsia="Amiri" w:cs="Amiri"/>
          <w:color w:val="111111"/>
          <w:sz w:val="28"/>
          <w:sz w:val="28"/>
          <w:szCs w:val="28"/>
          <w:rtl w:val="true"/>
          <w:lang w:bidi="ar-SA"/>
        </w:rPr>
        <w:t xml:space="preserve">باب ذمّ الشكاية من اللّه تعالى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شكى الى أخيه فقد شكى إلى اللّه و من شكا الى غير أخيه فقد شكى اللّه </w:t>
      </w:r>
      <w:r>
        <w:rPr>
          <w:rStyle w:val="FootnoteAnchor"/>
          <w:rtl w:val="true"/>
        </w:rPr>
        <w:footnoteReference w:id="2090"/>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143/25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المسلم فلا يشكونّ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ليشك الى ربّه الذي بيده مقاليد الأمور و تدبيرها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أبي هاشم الجعفري مع الهادي عليه السّلام حيث أراد أن يشكو إليه عليه السّلام حاله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8" w:name="__RefHeading___Toc4614256_3224264995"/>
      <w:bookmarkStart w:id="1869" w:name="_Toc753"/>
      <w:bookmarkEnd w:id="1868"/>
      <w:r>
        <w:rPr>
          <w:rtl w:val="true"/>
        </w:rPr>
        <w:t>في الشكايات</w:t>
      </w:r>
      <w:bookmarkEnd w:id="1869"/>
    </w:p>
    <w:p>
      <w:pPr>
        <w:pStyle w:val="Heading6"/>
        <w:numPr>
          <w:ilvl w:val="5"/>
          <w:numId w:val="1"/>
        </w:numPr>
        <w:rPr/>
      </w:pPr>
      <w:bookmarkStart w:id="1870" w:name="__RefHeading___Toc4614258_3224264995"/>
      <w:bookmarkStart w:id="1871" w:name="_Toc754"/>
      <w:bookmarkEnd w:id="1870"/>
      <w:r>
        <w:rPr>
          <w:rtl w:val="true"/>
        </w:rPr>
        <w:t>باب آداب المريض و شكواه</w:t>
      </w:r>
      <w:bookmarkEnd w:id="1871"/>
    </w:p>
    <w:p>
      <w:pPr>
        <w:pStyle w:val="BookText"/>
        <w:rPr/>
      </w:pPr>
      <w:r>
        <w:rPr>
          <w:rFonts w:ascii="Amiri" w:hAnsi="Amiri" w:eastAsia="Amiri" w:cs="Amiri"/>
          <w:color w:val="111111"/>
          <w:sz w:val="28"/>
          <w:sz w:val="28"/>
          <w:szCs w:val="28"/>
          <w:rtl w:val="true"/>
          <w:lang w:bidi="ar-SA"/>
        </w:rPr>
        <w:t xml:space="preserve">باب آداب المريض و شكواه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الشكاية أن يقول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مرضت البارحة أو وعكت البارحة و لكنّ الشكاية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بليت بما لم يبتل به أحد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شكاية الأحنف الى صعصعة وجعا في بطنه و جواب صعصعة إيّاه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بك نازلة فلا </w:t>
      </w:r>
      <w:bookmarkStart w:id="1872" w:name="pg12944_316732"/>
    </w:p>
    <w:p>
      <w:pPr>
        <w:pStyle w:val="BookText"/>
        <w:rPr/>
      </w:pPr>
      <w:bookmarkEnd w:id="1872"/>
      <w:r>
        <w:rPr>
          <w:rFonts w:ascii="Amiri" w:hAnsi="Amiri" w:eastAsia="Amiri" w:cs="Amiri"/>
          <w:color w:val="111111"/>
          <w:sz w:val="28"/>
          <w:sz w:val="28"/>
          <w:szCs w:val="28"/>
          <w:rtl w:val="true"/>
          <w:lang w:bidi="ar-SA"/>
        </w:rPr>
        <w:t>تشكها الى أحد من أهل الخلاف و لكن اذكرها لبعض إخوانك فانّك لم تعدم خصلة من 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كفاية و إمّا معونة بجاه أو دعوة مستجابة أو مشورة برأي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يوسف عليه السّلام لمّا أن كان في السجن شكى الى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الخبز وحده و سأل اداما يأتدم به و قد كان كثر عنده قطع الخبز اليابس فأمره أن يأخذ الخبز و يجعله في اجانة و يصبّ عليه الماء و الملح فصار مريّا و جعل يأتدم به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شكوى يعقوب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الصبر الجميل صبر ليس فيه شكوى الى الناس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ينبغي لمن أصابته مصيبة أن يشكو الى ربّه حتّى يصرفها عنه كما أدّب يعقوب بذلك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3" w:name="__RefHeading___Toc4614260_3224264995"/>
      <w:bookmarkStart w:id="1874" w:name="_Toc755"/>
      <w:bookmarkEnd w:id="1873"/>
      <w:r>
        <w:rPr>
          <w:rtl w:val="true"/>
        </w:rPr>
        <w:t>ذكر جملة من شكايات أمير المؤمنين عليه السّلام</w:t>
      </w:r>
      <w:bookmarkEnd w:id="1874"/>
    </w:p>
    <w:p>
      <w:pPr>
        <w:pStyle w:val="BookText"/>
        <w:rPr/>
      </w:pPr>
      <w:r>
        <w:rPr>
          <w:rFonts w:ascii="Amiri" w:hAnsi="Amiri" w:eastAsia="Amiri" w:cs="Amiri"/>
          <w:color w:val="111111"/>
          <w:sz w:val="28"/>
          <w:sz w:val="28"/>
          <w:szCs w:val="28"/>
          <w:rtl w:val="true"/>
          <w:lang w:bidi="ar-SA"/>
        </w:rPr>
        <w:t xml:space="preserve">باب ما جرى من الفتن من غارات أصحاب معاوية و تثاقل أصحاب أمير المؤمنين عليه السّلام و شكايته عليه السّلام عنهم </w:t>
      </w:r>
      <w:r>
        <w:rPr>
          <w:rStyle w:val="FootnoteAnchor"/>
          <w:rtl w:val="true"/>
        </w:rPr>
        <w:footnoteReference w:id="2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أشعار أمير المؤمنين عليه السّلام في الشكاية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شكايته عليه السّلام بقوله في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أعتق جارية فما أحسن أن يتزوّج بها، حكم اللّه بيني و بين هذه الأمة قطعوا رحمي و أضاعوا أيّامي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شكاية جمع من أهل يمن الى رسول اللّه صلّى اللّه عليه و آله و سلّم من قضاء عليّ عليه السّلام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شكاية أمير المؤمنين عليه السّلام عمّن تقدّمه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جملة من شكاياته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شكايته عليه السّلام من تخاذل أصحابه </w:t>
      </w:r>
      <w:r>
        <w:rPr>
          <w:rStyle w:val="FootnoteAnchor"/>
          <w:rtl w:val="true"/>
        </w:rPr>
        <w:footnoteReference w:id="210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651/63/8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565/33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العمري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إليك 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 قول ابن عبّاس انّه يزعم انّ رسول اللّه صلّى اللّه عليه و آله و سلّم أراد الأمر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أراد رسول اللّه صلّى اللّه عليه و آله و سلّم فكان ما ذا إذا لم يرد اللّه ذلك؟ </w:t>
      </w:r>
      <w:r>
        <w:rPr>
          <w:rStyle w:val="FootnoteAnchor"/>
          <w:rtl w:val="true"/>
        </w:rPr>
        <w:footnoteReference w:id="2107"/>
      </w:r>
    </w:p>
    <w:p>
      <w:pPr>
        <w:pStyle w:val="BookText"/>
        <w:rPr/>
      </w:pPr>
      <w:r>
        <w:rPr>
          <w:rFonts w:ascii="Amiri" w:hAnsi="Amiri" w:eastAsia="Amiri" w:cs="Amiri"/>
          <w:color w:val="111111"/>
          <w:sz w:val="28"/>
          <w:sz w:val="28"/>
          <w:szCs w:val="28"/>
          <w:rtl w:val="true"/>
          <w:lang w:bidi="ar-SA"/>
        </w:rPr>
        <w:t xml:space="preserve">شكاية عثمان الى عبّاس و ابن عبّاس من عليّ عليه السّلام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أمير المؤمنين عليه السّلام عند جنازة سلمان بالمدائن و كشف الرداء عن وجهه تبسّم سلمان رضي اللّه عنه إليه،فقال أمير المؤمنين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يا أبا عبد اللّه إذا لقيت رسول اللّه صلّى اللّه عليه و آله و سلّم فقل له ما مرّ على أخيك من قومك،ثمّ أخذ في تجهيزه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ذرّ الى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يشكو إليه ما صنع عثمان به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شكاية رجل الى النبيّ صلّى اللّه عليه و آله و سلّم من أذى جاره و ذكر ما علّمه النبيّ صلّى اللّه عليه و آله و سلّم لذلك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شكاية بعير عن صاحبه الى رسول اللّه صلّى اللّه عليه و آله و سلّم،و يأتي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bookmarkStart w:id="1875" w:name="pg12944_316736"/>
    </w:p>
    <w:p>
      <w:pPr>
        <w:pStyle w:val="BookText"/>
        <w:rPr/>
      </w:pPr>
      <w:bookmarkEnd w:id="1875"/>
      <w:r>
        <w:rPr>
          <w:rFonts w:ascii="Amiri" w:hAnsi="Amiri" w:eastAsia="Amiri" w:cs="Amiri"/>
          <w:color w:val="111111"/>
          <w:sz w:val="28"/>
          <w:sz w:val="28"/>
          <w:szCs w:val="28"/>
          <w:rtl w:val="true"/>
          <w:lang w:bidi="ar-SA"/>
        </w:rPr>
        <w:t xml:space="preserve">شكاية العلاء بن زياد الحرثي عن أخيه عاصم الى أمير المؤمنين عليه السّلام </w:t>
      </w:r>
      <w:r>
        <w:rPr>
          <w:rStyle w:val="FootnoteAnchor"/>
          <w:rtl w:val="true"/>
        </w:rPr>
        <w:footnoteReference w:id="2110"/>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ذكر مكان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زياد</w:t>
      </w:r>
      <w:r>
        <w:rPr>
          <w:rFonts w:eastAsia="Amiri" w:cs="Amiri" w:ascii="Amiri" w:hAnsi="Amiri"/>
          <w:color w:val="111111"/>
          <w:sz w:val="28"/>
          <w:szCs w:val="28"/>
          <w:rtl w:val="true"/>
          <w:lang w:bidi="ar-SA"/>
        </w:rPr>
        <w:t xml:space="preserve">» </w:t>
      </w:r>
      <w:r>
        <w:rPr>
          <w:rStyle w:val="FootnoteAnchor"/>
          <w:rtl w:val="true"/>
        </w:rPr>
        <w:footnoteReference w:id="211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641/124/9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شكاية الموالي الى أمير المؤمنين عليه السّلام من سوء معاملة العرب معهم و قول أمير المؤمنين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اتجروا بارك اللّه لكم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وقع على فاطمة عليها السّلام من الظلم و شكايتها في مرضها الى شهادتها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6" w:name="__RefHeading___Toc4614262_3224264995"/>
      <w:bookmarkStart w:id="1877" w:name="_Toc756"/>
      <w:bookmarkEnd w:id="1876"/>
      <w:r>
        <w:rPr>
          <w:rtl w:val="true"/>
        </w:rPr>
        <w:t>ما ورد عن الصادق عليه السّلام في جواب بعض الشكايات</w:t>
      </w:r>
      <w:bookmarkEnd w:id="1877"/>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بن قيس 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فشكوت إليه بعض حالي و سألته الدعاء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هاتي الكيس الذي وصلنا به أبو جعفر،فجاءت بكيس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كيس فيه أربعمائة دينار فاستعن به،قال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جعلت فداك ما أردت هذا و لكن أردت الدعاء لي،فقال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أدع الدعاء و لكن لا تخبر الناس بكلّ ما أنت فيه فتهون عليهم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شكى الى الصادق عليه السّلام رجل شقاقا في يديه و رجليه،فقال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قطنة فاجعل فيها بانا و ضعها على سرّتك ففعل ذلك مرّة فذهب عنه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شكاية رجل الى الصادق عليه السّلام من فاقته و وجدانه هميانا في طريقه فيه سبعمائة دينار و ما وقع له في ذلك </w:t>
      </w:r>
      <w:r>
        <w:rPr>
          <w:rStyle w:val="FootnoteAnchor"/>
          <w:rtl w:val="true"/>
        </w:rPr>
        <w:footnoteReference w:id="211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221/33/11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385/47</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8" w:name="pg12944_316738"/>
    </w:p>
    <w:p>
      <w:pPr>
        <w:pStyle w:val="BookText"/>
        <w:rPr/>
      </w:pPr>
      <w:bookmarkEnd w:id="1878"/>
      <w:r>
        <w:rPr>
          <w:rFonts w:ascii="Amiri" w:hAnsi="Amiri" w:eastAsia="Amiri" w:cs="Amiri"/>
          <w:color w:val="111111"/>
          <w:sz w:val="28"/>
          <w:sz w:val="28"/>
          <w:szCs w:val="28"/>
          <w:rtl w:val="true"/>
          <w:lang w:bidi="ar-SA"/>
        </w:rPr>
        <w:t xml:space="preserve">شكاية أمّ الفضل الى أبيها المأمون من أبي جعفر الجواد عليه السّلام </w:t>
      </w:r>
      <w:r>
        <w:rPr>
          <w:rStyle w:val="FootnoteAnchor"/>
          <w:rtl w:val="true"/>
        </w:rPr>
        <w:footnoteReference w:id="211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119/27/12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شكاية أبي هاشم الى أبي محمّد عليه السّلام من ضيق الحبس و شدّة القيد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من شكايات أبي هاشم إليه عليه السّلام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شكاية محمّد بن الحسن بن شمون إليه عليه السّلام من الفقر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شكاية فاطمة عليها السّلام و أمير المؤمنين و كلّ واحد من الأئمة عليهم السّلام الى رسول اللّه صلّى اللّه عليه و آله و سلّم في الرجعة ممّا وقع عليهم من الظلم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أسافل الحيطان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ثقل أعاليها فأوحى اللّه تعالى إليها يحمل بعضك بعضا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شكى الى رسول اللّه صلّى اللّه عليه و آله و سلّم وجعا يجده في جوفه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شربة عسل و ألق فيها ثلاث حبّات شونيزا أو خمسا أو سبعا و اشربه تبرأ بإذن اللّه ففعل ذلك الرجل فبرىء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9" w:name="__RefHeading___Toc4614264_3224264995"/>
      <w:bookmarkStart w:id="1880" w:name="_Toc757"/>
      <w:bookmarkEnd w:id="1879"/>
      <w:r>
        <w:rPr>
          <w:rtl w:val="true"/>
        </w:rPr>
        <w:t>الروايات المبدوّة بالشكايات</w:t>
      </w:r>
      <w:bookmarkEnd w:id="1880"/>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شكى رجل الى الرضا عليه السّلام مغصا كاد يقتله و سأله الدعاء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شكى رجل الى الصادق عليه السّلام الزكام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الكثيرة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شكى نبيّ من الأنبياء عليهم السّلام إلى اللّه تعالى الضعف </w:t>
      </w:r>
    </w:p>
    <w:p>
      <w:pPr>
        <w:pStyle w:val="BookText"/>
        <w:rPr/>
      </w:pPr>
      <w:r>
        <w:rPr>
          <w:rFonts w:ascii="Amiri" w:hAnsi="Amiri" w:eastAsia="Amiri" w:cs="Amiri"/>
          <w:color w:val="111111"/>
          <w:sz w:val="28"/>
          <w:sz w:val="28"/>
          <w:szCs w:val="28"/>
          <w:rtl w:val="true"/>
          <w:lang w:bidi="ar-SA"/>
        </w:rPr>
        <w:t>فأوحى اللّه إليه أكل اللحم باللبن،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اطبخ اللحم و اللبن فانّي قد جعلت البركة و القوّة فيهما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الأنبياء شكى إلى اللّه الضعف و قلّة الجماع فأمره بأكل الهريسة، 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و سلّم شكى الى ربّه وجع ظهره فأمره بأكل الحبّ باللحم،يعني الهريسة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شكى نبيّ إلى اللّه تعالى الغمّ فأمره بأكل العنب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رجل الى أبي جعفر عليه السّلام ذرب معدته،فقال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من شرب ألبان 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غلام لأبي الحسن عليه السّلام فسأل عنه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طحال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أطعموه الكرّاث ثلاثة أيّام،فأطعمناه فقعد الدم ثمّ برىء </w:t>
      </w:r>
      <w:r>
        <w:rPr>
          <w:rStyle w:val="FootnoteAnchor"/>
          <w:rtl w:val="true"/>
        </w:rPr>
        <w:footnoteReference w:id="2130"/>
      </w:r>
      <w:r>
        <w:rPr>
          <w:rFonts w:ascii="Amiri" w:hAnsi="Amiri" w:eastAsia="Amiri" w:cs="Amiri"/>
          <w:color w:val="111111"/>
          <w:sz w:val="28"/>
          <w:sz w:val="28"/>
          <w:szCs w:val="28"/>
          <w:rtl w:val="true"/>
          <w:lang w:bidi="ar-SA"/>
        </w:rPr>
        <w:t xml:space="preserve">،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الشكايات</w:t>
      </w:r>
      <w:r>
        <w:rPr>
          <w:rFonts w:eastAsia="Amiri" w:cs="Amiri" w:ascii="Amiri" w:hAnsi="Amiri"/>
          <w:color w:val="111111"/>
          <w:sz w:val="28"/>
          <w:szCs w:val="28"/>
          <w:rtl w:val="true"/>
          <w:lang w:bidi="ar-SA"/>
        </w:rPr>
        <w:t xml:space="preserve">. </w:t>
      </w:r>
      <w:bookmarkStart w:id="1881" w:name="pg12944_316742"/>
    </w:p>
    <w:p>
      <w:pPr>
        <w:pStyle w:val="Heading3"/>
        <w:numPr>
          <w:ilvl w:val="2"/>
          <w:numId w:val="1"/>
        </w:numPr>
        <w:rPr/>
      </w:pPr>
      <w:bookmarkStart w:id="1882" w:name="__RefHeading___Toc4614266_3224264995"/>
      <w:bookmarkStart w:id="1883" w:name="_Toc758"/>
      <w:bookmarkEnd w:id="1881"/>
      <w:bookmarkEnd w:id="1882"/>
      <w:r>
        <w:rPr>
          <w:rtl w:val="true"/>
        </w:rPr>
        <w:t>باب الشين بعده اللام</w:t>
      </w:r>
      <w:bookmarkEnd w:id="1883"/>
    </w:p>
    <w:p>
      <w:pPr>
        <w:pStyle w:val="Heading4"/>
        <w:numPr>
          <w:ilvl w:val="3"/>
          <w:numId w:val="1"/>
        </w:numPr>
        <w:rPr/>
      </w:pPr>
      <w:bookmarkStart w:id="1884" w:name="__RefHeading___Toc4614268_3224264995"/>
      <w:bookmarkStart w:id="1885" w:name="_Toc759"/>
      <w:bookmarkEnd w:id="1884"/>
      <w:r>
        <w:rPr>
          <w:rtl w:val="true"/>
        </w:rPr>
        <w:t>شلجم</w:t>
      </w:r>
      <w:r>
        <w:rPr>
          <w:rtl w:val="true"/>
        </w:rPr>
        <w:t>:</w:t>
      </w:r>
      <w:bookmarkEnd w:id="1885"/>
    </w:p>
    <w:p>
      <w:pPr>
        <w:pStyle w:val="Heading5"/>
        <w:numPr>
          <w:ilvl w:val="4"/>
          <w:numId w:val="1"/>
        </w:numPr>
        <w:rPr/>
      </w:pPr>
      <w:bookmarkStart w:id="1886" w:name="__RefHeading___Toc4614270_3224264995"/>
      <w:bookmarkStart w:id="1887" w:name="_Toc760"/>
      <w:bookmarkEnd w:id="1886"/>
      <w:r>
        <w:rPr>
          <w:rtl w:val="true"/>
        </w:rPr>
        <w:t>الشلجم</w:t>
      </w:r>
      <w:bookmarkEnd w:id="1887"/>
    </w:p>
    <w:p>
      <w:pPr>
        <w:pStyle w:val="BookText"/>
        <w:rPr/>
      </w:pPr>
      <w:r>
        <w:rPr>
          <w:rFonts w:ascii="IRNazanin" w:hAnsi="IRNazanin" w:eastAsia="IRNazanin"/>
          <w:color w:val="111111"/>
          <w:sz w:val="28"/>
          <w:sz w:val="28"/>
          <w:szCs w:val="28"/>
          <w:rtl w:val="true"/>
          <w:lang w:bidi="fa-IR"/>
        </w:rPr>
        <w:t xml:space="preserve">باب الشلجم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الاّ و فيه عرق الجذام فكلوا الشلجم في زمانه يذهب به عنكم؛ و مثله روايات كثيرة،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بالشلجم فكلوه و أديموا أكله و اكتموه الاّ عن أهله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جعل اللّه تعالى لإبراهيم الخليل عليه السّلام الرمل جاورس مقشّرا و الحجارة المدوّرة شلجما و المستطيلة جزرا </w:t>
      </w:r>
      <w:r>
        <w:rPr>
          <w:rStyle w:val="FootnoteAnchor"/>
          <w:rtl w:val="true"/>
        </w:rPr>
        <w:footnoteReference w:id="213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133/23/5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859/159/14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220/66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8" w:name="__RefHeading___Toc4614272_3224264995"/>
      <w:bookmarkStart w:id="1889" w:name="_Toc761"/>
      <w:bookmarkEnd w:id="1888"/>
      <w:r>
        <w:rPr>
          <w:rtl w:val="true"/>
        </w:rPr>
        <w:t>شلل</w:t>
      </w:r>
      <w:r>
        <w:rPr>
          <w:rtl w:val="true"/>
        </w:rPr>
        <w:t>:</w:t>
      </w:r>
      <w:bookmarkEnd w:id="1889"/>
    </w:p>
    <w:p>
      <w:pPr>
        <w:pStyle w:val="Heading5"/>
        <w:numPr>
          <w:ilvl w:val="4"/>
          <w:numId w:val="1"/>
        </w:numPr>
        <w:rPr/>
      </w:pPr>
      <w:bookmarkStart w:id="1890" w:name="__RefHeading___Toc4614274_3224264995"/>
      <w:bookmarkStart w:id="1891" w:name="_Toc762"/>
      <w:bookmarkEnd w:id="1890"/>
      <w:r>
        <w:rPr>
          <w:rtl w:val="true"/>
        </w:rPr>
        <w:t>دعاء المشلول</w:t>
      </w:r>
      <w:bookmarkEnd w:id="1891"/>
    </w:p>
    <w:p>
      <w:pPr>
        <w:pStyle w:val="BookText"/>
        <w:rPr/>
      </w:pPr>
      <w:r>
        <w:rPr>
          <w:rFonts w:ascii="IRNazanin" w:hAnsi="IRNazanin" w:eastAsia="IRNazanin"/>
          <w:color w:val="111111"/>
          <w:sz w:val="28"/>
          <w:sz w:val="28"/>
          <w:szCs w:val="28"/>
          <w:rtl w:val="true"/>
          <w:lang w:bidi="fa-IR"/>
        </w:rPr>
        <w:t xml:space="preserve">شرح دعاء الشاب المأخوذ بذنبه المعروف بدعاء المشلول عن مهج الدعوات </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الدعاء</w:t>
      </w:r>
      <w:r>
        <w:rPr>
          <w:rFonts w:eastAsia="Amiri" w:cs="Amiri" w:ascii="Amiri" w:hAnsi="Amiri"/>
          <w:color w:val="111111"/>
          <w:sz w:val="28"/>
          <w:szCs w:val="28"/>
          <w:lang w:bidi="ar-SA"/>
        </w:rPr>
        <w:t>299/129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394/95</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2" w:name="pg12944_316744"/>
    </w:p>
    <w:p>
      <w:pPr>
        <w:pStyle w:val="Heading4"/>
        <w:numPr>
          <w:ilvl w:val="3"/>
          <w:numId w:val="1"/>
        </w:numPr>
        <w:rPr/>
      </w:pPr>
      <w:bookmarkStart w:id="1893" w:name="__RefHeading___Toc4614276_3224264995"/>
      <w:bookmarkStart w:id="1894" w:name="_Toc763"/>
      <w:bookmarkEnd w:id="1892"/>
      <w:bookmarkEnd w:id="1893"/>
      <w:r>
        <w:rPr>
          <w:rtl w:val="true"/>
        </w:rPr>
        <w:t>شلمغ</w:t>
      </w:r>
      <w:r>
        <w:rPr>
          <w:rtl w:val="true"/>
        </w:rPr>
        <w:t>:</w:t>
      </w:r>
      <w:bookmarkEnd w:id="1894"/>
    </w:p>
    <w:p>
      <w:pPr>
        <w:pStyle w:val="Heading5"/>
        <w:numPr>
          <w:ilvl w:val="4"/>
          <w:numId w:val="1"/>
        </w:numPr>
        <w:rPr/>
      </w:pPr>
      <w:bookmarkStart w:id="1895" w:name="__RefHeading___Toc4614278_3224264995"/>
      <w:bookmarkStart w:id="1896" w:name="_Toc764"/>
      <w:bookmarkEnd w:id="1895"/>
      <w:r>
        <w:rPr>
          <w:rtl w:val="true"/>
        </w:rPr>
        <w:t>محمّد بن عليّ الشلمغاني</w:t>
      </w:r>
      <w:bookmarkEnd w:id="1896"/>
    </w:p>
    <w:p>
      <w:pPr>
        <w:pStyle w:val="Heading6"/>
        <w:numPr>
          <w:ilvl w:val="5"/>
          <w:numId w:val="1"/>
        </w:numPr>
        <w:rPr/>
      </w:pPr>
      <w:bookmarkStart w:id="1897" w:name="__RefHeading___Toc4614280_3224264995"/>
      <w:bookmarkStart w:id="1898" w:name="_Toc765"/>
      <w:bookmarkEnd w:id="1897"/>
      <w:r>
        <w:rPr>
          <w:rtl w:val="true"/>
        </w:rPr>
        <w:t>الشلمغاني في حال استقامته</w:t>
      </w:r>
      <w:bookmarkEnd w:id="1898"/>
    </w:p>
    <w:p>
      <w:pPr>
        <w:pStyle w:val="BookText"/>
        <w:rPr/>
      </w:pPr>
      <w:r>
        <w:rPr>
          <w:rFonts w:ascii="Amiri" w:hAnsi="Amiri" w:eastAsia="Amiri" w:cs="Amiri"/>
          <w:color w:val="111111"/>
          <w:sz w:val="28"/>
          <w:sz w:val="28"/>
          <w:szCs w:val="28"/>
          <w:rtl w:val="true"/>
          <w:lang w:bidi="ar-SA"/>
        </w:rPr>
        <w:t>روى الشيخ رحمه اللّه عن أبي غالب الزراري ما حاصله انّه كان أبو جعفر محمّد بن عليّ الشلمغاني في أوّل الأمر مستقيما من قبل الشيخ أبي القاسم الحسين بن روح رضي اللّه عنه،و كان الناس يقصدونه و يلقونه لأنّه كان سفيرا بينه و بينهم في حوائجهم و مهمّاتهم،و ممّن قصده</w:t>
      </w:r>
    </w:p>
    <w:p>
      <w:pPr>
        <w:pStyle w:val="BookText"/>
        <w:rPr/>
      </w:pPr>
      <w:r>
        <w:rPr>
          <w:rFonts w:ascii="Amiri" w:hAnsi="Amiri" w:eastAsia="Amiri" w:cs="Amiri"/>
          <w:color w:val="111111"/>
          <w:sz w:val="28"/>
          <w:sz w:val="28"/>
          <w:szCs w:val="28"/>
          <w:rtl w:val="true"/>
          <w:lang w:bidi="ar-SA"/>
        </w:rPr>
        <w:t>أبو غالب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إليه مع رجل من اخواننا فرأينا عنده جماعة من أصحابنا،فسلّمنا عليه و جلسنا فقال لصاحبي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الفتى معك؟فقال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آل زرارة بن أعين،فأقبل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زرارة أنت؟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أنا من ولد بكير بن أعين أخي زرارة،فقال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جليل عظيم القدر في هذا الأمر،ثمّ قال له 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الكتابة في شيء من الدعاء،فقال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نعم،و أنا أضمرت في نفسي الدعاء من أمر قد أهمّني و لا أسمّيه و هو حال والدة أبي العباس ابني و كانت كثيرة الخلاف و الغضب عليّ و كانت منّي بمنزلة،فقلت</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أسأل حاجة و هي الدعاء لي بالفرج من أمر قد أهمّني،قال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درجا بين يديه كان أثبت فيه حاجة الرجل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الزراريّ سأل الدعاء في أمر قد أهمّه،ثم طواه فقمنا و انصرفنا،فلمّا كان بعد أيّام عدنا إليه فحين جلسنا إليه أخرج الدرج و فيه مسائل كثيرة قد أجيب في تضاعيفها،فأقبل على صاحبي و قرأ عليه جواب ما سأل و أقبل عليّ و هو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الزراريّ و حال الزوج و الزوجة فأصلح اللّه ذات بينهما،فورد عليّ أمر عظيم لأنّه سرّ لم يعلمه الاّ اللّه تعالى و غيري،فلمّا أن عدنا الى الكوفة فدخلت داري و كانت أمّ العباس مغاضبة لي في منزل أهلها فجاءت إليّ فاسترضتني و اعتذرت و وافقتني و لم تخالفني حتّى فرّق الموت بيننا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 xml:space="preserve">. </w:t>
      </w:r>
      <w:bookmarkStart w:id="1899" w:name="pg12944_316747"/>
    </w:p>
    <w:p>
      <w:pPr>
        <w:pStyle w:val="Heading6"/>
        <w:numPr>
          <w:ilvl w:val="5"/>
          <w:numId w:val="1"/>
        </w:numPr>
        <w:rPr/>
      </w:pPr>
      <w:bookmarkStart w:id="1900" w:name="__RefHeading___Toc4614282_3224264995"/>
      <w:bookmarkStart w:id="1901" w:name="_Toc766"/>
      <w:bookmarkEnd w:id="1899"/>
      <w:bookmarkEnd w:id="1900"/>
      <w:r>
        <w:rPr>
          <w:rtl w:val="true"/>
        </w:rPr>
        <w:t>سوء خاتمة الشلمغاني</w:t>
      </w:r>
      <w:bookmarkEnd w:id="190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الشلمغاني يعرف بابن أبي العزاقر بالعين المهملة و الزاي و القاف و الراء أخيرا،له كتب و روايات و كان مستقيم الطريقة متقدّما في أصحابنا فحمله الحسد للشيخ أبي القاسم بن روح على ترك المذهب و الدخول في المذاهب الرديّة فتغيّر و ظهرت عنه مقالات منكرة حتّى خرجت فيه توقيعات فأخذه السلطان و قتله و صلبه ببغداد،و له من الكتب التي عملها حال الاستقامة كتاب التكليف رواه المفيد رحمه اللّه الاّ</w:t>
      </w:r>
    </w:p>
    <w:p>
      <w:pPr>
        <w:pStyle w:val="BookText"/>
        <w:rPr/>
      </w:pPr>
      <w:r>
        <w:rPr>
          <w:rFonts w:ascii="Amiri" w:hAnsi="Amiri" w:eastAsia="Amiri" w:cs="Amiri"/>
          <w:color w:val="111111"/>
          <w:sz w:val="28"/>
          <w:sz w:val="28"/>
          <w:szCs w:val="28"/>
          <w:rtl w:val="true"/>
          <w:lang w:bidi="ar-SA"/>
        </w:rPr>
        <w:t>حديثا منه في باب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للرجل أن يشهد لأخيه إذا كان له شاهد واحد من 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و العلاّمة،و شلمغان قرية من نواحي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انّ الشلمغاني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 الى الشيخ أبي القاسم يسأله أن يباهله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صاحب الرجل </w:t>
      </w:r>
      <w:r>
        <w:rPr>
          <w:rStyle w:val="FootnoteAnchor"/>
          <w:rtl w:val="true"/>
        </w:rPr>
        <w:footnoteReference w:id="2136"/>
      </w:r>
      <w:r>
        <w:rPr>
          <w:rFonts w:ascii="Amiri" w:hAnsi="Amiri" w:eastAsia="Amiri" w:cs="Amiri"/>
          <w:color w:val="111111"/>
          <w:sz w:val="28"/>
          <w:sz w:val="28"/>
          <w:szCs w:val="28"/>
          <w:rtl w:val="true"/>
          <w:lang w:bidi="ar-SA"/>
        </w:rPr>
        <w:t>و قد أمرت باظهار العلم و قد أظهرته ظاهرا و باطنا فباهلني، فأنفذ إليه الشيخ في جواب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أيّنا تقدّم صاحبه فهو المخصوم،فتقدّم العزاقري فقتل و صلب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شيطنة الشلمغاني و إضلاله طايفة بني بسطام بأن يعتقدوا انّ روح رسول اللّه صلّى اللّه عليه و آله و سلّم انتقلت الى محمّد بن عثمان و روح أمير المؤمنين عليه السّلام الى بدن الحسين ابن روح،و روح فاطمة عليها السّلام الى أمّ كلثوم بنت محمّد بن عثمان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خروج التوقيع بلعنه و البراءة منه و ممّن تابعه و رضي بقوله و ذكر عقائده و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و أخزاه</w:t>
      </w:r>
      <w:r>
        <w:rPr>
          <w:rFonts w:eastAsia="Amiri" w:cs="Amiri" w:ascii="Amiri" w:hAnsi="Amiri"/>
          <w:color w:val="111111"/>
          <w:sz w:val="28"/>
          <w:szCs w:val="28"/>
          <w:rtl w:val="true"/>
          <w:lang w:bidi="ar-SA"/>
        </w:rPr>
        <w:t xml:space="preserve">)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أبو القاسم رحمه اللّه عن كتب ابن أبي العزاقر بعد ما ذمّ و خرجت فيه اللعنة فقيل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نعمل بكتبه و بيوتنا منها ملأى؟فقال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فيها</w:t>
      </w:r>
    </w:p>
    <w:p>
      <w:pPr>
        <w:pStyle w:val="BookText"/>
        <w:rPr/>
      </w:pPr>
      <w:r>
        <w:rPr>
          <w:rFonts w:ascii="Amiri" w:hAnsi="Amiri" w:eastAsia="Amiri" w:cs="Amiri"/>
          <w:color w:val="111111"/>
          <w:sz w:val="28"/>
          <w:sz w:val="28"/>
          <w:szCs w:val="28"/>
          <w:rtl w:val="true"/>
          <w:lang w:bidi="ar-SA"/>
        </w:rPr>
        <w:t>ما قاله أبو محمّد الحسن بن عليّ عليهما السّلام و قد سئل عن كتب بني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نعمل بكتبهم و بيوتنا منها ملأى؟فقال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بما رووا و ذروا ما رأوا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الشلمغاني هو أحمد بن عبد العزيز الذي مدحه البحتري في شعره</w:t>
      </w:r>
      <w:r>
        <w:rPr>
          <w:rFonts w:eastAsia="Amiri" w:cs="Amiri" w:ascii="Amiri" w:hAnsi="Amiri"/>
          <w:color w:val="111111"/>
          <w:sz w:val="28"/>
          <w:szCs w:val="28"/>
          <w:rtl w:val="true"/>
          <w:lang w:bidi="ar-SA"/>
        </w:rPr>
        <w:t xml:space="preserve">. </w:t>
      </w:r>
      <w:bookmarkStart w:id="1902" w:name="pg12944_316751"/>
    </w:p>
    <w:p>
      <w:pPr>
        <w:pStyle w:val="Heading3"/>
        <w:numPr>
          <w:ilvl w:val="2"/>
          <w:numId w:val="1"/>
        </w:numPr>
        <w:rPr/>
      </w:pPr>
      <w:bookmarkStart w:id="1903" w:name="__RefHeading___Toc4614284_3224264995"/>
      <w:bookmarkStart w:id="1904" w:name="_Toc767"/>
      <w:bookmarkEnd w:id="1902"/>
      <w:bookmarkEnd w:id="1903"/>
      <w:r>
        <w:rPr>
          <w:rtl w:val="true"/>
        </w:rPr>
        <w:t>باب الشين بعده الميم</w:t>
      </w:r>
      <w:bookmarkEnd w:id="1904"/>
    </w:p>
    <w:p>
      <w:pPr>
        <w:pStyle w:val="Heading4"/>
        <w:numPr>
          <w:ilvl w:val="3"/>
          <w:numId w:val="1"/>
        </w:numPr>
        <w:rPr/>
      </w:pPr>
      <w:bookmarkStart w:id="1905" w:name="__RefHeading___Toc4614286_3224264995"/>
      <w:bookmarkStart w:id="1906" w:name="_Toc768"/>
      <w:bookmarkEnd w:id="1905"/>
      <w:r>
        <w:rPr>
          <w:rtl w:val="true"/>
        </w:rPr>
        <w:t>شمت</w:t>
      </w:r>
      <w:r>
        <w:rPr>
          <w:rtl w:val="true"/>
        </w:rPr>
        <w:t>:</w:t>
      </w:r>
      <w:bookmarkEnd w:id="1906"/>
    </w:p>
    <w:p>
      <w:pPr>
        <w:pStyle w:val="Heading5"/>
        <w:numPr>
          <w:ilvl w:val="4"/>
          <w:numId w:val="1"/>
        </w:numPr>
        <w:rPr/>
      </w:pPr>
      <w:bookmarkStart w:id="1907" w:name="__RefHeading___Toc4614288_3224264995"/>
      <w:bookmarkStart w:id="1908" w:name="_Toc769"/>
      <w:bookmarkEnd w:id="1907"/>
      <w:r>
        <w:rPr>
          <w:rtl w:val="true"/>
        </w:rPr>
        <w:t>الشماتة</w:t>
      </w:r>
      <w:bookmarkEnd w:id="1908"/>
    </w:p>
    <w:p>
      <w:pPr>
        <w:pStyle w:val="BookText"/>
        <w:rPr/>
      </w:pPr>
      <w:r>
        <w:rPr>
          <w:rFonts w:ascii="Amiri" w:hAnsi="Amiri" w:eastAsia="Amiri" w:cs="Amiri"/>
          <w:color w:val="111111"/>
          <w:sz w:val="28"/>
          <w:sz w:val="28"/>
          <w:szCs w:val="28"/>
          <w:rtl w:val="true"/>
          <w:lang w:bidi="ar-SA"/>
        </w:rPr>
        <w:t xml:space="preserve">باب فيه طلب عثرات المؤمنين و الشماتة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 الشماتة لأخيك فيرحمه اللّه و يصيّرها بك،و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شمت بمصيبة نزلت بأخيه لم يخرج من الدنيا حتّى يفتتن به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آدم و شمت به إبليس و قابيل فاجتمعا في الأرض فجعل إبليس و قابيل المعازف و الملاهي شماتة بآدم عليه السّلام فكلّما كان في الأرض من هذا الضرب الذي يتلذّذ به الناس فانّما هو من ذاك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أيّوب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أشدّ عليك ممّا مرّ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شماتة الأعداء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شماتة النساء لفاطمة عليها السّلام من تزويجها من عليّ عليه السّلام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تشميت العاطس هو تسميته أي الدعاء له 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w:t>
      </w:r>
      <w:r>
        <w:rPr>
          <w:rFonts w:eastAsia="Amiri" w:cs="Amiri" w:ascii="Amiri" w:hAnsi="Amiri"/>
          <w:color w:val="111111"/>
          <w:sz w:val="28"/>
          <w:szCs w:val="28"/>
          <w:rtl w:val="true"/>
          <w:lang w:bidi="ar-SA"/>
        </w:rPr>
        <w:t xml:space="preserve">». </w:t>
      </w:r>
      <w:bookmarkStart w:id="1909" w:name="pg12944_316753"/>
    </w:p>
    <w:p>
      <w:pPr>
        <w:pStyle w:val="Heading4"/>
        <w:numPr>
          <w:ilvl w:val="3"/>
          <w:numId w:val="1"/>
        </w:numPr>
        <w:rPr/>
      </w:pPr>
      <w:bookmarkStart w:id="1910" w:name="__RefHeading___Toc4614290_3224264995"/>
      <w:bookmarkStart w:id="1911" w:name="_Toc770"/>
      <w:bookmarkEnd w:id="1909"/>
      <w:bookmarkEnd w:id="1910"/>
      <w:r>
        <w:rPr>
          <w:rtl w:val="true"/>
        </w:rPr>
        <w:t>شمر</w:t>
      </w:r>
      <w:r>
        <w:rPr>
          <w:rtl w:val="true"/>
        </w:rPr>
        <w:t>:</w:t>
      </w:r>
      <w:bookmarkEnd w:id="1911"/>
    </w:p>
    <w:p>
      <w:pPr>
        <w:pStyle w:val="Heading5"/>
        <w:numPr>
          <w:ilvl w:val="4"/>
          <w:numId w:val="1"/>
        </w:numPr>
        <w:rPr/>
      </w:pPr>
      <w:bookmarkStart w:id="1912" w:name="__RefHeading___Toc4614292_3224264995"/>
      <w:bookmarkStart w:id="1913" w:name="_Toc771"/>
      <w:bookmarkEnd w:id="1912"/>
      <w:r>
        <w:rPr>
          <w:rtl w:val="true"/>
        </w:rPr>
        <w:t>شمر بن ذي الجوشن</w:t>
      </w:r>
      <w:r>
        <w:rPr>
          <w:rtl w:val="true"/>
        </w:rPr>
        <w:t>(</w:t>
      </w:r>
      <w:r>
        <w:rPr>
          <w:rtl w:val="true"/>
        </w:rPr>
        <w:t>لعنه اللّه</w:t>
      </w:r>
      <w:r>
        <w:rPr>
          <w:rtl w:val="true"/>
        </w:rPr>
        <w:t>)</w:t>
      </w:r>
      <w:bookmarkEnd w:id="1913"/>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 المختار شمر بن ذي الجوشن </w:t>
      </w:r>
      <w:r>
        <w:rPr>
          <w:rStyle w:val="FootnoteAnchor"/>
          <w:rtl w:val="true"/>
        </w:rPr>
        <w:footnoteReference w:id="2146"/>
      </w:r>
      <w:r>
        <w:rPr>
          <w:rFonts w:ascii="Amiri" w:hAnsi="Amiri" w:eastAsia="Amiri" w:cs="Amiri"/>
          <w:color w:val="111111"/>
          <w:sz w:val="28"/>
          <w:sz w:val="28"/>
          <w:szCs w:val="28"/>
          <w:rtl w:val="true"/>
          <w:lang w:bidi="ar-SA"/>
        </w:rPr>
        <w:t xml:space="preserve">فهرب الى البادية فسعي به الى أبي عمرة فخرج إليه مع نفر من أصحابه فقاتلهم قتالا شديدا فأثخنته الجراحة فأخذه أبو عمرة أسيرا و بعث به الى المختار فضرب عنقه و أغلى له دهنا في قدر فقذفه فيها فتفسّخ و وطي مولى لآل حارثة بن مضرب وجهه و رأسه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رجزه و قتله بنحو آخر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جيش أمير المؤمنين عليه السّلام يوم صفّين،قال ابن الأثير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شمر بن ذي الجوشن فبارز،و ضرب أدهم بن محرز الباهلي بالسيف وجهه و ضربه شمر فلم يضرّه فعاد شمر فشرب ماء و كان ظمآن ثمّ أخذ الرمح ثمّ حمل على أدهم فصرعه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بتلك؛و روى الطبريّ في ذكر يوم عاشورا انّ زهير بن القين خرج يعظ أصحاب عمر بن سعد و ينذرهم،فرماه شمر بسهم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أسكن اللّه نأمتك؛أي صوتك؛أبرمتنا بكثرة كلامك، فقال له زهير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البوّال على عقبيه ما إيّاك أخاطب انّما أنت بهيمة،و اللّه ما أظنّك تحكم من كتاب اللّه آيتين فابشر بالخزي يوم القيامة و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لهشام بن محمّد السائب الكلبي انّ امرأة ذي الجوشن خرجت من جبانة السبيع الى جبانة كندة فعطشت في الطريق و لاقت راعيا يرعى الغنم فطلبت منه الماء فأبى أن يعطيها الاّ بالإصابة منها فمكّنته فواقعها الراعي فحملت بشمر،انتهى</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الحسين عليه السّلام لشمر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راعية المعزى أنت أولى بها </w:t>
      </w:r>
      <w:bookmarkStart w:id="1914" w:name="pg12944_316755"/>
    </w:p>
    <w:p>
      <w:pPr>
        <w:pStyle w:val="BookText"/>
        <w:rPr/>
      </w:pPr>
      <w:bookmarkEnd w:id="1914"/>
      <w:r>
        <w:rPr>
          <w:rFonts w:ascii="Amiri" w:hAnsi="Amiri" w:eastAsia="Amiri" w:cs="Amiri"/>
          <w:color w:val="111111"/>
          <w:sz w:val="28"/>
          <w:sz w:val="28"/>
          <w:szCs w:val="28"/>
          <w:rtl w:val="true"/>
          <w:lang w:bidi="ar-SA"/>
        </w:rPr>
        <w:t xml:space="preserve">صليّا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5" w:name="__RefHeading___Toc4614294_3224264995"/>
      <w:bookmarkStart w:id="1916" w:name="_Toc772"/>
      <w:bookmarkEnd w:id="1915"/>
      <w:r>
        <w:rPr>
          <w:rtl w:val="true"/>
        </w:rPr>
        <w:t>شمس</w:t>
      </w:r>
      <w:r>
        <w:rPr>
          <w:rtl w:val="true"/>
        </w:rPr>
        <w:t>:</w:t>
      </w:r>
      <w:bookmarkEnd w:id="1916"/>
    </w:p>
    <w:p>
      <w:pPr>
        <w:pStyle w:val="Heading5"/>
        <w:numPr>
          <w:ilvl w:val="4"/>
          <w:numId w:val="1"/>
        </w:numPr>
        <w:rPr/>
      </w:pPr>
      <w:bookmarkStart w:id="1917" w:name="__RefHeading___Toc4614296_3224264995"/>
      <w:bookmarkStart w:id="1918" w:name="_Toc773"/>
      <w:bookmarkEnd w:id="1917"/>
      <w:r>
        <w:rPr>
          <w:rtl w:val="true"/>
        </w:rPr>
        <w:t>الشمس</w:t>
      </w:r>
      <w:bookmarkEnd w:id="1918"/>
    </w:p>
    <w:p>
      <w:pPr>
        <w:pStyle w:val="BookText"/>
        <w:rPr/>
      </w:pPr>
      <w:r>
        <w:rPr>
          <w:rFonts w:ascii="Amiri" w:hAnsi="Amiri" w:eastAsia="Amiri" w:cs="Amiri"/>
          <w:color w:val="111111"/>
          <w:sz w:val="28"/>
          <w:sz w:val="28"/>
          <w:szCs w:val="28"/>
          <w:rtl w:val="true"/>
          <w:lang w:bidi="ar-SA"/>
        </w:rPr>
        <w:t xml:space="preserve">باب الشمس و القمر و أحوالهما و صفاتهما و الليل و النهار و ما يتعلق بهما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الْإِصْباحِ وَ جَعَلَ اللَّيْلَ سَكَناً وَ الشَّمْسَ وَ الْقَمَرَ حُسْباناً ذلِكَ تَقْدِيرُ الْعَزِيزِ الْعَلِيمِ</w:t>
      </w:r>
      <w:r>
        <w:rPr>
          <w:rFonts w:eastAsia="Amiri" w:cs="Amiri" w:ascii="Amiri" w:hAnsi="Amiri"/>
          <w:color w:val="111111"/>
          <w:sz w:val="28"/>
          <w:szCs w:val="28"/>
          <w:rtl w:val="true"/>
          <w:lang w:bidi="ar-SA"/>
        </w:rPr>
        <w:t xml:space="preserve">» </w:t>
      </w:r>
      <w:r>
        <w:rPr>
          <w:rStyle w:val="FootnoteAnchor"/>
          <w:rtl w:val="true"/>
        </w:rPr>
        <w:footnoteReference w:id="2151"/>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الاصباح شاقّ عمود الصبح عن ظلمة الليل،حسبانا قيل أي على أدوار مختلفة يحسب بها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لَهُمُ اللَّيْلُ نَسْلَخُ مِنْهُ النَّهارَ فَإِذا هُمْ مُظْلِمُونَ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تَجْرِي لِمُسْتَقَرٍّ لَها</w:t>
      </w:r>
      <w:r>
        <w:rPr>
          <w:rFonts w:eastAsia="Amiri" w:cs="Amiri" w:ascii="Amiri" w:hAnsi="Amiri"/>
          <w:color w:val="111111"/>
          <w:sz w:val="28"/>
          <w:szCs w:val="28"/>
          <w:rtl w:val="true"/>
          <w:lang w:bidi="ar-SA"/>
        </w:rPr>
        <w:t xml:space="preserve">» </w:t>
      </w:r>
      <w:r>
        <w:rPr>
          <w:rStyle w:val="FootnoteAnchor"/>
          <w:rtl w:val="true"/>
        </w:rPr>
        <w:footnoteReference w:id="2152"/>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جزء من سبعين جزء من نور الكرسيّ، و الكرسيّ جزء من سبعين جزء من نور العرش،و العرش جزء من سبعين جزء من نور الحجاب،و الحجاب جزء من سبعين جزء من نور الستر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السؤال عن ركود الشمس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الحكمة المودعة في الشمس و القمر و النجوم في توحيد المفضّل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9" w:name="__RefHeading___Toc4614298_3224264995"/>
      <w:bookmarkStart w:id="1920" w:name="_Toc774"/>
      <w:bookmarkEnd w:id="1919"/>
      <w:r>
        <w:rPr>
          <w:rtl w:val="true"/>
        </w:rPr>
        <w:t>الأقاويل في حقيقة الشمس</w:t>
      </w:r>
      <w:bookmarkEnd w:id="1920"/>
    </w:p>
    <w:p>
      <w:pPr>
        <w:pStyle w:val="BookText"/>
        <w:rPr/>
      </w:pPr>
      <w:r>
        <w:rPr>
          <w:rFonts w:ascii="Amiri" w:hAnsi="Amiri" w:eastAsia="Amiri" w:cs="Amiri"/>
          <w:color w:val="111111"/>
          <w:sz w:val="28"/>
          <w:sz w:val="28"/>
          <w:szCs w:val="28"/>
          <w:rtl w:val="true"/>
          <w:lang w:bidi="ar-SA"/>
        </w:rPr>
        <w:t xml:space="preserve">الأقاويل في حقيقة الشمس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ثبت في الهندسة انّ قرص الشمس تساوي كرة الأرض مائة و ستّين </w:t>
      </w:r>
    </w:p>
    <w:p>
      <w:pPr>
        <w:pStyle w:val="BookText"/>
        <w:rPr/>
      </w:pPr>
      <w:r>
        <w:rPr>
          <w:rFonts w:ascii="Amiri" w:hAnsi="Amiri" w:eastAsia="Amiri" w:cs="Amiri"/>
          <w:color w:val="111111"/>
          <w:sz w:val="28"/>
          <w:sz w:val="28"/>
          <w:szCs w:val="28"/>
          <w:rtl w:val="true"/>
          <w:lang w:bidi="ar-SA"/>
        </w:rPr>
        <w:t xml:space="preserve">مرّة </w:t>
      </w:r>
      <w:r>
        <w:rPr>
          <w:rStyle w:val="FootnoteAnchor"/>
          <w:rtl w:val="true"/>
        </w:rPr>
        <w:footnoteReference w:id="2157"/>
      </w:r>
      <w:r>
        <w:rPr>
          <w:rFonts w:ascii="Amiri" w:hAnsi="Amiri" w:eastAsia="Amiri" w:cs="Amiri"/>
          <w:color w:val="111111"/>
          <w:sz w:val="28"/>
          <w:sz w:val="28"/>
          <w:szCs w:val="28"/>
          <w:rtl w:val="true"/>
          <w:lang w:bidi="ar-SA"/>
        </w:rPr>
        <w:t>،و قال أصحاب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ثلاثمائة و ثمانية و عشرون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وَ الْقَمَرُ بِحُسْبانٍ</w:t>
      </w:r>
      <w:r>
        <w:rPr>
          <w:rFonts w:eastAsia="Amiri" w:cs="Amiri" w:ascii="Amiri" w:hAnsi="Amiri"/>
          <w:color w:val="111111"/>
          <w:sz w:val="28"/>
          <w:szCs w:val="28"/>
          <w:rtl w:val="true"/>
          <w:lang w:bidi="ar-SA"/>
        </w:rPr>
        <w:t xml:space="preserve">» </w:t>
      </w:r>
      <w:r>
        <w:rPr>
          <w:rStyle w:val="FootnoteAnchor"/>
          <w:rtl w:val="true"/>
        </w:rPr>
        <w:footnoteReference w:id="21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بعذاب اللّه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أتي بالشمس و القمر في صورة ثورين عفيرين فيقذفان بهما و بمن يعبدهما في النار و ذلك أنّهما عبدا فرضيا </w:t>
      </w:r>
      <w:r>
        <w:rPr>
          <w:rStyle w:val="FootnoteAnchor"/>
          <w:rtl w:val="true"/>
        </w:rPr>
        <w:footnoteReference w:id="216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225/20/8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116/39/9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رجل عند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كانا و اللّه شمسي هذه الأمّة و نوريهما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سأل ربّه أن يعلمه زوال الشمس فوكّل اللّه بها ملكا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قد زالت الشمس 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أخبرتك و قد سارت خمسمائة عام </w:t>
      </w:r>
      <w:r>
        <w:rPr>
          <w:rStyle w:val="FootnoteAnchor"/>
          <w:rtl w:val="true"/>
        </w:rPr>
        <w:footnoteReference w:id="216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128/10/14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غروب الشمس وكّل اللّه تعالى بها ملكا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أقبلوا على ربّكم فانّ ما قلّ و كفى خير ممّا كثر و ألهى،و ملك موكّل بالشمس عند طلوعها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آدم لد للموت و ابن للخراب و اجمع للفناء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حبس الشمس بدعاء يوشع بن نون حين قتاله مع الجبّارين ليستأصلهم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 xml:space="preserve">. </w:t>
      </w:r>
      <w:bookmarkStart w:id="1921" w:name="pg12944_316760"/>
    </w:p>
    <w:p>
      <w:pPr>
        <w:pStyle w:val="Heading5"/>
        <w:numPr>
          <w:ilvl w:val="4"/>
          <w:numId w:val="1"/>
        </w:numPr>
        <w:rPr/>
      </w:pPr>
      <w:bookmarkStart w:id="1922" w:name="__RefHeading___Toc4614300_3224264995"/>
      <w:bookmarkStart w:id="1923" w:name="_Toc775"/>
      <w:bookmarkEnd w:id="1921"/>
      <w:bookmarkEnd w:id="1922"/>
      <w:r>
        <w:rPr>
          <w:rtl w:val="true"/>
        </w:rPr>
        <w:t>ردّ الشمس</w:t>
      </w:r>
      <w:bookmarkEnd w:id="1923"/>
    </w:p>
    <w:p>
      <w:pPr>
        <w:pStyle w:val="BookText"/>
        <w:rPr/>
      </w:pPr>
      <w:r>
        <w:rPr>
          <w:rFonts w:ascii="Amiri" w:hAnsi="Amiri" w:eastAsia="Amiri" w:cs="Amiri"/>
          <w:color w:val="111111"/>
          <w:sz w:val="28"/>
          <w:sz w:val="28"/>
          <w:szCs w:val="28"/>
          <w:rtl w:val="true"/>
          <w:lang w:bidi="ar-SA"/>
        </w:rPr>
        <w:t xml:space="preserve">ردّ الشمس على سليمان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ردّ الشمس و حبسها لرسول اللّه صلّى اللّه عليه و آله و سلّم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الشمس لعليّ عليه السّلام بدعاء النبيّ صلّى اللّه عليه و آله و سلّم بالصهباء في خيبر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ردّ الشمس على أمير المؤمنين عليه السّلام و ما طلعت على أهل الأرض كلّهم انّه جلّل اللّه السماء بالغمام الاّ الموضع الذي كان فيه أمير المؤمنين عليه السّلام و أصحابه فانّه جلاه حتّى طلعت عليهم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Style w:val="FootnoteAnchor"/>
          <w:rtl w:val="true"/>
        </w:rPr>
        <w:footnoteReference w:id="2170"/>
      </w:r>
      <w:r>
        <w:rPr>
          <w:rFonts w:ascii="Amiri" w:hAnsi="Amiri" w:eastAsia="Amiri" w:cs="Amiri"/>
          <w:color w:val="111111"/>
          <w:sz w:val="28"/>
          <w:sz w:val="28"/>
          <w:szCs w:val="28"/>
          <w:rtl w:val="true"/>
          <w:lang w:bidi="ar-SA"/>
        </w:rPr>
        <w:t xml:space="preserve">برسول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Style w:val="FootnoteAnchor"/>
          <w:rtl w:val="true"/>
        </w:rPr>
        <w:footnoteReference w:id="2171"/>
      </w:r>
      <w:r>
        <w:rPr>
          <w:rFonts w:ascii="Amiri" w:hAnsi="Amiri" w:eastAsia="Amiri" w:cs="Amiri"/>
          <w:color w:val="111111"/>
          <w:sz w:val="28"/>
          <w:sz w:val="28"/>
          <w:szCs w:val="28"/>
          <w:rtl w:val="true"/>
          <w:lang w:bidi="ar-SA"/>
        </w:rPr>
        <w:t xml:space="preserve">بعليّ عليه السّلام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ردّ الشمس لعليّ عليه السّلام و تكلّم الشمس معه </w:t>
      </w:r>
      <w:r>
        <w:rPr>
          <w:rStyle w:val="FootnoteAnchor"/>
          <w:rtl w:val="true"/>
        </w:rPr>
        <w:footnoteReference w:id="2173"/>
      </w:r>
      <w:r>
        <w:rPr>
          <w:rFonts w:ascii="Amiri" w:hAnsi="Amiri" w:eastAsia="Amiri" w:cs="Amiri"/>
          <w:color w:val="111111"/>
          <w:sz w:val="28"/>
          <w:sz w:val="28"/>
          <w:szCs w:val="28"/>
          <w:rtl w:val="true"/>
          <w:lang w:bidi="ar-SA"/>
        </w:rPr>
        <w:t xml:space="preserve">،فيه حديث تكلّم جمجمة معه عليه السّلام و نقل أسماء بنت عميس حديث ردّ الشمس له عليه السّلام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جويرية بن مسهر في ذلك </w:t>
      </w:r>
      <w:r>
        <w:rPr>
          <w:rStyle w:val="FootnoteAnchor"/>
          <w:rtl w:val="true"/>
        </w:rPr>
        <w:footnoteReference w:id="217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622/60/8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439/33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جويرية في ردّ الشمس لأمير المؤمنين عليه السّلام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w:t>
      </w:r>
      <w:r>
        <w:rPr>
          <w:rFonts w:eastAsia="Amiri" w:cs="Amiri" w:ascii="Amiri" w:hAnsi="Amiri"/>
          <w:color w:val="111111"/>
          <w:sz w:val="28"/>
          <w:szCs w:val="28"/>
          <w:rtl w:val="true"/>
          <w:lang w:bidi="ar-SA"/>
        </w:rPr>
        <w:t xml:space="preserve">». </w:t>
      </w:r>
      <w:bookmarkStart w:id="1924" w:name="pg12944_316762"/>
    </w:p>
    <w:p>
      <w:pPr>
        <w:pStyle w:val="BookText"/>
        <w:rPr/>
      </w:pPr>
      <w:bookmarkEnd w:id="1924"/>
      <w:r>
        <w:rPr>
          <w:rFonts w:ascii="Amiri" w:hAnsi="Amiri" w:eastAsia="Amiri" w:cs="Amiri"/>
          <w:color w:val="111111"/>
          <w:sz w:val="28"/>
          <w:sz w:val="28"/>
          <w:szCs w:val="28"/>
          <w:rtl w:val="true"/>
          <w:lang w:bidi="ar-SA"/>
        </w:rPr>
        <w:t xml:space="preserve">تكلّم الشمس مع أمير المؤمنين عليه السّلام </w:t>
      </w:r>
      <w:r>
        <w:rPr>
          <w:rStyle w:val="FootnoteAnchor"/>
          <w:rtl w:val="true"/>
        </w:rPr>
        <w:footnoteReference w:id="217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548/108/9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177/41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السيّد المرتضى رضي اللّه عنه في شرح قول السيّد الحميري في القصيدة المذهّبة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ردّت عليه الشمس لمّا فاته وقت الصلاة و قد دنت للمغرب</w:t>
      </w:r>
    </w:p>
    <w:p>
      <w:pPr>
        <w:pStyle w:val="BookText"/>
        <w:rPr/>
      </w:pPr>
      <w:r>
        <w:rPr>
          <w:rFonts w:ascii="Amiri" w:hAnsi="Amiri" w:eastAsia="Amiri" w:cs="Amiri"/>
          <w:color w:val="111111"/>
          <w:sz w:val="28"/>
          <w:sz w:val="28"/>
          <w:szCs w:val="28"/>
          <w:rtl w:val="true"/>
          <w:lang w:bidi="ar-SA"/>
        </w:rPr>
        <w:t>حتّى تبلّج نورها في وقتها للعصر ثمّ هوت هويّ الكوكب</w:t>
      </w:r>
    </w:p>
    <w:p>
      <w:pPr>
        <w:pStyle w:val="BookText"/>
        <w:rPr/>
      </w:pPr>
      <w:r>
        <w:rPr>
          <w:rFonts w:ascii="Amiri" w:hAnsi="Amiri" w:eastAsia="Amiri" w:cs="Amiri"/>
          <w:color w:val="111111"/>
          <w:sz w:val="28"/>
          <w:sz w:val="28"/>
          <w:szCs w:val="28"/>
          <w:rtl w:val="true"/>
          <w:lang w:bidi="ar-SA"/>
        </w:rPr>
        <w:t>و عليه قد حبست ببابل مرّة أخرى و لم تحبس لخلق معرب</w:t>
      </w:r>
    </w:p>
    <w:p>
      <w:pPr>
        <w:pStyle w:val="BookText"/>
        <w:rPr/>
      </w:pPr>
      <w:r>
        <w:rPr>
          <w:rFonts w:ascii="Amiri" w:hAnsi="Amiri" w:eastAsia="Amiri" w:cs="Amiri"/>
          <w:color w:val="111111"/>
          <w:sz w:val="28"/>
          <w:sz w:val="28"/>
          <w:szCs w:val="28"/>
          <w:rtl w:val="true"/>
          <w:lang w:bidi="ar-SA"/>
        </w:rPr>
        <w:t xml:space="preserve">الاّ لأحمد أو له و لردّها و لحبسها تأويل أمر معجب </w:t>
      </w:r>
      <w:r>
        <w:rPr>
          <w:rStyle w:val="FootnoteAnchor"/>
          <w:rtl w:val="true"/>
        </w:rPr>
        <w:footnoteReference w:id="2177"/>
      </w:r>
    </w:p>
    <w:p>
      <w:pPr>
        <w:pStyle w:val="Heading5"/>
        <w:numPr>
          <w:ilvl w:val="4"/>
          <w:numId w:val="1"/>
        </w:numPr>
        <w:rPr/>
      </w:pPr>
      <w:bookmarkStart w:id="1925" w:name="__RefHeading___Toc4614302_3224264995"/>
      <w:bookmarkStart w:id="1926" w:name="_Toc776"/>
      <w:bookmarkEnd w:id="1925"/>
      <w:r>
        <w:rPr>
          <w:rtl w:val="true"/>
        </w:rPr>
        <w:t>كرامة من مسجد ردّ الشمس</w:t>
      </w:r>
      <w:bookmarkEnd w:id="1926"/>
    </w:p>
    <w:p>
      <w:pPr>
        <w:pStyle w:val="BookText"/>
        <w:rPr/>
      </w:pPr>
      <w:r>
        <w:rPr>
          <w:rFonts w:ascii="Amiri" w:hAnsi="Amiri" w:eastAsia="Amiri" w:cs="Amiri"/>
          <w:color w:val="111111"/>
          <w:sz w:val="28"/>
          <w:sz w:val="28"/>
          <w:szCs w:val="28"/>
          <w:rtl w:val="true"/>
          <w:lang w:bidi="ar-SA"/>
        </w:rPr>
        <w:t>كرامة ظهرت من مشهد ردّ الشمس بحلّة رواها العلاّمة رحمه اللّه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بالحلّة أمير فخرج يوما الى الصحراء فوجد على قبّة مشهد الشمس طيرا فأرسل عليه صقرا يصطاده فانهزم الطير عنه فتبعه حتّى وقع في دار الفقيه ابن نما و الصقر يتبعه حتّى وقع عليه فتشجّت رجلاه و جناحاه و عطل فجاء بعض أتباع الأمير فوجد الصقر على تلك الحال فأخذه و أخبر مولاه بذلك فاستعظم هذه الحال و عرف علوّ منزلة المشهد و شرع في عمارته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فيه انكساف الشمس و القمر لقتل الحسين عليه السّلام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7" w:name="__RefHeading___Toc4614304_3224264995"/>
      <w:bookmarkStart w:id="1928" w:name="_Toc777"/>
      <w:bookmarkEnd w:id="1927"/>
      <w:r>
        <w:rPr>
          <w:rtl w:val="true"/>
        </w:rPr>
        <w:t>باب كراهة استقبال الشمس في الجلوس و النوم و غيرهما</w:t>
      </w:r>
      <w:bookmarkEnd w:id="1928"/>
    </w:p>
    <w:p>
      <w:pPr>
        <w:pStyle w:val="BookText"/>
        <w:rPr/>
      </w:pPr>
      <w:r>
        <w:rPr>
          <w:rFonts w:ascii="Amiri" w:hAnsi="Amiri" w:eastAsia="Amiri" w:cs="Amiri"/>
          <w:color w:val="111111"/>
          <w:sz w:val="28"/>
          <w:sz w:val="28"/>
          <w:szCs w:val="28"/>
          <w:rtl w:val="true"/>
          <w:lang w:bidi="ar-SA"/>
        </w:rPr>
        <w:t xml:space="preserve">باب كراهة استقبال الشمس في الجلوس و النوم و غيرهما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تستقبلوا الشمس فانّها مبخرة تشحب اللون و تبلي الثوب و تظهر الداء الدفين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 xml:space="preserve">. </w:t>
      </w:r>
      <w:bookmarkStart w:id="1929" w:name="pg12944_316764"/>
    </w:p>
    <w:p>
      <w:pPr>
        <w:pStyle w:val="Heading4"/>
        <w:numPr>
          <w:ilvl w:val="3"/>
          <w:numId w:val="1"/>
        </w:numPr>
        <w:rPr/>
      </w:pPr>
      <w:bookmarkStart w:id="1930" w:name="__RefHeading___Toc4614306_3224264995"/>
      <w:bookmarkStart w:id="1931" w:name="_Toc778"/>
      <w:bookmarkEnd w:id="1929"/>
      <w:bookmarkEnd w:id="1930"/>
      <w:r>
        <w:rPr>
          <w:rtl w:val="true"/>
        </w:rPr>
        <w:t>شمش</w:t>
      </w:r>
      <w:r>
        <w:rPr>
          <w:rtl w:val="true"/>
        </w:rPr>
        <w:t>:</w:t>
      </w:r>
      <w:bookmarkEnd w:id="1931"/>
    </w:p>
    <w:p>
      <w:pPr>
        <w:pStyle w:val="Heading5"/>
        <w:numPr>
          <w:ilvl w:val="4"/>
          <w:numId w:val="1"/>
        </w:numPr>
        <w:rPr/>
      </w:pPr>
      <w:bookmarkStart w:id="1932" w:name="__RefHeading___Toc4614308_3224264995"/>
      <w:bookmarkStart w:id="1933" w:name="_Toc779"/>
      <w:bookmarkEnd w:id="1932"/>
      <w:r>
        <w:rPr>
          <w:rtl w:val="true"/>
        </w:rPr>
        <w:t>المشمش</w:t>
      </w:r>
      <w:bookmarkEnd w:id="1933"/>
    </w:p>
    <w:p>
      <w:pPr>
        <w:pStyle w:val="BookText"/>
        <w:rPr/>
      </w:pPr>
      <w:r>
        <w:rPr>
          <w:rFonts w:ascii="IRNazanin" w:hAnsi="IRNazanin" w:eastAsia="IRNazanin"/>
          <w:color w:val="111111"/>
          <w:sz w:val="28"/>
          <w:sz w:val="28"/>
          <w:szCs w:val="28"/>
          <w:rtl w:val="true"/>
          <w:lang w:bidi="fa-IR"/>
        </w:rPr>
        <w:t xml:space="preserve">باب الاجّاص و المشمش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نبيّا من أنبياء اللّه بعثه اللّه تعالى الى قومه فبقي فيهم أربعين سنة فلم يؤمنوا به فكان لهم عيد في كنيسة فاتبعهم ذلك النبيّ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نبيّا فادع لنا اللّه تعالى ان يجيئنا بطعام على لون ثيابنا،و كانت ثيابهم صفراء،فجاء بخشبة يابسة فدعا اللّه تعالى عليها فاخضرّت و أينعت و جاءت بالمشمش حملا فأكلوا،فكلّ من أكل و نوى أن يسلم على يد ذلك النبيّ خرج ما في جوف النوى من فيه حلوا و من نوى أن لا يسلم خرج ما في جوف النوى من فيه مرّا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4" w:name="__RefHeading___Toc4614310_3224264995"/>
      <w:bookmarkStart w:id="1935" w:name="_Toc780"/>
      <w:bookmarkEnd w:id="1934"/>
      <w:r>
        <w:rPr>
          <w:rtl w:val="true"/>
        </w:rPr>
        <w:t>شمع</w:t>
      </w:r>
      <w:r>
        <w:rPr>
          <w:rtl w:val="true"/>
        </w:rPr>
        <w:t>:</w:t>
      </w:r>
      <w:bookmarkEnd w:id="1935"/>
    </w:p>
    <w:p>
      <w:pPr>
        <w:pStyle w:val="Heading5"/>
        <w:numPr>
          <w:ilvl w:val="4"/>
          <w:numId w:val="1"/>
        </w:numPr>
        <w:rPr/>
      </w:pPr>
      <w:bookmarkStart w:id="1936" w:name="__RefHeading___Toc4614312_3224264995"/>
      <w:bookmarkStart w:id="1937" w:name="_Toc781"/>
      <w:bookmarkEnd w:id="1936"/>
      <w:r>
        <w:rPr>
          <w:rtl w:val="true"/>
        </w:rPr>
        <w:t>شمعون</w:t>
      </w:r>
      <w:bookmarkEnd w:id="1937"/>
    </w:p>
    <w:p>
      <w:pPr>
        <w:pStyle w:val="BookText"/>
        <w:rPr/>
      </w:pPr>
      <w:r>
        <w:rPr>
          <w:rFonts w:ascii="Amiri" w:hAnsi="Amiri" w:eastAsia="Amiri" w:cs="Amiri"/>
          <w:color w:val="111111"/>
          <w:sz w:val="28"/>
          <w:sz w:val="28"/>
          <w:szCs w:val="28"/>
          <w:rtl w:val="true"/>
          <w:lang w:bidi="ar-SA"/>
        </w:rPr>
        <w:t>ملاقاة أصحاب أمير المؤمنين عليه السّلام بقرب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شمعون وصي عيسى عليه السّلام أبيض الرأس و اللحية يتكلم مع أمير المؤمنين عليه السّلام و يصبّره على قتال أعدائه </w:t>
      </w:r>
      <w:r>
        <w:rPr>
          <w:rStyle w:val="FootnoteAnchor"/>
          <w:rtl w:val="true"/>
        </w:rPr>
        <w:footnoteReference w:id="218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375/78/9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 القائم عليه السّلام ينتهي نسبها الى شمعون و انّها رأت في منامها انّ محمّدا صلّى اللّه عليه و آله و سلّم قال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روح اللّه انّي جئتك خاطبا من وصيّك شمعون فتاته مليكة لابني هذا،و أومى بيده الى أبي محمّد عليه السّلام،فخطب محمّد صلّى اللّه عليه و آله و سلّم و زوّجها من ابنه و شهد المسيح و شهد أبناء محمّد عليهم السّلام و الحواريّون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 xml:space="preserve">. </w:t>
      </w:r>
      <w:bookmarkStart w:id="1938" w:name="pg12944_316767"/>
    </w:p>
    <w:p>
      <w:pPr>
        <w:pStyle w:val="Heading4"/>
        <w:numPr>
          <w:ilvl w:val="3"/>
          <w:numId w:val="1"/>
        </w:numPr>
        <w:rPr/>
      </w:pPr>
      <w:bookmarkStart w:id="1939" w:name="__RefHeading___Toc4614314_3224264995"/>
      <w:bookmarkStart w:id="1940" w:name="_Toc782"/>
      <w:bookmarkEnd w:id="1938"/>
      <w:bookmarkEnd w:id="1939"/>
      <w:r>
        <w:rPr>
          <w:rtl w:val="true"/>
        </w:rPr>
        <w:t>شمل</w:t>
      </w:r>
      <w:r>
        <w:rPr>
          <w:rtl w:val="true"/>
        </w:rPr>
        <w:t>:</w:t>
      </w:r>
      <w:bookmarkEnd w:id="1940"/>
    </w:p>
    <w:p>
      <w:pPr>
        <w:pStyle w:val="Heading5"/>
        <w:numPr>
          <w:ilvl w:val="4"/>
          <w:numId w:val="1"/>
        </w:numPr>
        <w:rPr/>
      </w:pPr>
      <w:bookmarkStart w:id="1941" w:name="__RefHeading___Toc4614316_3224264995"/>
      <w:bookmarkStart w:id="1942" w:name="_Toc783"/>
      <w:bookmarkEnd w:id="1941"/>
      <w:r>
        <w:rPr>
          <w:rtl w:val="true"/>
        </w:rPr>
        <w:t>شمائل النبيّ صلّى اللّه عليه و آله و سلّم</w:t>
      </w:r>
      <w:bookmarkEnd w:id="1942"/>
    </w:p>
    <w:p>
      <w:pPr>
        <w:pStyle w:val="BookText"/>
        <w:rPr/>
      </w:pPr>
      <w:r>
        <w:rPr>
          <w:rFonts w:ascii="Amiri" w:hAnsi="Amiri" w:eastAsia="Amiri" w:cs="Amiri"/>
          <w:color w:val="111111"/>
          <w:sz w:val="28"/>
          <w:sz w:val="28"/>
          <w:szCs w:val="28"/>
          <w:rtl w:val="true"/>
          <w:lang w:bidi="ar-SA"/>
        </w:rPr>
        <w:t xml:space="preserve">باب أوصاف النبيّ صلّى اللّه عليه و آله و سلّم في خلقته و شمائله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 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سليمان و كان قاريا للكتب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جدّ في أمري،الى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صدّقوا النبيّ الأميّ صاحب الجمل و المدرعة و التاج،و هي العمامة و النعلين و الهراوة،و هي القضيب،الأنجل العينين الصلت الجبين الواضح الخدّين الأقنى الأنف مفلّج الثنايا كأنّ عنقه إبريق فضة كأنّ الذهب يجري في تراقيه،له شعرات من صدره الى سرّته ليست على بطنه و لا على صدره شعر،أسمر اللون دقيق المسربة شثن الكفّ و القدم،اذا التفت التفت جميعا و إذا مشى كأنّما ينقلع من الصخرة و ينحدر من صبب،و إذا جاء مع القوم بذّهم،عرقه في وجهه كاللؤلؤ و ريح المسك ينفح منه،لم ير قبله مثله و لا بعده،طيّب الريح نكّاح النساء ذو النسل القليل،انّما نسله من مباركة لها بيت في الجنة لا صخب فيه و لا نصب يكفلها في آخر الزمان كما كفّل زكريّا أمّك،لها فرخان مستشهدان،كلامه القرآن و دينه الإسلام و أنا السلام،طوبى لمن أدرك زمانه و شهد أيّامه و سمع كلامه </w:t>
      </w:r>
      <w:r>
        <w:rPr>
          <w:rStyle w:val="FootnoteAnchor"/>
          <w:rtl w:val="true"/>
        </w:rPr>
        <w:footnoteReference w:id="218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400/70/5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3" w:name="__RefHeading___Toc4614318_3224264995"/>
      <w:bookmarkStart w:id="1944" w:name="_Toc784"/>
      <w:bookmarkEnd w:id="1943"/>
      <w:r>
        <w:rPr>
          <w:rtl w:val="true"/>
        </w:rPr>
        <w:t>شمائل أمير المؤمنين عليه السّلام</w:t>
      </w:r>
      <w:bookmarkEnd w:id="1944"/>
    </w:p>
    <w:p>
      <w:pPr>
        <w:pStyle w:val="BookText"/>
        <w:rPr/>
      </w:pPr>
      <w:r>
        <w:rPr>
          <w:rFonts w:ascii="Amiri" w:hAnsi="Amiri" w:eastAsia="Amiri" w:cs="Amiri"/>
          <w:color w:val="111111"/>
          <w:sz w:val="28"/>
          <w:sz w:val="28"/>
          <w:szCs w:val="28"/>
          <w:rtl w:val="true"/>
          <w:lang w:bidi="ar-SA"/>
        </w:rPr>
        <w:t xml:space="preserve">باب فيه حلية أمير المؤمنين عليه السّلام و شمائله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روي في صفته عليه السّلام ما أورده صديقنا العز المحدّث و ذلك حين </w:t>
      </w:r>
      <w:bookmarkStart w:id="1945" w:name="pg12944_316769"/>
    </w:p>
    <w:p>
      <w:pPr>
        <w:pStyle w:val="BookText"/>
        <w:rPr/>
      </w:pPr>
      <w:bookmarkEnd w:id="1945"/>
      <w:r>
        <w:rPr>
          <w:rFonts w:ascii="Amiri" w:hAnsi="Amiri" w:eastAsia="Amiri" w:cs="Amiri"/>
          <w:color w:val="111111"/>
          <w:sz w:val="28"/>
          <w:sz w:val="28"/>
          <w:szCs w:val="28"/>
          <w:rtl w:val="true"/>
          <w:lang w:bidi="ar-SA"/>
        </w:rPr>
        <w:t>طلب منه السعيد بدر الدين لؤلؤ صاحب الموصل أن يخرج أحاديثا صحاحا و شيئا ممّا ورد في فضايل أمير المؤمنين عليه السّلام و صفاته و كتب على الأتوار الشمع الاثنى عشر التي حملت الى مشهده و أنا رأيتها،قال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ربعة من الرجال أدعج العينين حسن الوجه كأنّه القمر ليلة البدر حسنا ضخم البطن عريض المنكبين شثن الكفّين أغيد كأنّ عنقه إبريق فضّة،أصلع كثّ اللحية له مشاش كمشاش السبع الضاري، لا يبين عضده من ساعده و قد أدمجت ادماجا،إن أمسك بذراع رجل أمسك بنفسه فلم يستطع أن يتنفّس،شديد الساعد و اليد،اذا مشى الى الحرب هرول،ثبت الجنان قويّ شجاع منصور على من لاقاه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في كتاب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 بن عبد اللّه بن أبي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كانت سنّ عليّ بن أبي طالب يوم قتل؟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ستّين سنة،قلت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صفته؟قال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رجلا ادما شديد الادمة ثقيل العينين عظيمهما ذا بطن،أصلع،فقلت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طويلا أو قصيرا؟قال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الى القصر أقرب،قلت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كنيته؟قال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دفن؟قال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ليلا و قد عمّي قبره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6" w:name="__RefHeading___Toc4614320_3224264995"/>
      <w:bookmarkStart w:id="1947" w:name="_Toc785"/>
      <w:bookmarkEnd w:id="1946"/>
      <w:r>
        <w:rPr>
          <w:rtl w:val="true"/>
        </w:rPr>
        <w:t>شمائل الحسن بن عليّ عليهما السّلام</w:t>
      </w:r>
      <w:bookmarkEnd w:id="1947"/>
    </w:p>
    <w:p>
      <w:pPr>
        <w:pStyle w:val="BookText"/>
        <w:rPr/>
      </w:pPr>
      <w:r>
        <w:rPr>
          <w:rFonts w:ascii="Amiri" w:hAnsi="Amiri" w:eastAsia="Amiri" w:cs="Amiri"/>
          <w:color w:val="111111"/>
          <w:sz w:val="28"/>
          <w:sz w:val="28"/>
          <w:szCs w:val="28"/>
          <w:rtl w:val="true"/>
          <w:lang w:bidi="ar-SA"/>
        </w:rPr>
        <w:t xml:space="preserve">شمائل الحسن بن عليّ عليهما السّلام </w:t>
      </w:r>
      <w:r>
        <w:rPr>
          <w:rStyle w:val="FootnoteAnchor"/>
          <w:rtl w:val="true"/>
        </w:rPr>
        <w:footnoteReference w:id="219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132/22/10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137/44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8" w:name="__RefHeading___Toc4614322_3224264995"/>
      <w:bookmarkStart w:id="1949" w:name="_Toc786"/>
      <w:bookmarkEnd w:id="1948"/>
      <w:r>
        <w:rPr>
          <w:rtl w:val="true"/>
        </w:rPr>
        <w:t>شمائل الصادق عليه السّلام</w:t>
      </w:r>
      <w:bookmarkEnd w:id="1949"/>
    </w:p>
    <w:p>
      <w:pPr>
        <w:pStyle w:val="BookText"/>
        <w:rPr/>
      </w:pPr>
      <w:r>
        <w:rPr>
          <w:rFonts w:ascii="Amiri" w:hAnsi="Amiri" w:eastAsia="Amiri" w:cs="Amiri"/>
          <w:color w:val="111111"/>
          <w:sz w:val="28"/>
          <w:sz w:val="28"/>
          <w:szCs w:val="28"/>
          <w:rtl w:val="true"/>
          <w:lang w:bidi="ar-SA"/>
        </w:rPr>
        <w:t xml:space="preserve">باب فيه شمائل مولانا الصادق عليه السّلام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ربع القامة أزهر الوجه حالك الشعر جعد،أشمّ الأنف أنزع رقيق </w:t>
      </w:r>
      <w:bookmarkStart w:id="1950" w:name="pg12944_316771"/>
    </w:p>
    <w:p>
      <w:pPr>
        <w:pStyle w:val="BookText"/>
        <w:rPr/>
      </w:pPr>
      <w:bookmarkEnd w:id="1950"/>
      <w:r>
        <w:rPr>
          <w:rFonts w:ascii="Amiri" w:hAnsi="Amiri" w:eastAsia="Amiri" w:cs="Amiri"/>
          <w:color w:val="111111"/>
          <w:sz w:val="28"/>
          <w:sz w:val="28"/>
          <w:szCs w:val="28"/>
          <w:rtl w:val="true"/>
          <w:lang w:bidi="ar-SA"/>
        </w:rPr>
        <w:t xml:space="preserve">البشرة على خدّه خال أسود و على جسده حبلان حمرة،و ألقابه الصادق و الفاضل و الطاهر و القائم و الكافل و المنجي و إليه تنسب الشيعة الجعفرية و مسجده في حلّة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شمائل إمامنا المهديّ عليه السّلام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انّ أعداء الأئمة عليهم السّلام أصحاب الشمال </w:t>
      </w:r>
      <w:r>
        <w:rPr>
          <w:rStyle w:val="FootnoteAnchor"/>
          <w:rtl w:val="true"/>
        </w:rPr>
        <w:footnoteReference w:id="2194"/>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1" w:name="__RefHeading___Toc4614324_3224264995"/>
      <w:bookmarkStart w:id="1952" w:name="_Toc787"/>
      <w:bookmarkEnd w:id="1951"/>
      <w:r>
        <w:rPr>
          <w:rtl w:val="true"/>
        </w:rPr>
        <w:t>باب قصّة اشموئل و طالوت و جالوت</w:t>
      </w:r>
      <w:bookmarkEnd w:id="19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قصّة اشموئل و طالوت و جالوت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اشموئل بالعربيّة هو إسماعيل و عن أكثر المفسّرين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لِنَبِيٍّ لَهُمُ</w:t>
      </w:r>
      <w:r>
        <w:rPr>
          <w:rFonts w:eastAsia="Amiri" w:cs="Amiri" w:ascii="Amiri" w:hAnsi="Amiri"/>
          <w:color w:val="111111"/>
          <w:sz w:val="28"/>
          <w:szCs w:val="28"/>
          <w:rtl w:val="true"/>
          <w:lang w:bidi="ar-SA"/>
        </w:rPr>
        <w:t xml:space="preserve">» </w:t>
      </w:r>
      <w:r>
        <w:rPr>
          <w:rStyle w:val="FootnoteAnchor"/>
          <w:rtl w:val="true"/>
        </w:rPr>
        <w:footnoteReference w:id="2195"/>
      </w:r>
      <w:r>
        <w:rPr>
          <w:rFonts w:ascii="Amiri" w:hAnsi="Amiri" w:eastAsia="Amiri" w:cs="Amiri"/>
          <w:color w:val="111111"/>
          <w:sz w:val="28"/>
          <w:sz w:val="28"/>
          <w:szCs w:val="28"/>
          <w:rtl w:val="true"/>
          <w:lang w:bidi="ar-SA"/>
        </w:rPr>
        <w:t>هو اشموئل و هو المروي عن أبي جعفر عليه السّلام</w:t>
      </w:r>
      <w:r>
        <w:rPr>
          <w:rFonts w:eastAsia="Amiri" w:cs="Amiri" w:ascii="Amiri" w:hAnsi="Amiri"/>
          <w:color w:val="111111"/>
          <w:sz w:val="28"/>
          <w:szCs w:val="28"/>
          <w:rtl w:val="true"/>
          <w:lang w:bidi="ar-SA"/>
        </w:rPr>
        <w:t>.</w:t>
      </w:r>
    </w:p>
    <w:p>
      <w:pPr>
        <w:pStyle w:val="Heading4"/>
        <w:numPr>
          <w:ilvl w:val="3"/>
          <w:numId w:val="1"/>
        </w:numPr>
        <w:rPr/>
      </w:pPr>
      <w:bookmarkStart w:id="1953" w:name="__RefHeading___Toc4614326_3224264995"/>
      <w:bookmarkStart w:id="1954" w:name="_Toc788"/>
      <w:bookmarkEnd w:id="1953"/>
      <w:r>
        <w:rPr>
          <w:rtl w:val="true"/>
        </w:rPr>
        <w:t>شمم</w:t>
      </w:r>
      <w:r>
        <w:rPr>
          <w:rtl w:val="true"/>
        </w:rPr>
        <w:t>:</w:t>
      </w:r>
      <w:bookmarkEnd w:id="1954"/>
    </w:p>
    <w:p>
      <w:pPr>
        <w:pStyle w:val="Heading5"/>
        <w:numPr>
          <w:ilvl w:val="4"/>
          <w:numId w:val="1"/>
        </w:numPr>
        <w:rPr/>
      </w:pPr>
      <w:bookmarkStart w:id="1955" w:name="__RefHeading___Toc4614328_3224264995"/>
      <w:bookmarkStart w:id="1956" w:name="_Toc789"/>
      <w:bookmarkEnd w:id="1955"/>
      <w:r>
        <w:rPr>
          <w:rtl w:val="true"/>
        </w:rPr>
        <w:t>الشامّة</w:t>
      </w:r>
      <w:bookmarkEnd w:id="1956"/>
    </w:p>
    <w:p>
      <w:pPr>
        <w:pStyle w:val="BookText"/>
        <w:rPr/>
      </w:pPr>
      <w:r>
        <w:rPr>
          <w:rFonts w:ascii="Amiri" w:hAnsi="Amiri" w:eastAsia="Amiri" w:cs="Amiri"/>
          <w:color w:val="111111"/>
          <w:sz w:val="28"/>
          <w:sz w:val="28"/>
          <w:szCs w:val="28"/>
          <w:rtl w:val="true"/>
          <w:lang w:bidi="ar-SA"/>
        </w:rPr>
        <w:t xml:space="preserve">تعريف قوّة الشامّة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ارسطو انّ الرّخمة و هي طائر أبقع تشبه النسر في الخلقة قد انتقلت من مسافة مائتي فرسخ برائحة جيفة من حرب وقعت بين اليونانيين،و دلّهم على انتقالها من تلك المسافة عدم كون الرّخمة في تلك الأرض الاّ في نحو من هذا الحدّ من المسافة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 xml:space="preserve">. </w:t>
      </w:r>
      <w:bookmarkStart w:id="1957" w:name="pg12944_316773"/>
    </w:p>
    <w:p>
      <w:pPr>
        <w:pStyle w:val="Heading5"/>
        <w:numPr>
          <w:ilvl w:val="4"/>
          <w:numId w:val="1"/>
        </w:numPr>
        <w:rPr/>
      </w:pPr>
      <w:bookmarkStart w:id="1958" w:name="__RefHeading___Toc4614330_3224264995"/>
      <w:bookmarkStart w:id="1959" w:name="_Toc790"/>
      <w:bookmarkEnd w:id="1957"/>
      <w:bookmarkEnd w:id="1958"/>
      <w:r>
        <w:rPr>
          <w:rtl w:val="true"/>
        </w:rPr>
        <w:t>ترجمة شميم الحلّي رحمه اللّه</w:t>
      </w:r>
      <w:bookmarkEnd w:id="195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شميم كزبير أبو الحسن عليّ بن الحسن بن عنتر الحلّي الشيعي النحوي اللغوي الشاعر الأديب صاحب مصنّفات جمّة في مطالب مهمة كالحماسة و المنايح في المدائح و شرحه على المقامات و على لمع ابن جنّي و على الحماسة و غير ذلك،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رأيت الناس مجمعين على استحسان كتاب في نوع من الأدب أنشأت من جنسه ما أدحض المتقدّمين،ثمّ ذكر حماسته بمقابل حماسة أبي تمّام و خطبه مقابل خطب ابن نباتة،و لاقاه ياقوت و نقل عنه بعض ما جرى بينه و بينه فمنه قوله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سألته عمّن تقدّم من العلماء فلم يحسن الثناء على أحد منهم فلمّا ذكرت المعرّي نهرني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كم تسيء الأدب بين يديّ،من ذلك الكلب الأعمى حتّى يذكر في مجلسي؟قلت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مولانا ما أراك أن ترضى عن أحد ممّن تقدّم،فقال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أرضى عنهم و ليس لهم ما يرضيني؟فقلت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فيهم أحد قطّ جاء بما يرضيك؟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أعلمه الاّ أن يكون المتنبّي في مديحه خاصّة و ابن نباتة في خطبه و ابن الحريري في مقاماته فهؤلاء لم يقصروا؛توفي بالموصل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ستّمائة عن سن عالية</w:t>
      </w:r>
      <w:r>
        <w:rPr>
          <w:rFonts w:eastAsia="Amiri" w:cs="Amiri" w:ascii="Amiri" w:hAnsi="Amiri"/>
          <w:color w:val="111111"/>
          <w:sz w:val="28"/>
          <w:szCs w:val="28"/>
          <w:rtl w:val="true"/>
          <w:lang w:bidi="ar-SA"/>
        </w:rPr>
        <w:t xml:space="preserve">. </w:t>
      </w:r>
      <w:bookmarkStart w:id="1960" w:name="pg12944_316775"/>
    </w:p>
    <w:p>
      <w:pPr>
        <w:pStyle w:val="Heading3"/>
        <w:numPr>
          <w:ilvl w:val="2"/>
          <w:numId w:val="1"/>
        </w:numPr>
        <w:rPr/>
      </w:pPr>
      <w:bookmarkStart w:id="1961" w:name="__RefHeading___Toc4614332_3224264995"/>
      <w:bookmarkStart w:id="1962" w:name="_Toc791"/>
      <w:bookmarkEnd w:id="1960"/>
      <w:bookmarkEnd w:id="1961"/>
      <w:r>
        <w:rPr>
          <w:rtl w:val="true"/>
        </w:rPr>
        <w:t>باب الشين بعده النون</w:t>
      </w:r>
      <w:bookmarkEnd w:id="1962"/>
    </w:p>
    <w:p>
      <w:pPr>
        <w:pStyle w:val="Heading4"/>
        <w:numPr>
          <w:ilvl w:val="3"/>
          <w:numId w:val="1"/>
        </w:numPr>
        <w:rPr/>
      </w:pPr>
      <w:bookmarkStart w:id="1963" w:name="__RefHeading___Toc4614334_3224264995"/>
      <w:bookmarkStart w:id="1964" w:name="_Toc792"/>
      <w:bookmarkEnd w:id="1963"/>
      <w:r>
        <w:rPr>
          <w:rtl w:val="true"/>
        </w:rPr>
        <w:t>شنز</w:t>
      </w:r>
      <w:r>
        <w:rPr>
          <w:rtl w:val="true"/>
        </w:rPr>
        <w:t>:</w:t>
      </w:r>
      <w:bookmarkEnd w:id="1964"/>
    </w:p>
    <w:p>
      <w:pPr>
        <w:pStyle w:val="Heading5"/>
        <w:numPr>
          <w:ilvl w:val="4"/>
          <w:numId w:val="1"/>
        </w:numPr>
        <w:rPr/>
      </w:pPr>
      <w:bookmarkStart w:id="1965" w:name="__RefHeading___Toc4614336_3224264995"/>
      <w:bookmarkStart w:id="1966" w:name="_Toc793"/>
      <w:bookmarkEnd w:id="1965"/>
      <w:r>
        <w:rPr>
          <w:rtl w:val="true"/>
        </w:rPr>
        <w:t>الشونيز</w:t>
      </w:r>
      <w:bookmarkEnd w:id="1966"/>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الحمّى الغبّ الغالبة،قال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العسل و الشونيز و يلعق منه ثلاث لعقات فانّها تنقلع و هما المباركان،قال اللّه تعالى في العسل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Style w:val="FootnoteAnchor"/>
          <w:rtl w:val="true"/>
        </w:rPr>
        <w:footnoteReference w:id="2198"/>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الحبّة السوداء شفاء من كلّ داء الاّ السام،قيل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السام؟قال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الى أبي عبد اللّه عليه السّلام أنّي ألقى من البول شدّة،فقال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الشونيز في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الشونيز شفاء من كلّ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جملة ممّا ورد في مدح الشونيز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الحبّة السوداء،و هو بضمّ المعجمة و سكون الواو و كسر النون و آخره زاي</w:t>
      </w:r>
      <w:r>
        <w:rPr>
          <w:rFonts w:eastAsia="Amiri" w:cs="Amiri" w:ascii="Amiri" w:hAnsi="Amiri"/>
          <w:color w:val="111111"/>
          <w:sz w:val="28"/>
          <w:szCs w:val="28"/>
          <w:rtl w:val="true"/>
          <w:lang w:bidi="ar-SA"/>
        </w:rPr>
        <w:t>.</w:t>
      </w:r>
    </w:p>
    <w:p>
      <w:pPr>
        <w:pStyle w:val="Heading4"/>
        <w:numPr>
          <w:ilvl w:val="3"/>
          <w:numId w:val="1"/>
        </w:numPr>
        <w:rPr/>
      </w:pPr>
      <w:bookmarkStart w:id="1967" w:name="__RefHeading___Toc4614338_3224264995"/>
      <w:bookmarkStart w:id="1968" w:name="_Toc794"/>
      <w:bookmarkEnd w:id="1967"/>
      <w:r>
        <w:rPr>
          <w:rtl w:val="true"/>
        </w:rPr>
        <w:t>شنن</w:t>
      </w:r>
      <w:r>
        <w:rPr>
          <w:rtl w:val="true"/>
        </w:rPr>
        <w:t>:</w:t>
      </w:r>
      <w:bookmarkEnd w:id="1968"/>
    </w:p>
    <w:p>
      <w:pPr>
        <w:pStyle w:val="Heading5"/>
        <w:numPr>
          <w:ilvl w:val="4"/>
          <w:numId w:val="1"/>
        </w:numPr>
        <w:rPr/>
      </w:pPr>
      <w:bookmarkStart w:id="1969" w:name="__RefHeading___Toc4614340_3224264995"/>
      <w:bookmarkStart w:id="1970" w:name="_Toc795"/>
      <w:bookmarkEnd w:id="1969"/>
      <w:r>
        <w:rPr>
          <w:rtl w:val="true"/>
        </w:rPr>
        <w:t>بيان مثل</w:t>
      </w:r>
      <w:r>
        <w:rPr>
          <w:rtl w:val="true"/>
        </w:rPr>
        <w:t>(</w:t>
      </w:r>
      <w:r>
        <w:rPr>
          <w:rtl w:val="true"/>
        </w:rPr>
        <w:t>وافق شنّ طبقة</w:t>
      </w:r>
      <w:r>
        <w:rPr>
          <w:rtl w:val="true"/>
        </w:rPr>
        <w:t>)</w:t>
      </w:r>
      <w:bookmarkEnd w:id="1970"/>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أمير المؤمنين عليه السّلام الى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عليّ أمير المؤمنين الى الأبتر بن الأبتر عمرو بن العاص شانىء محمّد و آل محمّد عليهم السّلام في الجاهلية و الإسلام،سلام على من اتّبع الهدى،أمّا بعد فانّك تركت مروّتك لامرىء فاسق مهتوك ستره يشين الكريم بمجلسه و يسفه الحليم بخلطته،فصار قلبك لقلبه تبعا كما وافق شنّ طبقة فسلبك دينك و أمانتك و دنياك و آخرتك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 شنّ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وافق شنّ طبقة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القطامي كان رجلا من دهاة العرب و عقلائهم يقال له شنّ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لأطوفن حتّى أجد امرأة مثلي فأتزوّجها،فبينما هو في بعض مسيره إذ رافقه رجل في الطريق فسأله شنّ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تريد؟فقال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كذا و كذا،يريد القرية التي يقصدها شنّ،فرافقه حتّى إذا أخذا في مسيرهما قال 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تحملني أم أحملك؟فقال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جاهل أنا راكب و أنت راكب فكيف أحملك أم تحملني؟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عنه شنّ،فسارا حتّى إذا قربا من القرية إذا هما بزرع قد استحصد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هذا الزرع أكل أم لا؟فقال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جاهل ترى نبتا مستحصدا فتقول أكل أم لا،فسكت عنه شن حتّى إذا دخلا القرية لقيتهما جنازة فقال 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صاحب هذا النعش حيّا أو ميّتا؟فقال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أجهل منك،جنازة تسأل عنها أ ميّت صاحبها أم حيّ،فسكت عنه شنّ فأراد مفارقته فأبى الرجل أن يتركه حتّى يسير به الى منزله فمضى معه،و كان للرجل بنت يقال لها طبقة فلمّا دخل عليها أبوها سألته عن ضيفه فأخبرها بمرافقته إيّاه و شكى اليها جهله و حدّثها بحديثه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ما هذا بجاهل،أمّا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أتحملني أم أحملك؟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تحدّثني أم أحدّثك حتّى نقطع طريقنا،و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هذا الزرع أكل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باعه أهله فأكلوا ثمنه أم لا،و أمّا قوله في الجنازة فأراد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ترك عقبا يحيى بهم ذكره أم لا،فخرج الرجل فقعد مع شنّ فحادثه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أن أفسّر لك ما سألتني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نعم،ففسّره فقال 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من كلامك فأخبرني من صاحبه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إبنة لي،فخطبها إليه فزوّجه و حملها الى أهله فلمّا رأوها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 شنّ طبقة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فذهبت مثلا يضرب للمتوافقين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 xml:space="preserve">. </w:t>
      </w:r>
      <w:bookmarkStart w:id="1971" w:name="pg12944_316780"/>
    </w:p>
    <w:p>
      <w:pPr>
        <w:pStyle w:val="Heading3"/>
        <w:numPr>
          <w:ilvl w:val="2"/>
          <w:numId w:val="1"/>
        </w:numPr>
        <w:rPr/>
      </w:pPr>
      <w:bookmarkStart w:id="1972" w:name="__RefHeading___Toc4614342_3224264995"/>
      <w:bookmarkStart w:id="1973" w:name="_Toc796"/>
      <w:bookmarkEnd w:id="1971"/>
      <w:bookmarkEnd w:id="1972"/>
      <w:r>
        <w:rPr>
          <w:rtl w:val="true"/>
        </w:rPr>
        <w:t>باب الشين بعده الواو</w:t>
      </w:r>
      <w:bookmarkEnd w:id="1973"/>
    </w:p>
    <w:p>
      <w:pPr>
        <w:pStyle w:val="Heading4"/>
        <w:numPr>
          <w:ilvl w:val="3"/>
          <w:numId w:val="1"/>
        </w:numPr>
        <w:rPr/>
      </w:pPr>
      <w:bookmarkStart w:id="1974" w:name="__RefHeading___Toc4614344_3224264995"/>
      <w:bookmarkStart w:id="1975" w:name="_Toc797"/>
      <w:bookmarkEnd w:id="1974"/>
      <w:r>
        <w:rPr>
          <w:rtl w:val="true"/>
        </w:rPr>
        <w:t>شور</w:t>
      </w:r>
      <w:r>
        <w:rPr>
          <w:rtl w:val="true"/>
        </w:rPr>
        <w:t>:</w:t>
      </w:r>
      <w:bookmarkEnd w:id="1975"/>
    </w:p>
    <w:p>
      <w:pPr>
        <w:pStyle w:val="Heading5"/>
        <w:numPr>
          <w:ilvl w:val="4"/>
          <w:numId w:val="1"/>
        </w:numPr>
        <w:rPr/>
      </w:pPr>
      <w:bookmarkStart w:id="1976" w:name="__RefHeading___Toc4614346_3224264995"/>
      <w:bookmarkStart w:id="1977" w:name="_Toc798"/>
      <w:bookmarkEnd w:id="1976"/>
      <w:r>
        <w:rPr>
          <w:rtl w:val="true"/>
        </w:rPr>
        <w:t>الاستخارة بالاستشارة</w:t>
      </w:r>
      <w:bookmarkEnd w:id="1977"/>
    </w:p>
    <w:p>
      <w:pPr>
        <w:pStyle w:val="BookText"/>
        <w:rPr/>
      </w:pPr>
      <w:r>
        <w:rPr>
          <w:rFonts w:ascii="Amiri" w:hAnsi="Amiri" w:eastAsia="Amiri" w:cs="Amiri"/>
          <w:color w:val="111111"/>
          <w:sz w:val="28"/>
          <w:sz w:val="28"/>
          <w:szCs w:val="28"/>
          <w:rtl w:val="true"/>
          <w:lang w:bidi="ar-SA"/>
        </w:rPr>
        <w:t xml:space="preserve">باب استحباب الاستخارة بالاستشارة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أمرا فلا يشاور فيه أحدا حتّى يبدأ فيشاور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مشاورة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يستخير اللّه فيه أوّلا ثمّ يشاور فيه فانّه إذا بدأ باللّه أجرى اللّه تعالى له الخير على لسان من شاء من الخلق</w:t>
      </w:r>
      <w:r>
        <w:rPr>
          <w:rFonts w:eastAsia="Amiri" w:cs="Amiri" w:ascii="Amiri" w:hAnsi="Amiri"/>
          <w:color w:val="111111"/>
          <w:sz w:val="28"/>
          <w:szCs w:val="28"/>
          <w:rtl w:val="true"/>
          <w:lang w:bidi="ar-SA"/>
        </w:rPr>
        <w:t>.</w:t>
      </w:r>
    </w:p>
    <w:p>
      <w:pPr>
        <w:pStyle w:val="Heading5"/>
        <w:numPr>
          <w:ilvl w:val="4"/>
          <w:numId w:val="1"/>
        </w:numPr>
        <w:rPr/>
      </w:pPr>
      <w:bookmarkStart w:id="1978" w:name="__RefHeading___Toc4614348_3224264995"/>
      <w:bookmarkStart w:id="1979" w:name="_Toc799"/>
      <w:bookmarkEnd w:id="1978"/>
      <w:r>
        <w:rPr>
          <w:rtl w:val="true"/>
        </w:rPr>
        <w:t>المشورة</w:t>
      </w:r>
      <w:bookmarkEnd w:id="1979"/>
    </w:p>
    <w:p>
      <w:pPr>
        <w:pStyle w:val="BookText"/>
        <w:rPr/>
      </w:pPr>
      <w:r>
        <w:rPr>
          <w:rFonts w:ascii="Amiri" w:hAnsi="Amiri" w:eastAsia="Amiri" w:cs="Amiri"/>
          <w:color w:val="111111"/>
          <w:sz w:val="28"/>
          <w:sz w:val="28"/>
          <w:szCs w:val="28"/>
          <w:rtl w:val="true"/>
          <w:lang w:bidi="ar-SA"/>
        </w:rPr>
        <w:t xml:space="preserve">باب المشورة و قبولها و من ينبغي استشارته و نصح المستشير و النهي عن الاستبداد بالرأي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0" w:name="__RefHeading___Toc4614350_3224264995"/>
      <w:bookmarkStart w:id="1981" w:name="_Toc800"/>
      <w:bookmarkEnd w:id="1980"/>
      <w:r>
        <w:rPr>
          <w:rtl w:val="true"/>
        </w:rPr>
        <w:t xml:space="preserve">تفسير </w:t>
      </w:r>
      <w:r>
        <w:rPr>
          <w:rtl w:val="true"/>
        </w:rPr>
        <w:t>«</w:t>
      </w:r>
      <w:r>
        <w:rPr>
          <w:rtl w:val="true"/>
        </w:rPr>
        <w:t>وَ شاوِرْهُمْ فِي الْأَمْرِ</w:t>
      </w:r>
      <w:r>
        <w:rPr>
          <w:rtl w:val="true"/>
        </w:rPr>
        <w:t>»</w:t>
      </w:r>
      <w:bookmarkEnd w:id="198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عَلَى اللّهِ 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2203"/>
      </w:r>
      <w:r>
        <w:rPr>
          <w:rFonts w:ascii="Amiri" w:hAnsi="Amiri" w:eastAsia="Amiri" w:cs="Amiri"/>
          <w:color w:val="111111"/>
          <w:sz w:val="28"/>
          <w:sz w:val="28"/>
          <w:szCs w:val="28"/>
          <w:rtl w:val="true"/>
          <w:lang w:bidi="ar-SA"/>
        </w:rPr>
        <w:t>قيل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استخرج آراءهم </w:t>
      </w:r>
      <w:bookmarkStart w:id="1982" w:name="pg12944_316782"/>
    </w:p>
    <w:p>
      <w:pPr>
        <w:pStyle w:val="BookText"/>
        <w:rPr/>
      </w:pPr>
      <w:bookmarkEnd w:id="1982"/>
      <w:r>
        <w:rPr>
          <w:rFonts w:ascii="Amiri" w:hAnsi="Amiri" w:eastAsia="Amiri" w:cs="Amiri"/>
          <w:color w:val="111111"/>
          <w:sz w:val="28"/>
          <w:sz w:val="28"/>
          <w:szCs w:val="28"/>
          <w:rtl w:val="true"/>
          <w:lang w:bidi="ar-SA"/>
        </w:rPr>
        <w:t>و استعلم ما عندهم من شرت العسل أي استخرجته من موضعه،و يسئل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أمر صلّى اللّه عليه و آله و سلّم بالمشورة مع أنّه كان أكمل الخلق باتّفاق أهل الملّة و أحسنهم رأيا و أوفرهم عقلا و أحكمهم تدبيرا و كان المواد بينه و بين اللّه تعالى متّصلة و الملائكة تتواتر عليه و الوحي تنزل عليه؟يجاب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ذلك كان على وجه التطييب لنفوسهم و التألّف لهم و الرفع من أقدارهم و بأنّ ذلك ليقتدي به أمّته في المشاورة و لا يرونها نقيصة كما مدحوا بأنّ أمرهم شورى بينهم،و بأنّ ذلك ليمتحنهم و يتميّز الناصح من الغاشّ فانّ الناصح يبدو نصيحته في مشورته و الغاشّ المنافق يظهر ذلك في مقاله،و ليس الأمر بمشورتهم للاستضاءة بآرائهم،ألا ترى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 xml:space="preserve">» </w:t>
      </w:r>
      <w:r>
        <w:rPr>
          <w:rStyle w:val="FootnoteAnchor"/>
          <w:rtl w:val="true"/>
        </w:rPr>
        <w:footnoteReference w:id="2204"/>
      </w:r>
      <w:r>
        <w:rPr>
          <w:rFonts w:ascii="Amiri" w:hAnsi="Amiri" w:eastAsia="Amiri" w:cs="Amiri"/>
          <w:color w:val="111111"/>
          <w:sz w:val="28"/>
          <w:sz w:val="28"/>
          <w:szCs w:val="28"/>
          <w:rtl w:val="true"/>
          <w:lang w:bidi="ar-SA"/>
        </w:rPr>
        <w:t>فعلّق وقوع الفعل بعزمه دون رأيهم و مشورتهم و لو كان على طريق الإستفادة و الاستعانة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أشاروا عليك فاعمل و إذا اجتمع رأيهم على أمر فأمضه،و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بالضمّ و المعنى فإذا عزمت لك و وفّقتك و أرشدتك فتوكّل على اللّه و فوّض أمرك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الآية دلالة على تخصيص نبيّنا صلّى اللّه عليه و آله و سلّم بمكارم الأخلاق و محاسن الأفعال،و من عجيب أمره انّه كان أجمع الناس لدواعي الترفّع ثمّ كان أدناهم الى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للشيخ المفيد بيان لذلك فراجع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من السيّد المرتضى يناسب ذلك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3" w:name="__RefHeading___Toc4614352_3224264995"/>
      <w:bookmarkStart w:id="1984" w:name="_Toc801"/>
      <w:bookmarkEnd w:id="1983"/>
      <w:r>
        <w:rPr>
          <w:rtl w:val="true"/>
        </w:rPr>
        <w:t>الحث على المشاورة</w:t>
      </w:r>
      <w:bookmarkEnd w:id="198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الحثّ على المشاورة،و المشورة مع الذين يخشون اللّه تعالى،و انّ النساء</w:t>
      </w:r>
      <w:r>
        <w:rPr>
          <w:rFonts w:eastAsia="Amiri" w:cs="Amiri" w:ascii="Amiri" w:hAnsi="Amiri"/>
          <w:color w:val="111111"/>
          <w:sz w:val="28"/>
          <w:szCs w:val="28"/>
          <w:rtl w:val="true"/>
          <w:lang w:bidi="ar-SA"/>
        </w:rPr>
        <w:t xml:space="preserve">-. </w:t>
      </w:r>
      <w:bookmarkStart w:id="1985" w:name="pg12944_316784"/>
    </w:p>
    <w:p>
      <w:pPr>
        <w:pStyle w:val="BookText"/>
        <w:rPr/>
      </w:pPr>
      <w:bookmarkEnd w:id="1985"/>
      <w:r>
        <w:rPr>
          <w:rFonts w:ascii="IRNazanin" w:hAnsi="IRNazanin" w:eastAsia="IRNazanin"/>
          <w:color w:val="111111"/>
          <w:sz w:val="28"/>
          <w:sz w:val="28"/>
          <w:szCs w:val="28"/>
          <w:rtl w:val="true"/>
          <w:lang w:bidi="fa-IR"/>
        </w:rPr>
        <w:t>لا تستشار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كانت لهم مشورة فحضر معهم من إسمه محمّد أو حامد أو محمود أو أحمد فأدخلوه في مشورتهم الاّ خير لهم؛ و 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تستشر العبد و السفلة في أمرك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6" w:name="__RefHeading___Toc4614354_3224264995"/>
      <w:bookmarkStart w:id="1987" w:name="_Toc802"/>
      <w:bookmarkEnd w:id="1986"/>
      <w:r>
        <w:rPr>
          <w:rtl w:val="true"/>
        </w:rPr>
        <w:t>حدود المشورة</w:t>
      </w:r>
      <w:bookmarkEnd w:id="1987"/>
    </w:p>
    <w:p>
      <w:pPr>
        <w:pStyle w:val="BookText"/>
        <w:rPr/>
      </w:pPr>
      <w:r>
        <w:rPr>
          <w:rFonts w:ascii="Amiri" w:hAnsi="Amiri" w:eastAsia="Amiri" w:cs="Amiri"/>
          <w:color w:val="111111"/>
          <w:sz w:val="28"/>
          <w:sz w:val="28"/>
          <w:szCs w:val="28"/>
          <w:rtl w:val="true"/>
          <w:lang w:bidi="ar-SA"/>
        </w:rPr>
        <w:t>النهي عن مشورة الفاجر و الجبان و الحريص و البخيل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 العاقل من الرجال الورع فانّه لا يأمر الاّ بخير،و ايّاك و الخلاف فانّ خلاف الورع العاقل مفسدة في الدين و الدنيا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الحزم؟قال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مشاورة ذوي الرأي و اتّباعهم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أحدكم إذا ورد عليه ما لا قبل له به أن يستشير رجلا عاقلا له دين و ورع</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المشورة لا يكون الاّ بحدودها فمن عرف بحدودها و الاّ كانت مضرّتها على المستشير أكثر من منفعتها له،فأوّلها أن يكون الذي يشاوره عاقلا،و الثانية أن يكون حرّا متديّنا،و الثالثة أن يكون صديقا مواخيا، و الرابعة أن تطلعه على سرّك فيكون علمه بك كعلمك بنفسك ثمّ يستر ذلك و يكتمه،فانّه إذا كان عاقلا انتفعت بمشورته،و إذا كان حرّا متديّنا جهد نفسه في النصيحة لك،و إذا كان صديقا مواخيا كتم سرّك إذا أطلعته عليه،و إذا أطلعته على سرّك فكان علمه به كعلمك تمّت المشورة و كملت 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1988" w:name="pg12944_316787"/>
    </w:p>
    <w:p>
      <w:pPr>
        <w:pStyle w:val="BookText"/>
        <w:rPr/>
      </w:pPr>
      <w:bookmarkEnd w:id="1988"/>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عليه السّلام ربّما شاور الأسود من سودانه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تشاور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تبارك و تعالى ربّما فتح على لسانه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استشار أخاه فلم يمحضه محض الرأي سلبه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رأيه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عليّ عليه السّلام لعمر بن الخطّاب و قد استشاره في غزو الفرس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الأمر لم يكن نصره و لا خذلانه بكثرة و لا بقلّة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مشورة أمير المؤمنين عليه السّلام مع أصحابه في المسير الى صفّين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 مؤتمن أمّا الحسن فانّه مطلاق للنساء و لكن زوّجها الحسين فانّه خير لابنتك،قاله لمن استشاره في أمر ابنته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5"/>
      </w:r>
    </w:p>
    <w:p>
      <w:pPr>
        <w:pStyle w:val="Heading5"/>
        <w:numPr>
          <w:ilvl w:val="4"/>
          <w:numId w:val="1"/>
        </w:numPr>
        <w:rPr/>
      </w:pPr>
      <w:bookmarkStart w:id="1989" w:name="__RefHeading___Toc4614356_3224264995"/>
      <w:bookmarkStart w:id="1990" w:name="_Toc803"/>
      <w:bookmarkEnd w:id="1989"/>
      <w:r>
        <w:rPr>
          <w:rtl w:val="true"/>
        </w:rPr>
        <w:t>باب الشورى و احتجاج أمير المؤمنين عليه السّلام على القوم في ذلك اليوم</w:t>
      </w:r>
      <w:bookmarkEnd w:id="19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الشورى و احتجاج أمير المؤمنين عليه السّلام على القوم في ذلك اليوم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عمر هلك و قد جعلها شورى فجعلني سادس ستّة كسهم الجدّة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اقتلوا الأقلّ و ما أراد غيري،فكظمت غيظي و انتظرت أمر ربّي و ألصقت كلكلي بالأرض </w:t>
      </w:r>
      <w:r>
        <w:rPr>
          <w:rStyle w:val="FootnoteAnchor"/>
          <w:rtl w:val="true"/>
        </w:rPr>
        <w:footnoteReference w:id="221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307/23/8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وقع من عمر في قصّة الشورى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قال عمر في حقّ أصحاب الشورى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 xml:space="preserve">.-. </w:t>
      </w:r>
      <w:bookmarkStart w:id="1991" w:name="pg12944_316789"/>
    </w:p>
    <w:p>
      <w:pPr>
        <w:pStyle w:val="BookText"/>
        <w:rPr/>
      </w:pPr>
      <w:bookmarkEnd w:id="1991"/>
      <w:r>
        <w:rPr>
          <w:rFonts w:ascii="Amiri" w:hAnsi="Amiri" w:eastAsia="Amiri" w:cs="Amiri"/>
          <w:color w:val="111111"/>
          <w:sz w:val="28"/>
          <w:sz w:val="28"/>
          <w:szCs w:val="28"/>
          <w:rtl w:val="true"/>
          <w:lang w:bidi="ar-SA"/>
        </w:rPr>
        <w:t>أكثر الفتن الحادثة في الإسلام من فروع بدعة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للّه و للشورى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2" w:name="__RefHeading___Toc4614358_3224264995"/>
      <w:bookmarkStart w:id="1993" w:name="_Toc804"/>
      <w:bookmarkEnd w:id="1992"/>
      <w:r>
        <w:rPr>
          <w:rtl w:val="true"/>
        </w:rPr>
        <w:t>شوق</w:t>
      </w:r>
      <w:r>
        <w:rPr>
          <w:rtl w:val="true"/>
        </w:rPr>
        <w:t>:</w:t>
      </w:r>
      <w:bookmarkEnd w:id="1993"/>
    </w:p>
    <w:p>
      <w:pPr>
        <w:pStyle w:val="BookText"/>
        <w:rPr/>
      </w:pPr>
      <w:r>
        <w:rPr>
          <w:rFonts w:ascii="Amiri" w:hAnsi="Amiri" w:eastAsia="Amiri" w:cs="Amiri"/>
          <w:color w:val="111111"/>
          <w:sz w:val="28"/>
          <w:sz w:val="28"/>
          <w:szCs w:val="28"/>
          <w:rtl w:val="true"/>
          <w:lang w:bidi="ar-SA"/>
        </w:rPr>
        <w:t xml:space="preserve">كثرة شوق رسول اللّه صلّى اللّه عليه و آله و سلّم الى علي عليه السّلام و كثرة بكائه لذلك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4" w:name="__RefHeading___Toc4614360_3224264995"/>
      <w:bookmarkStart w:id="1995" w:name="_Toc805"/>
      <w:bookmarkEnd w:id="1994"/>
      <w:r>
        <w:rPr>
          <w:rtl w:val="true"/>
        </w:rPr>
        <w:t>شول</w:t>
      </w:r>
      <w:bookmarkEnd w:id="1995"/>
    </w:p>
    <w:p>
      <w:pPr>
        <w:pStyle w:val="Heading5"/>
        <w:numPr>
          <w:ilvl w:val="4"/>
          <w:numId w:val="1"/>
        </w:numPr>
        <w:rPr/>
      </w:pPr>
      <w:bookmarkStart w:id="1996" w:name="__RefHeading___Toc4614362_3224264995"/>
      <w:bookmarkStart w:id="1997" w:name="_Toc806"/>
      <w:bookmarkEnd w:id="1996"/>
      <w:r>
        <w:rPr>
          <w:rtl w:val="true"/>
        </w:rPr>
        <w:t>شوّال</w:t>
      </w:r>
      <w:bookmarkEnd w:id="1997"/>
    </w:p>
    <w:p>
      <w:pPr>
        <w:pStyle w:val="BookText"/>
        <w:rPr/>
      </w:pPr>
      <w:r>
        <w:rPr>
          <w:rFonts w:ascii="Amiri" w:hAnsi="Amiri" w:eastAsia="Amiri" w:cs="Amiri"/>
          <w:color w:val="111111"/>
          <w:sz w:val="28"/>
          <w:sz w:val="28"/>
          <w:szCs w:val="28"/>
          <w:rtl w:val="true"/>
          <w:lang w:bidi="ar-SA"/>
        </w:rPr>
        <w:t>كان القتال في غزوة أحد يوم السبت للنصف من شوّال سنة</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أمير المؤمنين عليه السّلام من الكوفة متوجّها الى صفّين لخمس بقين من شوّال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شوّال أحد فصول السنة و هو أوّل شهور الحجّ،سمّي بذلك لشولان الإبل باذنابها في ذلك الوقت لشدّة شهوة الضراب و لذلك كرهت العرب التزويج فيه، و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شوّالا لأنّ فيه شالت ذنوب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ارتفعت و ذهبت،انتهى</w:t>
      </w:r>
      <w:r>
        <w:rPr>
          <w:rFonts w:eastAsia="Amiri" w:cs="Amiri" w:ascii="Amiri" w:hAnsi="Amiri"/>
          <w:color w:val="111111"/>
          <w:sz w:val="28"/>
          <w:szCs w:val="28"/>
          <w:rtl w:val="true"/>
          <w:lang w:bidi="ar-SA"/>
        </w:rPr>
        <w:t>.</w:t>
      </w:r>
    </w:p>
    <w:p>
      <w:pPr>
        <w:pStyle w:val="Heading4"/>
        <w:numPr>
          <w:ilvl w:val="3"/>
          <w:numId w:val="1"/>
        </w:numPr>
        <w:rPr/>
      </w:pPr>
      <w:bookmarkStart w:id="1998" w:name="__RefHeading___Toc4614364_3224264995"/>
      <w:bookmarkStart w:id="1999" w:name="_Toc807"/>
      <w:bookmarkEnd w:id="1998"/>
      <w:r>
        <w:rPr>
          <w:rtl w:val="true"/>
        </w:rPr>
        <w:t>شوه</w:t>
      </w:r>
      <w:r>
        <w:rPr>
          <w:rtl w:val="true"/>
        </w:rPr>
        <w:t>:</w:t>
      </w:r>
      <w:bookmarkEnd w:id="1999"/>
    </w:p>
    <w:p>
      <w:pPr>
        <w:pStyle w:val="Heading5"/>
        <w:numPr>
          <w:ilvl w:val="4"/>
          <w:numId w:val="1"/>
        </w:numPr>
        <w:rPr/>
      </w:pPr>
      <w:bookmarkStart w:id="2000" w:name="__RefHeading___Toc4614366_3224264995"/>
      <w:bookmarkStart w:id="2001" w:name="_Toc808"/>
      <w:bookmarkEnd w:id="2000"/>
      <w:r>
        <w:rPr>
          <w:rtl w:val="true"/>
        </w:rPr>
        <w:t>الشّاة</w:t>
      </w:r>
      <w:bookmarkEnd w:id="2001"/>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النبيّ صلّى اللّه عليه و آله و سلّم يوما رطبا كان في يمينه و كان يحفظ النوى في يساره، فمرّت شاة فأشار إليها بالنوى فجعلت تأكل في كفّه اليسرى و هو يأكل بيمينه حتّى فرغ و انصرفت الشاة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الشاة المسمومة و تكلّمها مع النبيّ صلّى اللّه عليه و آله و سلّم </w:t>
      </w:r>
      <w:r>
        <w:rPr>
          <w:rStyle w:val="FootnoteAnchor"/>
          <w:rtl w:val="true"/>
        </w:rPr>
        <w:footnoteReference w:id="222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272/20/6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317/17</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2" w:name="pg12944_316791"/>
    </w:p>
    <w:p>
      <w:pPr>
        <w:pStyle w:val="BookText"/>
        <w:rPr/>
      </w:pPr>
      <w:bookmarkEnd w:id="2002"/>
      <w:r>
        <w:rPr>
          <w:rFonts w:ascii="Amiri" w:hAnsi="Amiri" w:eastAsia="Amiri" w:cs="Amiri"/>
          <w:color w:val="111111"/>
          <w:sz w:val="28"/>
          <w:sz w:val="28"/>
          <w:szCs w:val="28"/>
          <w:rtl w:val="true"/>
          <w:lang w:bidi="ar-SA"/>
        </w:rPr>
        <w:t xml:space="preserve">الشاة المسمومة التي أهدت الى النبيّ صلّى اللّه عليه و آله و سلّم زينب بنت الحارث بن سلام بن مشكم ابنة أخي مرحب فأكل منها بشر بن البراء فمات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شاة أمّ معبد </w:t>
      </w:r>
      <w:r>
        <w:rPr>
          <w:rStyle w:val="FootnoteAnchor"/>
          <w:rtl w:val="true"/>
        </w:rPr>
        <w:footnoteReference w:id="222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اللّه بعبادة يجهد فيها نفسه بلا إمام عادل من اللّه كمثل شاة ضلّت عن راعيها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3" w:name="__RefHeading___Toc4614368_3224264995"/>
      <w:bookmarkStart w:id="2004" w:name="_Toc809"/>
      <w:bookmarkEnd w:id="2003"/>
      <w:r>
        <w:rPr>
          <w:rtl w:val="true"/>
        </w:rPr>
        <w:t>فضل اتّخاذ الشاة و انّها بركة</w:t>
      </w:r>
      <w:bookmarkEnd w:id="2004"/>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في منزله شاة قدّست عليه الملائكة في كلّ يوم مرّة،و من كانت عنده شاتان قدست عليه الملائكة مرّتين في كلّ يوم و كذلك في الثلاث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بورك فيكم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مدح اتّخاذ الشاة و ما ورد فيها بلفظ الغنم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أن تتّخذي في بيتك البركة؟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البركة؟فقال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 تحلب فانّه من كانت في داره شاة تحلب أو نعجة أو بقرة فبركات كلّهن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بالشاة المعز،و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بقرة تحلب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راشد مولاة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دخل على أمّ هاني فقالت أمّ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لأبي الحسن عليه السّلام طعاما،فقدّمت ما كان في البيت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w:t>
      </w:r>
      <w:bookmarkStart w:id="2005" w:name="pg12944_316793"/>
    </w:p>
    <w:p>
      <w:pPr>
        <w:pStyle w:val="BookText"/>
        <w:rPr/>
      </w:pPr>
      <w:bookmarkEnd w:id="2005"/>
      <w:r>
        <w:rPr>
          <w:rFonts w:ascii="Amiri" w:hAnsi="Amiri" w:eastAsia="Amiri" w:cs="Amiri"/>
          <w:color w:val="111111"/>
          <w:sz w:val="28"/>
          <w:sz w:val="28"/>
          <w:szCs w:val="28"/>
          <w:rtl w:val="true"/>
          <w:lang w:bidi="ar-SA"/>
        </w:rPr>
        <w:t>لا أرى عندكم البركة فقالت أم هاني أ ليس هذا بركة؟فقال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أعني هذا انّما أعني الشاة،فقالت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من شاة فأكل و استسقى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أهل البيت شاة أتاهم اللّه برزقها و زاد في أرزاقهم و ارتحل منهم الفقر مرحلة،فإن اتّخذوا شاتين أتاهم اللّه بأرزاقهما و زاد في أرزاقهم و ارتحل عنهم الفقر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و سلّم على أمّ سلمة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لا أرى في بيتك البركة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 و الحمد للّه انّ البركة لفي بيتي،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أنزل ثلاث 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النار و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البركة لفي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بسبب وجودك،و البركة النماء و الزيادة و السعادة، و بركة النار لعلّها تحريص على ايقادها للطبخ في البيت فانّه يوجب البركة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6" w:name="__RefHeading___Toc4614370_3224264995"/>
      <w:bookmarkStart w:id="2007" w:name="_Toc810"/>
      <w:bookmarkEnd w:id="2006"/>
      <w:r>
        <w:rPr>
          <w:rtl w:val="true"/>
        </w:rPr>
        <w:t>شاه چراغ</w:t>
      </w:r>
      <w:bookmarkEnd w:id="20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چراغ هو أحمد بن الإمام موسى بن جعفر عليهما السّلام،و قد 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Heading4"/>
        <w:numPr>
          <w:ilvl w:val="3"/>
          <w:numId w:val="1"/>
        </w:numPr>
        <w:rPr/>
      </w:pPr>
      <w:bookmarkStart w:id="2008" w:name="__RefHeading___Toc4614372_3224264995"/>
      <w:bookmarkStart w:id="2009" w:name="_Toc811"/>
      <w:bookmarkEnd w:id="2008"/>
      <w:r>
        <w:rPr>
          <w:rtl w:val="true"/>
        </w:rPr>
        <w:t>شوى</w:t>
      </w:r>
      <w:r>
        <w:rPr>
          <w:rtl w:val="true"/>
        </w:rPr>
        <w:t>:</w:t>
      </w:r>
      <w:bookmarkEnd w:id="2009"/>
    </w:p>
    <w:p>
      <w:pPr>
        <w:pStyle w:val="Heading5"/>
        <w:numPr>
          <w:ilvl w:val="4"/>
          <w:numId w:val="1"/>
        </w:numPr>
        <w:rPr/>
      </w:pPr>
      <w:bookmarkStart w:id="2010" w:name="__RefHeading___Toc4614374_3224264995"/>
      <w:bookmarkStart w:id="2011" w:name="_Toc812"/>
      <w:bookmarkEnd w:id="2010"/>
      <w:r>
        <w:rPr>
          <w:rtl w:val="true"/>
        </w:rPr>
        <w:t>باب الكباب و الشواء</w:t>
      </w:r>
      <w:bookmarkEnd w:id="20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الكباب و الشواء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علّمه أمير المؤمنين عليه السّلام الأصبغ لئلاّ يضرّه الشواء</w:t>
      </w:r>
      <w:r>
        <w:rPr>
          <w:rFonts w:eastAsia="Amiri" w:cs="Amiri" w:ascii="Amiri" w:hAnsi="Amiri"/>
          <w:color w:val="111111"/>
          <w:sz w:val="28"/>
          <w:szCs w:val="28"/>
          <w:rtl w:val="true"/>
          <w:lang w:bidi="ar-SA"/>
        </w:rPr>
        <w:t>.</w:t>
      </w:r>
      <w:bookmarkStart w:id="2012" w:name="pg12944_316796"/>
    </w:p>
    <w:p>
      <w:pPr>
        <w:pStyle w:val="Heading3"/>
        <w:numPr>
          <w:ilvl w:val="2"/>
          <w:numId w:val="1"/>
        </w:numPr>
        <w:rPr/>
      </w:pPr>
      <w:bookmarkStart w:id="2013" w:name="__RefHeading___Toc4614376_3224264995"/>
      <w:bookmarkStart w:id="2014" w:name="_Toc813"/>
      <w:bookmarkEnd w:id="2012"/>
      <w:bookmarkEnd w:id="2013"/>
      <w:r>
        <w:rPr>
          <w:rtl w:val="true"/>
        </w:rPr>
        <w:t>باب الشين بعده الهاء</w:t>
      </w:r>
      <w:bookmarkEnd w:id="2014"/>
    </w:p>
    <w:p>
      <w:pPr>
        <w:pStyle w:val="Heading4"/>
        <w:numPr>
          <w:ilvl w:val="3"/>
          <w:numId w:val="1"/>
        </w:numPr>
        <w:rPr/>
      </w:pPr>
      <w:bookmarkStart w:id="2015" w:name="__RefHeading___Toc4614378_3224264995"/>
      <w:bookmarkStart w:id="2016" w:name="_Toc814"/>
      <w:bookmarkEnd w:id="2015"/>
      <w:r>
        <w:rPr>
          <w:rtl w:val="true"/>
        </w:rPr>
        <w:t>شهب</w:t>
      </w:r>
      <w:r>
        <w:rPr>
          <w:rtl w:val="true"/>
        </w:rPr>
        <w:t>:</w:t>
      </w:r>
      <w:bookmarkEnd w:id="2016"/>
    </w:p>
    <w:p>
      <w:pPr>
        <w:pStyle w:val="Heading5"/>
        <w:numPr>
          <w:ilvl w:val="4"/>
          <w:numId w:val="1"/>
        </w:numPr>
        <w:rPr/>
      </w:pPr>
      <w:bookmarkStart w:id="2017" w:name="__RefHeading___Toc4614380_3224264995"/>
      <w:bookmarkStart w:id="2018" w:name="_Toc815"/>
      <w:bookmarkEnd w:id="2017"/>
      <w:r>
        <w:rPr>
          <w:rtl w:val="true"/>
        </w:rPr>
        <w:t>اشارة</w:t>
      </w:r>
      <w:bookmarkEnd w:id="2018"/>
    </w:p>
    <w:p>
      <w:pPr>
        <w:pStyle w:val="BookText"/>
        <w:rPr/>
      </w:pPr>
      <w:r>
        <w:rPr>
          <w:rFonts w:ascii="IRNazanin" w:hAnsi="IRNazanin" w:eastAsia="IRNazanin"/>
          <w:color w:val="111111"/>
          <w:sz w:val="28"/>
          <w:sz w:val="28"/>
          <w:szCs w:val="28"/>
          <w:rtl w:val="true"/>
          <w:lang w:bidi="fa-IR"/>
        </w:rPr>
        <w:t xml:space="preserve">باب السحاب و المطر و الشهاب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9" w:name="__RefHeading___Toc4614382_3224264995"/>
      <w:bookmarkStart w:id="2020" w:name="_Toc816"/>
      <w:bookmarkEnd w:id="2019"/>
      <w:r>
        <w:rPr>
          <w:rtl w:val="true"/>
        </w:rPr>
        <w:t>شهاب بن عبد ربّه</w:t>
      </w:r>
      <w:bookmarkEnd w:id="2020"/>
    </w:p>
    <w:p>
      <w:pPr>
        <w:pStyle w:val="Heading6"/>
        <w:numPr>
          <w:ilvl w:val="5"/>
          <w:numId w:val="1"/>
        </w:numPr>
        <w:rPr/>
      </w:pPr>
      <w:bookmarkStart w:id="2021" w:name="__RefHeading___Toc4614384_3224264995"/>
      <w:bookmarkStart w:id="2022" w:name="_Toc817"/>
      <w:bookmarkEnd w:id="2021"/>
      <w:r>
        <w:rPr>
          <w:rtl w:val="true"/>
        </w:rPr>
        <w:t>شهاب بن عبد ربّه و اخوته كلّهم خيار</w:t>
      </w:r>
      <w:bookmarkEnd w:id="2022"/>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أنا أريد أن أسأله من الجنب يغرف الماء من الحبّ،فلمّا صرت عنده أنسيت المسألة فنظر اليّ أبو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شهاب لا بأس أن يغرف الجنب من الحبّ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عبد ربّه و اخوته كلّهم خيار فاضلون كوفيّون من موالي بني أسد من صلحاء الموالي،و كان شهاب موسرا ذا حال،روى عن أبي عبد اللّه عليه السّلام و عن أبي جعفر عليه السّلام،له كتاب</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 كيف أنت إذا نعاني إليك محمّد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فمكثت ما شاء اللّه ثمّ انّ محمّد بن سليمان لقيني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شهاب عظّم اللّه أجرك في أبي عبد اللّه عليه السّلام، و 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الكلام فخنقتني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 محمّد بن عبد اللّه بن الحسن ضربه نحوا من سبعين سوطا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يصيبه فزع في منامه فأمره الصادق عليه السّلام بالزكاة، أي بأن يخرجها و يضعها في مواضعها، 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طلب محمّد بن بشر الوشّا من الصادق عليه السّلام أن يكلّم شهابا أن يخفّف عنه حتّى ينقطع الموسم و كان له </w:t>
      </w:r>
      <w:bookmarkStart w:id="2023" w:name="pg12944_316798"/>
    </w:p>
    <w:p>
      <w:pPr>
        <w:pStyle w:val="BookText"/>
        <w:rPr/>
      </w:pPr>
      <w:bookmarkEnd w:id="2023"/>
      <w:r>
        <w:rPr>
          <w:rFonts w:ascii="Amiri" w:hAnsi="Amiri" w:eastAsia="Amiri" w:cs="Amiri"/>
          <w:color w:val="111111"/>
          <w:sz w:val="28"/>
          <w:sz w:val="28"/>
          <w:szCs w:val="28"/>
          <w:rtl w:val="true"/>
          <w:lang w:bidi="ar-SA"/>
        </w:rPr>
        <w:t xml:space="preserve">عليه ألف دينار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24" w:name="__RefHeading___Toc4614386_3224264995"/>
      <w:bookmarkStart w:id="2025" w:name="_Toc818"/>
      <w:bookmarkEnd w:id="2024"/>
      <w:r>
        <w:rPr>
          <w:rtl w:val="true"/>
        </w:rPr>
        <w:t>كتاب الشهاب و مؤلّفه</w:t>
      </w:r>
      <w:bookmarkEnd w:id="202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للقاضي أبي عبد اللّه محمّد بن سلامة بن جعفر المغربي القضاعي المحدّث المعروف المعاصر للشيخ الطوسيّ و أضرابه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مقصور على الكلمات الوجيزة النبويّة،و هذا الكتاب صار مطبوعا شايعا بين الخاصّة و العامّة و قد شرحه جماعة من علماء الفريقين،فمنّا الراونديّان و الشيخ أبو الفتوح الرازيّ و غيرهم،و من العامّة فكثير،قال شيخنا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يستأنس لتشيّعه بأمور منها توغّل الأصحاب على كتابه و الاعتناء به و الاعتماد عليه و هذا غير معهود منهم بالنسبة الى كتبهم الدينية كما لا يخفى على المطّلع بسيرتهم،ثمّ عدّ القرائن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انّ جلّ ما فيه من الأخبار موجود في أصول الأصحاب و مجاميعهم كما أشار إليه المجلسي و ليس في باقيه ما ينكر و يستغرب و ما وجدنا في كتب العامّة له نظيرا و مشابها،و بالجملة فهذا الكتاب في نظري القاصر في غاية الإعتبار و إن كان مؤلّفه في الظاهر أو واقعا غير معدود من الأخيار،انتهى</w:t>
      </w:r>
      <w:r>
        <w:rPr>
          <w:rFonts w:eastAsia="Amiri" w:cs="Amiri" w:ascii="Amiri" w:hAnsi="Amiri"/>
          <w:color w:val="111111"/>
          <w:sz w:val="28"/>
          <w:szCs w:val="28"/>
          <w:rtl w:val="true"/>
          <w:lang w:bidi="ar-SA"/>
        </w:rPr>
        <w:t>.</w:t>
      </w:r>
    </w:p>
    <w:p>
      <w:pPr>
        <w:pStyle w:val="Heading5"/>
        <w:numPr>
          <w:ilvl w:val="4"/>
          <w:numId w:val="1"/>
        </w:numPr>
        <w:rPr/>
      </w:pPr>
      <w:bookmarkStart w:id="2026" w:name="__RefHeading___Toc4614388_3224264995"/>
      <w:bookmarkStart w:id="2027" w:name="_Toc819"/>
      <w:bookmarkEnd w:id="2026"/>
      <w:r>
        <w:rPr>
          <w:rtl w:val="true"/>
        </w:rPr>
        <w:t>بغلة شهباء</w:t>
      </w:r>
      <w:bookmarkEnd w:id="2027"/>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عليه السّلام أتى رسول اللّه صلّى اللّه عليه و آله و سلّم بخزائن الدنيا على بغلة شهباء 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حبيبي جبرئيل لا حاجة لي فيها،اذا شبعت شكرت ربّي و إذا جعت سألته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 عليه السّلام لمّا دخل نيسابور كان في مهد على بغلة شهباء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حديثه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bookmarkStart w:id="2028" w:name="pg12944_316800"/>
    </w:p>
    <w:p>
      <w:pPr>
        <w:pStyle w:val="BookText"/>
        <w:rPr/>
      </w:pPr>
      <w:bookmarkEnd w:id="2028"/>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الشّهب محرّكة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 يصدعه سواد</w:t>
      </w:r>
      <w:r>
        <w:rPr>
          <w:rFonts w:eastAsia="Amiri" w:cs="Amiri" w:ascii="Amiri" w:hAnsi="Amiri"/>
          <w:color w:val="111111"/>
          <w:sz w:val="28"/>
          <w:szCs w:val="28"/>
          <w:rtl w:val="true"/>
          <w:lang w:bidi="ar-SA"/>
        </w:rPr>
        <w:t>.</w:t>
      </w:r>
    </w:p>
    <w:p>
      <w:pPr>
        <w:pStyle w:val="Heading4"/>
        <w:numPr>
          <w:ilvl w:val="3"/>
          <w:numId w:val="1"/>
        </w:numPr>
        <w:rPr/>
      </w:pPr>
      <w:bookmarkStart w:id="2029" w:name="__RefHeading___Toc4614390_3224264995"/>
      <w:bookmarkStart w:id="2030" w:name="_Toc820"/>
      <w:bookmarkEnd w:id="2029"/>
      <w:r>
        <w:rPr>
          <w:rtl w:val="true"/>
        </w:rPr>
        <w:t>شهد</w:t>
      </w:r>
      <w:r>
        <w:rPr>
          <w:rtl w:val="true"/>
        </w:rPr>
        <w:t>:</w:t>
      </w:r>
      <w:bookmarkEnd w:id="2030"/>
    </w:p>
    <w:p>
      <w:pPr>
        <w:pStyle w:val="Heading5"/>
        <w:numPr>
          <w:ilvl w:val="4"/>
          <w:numId w:val="1"/>
        </w:numPr>
        <w:rPr/>
      </w:pPr>
      <w:bookmarkStart w:id="2031" w:name="__RefHeading___Toc4614392_3224264995"/>
      <w:bookmarkStart w:id="2032" w:name="_Toc821"/>
      <w:bookmarkEnd w:id="2031"/>
      <w:r>
        <w:rPr>
          <w:rtl w:val="true"/>
        </w:rPr>
        <w:t>باب التشهّد و أحكامه</w:t>
      </w:r>
      <w:bookmarkEnd w:id="20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التشهّد و أحكامه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 عليه السّلام في خطبة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لا اله الاّ اللّه وحده لا شريك له و أشهد أنّ محمّدا عبده و رسوله شهادتان ترفعان القول و تضعفان </w:t>
      </w:r>
      <w:r>
        <w:rPr>
          <w:rStyle w:val="FootnoteAnchor"/>
          <w:rtl w:val="true"/>
        </w:rPr>
        <w:footnoteReference w:id="2236"/>
      </w:r>
      <w:r>
        <w:rPr>
          <w:rFonts w:ascii="Amiri" w:hAnsi="Amiri" w:eastAsia="Amiri" w:cs="Amiri"/>
          <w:color w:val="111111"/>
          <w:sz w:val="28"/>
          <w:sz w:val="28"/>
          <w:szCs w:val="28"/>
          <w:rtl w:val="true"/>
          <w:lang w:bidi="ar-SA"/>
        </w:rPr>
        <w:t xml:space="preserve">العمل،خفّ ميزان ترفعان منه و ثقل ميزان توضعان فيه و بهما الفوز بالجنة و النجاة من النار و الجواز على الصراط </w:t>
      </w:r>
      <w:r>
        <w:rPr>
          <w:rStyle w:val="FootnoteAnchor"/>
          <w:rtl w:val="true"/>
        </w:rPr>
        <w:footnoteReference w:id="2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فضل كلمة الشهادة مذكورة في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3" w:name="__RefHeading___Toc4614394_3224264995"/>
      <w:bookmarkStart w:id="2034" w:name="_Toc822"/>
      <w:bookmarkEnd w:id="2033"/>
      <w:r>
        <w:rPr>
          <w:rtl w:val="true"/>
        </w:rPr>
        <w:t>فضل الشهداء</w:t>
      </w:r>
      <w:bookmarkEnd w:id="2034"/>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يشفعون الى اللّه تعالى يوم القيامة فيشفّعهم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عن النبيّ صلّى اللّه عليه و آله و سلّم في فضل الغزاة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زال الشهيد عن فرسه بطعنة أو ضربة لم يصل الى الأرض حتّى يبعث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 من الحور العين فتبشّره بما أعدّ اللّه له من الكرامة،فإذا وصل الى الأرض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بالروح الطيّبة التي أخرجت من البدن الطيّب،أبشر فانّ لك ما لا عين رأت و لا أذن سمعت و لا خطر على قلب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5" w:name="__RefHeading___Toc4614396_3224264995"/>
      <w:bookmarkStart w:id="2036" w:name="_Toc823"/>
      <w:bookmarkEnd w:id="2035"/>
      <w:r>
        <w:rPr>
          <w:rtl w:val="true"/>
        </w:rPr>
        <w:t>ذكر من كان موته في حكم الشهادة</w:t>
      </w:r>
      <w:bookmarkEnd w:id="2036"/>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الموت طالب العلم و هو على هذه الحال مات شهيدا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الميّت منكم على هذا الأمر شهيد </w:t>
      </w:r>
      <w:r>
        <w:rPr>
          <w:rStyle w:val="FootnoteAnchor"/>
          <w:rtl w:val="true"/>
        </w:rPr>
        <w:footnoteReference w:id="224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387/124/7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138/27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139/18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دون ماله فهو شهيد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 الطاعون لهذه الأمّة شهادة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الجحد و التوحيد في فريضة من الفرائض بعثه اللّه شهيدا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أكثر من الطهور يزيد اللّه في عمرك و إن استطعت أن تكون باللّيل و النهار على طهارة فافعل فانّك تكون إذا متّ على طهارة شهيدا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على الوضوء إن أدركه الموت في ليله فهو عند اللّه شهيد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اللّه الشهادة بصدق بلّغه اللّه منازل الشهداء و إن مات على فراشه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رسول اللّه صلّى اللّه عليه و آله و سلّم من شهداء أمّته غير الشهيد الذي قتل في سبيل اللّه مقبلا غير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الطعين و المبطون و صاحب الهدم و الغرق و المرأة تموت جمعا،قالوا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تموت جمعا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يعترض ولدها في بطنها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أحكام الشهيد و المصلوب و المرجوم في الغسل و الكفن و الصلاة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 xml:space="preserve">. </w:t>
      </w:r>
      <w:bookmarkStart w:id="2037" w:name="pg12944_316804"/>
    </w:p>
    <w:p>
      <w:pPr>
        <w:pStyle w:val="Heading5"/>
        <w:numPr>
          <w:ilvl w:val="4"/>
          <w:numId w:val="1"/>
        </w:numPr>
        <w:rPr/>
      </w:pPr>
      <w:bookmarkStart w:id="2038" w:name="__RefHeading___Toc4614398_3224264995"/>
      <w:bookmarkStart w:id="2039" w:name="_Toc824"/>
      <w:bookmarkEnd w:id="2037"/>
      <w:bookmarkEnd w:id="2038"/>
      <w:r>
        <w:rPr>
          <w:rtl w:val="true"/>
        </w:rPr>
        <w:t>بعض شهداء أحد و صفّين</w:t>
      </w:r>
      <w:bookmarkEnd w:id="2039"/>
    </w:p>
    <w:p>
      <w:pPr>
        <w:pStyle w:val="BookText"/>
        <w:rPr/>
      </w:pPr>
      <w:r>
        <w:rPr>
          <w:rFonts w:ascii="Amiri" w:hAnsi="Amiri" w:eastAsia="Amiri" w:cs="Amiri"/>
          <w:color w:val="111111"/>
          <w:sz w:val="28"/>
          <w:sz w:val="28"/>
          <w:szCs w:val="28"/>
          <w:rtl w:val="true"/>
          <w:lang w:bidi="ar-SA"/>
        </w:rPr>
        <w:t>تمنّي خثيمة الشهادة و سؤاله رسول اللّه صلّى اللّه عليه و آله و سلّم أن يدعو له بالشهادة فاستشهد بأحد،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خثم</w:t>
      </w:r>
      <w:r>
        <w:rPr>
          <w:rFonts w:eastAsia="Amiri" w:cs="Amiri" w:ascii="Amiri" w:hAnsi="Amiri"/>
          <w:color w:val="111111"/>
          <w:sz w:val="28"/>
          <w:szCs w:val="28"/>
          <w:rtl w:val="true"/>
          <w:lang w:bidi="ar-SA"/>
        </w:rPr>
        <w:t xml:space="preserve">»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تمنّي عمرو بن الجموح الشهادة فاستشهد بأحد و دفن مع عبد اللّه والد جابر في قبر واحد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استشهد بأحد أيضا حمزة سيّد شهداء زمانه و سعد بن الربيع </w:t>
      </w:r>
      <w:r>
        <w:rPr>
          <w:rStyle w:val="FootnoteAnchor"/>
          <w:rtl w:val="true"/>
        </w:rPr>
        <w:footnoteReference w:id="2253"/>
      </w:r>
      <w:r>
        <w:rPr>
          <w:rFonts w:ascii="Amiri" w:hAnsi="Amiri" w:eastAsia="Amiri" w:cs="Amiri"/>
          <w:color w:val="111111"/>
          <w:sz w:val="28"/>
          <w:sz w:val="28"/>
          <w:szCs w:val="28"/>
          <w:rtl w:val="true"/>
          <w:lang w:bidi="ar-SA"/>
        </w:rPr>
        <w:t xml:space="preserve">، و عبد اللّه بن جحش و مصعب بن عمير و شماس بن عثمان </w:t>
      </w:r>
      <w:r>
        <w:rPr>
          <w:rStyle w:val="FootnoteAnchor"/>
          <w:rtl w:val="true"/>
        </w:rPr>
        <w:footnoteReference w:id="2254"/>
      </w:r>
      <w:r>
        <w:rPr>
          <w:rFonts w:ascii="Amiri" w:hAnsi="Amiri" w:eastAsia="Amiri" w:cs="Amiri"/>
          <w:color w:val="111111"/>
          <w:sz w:val="28"/>
          <w:sz w:val="28"/>
          <w:szCs w:val="28"/>
          <w:rtl w:val="true"/>
          <w:lang w:bidi="ar-SA"/>
        </w:rPr>
        <w:t xml:space="preserve">و عمرو بن قيس و غسيل الملائكة </w:t>
      </w:r>
      <w:r>
        <w:rPr>
          <w:rStyle w:val="FootnoteAnchor"/>
          <w:rtl w:val="true"/>
        </w:rPr>
        <w:footnoteReference w:id="2255"/>
      </w:r>
      <w:r>
        <w:rPr>
          <w:rFonts w:ascii="Amiri" w:hAnsi="Amiri" w:eastAsia="Amiri" w:cs="Amiri"/>
          <w:color w:val="111111"/>
          <w:sz w:val="28"/>
          <w:sz w:val="28"/>
          <w:szCs w:val="28"/>
          <w:rtl w:val="true"/>
          <w:lang w:bidi="ar-SA"/>
        </w:rPr>
        <w:t xml:space="preserve">،و مخيريق </w:t>
      </w:r>
      <w:r>
        <w:rPr>
          <w:rStyle w:val="FootnoteAnchor"/>
          <w:rtl w:val="true"/>
        </w:rPr>
        <w:footnoteReference w:id="2256"/>
      </w:r>
      <w:r>
        <w:rPr>
          <w:rFonts w:ascii="Amiri" w:hAnsi="Amiri" w:eastAsia="Amiri" w:cs="Amiri"/>
          <w:color w:val="111111"/>
          <w:sz w:val="28"/>
          <w:sz w:val="28"/>
          <w:szCs w:val="28"/>
          <w:rtl w:val="true"/>
          <w:lang w:bidi="ar-SA"/>
        </w:rPr>
        <w:t xml:space="preserve">،و وهب بن قابوس و ابن أخيه الحارث بن عقبة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بعض من استشهد بصفّين 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أويس القرني و عمّار و هاشم المرقال و عتبة بن المرقال و عبد اللّه بن بديل بن ورقاء </w:t>
      </w:r>
      <w:r>
        <w:rPr>
          <w:rStyle w:val="FootnoteAnchor"/>
          <w:rtl w:val="true"/>
        </w:rPr>
        <w:footnoteReference w:id="2258"/>
      </w:r>
      <w:r>
        <w:rPr>
          <w:rFonts w:ascii="Amiri" w:hAnsi="Amiri" w:eastAsia="Amiri" w:cs="Amiri"/>
          <w:color w:val="111111"/>
          <w:sz w:val="28"/>
          <w:sz w:val="28"/>
          <w:szCs w:val="28"/>
          <w:rtl w:val="true"/>
          <w:lang w:bidi="ar-SA"/>
        </w:rPr>
        <w:t xml:space="preserve">، و خزيمة بن ثابت و جندب بن زهير و ابن التيهان و غير ذلك رضوان اللّه عليهم أجمعين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تمنّي حارثة بن مالك بن النعمان الشهادة فاستشهد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 xml:space="preserve">. </w:t>
      </w:r>
      <w:bookmarkStart w:id="2040" w:name="pg12944_316807"/>
    </w:p>
    <w:p>
      <w:pPr>
        <w:pStyle w:val="Heading5"/>
        <w:numPr>
          <w:ilvl w:val="4"/>
          <w:numId w:val="1"/>
        </w:numPr>
        <w:rPr/>
      </w:pPr>
      <w:bookmarkStart w:id="2041" w:name="__RefHeading___Toc4614400_3224264995"/>
      <w:bookmarkStart w:id="2042" w:name="_Toc825"/>
      <w:bookmarkEnd w:id="2040"/>
      <w:bookmarkEnd w:id="2041"/>
      <w:r>
        <w:rPr>
          <w:rtl w:val="true"/>
        </w:rPr>
        <w:t>الشهادة</w:t>
      </w:r>
      <w:bookmarkEnd w:id="2042"/>
    </w:p>
    <w:p>
      <w:pPr>
        <w:pStyle w:val="Heading6"/>
        <w:numPr>
          <w:ilvl w:val="5"/>
          <w:numId w:val="1"/>
        </w:numPr>
        <w:rPr/>
      </w:pPr>
      <w:bookmarkStart w:id="2043" w:name="__RefHeading___Toc4614402_3224264995"/>
      <w:bookmarkStart w:id="2044" w:name="_Toc826"/>
      <w:bookmarkEnd w:id="2043"/>
      <w:r>
        <w:rPr>
          <w:rtl w:val="true"/>
        </w:rPr>
        <w:t>اشارة</w:t>
      </w:r>
      <w:bookmarkEnd w:id="2044"/>
    </w:p>
    <w:p>
      <w:pPr>
        <w:pStyle w:val="BookText"/>
        <w:rPr/>
      </w:pPr>
      <w:r>
        <w:rPr>
          <w:rFonts w:ascii="Amiri" w:hAnsi="Amiri" w:eastAsia="Amiri" w:cs="Amiri"/>
          <w:color w:val="111111"/>
          <w:sz w:val="28"/>
          <w:sz w:val="28"/>
          <w:szCs w:val="28"/>
          <w:rtl w:val="true"/>
          <w:lang w:bidi="ar-SA"/>
        </w:rPr>
        <w:t xml:space="preserve">باب انّهم عليهم السّلام لا يموتون الاّ بالشهادة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و لا وصيّ الاّ شهيد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الأبواب المتعلقة بشهادة أمير المؤمنين عليه السّلام </w:t>
      </w:r>
      <w:r>
        <w:rPr>
          <w:rStyle w:val="FootnoteAnchor"/>
          <w:rtl w:val="true"/>
        </w:rPr>
        <w:footnoteReference w:id="2263"/>
      </w:r>
      <w:r>
        <w:rPr>
          <w:rFonts w:ascii="Amiri" w:hAnsi="Amiri" w:eastAsia="Amiri" w:cs="Amiri"/>
          <w:color w:val="111111"/>
          <w:sz w:val="28"/>
          <w:sz w:val="28"/>
          <w:szCs w:val="28"/>
          <w:rtl w:val="true"/>
          <w:lang w:bidi="ar-SA"/>
        </w:rPr>
        <w:t xml:space="preserve">،و شهادة فاطمة عليها السّلام </w:t>
      </w:r>
      <w:r>
        <w:rPr>
          <w:rStyle w:val="FootnoteAnchor"/>
          <w:rtl w:val="true"/>
        </w:rPr>
        <w:footnoteReference w:id="2264"/>
      </w:r>
      <w:r>
        <w:rPr>
          <w:rFonts w:ascii="Amiri" w:hAnsi="Amiri" w:eastAsia="Amiri" w:cs="Amiri"/>
          <w:color w:val="111111"/>
          <w:sz w:val="28"/>
          <w:sz w:val="28"/>
          <w:szCs w:val="28"/>
          <w:rtl w:val="true"/>
          <w:lang w:bidi="ar-SA"/>
        </w:rPr>
        <w:t xml:space="preserve">و شهادة الحسن عليه السّلام </w:t>
      </w:r>
      <w:r>
        <w:rPr>
          <w:rStyle w:val="FootnoteAnchor"/>
          <w:rtl w:val="true"/>
        </w:rPr>
        <w:footnoteReference w:id="2265"/>
      </w:r>
      <w:r>
        <w:rPr>
          <w:rFonts w:ascii="Amiri" w:hAnsi="Amiri" w:eastAsia="Amiri" w:cs="Amiri"/>
          <w:color w:val="111111"/>
          <w:sz w:val="28"/>
          <w:sz w:val="28"/>
          <w:szCs w:val="28"/>
          <w:rtl w:val="true"/>
          <w:lang w:bidi="ar-SA"/>
        </w:rPr>
        <w:t xml:space="preserve">،و شهادة الحسين عليه السّلام و الآيات المأوّلة بشهادته و ما عوّضه اللّه بشهادته و إخبار اللّه و إخبار جدّه و أبيه بشهادته،و ما ظهر بعد شهادته </w:t>
      </w:r>
      <w:r>
        <w:rPr>
          <w:rStyle w:val="FootnoteAnchor"/>
          <w:rtl w:val="true"/>
        </w:rPr>
        <w:footnoteReference w:id="226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246/40/10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209/45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فضل الشهداء معه عليه السّلام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الأبواب المتعلقة بشهادة الرضا عليه السّلام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إنطاق الجوارح و ساير الشهداء في القيامة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تشهد الجوارح على المؤمن انّما تشهد على من حقّت عليه كلمة العذاب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2"/>
      </w:r>
      <w:bookmarkStart w:id="2045" w:name="pg12944_316809"/>
    </w:p>
    <w:p>
      <w:pPr>
        <w:pStyle w:val="BookText"/>
        <w:rPr/>
      </w:pPr>
      <w:bookmarkEnd w:id="2045"/>
      <w:r>
        <w:rPr>
          <w:rFonts w:ascii="Amiri" w:hAnsi="Amiri" w:eastAsia="Amiri" w:cs="Amiri"/>
          <w:color w:val="111111"/>
          <w:sz w:val="28"/>
          <w:sz w:val="28"/>
          <w:szCs w:val="28"/>
          <w:rtl w:val="true"/>
          <w:lang w:bidi="ar-SA"/>
        </w:rPr>
        <w:t xml:space="preserve">باب عرض الأعمال عليهم عليهم السّلام و أنّهم الشهداء على الخلق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 عليّا عليه السّلام هو الشهيد و الشاهد و المشهود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عليه السّلام في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جرت عليه المواسي الاّ و قد أنزل اللّه فيه قرآنا، فقام إليه رجل من مبغضيه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أنزل اللّه تعالى فيك؟فقام إليه الناس يضربونه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دعوه،أ تقرأ سورة هود؟فقال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Style w:val="FootnoteAnchor"/>
          <w:rtl w:val="true"/>
        </w:rPr>
        <w:footnoteReference w:id="227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على بيّنة من ربّه محمّد صلّى اللّه عليه و آله و سلّم و الشاهد الذي يتلوه أنا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46" w:name="__RefHeading___Toc4614404_3224264995"/>
      <w:bookmarkStart w:id="2047" w:name="_Toc827"/>
      <w:bookmarkEnd w:id="2046"/>
      <w:r>
        <w:rPr>
          <w:rtl w:val="true"/>
        </w:rPr>
        <w:t>أبواب الشهادات</w:t>
      </w:r>
      <w:bookmarkEnd w:id="2047"/>
    </w:p>
    <w:p>
      <w:pPr>
        <w:pStyle w:val="BookText"/>
        <w:rPr/>
      </w:pPr>
      <w:r>
        <w:rPr>
          <w:rFonts w:ascii="Amiri" w:hAnsi="Amiri" w:eastAsia="Amiri" w:cs="Amiri"/>
          <w:color w:val="111111"/>
          <w:sz w:val="28"/>
          <w:sz w:val="28"/>
          <w:szCs w:val="28"/>
          <w:rtl w:val="true"/>
          <w:lang w:bidi="ar-SA"/>
        </w:rPr>
        <w:t>أبواب الشهادات و ما يناسبها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الشهادة و أحكامها و عللها و آداب كتاب الحجّة و أحكامها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شهادة الزور و كتمان الشهادة و تحمّلها و تحريفها و تصحيحها و حكم الرجوع عن الشهادة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كَتَمَ شَهادَةً عِنْدَهُ مِنَ اللّهِ</w:t>
      </w:r>
      <w:r>
        <w:rPr>
          <w:rFonts w:eastAsia="Amiri" w:cs="Amiri" w:ascii="Amiri" w:hAnsi="Amiri"/>
          <w:color w:val="111111"/>
          <w:sz w:val="28"/>
          <w:szCs w:val="28"/>
          <w:rtl w:val="true"/>
          <w:lang w:bidi="ar-SA"/>
        </w:rPr>
        <w:t xml:space="preserve">» </w:t>
      </w:r>
      <w:r>
        <w:rPr>
          <w:rStyle w:val="FootnoteAnchor"/>
          <w:rtl w:val="true"/>
        </w:rPr>
        <w:footnoteReference w:id="2279"/>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Style w:val="FootnoteAnchor"/>
          <w:rtl w:val="true"/>
        </w:rPr>
        <w:footnoteReference w:id="2280"/>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تَكْتُمُوا الشَّهادَةَ وَ مَنْ يَكْتُمْها فَإِنَّهُ آثِمٌ قَلْبُهُ وَ اللّهُ بِما تَعْمَلُونَ عَلِيمٌ</w:t>
      </w:r>
      <w:r>
        <w:rPr>
          <w:rFonts w:eastAsia="Amiri" w:cs="Amiri" w:ascii="Amiri" w:hAnsi="Amiri"/>
          <w:color w:val="111111"/>
          <w:sz w:val="28"/>
          <w:szCs w:val="28"/>
          <w:rtl w:val="true"/>
          <w:lang w:bidi="ar-SA"/>
        </w:rPr>
        <w:t xml:space="preserve">»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 xml:space="preserve">. </w:t>
      </w:r>
      <w:bookmarkStart w:id="2048" w:name="pg12944_316811"/>
    </w:p>
    <w:p>
      <w:pPr>
        <w:pStyle w:val="BookText"/>
        <w:rPr/>
      </w:pPr>
      <w:bookmarkEnd w:id="2048"/>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شاهد الزور لا يزول قدمه حتّى توجب له النار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49" w:name="__RefHeading___Toc4614406_3224264995"/>
      <w:bookmarkStart w:id="2050" w:name="_Toc828"/>
      <w:bookmarkEnd w:id="2049"/>
      <w:r>
        <w:rPr>
          <w:rtl w:val="true"/>
        </w:rPr>
        <w:t>فيمن تقبل شهادته</w:t>
      </w:r>
      <w:bookmarkEnd w:id="2050"/>
    </w:p>
    <w:p>
      <w:pPr>
        <w:pStyle w:val="BookText"/>
        <w:rPr/>
      </w:pPr>
      <w:r>
        <w:rPr>
          <w:rFonts w:ascii="Amiri" w:hAnsi="Amiri" w:eastAsia="Amiri" w:cs="Amiri"/>
          <w:color w:val="111111"/>
          <w:sz w:val="28"/>
          <w:sz w:val="28"/>
          <w:szCs w:val="28"/>
          <w:rtl w:val="true"/>
          <w:lang w:bidi="ar-SA"/>
        </w:rPr>
        <w:t xml:space="preserve">باب من يجوز شهادته و من لا يجوز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علقمة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أخبرني عمّن تقبل شهادته و من لا تقبل،قال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علقمة كلّ من كان على فطرة الإسلام جازت شهادته،قال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شهادة مقترف بالذنوب؟فقال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علقمة لو لم تقبل شهادة المقترفين بالذنوب لما قبلت الاّ شهادات الأنبياء و الأوصياء لأنّهم هم المعصومون دون ساير الخلق،فمن لم تره بعينك لم يرتكب ذنبا أو يشهد عليه شاهدان </w:t>
      </w:r>
      <w:r>
        <w:rPr>
          <w:rStyle w:val="FootnoteAnchor"/>
          <w:rtl w:val="true"/>
        </w:rPr>
        <w:footnoteReference w:id="2284"/>
      </w:r>
      <w:r>
        <w:rPr>
          <w:rFonts w:ascii="Amiri" w:hAnsi="Amiri" w:eastAsia="Amiri" w:cs="Amiri"/>
          <w:color w:val="111111"/>
          <w:sz w:val="28"/>
          <w:sz w:val="28"/>
          <w:szCs w:val="28"/>
          <w:rtl w:val="true"/>
          <w:lang w:bidi="ar-SA"/>
        </w:rPr>
        <w:t>فهو من أهل العدالة و السّتر و شهادته مقبولة و إن كان في نفسه مذنبا،و من اغتابه بما فيه فهو خارج عن ولاية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في ولاية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1" w:name="__RefHeading___Toc4614408_3224264995"/>
      <w:bookmarkStart w:id="2052" w:name="_Toc829"/>
      <w:bookmarkEnd w:id="2051"/>
      <w:r>
        <w:rPr>
          <w:rtl w:val="true"/>
        </w:rPr>
        <w:t>شهادة النساء</w:t>
      </w:r>
      <w:bookmarkEnd w:id="2052"/>
    </w:p>
    <w:p>
      <w:pPr>
        <w:pStyle w:val="BookText"/>
        <w:rPr/>
      </w:pPr>
      <w:r>
        <w:rPr>
          <w:rFonts w:ascii="Amiri" w:hAnsi="Amiri" w:eastAsia="Amiri" w:cs="Amiri"/>
          <w:color w:val="111111"/>
          <w:sz w:val="28"/>
          <w:sz w:val="28"/>
          <w:szCs w:val="28"/>
          <w:rtl w:val="true"/>
          <w:lang w:bidi="ar-SA"/>
        </w:rPr>
        <w:t xml:space="preserve">باب شهادة النساء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النساء في شيء من الحدود،و لا تجوز في الطلاق،و لا في رؤية الهلال،و يجوز شهادتهنّ فيما لا يحلّ </w:t>
      </w:r>
    </w:p>
    <w:p>
      <w:pPr>
        <w:pStyle w:val="BookText"/>
        <w:rPr/>
      </w:pPr>
      <w:r>
        <w:rPr>
          <w:rFonts w:ascii="Amiri" w:hAnsi="Amiri" w:eastAsia="Amiri" w:cs="Amiri"/>
          <w:color w:val="111111"/>
          <w:sz w:val="28"/>
          <w:sz w:val="28"/>
          <w:szCs w:val="28"/>
          <w:rtl w:val="true"/>
          <w:lang w:bidi="ar-SA"/>
        </w:rPr>
        <w:t>للرجل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شهادة أهل الكتاب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استشهاد أمير المؤمنين عليه السّلام جمعا من الصحابة بقول النبيّ صلّى اللّه عليه و آله و سلّم في غدير خمّ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عقاب كتمان الشهادة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شهادة شهد به الزور في الإسلام شهود ماء الحوأب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ذمّ شهادة الزور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تفريق أمير المؤمنين عليه السّلام بين الشهود حين جرى في قضائه بحكم داود عليه السّلام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تفريق دانيال بين الشهود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شهادة خمسين نفرا لعابد مرائي مات بأنّهم لا يعلمون منه الاّ خيرا فأجاز اللّه شهادتهم و غفر له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رسول اللّه صلّى اللّه عليه و آله و سلّم جعل شهادة خزيمة بن ثابت شهادة رجلين فهو ذو الشهادتين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تقبل شهادته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ذكر من شاهد إمامنا المهديّ عليه السّلام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 xml:space="preserve">. </w:t>
      </w:r>
      <w:bookmarkStart w:id="2053" w:name="pg12944_316815"/>
    </w:p>
    <w:p>
      <w:pPr>
        <w:pStyle w:val="Heading5"/>
        <w:numPr>
          <w:ilvl w:val="4"/>
          <w:numId w:val="1"/>
        </w:numPr>
        <w:rPr/>
      </w:pPr>
      <w:bookmarkStart w:id="2054" w:name="__RefHeading___Toc4614410_3224264995"/>
      <w:bookmarkStart w:id="2055" w:name="_Toc830"/>
      <w:bookmarkEnd w:id="2053"/>
      <w:bookmarkEnd w:id="2054"/>
      <w:r>
        <w:rPr>
          <w:rtl w:val="true"/>
        </w:rPr>
        <w:t>الشهيد الأول رحمه اللّه</w:t>
      </w:r>
      <w:bookmarkEnd w:id="2055"/>
    </w:p>
    <w:p>
      <w:pPr>
        <w:pStyle w:val="Heading6"/>
        <w:numPr>
          <w:ilvl w:val="5"/>
          <w:numId w:val="1"/>
        </w:numPr>
        <w:rPr/>
      </w:pPr>
      <w:bookmarkStart w:id="2056" w:name="__RefHeading___Toc4614412_3224264995"/>
      <w:bookmarkStart w:id="2057" w:name="_Toc831"/>
      <w:bookmarkEnd w:id="2056"/>
      <w:r>
        <w:rPr>
          <w:rtl w:val="true"/>
        </w:rPr>
        <w:t>حياته</w:t>
      </w:r>
      <w:bookmarkEnd w:id="205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إذا أطلق أو قيّد بالأوّل فهو الشيخ الأجلّ الأفقه أبو عبد اللّه محمّد ابن مكّي بن محمّد العاملي الجزيني رئيس المذهب و الملّة و رأس المحققين الجلّة شيخ الطائفة بغير جاحد و واحد هذه الفرقة و أيّ واحد،كان رحمه اللّه بعد مولانا المحقق على الإطلاق أفقه فقهاء الآفاق،ولد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سبعمائة و أربع و ثلاثين و تلمّذ على تلامذة العلاّمة أوائل بلوغه و هم جماعة كثيرة،و أجازه فخر المحققين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بحلّة و السيّد عميد الدين في الحضرة الحايرية و ابن نما بعد هذا التاريخ بسنة و كذا ابن معيّة بعده بسنة الى غير ذلك،و من تأمّل الى طرق إجازات علمائنا على كثرتها و تشتّتها وجدها جلّها أو كلّها تنتهي الى هذا الشيخ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عنه رحمه اللّه قال في إجازته لابن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مصنّفات العامّة و مرويّاتهم فانّي أروي عن نحو أربعين شيخا من علمائهم بمكّة و المدينة و دار السلام بغداد و مصر و دمشق و بيت المقدس و مقام الخليل إبراهيم عليه السّلام،انتهى،و من تأمّل في مدّة عمره الشريف و هو اثنان و خمسون و مسافرته الى تلك البلاد و تصانيفه الرائقة في الفنون الشرعيّة و أنظاره الدقيقة و تبحّره في الفنون العربية و الأشعار و القصص النافعة كما يظهر من مجاميعه يعلم انّه من الذين اختارهم اللّه لتكميل عباده و عمارة بلاده و انّ كلّما قيل أو يقال في حقّه فهو دون مقامه و مرتبته،و كان رحمه اللّه جيّد التصانيف و تصانيفه مشهورة،و له شعر جيّد و ينسب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غنينا بنا عن كلّ من لا يريدنا و إن كثرت أوصافه و نعوته</w:t>
      </w:r>
    </w:p>
    <w:p>
      <w:pPr>
        <w:pStyle w:val="BookText"/>
        <w:rPr/>
      </w:pPr>
      <w:r>
        <w:rPr>
          <w:rFonts w:ascii="Amiri" w:hAnsi="Amiri" w:eastAsia="Amiri" w:cs="Amiri"/>
          <w:color w:val="111111"/>
          <w:sz w:val="28"/>
          <w:sz w:val="28"/>
          <w:szCs w:val="28"/>
          <w:rtl w:val="true"/>
          <w:lang w:bidi="ar-SA"/>
        </w:rPr>
        <w:t>و من صدّ عنّا حسبه الصدّ و القلا و من فاتنا يكفيه انّا نفوته</w:t>
      </w:r>
    </w:p>
    <w:p>
      <w:pPr>
        <w:pStyle w:val="Heading6"/>
        <w:numPr>
          <w:ilvl w:val="5"/>
          <w:numId w:val="1"/>
        </w:numPr>
        <w:rPr/>
      </w:pPr>
      <w:bookmarkStart w:id="2058" w:name="__RefHeading___Toc4614414_3224264995"/>
      <w:bookmarkStart w:id="2059" w:name="_Toc832"/>
      <w:bookmarkEnd w:id="2058"/>
      <w:r>
        <w:rPr>
          <w:rtl w:val="true"/>
        </w:rPr>
        <w:t>الشهيد الأول و قتله و إحراقه</w:t>
      </w:r>
      <w:bookmarkEnd w:id="2059"/>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وفاته في يوم الخميس التاسع من جمادى الأولى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w:t>
      </w:r>
    </w:p>
    <w:p>
      <w:pPr>
        <w:pStyle w:val="BookText"/>
        <w:rPr/>
      </w:pPr>
      <w:r>
        <w:rPr>
          <w:rFonts w:ascii="Amiri" w:hAnsi="Amiri" w:eastAsia="Amiri" w:cs="Amiri"/>
          <w:color w:val="111111"/>
          <w:sz w:val="28"/>
          <w:sz w:val="28"/>
          <w:szCs w:val="28"/>
          <w:rtl w:val="true"/>
          <w:lang w:bidi="ar-SA"/>
        </w:rPr>
        <w:t>بالسيف ثمّ صلب ثمّ رجم ثمّ أحرق بدمشق في دولة بيدمر و سلطنة برقوق بفتوى القاضي برهان الدين المالكي و عباد بن جماعة الشافعي بعد ما حبس سنة كاملة في قلعة الشام،و في مدّة الحبس ألّف اللمعة الدمشقية في سبعة أيّام و ما كان يحضره من كتب الفقه غير المختصر النافع،قدّس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حبسه و قتله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وشى به رجل من أعدائه و كتب محضرا يشتمل على مقالات شنيعة عند العامّة من مقالات الشيعة و غيرهم و شهد بذلك جماعة كثيرة و كتبوا عليه شهاداتهم و ثبت ذلك عند قاضي صيدا ثمّ أتوا به الى قاضي الشام فحبس سنة،ثمّ أفتى الشافعي بتوبته و المالكي بقتله فتوقّف في التوبة خوفا من أن يثبت عليه الذنب و أنكر ما نسبوه إليه للتقيّة،فقالوا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ذلك عليك و حكم القاضي لا ينقض و الإنكار لا يفيد،فغلب رأي المالكي لكثرة المتعصبين عليه،فقتل ثمّ صلب و رجم ثمّ أحرق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ذلك من بعض المشايخ و رأيناه بخطّ بعضهم،و ذكر أنّه وجده بخطّ المقداد تلميذ الشهيد رحمه اللّه انتهى</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ذلك شيخنا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أبسط 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المالكي و توضّأ و صلّى ركعتين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 باهراق دمك،فألبسوه اللباس و فعل به ما قلناه من القتل و الصلب و الرجم و الاحراق،و اعلم انّه رحمه اللّه أوّل من لقّب بالشهيد و أوّل من هذّب كتاب الفقه عن نقل أقاويل المخالفين و ذكر آرائهم،و قد أكمل اللّه تعالى له النعمة و جعل العلم و الفضل و التقوى فيه و في ولده و أهل بيته، أمّا زوجته أمّ علي فقد كانت فاضلة فقيهة عابدة و كان الشهيد رحمه اللّه يثني عليها و يأمر النساء بالرجوع إليها،و أمّا ولده فمن الذكور الشيخ رضيّ الدين أبو طالب محمّد و الشيخ ضياء الدين أبو القاسم علي و كانا من الفقهاء الأجلاّء و الشيخ جمال الدين أبو منصور الحسن فاضل محقق فقيه،و من الاناث أمّ الحسن فاطمة المدعوّة بستّ </w:t>
      </w:r>
      <w:bookmarkStart w:id="2060" w:name="pg12944_316819"/>
    </w:p>
    <w:p>
      <w:pPr>
        <w:pStyle w:val="BookText"/>
        <w:rPr/>
      </w:pPr>
      <w:bookmarkEnd w:id="2060"/>
      <w:r>
        <w:rPr>
          <w:rFonts w:ascii="Amiri" w:hAnsi="Amiri" w:eastAsia="Amiri" w:cs="Amiri"/>
          <w:color w:val="111111"/>
          <w:sz w:val="28"/>
          <w:sz w:val="28"/>
          <w:szCs w:val="28"/>
          <w:rtl w:val="true"/>
          <w:lang w:bidi="ar-SA"/>
        </w:rPr>
        <w:t>المشايخ،قال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كانت عالمة فاضلة فقيهة صالحة عابدة،سمعت من المشايخ مدحها و الثناء عليها،تروي عن أبيها و عن ابن معيّة شيخ والدها إجازة، و كان أبوها يثني عليها و يأمر النساء بالإقتداء بها و الرجوع إليها في أحكام الحيض و الصلاة و نحوها،انتهى</w:t>
      </w:r>
      <w:r>
        <w:rPr>
          <w:rFonts w:eastAsia="Amiri" w:cs="Amiri" w:ascii="Amiri" w:hAnsi="Amiri"/>
          <w:color w:val="111111"/>
          <w:sz w:val="28"/>
          <w:szCs w:val="28"/>
          <w:rtl w:val="true"/>
          <w:lang w:bidi="ar-SA"/>
        </w:rPr>
        <w:t>.</w:t>
      </w:r>
    </w:p>
    <w:p>
      <w:pPr>
        <w:pStyle w:val="Heading6"/>
        <w:numPr>
          <w:ilvl w:val="5"/>
          <w:numId w:val="1"/>
        </w:numPr>
        <w:rPr/>
      </w:pPr>
      <w:bookmarkStart w:id="2061" w:name="__RefHeading___Toc4614416_3224264995"/>
      <w:bookmarkStart w:id="2062" w:name="_Toc833"/>
      <w:bookmarkEnd w:id="2061"/>
      <w:r>
        <w:rPr>
          <w:rtl w:val="true"/>
        </w:rPr>
        <w:t>ستّ المشايخ و كثرة عنايتها بالفقه و الحديث</w:t>
      </w:r>
      <w:bookmarkEnd w:id="206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صورة وثيقتها التي كتبت لأخويها أحببت ذكرها هنا ليعلم مرتبتها و جلالتها،قالت بعد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و هبت الستّ فاطمة أمّ الحسن أخويها الشيخ أبا طالب محمّد و أبا القاسم عليّا سلالة السعيد الأكرم و الفقيه الأعظم عمدة الفخر و فريد الدهر عين الزمان و وحيده محيي مراسم الأئمة الطاهرين سلام اللّه عليهم أجمعين مولانا شمس الملّة و الحقّ و الدين محمّد بن أحمد بن حامد بن مكّي قدّس اللّه سرّه المنتسب لسعد بن معاذ أمّا قدّس اللّه أرواحهم جميع ما يخصّها من تركة أبيها في جزين و غيرها هبة شرعية ابتغاء لوجه اللّه تعالى و رجاء لثوابه الجزيل و قد عوّضا عليها كتاب التهذيب للشيخ رحمه اللّه و كتاب المصباح له و كتاب من لا يحضره الفقيه و كتاب الذكرى لأبيها رحمه اللّه و القرآن المعروف بهديّة عليّ بن المؤيّد،و قد تصرّف كلّ منهم و اللّه الشاهد عليهم و ذلك في اليوم الثالث من شهر رمضان العظيم قدره الذي هو من شهور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عشرين و ثمانمائة و اللّه على ما نقول وكيل،و شهد بذلك خالهم المقدم علوان بن أحمد بن ياسر و شهد الشيخ عليّ بن الحسين بن الصايغ و شهد بذلك الشيخ فاضل بن مصطفى البعلبكي، انتهى؛فانظر الى إيثارها و كمال تعلّقها بكتب الفقه 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Heading6"/>
        <w:numPr>
          <w:ilvl w:val="5"/>
          <w:numId w:val="1"/>
        </w:numPr>
        <w:rPr/>
      </w:pPr>
      <w:bookmarkStart w:id="2063" w:name="__RefHeading___Toc4614418_3224264995"/>
      <w:bookmarkStart w:id="2064" w:name="_Toc834"/>
      <w:bookmarkEnd w:id="2063"/>
      <w:r>
        <w:rPr>
          <w:rtl w:val="true"/>
        </w:rPr>
        <w:t>الشيخ خير الدين من أحفاد الشهيد</w:t>
      </w:r>
      <w:bookmarkEnd w:id="2064"/>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أحفاد الشهيد الشيخ خير الدين بن عبد الرزاق بن مكّي بن عبد الرزاق بن </w:t>
      </w:r>
      <w:bookmarkStart w:id="2065" w:name="pg12944_316822"/>
    </w:p>
    <w:p>
      <w:pPr>
        <w:pStyle w:val="BookText"/>
        <w:rPr/>
      </w:pPr>
      <w:bookmarkEnd w:id="2065"/>
      <w:r>
        <w:rPr>
          <w:rFonts w:ascii="Amiri" w:hAnsi="Amiri" w:eastAsia="Amiri" w:cs="Amiri"/>
          <w:color w:val="111111"/>
          <w:sz w:val="28"/>
          <w:sz w:val="28"/>
          <w:szCs w:val="28"/>
          <w:rtl w:val="true"/>
          <w:lang w:bidi="ar-SA"/>
        </w:rPr>
        <w:t>ضياء الدين عليّ بن الشهيد،فعن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أجلّة أحفاد شيخنا الشهيد،فاضل عالم فقيه متكلم محقق مدقق جامع للعلوم العقليّة و النقلية و الأدبية و الرياضية،و كان معاصرا للشيخ البهائي،و هو قد سكن بشيراز مدّة طويلة و قد نقل انّه لمّا ألّف البهائي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إليه بشيراز ليطالع فيه و يستنسخه، و كان البهائي يعتقده و يمدحه و بعد ما طالعه كتب عليه التعليقات و حواشي و تحقيقات بل مؤاخذة أيضا،و لهذا الشيخ أولاد و أحفاد و هم الى الآن موجودون يسكنون في بلدة طهران و منهم الشيخ خير الدين المعاصر لنا و هو أيضا رجل مؤمن صالح فاضل خيّر لا بأس به،و بالجملة سلسلته خلف عن سلف كانوا أهل الخير و البركة اسما و رسما،و له من المؤلّفات كتب في اللغة و الرياضي و غيرهما،انتهى</w:t>
      </w:r>
      <w:r>
        <w:rPr>
          <w:rFonts w:eastAsia="Amiri" w:cs="Amiri" w:ascii="Amiri" w:hAnsi="Amiri"/>
          <w:color w:val="111111"/>
          <w:sz w:val="28"/>
          <w:szCs w:val="28"/>
          <w:rtl w:val="true"/>
          <w:lang w:bidi="ar-SA"/>
        </w:rPr>
        <w:t>.</w:t>
      </w:r>
    </w:p>
    <w:p>
      <w:pPr>
        <w:pStyle w:val="Heading5"/>
        <w:numPr>
          <w:ilvl w:val="4"/>
          <w:numId w:val="1"/>
        </w:numPr>
        <w:rPr/>
      </w:pPr>
      <w:bookmarkStart w:id="2066" w:name="__RefHeading___Toc4614420_3224264995"/>
      <w:bookmarkStart w:id="2067" w:name="_Toc835"/>
      <w:bookmarkEnd w:id="2066"/>
      <w:r>
        <w:rPr>
          <w:rtl w:val="true"/>
        </w:rPr>
        <w:t>الشهيد الثاني و آبائه رحمهم اللّه</w:t>
      </w:r>
      <w:bookmarkEnd w:id="2067"/>
    </w:p>
    <w:p>
      <w:pPr>
        <w:pStyle w:val="Heading6"/>
        <w:numPr>
          <w:ilvl w:val="5"/>
          <w:numId w:val="1"/>
        </w:numPr>
        <w:rPr/>
      </w:pPr>
      <w:bookmarkStart w:id="2068" w:name="__RefHeading___Toc4614422_3224264995"/>
      <w:bookmarkStart w:id="2069" w:name="_Toc836"/>
      <w:bookmarkEnd w:id="2068"/>
      <w:r>
        <w:rPr>
          <w:rtl w:val="true"/>
        </w:rPr>
        <w:t>اسمه و حياته</w:t>
      </w:r>
      <w:bookmarkEnd w:id="2069"/>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الشهيد الثاني هو الشيخ الأجلّ زين الدين بن نور الدين عليّ بن أحمد بن محمّد ابن جمال الدين بن تقيّ بن صالح بن مشرف العاملي الجبعي،أمره في الثقة و الجلالة و العلم و الفضل و الزهد و العبادة و الورع و التحقيق و التبحّر و جميع الفضائل و الكمالات أشهر من أن يذكر و محاسنه و أوصافه الحميدة أكثر من أن تحصر،و كان والده الشيخ نور الدين عليّ المعروف بابن الحجّة أو الحاجة من كبار أفاضل عصره و قد قرأ عليه ولده الشهيد جملة من الكتب العربية و الفقه و كان قد جعل له راتبا من الدراهم بأزاء ما كان يحفظه من العلم،و كذلك جميع أجداده كانوا أفاضل أتقياء،و جدّه الأعلى الشيخ صالح بن مشرف الطوسيّ العاملي كان من تلامذة العلامة رحمه اللّه،تولّد رحمه اللّه ثالث عشر شوّال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ختم القرآن و عمره تسع سنين و قرأ على والده العربيّة،و توفّي والده رحمه اللّه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عمره اذ ذاك أربع عشر سنة</w:t>
      </w:r>
      <w:r>
        <w:rPr>
          <w:rFonts w:eastAsia="Amiri" w:cs="Amiri" w:ascii="Amiri" w:hAnsi="Amiri"/>
          <w:color w:val="111111"/>
          <w:sz w:val="28"/>
          <w:szCs w:val="28"/>
          <w:rtl w:val="true"/>
          <w:lang w:bidi="ar-SA"/>
        </w:rPr>
        <w:t xml:space="preserve">. </w:t>
      </w:r>
      <w:bookmarkStart w:id="2070" w:name="pg12944_316824"/>
    </w:p>
    <w:p>
      <w:pPr>
        <w:pStyle w:val="Heading6"/>
        <w:numPr>
          <w:ilvl w:val="5"/>
          <w:numId w:val="1"/>
        </w:numPr>
        <w:rPr/>
      </w:pPr>
      <w:bookmarkStart w:id="2071" w:name="__RefHeading___Toc4614424_3224264995"/>
      <w:bookmarkStart w:id="2072" w:name="_Toc837"/>
      <w:bookmarkEnd w:id="2070"/>
      <w:bookmarkEnd w:id="2071"/>
      <w:r>
        <w:rPr>
          <w:rtl w:val="true"/>
        </w:rPr>
        <w:t>كثرة أسفاره و تنقّلاته في تحصيل العلم</w:t>
      </w:r>
      <w:bookmarkEnd w:id="2072"/>
    </w:p>
    <w:p>
      <w:pPr>
        <w:pStyle w:val="BookText"/>
        <w:rPr/>
      </w:pPr>
      <w:r>
        <w:rPr>
          <w:rFonts w:ascii="Amiri" w:hAnsi="Amiri" w:eastAsia="Amiri" w:cs="Amiri"/>
          <w:color w:val="111111"/>
          <w:sz w:val="28"/>
          <w:sz w:val="28"/>
          <w:szCs w:val="28"/>
          <w:rtl w:val="true"/>
          <w:lang w:bidi="ar-SA"/>
        </w:rPr>
        <w:t>و ارتحل الى ميس و هو أوّل رحلته فقرأ على الشيخ الجليل عليّ بن عبد العالي الميسي الشرايع و الإرشاد و أكثر القواعد،و كان هذا الشيخ زوج خالته و والد زوجته الكبرى،ثمّ ارتحل الى كرك نوح و قرأ على السيّد المعظّم السيّد حسن بن السيّد جعفر الكركي الموسوي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محجّة 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قواعد ميثم البحرانيّ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كلاهما في أصول الفقه من مصنّفات السيّد المذكور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 في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ذلك،ثمّ ارتحل الى جبع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بها مشتغلا بمطالعة العلم و المذاكرة الى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ارتحل الى دمشق و قرأ على الشيخ الفاضل الفيلسوف شمس الدين محمّد بن مكّي من كتب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 النفيسي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القصد في معرفة الفصد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تصانيفه و فصول الفرعاني و الهيئة و بعض حكمة الإشراق،و قرأ على الشيخ المرحوم أحمد بن جابر الشاطبيّة في علم القراءات ثمّ رجع الى جبع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 الى دمشق يريد مصر و اجتمع في تلك السفرة مع الشيخ الفاضل شمس الدين بن طولون الدمشقي و قرأ عليه جملة من الصحيحين في الصالحية بالمدرسة السليميّة و أجيز منه روايتهما،و كان القائم بإمداده و تجهيزه في هذه السفرة الحاجّ شمس الدين محمّد بن هلال و قام بكلّ ما احتاج إليه مضافا الى ما أسدى إليه من المعروف و أجرى عليه من الخيرات في مدّة طلبه للعلم قبل سفره هذا،و أصبح هذا الحاجّ مقتولا في بيته هو و زوجته و ولدان له أحدهما رضيع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Heading6"/>
        <w:numPr>
          <w:ilvl w:val="5"/>
          <w:numId w:val="1"/>
        </w:numPr>
        <w:rPr/>
      </w:pPr>
      <w:bookmarkStart w:id="2073" w:name="__RefHeading___Toc4614426_3224264995"/>
      <w:bookmarkStart w:id="2074" w:name="_Toc838"/>
      <w:bookmarkEnd w:id="2073"/>
      <w:r>
        <w:rPr>
          <w:rtl w:val="true"/>
        </w:rPr>
        <w:t>ارتحاله في طلب العلم و الكتب التي قرأها على مشايخه</w:t>
      </w:r>
      <w:bookmarkEnd w:id="2074"/>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سافر من دمشق الى مصر يوم الأحد منتصف ربيع الأوّل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اتّفق له </w:t>
      </w:r>
    </w:p>
    <w:p>
      <w:pPr>
        <w:pStyle w:val="BookText"/>
        <w:rPr/>
      </w:pPr>
      <w:r>
        <w:rPr>
          <w:rFonts w:ascii="Amiri" w:hAnsi="Amiri" w:eastAsia="Amiri" w:cs="Amiri"/>
          <w:color w:val="111111"/>
          <w:sz w:val="28"/>
          <w:sz w:val="28"/>
          <w:szCs w:val="28"/>
          <w:rtl w:val="true"/>
          <w:lang w:bidi="ar-SA"/>
        </w:rPr>
        <w:t>في الطريق ألطاف خفيّة و كرامات جليّة ذكرها تلميذه ابن العودي رحمه اللّه،و دخل مصر بعد شهر من خروجه و اشتغل على جماعة منهم الشيخ أبو الحسن البكري صاحب كتاب الأنوار في مولد النبيّ صلّى اللّه عليه و آله و سلّم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ارتحل الى الحجاز في شوّال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قضى مناسكه زار النبيّ صلّى اللّه عليه و آله و سلّم و قد وعده بالخير في المنام بمصر ثمّ ارتحل الى بلدة جبع في صفر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بها الى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توشّح ببرد الاجتهاد الاّ أنّه بالغ في كتمان أمره،ثمّ سافر الى العراق لزيارة الأئمة عليهم السّلام في ربيع الثاني من السنة المذكورة و رجع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منها و أقام في جبع الى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سافر الى بيت المقدس في ذي الحجّة و اجتمع بالشيخ شمس الدين بن أبي اللطيف المقدسي و قرأ عليه بعض صحيح البخاري و بعض صحيح مسلم و أجازه إجازة عامّة ثمّ رجع الى وطنه و اشتغل بمطالعة العلوم و مذاكرته مستفرغا و سعه،و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سافر الى الروم و دخل قسطنطينيّة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 و لم يجتمع مع أحد من الأعيان الى ثمانية عشر يوما و كتب في خلالها رسالة في عشرة مباحث من عشرة علوم و أوصلها الى قاضي العسكر محمّد بن محمّد بن قاضي زادة الرومي فوقعت منه موقعا حسنا و كان رجلا فاضلا،و اتّفق بينهما مباحثات في مسائل كثيرة،ثمّ انّ قاضي العسكر بعث اليه الدفتر المشتمل على الوظائف و المدارس و بذل له ما اختاره فاختار منه بعد الاستخارة المدرسة النورية ببعلبك التي وقفها السلطان نور الدين فاعرضها الى السلطان و كتب بها براءة و جعل له في كلّ شهر ما شرطه واقفها و أقام بها بعد ذلك قليلا و اجتمع فيها بالسيّد عبد الرحيم العبّاسي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معاهد التنصيص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 منه شطرا و خرج منها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متوجّها نحو العراق،و بعد زيارة أئمتها رجع الى جبع في صفر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ببعلبك يدرّس في المذاهب الخمسة</w:t>
      </w:r>
      <w:r>
        <w:rPr>
          <w:rFonts w:eastAsia="Amiri" w:cs="Amiri" w:ascii="Amiri" w:hAnsi="Amiri"/>
          <w:color w:val="111111"/>
          <w:sz w:val="28"/>
          <w:szCs w:val="28"/>
          <w:rtl w:val="true"/>
          <w:lang w:bidi="ar-SA"/>
        </w:rPr>
        <w:t xml:space="preserve">. </w:t>
      </w:r>
      <w:bookmarkStart w:id="2075" w:name="pg12944_316828"/>
    </w:p>
    <w:p>
      <w:pPr>
        <w:pStyle w:val="Heading6"/>
        <w:numPr>
          <w:ilvl w:val="5"/>
          <w:numId w:val="1"/>
        </w:numPr>
        <w:rPr/>
      </w:pPr>
      <w:bookmarkStart w:id="2076" w:name="__RefHeading___Toc4614428_3224264995"/>
      <w:bookmarkStart w:id="2077" w:name="_Toc839"/>
      <w:bookmarkEnd w:id="2075"/>
      <w:bookmarkEnd w:id="2076"/>
      <w:r>
        <w:rPr>
          <w:rtl w:val="true"/>
        </w:rPr>
        <w:t>أحوال الشهيد الثاني رحمه اللّه</w:t>
      </w:r>
      <w:bookmarkEnd w:id="2077"/>
    </w:p>
    <w:p>
      <w:pPr>
        <w:pStyle w:val="BookText"/>
        <w:rPr/>
      </w:pPr>
      <w:r>
        <w:rPr>
          <w:rFonts w:ascii="Amiri" w:hAnsi="Amiri" w:eastAsia="Amiri" w:cs="Amiri"/>
          <w:color w:val="111111"/>
          <w:sz w:val="28"/>
          <w:sz w:val="28"/>
          <w:szCs w:val="28"/>
          <w:rtl w:val="true"/>
          <w:lang w:bidi="ar-SA"/>
        </w:rPr>
        <w:t>و اشتهر أمره و صار مرجع الأنام و مفتي كلّ فرقة بما يوافق مذهبها و صار أهل البلد كلّهم في انقياده و رجعت إليه الفضلاء من أقاصي البلاد ثمّ انتقل بعد خمس سنين الى بلدة بنيّة المفارقة و أقام في بلده مشتغلا بالتدريس و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مصنّفاته كثيرة مشهورة أوّلها الروض و آخرها الروضة ألّفها في ستّة أشهر و ستّة أيام،و كان غالب الأيّام يكتب كرّاسا،و من عجيب أمره انّه كان يكتب بغمسة واحدة في الدواة عشرين أو ثلاثين سطرا،و خلّف ألفي كتاب منها مائتا كتاب كانت بخطّه الشريف من مؤلّفاته و غيرها مع انّه قال تلميذه الشيخ محمّد بن علي بن الحسن بن العودي الجزيني في رسالة بغية المريد في أحوال شيخه الشهيد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شاهدت منه سنة و رودي الى خدمته انّه كان ينقل الحطب على حمار في الليل لعياله و يصلّي الصبح في المسجد و يجلس للتدريس و البحث كالبحر الزاخر و يأتي بمباحث غفل عنها الأوائل و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رحمه اللّه كان يتعاطى جميع مهمّاته بقلبه و بدنه مضافا الى مهمّات الواردين و مصالح الضيوف المترددين إليه مع انّه كان غالب الزمان في الخوف الموجب لإتلاف النفس و التستّر و الإخفاء الذي لا يسع الإنسان أن يفكّر معه في مسألة من الضروريات البديهيّة</w:t>
      </w:r>
      <w:r>
        <w:rPr>
          <w:rFonts w:eastAsia="Amiri" w:cs="Amiri" w:ascii="Amiri" w:hAnsi="Amiri"/>
          <w:color w:val="111111"/>
          <w:sz w:val="28"/>
          <w:szCs w:val="28"/>
          <w:rtl w:val="true"/>
          <w:lang w:bidi="ar-SA"/>
        </w:rPr>
        <w:t>.</w:t>
      </w:r>
    </w:p>
    <w:p>
      <w:pPr>
        <w:pStyle w:val="Heading6"/>
        <w:numPr>
          <w:ilvl w:val="5"/>
          <w:numId w:val="1"/>
        </w:numPr>
        <w:rPr/>
      </w:pPr>
      <w:bookmarkStart w:id="2078" w:name="__RefHeading___Toc4614430_3224264995"/>
      <w:bookmarkStart w:id="2079" w:name="_Toc840"/>
      <w:bookmarkEnd w:id="2078"/>
      <w:r>
        <w:rPr>
          <w:rtl w:val="true"/>
        </w:rPr>
        <w:t>شهادته رحمه اللّه</w:t>
      </w:r>
      <w:bookmarkEnd w:id="2079"/>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سنّ أربع و خمسين ترافع إليه رجلان فحكم لأحدهما على الآخر،فذهب المحكوم عليه الى قاضي صيدا و اسمه معروف، و كان الشيخ مشغولا بتأليف شرح اللمعة،فأرسل القاضي الى جبع من يطلبه و كان </w:t>
      </w:r>
      <w:bookmarkStart w:id="2080" w:name="pg12944_316830"/>
    </w:p>
    <w:p>
      <w:pPr>
        <w:pStyle w:val="BookText"/>
        <w:rPr/>
      </w:pPr>
      <w:bookmarkEnd w:id="2080"/>
      <w:r>
        <w:rPr>
          <w:rFonts w:ascii="Amiri" w:hAnsi="Amiri" w:eastAsia="Amiri" w:cs="Amiri"/>
          <w:color w:val="111111"/>
          <w:sz w:val="28"/>
          <w:sz w:val="28"/>
          <w:szCs w:val="28"/>
          <w:rtl w:val="true"/>
          <w:lang w:bidi="ar-SA"/>
        </w:rPr>
        <w:t>مقيما في كرم له مدّة منفردا عن البلد متفرّعا للتأليف،فقال بعض أهل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سافر عنّا منذ مدّة،فخطر ببال الشيخ أن يسافر الحجّ و كان قد حجّ مرارا لكنّه قصد الاختفاء فسافر في محمل مغطّى،و كتب القاضي الى السلطان انّه قد وجد ببلاد الشام رجل مبدع خارج عن المذاهب الأربعة فأرسل السلطان في طلب الشيخ فقبض عليه، و روي انّه كان في المسجد الحرام بعد فراغه من صلاة العصر، و أخرجوه الى بعض دور مكّة و بقي هناك محبوسا شهرا و عشرة أيّام ثمّ ساروا به على طريق البحر الى قسطنطينيّة و قتلوه بها،و بقي مطروحا ثلاثة أيّام ثمّ ألقوا جسده الشريف في البحر، و في رواية ابن العودي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في مكان من ساحل البحر و كان هناك جماعة من التركمان فرأوا في تلك الليلة أنوارا تنزل من السماء و تصعد،فدفنوه هناك و بنوا عليه قبّة،و حمل رأسه الى السلطان،و سعى السيّد عبد الرحيم العباسيّ في قتل قاتله فقتله السلطان</w:t>
      </w:r>
      <w:r>
        <w:rPr>
          <w:rFonts w:eastAsia="Amiri" w:cs="Amiri" w:ascii="Amiri" w:hAnsi="Amiri"/>
          <w:color w:val="111111"/>
          <w:sz w:val="28"/>
          <w:szCs w:val="28"/>
          <w:rtl w:val="true"/>
          <w:lang w:bidi="ar-SA"/>
        </w:rPr>
        <w:t>.</w:t>
      </w:r>
    </w:p>
    <w:p>
      <w:pPr>
        <w:pStyle w:val="Heading6"/>
        <w:numPr>
          <w:ilvl w:val="5"/>
          <w:numId w:val="1"/>
        </w:numPr>
        <w:rPr/>
      </w:pPr>
      <w:bookmarkStart w:id="2081" w:name="__RefHeading___Toc4614432_3224264995"/>
      <w:bookmarkStart w:id="2082" w:name="_Toc841"/>
      <w:bookmarkEnd w:id="2081"/>
      <w:r>
        <w:rPr>
          <w:rtl w:val="true"/>
        </w:rPr>
        <w:t>ذكر منامه الذي دلّ على شهادته</w:t>
      </w:r>
      <w:bookmarkEnd w:id="2082"/>
    </w:p>
    <w:p>
      <w:pPr>
        <w:pStyle w:val="BookText"/>
        <w:rPr/>
      </w:pPr>
      <w:r>
        <w:rPr>
          <w:rFonts w:ascii="Amiri" w:hAnsi="Amiri" w:eastAsia="Amiri" w:cs="Amiri"/>
          <w:color w:val="111111"/>
          <w:sz w:val="28"/>
          <w:sz w:val="28"/>
          <w:szCs w:val="28"/>
          <w:rtl w:val="true"/>
          <w:lang w:bidi="ar-SA"/>
        </w:rPr>
        <w:t>و حكي عن شيخنا البهائي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والدي قدّس سرّه أنّه دخل في صبيحة بعض الأيّام على شيخنا الشهيد المعظّم فوجده متفكّرا،فسأله عن سبب تفكّره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أظنّ أن أكون ثاني الشهيدين لأنّي رأيت البارحة في المنام انّ السيّد المرتضى علم الهدى رضي اللّه عنه عمل ضيافة جمع فيها العلماء الإماميّة بأجمعهم في بيت،فلمّا دخلت عليهم قام السيّد المرتضى و رحّب بي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اجلس بجنب الشيخ الشهيد،فجلست بجنبه فلمّا استوى بنا المجلس انتبهت،و منامي هذا دليل ظاهر على انّي أكون تاليا له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تاريخ وفاته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وفاة ذلك الأوّاه الجنة مستقرّه و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bookmarkStart w:id="2083" w:name="pg12944_316832"/>
    </w:p>
    <w:p>
      <w:pPr>
        <w:pStyle w:val="BookText"/>
        <w:rPr/>
      </w:pPr>
      <w:bookmarkEnd w:id="2083"/>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 والد البهاء الدّين القدوة النحرير زين الدين</w:t>
      </w:r>
    </w:p>
    <w:p>
      <w:pPr>
        <w:pStyle w:val="BookText"/>
        <w:rPr/>
      </w:pPr>
      <w:r>
        <w:rPr>
          <w:rFonts w:ascii="Amiri" w:hAnsi="Amiri" w:eastAsia="Amiri" w:cs="Amiri"/>
          <w:color w:val="111111"/>
          <w:sz w:val="28"/>
          <w:sz w:val="28"/>
          <w:szCs w:val="28"/>
          <w:rtl w:val="true"/>
          <w:lang w:bidi="ar-SA"/>
        </w:rPr>
        <w:t xml:space="preserve">ميلاده شهيد </w:t>
      </w:r>
      <w:r>
        <w:rPr>
          <w:rStyle w:val="FootnoteAnchor"/>
          <w:rtl w:val="true"/>
        </w:rPr>
        <w:footnoteReference w:id="2297"/>
      </w:r>
      <w:r>
        <w:rPr>
          <w:rFonts w:ascii="Amiri" w:hAnsi="Amiri" w:eastAsia="Amiri" w:cs="Amiri"/>
          <w:color w:val="111111"/>
          <w:sz w:val="28"/>
          <w:sz w:val="28"/>
          <w:szCs w:val="28"/>
          <w:rtl w:val="true"/>
          <w:lang w:bidi="ar-SA"/>
        </w:rPr>
        <w:t>الثاني و قد عمّر خمسين و خمسا فشهد</w:t>
      </w:r>
    </w:p>
    <w:p>
      <w:pPr>
        <w:pStyle w:val="Heading5"/>
        <w:numPr>
          <w:ilvl w:val="4"/>
          <w:numId w:val="1"/>
        </w:numPr>
        <w:rPr/>
      </w:pPr>
      <w:bookmarkStart w:id="2084" w:name="__RefHeading___Toc4614434_3224264995"/>
      <w:bookmarkStart w:id="2085" w:name="_Toc842"/>
      <w:bookmarkEnd w:id="2084"/>
      <w:r>
        <w:rPr>
          <w:rtl w:val="true"/>
        </w:rPr>
        <w:t>ابن المشهديّ</w:t>
      </w:r>
      <w:bookmarkEnd w:id="2085"/>
    </w:p>
    <w:p>
      <w:pPr>
        <w:pStyle w:val="BookText"/>
        <w:rPr/>
      </w:pPr>
      <w:r>
        <w:rPr>
          <w:rFonts w:ascii="Amiri" w:hAnsi="Amiri" w:eastAsia="Amiri" w:cs="Amiri"/>
          <w:color w:val="111111"/>
          <w:sz w:val="28"/>
          <w:sz w:val="28"/>
          <w:szCs w:val="28"/>
          <w:rtl w:val="true"/>
          <w:lang w:bidi="ar-SA"/>
        </w:rPr>
        <w:t>هو الشيخ الجليل السعيد المتبحر أبو عبد اللّه محمّد بن جعفر بن عليّ بن جعفر المشهديّ الحائري المعروف بمحمّد بن المشهديّ و ابن المشهديّ،مؤلّف المزار المشهور الذي أعتمد عليه أصحابنا الأبرار الملقّب بالمزار الكبير في بحار الأنوار، و له أيضا كتاب بغية الطالب و إيضاح المناسك و كتاب المصباح،يروي عن جماعة من الأعلام منهم ابن البطريق و السيّد ابن زهرة و شاذان بن جبرئيل القمّيّ و الشيخ هبة اللّه بن نما و أبو عبد اللّه الحسين بن جمال الدين هبة اللّه بن الحسين بن رطبة السوراوي الفقيه الجليل الموصوف في الإجازات بكلّ الجميل،و الأمير ورّام بن أبي فراس،و سديد الدين محمود الحمصي الرازيّ و والده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p>
    <w:p>
      <w:pPr>
        <w:pStyle w:val="Heading4"/>
        <w:numPr>
          <w:ilvl w:val="3"/>
          <w:numId w:val="1"/>
        </w:numPr>
        <w:rPr/>
      </w:pPr>
      <w:bookmarkStart w:id="2086" w:name="__RefHeading___Toc4614436_3224264995"/>
      <w:bookmarkStart w:id="2087" w:name="_Toc843"/>
      <w:bookmarkEnd w:id="2086"/>
      <w:r>
        <w:rPr>
          <w:rtl w:val="true"/>
        </w:rPr>
        <w:t>شهر</w:t>
      </w:r>
      <w:r>
        <w:rPr>
          <w:rtl w:val="true"/>
        </w:rPr>
        <w:t>:</w:t>
      </w:r>
      <w:bookmarkEnd w:id="2087"/>
    </w:p>
    <w:p>
      <w:pPr>
        <w:pStyle w:val="Heading5"/>
        <w:numPr>
          <w:ilvl w:val="4"/>
          <w:numId w:val="1"/>
        </w:numPr>
        <w:rPr/>
      </w:pPr>
      <w:bookmarkStart w:id="2088" w:name="__RefHeading___Toc4614438_3224264995"/>
      <w:bookmarkStart w:id="2089" w:name="_Toc844"/>
      <w:bookmarkEnd w:id="2088"/>
      <w:r>
        <w:rPr>
          <w:rtl w:val="true"/>
        </w:rPr>
        <w:t>في الشهور</w:t>
      </w:r>
      <w:bookmarkEnd w:id="2089"/>
    </w:p>
    <w:p>
      <w:pPr>
        <w:pStyle w:val="BookText"/>
        <w:rPr/>
      </w:pPr>
      <w:r>
        <w:rPr>
          <w:rFonts w:ascii="Amiri" w:hAnsi="Amiri" w:eastAsia="Amiri" w:cs="Amiri"/>
          <w:color w:val="111111"/>
          <w:sz w:val="28"/>
          <w:sz w:val="28"/>
          <w:szCs w:val="28"/>
          <w:rtl w:val="true"/>
          <w:lang w:bidi="ar-SA"/>
        </w:rPr>
        <w:t xml:space="preserve">باب السنين و الشهور و أنواعهما و الفصول و أحوالها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 فَلا تَظْلِمُوا فِيهِنَّ أَنْفُسَكُمْ</w:t>
      </w:r>
      <w:r>
        <w:rPr>
          <w:rFonts w:eastAsia="Amiri" w:cs="Amiri" w:ascii="Amiri" w:hAnsi="Amiri"/>
          <w:color w:val="111111"/>
          <w:sz w:val="28"/>
          <w:szCs w:val="28"/>
          <w:rtl w:val="true"/>
          <w:lang w:bidi="ar-SA"/>
        </w:rPr>
        <w:t xml:space="preserve">»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 xml:space="preserve">. </w:t>
      </w:r>
      <w:bookmarkStart w:id="2090" w:name="pg12944_316834"/>
    </w:p>
    <w:p>
      <w:pPr>
        <w:pStyle w:val="BookText"/>
        <w:rPr/>
      </w:pPr>
      <w:bookmarkEnd w:id="2090"/>
      <w:r>
        <w:rPr>
          <w:rFonts w:ascii="Amiri" w:hAnsi="Amiri" w:eastAsia="Amiri" w:cs="Amiri"/>
          <w:color w:val="111111"/>
          <w:sz w:val="28"/>
          <w:sz w:val="28"/>
          <w:szCs w:val="28"/>
          <w:rtl w:val="true"/>
          <w:lang w:bidi="ar-SA"/>
        </w:rPr>
        <w:t xml:space="preserve">وجه تسمية الشهور بأسمائها المشهورة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أسامي الشهور و ما يقع فيها في أيّام الحجّة عليه السّلام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أسماء شهور العجم آبان‌ماه و آذرماه،و البقيّة اشتقّت من أسماء قرى أصحاب الرسّ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1" w:name="__RefHeading___Toc4614440_3224264995"/>
      <w:bookmarkStart w:id="2092" w:name="_Toc845"/>
      <w:bookmarkEnd w:id="2091"/>
      <w:r>
        <w:rPr>
          <w:rtl w:val="true"/>
        </w:rPr>
        <w:t>الشهور و تأويلها بالأئمة عليهم السّلام</w:t>
      </w:r>
      <w:bookmarkEnd w:id="2092"/>
    </w:p>
    <w:p>
      <w:pPr>
        <w:pStyle w:val="BookText"/>
        <w:rPr/>
      </w:pPr>
      <w:r>
        <w:rPr>
          <w:rFonts w:ascii="Amiri" w:hAnsi="Amiri" w:eastAsia="Amiri" w:cs="Amiri"/>
          <w:color w:val="111111"/>
          <w:sz w:val="28"/>
          <w:sz w:val="28"/>
          <w:szCs w:val="28"/>
          <w:rtl w:val="true"/>
          <w:lang w:bidi="ar-SA"/>
        </w:rPr>
        <w:t xml:space="preserve">باب تأويل الأيّام و الشهور بالأئمة عليهم السّلام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محمّد بن عليّ الباقر عليهما السّلام ذات يوم،فلمّا تفرّق من كان عنده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 حمزة من المحتوم الذي حتمه اللّه قيام قائمنا فمن شكّ فيما أقول لقي اللّه و هو كافر 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و أمّي المسمّى باسمي و المكنّى بكنيتي السابع من بعدي بأبي </w:t>
      </w:r>
      <w:r>
        <w:rPr>
          <w:rStyle w:val="FootnoteAnchor"/>
          <w:rtl w:val="true"/>
        </w:rPr>
        <w:footnoteReference w:id="2304"/>
      </w:r>
      <w:r>
        <w:rPr>
          <w:rFonts w:ascii="Amiri" w:hAnsi="Amiri" w:eastAsia="Amiri" w:cs="Amiri"/>
          <w:color w:val="111111"/>
          <w:sz w:val="28"/>
          <w:sz w:val="28"/>
          <w:szCs w:val="28"/>
          <w:rtl w:val="true"/>
          <w:lang w:bidi="ar-SA"/>
        </w:rPr>
        <w:t xml:space="preserve">من يملأ الأرض عدلا كما ملئت ظلما و جورا،يا با حمزة من أدركه فلم يسلم له فما سلّم لمحمّد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حرّم اللّه عليه الجنة و مأواه النار و بئس مثوى الظالمين، و أوضح من هذا بحمد اللّه و أنور و أبين و أزهر لمن هداه و أحسن إليه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Style w:val="FootnoteAnchor"/>
          <w:rtl w:val="true"/>
        </w:rPr>
        <w:footnoteReference w:id="2305"/>
      </w:r>
      <w:r>
        <w:rPr>
          <w:rFonts w:ascii="Amiri" w:hAnsi="Amiri" w:eastAsia="Amiri" w:cs="Amiri"/>
          <w:color w:val="111111"/>
          <w:sz w:val="28"/>
          <w:sz w:val="28"/>
          <w:szCs w:val="28"/>
          <w:rtl w:val="true"/>
          <w:lang w:bidi="ar-SA"/>
        </w:rPr>
        <w:t xml:space="preserve">،و معرفة الشهور المحرّم و صفر و ربيع و ما بعده، و الحرم منها رجب و ذو القعدة و ذو الحجّة و المحرّم و ذلك لا يكون دينا قيّما لأنّ اليهود و النصارى و المجوس و ساير الملل و الناس جميعا من الموافقين و المخالفين </w:t>
      </w:r>
      <w:bookmarkStart w:id="2093" w:name="pg12944_316837"/>
    </w:p>
    <w:p>
      <w:pPr>
        <w:pStyle w:val="BookText"/>
        <w:rPr/>
      </w:pPr>
      <w:bookmarkEnd w:id="2093"/>
      <w:r>
        <w:rPr>
          <w:rFonts w:ascii="Amiri" w:hAnsi="Amiri" w:eastAsia="Amiri" w:cs="Amiri"/>
          <w:color w:val="111111"/>
          <w:sz w:val="28"/>
          <w:sz w:val="28"/>
          <w:szCs w:val="28"/>
          <w:rtl w:val="true"/>
          <w:lang w:bidi="ar-SA"/>
        </w:rPr>
        <w:t>يعرفون هذه الشهور و يعدّونها بأسمائها و ليس هو كذلك و انّما عنى بهم الأئمة القوّامين بدين اللّه،و الحرم منها أمير المؤمنين عليه السّلام الذي اشتقّ اللّه سبحانه له إسما من أسمائه العليّ كما اشتقّ لمحمّد صلّى اللّه عليه و آله و سلّم إسما من أسمائه المحمود،و ثلاثة من ولده أسماؤهم عليّ بن الحسين و عليّ بن موسى و عليّ بن محمّد عليهم السّلام فصار لهذا الاسم المشتقّ من أسماء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به،يعني أمير المؤمنين عليه السّلام </w:t>
      </w:r>
      <w:r>
        <w:rPr>
          <w:rStyle w:val="FootnoteAnchor"/>
          <w:rtl w:val="true"/>
        </w:rPr>
        <w:footnoteReference w:id="230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165/45/9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35/10/13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أبواب أعمال السنين و الشهور و الأيّام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أبواب ما يتعلق بالشهور العربية من الأعمال و ما يرتبط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أعمال أيّام مطلق الشهر و لياليه و أدعيتهما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4" w:name="__RefHeading___Toc4614442_3224264995"/>
      <w:bookmarkStart w:id="2095" w:name="_Toc846"/>
      <w:bookmarkEnd w:id="2094"/>
      <w:r>
        <w:rPr>
          <w:rtl w:val="true"/>
        </w:rPr>
        <w:t>أعمال أوّل كل شهر</w:t>
      </w:r>
      <w:bookmarkEnd w:id="2095"/>
    </w:p>
    <w:p>
      <w:pPr>
        <w:pStyle w:val="BookText"/>
        <w:rPr/>
      </w:pP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أوّل ليلة من الشهر ركعتين يقرأ فيهما بسورة الأنعام بعد الحمد و سأل اللّه أن يكفيه كلّ خوف و وجع آمنه اللّه في ذلك الشهر ممّا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اللقمة الجبن يعذب الفمّ و يطيب النكهة و يشهّي الطعام و يهضمه،و من يتعمّد أكله رأس الشهر أوشك أن لا تردّ له حاجة فيه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جديد فصلّ أوّل يوم منه ركعتين تقرأ في الأولى بعد الحمد التوحيد ثلاثين مرّة و في الثانية القدر ثلاثين مرّة ثمّ تتصدّق بما تيسّر فتشتري به سلامة ذلك الشهر كلّه،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في قراءة سورة الدخان و براءة و يونس و النحل في كلّ شهر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 xml:space="preserve">. </w:t>
      </w:r>
      <w:bookmarkStart w:id="2096" w:name="pg12944_316839"/>
    </w:p>
    <w:p>
      <w:pPr>
        <w:pStyle w:val="BookText"/>
        <w:rPr/>
      </w:pPr>
      <w:bookmarkEnd w:id="2096"/>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لكلّ يوم من أيّام الشهر أدعية مأثورة،و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اختيارات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ما يتعلق بسوانح شهور السنة العربية و ما شاكلها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7" w:name="__RefHeading___Toc4614444_3224264995"/>
      <w:bookmarkStart w:id="2098" w:name="_Toc847"/>
      <w:bookmarkEnd w:id="2097"/>
      <w:r>
        <w:rPr>
          <w:rtl w:val="true"/>
        </w:rPr>
        <w:t>ذمّ الشهرة</w:t>
      </w:r>
      <w:bookmarkEnd w:id="2098"/>
    </w:p>
    <w:p>
      <w:pPr>
        <w:pStyle w:val="BookText"/>
        <w:rPr/>
      </w:pPr>
      <w:r>
        <w:rPr>
          <w:rFonts w:ascii="Amiri" w:hAnsi="Amiri" w:eastAsia="Amiri" w:cs="Amiri"/>
          <w:color w:val="111111"/>
          <w:sz w:val="28"/>
          <w:sz w:val="28"/>
          <w:szCs w:val="28"/>
          <w:rtl w:val="true"/>
          <w:lang w:bidi="ar-SA"/>
        </w:rPr>
        <w:t xml:space="preserve">باب العبادة و الاختفاء فيها و ذمّ الشهرة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نفسه بالعبادة فاتّهموه على دينه 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يبغض شهرة العبادة و شهرة اللباس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 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تبذل و لا تشهر،و وار شخصك و لا تذكر،و تعلّم و اعمل،و اسكت تسلم،تسرّ الأبرار و تغيظ الفجّار، و لا عليك إذا عرّفك اللّه دينه أن لا تعرف الناس و لا يعرفوك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ينابيع الحكمة مصابيح الهدى أحلاس البيوت تعرفون في أهل السماء و تخفون في أهل الأرض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ذمّ الشهرة أيضا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9" w:name="__RefHeading___Toc4614446_3224264995"/>
      <w:bookmarkStart w:id="2100" w:name="_Toc848"/>
      <w:bookmarkEnd w:id="2099"/>
      <w:r>
        <w:rPr>
          <w:rtl w:val="true"/>
        </w:rPr>
        <w:t>شهر بن باذان</w:t>
      </w:r>
      <w:bookmarkEnd w:id="210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باذان عدّه ابن الأثير من الصحابة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استعمله النبيّ صلّى اللّه عليه و آله و سلّم على صنعاء فلمّا ادّعى الأسود العنسي النبوّة قاتله شهر فقتل شهر لخمس و عشرين ليلة من خروج الأسود و تزوّج الأسود امرأته و اسمها ازاد و هي بنت عمّ فيروز الديلميّ </w:t>
      </w:r>
      <w:bookmarkStart w:id="2101" w:name="pg12944_316841"/>
    </w:p>
    <w:p>
      <w:pPr>
        <w:pStyle w:val="BookText"/>
        <w:rPr/>
      </w:pPr>
      <w:bookmarkEnd w:id="2101"/>
      <w:r>
        <w:rPr>
          <w:rFonts w:ascii="Amiri" w:hAnsi="Amiri" w:eastAsia="Amiri" w:cs="Amiri"/>
          <w:color w:val="111111"/>
          <w:sz w:val="28"/>
          <w:sz w:val="28"/>
          <w:szCs w:val="28"/>
          <w:rtl w:val="true"/>
          <w:lang w:bidi="ar-SA"/>
        </w:rPr>
        <w:t>و كانت ممّن أعان على قتل الأسود ذكره الطبريّ و غيره 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p>
    <w:p>
      <w:pPr>
        <w:pStyle w:val="Heading5"/>
        <w:numPr>
          <w:ilvl w:val="4"/>
          <w:numId w:val="1"/>
        </w:numPr>
        <w:rPr/>
      </w:pPr>
      <w:bookmarkStart w:id="2102" w:name="__RefHeading___Toc4614448_3224264995"/>
      <w:bookmarkStart w:id="2103" w:name="_Toc849"/>
      <w:bookmarkEnd w:id="2102"/>
      <w:r>
        <w:rPr>
          <w:rtl w:val="true"/>
        </w:rPr>
        <w:t>شهر بن حوشب</w:t>
      </w:r>
      <w:bookmarkEnd w:id="2103"/>
    </w:p>
    <w:p>
      <w:pPr>
        <w:pStyle w:val="BookText"/>
        <w:rPr/>
      </w:pPr>
      <w:r>
        <w:rPr>
          <w:rFonts w:ascii="Amiri" w:hAnsi="Amiri" w:eastAsia="Amiri" w:cs="Amiri"/>
          <w:color w:val="111111"/>
          <w:sz w:val="28"/>
          <w:sz w:val="28"/>
          <w:szCs w:val="28"/>
          <w:rtl w:val="true"/>
          <w:lang w:bidi="ar-SA"/>
        </w:rPr>
        <w:t>هو الذي</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شهر،آية في كتاب اللّه أعيتني،فقلت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أيّة آية هي؟فقال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الْكِتابِ إِلاّ لَيُؤْمِنَنَّ بِهِ قَبْلَ مَوْتِهِ</w:t>
      </w:r>
      <w:r>
        <w:rPr>
          <w:rFonts w:eastAsia="Amiri" w:cs="Amiri" w:ascii="Amiri" w:hAnsi="Amiri"/>
          <w:color w:val="111111"/>
          <w:sz w:val="28"/>
          <w:szCs w:val="28"/>
          <w:rtl w:val="true"/>
          <w:lang w:bidi="ar-SA"/>
        </w:rPr>
        <w:t xml:space="preserve">» </w:t>
      </w:r>
      <w:r>
        <w:rPr>
          <w:rStyle w:val="FootnoteAnchor"/>
          <w:rtl w:val="true"/>
        </w:rPr>
        <w:footnoteReference w:id="2315"/>
      </w:r>
      <w:r>
        <w:rPr>
          <w:rFonts w:ascii="Amiri" w:hAnsi="Amiri" w:eastAsia="Amiri" w:cs="Amiri"/>
          <w:color w:val="111111"/>
          <w:sz w:val="28"/>
          <w:sz w:val="28"/>
          <w:szCs w:val="28"/>
          <w:rtl w:val="true"/>
          <w:lang w:bidi="ar-SA"/>
        </w:rPr>
        <w:t>،و اللّه انّي لآمر باليهودي و النصراني فتضرب عنقه ثمّ أرمقه بعيني فما أراه يحرّك شفتيه حتّى يخمد،فقلت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ليس على ما تأوّلت،قال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عيسى ينزل قبل يوم القيامة الى الدنيا فلا يبقى أهل ملّة يهودي و لا غيره الاّ آمن به قبل موته و يصلّي خلف المهديّ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أنّى لك هذا و من أين جئت 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به محمّد بن عليّ بن الحسين بن عليّ بن أبي طالب عليهم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و اللّه بها من عين صافية </w:t>
      </w:r>
      <w:r>
        <w:rPr>
          <w:rStyle w:val="FootnoteAnchor"/>
          <w:rtl w:val="true"/>
        </w:rPr>
        <w:footnoteReference w:id="231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55/1/4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4" w:name="__RefHeading___Toc4614450_3224264995"/>
      <w:bookmarkStart w:id="2105" w:name="_Toc850"/>
      <w:bookmarkEnd w:id="2104"/>
      <w:r>
        <w:rPr>
          <w:rtl w:val="true"/>
        </w:rPr>
        <w:t>أحوال ابن شهر آشوب</w:t>
      </w:r>
      <w:bookmarkEnd w:id="2105"/>
    </w:p>
    <w:p>
      <w:pPr>
        <w:pStyle w:val="Heading6"/>
        <w:numPr>
          <w:ilvl w:val="5"/>
          <w:numId w:val="1"/>
        </w:numPr>
        <w:rPr/>
      </w:pPr>
      <w:bookmarkStart w:id="2106" w:name="__RefHeading___Toc4614452_3224264995"/>
      <w:bookmarkStart w:id="2107" w:name="_Toc851"/>
      <w:bookmarkEnd w:id="2106"/>
      <w:r>
        <w:rPr>
          <w:rtl w:val="true"/>
        </w:rPr>
        <w:t>اسمه و فضله</w:t>
      </w:r>
      <w:bookmarkEnd w:id="2107"/>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الدين أبو جعفر محمّد بن عليّ بن شهر آشوب السروي المازندراني فخر الشيعة و مروّج الشريعة محيي آثار المناقب و الفضايل و البحر المتلاطم الزخّار الذي لا يساجل،شيخ مشايخ الإماميّة صاحب كتاب المناقب و المعالم و غيرهما،و كفى في فضله إذعان فحول أعلام أهل السنّة بجلالة قدره و علوّ مقامه،حكي عن الصفدي أنّه قال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أكثر القرآن و له ثمان سنين و بلغ النهاية في أصول الشيعة كان يرحل إليه من البلاد ثمّ تقدّم في علم القرآن و الغريب و النحو و وعظ على المنبر أيّام المقتفي ببغداد فأعجبه و خلع عليه،و كان </w:t>
      </w:r>
      <w:bookmarkStart w:id="2108" w:name="pg12944_316843"/>
    </w:p>
    <w:p>
      <w:pPr>
        <w:pStyle w:val="BookText"/>
        <w:rPr/>
      </w:pPr>
      <w:bookmarkEnd w:id="2108"/>
      <w:r>
        <w:rPr>
          <w:rFonts w:ascii="Amiri" w:hAnsi="Amiri" w:eastAsia="Amiri" w:cs="Amiri"/>
          <w:color w:val="111111"/>
          <w:sz w:val="28"/>
          <w:sz w:val="28"/>
          <w:szCs w:val="28"/>
          <w:rtl w:val="true"/>
          <w:lang w:bidi="ar-SA"/>
        </w:rPr>
        <w:t>بهيّ المنظر حسن الوجه و الشيبة صدوق اللهجة مليح المحاورة واسع العلم كثير الخشوع و العبادة و التهجّد لا يكون الاّ على وضوء،أثنى عليه ابن أبي طيّ في تاريخه ثناء كثيرا،توفّي سنة ثمان و ثمانين و خمسمائة،انتهى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ما يقرب منه الفيروزآبادي في محكي بلغته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مائة سنة الاّ عشرة أشهر،و قال غيره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إمام عصره و واحد دهره،أحسن الجمع و التأليف و غلب عليه علم القرآن و الحديث،و هو عند الشيعة كالخطيب البغداديّ لأهل السنّة في تصانيفه و تعليقات الحديث و رجاله و مراسيله و متّفقه و متفرّقه الى غير ذلك من أنواعه، واسع العلم كثير الفنون،مات في شعبان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Heading6"/>
        <w:numPr>
          <w:ilvl w:val="5"/>
          <w:numId w:val="1"/>
        </w:numPr>
        <w:rPr/>
      </w:pPr>
      <w:bookmarkStart w:id="2109" w:name="__RefHeading___Toc4614454_3224264995"/>
      <w:bookmarkStart w:id="2110" w:name="_Toc852"/>
      <w:bookmarkEnd w:id="2109"/>
      <w:r>
        <w:rPr>
          <w:rtl w:val="true"/>
        </w:rPr>
        <w:t>ذكر مشايخه</w:t>
      </w:r>
      <w:bookmarkEnd w:id="2110"/>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خارج حلب على جبل جوشن عند مشهد السقط،يروي عن جماعة كثيرة من المشايخ العظام منهم أبو منصور الطبرسيّ صاحب الاحتجاج و والده الشيخ عليّ بن شهر آشوب العالم الفاضل الفقيه عن والده الفاضل المحدّث شهر آشوب،و منهم الشيخ عبد الجليل الرازيّ صاحب المناظرات مع المخالفين و أمين الدين الطبرسيّ صاحب مجمع البيان و الشيخ أبو الفتوح الرازيّ و القطب الراونديّ و السيّد ناصح الدين الآمدي الفاضل العالم المحدّث الإمامي الشيعي كما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الفتال النيسابوريّ و السيّد ضياء الدين الراونديّ و غيرهم رضوان اللّه عليهم أجمعين</w:t>
      </w:r>
      <w:r>
        <w:rPr>
          <w:rFonts w:eastAsia="Amiri" w:cs="Amiri" w:ascii="Amiri" w:hAnsi="Amiri"/>
          <w:color w:val="111111"/>
          <w:sz w:val="28"/>
          <w:szCs w:val="28"/>
          <w:rtl w:val="true"/>
          <w:lang w:bidi="ar-SA"/>
        </w:rPr>
        <w:t>.</w:t>
      </w:r>
    </w:p>
    <w:p>
      <w:pPr>
        <w:pStyle w:val="Heading4"/>
        <w:numPr>
          <w:ilvl w:val="3"/>
          <w:numId w:val="1"/>
        </w:numPr>
        <w:rPr/>
      </w:pPr>
      <w:bookmarkStart w:id="2111" w:name="__RefHeading___Toc4614456_3224264995"/>
      <w:bookmarkStart w:id="2112" w:name="_Toc853"/>
      <w:bookmarkEnd w:id="2111"/>
      <w:r>
        <w:rPr>
          <w:rtl w:val="true"/>
        </w:rPr>
        <w:t>شها</w:t>
      </w:r>
      <w:r>
        <w:rPr>
          <w:rtl w:val="true"/>
        </w:rPr>
        <w:t>:</w:t>
      </w:r>
      <w:bookmarkEnd w:id="2112"/>
    </w:p>
    <w:p>
      <w:pPr>
        <w:pStyle w:val="Heading5"/>
        <w:numPr>
          <w:ilvl w:val="4"/>
          <w:numId w:val="1"/>
        </w:numPr>
        <w:rPr/>
      </w:pPr>
      <w:bookmarkStart w:id="2113" w:name="__RefHeading___Toc4614458_3224264995"/>
      <w:bookmarkStart w:id="2114" w:name="_Toc854"/>
      <w:bookmarkEnd w:id="2113"/>
      <w:r>
        <w:rPr>
          <w:rtl w:val="true"/>
        </w:rPr>
        <w:t>الشهوات و مدح تركها</w:t>
      </w:r>
      <w:bookmarkEnd w:id="2114"/>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ترك الشهوات و الأهواء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يُرِيدُ أَنْ يَتُوبَ عَلَيْكُمْ وَ يُرِيدُ الَّذِينَ يَتَّبِعُونَ الشَّهَواتِ أَنْ تَمِيلُوا مَيْلاً عَظِيماً</w:t>
      </w:r>
      <w:r>
        <w:rPr>
          <w:rFonts w:eastAsia="Amiri" w:cs="Amiri" w:ascii="Amiri" w:hAnsi="Amiri"/>
          <w:color w:val="111111"/>
          <w:sz w:val="28"/>
          <w:szCs w:val="28"/>
          <w:rtl w:val="true"/>
          <w:lang w:bidi="ar-SA"/>
        </w:rPr>
        <w:t xml:space="preserve">»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ترك شهوة حاضرة لموعود لم يره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كرمت عليه نفسه هانت عليه شهوته؛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حفّت الجنة بالمكاره و حفّت النار بالشهوات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هذا الباب باب العفاف و عفّة البطن و الفرج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w:t>
      </w:r>
      <w:r>
        <w:rPr>
          <w:rFonts w:eastAsia="Amiri" w:cs="Amiri" w:ascii="Amiri" w:hAnsi="Amiri"/>
          <w:color w:val="111111"/>
          <w:sz w:val="28"/>
          <w:szCs w:val="28"/>
          <w:rtl w:val="true"/>
          <w:lang w:bidi="ar-SA"/>
        </w:rPr>
        <w:t xml:space="preserve">...» </w:t>
      </w:r>
      <w:r>
        <w:rPr>
          <w:rStyle w:val="FootnoteAnchor"/>
          <w:rtl w:val="true"/>
        </w:rPr>
        <w:footnoteReference w:id="2322"/>
      </w:r>
      <w:r>
        <w:rPr>
          <w:rFonts w:ascii="Amiri" w:hAnsi="Amiri" w:eastAsia="Amiri" w:cs="Amiri"/>
          <w:color w:val="111111"/>
          <w:sz w:val="28"/>
          <w:sz w:val="28"/>
          <w:szCs w:val="28"/>
          <w:rtl w:val="true"/>
          <w:lang w:bidi="ar-SA"/>
        </w:rPr>
        <w:t>الآية،الشّهوات بالتحريك جمع شهوة و هي اشتياق النفس الى الشيء،و</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محفوفة باللذات و الشهوات 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أعطى نفسه لذّتها و شهوتها دخل النار نعوذ باللّه منها، 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 ما أخاف عليكم الرياء و الشهوة الخفيّة،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حبّ اطلاع الناس على العمل،و شيء شهيّ مثل لذيذ وزنا و معنى،انتهى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لذّت ترك لذّت بدانى دگر لذّت نفس لذّت نخوانى</w:t>
      </w:r>
    </w:p>
    <w:p>
      <w:pPr>
        <w:pStyle w:val="BookText"/>
        <w:rPr/>
      </w:pPr>
      <w:r>
        <w:rPr>
          <w:rFonts w:ascii="IRNazanin" w:hAnsi="IRNazanin" w:eastAsia="IRNazanin"/>
          <w:color w:val="111111"/>
          <w:sz w:val="28"/>
          <w:sz w:val="28"/>
          <w:szCs w:val="28"/>
          <w:rtl w:val="true"/>
          <w:lang w:bidi="fa-IR"/>
        </w:rPr>
        <w:t>هزاران در از خلق بر خود ببندى گرت باز باشد دَرِ آسمانى</w:t>
      </w:r>
    </w:p>
    <w:p>
      <w:pPr>
        <w:pStyle w:val="BookText"/>
        <w:rPr/>
      </w:pPr>
      <w:r>
        <w:rPr>
          <w:rFonts w:ascii="IRNazanin" w:hAnsi="IRNazanin" w:eastAsia="IRNazanin"/>
          <w:color w:val="111111"/>
          <w:sz w:val="28"/>
          <w:sz w:val="28"/>
          <w:szCs w:val="28"/>
          <w:rtl w:val="true"/>
          <w:lang w:bidi="fa-IR"/>
        </w:rPr>
        <w:t>چنان ميروى ساكن و خواب در سر كه ميترسم از كاروان بازمانى</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وصيّت همين است جان برادر كه اوقات ضايع مكن تا توانى </w:t>
      </w:r>
    </w:p>
    <w:p>
      <w:pPr>
        <w:pStyle w:val="BookText"/>
        <w:rPr/>
      </w:pPr>
      <w:r>
        <w:rPr>
          <w:rFonts w:ascii="Amiri" w:hAnsi="Amiri" w:eastAsia="Amiri" w:cs="Amiri"/>
          <w:color w:val="111111"/>
          <w:sz w:val="28"/>
          <w:sz w:val="28"/>
          <w:szCs w:val="28"/>
          <w:rtl w:val="true"/>
          <w:lang w:bidi="ar-SA"/>
        </w:rPr>
        <w:t>و قال مولانا المحقق السبزواري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عالم تن چه ماندۀ بى‌مايه پائى بردار و بگذر از نُه پايه</w:t>
      </w:r>
    </w:p>
    <w:p>
      <w:pPr>
        <w:pStyle w:val="BookText"/>
        <w:rPr/>
      </w:pPr>
      <w:r>
        <w:rPr>
          <w:rFonts w:ascii="IRNazanin" w:hAnsi="IRNazanin" w:eastAsia="IRNazanin"/>
          <w:color w:val="111111"/>
          <w:sz w:val="28"/>
          <w:sz w:val="28"/>
          <w:szCs w:val="28"/>
          <w:rtl w:val="true"/>
          <w:lang w:bidi="fa-IR"/>
        </w:rPr>
        <w:t>از مشرق جان بر تو نتابد نورى تا از پى تن همى روى چون سايه</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نزع الشهوة من رجال بني أميّة و جعلها في نسائهم و كذلك فعل بشيعتهم،و ان اللّه نزع الشهوة من نساء بني هاشم و جعلها في رجالهم و كذلك فعل بشيعتهم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 xml:space="preserve">.-. </w:t>
      </w:r>
      <w:bookmarkStart w:id="2115" w:name="pg12944_316849"/>
    </w:p>
    <w:p>
      <w:pPr>
        <w:pStyle w:val="Heading3"/>
        <w:numPr>
          <w:ilvl w:val="2"/>
          <w:numId w:val="1"/>
        </w:numPr>
        <w:rPr/>
      </w:pPr>
      <w:bookmarkStart w:id="2116" w:name="__RefHeading___Toc4614460_3224264995"/>
      <w:bookmarkStart w:id="2117" w:name="_Toc855"/>
      <w:bookmarkEnd w:id="2115"/>
      <w:bookmarkEnd w:id="2116"/>
      <w:r>
        <w:rPr>
          <w:rtl w:val="true"/>
        </w:rPr>
        <w:t>باب الشين بعده الياء</w:t>
      </w:r>
      <w:bookmarkEnd w:id="2117"/>
    </w:p>
    <w:p>
      <w:pPr>
        <w:pStyle w:val="Heading4"/>
        <w:numPr>
          <w:ilvl w:val="3"/>
          <w:numId w:val="1"/>
        </w:numPr>
        <w:rPr/>
      </w:pPr>
      <w:bookmarkStart w:id="2118" w:name="__RefHeading___Toc4614462_3224264995"/>
      <w:bookmarkStart w:id="2119" w:name="_Toc856"/>
      <w:bookmarkEnd w:id="2118"/>
      <w:r>
        <w:rPr>
          <w:rtl w:val="true"/>
        </w:rPr>
        <w:t>شيأ</w:t>
      </w:r>
      <w:r>
        <w:rPr>
          <w:rtl w:val="true"/>
        </w:rPr>
        <w:t>:</w:t>
      </w:r>
      <w:bookmarkEnd w:id="2119"/>
    </w:p>
    <w:p>
      <w:pPr>
        <w:pStyle w:val="Heading5"/>
        <w:numPr>
          <w:ilvl w:val="4"/>
          <w:numId w:val="1"/>
        </w:numPr>
        <w:rPr/>
      </w:pPr>
      <w:bookmarkStart w:id="2120" w:name="__RefHeading___Toc4614464_3224264995"/>
      <w:bookmarkStart w:id="2121" w:name="_Toc857"/>
      <w:bookmarkEnd w:id="2120"/>
      <w:r>
        <w:rPr>
          <w:rtl w:val="true"/>
        </w:rPr>
        <w:t>باب فيه إطلاق القول بأنّه تعالى شيء</w:t>
      </w:r>
      <w:bookmarkEnd w:id="21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فيه إطلاق القول بأنّه تعالى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سأل الزنديق عن الصادق عليه السّلام انّ اللّه تعالى ما هو؟فقال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شيء بخلاف الأشياء،ارجع بقولي شيء الى انّه بحقيقة الشيئيّة غير انّه لا جسم و لا صورة و لا يحسّ و لا يجسّ و لا يدرك بالحواس الخمس،لا تدركه الأوهام و لا تنقصه الدهور و لا تغيّره الأزمان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2" w:name="__RefHeading___Toc4614466_3224264995"/>
      <w:bookmarkStart w:id="2123" w:name="_Toc858"/>
      <w:bookmarkEnd w:id="2122"/>
      <w:r>
        <w:rPr>
          <w:rtl w:val="true"/>
        </w:rPr>
        <w:t>خبر خلق اللّه المشيئة قبل الأشياء</w:t>
      </w:r>
      <w:bookmarkEnd w:id="2123"/>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المشيئة قبل الأشياء بنفسها،ثمّ خلق الأشياء بالمشيئة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يحتمل وجوها من التأويل،الأوّل أن لا يكون المراد بالمشيئة الإرادة بل إحدى مراتب التقديرات التي اقتضت الحكمة جعلها من أسباب وجود الشيء كالتقدير في اللوح مثلا و الإثبات فيه،و ربّما يلوح هذا المعنى من بعض الأخبار و على هذا يكون الخلق بمعنى التقدير،ثمّ ذكر المجلسي وجوها أخر منها ما ذكره السيّد الداماد رحمه اللّه انّ المراد بالمشيئة هنا مشيئة العباد لأفعالهم الاختيارية و بالأشياء أفاعيلهم المترتّب وجودها على تلك المشيئة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 xml:space="preserve">. </w:t>
      </w:r>
      <w:bookmarkStart w:id="2124" w:name="pg12944_316851"/>
    </w:p>
    <w:p>
      <w:pPr>
        <w:pStyle w:val="Heading5"/>
        <w:numPr>
          <w:ilvl w:val="4"/>
          <w:numId w:val="1"/>
        </w:numPr>
        <w:rPr/>
      </w:pPr>
      <w:bookmarkStart w:id="2125" w:name="__RefHeading___Toc4614468_3224264995"/>
      <w:bookmarkStart w:id="2126" w:name="_Toc859"/>
      <w:bookmarkEnd w:id="2124"/>
      <w:bookmarkEnd w:id="2125"/>
      <w:r>
        <w:rPr>
          <w:rtl w:val="true"/>
        </w:rPr>
        <w:t>باب القضاء و القدر و المشيئة</w:t>
      </w:r>
      <w:bookmarkEnd w:id="2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القضاء و القدر و المشيئة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2326"/>
      </w:r>
      <w:r>
        <w:rPr>
          <w:rFonts w:ascii="Amiri" w:hAnsi="Amiri" w:eastAsia="Amiri" w:cs="Amiri"/>
          <w:color w:val="111111"/>
          <w:sz w:val="28"/>
          <w:sz w:val="28"/>
          <w:szCs w:val="28"/>
          <w:rtl w:val="true"/>
          <w:lang w:bidi="ar-SA"/>
        </w:rPr>
        <w:t>،ذكر ما ورد في تفسير الآية، منها ما</w:t>
      </w:r>
    </w:p>
    <w:p>
      <w:pPr>
        <w:pStyle w:val="BookText"/>
        <w:rPr/>
      </w:pP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جعل قلوب الأئمة عليهم السّلام موردا لإرادته فإذا شاء اللّه شيئا شاءوه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232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154/67/7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305/24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 في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ما دامَتِ السَّماواتُ وَ الْأَرْضُ إِلاّ ما شاءَ رَبُّكَ</w:t>
      </w:r>
      <w:r>
        <w:rPr>
          <w:rFonts w:eastAsia="Amiri" w:cs="Amiri" w:ascii="Amiri" w:hAnsi="Amiri"/>
          <w:color w:val="111111"/>
          <w:sz w:val="28"/>
          <w:szCs w:val="28"/>
          <w:rtl w:val="true"/>
          <w:lang w:bidi="ar-SA"/>
        </w:rPr>
        <w:t xml:space="preserve">» </w:t>
      </w:r>
      <w:r>
        <w:rPr>
          <w:rStyle w:val="FootnoteAnchor"/>
          <w:rtl w:val="true"/>
        </w:rPr>
        <w:footnoteReference w:id="2328"/>
      </w:r>
      <w:r>
        <w:rPr>
          <w:rFonts w:ascii="Amiri" w:hAnsi="Amiri" w:eastAsia="Amiri" w:cs="Amiri"/>
          <w:color w:val="111111"/>
          <w:sz w:val="28"/>
          <w:sz w:val="28"/>
          <w:szCs w:val="28"/>
          <w:rtl w:val="true"/>
          <w:lang w:bidi="ar-SA"/>
        </w:rPr>
        <w:t>الآيتين؛تفسير الإشكال في الآيتين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تحديد الخلود بمدّة السماوات و الأرض و ثانيهما الاستثناء،و أجيب عن الأوّل ما دامت سماء الآخرة و أرضها أو سماوات الجنة و النار و أرضهما،فكلّ ما علاك و أظلّك سماء و كلّ ما استقرّ عليه قدمك فهو أرض أو انّه لا يراد به السماء و الأرض بعينهما بل المراد التبعيد فانّ للعرب ألفاظا للتبعيد في معنى التأبيد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 ذلك ما اختلف الليل و النهار و ما ذر شارق و ما دامت السماوات و الأرض و نحو ذلك،و أمّا الكلام في الإستثناء فاختلفت فيه أقوال العلماء على وجوه،و قد ذكر عشرة منها الطبرسيّ،منها ما قاله الزجّاج و غيره انّه استثناء تستثنيه العرب و تفعله،كما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لأضربنّ زيدا الاّ أن أرى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عازم على ضربه،و المعنى في الاستثناء على هذا انّي لو شئت أن لا أضربه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قول اللّه تعالى</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ما دامَتِ السَّماواتُ وَ الْأَرْضُ إِلاّ ما شاءَ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شاء اللّه جعل لهم دنيا فردّهم و ما شاء،و 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ما دامَتِ السَّماواتُ وَ الْأَرْضُ إِلاّ ما شاءَ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في الذين يخرجون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bookmarkStart w:id="2127" w:name="pg12944_316853"/>
    </w:p>
    <w:p>
      <w:pPr>
        <w:pStyle w:val="BookText"/>
        <w:rPr/>
      </w:pPr>
      <w:bookmarkEnd w:id="2127"/>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مسعدة بن صدقة عن أبي عبد اللّه عليه السّلام ما يظهر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الجنة و النار بما يوجبهما من الإيمان و الكفر مجازا أو بالجنة و النار الروحانيّين فانّ المؤمن في الدنيا لقربه تعالى و كرامته و حبّه و مناجاته و هداياته و معارفه في جنّة و نعيم،و الكافر لجهالته و ضلالته و بعده و حرمانه في عذاب أليم،فعلى هذا يكون المراد بالأشقياء و السعداء من يكون ظاهر حاله،فالإستثناء معناه الاّ أن يشاء اللّه هداية الشقيّ فيخرجه من نار الكفر الى جنّة الايمان،و كذا السعيد إن يشأ خذلانه بسوء أعماله فيخرجه من جنّة الإيمان الى نار الكفر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المفضّل بن عمر عن الصادق عليه السّلام في الرجعة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فسّر الآية بزمان الرجعة بأن يكون المراد بالجنة و النار ما يكون في عالم البرزخ كما ورد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بها على انّ هذا الزمان منوط بمشيئة اللّه كما قال تعالى غير معلوم للخلق على التعيين؛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أظهر الوجوه التي ذكروها في تفسير هذه الآية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أفاده الرضا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رَبُّكَ لَآمَنَ مَنْ فِي الْأَرْضِ</w:t>
      </w:r>
      <w:r>
        <w:rPr>
          <w:rFonts w:eastAsia="Amiri" w:cs="Amiri" w:ascii="Amiri" w:hAnsi="Amiri"/>
          <w:color w:val="111111"/>
          <w:sz w:val="28"/>
          <w:szCs w:val="28"/>
          <w:rtl w:val="true"/>
          <w:lang w:bidi="ar-SA"/>
        </w:rPr>
        <w:t xml:space="preserve">»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الروايات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Style w:val="FootnoteAnchor"/>
          <w:rtl w:val="true"/>
        </w:rPr>
        <w:footnoteReference w:id="2333"/>
      </w:r>
      <w:r>
        <w:rPr>
          <w:rFonts w:ascii="Amiri" w:hAnsi="Amiri" w:eastAsia="Amiri" w:cs="Amiri"/>
          <w:color w:val="111111"/>
          <w:sz w:val="28"/>
          <w:sz w:val="28"/>
          <w:szCs w:val="28"/>
          <w:rtl w:val="true"/>
          <w:lang w:bidi="ar-SA"/>
        </w:rPr>
        <w:t xml:space="preserve">و انّها نزلت في إمامة عليّ عليه السّلام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8" w:name="__RefHeading___Toc4614470_3224264995"/>
      <w:bookmarkStart w:id="2129" w:name="_Toc860"/>
      <w:bookmarkEnd w:id="2128"/>
      <w:r>
        <w:rPr>
          <w:rtl w:val="true"/>
        </w:rPr>
        <w:t>شيب</w:t>
      </w:r>
      <w:r>
        <w:rPr>
          <w:rtl w:val="true"/>
        </w:rPr>
        <w:t>:</w:t>
      </w:r>
      <w:bookmarkEnd w:id="2129"/>
    </w:p>
    <w:p>
      <w:pPr>
        <w:pStyle w:val="Heading5"/>
        <w:numPr>
          <w:ilvl w:val="4"/>
          <w:numId w:val="1"/>
        </w:numPr>
        <w:rPr/>
      </w:pPr>
      <w:bookmarkStart w:id="2130" w:name="__RefHeading___Toc4614472_3224264995"/>
      <w:bookmarkStart w:id="2131" w:name="_Toc861"/>
      <w:bookmarkEnd w:id="2130"/>
      <w:r>
        <w:rPr>
          <w:rtl w:val="true"/>
        </w:rPr>
        <w:t>الشيب و ما يتعلق به</w:t>
      </w:r>
      <w:bookmarkEnd w:id="2131"/>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عليه السّلام كان أوّل من شاب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وقار في الدنيا و نور </w:t>
      </w:r>
    </w:p>
    <w:p>
      <w:pPr>
        <w:pStyle w:val="BookText"/>
        <w:rPr/>
      </w:pP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لا يشيبون فأبصر إبراهيم عليه السّلام شيبا في لحيته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زدني وقارا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إبراهيم عليه السّلام فرأى في لحيته شيبا شعرة بيضاء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الذي بلّغني هذا المبلغ و لم أعص اللّه طرفة عين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 ذلك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المأمون الى أبي الحسن الرضا عليه السّلام جارية فلمّا أدخلت إليه اشمأزّت من الشيب فلمّا رأى كراهتها ردّها الى المأمون و كتب إليه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نعى نفسي الى نفسي المشيب و عند الشيب يتّعظ اللبيب</w:t>
      </w:r>
    </w:p>
    <w:p>
      <w:pPr>
        <w:pStyle w:val="BookText"/>
        <w:rPr/>
      </w:pPr>
      <w:r>
        <w:rPr>
          <w:rFonts w:ascii="IRNazanin" w:hAnsi="IRNazanin" w:eastAsia="IRNazanin"/>
          <w:color w:val="111111"/>
          <w:sz w:val="28"/>
          <w:sz w:val="28"/>
          <w:szCs w:val="28"/>
          <w:rtl w:val="true"/>
          <w:lang w:bidi="fa-IR"/>
        </w:rPr>
        <w:t>فقد ولّى الشباب الى مداه فلست أرى مواضعه تؤوب</w:t>
      </w:r>
    </w:p>
    <w:p>
      <w:pPr>
        <w:pStyle w:val="BookText"/>
        <w:rPr/>
      </w:pPr>
      <w:r>
        <w:rPr>
          <w:rFonts w:ascii="Amiri" w:hAnsi="Amiri" w:eastAsia="Amiri" w:cs="Amiri"/>
          <w:color w:val="111111"/>
          <w:sz w:val="28"/>
          <w:sz w:val="28"/>
          <w:szCs w:val="28"/>
          <w:rtl w:val="true"/>
          <w:lang w:bidi="ar-SA"/>
        </w:rPr>
        <w:t>سأبكيه و أندبه طويلا و أدعوه اليّ عسى يجيب</w:t>
      </w:r>
    </w:p>
    <w:p>
      <w:pPr>
        <w:pStyle w:val="BookText"/>
        <w:rPr/>
      </w:pPr>
      <w:r>
        <w:rPr>
          <w:rFonts w:ascii="Amiri" w:hAnsi="Amiri" w:eastAsia="Amiri" w:cs="Amiri"/>
          <w:color w:val="111111"/>
          <w:sz w:val="28"/>
          <w:sz w:val="28"/>
          <w:szCs w:val="28"/>
          <w:rtl w:val="true"/>
          <w:lang w:bidi="ar-SA"/>
        </w:rPr>
        <w:t>و هيهات الذي قد فات منه تمنّيني به النفس الكذوب</w:t>
      </w:r>
    </w:p>
    <w:p>
      <w:pPr>
        <w:pStyle w:val="BookText"/>
        <w:rPr/>
      </w:pPr>
      <w:r>
        <w:rPr>
          <w:rFonts w:ascii="Amiri" w:hAnsi="Amiri" w:eastAsia="Amiri" w:cs="Amiri"/>
          <w:color w:val="111111"/>
          <w:sz w:val="28"/>
          <w:sz w:val="28"/>
          <w:szCs w:val="28"/>
          <w:rtl w:val="true"/>
          <w:lang w:bidi="ar-SA"/>
        </w:rPr>
        <w:t>أرى البيض الحسان يحدن عنّي و في هجرانهنّ لنا نصيب</w:t>
      </w:r>
    </w:p>
    <w:p>
      <w:pPr>
        <w:pStyle w:val="BookText"/>
        <w:rPr/>
      </w:pPr>
      <w:r>
        <w:rPr>
          <w:rFonts w:ascii="Amiri" w:hAnsi="Amiri" w:eastAsia="Amiri" w:cs="Amiri"/>
          <w:color w:val="111111"/>
          <w:sz w:val="28"/>
          <w:sz w:val="28"/>
          <w:szCs w:val="28"/>
          <w:rtl w:val="true"/>
          <w:lang w:bidi="ar-SA"/>
        </w:rPr>
        <w:t>فإن يكن الشباب مضى حبيبا فانّ الشّيب أيضا لي حبيب</w:t>
      </w:r>
    </w:p>
    <w:p>
      <w:pPr>
        <w:pStyle w:val="BookText"/>
        <w:rPr/>
      </w:pPr>
      <w:r>
        <w:rPr>
          <w:rFonts w:ascii="Amiri" w:hAnsi="Amiri" w:eastAsia="Amiri" w:cs="Amiri"/>
          <w:color w:val="111111"/>
          <w:sz w:val="28"/>
          <w:sz w:val="28"/>
          <w:szCs w:val="28"/>
          <w:rtl w:val="true"/>
          <w:lang w:bidi="ar-SA"/>
        </w:rPr>
        <w:t xml:space="preserve">سأصحبه بتقوى اللّه حتّى يفرّق بيننا الأجل القريب </w:t>
      </w:r>
      <w:r>
        <w:rPr>
          <w:rStyle w:val="FootnoteAnchor"/>
          <w:rtl w:val="true"/>
        </w:rPr>
        <w:footnoteReference w:id="233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للشيخ النظامي في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جوانى گفت پيرى را چه تدبير كه يار از من گريزد چون شوم پير</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داد پير نغز گفتار كه در پيرى تو هم بگريزى از يار </w:t>
      </w:r>
      <w:bookmarkStart w:id="2132" w:name="pg12944_316857"/>
    </w:p>
    <w:p>
      <w:pPr>
        <w:pStyle w:val="BookText"/>
        <w:rPr/>
      </w:pPr>
      <w:bookmarkEnd w:id="2132"/>
      <w:r>
        <w:rPr>
          <w:rFonts w:ascii="IRNazanin" w:hAnsi="IRNazanin" w:eastAsia="IRNazanin"/>
          <w:color w:val="111111"/>
          <w:sz w:val="28"/>
          <w:sz w:val="28"/>
          <w:szCs w:val="28"/>
          <w:rtl w:val="true"/>
          <w:lang w:bidi="fa-IR"/>
        </w:rPr>
        <w:t>بر آن سر كه آسمان سيماب ريزد چو سيماب از همه شادى گريزد</w:t>
      </w:r>
    </w:p>
    <w:p>
      <w:pPr>
        <w:pStyle w:val="BookText"/>
        <w:rPr/>
      </w:pPr>
      <w:r>
        <w:rPr>
          <w:rFonts w:ascii="Amiri" w:hAnsi="Amiri" w:eastAsia="Amiri" w:cs="Amiri"/>
          <w:color w:val="111111"/>
          <w:sz w:val="28"/>
          <w:sz w:val="28"/>
          <w:szCs w:val="28"/>
          <w:rtl w:val="true"/>
          <w:lang w:bidi="ar-SA"/>
        </w:rPr>
        <w:t>و يأتي ما يناسب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بسراج الشيب في الرأس هاديا لمن قد أضلّته المنايا لياليا</w:t>
      </w:r>
    </w:p>
    <w:p>
      <w:pPr>
        <w:pStyle w:val="BookText"/>
        <w:rPr/>
      </w:pP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كرامي الليل يرمي و لا يرى فلمّا أضاء الشيب شخصي رمانيا</w:t>
      </w:r>
    </w:p>
    <w:p>
      <w:pPr>
        <w:pStyle w:val="BookText"/>
        <w:rPr/>
      </w:pPr>
      <w:r>
        <w:rPr>
          <w:rFonts w:ascii="Amiri" w:hAnsi="Amiri" w:eastAsia="Amiri" w:cs="Amiri"/>
          <w:color w:val="111111"/>
          <w:sz w:val="28"/>
          <w:sz w:val="28"/>
          <w:szCs w:val="28"/>
          <w:rtl w:val="true"/>
          <w:lang w:bidi="ar-SA"/>
        </w:rPr>
        <w:t xml:space="preserve">جعل الشباب كالليل الساتر على الإنسان الحاجز بينه و بين من أراد رميه لظلمته و الشيب مبديا لمقاتله هاديا الى إصابته لضوئه و بياضه و هذا في نهاية حسن المعنى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الرومي هو أبو الحسن عليّ بن العباس بن جريح البغداديّ الشاعر المشهور بكثرة التطيّر،و له فيه أخبار غريبة،و كان أصحابه يعبثون به فيرسلون إليه من يتطيّر من إسمه فلا يخرج من بيته أصلا،توفّي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ينظر في وجه الشيخ المؤمن صباحا و مساء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عبدي كبر سنّك و دقّ عظمك و رقّ جلدك و قرب أجلك و حان قدومك عليّ فاستح منّي فأنا أستحيي من شيبتك أن أعذّبك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 عن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الشيبة نوري فلا أحرق نوري بناري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يطفين نور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قطع أودّاء أبيه و غيّر شيبته و رفع بصره في الحجرات من غير أن يؤذن له </w:t>
      </w:r>
      <w:r>
        <w:rPr>
          <w:rStyle w:val="FootnoteAnchor"/>
          <w:rtl w:val="true"/>
        </w:rPr>
        <w:footnoteReference w:id="234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15/8/16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104/76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3" w:name="__RefHeading___Toc4614474_3224264995"/>
      <w:bookmarkStart w:id="2134" w:name="_Toc862"/>
      <w:bookmarkEnd w:id="2133"/>
      <w:r>
        <w:rPr>
          <w:rtl w:val="true"/>
        </w:rPr>
        <w:t>باب الشيب و علّته و جزّه و نتفه</w:t>
      </w:r>
      <w:bookmarkEnd w:id="2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الشيب و علّته و جزّه و نتفه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5" w:name="pg12944_316860"/>
    </w:p>
    <w:p>
      <w:pPr>
        <w:pStyle w:val="BookText"/>
        <w:rPr/>
      </w:pPr>
      <w:bookmarkEnd w:id="2135"/>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تنتفوا الشيب فانّه نور المسلم،و من شاب شيبته في الإسلام كان له نورا يوم القيامة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6" w:name="__RefHeading___Toc4614476_3224264995"/>
      <w:bookmarkStart w:id="2137" w:name="_Toc863"/>
      <w:bookmarkEnd w:id="2136"/>
      <w:r>
        <w:rPr>
          <w:rtl w:val="true"/>
        </w:rPr>
        <w:t>باب فيه إجلال ذي الشيبة المسلم</w:t>
      </w:r>
      <w:bookmarkEnd w:id="2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فيه إجلال ذي الشيبة المسلم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ذا شيبة لشيبته آمنه اللّه تعالى من فزع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إجلال اللّه إجلال ذي الشيبة المسلم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8" w:name="__RefHeading___Toc4614478_3224264995"/>
      <w:bookmarkStart w:id="2139" w:name="_Toc864"/>
      <w:bookmarkEnd w:id="2138"/>
      <w:r>
        <w:rPr>
          <w:rtl w:val="true"/>
        </w:rPr>
        <w:t>شيبة الحمد</w:t>
      </w:r>
      <w:bookmarkEnd w:id="213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الحمد هو عبد المطّلب بن هاشم،و يأتي الإشارة إليه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شيبة بن عثمان بن أبي طلحة و إسلامه يوم حنين </w:t>
      </w:r>
      <w:r>
        <w:rPr>
          <w:rStyle w:val="FootnoteAnchor"/>
          <w:rtl w:val="true"/>
        </w:rPr>
        <w:footnoteReference w:id="2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أوصى الى رجل بألف درهم للكعبة فلمّا قدم مكّة دلّوه على بني شيبة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برئت ذمّتك إدفعها الينا،ثمّ لقي الرجل أبا جعفر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الكعبة غنيّة عن هذا،ادفعه الى من أمّ هذا البيت و قطع أو ذهبت نفقته أو ضلّت راحلته أو عجز أن يرجع الى أهله،فأخبر الرجل بني شيبة بذلك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ضالّ مبتدع ليس يؤخذ عنه و لا علم له،فأخبر الرجل أبا جعفر عليه السّلام بقولهم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علمي لو ولّيت شيئا من أمور المسلمين لقطّعت أيديهم ثمّ علّقتها في أستار الكعبة ثمّ أقمتهم على المصطبة ثمّ أمرت مناديا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هؤلاء سرّاق اللّه فاعرفوهم؛ و روي في حديث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قائمنا لو قد قام لقد أخذهم و قطع أيديهم و طاف بهم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سرّاق اللّه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إبراهيم بن أبي البلاد ما يتعلق بأبي شيبة الخراسانيّ</w:t>
      </w:r>
      <w:r>
        <w:rPr>
          <w:rFonts w:eastAsia="Amiri" w:cs="Amiri" w:ascii="Amiri" w:hAnsi="Amiri"/>
          <w:color w:val="111111"/>
          <w:sz w:val="28"/>
          <w:szCs w:val="28"/>
          <w:rtl w:val="true"/>
          <w:lang w:bidi="ar-SA"/>
        </w:rPr>
        <w:t xml:space="preserve">. </w:t>
      </w:r>
      <w:bookmarkStart w:id="2140" w:name="pg12944_316862"/>
    </w:p>
    <w:p>
      <w:pPr>
        <w:pStyle w:val="BookText"/>
        <w:rPr/>
      </w:pPr>
      <w:bookmarkEnd w:id="2140"/>
      <w:r>
        <w:rPr>
          <w:rFonts w:ascii="Amiri" w:hAnsi="Amiri" w:eastAsia="Amiri" w:cs="Amiri"/>
          <w:color w:val="111111"/>
          <w:sz w:val="28"/>
          <w:sz w:val="28"/>
          <w:szCs w:val="28"/>
          <w:rtl w:val="true"/>
          <w:lang w:bidi="ar-SA"/>
        </w:rPr>
        <w:t>معنى المثل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باتت فلانة بليلة شيباء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كتاب معاوية الى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فحاجيتك بما لا تنسى شيباء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1" w:name="__RefHeading___Toc4614480_3224264995"/>
      <w:bookmarkStart w:id="2142" w:name="_Toc865"/>
      <w:bookmarkEnd w:id="2141"/>
      <w:r>
        <w:rPr>
          <w:rtl w:val="true"/>
        </w:rPr>
        <w:t>شيث</w:t>
      </w:r>
      <w:r>
        <w:rPr>
          <w:rtl w:val="true"/>
        </w:rPr>
        <w:t>:</w:t>
      </w:r>
      <w:bookmarkEnd w:id="2142"/>
    </w:p>
    <w:p>
      <w:pPr>
        <w:pStyle w:val="Heading5"/>
        <w:numPr>
          <w:ilvl w:val="4"/>
          <w:numId w:val="1"/>
        </w:numPr>
        <w:rPr/>
      </w:pPr>
      <w:bookmarkStart w:id="2143" w:name="__RefHeading___Toc4614482_3224264995"/>
      <w:bookmarkStart w:id="2144" w:name="_Toc866"/>
      <w:bookmarkEnd w:id="2143"/>
      <w:r>
        <w:rPr>
          <w:rtl w:val="true"/>
        </w:rPr>
        <w:t>قصة شيث</w:t>
      </w:r>
      <w:bookmarkEnd w:id="2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شيث </w:t>
      </w:r>
      <w:r>
        <w:rPr>
          <w:rStyle w:val="FootnoteAnchor"/>
          <w:rtl w:val="true"/>
        </w:rPr>
        <w:footnoteReference w:id="234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شيث وصيّ آدم و هو هبة اللّه بن آدم عليه السّلام،ولد بعد هابيل بخمس سنين و لم يعقّب ولد أبيه غيره و إليه تنتهي أنساب الناس،عاش سبعمائة و اثنتى عشرة سنة و قيل ألف سنة و أربعين، و روي انّ شيث أوّل ولد ولد لآدم عليه السّلام و يافث ولد بعده أنزل اللّه لهما حوريّتين من الجنة إحداهما نزلة و الأخرى منزلة،فتزوّج نزلة شيث و منزلة يافث فولد لشيث غلام و ليافث جارية فتزاوجا و صار النسل منهما،انتهى</w:t>
      </w:r>
      <w:r>
        <w:rPr>
          <w:rFonts w:eastAsia="Amiri" w:cs="Amiri" w:ascii="Amiri" w:hAnsi="Amiri"/>
          <w:color w:val="111111"/>
          <w:sz w:val="28"/>
          <w:szCs w:val="28"/>
          <w:rtl w:val="true"/>
          <w:lang w:bidi="ar-SA"/>
        </w:rPr>
        <w:t>.</w:t>
      </w:r>
    </w:p>
    <w:p>
      <w:pPr>
        <w:pStyle w:val="Heading4"/>
        <w:numPr>
          <w:ilvl w:val="3"/>
          <w:numId w:val="1"/>
        </w:numPr>
        <w:rPr/>
      </w:pPr>
      <w:bookmarkStart w:id="2145" w:name="__RefHeading___Toc4614484_3224264995"/>
      <w:bookmarkStart w:id="2146" w:name="_Toc867"/>
      <w:bookmarkEnd w:id="2145"/>
      <w:r>
        <w:rPr>
          <w:rtl w:val="true"/>
        </w:rPr>
        <w:t>شيخ</w:t>
      </w:r>
      <w:r>
        <w:rPr>
          <w:rtl w:val="true"/>
        </w:rPr>
        <w:t>:</w:t>
      </w:r>
      <w:bookmarkEnd w:id="2146"/>
    </w:p>
    <w:p>
      <w:pPr>
        <w:pStyle w:val="Heading5"/>
        <w:numPr>
          <w:ilvl w:val="4"/>
          <w:numId w:val="1"/>
        </w:numPr>
        <w:rPr/>
      </w:pPr>
      <w:bookmarkStart w:id="2147" w:name="__RefHeading___Toc4614486_3224264995"/>
      <w:bookmarkStart w:id="2148" w:name="_Toc868"/>
      <w:bookmarkEnd w:id="2147"/>
      <w:r>
        <w:rPr>
          <w:rtl w:val="true"/>
        </w:rPr>
        <w:t>توقير المشايخ</w:t>
      </w:r>
      <w:bookmarkEnd w:id="2148"/>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شاب شيخا الاّ قضى اللّه عند سنّه من يكرمه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مع أكابركم،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أهله كالنبيّ في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بجّلوا المشايخ فانّ من إجلال اللّه تبجيل المشايخ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الحجّاج انّه قال لشيخ من 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حالك في الأكل؟فقال</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أكلت ثقلت و إن تركت ضعفت،قال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نكاحك؟قال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بذلت لي </w:t>
      </w:r>
      <w:bookmarkStart w:id="2149" w:name="pg12944_316864"/>
    </w:p>
    <w:p>
      <w:pPr>
        <w:pStyle w:val="BookText"/>
        <w:rPr/>
      </w:pPr>
      <w:bookmarkEnd w:id="2149"/>
      <w:r>
        <w:rPr>
          <w:rFonts w:ascii="Amiri" w:hAnsi="Amiri" w:eastAsia="Amiri" w:cs="Amiri"/>
          <w:color w:val="111111"/>
          <w:sz w:val="28"/>
          <w:sz w:val="28"/>
          <w:szCs w:val="28"/>
          <w:rtl w:val="true"/>
          <w:lang w:bidi="ar-SA"/>
        </w:rPr>
        <w:t>عجزت و إذا منعت شرهت،قال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نومك؟قال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أنام في المجمع و أسهر في المضجع،قال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قيامك و قعودك؟قال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قعدت تباعدت عنّي الأرض و إذا قمت لزمتني،قال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مشيك؟قال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تعقلني الشعرة و تعثرني البعرة</w:t>
      </w:r>
      <w:r>
        <w:rPr>
          <w:rFonts w:eastAsia="Amiri" w:cs="Amiri" w:ascii="Amiri" w:hAnsi="Amiri"/>
          <w:color w:val="111111"/>
          <w:sz w:val="28"/>
          <w:szCs w:val="28"/>
          <w:rtl w:val="true"/>
          <w:lang w:bidi="ar-SA"/>
        </w:rPr>
        <w:t>.</w:t>
      </w:r>
    </w:p>
    <w:p>
      <w:pPr>
        <w:pStyle w:val="Heading4"/>
        <w:numPr>
          <w:ilvl w:val="3"/>
          <w:numId w:val="1"/>
        </w:numPr>
        <w:rPr/>
      </w:pPr>
      <w:bookmarkStart w:id="2150" w:name="__RefHeading___Toc4614488_3224264995"/>
      <w:bookmarkStart w:id="2151" w:name="_Toc869"/>
      <w:bookmarkEnd w:id="2150"/>
      <w:r>
        <w:rPr>
          <w:rtl w:val="true"/>
        </w:rPr>
        <w:t>شيع</w:t>
      </w:r>
      <w:r>
        <w:rPr>
          <w:rtl w:val="true"/>
        </w:rPr>
        <w:t>:</w:t>
      </w:r>
      <w:bookmarkEnd w:id="2151"/>
    </w:p>
    <w:p>
      <w:pPr>
        <w:pStyle w:val="Heading5"/>
        <w:numPr>
          <w:ilvl w:val="4"/>
          <w:numId w:val="1"/>
        </w:numPr>
        <w:rPr/>
      </w:pPr>
      <w:bookmarkStart w:id="2152" w:name="__RefHeading___Toc4614490_3224264995"/>
      <w:bookmarkStart w:id="2153" w:name="_Toc870"/>
      <w:bookmarkEnd w:id="2152"/>
      <w:r>
        <w:rPr>
          <w:rtl w:val="true"/>
        </w:rPr>
        <w:t>الشيعة</w:t>
      </w:r>
      <w:bookmarkEnd w:id="2153"/>
    </w:p>
    <w:p>
      <w:pPr>
        <w:pStyle w:val="Heading6"/>
        <w:numPr>
          <w:ilvl w:val="5"/>
          <w:numId w:val="1"/>
        </w:numPr>
        <w:rPr/>
      </w:pPr>
      <w:bookmarkStart w:id="2154" w:name="__RefHeading___Toc4614492_3224264995"/>
      <w:bookmarkStart w:id="2155" w:name="_Toc871"/>
      <w:bookmarkEnd w:id="2154"/>
      <w:r>
        <w:rPr>
          <w:rtl w:val="true"/>
        </w:rPr>
        <w:t>اشارة</w:t>
      </w:r>
      <w:bookmarkEnd w:id="2155"/>
    </w:p>
    <w:p>
      <w:pPr>
        <w:pStyle w:val="BookText"/>
        <w:rPr/>
      </w:pPr>
      <w:r>
        <w:rPr>
          <w:rFonts w:ascii="Amiri" w:hAnsi="Amiri" w:eastAsia="Amiri" w:cs="Amiri"/>
          <w:color w:val="111111"/>
          <w:sz w:val="28"/>
          <w:sz w:val="28"/>
          <w:szCs w:val="28"/>
          <w:rtl w:val="true"/>
          <w:lang w:bidi="ar-SA"/>
        </w:rPr>
        <w:t xml:space="preserve">باب فضايل الشيعة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w:t>
      </w:r>
      <w:r>
        <w:rPr>
          <w:rFonts w:eastAsia="Amiri" w:cs="Amiri" w:ascii="Amiri" w:hAnsi="Amiri"/>
          <w:color w:val="111111"/>
          <w:sz w:val="28"/>
          <w:szCs w:val="28"/>
          <w:rtl w:val="true"/>
          <w:lang w:bidi="ar-SA"/>
        </w:rPr>
        <w:t xml:space="preserve">» </w:t>
      </w:r>
      <w:r>
        <w:rPr>
          <w:rStyle w:val="FootnoteAnchor"/>
          <w:rtl w:val="true"/>
        </w:rPr>
        <w:footnoteReference w:id="235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شيعتنا علينا أوجب من حقوقنا عليهم،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يابن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يصابون فينا و لا نصاب فيهم </w:t>
      </w:r>
      <w:r>
        <w:rPr>
          <w:rFonts w:eastAsia="Amiri" w:cs="Amiri" w:ascii="Amiri" w:hAnsi="Amiri"/>
          <w:color w:val="111111"/>
          <w:sz w:val="28"/>
          <w:szCs w:val="28"/>
          <w:rtl w:val="true"/>
          <w:lang w:bidi="ar-SA"/>
        </w:rPr>
        <w:t>.</w:t>
      </w:r>
    </w:p>
    <w:p>
      <w:pPr>
        <w:pStyle w:val="Heading6"/>
        <w:numPr>
          <w:ilvl w:val="5"/>
          <w:numId w:val="1"/>
        </w:numPr>
        <w:rPr/>
      </w:pPr>
      <w:bookmarkStart w:id="2156" w:name="__RefHeading___Toc4614494_3224264995"/>
      <w:bookmarkStart w:id="2157" w:name="_Toc872"/>
      <w:bookmarkEnd w:id="2156"/>
      <w:r>
        <w:rPr>
          <w:rtl w:val="true"/>
        </w:rPr>
        <w:t>الشيعة و مدائحهم</w:t>
      </w:r>
      <w:bookmarkEnd w:id="2157"/>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ميثم التمار مولى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يابن رسول اللّه انّي وجدت في كتب أبي انّ عليّا عليه السّلام قال لأبي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حبيب آل محمّد و إن كان فاسقا زانيا و ابغض مبغض آل محمّد و إن كان صوّاما قوّاما فانّي سمعت رسول اللّه صلّى اللّه عليه و آله و سلّم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2352"/>
      </w:r>
      <w:r>
        <w:rPr>
          <w:rFonts w:ascii="Amiri" w:hAnsi="Amiri" w:eastAsia="Amiri" w:cs="Amiri"/>
          <w:color w:val="111111"/>
          <w:sz w:val="28"/>
          <w:sz w:val="28"/>
          <w:szCs w:val="28"/>
          <w:rtl w:val="true"/>
          <w:lang w:bidi="ar-SA"/>
        </w:rPr>
        <w:t>،ثمّ التفت اليّ و قال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و اللّه أنت و شيعتك يا عليّ و ميعادك و ميعادهم الحوض غدا غرّا محجّلين متوّجين،فقال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هو عيانا في كتاب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يقرب منه وصيّة جابر لعطيّة العوفي و قد تقدّم هو و ما يناسب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شيء جوهرا و جوهر ولد آدم محمّد صلّى اللّه عليه و آله و سلّم و نحن و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آل محمّد صلّى اللّه عليه و آله و سلّم أنتم آل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 بن يسار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نور في ظلمات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عبد العزيز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انّي لأحبّ ريحكم و أرواحكم و رؤيتكم و زيارتكم و انّي لعلى دين اللّه و دين ملائكته فأعينوا على ذلك بورع،أنا في المدينة بمنزلة الشعيرة </w:t>
      </w:r>
      <w:r>
        <w:rPr>
          <w:rStyle w:val="FootnoteAnchor"/>
          <w:rtl w:val="true"/>
        </w:rPr>
        <w:footnoteReference w:id="2354"/>
      </w:r>
      <w:r>
        <w:rPr>
          <w:rFonts w:ascii="Amiri" w:hAnsi="Amiri" w:eastAsia="Amiri" w:cs="Amiri"/>
          <w:color w:val="111111"/>
          <w:sz w:val="28"/>
          <w:sz w:val="28"/>
          <w:szCs w:val="28"/>
          <w:rtl w:val="true"/>
          <w:lang w:bidi="ar-SA"/>
        </w:rPr>
        <w:t xml:space="preserve">أتقلقل حتّى أرى الرجل منكم فأستريح إليه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الوليد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و نحن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انّي لأحبّ رؤيتكم و أشتاق الى حديثكم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الْيَمِينِ</w:t>
      </w:r>
      <w:r>
        <w:rPr>
          <w:rFonts w:eastAsia="Amiri" w:cs="Amiri" w:ascii="Amiri" w:hAnsi="Amiri"/>
          <w:color w:val="111111"/>
          <w:sz w:val="28"/>
          <w:szCs w:val="28"/>
          <w:rtl w:val="true"/>
          <w:lang w:bidi="ar-SA"/>
        </w:rPr>
        <w:t xml:space="preserve">» </w:t>
      </w:r>
      <w:r>
        <w:rPr>
          <w:rStyle w:val="FootnoteAnchor"/>
          <w:rtl w:val="true"/>
        </w:rPr>
        <w:footnoteReference w:id="235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23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شيعتنا أهل البيت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من الأحاديث الشريفة في فضائل الشيعة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 xml:space="preserve">. </w:t>
      </w:r>
      <w:bookmarkStart w:id="2158" w:name="pg12944_316869"/>
    </w:p>
    <w:p>
      <w:pPr>
        <w:pStyle w:val="Heading6"/>
        <w:numPr>
          <w:ilvl w:val="5"/>
          <w:numId w:val="1"/>
        </w:numPr>
        <w:rPr/>
      </w:pPr>
      <w:bookmarkStart w:id="2159" w:name="__RefHeading___Toc4614496_3224264995"/>
      <w:bookmarkStart w:id="2160" w:name="_Toc873"/>
      <w:bookmarkEnd w:id="2158"/>
      <w:bookmarkEnd w:id="2159"/>
      <w:r>
        <w:rPr>
          <w:rtl w:val="true"/>
        </w:rPr>
        <w:t>الخبر المسلسل بالفاطميّات في مدح الشيعة</w:t>
      </w:r>
      <w:bookmarkEnd w:id="2160"/>
    </w:p>
    <w:p>
      <w:pPr>
        <w:pStyle w:val="BookText"/>
        <w:rPr/>
      </w:pPr>
      <w:r>
        <w:rPr>
          <w:rFonts w:ascii="Amiri" w:hAnsi="Amiri" w:eastAsia="Amiri" w:cs="Amiri"/>
          <w:color w:val="111111"/>
          <w:sz w:val="28"/>
          <w:sz w:val="28"/>
          <w:szCs w:val="28"/>
          <w:rtl w:val="true"/>
          <w:lang w:bidi="ar-SA"/>
        </w:rPr>
        <w:t>كتاب المسلسلات بالاسناد عن بكر بن أحنف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حدثتنا فاطمة بنت عليّ بن موسى الرضا عليهم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فاطمة و زينب و أمّ كلثوم بنات موسى بن جعفر عليهم السّلام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حدّثتنا فاطمة بنت جعفر بن محمّد عليهم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فاطمة بنت محمّد بن عليّ عليهم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فاطمة بنت عليّ بن الحسين عليهم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فاطمة و سكينة ابنتا الحسين بن علي عليهما السّلام عن أمّ كلثوم بنت عليّ عليه السّلام عن فاطمة بنت رسول اللّه صلّى اللّه عليه و آله و سلّم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الى السماء دخلت الجنة فإذا أنا بقصر من درّة بيضاء مجوّفة و عليها باب مكلّل بالدرّ و الياقوت و على الباب ستر،فرفعت رأسي فإذا مكتوب على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 صلّى اللّه عليه و آله و سلّم عليّ وليّ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مكتوب على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من مثل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الناس كلّهم يوم القيامة حفاة عراة الاّ شيعة عليّ عليه السّلام،و يدعى الناس بأسماء أمّهاتهم ما خلا شيعة علي فانهم يدعون بأسماء آبائهم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جبرئيل و كيف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أحبّوا عليّا فطاب مولدهم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أبي حتّى إذا كنّا بين القبر و المنبر إذا هو بأناس من الشيعة فسلّم عليهم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و اللّه لأحبّ رياحكم و أرواحكم فأعينوني على ذلك بورع و اجتهاد و اعلموا انّ ولايتنا لا تنال الاّ بالورع و الاجتهاد، من ائتمّ منكم بعبد </w:t>
      </w:r>
      <w:r>
        <w:rPr>
          <w:rStyle w:val="FootnoteAnchor"/>
          <w:rtl w:val="true"/>
        </w:rPr>
        <w:footnoteReference w:id="2361"/>
      </w:r>
      <w:r>
        <w:rPr>
          <w:rFonts w:ascii="Amiri" w:hAnsi="Amiri" w:eastAsia="Amiri" w:cs="Amiri"/>
          <w:color w:val="111111"/>
          <w:sz w:val="28"/>
          <w:sz w:val="28"/>
          <w:szCs w:val="28"/>
          <w:rtl w:val="true"/>
          <w:lang w:bidi="ar-SA"/>
        </w:rPr>
        <w:t>فليعمل بعمله،أنتم شيعة اللّه و أنتم أنصار اللّه و أنتم السابقون الأوّلون و السابقون الآخرون و السابقون في الدنيا و السابقون في الآخرة الى الجنة قد ضمنّا لكم الجنة بضمان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ضمان رسول اللّه صلّى اللّه عليه و آله و سلّم،و اللّه ما على درجة الجنة أكثر أزواجا منكم فتنافسوا في فضايل الدرجات،أنتم الطيّبون</w:t>
      </w:r>
      <w:r>
        <w:rPr>
          <w:rFonts w:eastAsia="Amiri" w:cs="Amiri" w:ascii="Amiri" w:hAnsi="Amiri"/>
          <w:color w:val="111111"/>
          <w:sz w:val="28"/>
          <w:szCs w:val="28"/>
          <w:rtl w:val="true"/>
          <w:lang w:bidi="ar-SA"/>
        </w:rPr>
        <w:t xml:space="preserve">). </w:t>
      </w:r>
      <w:bookmarkStart w:id="2161" w:name="pg12944_316871"/>
    </w:p>
    <w:p>
      <w:pPr>
        <w:pStyle w:val="BookText"/>
        <w:rPr/>
      </w:pPr>
      <w:bookmarkEnd w:id="2161"/>
      <w:r>
        <w:rPr>
          <w:rFonts w:ascii="Amiri" w:hAnsi="Amiri" w:eastAsia="Amiri" w:cs="Amiri"/>
          <w:color w:val="111111"/>
          <w:sz w:val="28"/>
          <w:sz w:val="28"/>
          <w:szCs w:val="28"/>
          <w:rtl w:val="true"/>
          <w:lang w:bidi="ar-SA"/>
        </w:rPr>
        <w:t>و نساؤكم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 في فضل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انّ الشيعة هم أهل دين اللّه و هم على دين أنبيائه و هم على الحق و لا يغفر الاّ لهم و لا يقبل الاّ منهم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من آل محمد،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أنفسهم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من أنفسهم ثلاثا،ثمّ نظر إليّ و نظرت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انّ اللّه تبارك و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 xml:space="preserve">»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5"/>
      </w:r>
    </w:p>
    <w:p>
      <w:pPr>
        <w:pStyle w:val="Heading6"/>
        <w:numPr>
          <w:ilvl w:val="5"/>
          <w:numId w:val="1"/>
        </w:numPr>
        <w:rPr/>
      </w:pPr>
      <w:bookmarkStart w:id="2162" w:name="__RefHeading___Toc4614498_3224264995"/>
      <w:bookmarkStart w:id="2163" w:name="_Toc874"/>
      <w:bookmarkEnd w:id="2162"/>
      <w:r>
        <w:rPr>
          <w:rtl w:val="true"/>
        </w:rPr>
        <w:t>باب الصفح عن الشيعة و شفاعة أئمّتهم عليهم السّلام فيهم</w:t>
      </w:r>
      <w:bookmarkEnd w:id="2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الصفح عن الشيعة و شفاعة أئمّتهم عليهم السّلام فيهم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فقال رجل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الجنة،فقال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في الجنة فاسألوا اللّه أن لا يخرجكم منها،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فداك نحن في الدنيا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تقرّون بإمامتنا؟قالوا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معنى الجنة،من الذي أقرّ به كان في الجنة فاسألوا اللّه أن لا يسلبكم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شريف في فضل الشيعة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في فضل الشيعة رواه كعب الحبر أورده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لحريّ أن يكتب الشيعة هذا الخبر بالذهب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 xml:space="preserve">. </w:t>
      </w:r>
      <w:bookmarkStart w:id="2164" w:name="pg12944_316873"/>
    </w:p>
    <w:p>
      <w:pPr>
        <w:pStyle w:val="Heading6"/>
        <w:numPr>
          <w:ilvl w:val="5"/>
          <w:numId w:val="1"/>
        </w:numPr>
        <w:rPr/>
      </w:pPr>
      <w:bookmarkStart w:id="2165" w:name="__RefHeading___Toc4614500_3224264995"/>
      <w:bookmarkStart w:id="2166" w:name="_Toc875"/>
      <w:bookmarkEnd w:id="2164"/>
      <w:bookmarkEnd w:id="2165"/>
      <w:r>
        <w:rPr>
          <w:rtl w:val="true"/>
        </w:rPr>
        <w:t>الشيعة و أوصافهم</w:t>
      </w:r>
      <w:bookmarkEnd w:id="2166"/>
    </w:p>
    <w:p>
      <w:pPr>
        <w:pStyle w:val="BookText"/>
        <w:rPr/>
      </w:pPr>
      <w:r>
        <w:rPr>
          <w:rFonts w:ascii="Amiri" w:hAnsi="Amiri" w:eastAsia="Amiri" w:cs="Amiri"/>
          <w:color w:val="111111"/>
          <w:sz w:val="28"/>
          <w:sz w:val="28"/>
          <w:szCs w:val="28"/>
          <w:rtl w:val="true"/>
          <w:lang w:bidi="ar-SA"/>
        </w:rPr>
        <w:t xml:space="preserve">باب صفات الشيعة و أصنافهم و ذمّ الاغترار و الحثّ على العمل و التقوى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امتحنوا شيعتنا عند مواقيت الصلاة </w:t>
      </w:r>
      <w:r>
        <w:rPr>
          <w:rStyle w:val="FootnoteAnchor"/>
          <w:rtl w:val="true"/>
        </w:rPr>
        <w:footnoteReference w:id="2369"/>
      </w:r>
      <w:r>
        <w:rPr>
          <w:rFonts w:ascii="Amiri" w:hAnsi="Amiri" w:eastAsia="Amiri" w:cs="Amiri"/>
          <w:color w:val="111111"/>
          <w:sz w:val="28"/>
          <w:sz w:val="28"/>
          <w:szCs w:val="28"/>
          <w:rtl w:val="true"/>
          <w:lang w:bidi="ar-SA"/>
        </w:rPr>
        <w:t xml:space="preserve">كيف محافظتهم عليها،و إلى أسرارنا كيف حفظهم لها عند </w:t>
      </w:r>
      <w:r>
        <w:rPr>
          <w:rStyle w:val="FootnoteAnchor"/>
          <w:rtl w:val="true"/>
        </w:rPr>
        <w:footnoteReference w:id="2370"/>
      </w:r>
      <w:r>
        <w:rPr>
          <w:rFonts w:ascii="Amiri" w:hAnsi="Amiri" w:eastAsia="Amiri" w:cs="Amiri"/>
          <w:color w:val="111111"/>
          <w:sz w:val="28"/>
          <w:sz w:val="28"/>
          <w:szCs w:val="28"/>
          <w:rtl w:val="true"/>
          <w:lang w:bidi="ar-SA"/>
        </w:rPr>
        <w:t>عدوّنا،و الى أموالهم كيف مواساتهم لإخوانهم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شيعة عليّ الشاحبون الناحلون الذابلون، ذابلة شفاههم خميصة بطونهم متغيّرة ألوانهم مصفرّة وجوههم،اذا جنّهم الليل اتّخذوا الأرض فراشا و استقبلوا الأرض بجباههم،كثير سجودهم كثيرة دموعهم كثير دعاؤهم كثير بكاؤهم،يفرح الناس و هم محزونون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و 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ذات ليلة من المسجد و كانت ليلة قمراء فأمّ الجبّانة و لحقه جماعة يقفون أثره فوقف عليهم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شيعتك يا أمير المؤمنين،فتفرّس في وجوههم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لي لا أرى عليكم سيماء الشّيعة؟قالوا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سيماء الشيعة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صفر الوجوه من السهر عمش العيون من البكاء حدب الظهور من القيام خمص البطون من الصيام ذبل الشفاه من الدعاء عليهم غبرة الخاشعين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جعفر بن محمّد عليهما السّلام و عنده نفر من الشيعة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الشيعة كونوا لنا زينا و لا تكونوا علينا شينا،قولوا للناس حسنا و احفظوا ألسنتكم و كفّوها عن الفضول و قبح القول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 xml:space="preserve">. </w:t>
      </w:r>
      <w:bookmarkStart w:id="2167" w:name="pg12944_316875"/>
    </w:p>
    <w:p>
      <w:pPr>
        <w:pStyle w:val="BookText"/>
        <w:rPr/>
      </w:pPr>
      <w:bookmarkEnd w:id="2167"/>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فرأيت جارية في الدار التي نزلتها فعجبتني فأردت أن أتمتّع منها فأبت أن تزوّجني نفسها،قال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بعد العتمة فقرعت الباب فكانت هي التي فتحت لي،فوضعت يدي على صدرها فبادرتني حتّى دخلت،فلمّا أصبحت دخلت على أبي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مرازم ليس من شيعتنا من خلا ثمّ لم يرع قلبه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68" w:name="__RefHeading___Toc4614502_3224264995"/>
      <w:bookmarkStart w:id="2169" w:name="_Toc876"/>
      <w:bookmarkEnd w:id="2168"/>
      <w:r>
        <w:rPr>
          <w:rtl w:val="true"/>
        </w:rPr>
        <w:t>كلمات أمير المؤمنين عليه السّلام في وصف أصحابه و خوفهم من اللّه تعالى</w:t>
      </w:r>
      <w:bookmarkEnd w:id="2169"/>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العبّاس الدينوري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أمير المؤمنين عليه السّلام البصرة بعد قتال أهل الجمل دعاه الأحنف بن قيس و اتّخذ له طعاما فبعث إليه عليه السّلام و الى أصحابه فأقبل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أحنف أدع لي أصحابي فدخل عليه قوم متخشّعون كأنّهم شنان بوالي،فقال الأحنف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هذا الذي نزل بهم أ من قلّة الطعام أو من هول الحرب؟فقال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يا أحنف،انّ اللّه سبحانه أجاب </w:t>
      </w:r>
      <w:r>
        <w:rPr>
          <w:rStyle w:val="FootnoteAnchor"/>
          <w:rtl w:val="true"/>
        </w:rPr>
        <w:footnoteReference w:id="2374"/>
      </w:r>
      <w:r>
        <w:rPr>
          <w:rFonts w:ascii="Amiri" w:hAnsi="Amiri" w:eastAsia="Amiri" w:cs="Amiri"/>
          <w:color w:val="111111"/>
          <w:sz w:val="28"/>
          <w:sz w:val="28"/>
          <w:szCs w:val="28"/>
          <w:rtl w:val="true"/>
          <w:lang w:bidi="ar-SA"/>
        </w:rPr>
        <w:t>أقواما تنسّكوا إليه في دار الدنيا تنسّك من هجم على ما علم من قربهم من يوم القيامة من قبل أن يشاهدوها،فحملوا أنفسهم على مجهودها، و كانوا إذا ذكروا صباح يوم العرض على اللّه سبحانه توهّموا خروج عنق يخرج من النار يحشر الخلائق الى ربّهم تبارك و تعالى و كتاب يبدو فيه على رؤوس الأشهاد فضايح ذنوبهم فكادت أنفسهم تسيل سيلانا أو تطير قلوبهم بأجنحة الخوف طيرا و تفارقهم عقولهم إذا غلت بهم مراجل المحرد إلى اللّه سبحانه غليانا،فكانوا يحنّون حنين الواله في دجا الظلم و كانوا يفجعون من خوف ما أوقفوا عليه أنفسهم فمضوا ذبل الأجسام حزينة قلوبهم كالحة وجوههم ذابلة شفاههم خامصة بطونهم،</w:t>
      </w:r>
      <w:r>
        <w:rPr>
          <w:rFonts w:eastAsia="Amiri" w:cs="Amiri" w:ascii="Amiri" w:hAnsi="Amiri"/>
          <w:color w:val="111111"/>
          <w:sz w:val="28"/>
          <w:szCs w:val="28"/>
          <w:rtl w:val="true"/>
          <w:lang w:bidi="ar-SA"/>
        </w:rPr>
        <w:t xml:space="preserve">).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تراهم سكارى سمّار وحشة الليل متخشّعون كأنّهم شنان بوالي،قد أخلصوا للّه أعمالهم </w:t>
      </w:r>
      <w:r>
        <w:rPr>
          <w:rStyle w:val="FootnoteAnchor"/>
          <w:rtl w:val="true"/>
        </w:rPr>
        <w:footnoteReference w:id="2375"/>
      </w:r>
      <w:r>
        <w:rPr>
          <w:rFonts w:ascii="Amiri" w:hAnsi="Amiri" w:eastAsia="Amiri" w:cs="Amiri"/>
          <w:color w:val="111111"/>
          <w:sz w:val="28"/>
          <w:sz w:val="28"/>
          <w:szCs w:val="28"/>
          <w:rtl w:val="true"/>
          <w:lang w:bidi="ar-SA"/>
        </w:rPr>
        <w:t xml:space="preserve">سرّا و علانية فلم تأمن من فزعه قلوبهم بل كانوا كمن حرسوا قباب خراجهم،فلو رأيتهم في ليلتهم و قد نامت العيون و هدأت الأصوات و سكنت الحركات من الطير في الوكور و قد نهنههم هول يوم القيامة و الوعيد </w:t>
      </w:r>
      <w:r>
        <w:rPr>
          <w:rStyle w:val="FootnoteAnchor"/>
          <w:rtl w:val="true"/>
        </w:rPr>
        <w:footnoteReference w:id="2376"/>
      </w:r>
      <w:r>
        <w:rPr>
          <w:rFonts w:ascii="Amiri" w:hAnsi="Amiri" w:eastAsia="Amiri" w:cs="Amiri"/>
          <w:color w:val="111111"/>
          <w:sz w:val="28"/>
          <w:sz w:val="28"/>
          <w:szCs w:val="28"/>
          <w:rtl w:val="true"/>
          <w:lang w:bidi="ar-SA"/>
        </w:rPr>
        <w:t>عن الرقاد،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فَأَمِنَ أَهْلُ الْقُرى أَنْ يَأْتِيَهُمْ بَأْسُنا بَياتاً وَ هُمْ نائِمُونَ</w:t>
      </w:r>
      <w:r>
        <w:rPr>
          <w:rFonts w:eastAsia="Amiri" w:cs="Amiri" w:ascii="Amiri" w:hAnsi="Amiri"/>
          <w:color w:val="111111"/>
          <w:sz w:val="28"/>
          <w:szCs w:val="28"/>
          <w:rtl w:val="true"/>
          <w:lang w:bidi="ar-SA"/>
        </w:rPr>
        <w:t xml:space="preserve">» </w:t>
      </w:r>
      <w:r>
        <w:rPr>
          <w:rStyle w:val="FootnoteAnchor"/>
          <w:rtl w:val="true"/>
        </w:rPr>
        <w:footnoteReference w:id="2377"/>
      </w:r>
      <w:r>
        <w:rPr>
          <w:rFonts w:ascii="Amiri" w:hAnsi="Amiri" w:eastAsia="Amiri" w:cs="Amiri"/>
          <w:color w:val="111111"/>
          <w:sz w:val="28"/>
          <w:sz w:val="28"/>
          <w:szCs w:val="28"/>
          <w:rtl w:val="true"/>
          <w:lang w:bidi="ar-SA"/>
        </w:rPr>
        <w:t xml:space="preserve">فاستيقظوا لها فزعين و قاموا الى صلاتهم معولين باكين تارة و أخرى مسبّحين يبكون في محاريبهم و يرنّون يصطفون ليلة مظلمة بهماء يبكون،فلو رأيتهم يا أحنف في ليلتهم قياما على أطرافهم،منحنية ظهورهم يتلون أجزاء القرآن لصلاتهم،قد اشتدّت اعوالهم و نحيبهم و زفيرهم،اذا زفروا خلت النار قد أخذت منهم الى حلاقيمهم،و إذا أعولوا حسبت السلاسل قد صفّدت في أعناقهم،فلو رأيتهم في نهارهم إذا لرأيت قوما يمشون على الأرض هونا و يقولون للناس حسنا،و إذا خاطبهم الجاهلون قالوا سلاما،و إذا مرّوا باللغو مرّوا كراما،قد قيّدوا أقدامهم من التهمات و أبكموا ألسنتهم أن يتكلّموا في أعراض الناس،و سجموا أسماعهم أن يلجها خوض خائض،و كحلوا أبصارهم بغضّ البصر من المعاصي، و انتجوا </w:t>
      </w:r>
      <w:r>
        <w:rPr>
          <w:rStyle w:val="FootnoteAnchor"/>
          <w:rtl w:val="true"/>
        </w:rPr>
        <w:footnoteReference w:id="2378"/>
      </w:r>
      <w:r>
        <w:rPr>
          <w:rFonts w:ascii="Amiri" w:hAnsi="Amiri" w:eastAsia="Amiri" w:cs="Amiri"/>
          <w:color w:val="111111"/>
          <w:sz w:val="28"/>
          <w:sz w:val="28"/>
          <w:szCs w:val="28"/>
          <w:rtl w:val="true"/>
          <w:lang w:bidi="ar-SA"/>
        </w:rPr>
        <w:t>دار السلام التي من دخلها كان آمنا من الريب و الأحزان،ثمّ ذكر عليه السّلام مكانهم من الجنة و أشار الى بعض أوصافها،ثمّ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فاتك يا أحنف ما ذكرت لك في صدر كلامي لتتركنّ في سرابيل القطران،و لتطوفنّ بينها و بين حميم آن،و لتسقنّ شرابا حارّ الغليان،فكم يومئذ في النار من صلب محطوم و وجه مهشوم و مشوّه مضروب على الخرطوم،قد أكلت الجامعة كفّه و التحم الطوقا</w:t>
      </w:r>
      <w:r>
        <w:rPr>
          <w:rFonts w:eastAsia="Amiri" w:cs="Amiri" w:ascii="Amiri" w:hAnsi="Amiri"/>
          <w:color w:val="111111"/>
          <w:sz w:val="28"/>
          <w:szCs w:val="28"/>
          <w:rtl w:val="true"/>
          <w:lang w:bidi="ar-SA"/>
        </w:rPr>
        <w:t xml:space="preserve">. </w:t>
      </w:r>
      <w:bookmarkStart w:id="2170" w:name="pg12944_316880"/>
    </w:p>
    <w:p>
      <w:pPr>
        <w:pStyle w:val="BookText"/>
        <w:rPr/>
      </w:pPr>
      <w:bookmarkEnd w:id="2170"/>
      <w:r>
        <w:rPr>
          <w:rFonts w:ascii="Amiri" w:hAnsi="Amiri" w:eastAsia="Amiri" w:cs="Amiri"/>
          <w:color w:val="111111"/>
          <w:sz w:val="28"/>
          <w:sz w:val="28"/>
          <w:szCs w:val="28"/>
          <w:rtl w:val="true"/>
          <w:lang w:bidi="ar-SA"/>
        </w:rPr>
        <w:t>بعنقه،فلو رأيتهم يا أحنف ينحدرون في أوديتها و يصعدون جبالها و قد ألبسوا المقطّعات من القطران و أقرنوا مع أحجارها و شياطينها،فإذا استغاثوا بأسوأ أخذ من حريق شدّت عليهم عقاربها و حيّاتها،و لو رأيت مناديا ينادي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الجنة و نعيمها و يا أهل حليّها و حللها خلّدوا فلا موت فعندها ينقطع رجاؤهم و تنغلق الأبواب و تنقطع بهم الأسباب،فكم يومئذ من شيخ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اشيبتاه،و كم من شابّ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شباباه،و كم من امرأة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فضيحتاه،هتكت عنهم الستور، فكم يومئذ من مغموس بين أطباقها محبوس،يا لك غمسة ألبستك بعد لباس الكتّان و الماء المبرّد على الجدران و أكل الطعام ألوانا بعد ألوان لباسا لم يدع لك شعرا ناعما الاّ بيّضه و لا عينا كنت تبصر بها الى حبيب الاّ فقأها،هذا ما أعدّ اللّه تعالى للمجرمين و ذلك ما أعدّ اللّه تعالى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المراجل جمع المرجل كمنبر القدر من الحجارة و النحاس،و المحرد بالحاء المهملة من الحرد بمعنى القصد أو التنحّي و الاعتزال عن الخلق و عن كلّ شيء سوى اللّه تعالى،و في بعض النسخ التجرّد بالجيم و هو التعرية عن الثياب كناية عن قطع العلايق متوجّها إلى اللّه سبحانه؛نهنهه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كفّه و زجره؛حميم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ماء حارّ بلغ النهاية في الحرارة؛الحطم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الكسر؛و الهشم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اليابس؛الخرطوم كزنبور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الأنف؛إلتحم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في اللحم </w:t>
      </w:r>
      <w:r>
        <w:rPr>
          <w:rStyle w:val="FootnoteAnchor"/>
          <w:rtl w:val="true"/>
        </w:rPr>
        <w:footnoteReference w:id="237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254/41/3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71" w:name="__RefHeading___Toc4614504_3224264995"/>
      <w:bookmarkStart w:id="2172" w:name="_Toc877"/>
      <w:bookmarkEnd w:id="2171"/>
      <w:r>
        <w:rPr>
          <w:rtl w:val="true"/>
        </w:rPr>
        <w:t>صفات الشيعة</w:t>
      </w:r>
      <w:bookmarkEnd w:id="2172"/>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قاعدا في بيته اذ قرع قوم عليهم الباب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انظري من بالباب،فقالوا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شيعتك،فوثب عجلا حتّى كاد أن يقع،فلمّا فتح الباب و نظر اليهم رجع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كذبوا فأين السمت في الوجوه؟أين أثر العبادة؟أين سيماء السجود؟انّما شيعتنا يعرفون بعبادتهم و شعثهم قد قرحت منهم الاناف و دثرت الجباه و المساجد، خمص البطون ذبل الشفاه،قد هيجت العبادة وجوههم و أخلق سهر الليالي و قطع الهواجر جثثهم،المسبّحون إذا سكت الناس،و المصلّون إذا نام الناس، و المحزونون إذا فرح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الاناف جمع الأنف،و قرحها إمّا لكثرة السجود لأنّها من المساجد المستحبّة أو لكثرة البكاء،و دثرت أي درست و أخلقت،هيجت من هاج يهيج أي ثار،و يحتمل أن يكون بالباء الموحّدة من قولهم هبّجه تهبيجا ورّمه،و الهاجرة نصف النهار عند اشتداد الحرّ أو من عند الزوال الى العصر لأنّ الناس يسكنون في بيوتهم،كأنّهم قد تهاجروا من شدّة الحرّ،و الجمع هواجر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جماعة فاستأذنوا على الرضا عليه السّلام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شيعة عليّ عليه السّلام،فمنعهم أياما ثمّ لمّا دخلوا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ويحكم انّما شيعة أمير المؤمنين عليه السّلام الحسن و الحسين و سلمان و أبو ذرّ و المقداد و عمّار و محمّد بن أبي بكر الذين لم يخالفوا شيئا من أوامره </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144/19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نوف البكالي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نوف،خلقنا من طينة طيّبة و خلق شيعتنا من طينتنا،فإذا كان يوم القيامة ألحقوا بنا،قال 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 لي شيعتك يا أمير المؤمنين،فبكى لذكر شيعته،قال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نوف،شيعتي و اللّه الحكماء العلماء باللّه و دينه العاملون بطاعته و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عنه في وصف الشيعة بوجه أبسط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 xml:space="preserve">. </w:t>
      </w:r>
      <w:bookmarkStart w:id="2173" w:name="pg12944_316884"/>
    </w:p>
    <w:p>
      <w:pPr>
        <w:pStyle w:val="Heading6"/>
        <w:numPr>
          <w:ilvl w:val="5"/>
          <w:numId w:val="1"/>
        </w:numPr>
        <w:rPr/>
      </w:pPr>
      <w:bookmarkStart w:id="2174" w:name="__RefHeading___Toc4614506_3224264995"/>
      <w:bookmarkStart w:id="2175" w:name="_Toc878"/>
      <w:bookmarkEnd w:id="2173"/>
      <w:bookmarkEnd w:id="2174"/>
      <w:r>
        <w:rPr>
          <w:rtl w:val="true"/>
        </w:rPr>
        <w:t>مدح الشيعة</w:t>
      </w:r>
      <w:bookmarkEnd w:id="2175"/>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يحيى كوكب الدم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حواريّ عيسى كانوا شيعته و انّ شيعتنا حواريّونا،و ما كان حواريّ عيسى عليه السّلام بأطوع له من حواريّنا لنا و 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ابْنُ مَرْيَمَ 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أَنْصارِي إِلَى اللّهِ؟قالَ الْحَوارِيُّونَ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اللّه ما نصروه من اليهود و لا قاتلوهم دونه،و شيعتنا و اللّه لم يزالوا منذ قبض اللّه عزّ ذكره رسوله صلّى اللّه عليه و آله و سلّم ينصرونا و يقاتلون دوننا و يحرقون و يعذّبون و يشرّدون في البلدان جزاهم اللّه عنّا خيرا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76" w:name="__RefHeading___Toc4614508_3224264995"/>
      <w:bookmarkStart w:id="2177" w:name="_Toc879"/>
      <w:bookmarkEnd w:id="2176"/>
      <w:r>
        <w:rPr>
          <w:rtl w:val="true"/>
        </w:rPr>
        <w:t>صفات الشيعة</w:t>
      </w:r>
      <w:bookmarkEnd w:id="2177"/>
    </w:p>
    <w:p>
      <w:pPr>
        <w:pStyle w:val="BookText"/>
        <w:rPr/>
      </w:pP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فذكرت الشيعة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مهزم انّما الشيعة من لا يعدو سمعه صوته و لا شجنه بدنه و لا يحبّ لنا مبغضا و لا يبغض لنا محبّا،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اختلفت بهم الدار لم تختلف أقاويلهم،إن غابوا لم يفقدوا و إن حضروا لم يوبه بهم و إن خطبوا لم يزوّجوا،يخرجون من الدنيا و حوائجهم في صدورهم،إن لقوا مؤمنا أكرموه و إن لقوا كافرا هجروه و إن أتاهم ذو حاجة رحموه و في أموالهم يتواسون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السفلة فانّما شيعة عليّ عليه السّلام من عفّ بطنه و فرجه و اشتدّ جهاده و عمل لخالقه و رجا ثوابه و خاف عقابه،فإذا رأيت أولئك فاولئك شيعة جعفر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 xml:space="preserve">. </w:t>
      </w:r>
      <w:bookmarkStart w:id="2178" w:name="pg12944_316886"/>
    </w:p>
    <w:p>
      <w:pPr>
        <w:pStyle w:val="Heading6"/>
        <w:numPr>
          <w:ilvl w:val="5"/>
          <w:numId w:val="1"/>
        </w:numPr>
        <w:rPr/>
      </w:pPr>
      <w:bookmarkStart w:id="2179" w:name="__RefHeading___Toc4614510_3224264995"/>
      <w:bookmarkStart w:id="2180" w:name="_Toc880"/>
      <w:bookmarkEnd w:id="2178"/>
      <w:bookmarkEnd w:id="2179"/>
      <w:r>
        <w:rPr>
          <w:rtl w:val="true"/>
        </w:rPr>
        <w:t>رؤية إبراهيم عليه السّلام أنوار الأئمة عليهم السّلام</w:t>
      </w:r>
      <w:bookmarkEnd w:id="2180"/>
    </w:p>
    <w:p>
      <w:pPr>
        <w:pStyle w:val="BookText"/>
        <w:rPr/>
      </w:pPr>
      <w:r>
        <w:rPr>
          <w:rFonts w:ascii="Amiri" w:hAnsi="Amiri" w:eastAsia="Amiri" w:cs="Amiri"/>
          <w:color w:val="111111"/>
          <w:sz w:val="28"/>
          <w:sz w:val="28"/>
          <w:szCs w:val="28"/>
          <w:rtl w:val="true"/>
          <w:lang w:bidi="ar-SA"/>
        </w:rPr>
        <w:t>الروضة و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إبراهيم الخليل عليه السّلام كشف اللّه تعالى عن بصره فنظر الى جانب العرش فرأى نورا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و سيّدي ما هذا النور؟قال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هذا محمّد صفيّي،فقال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و سيّدي أرى الى جانبه نورا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هذا عليّ ناصر ديني،فقال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و سيّدي أرى الى جانبهما نورا ثالثا،قال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هذه فاطمة تلي أباها و بعلها،فطمت محبّيها من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و سيّدي أرى نورين يليان الثلاثة الأنوار،قال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هذا الحسن و الحسين يليان أباهما و جدّهما و أمّهما،فقال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و سيّدي أرى تسعة أنوار أحدقوا بالخمسة الأنوار،قال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هؤلاء الأئمة من ولدهم،فقال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و سيّدي فبمن يعرفون؟قال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أوّلهم عليّ بن الحسين و محمّد ولد عليّ و جعفر ولد محمّد و موسى ولد جعفر و عليّ ولد موسى و محمّد ولد عليّ و عليّ ولد محمّد و الحسن ولد علي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الحسن،القائم المهديّ،قال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و سيّدي أرى عدّة أنوار حولهم لا يحصي عدّتهم الاّ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هؤلاء شيعتهم و محبّوهم،قال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و بما يعرفون شيعتهم و محبّيهم؟قال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بصلاة الإحدى و الخمسين و الجهر ببسم اللّه الرحمن الرحيم و القنوت قبل الركوع و سجدة الشكر و التختّم باليمين 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إجعلني من شيعتهم و محبّيهم؟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جعلتك،فأنزل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 xml:space="preserve">» </w:t>
      </w:r>
      <w:r>
        <w:rPr>
          <w:rStyle w:val="FootnoteAnchor"/>
          <w:rtl w:val="true"/>
        </w:rPr>
        <w:footnoteReference w:id="2387"/>
      </w: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حنيفة لمّا أحسّ بالموت روى هذا الخبر و سجد فقبض في سجدته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الخبر شيخنا المحدّث النوريّ رحمه اللّه في كتاب المستدرك عن </w:t>
      </w:r>
      <w:bookmarkStart w:id="2181" w:name="pg12944_316889"/>
    </w:p>
    <w:p>
      <w:pPr>
        <w:pStyle w:val="BookText"/>
        <w:rPr/>
      </w:pPr>
      <w:bookmarkEnd w:id="2181"/>
      <w:r>
        <w:rPr>
          <w:rFonts w:ascii="Amiri" w:hAnsi="Amiri" w:eastAsia="Amiri" w:cs="Amiri"/>
          <w:color w:val="111111"/>
          <w:sz w:val="28"/>
          <w:sz w:val="28"/>
          <w:szCs w:val="28"/>
          <w:rtl w:val="true"/>
          <w:lang w:bidi="ar-SA"/>
        </w:rPr>
        <w:t>كتاب الغيبة للفضل بن شاذان،و في آخره قال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إبراهيم عليه السّلام لمّا أحسّ بالموت روى هذا الخبر لأصحابه و سجد فقبض في سجدته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رواية صاحب المستدرك انّ ما في البحار غير صحيح و أنّى لأبي حنيفة و هذه السعادة</w:t>
      </w:r>
      <w:r>
        <w:rPr>
          <w:rFonts w:eastAsia="Amiri" w:cs="Amiri" w:ascii="Amiri" w:hAnsi="Amiri"/>
          <w:color w:val="111111"/>
          <w:sz w:val="28"/>
          <w:szCs w:val="28"/>
          <w:rtl w:val="true"/>
          <w:lang w:bidi="ar-SA"/>
        </w:rPr>
        <w:t>.</w:t>
      </w:r>
    </w:p>
    <w:p>
      <w:pPr>
        <w:pStyle w:val="Heading6"/>
        <w:numPr>
          <w:ilvl w:val="5"/>
          <w:numId w:val="1"/>
        </w:numPr>
        <w:rPr/>
      </w:pPr>
      <w:bookmarkStart w:id="2182" w:name="__RefHeading___Toc4614512_3224264995"/>
      <w:bookmarkStart w:id="2183" w:name="_Toc881"/>
      <w:bookmarkEnd w:id="2182"/>
      <w:r>
        <w:rPr>
          <w:rtl w:val="true"/>
        </w:rPr>
        <w:t>حديث همّام بن عبادة في أوصاف الشيعة</w:t>
      </w:r>
      <w:bookmarkEnd w:id="2183"/>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بالاسناد عن أبي حمزة الثمالي عن رجل من قومه يعني يحيى بن أمّ الطويل انّه أخبره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لي الى أمير المؤمنين عليّ بن أبي طالب عليه السّلام حاجة فاستتبعت إليه جندب بن زهير و الربيع بن خثيم و ابن أخيه همّام بن عبادة بن خثيم و كان من أصحاب البرانس،فأقبلنا معتمدين لقاء أمير المؤمنين عليه السّلام فلقيناه حين خرج يؤمّ المسجد فأفضى و نحن معه الى نفر مبدنين </w:t>
      </w:r>
      <w:r>
        <w:rPr>
          <w:rStyle w:val="FootnoteAnchor"/>
          <w:rtl w:val="true"/>
        </w:rPr>
        <w:footnoteReference w:id="2389"/>
      </w:r>
      <w:r>
        <w:rPr>
          <w:rFonts w:ascii="Amiri" w:hAnsi="Amiri" w:eastAsia="Amiri" w:cs="Amiri"/>
          <w:color w:val="111111"/>
          <w:sz w:val="28"/>
          <w:sz w:val="28"/>
          <w:szCs w:val="28"/>
          <w:rtl w:val="true"/>
          <w:lang w:bidi="ar-SA"/>
        </w:rPr>
        <w:t>قد أفاضوا في الاحدوثات تفكّها و بعضهم يلهي بعضا،فلمّا أشرف لهم أمير المؤمنين أسرعوا إليه قياما فسلّموا فردّ التحية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من شيعتك يا أمير المؤمنين،فقال لهم خيرا،ثمّ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 ما لي لا أرى فيكم سمت شيعتنا و حيلة أحبّتنا أهل البيت عليهم السّلام؟فأمسك القوم حياء،قال 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عليه جندب و الربيع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سمة شيعتكم و صفتهم يا أمير المؤمنين؟فتثاقل عن جوابهما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أتقيا اللّه أيّها الرجلان و أحسنا فانّ اللّه مع الذين اتّقوا و الذين هم محسنون،فقال همّام بن عبادة و كان عابدا مجتهدا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بالذي أكرمكم أهل البيت و خصّكم و حباكم و فضّلكم تفضيلا إلا أنبأتنا بصفة شيعتكم،فقال عليه السّلام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تقسم فسأنبئكم جميعا و أخذ بيد همام فدخل المسجد فسبّح ركعتين أوجزهمان</w:t>
      </w:r>
      <w:r>
        <w:rPr>
          <w:rFonts w:eastAsia="Amiri" w:cs="Amiri" w:ascii="Amiri" w:hAnsi="Amiri"/>
          <w:color w:val="111111"/>
          <w:sz w:val="28"/>
          <w:szCs w:val="28"/>
          <w:rtl w:val="true"/>
          <w:lang w:bidi="ar-SA"/>
        </w:rPr>
        <w:t xml:space="preserve">.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أكملهما و جلس و أقبل علينا و حفّ القوم به،فحمد اللّه و أثنى عليه و صلّى على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اللّه جلّ ثناؤه و تقدّست أسماؤه خلق خلقه فألزمهم عبادته و كلّفهم طاعته و قسّم بينهم معائشهم و وضعهم في الدنيا بحيث وضعهم و هو في ذلك غنيّ عنهم لا تنفعه طاعة من أطاعه و لا تضرّه معصية من عصاه منهم؛ و ساق الراوي كلامه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 أمير المؤمنين عليه السّلام يده على منكب همّام بن عبادة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سأل عن شيعة أهل البيت الذين أذهب اللّه عنهم الرجس و طهّرهم في كتابه مع نبيّه تطهيرا فهم العارفون باللّه العاملون بأمر اللّه أهل الفضائل و الفواضل،منطقهم الصواب و ملبسهم الاقتصاد و مشيهم التواضع،ثمّ سرد عليه السّلام صفاتهم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عمّال اللّه و مطايا أمره و طاعته و سرج أرضه و بريّته، أولئك شيعتنا و أحبّتنا و منّا و معنا الاهاه شوقا اليهم،فصاح همّام بن عبادة صيحة وقع مغشيّا عليه فحرّكوه فإذا هو قد فارق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،فاستعبر الربيع باكيا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لأسرع ما أودت موعظتك يا أمير المؤمنين بابن أخي و لوددت لو أنّي بمكانه،فقال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تصنع المواعظ البالغة بأهلها أما و اللّه لقد كنت أخافها عليه،فقال له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بالك أنت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انّ لكلّ واحد أجلا لن يعدوه و سببا لن يجاوزه فمهلا لا تعد لها فانّما بعثها </w:t>
      </w:r>
      <w:r>
        <w:rPr>
          <w:rStyle w:val="FootnoteAnchor"/>
          <w:rtl w:val="true"/>
        </w:rPr>
        <w:footnoteReference w:id="2390"/>
      </w:r>
      <w:r>
        <w:rPr>
          <w:rFonts w:ascii="Amiri" w:hAnsi="Amiri" w:eastAsia="Amiri" w:cs="Amiri"/>
          <w:color w:val="111111"/>
          <w:sz w:val="28"/>
          <w:sz w:val="28"/>
          <w:szCs w:val="28"/>
          <w:rtl w:val="true"/>
          <w:lang w:bidi="ar-SA"/>
        </w:rPr>
        <w:t>على لسانك الشيطان،قال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عليه أمير المؤمنين عليه السّلام عشيّة ذلك اليوم و شهد جنازته و نحن معه،قال الراوي عن 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الى الربيع بن خثيم فذكرت له ما حدّثني نوف فبكى الربيع حتّى كادت نفسه أن تفيض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أخي لا جرم انّ موعظة أمير المؤمنين عليه السّلام و كلامه ذلك منّي بمرأى و مسمع و ما ذكرت ما كان من همّام بن عبادة يومئذ و أنا في بلهنية </w:t>
      </w:r>
      <w:r>
        <w:rPr>
          <w:rStyle w:val="FootnoteAnchor"/>
          <w:rtl w:val="true"/>
        </w:rPr>
        <w:footnoteReference w:id="2391"/>
      </w:r>
      <w:r>
        <w:rPr>
          <w:rFonts w:ascii="Amiri" w:hAnsi="Amiri" w:eastAsia="Amiri" w:cs="Amiri"/>
          <w:color w:val="111111"/>
          <w:sz w:val="28"/>
          <w:sz w:val="28"/>
          <w:szCs w:val="28"/>
          <w:rtl w:val="true"/>
          <w:lang w:bidi="ar-SA"/>
        </w:rPr>
        <w:t xml:space="preserve">الاّ كدرها و لا شدّة الاّ فرّجها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 xml:space="preserve">. </w:t>
      </w:r>
      <w:bookmarkStart w:id="2184" w:name="pg12944_316893"/>
    </w:p>
    <w:p>
      <w:pPr>
        <w:pStyle w:val="Heading6"/>
        <w:numPr>
          <w:ilvl w:val="5"/>
          <w:numId w:val="1"/>
        </w:numPr>
        <w:rPr/>
      </w:pPr>
      <w:bookmarkStart w:id="2185" w:name="__RefHeading___Toc4614514_3224264995"/>
      <w:bookmarkStart w:id="2186" w:name="_Toc882"/>
      <w:bookmarkEnd w:id="2184"/>
      <w:bookmarkEnd w:id="2185"/>
      <w:r>
        <w:rPr>
          <w:rtl w:val="true"/>
        </w:rPr>
        <w:t>الروايات في فضل الشيعة</w:t>
      </w:r>
      <w:bookmarkEnd w:id="2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في فضل الشيعة </w:t>
      </w:r>
      <w:r>
        <w:rPr>
          <w:rStyle w:val="FootnoteAnchor"/>
          <w:rtl w:val="true"/>
        </w:rPr>
        <w:footnoteReference w:id="239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244/41/3</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178/7</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384/124/7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384/33/6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415/86/9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305/39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شيعتنا أصحاب الأربعة أعين،عين في الرأس و عين في القلب،ألا و الخلايق كلّهم كذلك،ألا و انّ اللّه فتح أبصاركم و أعمى أبصارهم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 يكتفي من ينتحل التشيّع أن يقول بحبّنا أهل البيت فو اللّه ما شيعتنا الاّ من اتّقى اللّه و أطاعه و ما كانوا يعرفون الاّ بالتواضع و التخشّع و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39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164/22/17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175/78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 لخثيمة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شيعتنا أنّا لا نغني عن اللّه شيئا و أبلغ شيعتنا أنّه لا ينال ما عند اللّه الاّ بالعمل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 اللّه انّي افتديت خصلتين في الشيعة لنا ببعض لحم ساعدي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النزق </w:t>
      </w:r>
      <w:r>
        <w:rPr>
          <w:rStyle w:val="FootnoteAnchor"/>
          <w:rtl w:val="true"/>
        </w:rPr>
        <w:footnoteReference w:id="2397"/>
      </w:r>
      <w:r>
        <w:rPr>
          <w:rFonts w:ascii="Amiri" w:hAnsi="Amiri" w:eastAsia="Amiri" w:cs="Amiri"/>
          <w:color w:val="111111"/>
          <w:sz w:val="28"/>
          <w:sz w:val="28"/>
          <w:szCs w:val="28"/>
          <w:rtl w:val="true"/>
          <w:lang w:bidi="ar-SA"/>
        </w:rPr>
        <w:t xml:space="preserve">و قلّة الكتمان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النهي عن التعجيل على الشيعة و تمحيص ذنوبهم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دخول الشيعة مجلس المخالفين و بلاد الشرك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 xml:space="preserve">. </w:t>
      </w:r>
      <w:bookmarkStart w:id="2187" w:name="pg12944_316895"/>
    </w:p>
    <w:p>
      <w:pPr>
        <w:pStyle w:val="Heading6"/>
        <w:numPr>
          <w:ilvl w:val="5"/>
          <w:numId w:val="1"/>
        </w:numPr>
        <w:rPr/>
      </w:pPr>
      <w:bookmarkStart w:id="2188" w:name="__RefHeading___Toc4614516_3224264995"/>
      <w:bookmarkStart w:id="2189" w:name="_Toc883"/>
      <w:bookmarkEnd w:id="2187"/>
      <w:bookmarkEnd w:id="2188"/>
      <w:r>
        <w:rPr>
          <w:rtl w:val="true"/>
        </w:rPr>
        <w:t>حديث حمّاد السمندري</w:t>
      </w:r>
      <w:bookmarkEnd w:id="2189"/>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السمندري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أدخل بلاد الشرك و انّ من عندنا يقولون إن متّ ثمّ حشرت معهم،قال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حمّاد إذا كنت ثمّ تذكر أمرنا و تدعو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كنت في هذه المدن مدن الإسلام تذاكر أمرنا و تدعو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إن تمت ثمّ حشرت أمّة وحدك و سعى نورك بين يديك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 لرجل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أن لا يكون لمنافق عندك يد فانّ المكافي عنك و 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بجنّته و المصطفى محمّد صلّى اللّه عليه و آله و سلّم بشفاعته و الحسن و الحسين عليهما السّلام بحوض جدّهما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 انّ اللّه تعالى يعطي الدين الحقّ و الايمان و التشيّع من أحبّه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 الشيعة يوم القيامة يأخذون بحجزة أئمتهم عليهم السّلام و هم يأخذون بحجزة نبيّهم صلّى اللّه عليه و آله و سلّم و هو صلّى اللّه عليه و آله و سلّم آخذ بحجزة اللّه تعالى،و قد تقدّم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حجز</w:t>
      </w:r>
      <w:r>
        <w:rPr>
          <w:rFonts w:eastAsia="Amiri" w:cs="Amiri" w:ascii="Amiri" w:hAnsi="Amiri"/>
          <w:color w:val="111111"/>
          <w:sz w:val="28"/>
          <w:szCs w:val="28"/>
          <w:rtl w:val="true"/>
          <w:lang w:bidi="ar-SA"/>
        </w:rPr>
        <w:t>».</w:t>
      </w:r>
    </w:p>
    <w:p>
      <w:pPr>
        <w:pStyle w:val="Heading6"/>
        <w:numPr>
          <w:ilvl w:val="5"/>
          <w:numId w:val="1"/>
        </w:numPr>
        <w:rPr/>
      </w:pPr>
      <w:bookmarkStart w:id="2190" w:name="__RefHeading___Toc4614518_3224264995"/>
      <w:bookmarkStart w:id="2191" w:name="_Toc884"/>
      <w:bookmarkEnd w:id="2190"/>
      <w:r>
        <w:rPr>
          <w:rtl w:val="true"/>
        </w:rPr>
        <w:t>الروايات في مدح الشيعة</w:t>
      </w:r>
      <w:bookmarkEnd w:id="2191"/>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لغلامه الذي أراد الإنصراف من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أنصحك لطول صحبتك و لك الخيار،فإذا كان يوم القيامة كان رسول اللّه صلّى اللّه عليه و آله و سلّم متعلّقا بنور اللّه و كان أمير المؤمنين عليه السّلام متعلّقا برسول اللّه صلّى اللّه عليه و آله و سلّم و كان الأئمة عليهم السّلام متعلّقين بأمير المؤمنين عليه السّلام،و كان شيعتنا متعلّقين بنا يدخلون مدخلنا و يردون موردنا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ابتلى اللّه به شيعتنا فلن يبتليهم بأربع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يكونوا لغير رشدة أو أن يسألوا بأكفّهم أو يؤتوا في أدبارهم أو أن يكون فيهم أزرق أخضر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حبّ عليّ عليه السّلام لشيعته و سهولة موت الشيعة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انّه يدعى الناس بأسماء أمّهاتهم الاّ الشيعة فانّهم يدعون بأسماء آبائهم لطيب مولدهم </w:t>
      </w:r>
      <w:r>
        <w:rPr>
          <w:rStyle w:val="FootnoteAnchor"/>
          <w:rtl w:val="true"/>
        </w:rPr>
        <w:footnoteReference w:id="2407"/>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شيعتهم العرب و ساير الناس علج و انّ شيعتهم خلقوا من فاضل طينتهم عليهم السّلام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شفاعة شيعة أمير المؤمنين عليه السّلام في تخليص من كان له يد عليهم من أهل جهنّم </w:t>
      </w:r>
      <w:r>
        <w:rPr>
          <w:rStyle w:val="FootnoteAnchor"/>
          <w:rtl w:val="true"/>
        </w:rPr>
        <w:footnoteReference w:id="240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394/61/3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شيعتنا من شيّعنا و اتّبع آثارنا و اقتدى بأعمالنا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انّه لا يحجب عنهم شيء من أحوال شيعتهم و ما تحتاج إليه الأمّة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خلقني و خلق عليّا و فاطمة و الحسن و الحسين و الأئمّة عليهم السّلام من نور فعصر ذلك النور عصرة فخرج منه شيعتنا فسبّحنا و سبّحوا و قدّسنا فقدّسوا و هلّلنا فهلّلوا و مجّدنا فمجّدوا و وحّدنا فوحّدوا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 xml:space="preserve">. </w:t>
      </w:r>
      <w:bookmarkStart w:id="2192" w:name="pg12944_316899"/>
    </w:p>
    <w:p>
      <w:pPr>
        <w:pStyle w:val="BookText"/>
        <w:rPr/>
      </w:pPr>
      <w:bookmarkEnd w:id="2192"/>
      <w:r>
        <w:rPr>
          <w:rFonts w:ascii="Amiri" w:hAnsi="Amiri" w:eastAsia="Amiri" w:cs="Amiri"/>
          <w:color w:val="111111"/>
          <w:sz w:val="28"/>
          <w:sz w:val="28"/>
          <w:szCs w:val="28"/>
          <w:rtl w:val="true"/>
          <w:lang w:bidi="ar-SA"/>
        </w:rPr>
        <w:t>و روي مثله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خالويه </w:t>
      </w:r>
      <w:r>
        <w:rPr>
          <w:rStyle w:val="FootnoteAnchor"/>
          <w:rtl w:val="true"/>
        </w:rPr>
        <w:footnoteReference w:id="241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191/50/9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80/37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الباقري عليه السّلام في فضل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لكلّ شيء شرف و شرف الدين الشيعة و لكلّ شيء عروة و عروة الدين الشيعة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فضل الإحسان الى شيعة أمير المؤمنين عليه السّلام و مواليه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معاوية الى البلاد و الأمصار بقتل الشيعة </w:t>
      </w:r>
      <w:r>
        <w:rPr>
          <w:rStyle w:val="FootnoteAnchor"/>
          <w:rtl w:val="true"/>
        </w:rPr>
        <w:footnoteReference w:id="241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129/21/10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تعريق وجه أبي الحسن الثاني عليه السّلام حيث سمع انّ من شيعته من يشرب الخمر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رجل من الملاعين على الصادق عليه السّلام ليسوءه في شيعته و قوله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شيعتك يشربون النبيذ و قوله عليه السّلام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بأس بالنبيذ و جرى بينهما الكلام الى أن روى عليه السّلام عن آبائه عن اللّه تعالى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انني حظرت الفردوس على جميع النبيّين حتّى تدخلها أنت و عليّ و شيعتكما الاّ من اقترف منهم كبيرة فانّي أبلوه في ماله أو بخوف من سلطانه حتّى تلقاه الملائكة بالروح و الريحان و أنا عليه غير غضبان </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140/18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93" w:name="__RefHeading___Toc4614520_3224264995"/>
      <w:bookmarkStart w:id="2194" w:name="_Toc885"/>
      <w:bookmarkEnd w:id="2193"/>
      <w:r>
        <w:rPr>
          <w:rtl w:val="true"/>
        </w:rPr>
        <w:t>دعاء الصادق عليه السّلام للشيعة</w:t>
      </w:r>
      <w:bookmarkEnd w:id="2194"/>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دان غير متوان يا أرحم الراحمين،اجعل </w:t>
      </w:r>
      <w:bookmarkStart w:id="2195" w:name="pg12944_316901"/>
    </w:p>
    <w:p>
      <w:pPr>
        <w:pStyle w:val="BookText"/>
        <w:rPr/>
      </w:pPr>
      <w:bookmarkEnd w:id="2195"/>
      <w:r>
        <w:rPr>
          <w:rFonts w:ascii="Amiri" w:hAnsi="Amiri" w:eastAsia="Amiri" w:cs="Amiri"/>
          <w:color w:val="111111"/>
          <w:sz w:val="28"/>
          <w:sz w:val="28"/>
          <w:szCs w:val="28"/>
          <w:rtl w:val="true"/>
          <w:lang w:bidi="ar-SA"/>
        </w:rPr>
        <w:t>لشيعتي من النار وقاء و لهم عندك رضى و اغفر ذنوبهم و يسّر أمورهم و اقض ديونهم و استر عوراتهم و هب لهم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من شيعة عليّ عليه السّلام الاّ و هو طاهر الوالدين تقيّ نقيّ مؤمن باللّه،فإذا أراد أحدهم أن يواقع أهله جاء ملك من الملائكة الذين بأيديهم أباريق ماء الجنة فيطرح من ذلك الماء في الآنية التي يشرب منها فيشربه فبذلك الماء نبت الإيمان في قلبه </w:t>
      </w:r>
      <w:r>
        <w:rPr>
          <w:rStyle w:val="FootnoteAnchor"/>
          <w:rtl w:val="true"/>
        </w:rPr>
        <w:footnoteReference w:id="242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أفضل فضائل شيعتنا انّ العواهر لم يلدنهم في جاهليّة و لا إسلام و انّهم أهل البيوتات و الشرف و المعادن و الحسب الصحيح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نجاة شيعتهم في الآخرة </w:t>
      </w:r>
      <w:r>
        <w:rPr>
          <w:rStyle w:val="FootnoteAnchor"/>
          <w:rtl w:val="true"/>
        </w:rPr>
        <w:footnoteReference w:id="2422"/>
      </w:r>
      <w:r>
        <w:rPr>
          <w:rFonts w:ascii="Amiri" w:hAnsi="Amiri" w:eastAsia="Amiri" w:cs="Amiri"/>
          <w:color w:val="111111"/>
          <w:sz w:val="28"/>
          <w:sz w:val="28"/>
          <w:szCs w:val="28"/>
          <w:rtl w:val="true"/>
          <w:lang w:bidi="ar-SA"/>
        </w:rPr>
        <w:t xml:space="preserve">، فيه ذكر جملة من فضائل الشيعة و انّ حساب الشيعة موكول اليهم عليهم السّلام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96" w:name="__RefHeading___Toc4614522_3224264995"/>
      <w:bookmarkStart w:id="2197" w:name="_Toc886"/>
      <w:bookmarkEnd w:id="2196"/>
      <w:r>
        <w:rPr>
          <w:rtl w:val="true"/>
        </w:rPr>
        <w:t>باب فيه مدح الشيعة في زمان الغيبة</w:t>
      </w:r>
      <w:bookmarkEnd w:id="2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فيه مدح الشيعة في زمان الغيبة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لأبي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أطعم رجلا من شيعتي أحبّ إليّ من أن أطعم أفقا من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الأفق؟قال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ألف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مدح الشيعة أكثر من أن يذكر،و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تشيّع رجل ناصبيّ </w:t>
      </w:r>
      <w:r>
        <w:rPr>
          <w:rStyle w:val="FootnoteAnchor"/>
          <w:rtl w:val="true"/>
        </w:rPr>
        <w:footnoteReference w:id="2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صفن</w:t>
      </w:r>
      <w:r>
        <w:rPr>
          <w:rFonts w:eastAsia="Amiri" w:cs="Amiri" w:ascii="Amiri" w:hAnsi="Amiri"/>
          <w:color w:val="111111"/>
          <w:sz w:val="28"/>
          <w:szCs w:val="28"/>
          <w:rtl w:val="true"/>
          <w:lang w:bidi="ar-SA"/>
        </w:rPr>
        <w:t xml:space="preserve">». </w:t>
      </w:r>
      <w:bookmarkStart w:id="2198" w:name="pg12944_316903"/>
    </w:p>
    <w:p>
      <w:pPr>
        <w:pStyle w:val="BookText"/>
        <w:rPr/>
      </w:pPr>
      <w:bookmarkEnd w:id="2198"/>
      <w:r>
        <w:rPr>
          <w:rFonts w:ascii="Amiri" w:hAnsi="Amiri" w:eastAsia="Amiri" w:cs="Amiri"/>
          <w:color w:val="111111"/>
          <w:sz w:val="28"/>
          <w:sz w:val="28"/>
          <w:szCs w:val="28"/>
          <w:rtl w:val="true"/>
          <w:lang w:bidi="ar-SA"/>
        </w:rPr>
        <w:t xml:space="preserve">سبب تشيّع عبد الرحمن الأصفهانيّ ما رأى من دلائل الهادي عليه السّلام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سبب تشيّع يحيى بن هرثمة ما رأى من دلائل الهادي عليه السّلام في مسافرته معه من المدينة الى العراق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سبب تشيّع زرارة حاجب المتوكّل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سبب تشيّع بني راشد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99" w:name="__RefHeading___Toc4614524_3224264995"/>
      <w:bookmarkStart w:id="2200" w:name="_Toc887"/>
      <w:bookmarkEnd w:id="2199"/>
      <w:r>
        <w:rPr>
          <w:rtl w:val="true"/>
        </w:rPr>
        <w:t>سبب تشيّع السلطان محمّد شاه خدابنده</w:t>
      </w:r>
      <w:bookmarkEnd w:id="2200"/>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تشيّع السلطان محمّد الملقّب بشاه خدابنده الجايتوخان بن أرغون خان بن أباقا خان بن هلاكو خان بن تولي خان بن چنكيز خان كما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 انّ السلطان غازان خان في سنة</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بغداد فاتّفق أنّ سيّدا علويّا صلّى الجمعة في يوم الجمعة في الجامع ببغداد مع أهل السنّة ثمّ قام و صلّى الظهر منفردا فتفطّنوا منه ذلك فقتلوه،فشكا أقاربه الى السلطان فانكسر خاطره و أظهر الملالة من أنّه لمجرّد إعادة الصلاة يقتل رجل من أولاد الرسول صلّى اللّه عليه و آله و سلّم و لم يكن له علم بالمذاهب الإسلامية فقام يتفحّص عنها،و كان في أمرائه جماعة متشيّعون منهم أمير طرمطار بن مانجو بخشي و كان في خدمة السلطان من صغره و كان له وجه عنده و كان يستنصر مذهب التشيّع و لمّا رآه مغضبا على أهل السنّة إنتهز الفرصة و رغّبه في مذهب التشيّع فمال إليه و قام في تربية السادة و عمارة مشاهد الأئمة عليهم السّلام الى ان توفي،و قام بالسلطنة أخوه السلطان محمّد و صار مائلا الى الحنفيّة باغواء جمع من علمائهم فكان يكرمهم و يوقّرهم فكانوا يتعصّبون </w:t>
      </w:r>
    </w:p>
    <w:p>
      <w:pPr>
        <w:pStyle w:val="BookText"/>
        <w:rPr/>
      </w:pPr>
      <w:r>
        <w:rPr>
          <w:rFonts w:ascii="Amiri" w:hAnsi="Amiri" w:eastAsia="Amiri" w:cs="Amiri"/>
          <w:color w:val="111111"/>
          <w:sz w:val="28"/>
          <w:sz w:val="28"/>
          <w:szCs w:val="28"/>
          <w:rtl w:val="true"/>
          <w:lang w:bidi="ar-SA"/>
        </w:rPr>
        <w:t>لمذهبهم،و كان وزيره خواجة رشيد الدين الشافعي ملولا من ذلك و لكن لم يكن قادرا على التكلم بشيء من جهة السلطان الى أن جاء القاضي نظام الدين عبد الملك من مراغة الى خدمة السلطان و كان ماهرا في المعقول و المنقول فجعله قاضي القضاة لتمام ممالكه،فجعل يناظر مع علماء الحنفية في محضر السلطان في مجالس عديدة فيعجزهم فمال السلطان الى مذهب الشافعية و الحكاية المشهورة في الصلاة وقعت في محضره فسأل عن العلاّمة قطب الدين الشيرازي إن أراد الحنفيّ أن يصير شافعيّا فما له أن يفعل؟فقال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سهل،يقول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تسع و سبعمائة أتى ابن صدر جهان الحنفي من بخارا الى خدمة السلطان فشكا إليه الحنفية من القاضي نظام الدين و انّه أذلّنا عند السلطان و أمرائه فألطف بهم و وعدهم الى أن كان في يوم الجمعة في محضر السلطان سأل القاضي مستهزءا عن جواز نكاح البنت المخلوقة من ماء الزنا على مذهب الشافعي فقرّره القاضي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معارض بمثل نكاح الأخت و الأمّ في مذهب الحنفية، فطال بحثهما و آل الى الإفتضاح و أنكر ابن صدر الحنفيّ ذلك فقرأ القاضي من منظومة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لواطه من حدّ و لا بوطي الأخت بعد عقد</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فأفحموا و سكتوا و ملّ السلطان و أمراؤه و ندموا على أخذهم مذهب الاسلاميّة و قام السلطان مغضبا و كانت الأمراء 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فعلنا،تركنا مذهب آبائنا و أخذنا دين العرب المتشعّب الى مذاهب و فيها نكاح الأمّ و الأخت و البنت فكان لنا أن نرجع الى دين أسلافنا،و انتشر الخبر في ممالك السلطان و كانوا إذا رأوا عالما أو مشتغلا يسخرون منهم و يستهزئون بهم و يسألونهم عن هذه المسائل، فلمّا رأى الأمير طرمطار تحيّره في أمره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السلطان غازان خان كان أعقل الناس و أكملهم و لمّا وقف على قبائح أهل السنّة مال الى مذهب التشيّع و لا بدّ أن </w:t>
      </w:r>
      <w:bookmarkStart w:id="2201" w:name="pg12944_316907"/>
    </w:p>
    <w:p>
      <w:pPr>
        <w:pStyle w:val="BookText"/>
        <w:rPr/>
      </w:pPr>
      <w:bookmarkEnd w:id="2201"/>
      <w:r>
        <w:rPr>
          <w:rFonts w:ascii="Amiri" w:hAnsi="Amiri" w:eastAsia="Amiri" w:cs="Amiri"/>
          <w:color w:val="111111"/>
          <w:sz w:val="28"/>
          <w:sz w:val="28"/>
          <w:szCs w:val="28"/>
          <w:rtl w:val="true"/>
          <w:lang w:bidi="ar-SA"/>
        </w:rPr>
        <w:t>يختاره السلطان،فقال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مذهب الشيعة؟قال الأمير طرمطار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المشهور بالرفض،فصاح عليه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شقيّ تريد أن تجعلني رافضيّا؟فأقبل الأمير يزيّن مذهب الشيعة و يذكر محاسنها 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الشيعة انّ الملك يصير بعد السلطان الى ولده و تقول أهل السنّة انّه ينتقل الى الأمراء،فمال السلطان الى التشيّع فصدر الأمر بإحضار أئمّة الشيعة</w:t>
      </w:r>
      <w:r>
        <w:rPr>
          <w:rFonts w:eastAsia="Amiri" w:cs="Amiri" w:ascii="Amiri" w:hAnsi="Amiri"/>
          <w:color w:val="111111"/>
          <w:sz w:val="28"/>
          <w:szCs w:val="28"/>
          <w:rtl w:val="true"/>
          <w:lang w:bidi="ar-SA"/>
        </w:rPr>
        <w:t>.</w:t>
      </w:r>
    </w:p>
    <w:p>
      <w:pPr>
        <w:pStyle w:val="Heading6"/>
        <w:numPr>
          <w:ilvl w:val="5"/>
          <w:numId w:val="1"/>
        </w:numPr>
        <w:rPr/>
      </w:pPr>
      <w:bookmarkStart w:id="2202" w:name="__RefHeading___Toc4614526_3224264995"/>
      <w:bookmarkStart w:id="2203" w:name="_Toc888"/>
      <w:bookmarkEnd w:id="2202"/>
      <w:r>
        <w:rPr>
          <w:rtl w:val="true"/>
        </w:rPr>
        <w:t>اثبات العلاّمة رحمه اللّه مذهب التشيّع</w:t>
      </w:r>
      <w:bookmarkEnd w:id="2203"/>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فطلبوا جمال الدين العلاّمة و ولده فخر المحققين،و كان مع العلاّمة من تأليفاته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فأهداهما الى السلطان و صار موردا للالطاف و المراحم فأمر السلطان قاضي القضاة نظام الدين عبد الملك و هو أفضل علماء زمانهم أن يناظر مع آية اللّه العلاّمة و هيّأ مجلسا عظيما مشحونا بالعلماء و الفضلاء فأثبت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تعالى أعلامه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بالبراهين القاطعة و الدلائل الساطعة خلافة أمير المؤمنين عليه السّلام بعد رسول اللّه صلّى اللّه عليه و آله و سلّم بلا فصل و أبطل خلافة الثلاثة بحيث لم يبق للقاضي مجال مدافعة و إنكار بل شرع في مدح العلاّمة و استحسن أدلّته،قال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انّه لمّا سلك السلف سبيلا فاللازم على الخلف أن يسلكوا سبيلهم لإلجام العوام و دفع تفرّق كلمة الإسلام و يستر زلاّتهم و يسكت في الظاهر من الطعن عليهم،و دخل السلطان و أكثر أمرائه في ذلك المجلس في دين الإماميّة كثّرهم اللّه تعالى و تابوا من البدع التي كانوا عليها و أمر السلطان في تمام ممالكه بتغيير الخطبة و إسقاط أسامي الثلاثة منها و بذكر أسامي أمير المؤمنين عليه السّلام و سائر الأئمة عليهم السّلام على المنابر و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الأذان و بتغيير السكّة و نقش الأسامي المباركة عليها،و لمّا انقضى مجلس المناظرة خطب العلاّمة خطبة بليغة شافية و حمد اللّه تعالى و أثنى عليه و صلّى على النبيّ صلّى اللّه عليه و آله و سلّم و على آله </w:t>
      </w:r>
      <w:bookmarkStart w:id="2204" w:name="pg12944_316909"/>
    </w:p>
    <w:p>
      <w:pPr>
        <w:pStyle w:val="BookText"/>
        <w:rPr/>
      </w:pPr>
      <w:bookmarkEnd w:id="2204"/>
      <w:r>
        <w:rPr>
          <w:rFonts w:ascii="Amiri" w:hAnsi="Amiri" w:eastAsia="Amiri" w:cs="Amiri"/>
          <w:color w:val="111111"/>
          <w:sz w:val="28"/>
          <w:sz w:val="28"/>
          <w:szCs w:val="28"/>
          <w:rtl w:val="true"/>
          <w:lang w:bidi="ar-SA"/>
        </w:rPr>
        <w:t>فقال السيّد ركن الدين الموصلي الذي كان ينتظر عثرة منه و لم يعثر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الدليل على جواز الصلاة على غير الأنبياء عليهم السّلام؟</w:t>
      </w:r>
    </w:p>
    <w:p>
      <w:pPr>
        <w:pStyle w:val="Heading6"/>
        <w:numPr>
          <w:ilvl w:val="5"/>
          <w:numId w:val="1"/>
        </w:numPr>
        <w:rPr/>
      </w:pPr>
      <w:bookmarkStart w:id="2205" w:name="__RefHeading___Toc4614528_3224264995"/>
      <w:bookmarkStart w:id="2206" w:name="_Toc889"/>
      <w:bookmarkEnd w:id="2205"/>
      <w:r>
        <w:rPr>
          <w:rtl w:val="true"/>
        </w:rPr>
        <w:t>احتجاج العلاّمة على السيّد الموصلي في الصلاة على آل محمّد عليهم السّلام</w:t>
      </w:r>
      <w:bookmarkEnd w:id="2206"/>
    </w:p>
    <w:p>
      <w:pPr>
        <w:pStyle w:val="BookText"/>
        <w:rPr/>
      </w:pPr>
      <w:r>
        <w:rPr>
          <w:rFonts w:ascii="Amiri" w:hAnsi="Amiri" w:eastAsia="Amiri" w:cs="Amiri"/>
          <w:color w:val="111111"/>
          <w:sz w:val="28"/>
          <w:sz w:val="28"/>
          <w:szCs w:val="28"/>
          <w:rtl w:val="true"/>
          <w:lang w:bidi="ar-SA"/>
        </w:rPr>
        <w:t>فقرأ العلاّمة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 قالُوا إِنّا لِلّهِ وَ إِنّا إِلَيْهِ راجِعُونَ أُولئِكَ عَلَيْهِمْ صَلَواتٌ مِنْ رَبِّهِمْ وَ رَحْمَةٌ</w:t>
      </w:r>
      <w:r>
        <w:rPr>
          <w:rFonts w:eastAsia="Amiri" w:cs="Amiri" w:ascii="Amiri" w:hAnsi="Amiri"/>
          <w:color w:val="111111"/>
          <w:sz w:val="28"/>
          <w:szCs w:val="28"/>
          <w:rtl w:val="true"/>
          <w:lang w:bidi="ar-SA"/>
        </w:rPr>
        <w:t xml:space="preserve">» </w:t>
      </w:r>
      <w:r>
        <w:rPr>
          <w:rStyle w:val="FootnoteAnchor"/>
          <w:rtl w:val="true"/>
        </w:rPr>
        <w:footnoteReference w:id="2431"/>
      </w:r>
      <w:r>
        <w:rPr>
          <w:rFonts w:ascii="Amiri" w:hAnsi="Amiri" w:eastAsia="Amiri" w:cs="Amiri"/>
          <w:color w:val="111111"/>
          <w:sz w:val="28"/>
          <w:sz w:val="28"/>
          <w:szCs w:val="28"/>
          <w:rtl w:val="true"/>
          <w:lang w:bidi="ar-SA"/>
        </w:rPr>
        <w:t>،فقال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أصاب عليّا و أولاده عليهم السّلام من المصيبة حتّى استوجبوا الصلاة عليهم؟فعدّ الشيخ بعض مصائبهم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مصيبة أعظم عليهم من أن يكون مثلك تدّعي أنّك من أولادهم ثمّ تسلك سبيل مخالفيهم و تفضّل بعض المنافقين عليهم و تزعم الكمال في شرذمة من الجهّال؟فاستحسنه الحاضرون و ضحكوا على السيّد المطعون، فأنشد بعض من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العلويّ تابع ناصبيّا لمذهبه فما هو من أبيه</w:t>
      </w:r>
    </w:p>
    <w:p>
      <w:pPr>
        <w:pStyle w:val="BookText"/>
        <w:rPr/>
      </w:pPr>
      <w:r>
        <w:rPr>
          <w:rFonts w:ascii="Amiri" w:hAnsi="Amiri" w:eastAsia="Amiri" w:cs="Amiri"/>
          <w:color w:val="111111"/>
          <w:sz w:val="28"/>
          <w:sz w:val="28"/>
          <w:szCs w:val="28"/>
          <w:rtl w:val="true"/>
          <w:lang w:bidi="ar-SA"/>
        </w:rPr>
        <w:t>و كان الكلب خيرا منه طبعا لأنّ الكلب طبع أبيه فيه</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رسول اللّه صلّى اللّه عليه و آله و سلّم من المدينة الى مسجد الأحزاب لتشييع أمير المؤمنين عليه السّلام حين أرسله الى جهاد الأعداء في غزاة ذات السلاسل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مشايعة أمير المؤمنين عليه السّلام أبا ذر رحمه اللّه حين أخرج الى الربذة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تشييع أمير المؤمنين عليه السّلام رفيقه الذمّي و قوله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حسن الصحبة أن يشيّع الرجل صاحبه هنيهة إذا فارقه، و تقدّم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bookmarkStart w:id="2207" w:name="pg12944_316911"/>
    </w:p>
    <w:p>
      <w:pPr>
        <w:pStyle w:val="Heading6"/>
        <w:numPr>
          <w:ilvl w:val="5"/>
          <w:numId w:val="1"/>
        </w:numPr>
        <w:rPr/>
      </w:pPr>
      <w:bookmarkStart w:id="2208" w:name="__RefHeading___Toc4614530_3224264995"/>
      <w:bookmarkStart w:id="2209" w:name="_Toc890"/>
      <w:bookmarkEnd w:id="2207"/>
      <w:bookmarkEnd w:id="2208"/>
      <w:r>
        <w:rPr>
          <w:rtl w:val="true"/>
        </w:rPr>
        <w:t>المشايعة و تشييع الجنازة و فضله و سننه</w:t>
      </w:r>
      <w:bookmarkEnd w:id="2209"/>
    </w:p>
    <w:p>
      <w:pPr>
        <w:pStyle w:val="BookText"/>
        <w:rPr/>
      </w:pPr>
      <w:r>
        <w:rPr>
          <w:rFonts w:ascii="Amiri" w:hAnsi="Amiri" w:eastAsia="Amiri" w:cs="Amiri"/>
          <w:color w:val="111111"/>
          <w:sz w:val="28"/>
          <w:sz w:val="28"/>
          <w:szCs w:val="28"/>
          <w:rtl w:val="true"/>
          <w:lang w:bidi="ar-SA"/>
        </w:rPr>
        <w:t xml:space="preserve">باب تشييع الجنازة و سننه و آدابه </w:t>
      </w:r>
      <w:r>
        <w:rPr>
          <w:rStyle w:val="FootnoteAnchor"/>
          <w:rtl w:val="true"/>
        </w:rPr>
        <w:footnoteReference w:id="2434"/>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 جنازة امرىء مسلم أعطي يوم القيامة أربع شفاعات، و لم يقل شيئا الاّ 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شيئا أي من الدعاء للميّت بالمغفرة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ميّت صلّى عليه سبعون ألف ملك و غفر اللّه له ما تقدّم من ذنبه،فإن أقام حتّى يدفن و يحثى عليه التراب كان له بكلّ قدم نقلها قيراط من الأجر،و القيراط مثل جبل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تحفة المؤمن أن يغفر اللّه له و لمن تبع جنازته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بقائمة السرير غفر اللّه له خمسا و عشرين كبيرة فإذا ربّع خرج من الذنوب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المرضى و اتّبعوا الجنائز يذكّركم الآخرة،و كان النبيّ صلّى اللّه عليه و آله و سلّم إذا شيّع جنازة غلبته كآبة و أكثر حديث النفس و أقلّ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يحمل الجنازة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صلّى اللّه على محمّد و آل محمّد اللّهم اغفر لي و للمؤمنين</w:t>
      </w:r>
      <w:r>
        <w:rPr>
          <w:rFonts w:eastAsia="Amiri" w:cs="Amiri" w:ascii="Amiri" w:hAnsi="Amiri"/>
          <w:color w:val="111111"/>
          <w:sz w:val="28"/>
          <w:szCs w:val="28"/>
          <w:rtl w:val="true"/>
          <w:lang w:bidi="ar-SA"/>
        </w:rPr>
        <w:t xml:space="preserve">)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و سلّم مشى مع جنازة فنظر الى امرأة </w:t>
      </w:r>
    </w:p>
    <w:p>
      <w:pPr>
        <w:pStyle w:val="BookText"/>
        <w:rPr/>
      </w:pPr>
      <w:r>
        <w:rPr>
          <w:rFonts w:ascii="Amiri" w:hAnsi="Amiri" w:eastAsia="Amiri" w:cs="Amiri"/>
          <w:color w:val="111111"/>
          <w:sz w:val="28"/>
          <w:sz w:val="28"/>
          <w:szCs w:val="28"/>
          <w:rtl w:val="true"/>
          <w:lang w:bidi="ar-SA"/>
        </w:rPr>
        <w:t>تتبعها فوقف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المرأة،فردّت و وقف صلّى اللّه عليه و آله و سلّم 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توارت بجدر المدينة يا رسول اللّه،فمضى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تشييع أمّ كلثوم جنازة أبيها أمير المؤمنين عليه السّلام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أبا عبد اللّه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هل تشيّع الجنازة بنار و يمشى معها بمجمرة و قنديل أو غير ذلك ممّا يضاء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تشييع أبي جعفر عليه السّلام جنازة رجل من قريش و قوله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يتبع الجنازة الرجل يؤجر على ذلك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تشييع الرضا عليه السّلام جنازة في طوس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 جنازة وليّ من أوليائنا خرج من ذنوبه كيوم ولدته أمّه لا ذنب عليه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مناجاة موسى عليه السّلام مع اللّه تعالى أن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لمن شيّع جنازة؟قال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أوكّل به ملائكة معهم رايات يشيّعونه من محشره الى مقامه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شيّع جنازة فلمّا وضعت في اللحد عجّ أهلها و بكوا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يبكون أما و اللّه لو عاينوا ما عاين لأذهلهم ذلك عن البكاء،أما و اللّه انّ له اليهم لعودة ثمّ عودة حتّى لا يبقي منهم أحدا،ثمّ قام فيهم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بتقوى اللّه الذي ضرب لكم الأمثال و وقّت الآجال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الطباطبائي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أكدّ التشييع للجنائز و الأفضل المشي لغير العاجز </w:t>
      </w:r>
      <w:bookmarkStart w:id="2210" w:name="pg12944_316916"/>
    </w:p>
    <w:p>
      <w:pPr>
        <w:pStyle w:val="BookText"/>
        <w:rPr/>
      </w:pPr>
      <w:bookmarkEnd w:id="2210"/>
      <w:r>
        <w:rPr>
          <w:rFonts w:ascii="Amiri" w:hAnsi="Amiri" w:eastAsia="Amiri" w:cs="Amiri"/>
          <w:color w:val="111111"/>
          <w:sz w:val="28"/>
          <w:sz w:val="28"/>
          <w:szCs w:val="28"/>
          <w:rtl w:val="true"/>
          <w:lang w:bidi="ar-SA"/>
        </w:rPr>
        <w:t>و ليتجنّب سبقها المشيّع فانّها متبوعة لا تتبع</w:t>
      </w:r>
    </w:p>
    <w:p>
      <w:pPr>
        <w:pStyle w:val="BookText"/>
        <w:rPr/>
      </w:pPr>
      <w:r>
        <w:rPr>
          <w:rFonts w:ascii="Amiri" w:hAnsi="Amiri" w:eastAsia="Amiri" w:cs="Amiri"/>
          <w:color w:val="111111"/>
          <w:sz w:val="28"/>
          <w:sz w:val="28"/>
          <w:szCs w:val="28"/>
          <w:rtl w:val="true"/>
          <w:lang w:bidi="ar-SA"/>
        </w:rPr>
        <w:t>و الفضل في ذلك للتأخير ثمّ اصطحاب جنبي السرير</w:t>
      </w:r>
    </w:p>
    <w:p>
      <w:pPr>
        <w:pStyle w:val="BookText"/>
        <w:rPr/>
      </w:pPr>
      <w:r>
        <w:rPr>
          <w:rFonts w:ascii="Amiri" w:hAnsi="Amiri" w:eastAsia="Amiri" w:cs="Amiri"/>
          <w:color w:val="111111"/>
          <w:sz w:val="28"/>
          <w:sz w:val="28"/>
          <w:szCs w:val="28"/>
          <w:rtl w:val="true"/>
          <w:lang w:bidi="ar-SA"/>
        </w:rPr>
        <w:t>و ليحمل السرير من أطرافه أربعة تقوم في أكنافه</w:t>
      </w:r>
    </w:p>
    <w:p>
      <w:pPr>
        <w:pStyle w:val="BookText"/>
        <w:rPr/>
      </w:pPr>
      <w:r>
        <w:rPr>
          <w:rFonts w:ascii="Amiri" w:hAnsi="Amiri" w:eastAsia="Amiri" w:cs="Amiri"/>
          <w:color w:val="111111"/>
          <w:sz w:val="28"/>
          <w:sz w:val="28"/>
          <w:szCs w:val="28"/>
          <w:rtl w:val="true"/>
          <w:lang w:bidi="ar-SA"/>
        </w:rPr>
        <w:t>لا يأب من ذلك أهل الشّرف فليس أمر اللّه بالمستنكف</w:t>
      </w:r>
    </w:p>
    <w:p>
      <w:pPr>
        <w:pStyle w:val="BookText"/>
        <w:rPr/>
      </w:pPr>
      <w:r>
        <w:rPr>
          <w:rFonts w:ascii="Amiri" w:hAnsi="Amiri" w:eastAsia="Amiri" w:cs="Amiri"/>
          <w:color w:val="111111"/>
          <w:sz w:val="28"/>
          <w:sz w:val="28"/>
          <w:szCs w:val="28"/>
          <w:rtl w:val="true"/>
          <w:lang w:bidi="ar-SA"/>
        </w:rPr>
        <w:t>و سنّ للحامل أن يربّعا يستوعب الجهات منه الأربعا</w:t>
      </w:r>
    </w:p>
    <w:p>
      <w:pPr>
        <w:pStyle w:val="BookText"/>
        <w:rPr/>
      </w:pPr>
      <w:r>
        <w:rPr>
          <w:rFonts w:ascii="Amiri" w:hAnsi="Amiri" w:eastAsia="Amiri" w:cs="Amiri"/>
          <w:color w:val="111111"/>
          <w:sz w:val="28"/>
          <w:sz w:val="28"/>
          <w:szCs w:val="28"/>
          <w:rtl w:val="true"/>
          <w:lang w:bidi="ar-SA"/>
        </w:rPr>
        <w:t>و أفضل التربيع أن يفتتحا من اليمين دائرا دور الرّحى</w:t>
      </w:r>
    </w:p>
    <w:p>
      <w:pPr>
        <w:pStyle w:val="BookText"/>
        <w:rPr/>
      </w:pPr>
      <w:r>
        <w:rPr>
          <w:rFonts w:ascii="Amiri" w:hAnsi="Amiri" w:eastAsia="Amiri" w:cs="Amiri"/>
          <w:color w:val="111111"/>
          <w:sz w:val="28"/>
          <w:sz w:val="28"/>
          <w:szCs w:val="28"/>
          <w:rtl w:val="true"/>
          <w:lang w:bidi="ar-SA"/>
        </w:rPr>
        <w:t>و ليس للتشييع حدّ يعتمد و في الحديث سير ميلين ورد</w:t>
      </w:r>
    </w:p>
    <w:p>
      <w:pPr>
        <w:pStyle w:val="BookText"/>
        <w:rPr/>
      </w:pPr>
      <w:r>
        <w:rPr>
          <w:rFonts w:ascii="Amiri" w:hAnsi="Amiri" w:eastAsia="Amiri" w:cs="Amiri"/>
          <w:color w:val="111111"/>
          <w:sz w:val="28"/>
          <w:sz w:val="28"/>
          <w:szCs w:val="28"/>
          <w:rtl w:val="true"/>
          <w:lang w:bidi="ar-SA"/>
        </w:rPr>
        <w:t>و سنّ أن لا يرجع المشيّع يصير حتّى الدّفن ثمّ يرجع</w:t>
      </w:r>
    </w:p>
    <w:p>
      <w:pPr>
        <w:pStyle w:val="BookText"/>
        <w:rPr/>
      </w:pPr>
      <w:r>
        <w:rPr>
          <w:rFonts w:ascii="Amiri" w:hAnsi="Amiri" w:eastAsia="Amiri" w:cs="Amiri"/>
          <w:color w:val="111111"/>
          <w:sz w:val="28"/>
          <w:sz w:val="28"/>
          <w:szCs w:val="28"/>
          <w:rtl w:val="true"/>
          <w:lang w:bidi="ar-SA"/>
        </w:rPr>
        <w:t>و تركه القعود حتّى يلحدا إن هيّىء القبر و الاّ قعدا</w:t>
      </w:r>
    </w:p>
    <w:p>
      <w:pPr>
        <w:pStyle w:val="BookText"/>
        <w:rPr/>
      </w:pPr>
      <w:r>
        <w:rPr>
          <w:rFonts w:ascii="Amiri" w:hAnsi="Amiri" w:eastAsia="Amiri" w:cs="Amiri"/>
          <w:color w:val="111111"/>
          <w:sz w:val="28"/>
          <w:sz w:val="28"/>
          <w:szCs w:val="28"/>
          <w:rtl w:val="true"/>
          <w:lang w:bidi="ar-SA"/>
        </w:rPr>
        <w:t>و الحمل للنّعش مغشّى بكسا يندب امّا مطلقا أو للنّسا</w:t>
      </w:r>
    </w:p>
    <w:p>
      <w:pPr>
        <w:pStyle w:val="BookText"/>
        <w:rPr/>
      </w:pPr>
      <w:r>
        <w:rPr>
          <w:rFonts w:ascii="Amiri" w:hAnsi="Amiri" w:eastAsia="Amiri" w:cs="Amiri"/>
          <w:color w:val="111111"/>
          <w:sz w:val="28"/>
          <w:sz w:val="28"/>
          <w:szCs w:val="28"/>
          <w:rtl w:val="true"/>
          <w:lang w:bidi="ar-SA"/>
        </w:rPr>
        <w:t>و لينه عن طرح الثياب الفاخرة فانّه أوّل عدل الآخرة</w:t>
      </w:r>
    </w:p>
    <w:p>
      <w:pPr>
        <w:pStyle w:val="BookText"/>
        <w:rPr/>
      </w:pPr>
      <w:r>
        <w:rPr>
          <w:rFonts w:ascii="Amiri" w:hAnsi="Amiri" w:eastAsia="Amiri" w:cs="Amiri"/>
          <w:color w:val="111111"/>
          <w:sz w:val="28"/>
          <w:sz w:val="28"/>
          <w:szCs w:val="28"/>
          <w:rtl w:val="true"/>
          <w:lang w:bidi="ar-SA"/>
        </w:rPr>
        <w:t>و ليس للنّساء تشييع و لو لامرأة إذ عمّهنّ ما رووا</w:t>
      </w:r>
    </w:p>
    <w:p>
      <w:pPr>
        <w:pStyle w:val="Heading5"/>
        <w:numPr>
          <w:ilvl w:val="4"/>
          <w:numId w:val="1"/>
        </w:numPr>
        <w:rPr/>
      </w:pPr>
      <w:bookmarkStart w:id="2211" w:name="__RefHeading___Toc4614532_3224264995"/>
      <w:bookmarkStart w:id="2212" w:name="_Toc891"/>
      <w:bookmarkEnd w:id="2211"/>
      <w:r>
        <w:rPr>
          <w:rtl w:val="true"/>
        </w:rPr>
        <w:t>شيم</w:t>
      </w:r>
      <w:r>
        <w:rPr>
          <w:rtl w:val="true"/>
        </w:rPr>
        <w:t>:</w:t>
      </w:r>
      <w:bookmarkEnd w:id="2212"/>
    </w:p>
    <w:p>
      <w:pPr>
        <w:pStyle w:val="Heading6"/>
        <w:numPr>
          <w:ilvl w:val="5"/>
          <w:numId w:val="1"/>
        </w:numPr>
        <w:rPr/>
      </w:pPr>
      <w:bookmarkStart w:id="2213" w:name="__RefHeading___Toc4614534_3224264995"/>
      <w:bookmarkStart w:id="2214" w:name="_Toc892"/>
      <w:bookmarkEnd w:id="2213"/>
      <w:r>
        <w:rPr>
          <w:rtl w:val="true"/>
        </w:rPr>
        <w:t>حديث ابن أشيم في التفويض</w:t>
      </w:r>
      <w:r>
        <w:rPr>
          <w:rtl w:val="true"/>
        </w:rPr>
        <w:t>.</w:t>
      </w:r>
      <w:bookmarkEnd w:id="2214"/>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اديم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موسى بن أشيم،يعني أبا عبد اللّه عليه السّلام، عن آية من كتاب اللّه فخبّره بها فلم يبرح حتّى دخل رجل فسأله عن تلك الآية بعينها فأخبره بخلاف ما أخبره،قال ابن أشيم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فدخلني من ذلك ما شاء اللّه حتّى كنت كأنّ قلبي يشرّح بالسكاكين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أبا قتادة بالشام لا يخطي في الحرف الواحد الواو و شبهها و جئت الى من يخطىء هذا الخطأ كلّه،فبينا أنا كذلك إذ دخل عليه آخر فسأله عن تلك الآية بعينها فأخبره بخلاف ما أخبرني و الذي سأله بعدي فتجلّى عنّي و علمت انّ ذلك تعمّد منه،فحدّثت نفسي بشيء فالتفت اليّ أبو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أشيم لا تفعل كذا و كذا فحدّثني عن الأمر الذي حدّثت به نفسي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أشيم انّ اللّه فوّض الى سليمان بن داود عليهما السّلام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Style w:val="FootnoteAnchor"/>
          <w:rtl w:val="true"/>
        </w:rPr>
        <w:footnoteReference w:id="2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فوّض الى 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2445"/>
      </w:r>
      <w:r>
        <w:rPr>
          <w:rFonts w:ascii="Amiri" w:hAnsi="Amiri" w:eastAsia="Amiri" w:cs="Amiri"/>
          <w:color w:val="111111"/>
          <w:sz w:val="28"/>
          <w:sz w:val="28"/>
          <w:szCs w:val="28"/>
          <w:rtl w:val="true"/>
          <w:lang w:bidi="ar-SA"/>
        </w:rPr>
        <w:t>فما فوّض الى نبيّه فقد فوّض الينا،يابن أشيم من يرد اللّه أن يهديه يشرح صدره للإسلام و من يرد أن يضلّه يجعل صدره ضيّقا حرجا،أ تدري ما الحرج؟قلت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 بيده و ضمّ أصابعه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كالشيء المصمت الذي لا يخرج منه شيء و لا يدخل فيه شيء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باب الشين من كتاب سفينة البحار و مدينة الحكم و الآثار بيد مؤلّفه عبّاس بن محمّد رضا القمّيّ عفي عنهما و بتمامه تمّ المجلّد الأوّل منه و يتلوه المجلّد الثاني أوّله باب الصاد المهملة و الحمد للّه أوّلا و آخرا و صلّى اللّه على محمّد و آله الطاهرين </w:t>
      </w:r>
      <w:bookmarkStart w:id="2215" w:name="pg12944_316921"/>
    </w:p>
    <w:p>
      <w:pPr>
        <w:pStyle w:val="Heading2"/>
        <w:numPr>
          <w:ilvl w:val="1"/>
          <w:numId w:val="1"/>
        </w:numPr>
        <w:rPr/>
      </w:pPr>
      <w:bookmarkStart w:id="2216" w:name="__RefHeading___Toc4614536_3224264995"/>
      <w:bookmarkStart w:id="2217" w:name="_Toc893"/>
      <w:bookmarkEnd w:id="2215"/>
      <w:bookmarkEnd w:id="2216"/>
      <w:r>
        <w:rPr>
          <w:rtl w:val="true"/>
        </w:rPr>
        <w:t>فهرس ما في هذا الجزء</w:t>
      </w:r>
      <w:bookmarkEnd w:id="2217"/>
    </w:p>
    <w:p>
      <w:pPr>
        <w:pStyle w:val="BookText"/>
        <w:rPr/>
      </w:pPr>
      <w:r>
        <w:rPr>
          <w:rFonts w:ascii="Amiri" w:hAnsi="Amiri" w:eastAsia="Amiri" w:cs="Amiri"/>
          <w:color w:val="111111"/>
          <w:sz w:val="28"/>
          <w:sz w:val="28"/>
          <w:szCs w:val="28"/>
          <w:rtl w:val="true"/>
          <w:lang w:bidi="ar-SA"/>
        </w:rPr>
        <w:t>باب السين المهملة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السين بعده الألف</w:t>
      </w:r>
    </w:p>
    <w:p>
      <w:pPr>
        <w:pStyle w:val="BookText"/>
        <w:rPr/>
      </w:pPr>
      <w:r>
        <w:rPr>
          <w:rFonts w:ascii="IRNazanin" w:hAnsi="IRNazanin" w:eastAsia="IRNazanin"/>
          <w:color w:val="111111"/>
          <w:sz w:val="28"/>
          <w:sz w:val="28"/>
          <w:szCs w:val="28"/>
          <w:rtl w:val="true"/>
          <w:lang w:bidi="fa-IR"/>
        </w:rPr>
        <w:t xml:space="preserve">سأر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في الأسئار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سأل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في السؤال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ذمّ السؤال بالكفّ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حديث الصادق عليه السّلام مع السائل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في كراهيّة ردّ السائل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السؤالات عن النبيّ صلّى اللّه عليه و آله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مسائل ابن سلام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سؤالات اليهود عن أمير المؤمنين عليه السّلام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المسألة المنبريّة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الروايات المبدوّة بالسؤالات عن أمير المؤمنين و الأئمة بعده عليهم السّلام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السؤالات عن الإمام الصادق عليه السّلام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السؤالات عن الرضا عليه السّلام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سؤال ابن أكثم موسى المبرقع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باب السين بعد الباء</w:t>
      </w:r>
    </w:p>
    <w:p>
      <w:pPr>
        <w:pStyle w:val="BookText"/>
        <w:rPr/>
      </w:pP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ذكر قوم سبأ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النهي عن السبّ و الشتم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سبت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أصحاب السبت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فضل تسبيح فاطمة عليها السّلام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تسابيح المعصومين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السجّادي عليه السّلام و سبحته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تسبيح الأشياء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سبر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نيسابور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سبط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السبطيّة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الروايات المذكورة فيها عدد السبع </w:t>
      </w:r>
      <w:r>
        <w:rPr>
          <w:rFonts w:eastAsia="Amiri" w:cs="Amiri" w:ascii="Amiri" w:hAnsi="Amiri"/>
          <w:color w:val="111111"/>
          <w:sz w:val="28"/>
          <w:szCs w:val="28"/>
          <w:lang w:bidi="ar-SA"/>
        </w:rPr>
        <w:t>51</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سبعة يظلّهم اللّه في ظل عرشه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نهي القصّابين عن بيع سبعة أشياء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فضيلة عجوة المدينة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عدد السبعين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السّبع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بركة السباع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سبق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السبق و الرماية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حديث من سبق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السبّاق خمسة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سبل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السبيل و الصراط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باب السين بعده التاء</w:t>
      </w:r>
    </w:p>
    <w:p>
      <w:pPr>
        <w:pStyle w:val="BookText"/>
        <w:rPr/>
      </w:pPr>
      <w:r>
        <w:rPr>
          <w:rFonts w:ascii="IRNazanin" w:hAnsi="IRNazanin" w:eastAsia="IRNazanin"/>
          <w:color w:val="111111"/>
          <w:sz w:val="28"/>
          <w:sz w:val="28"/>
          <w:szCs w:val="28"/>
          <w:rtl w:val="true"/>
          <w:lang w:bidi="fa-IR"/>
        </w:rPr>
        <w:t xml:space="preserve">ستت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ما يتعلق بالستّة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في الخصال الستّ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ستر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في الستر و السترة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باب السين بعده الجيم</w:t>
      </w:r>
    </w:p>
    <w:p>
      <w:pPr>
        <w:pStyle w:val="BookText"/>
        <w:rPr/>
      </w:pPr>
      <w:r>
        <w:rPr>
          <w:rFonts w:ascii="IRNazanin" w:hAnsi="IRNazanin" w:eastAsia="IRNazanin"/>
          <w:color w:val="111111"/>
          <w:sz w:val="28"/>
          <w:sz w:val="28"/>
          <w:szCs w:val="28"/>
          <w:rtl w:val="true"/>
          <w:lang w:bidi="fa-IR"/>
        </w:rPr>
        <w:t xml:space="preserve">سجد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السجود و معناه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في فضل السجود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سجدة آدم عليه السّلام و عليّ بن الحسين عليهما السّلام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سجدة الصادق و الكاظم عليهما السّلام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سجدات ابن أبي عمير رحمه اللّه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فضل المساجد و آدابها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الكلام في الشعر في المساجد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توقير المساجد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آداب المسجد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بناء مسجد النبيّ صلّى اللّه عليه و آله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مساجد المدينة المعظّمة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مسجد السوط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مسجد الضرار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المساجد الملعونة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مسجد الكوفة و فضلها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فضل الأسطوانة السابعة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مسجد السهلة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مسجد زيد و صعصعة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سجس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سجل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السجّيل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سجن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السجن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السجّين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باب السين بعده الحاء</w:t>
      </w:r>
    </w:p>
    <w:p>
      <w:pPr>
        <w:pStyle w:val="BookText"/>
        <w:rPr/>
      </w:pPr>
      <w:r>
        <w:rPr>
          <w:rFonts w:ascii="IRNazanin" w:hAnsi="IRNazanin" w:eastAsia="IRNazanin"/>
          <w:color w:val="111111"/>
          <w:sz w:val="28"/>
          <w:sz w:val="28"/>
          <w:szCs w:val="28"/>
          <w:rtl w:val="true"/>
          <w:lang w:bidi="fa-IR"/>
        </w:rPr>
        <w:t xml:space="preserve">سحب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السحاب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عمامة السحاب للنبيّ صلّى اللّه عليه و آله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سحت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السحت </w:t>
      </w:r>
      <w:r>
        <w:rPr>
          <w:rFonts w:eastAsia="IRNazanin" w:cs="IRNazanin"/>
          <w:color w:val="111111"/>
          <w:sz w:val="28"/>
          <w:szCs w:val="28"/>
          <w:lang w:bidi="fa-IR"/>
        </w:rPr>
        <w:t>89</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وقت السّحر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السّحر و كلام الشهيدين في معناه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كلام الراغب في السحر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طرق السحر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ذمّ الساحر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سحق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المساحقة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أمير إسحاق الأسترآباديّ و إسحاق النيسابوريّ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إسحاق الكندي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إسحاق بن موسى بن جعفر عليه السّلام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أبو إسحاق السبيعي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باب السين بعده الخاء</w:t>
      </w:r>
    </w:p>
    <w:p>
      <w:pPr>
        <w:pStyle w:val="BookText"/>
        <w:rPr/>
      </w:pPr>
      <w:r>
        <w:rPr>
          <w:rFonts w:ascii="IRNazanin" w:hAnsi="IRNazanin" w:eastAsia="IRNazanin"/>
          <w:color w:val="111111"/>
          <w:sz w:val="28"/>
          <w:sz w:val="28"/>
          <w:szCs w:val="28"/>
          <w:rtl w:val="true"/>
          <w:lang w:bidi="fa-IR"/>
        </w:rPr>
        <w:t xml:space="preserve">سخر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سخط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سخى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مدح السخاء و السماحة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سخاء النبيّ صلّى اللّه عليه و آله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سخاء أمير المؤمنين عليه السّلام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سخاء الحسن عليه السّلام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سخاء الحسين عليه السّلام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سخاء عليّ بن الحسين عليهما السّلام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سخاء أبي جعفر الباقر عليه السّلام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سخاء الصادق عليه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عطاء الصادق عليه السّلام لأشجع السلمي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سخاء موسى بن جعفر عليهما السّلام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مدح التقيّة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سخاء الرضا عليه السّلام و الأئمة من أولاده عليهم السّلام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السخاوي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باب السين بعده الدال</w:t>
      </w:r>
    </w:p>
    <w:p>
      <w:pPr>
        <w:pStyle w:val="BookText"/>
        <w:rPr/>
      </w:pPr>
      <w:r>
        <w:rPr>
          <w:rFonts w:ascii="IRNazanin" w:hAnsi="IRNazanin" w:eastAsia="IRNazanin"/>
          <w:color w:val="111111"/>
          <w:sz w:val="28"/>
          <w:sz w:val="28"/>
          <w:szCs w:val="28"/>
          <w:rtl w:val="true"/>
          <w:lang w:bidi="fa-IR"/>
        </w:rPr>
        <w:t xml:space="preserve">سدب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السداب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سدد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السدّ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الأمر بسدّ الأبواب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سدر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السدر و مدحه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في السدر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سدرة المنتهى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سدير الصيرفي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باب السين بعده الراء</w:t>
      </w:r>
    </w:p>
    <w:p>
      <w:pPr>
        <w:pStyle w:val="BookText"/>
        <w:rPr/>
      </w:pPr>
      <w:r>
        <w:rPr>
          <w:rFonts w:ascii="IRNazanin" w:hAnsi="IRNazanin" w:eastAsia="IRNazanin"/>
          <w:color w:val="111111"/>
          <w:sz w:val="28"/>
          <w:sz w:val="28"/>
          <w:szCs w:val="28"/>
          <w:rtl w:val="true"/>
          <w:lang w:bidi="fa-IR"/>
        </w:rPr>
        <w:t xml:space="preserve">سرب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المولى محمّد السراب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سرج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الإسراج و آدابه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سرح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تسريح الرأس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سرحب </w:t>
      </w:r>
      <w:r>
        <w:rPr>
          <w:rFonts w:eastAsia="IRNazanin" w:cs="IRNazanin"/>
          <w:color w:val="111111"/>
          <w:sz w:val="28"/>
          <w:szCs w:val="28"/>
          <w:lang w:bidi="fa-IR"/>
        </w:rPr>
        <w:t>122</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السرحوبية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سردق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سرر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السرّ و السريرة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فضل إدخال السرور على المؤمنين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في السرور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في انّه ما تمّ لسليمان سرور يوم الى الليل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يزيد بن عبد الملك و جاريته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سرّ من رأى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سامرّاء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سرط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السرطان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سرسفل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سرف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الإسراف و ذمّه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علامات المسرف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السيرافي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مسرف بن عقبة و عاقبته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اسرافيل عليه السّلام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سرق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ذكر بعض السرّاق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مسروق الأجدع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سرى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السريّة و معناها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باب السين بعده الطاء</w:t>
      </w:r>
    </w:p>
    <w:p>
      <w:pPr>
        <w:pStyle w:val="BookText"/>
        <w:rPr/>
      </w:pP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سطيح الكاهن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إخباره عن علامات الظهور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سطل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باب السين بعده العين</w:t>
      </w:r>
    </w:p>
    <w:p>
      <w:pPr>
        <w:pStyle w:val="BookText"/>
        <w:rPr/>
      </w:pPr>
      <w:r>
        <w:rPr>
          <w:rFonts w:ascii="IRNazanin" w:hAnsi="IRNazanin" w:eastAsia="IRNazanin"/>
          <w:color w:val="111111"/>
          <w:sz w:val="28"/>
          <w:sz w:val="28"/>
          <w:szCs w:val="28"/>
          <w:rtl w:val="true"/>
          <w:lang w:bidi="fa-IR"/>
        </w:rPr>
        <w:t xml:space="preserve">سعتر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السعد و السعتر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الروايات الواردة عن سعد في فضائل أمير المؤمنين عليه السّلام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سعد الاسكاف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سعد بن عبد اللّه الأشعري القمّيّ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سعد الخير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أسعد بن زرارة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الشيخ أسعد بن عبد القاهر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قتل الحجّاج إيّاه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سعيد بن قيس الهمداني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158</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جرى على أبي سعيد الخدري في واقعة الحرّة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سعيدة جارية الصادق عليه السّلام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ابن سعيد الحلّي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ابن سعيد المغربي و وصاياه نظما و نثرا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في النصيحة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سعر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مسعر بن كدام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سعط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في السعوط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سعل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الدواء للسعال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السعلاة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ذمّ السعاية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باب السين بعده الفاء</w:t>
      </w:r>
    </w:p>
    <w:p>
      <w:pPr>
        <w:pStyle w:val="BookText"/>
        <w:rPr/>
      </w:pP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آداب السفر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أوقات السفر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آداب الخروج الى السفر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آداب الركوب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آداب السفر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آداب ركوب السفينة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آداب الرفيق و السفر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فضل إعانة المسافر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آداب الركوب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وصية أبي جعفر عليه السّلام لمن أراد سفرا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أسفار النبيّ صلّى اللّه عليه و آله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السفراء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سفرجل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السفرجل و منافعه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سفل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السفلة و معناه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سفن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سفينة نوح عليه السّلام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كمثل سفينة نوح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مدح التقيّة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سفينة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ذمّ سفيان الثوري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سفيان بن عوف الغامدي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أبو سفيان بن الحارث بن عبد المطلب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أحوال أبي سفيان صخر بن حرب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ما جرى بينه و بين عمر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لئامة أبي سفيان و انّها شيمة بني أميّة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إنكاره للجنة و النار </w:t>
      </w:r>
      <w:r>
        <w:rPr>
          <w:rFonts w:eastAsia="Amiri" w:cs="Amiri" w:ascii="Amiri" w:hAnsi="Amiri"/>
          <w:color w:val="111111"/>
          <w:sz w:val="28"/>
          <w:szCs w:val="28"/>
          <w:lang w:bidi="ar-SA"/>
        </w:rPr>
        <w:t>196</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سفه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ذمّ السفه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باب السين بعده القاف</w:t>
      </w:r>
    </w:p>
    <w:p>
      <w:pPr>
        <w:pStyle w:val="BookText"/>
        <w:rPr/>
      </w:pP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السقنقور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سقرط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سقراط الحكيم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سقط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السقط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سقم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السقم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سقى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سقي المؤمن و فضله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الإستسقاء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باب السين بعده الكاف</w:t>
      </w:r>
    </w:p>
    <w:p>
      <w:pPr>
        <w:pStyle w:val="BookText"/>
        <w:rPr/>
      </w:pPr>
      <w:r>
        <w:rPr>
          <w:rFonts w:ascii="Amiri" w:hAnsi="Amiri" w:eastAsia="Amiri" w:cs="Amiri"/>
          <w:color w:val="111111"/>
          <w:sz w:val="28"/>
          <w:sz w:val="28"/>
          <w:szCs w:val="28"/>
          <w:rtl w:val="true"/>
          <w:lang w:bidi="ar-SA"/>
        </w:rPr>
        <w:t xml:space="preserve">سكت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سكر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منافع السكّر و معنى الطبرزد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في المسكرات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سكك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في إنّ أوّل من أمر بضرب السكة الإسلامية أمير المؤمنين عليه السّلام ثمّ عبد الملك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سكن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سكين النخعيّ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سكينة بنت الحسين عليهما السّلام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ابن السكون رحمه اللّه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أحوال السّكونى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باب السين بعده اللام</w:t>
      </w:r>
    </w:p>
    <w:p>
      <w:pPr>
        <w:pStyle w:val="BookText"/>
        <w:rPr/>
      </w:pP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من قتل قتيلا فله سلبه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سلح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في الأسلحة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سلحف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السلحفاة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سلر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سلاّر بن عبد العزيز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سلسل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سلسلة عهد داود عليه السّلام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غزوة ذات السلاسل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سلط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في السلاطين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السلطان و ما يتعلق به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سلطان العلماء رحمه اللّه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سلفع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سلق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السلق و ورقه </w:t>
      </w:r>
      <w:r>
        <w:rPr>
          <w:rFonts w:eastAsia="IRNazanin" w:cs="IRNazanin"/>
          <w:color w:val="111111"/>
          <w:sz w:val="28"/>
          <w:szCs w:val="28"/>
          <w:lang w:bidi="fa-IR"/>
        </w:rPr>
        <w:t>222</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السلقلقيّة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سلل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سالم مولى أبي حذيفة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معين الدين المصري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أبو خديجة سالم بن مكرم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سلمة بن هشام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أمّ سليم صاحبة الحصاة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أمّ سلمة زوجة النبيّ صلّى اللّه عليه و آله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احتجاج أمّ سلمة على أخي تيم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الإسلام و الإيمان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حديث شريف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نسبة الإسلام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في الإسلام و المسلمين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الرضا و التسليم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في التحيّة و التسليم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الذين لا يسلّم عليهم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سلام الإذن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سلمان رحمه اللّه و فضائله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مديح سلمان رحمه اللّه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قصص سليمان بن داود عليهما السّلام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سليمان الجعفري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الشيخ سليمان الصهرشتي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سليمان المروزي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سليمان بن صرد الخزاعيّ و شهادته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قتل سليمان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ترجمة الشيخ سليمان البحرانيّ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سليم بن قيس الهلالي و مدح كتابه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الجواب عمّا يقدح في سليم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مسيلمة الكذّاب و كراماته المعكوسة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مسلم بن عقيل عليه السّلام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مسلم المجاشعي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مسلم مولى الصادق عليه السّلام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أبو مسلم الخولاني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باب السين بعده الميم</w:t>
      </w:r>
    </w:p>
    <w:p>
      <w:pPr>
        <w:pStyle w:val="BookText"/>
        <w:rPr/>
      </w:pP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حسن السمت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تسميت العاطس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سمح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السماحة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سمر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في خبثه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السامري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السمّور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استماع اللغو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الرياء و السمعة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مسمع كردين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حرب البسوس </w:t>
      </w:r>
      <w:r>
        <w:rPr>
          <w:rFonts w:eastAsia="IRNazanin" w:cs="IRNazanin"/>
          <w:color w:val="111111"/>
          <w:sz w:val="28"/>
          <w:szCs w:val="28"/>
          <w:lang w:bidi="fa-IR"/>
        </w:rPr>
        <w:t>275</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سمعون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سمعل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إسماعيل بن إبراهيم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إسماعيل صادق الوعد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كلام الشيخ المفيد في أحوال إسماعيل بن الإمام الصادق عليه السّلام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وفاة إسماعيل و حال الصادق عليه السّلام بعده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المولى إسماعيل الخاجوئي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إسماعيل بن موسى بن جعفر عليهما السّلام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إسماعيل الهرقلي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إسماعيل ملك المطر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سمك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السمك و ما يتعلق به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في أكل السمك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الجراد و السمك و الأمر بالتأمل في خلقتهما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سماك بن مخرمة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أبو السماك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ابن السماك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سمم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علاج السموم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سمن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السمن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سما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السماوات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أبواب أسمائه تعالى و حقائقها و معانيها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الاسم الأعظم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أسماء اللّه الحسنى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فيمن عنده الاسم الأعظم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الأسماء و الكنى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أسماء رسول اللّه صلّى اللّه عليه و آله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أسماء أمير المؤمنين و فاطمة عليهما السّلام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التسمية و سوء أثر تركها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أسماء بن خارجة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جلالتها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سميّة أمّ عمّار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باب السين بعده النون</w:t>
      </w:r>
    </w:p>
    <w:p>
      <w:pPr>
        <w:pStyle w:val="BookText"/>
        <w:rPr/>
      </w:pPr>
      <w:r>
        <w:rPr>
          <w:rFonts w:ascii="IRNazanin" w:hAnsi="IRNazanin" w:eastAsia="IRNazanin"/>
          <w:color w:val="111111"/>
          <w:sz w:val="28"/>
          <w:sz w:val="28"/>
          <w:szCs w:val="28"/>
          <w:rtl w:val="true"/>
          <w:lang w:bidi="fa-IR"/>
        </w:rPr>
        <w:t xml:space="preserve">سنبذ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سناباذ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سنر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السنور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كبر السنّ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السنن الحنيفيّة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سنن النبيّ صلّى اللّه عليه و آله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الأسنان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الأسنان و ما يتعلق بها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مدح السنا </w:t>
      </w:r>
      <w:r>
        <w:rPr>
          <w:rFonts w:eastAsia="IRNazanin" w:cs="IRNazanin"/>
          <w:color w:val="111111"/>
          <w:sz w:val="28"/>
          <w:szCs w:val="28"/>
          <w:lang w:bidi="fa-IR"/>
        </w:rPr>
        <w:t>311</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السنائي و أشعاره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في انّ أوّل السنة شهر رمضان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وقايع سنيّ النبيّ صلّى اللّه عليه و آله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باب السين بعده الواو</w:t>
      </w:r>
    </w:p>
    <w:p>
      <w:pPr>
        <w:pStyle w:val="BookText"/>
        <w:rPr/>
      </w:pP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ذمّ علماء السوء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سوخ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سود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ذكر بعض السودان الممدوحين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أبو الأسود الدؤلي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 كثرة حبّه لعلي عليه السّلام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تصلّب أبي أمامة الباهلي في التشيّع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رواية أبي الأسود الدؤلي عن أبي ذرّ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كلمات أبي الأسود في نعي أمير المؤمنين عليه السّلام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أبو الأسود الدؤلي و كلماته في الحكمة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في لبس السواد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سواد بن قارب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سواد بن قارب و إيمانه بالنبيّ صلّى اللّه عليه و آله و هو في المهد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سوادة بن قيس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سويد بن غفلة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سودة زوجة النبيّ صلّى اللّه عليه و آله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سودة الهمدانية و تصلّبها في التشيّع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السيّد و سادات الأشياء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السيّد ابن باقي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سور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حكاية سوّار القاضي و السيّد الحميري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مسور بن مخرمة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سوس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سوع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أسامي ساعات الليل و النهار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السوق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السوق و آداب دخوله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في الأسوقة و منافعها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سوك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السواك و فوائده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سام بن نوح عليه السّلام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سوى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باب السين بعده الهاء</w:t>
      </w:r>
    </w:p>
    <w:p>
      <w:pPr>
        <w:pStyle w:val="BookText"/>
        <w:rPr/>
      </w:pPr>
      <w:r>
        <w:rPr>
          <w:rFonts w:ascii="IRNazanin" w:hAnsi="IRNazanin" w:eastAsia="IRNazanin"/>
          <w:color w:val="111111"/>
          <w:sz w:val="28"/>
          <w:sz w:val="28"/>
          <w:szCs w:val="28"/>
          <w:rtl w:val="true"/>
          <w:lang w:bidi="fa-IR"/>
        </w:rPr>
        <w:t xml:space="preserve">سهر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ما ينبغي السهر فيه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السهر في تحصيل العلم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lang w:bidi="fa-IR"/>
        </w:rPr>
        <w:t>345</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سهل النوبختي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أشعار السهيلي في المناجاة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سها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في السهو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باب السين بعده الياء</w:t>
      </w:r>
    </w:p>
    <w:p>
      <w:pPr>
        <w:pStyle w:val="BookText"/>
        <w:rPr/>
      </w:pPr>
      <w:r>
        <w:rPr>
          <w:rFonts w:ascii="Amiri" w:hAnsi="Amiri" w:eastAsia="Amiri" w:cs="Amiri"/>
          <w:color w:val="111111"/>
          <w:sz w:val="28"/>
          <w:sz w:val="28"/>
          <w:szCs w:val="28"/>
          <w:rtl w:val="true"/>
          <w:lang w:bidi="ar-SA"/>
        </w:rPr>
        <w:t xml:space="preserve">سيب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السائب بن يزيد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سير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السير و السيرة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سيرة القائم عليه السّلام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ابن سيرين و تعبيره الرؤيا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سيف بن ذي يزن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سين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أحوال ابن سينا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باب الشين المعجمة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الشين بعده الألف</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الشام و ذمّ أهله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بعض القبور الواقعة بالشام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باب الشين بعده الباء</w:t>
      </w:r>
    </w:p>
    <w:p>
      <w:pPr>
        <w:pStyle w:val="BookText"/>
        <w:rPr/>
      </w:pPr>
      <w:r>
        <w:rPr>
          <w:rFonts w:ascii="IRNazanin" w:hAnsi="IRNazanin" w:eastAsia="IRNazanin"/>
          <w:color w:val="111111"/>
          <w:sz w:val="28"/>
          <w:sz w:val="28"/>
          <w:szCs w:val="28"/>
          <w:rtl w:val="true"/>
          <w:lang w:bidi="fa-IR"/>
        </w:rPr>
        <w:t xml:space="preserve">شبب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شبيب بن بجرة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شبيب الخارجي و أمّه و زوجته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ابن شبيب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شبث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شبث بن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في نفاقه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بيعته للضبّ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ذكر شبث بن ربعي المنافق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كلام ابن حجر في شبث بن ربعي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ذكر أولاد شبث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شبح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خطبة الأشباح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شبرم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الشبرم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ابن شبرمة القاضي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حلقة الصادق عليه السّلام في مسجد الخيف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شبع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شبه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حكم المشتبه بالحرام </w:t>
      </w:r>
      <w:r>
        <w:rPr>
          <w:rFonts w:eastAsia="Amiri" w:cs="Amiri" w:ascii="Amiri" w:hAnsi="Amiri"/>
          <w:color w:val="111111"/>
          <w:sz w:val="28"/>
          <w:szCs w:val="28"/>
          <w:lang w:bidi="ar-SA"/>
        </w:rPr>
        <w:t>375</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المشتبه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الذين أشبهوا النبيّ صلّى اللّه عليه و آله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باب الشين بعده التاء</w:t>
      </w:r>
    </w:p>
    <w:p>
      <w:pPr>
        <w:pStyle w:val="BookText"/>
        <w:rPr/>
      </w:pP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مالك الأشتر رضي اللّه عنه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زجر الطير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مبارزة الأشتر و ما وقع بينه و بين ابن الزبير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الأشتر و حسن أخلاقه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كلام أمير المؤمنين عليه السّلام في وصفه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ذكر شهادته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شهادة الأشتر و تأسّف أمير المؤمنين عليه السّلام عليه و كلام السيّد علي خان في حقّه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إبراهيم بن الأشتر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شتم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الشتم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شتا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باب الشين بعده الجيم</w:t>
      </w:r>
    </w:p>
    <w:p>
      <w:pPr>
        <w:pStyle w:val="BookText"/>
        <w:rPr/>
      </w:pP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في الأشجار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الشجرة الطيّبة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ابن الشجري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شجع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معنى الشجاعة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شجاعة أمير المؤمنين عليه السّلام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أشعار الأزري في شجاعة أمير المؤمنين عليه السّلام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شجاعة الحسين عليه السّلام و إباؤه للضيم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معنى الشجاع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الأشجع الثقفي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باب الشين بعده الحاء</w:t>
      </w:r>
    </w:p>
    <w:p>
      <w:pPr>
        <w:pStyle w:val="BookText"/>
        <w:rPr/>
      </w:pPr>
      <w:r>
        <w:rPr>
          <w:rFonts w:ascii="IRNazanin" w:hAnsi="IRNazanin" w:eastAsia="IRNazanin"/>
          <w:color w:val="111111"/>
          <w:sz w:val="28"/>
          <w:sz w:val="28"/>
          <w:szCs w:val="28"/>
          <w:rtl w:val="true"/>
          <w:lang w:bidi="fa-IR"/>
        </w:rPr>
        <w:t xml:space="preserve">شحح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ذمّ الشحّ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شحم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فضل الشحم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الشحّام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شحن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الشحناء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باب الشين بعده الدال</w:t>
      </w:r>
    </w:p>
    <w:p>
      <w:pPr>
        <w:pStyle w:val="BookText"/>
        <w:rPr/>
      </w:pPr>
      <w:r>
        <w:rPr>
          <w:rFonts w:ascii="IRNazanin" w:hAnsi="IRNazanin" w:eastAsia="IRNazanin"/>
          <w:color w:val="111111"/>
          <w:sz w:val="28"/>
          <w:sz w:val="28"/>
          <w:szCs w:val="28"/>
          <w:rtl w:val="true"/>
          <w:lang w:bidi="fa-IR"/>
        </w:rPr>
        <w:t xml:space="preserve">شدد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التشديد على العالم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شدّاد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باب الشين بعده الذال</w:t>
      </w:r>
    </w:p>
    <w:p>
      <w:pPr>
        <w:pStyle w:val="BookText"/>
        <w:rPr/>
      </w:pPr>
      <w:r>
        <w:rPr>
          <w:rFonts w:ascii="IRNazanin" w:hAnsi="IRNazanin" w:eastAsia="IRNazanin"/>
          <w:color w:val="111111"/>
          <w:sz w:val="28"/>
          <w:sz w:val="28"/>
          <w:szCs w:val="28"/>
          <w:rtl w:val="true"/>
          <w:lang w:bidi="fa-IR"/>
        </w:rPr>
        <w:t xml:space="preserve">شذب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شذن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شاذان بن جبرئيل القمّيّ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ريحان الحبشي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باب الشين بعده الراء</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شرب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آداب الشرب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ساقي القوم آخرهم شربا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الشرب بنفس واحد أو أكثر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شرب الهيم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شرب الماء و آدابه و ما يتعلق به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في الشارب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ابن أبي الشوارب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شريح القاضي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شرحبل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شرحبيل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شرر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من يتّقى شرّه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شرطة الخميس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الشرايع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الشريعي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شرف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الأمير شرف الدين الشولستاني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شيخ شرف الدين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سيّد شرف شاه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مير سيد شريف الجرجانيّ و وصيّته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شريف العلماء أستاد العلامة الأنصاري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شرك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الشرك و ما يتعلق به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شريك بن الأعور و جلالته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كلماته مع معاوية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شريك القاضي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شريك و أثر أكل الحرام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شري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باب الشين بعده الطاء</w:t>
      </w:r>
    </w:p>
    <w:p>
      <w:pPr>
        <w:pStyle w:val="BookText"/>
        <w:rPr/>
      </w:pPr>
      <w:r>
        <w:rPr>
          <w:rFonts w:ascii="IRNazanin" w:hAnsi="IRNazanin" w:eastAsia="IRNazanin"/>
          <w:color w:val="111111"/>
          <w:sz w:val="28"/>
          <w:sz w:val="28"/>
          <w:szCs w:val="28"/>
          <w:rtl w:val="true"/>
          <w:lang w:bidi="fa-IR"/>
        </w:rPr>
        <w:t xml:space="preserve">شطرج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الشطرنج و ذمّ اللعب به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شطط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شطيطة المؤمنة و حضور موسى بن جعفر عليهما السّلام عند جنازتها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شطن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الشيطان و الشياطين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الشيطان و أصحاب البدع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مأوى الشيطان و الموارد التي ينبغي فيها التسمية لطرده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الشيطان و ما يسلّطه أو يضرّه و يبعده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باب الشين بعده العين</w:t>
      </w:r>
    </w:p>
    <w:p>
      <w:pPr>
        <w:pStyle w:val="BookText"/>
        <w:rPr/>
      </w:pP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شعيب النبيّ عليه السّلام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شعيب العقرقوفي </w:t>
      </w:r>
      <w:r>
        <w:rPr>
          <w:rFonts w:eastAsia="Amiri" w:cs="Amiri" w:ascii="Amiri" w:hAnsi="Amiri"/>
          <w:color w:val="111111"/>
          <w:sz w:val="28"/>
          <w:szCs w:val="28"/>
          <w:lang w:bidi="ar-SA"/>
        </w:rPr>
        <w:t>437</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ليلة النصف منه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فضل زيارة الحسين عليه السّلام فيها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ابن شعبة الحرّاني رضي اللّه عنه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أشعب الطمّاع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شعبذ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شعث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أشعث أغبر</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الأشعث بن قيس المنافق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ما جرى بينه و بين أمير المؤمنين عليه السّلام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في الشعر و انّ امرىء القيس أشعر الشعراء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شعر الحسين عليه السّلام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ما أنشده الرضا عليه السّلام في الحلم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أشعار أبي طالب في مدح النبيّ صلّى اللّه عليه و آله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كلمات المحقق الحلّي في الشعر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كلام والد المحقق في ذمّه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شعار المسلمين في بدر و أحد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ما يتعلق بشعر البدن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شعر النبيّ صلّى اللّه عليه و آله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الشعراني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الشعير و فضله و نفعه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شعي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شعيا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باب الشين بعده الغين</w:t>
      </w:r>
    </w:p>
    <w:p>
      <w:pPr>
        <w:pStyle w:val="BookText"/>
        <w:rPr/>
      </w:pPr>
      <w:r>
        <w:rPr>
          <w:rFonts w:ascii="IRNazanin" w:hAnsi="IRNazanin" w:eastAsia="IRNazanin"/>
          <w:color w:val="111111"/>
          <w:sz w:val="28"/>
          <w:sz w:val="28"/>
          <w:szCs w:val="28"/>
          <w:rtl w:val="true"/>
          <w:lang w:bidi="fa-IR"/>
        </w:rPr>
        <w:t xml:space="preserve">شغر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الشغراني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شغل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باب الشين بعده الفاء</w:t>
      </w:r>
    </w:p>
    <w:p>
      <w:pPr>
        <w:pStyle w:val="BookText"/>
        <w:rPr/>
      </w:pP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في الشفاعة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الشفعة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الشفق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شفى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شفاء المرضى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النهي عن الاستشفاء بالمياه الحارّة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باب الشين بعده القاف</w:t>
      </w:r>
    </w:p>
    <w:p>
      <w:pPr>
        <w:pStyle w:val="BookText"/>
        <w:rPr/>
      </w:pPr>
      <w:r>
        <w:rPr>
          <w:rFonts w:ascii="IRNazanin" w:hAnsi="IRNazanin" w:eastAsia="IRNazanin"/>
          <w:color w:val="111111"/>
          <w:sz w:val="28"/>
          <w:sz w:val="28"/>
          <w:szCs w:val="28"/>
          <w:rtl w:val="true"/>
          <w:lang w:bidi="fa-IR"/>
        </w:rPr>
        <w:t xml:space="preserve">شقر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الشقراني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شقشق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الخطبة الشقشقية و انّها لأمير المؤمنين عليه السّلام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شقق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شقّ الثوب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شقّ الكاهن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شقيق البلخيّ </w:t>
      </w:r>
      <w:r>
        <w:rPr>
          <w:rFonts w:eastAsia="Amiri" w:cs="Amiri" w:ascii="Amiri" w:hAnsi="Amiri"/>
          <w:color w:val="111111"/>
          <w:sz w:val="28"/>
          <w:szCs w:val="28"/>
          <w:lang w:bidi="ar-SA"/>
        </w:rPr>
        <w:t>470</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شقى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علامات الشقاء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ذكر ما يمحو الشقاوة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باب الشين بعده الكاف</w:t>
      </w:r>
    </w:p>
    <w:p>
      <w:pPr>
        <w:pStyle w:val="BookText"/>
        <w:rPr/>
      </w:pPr>
      <w:r>
        <w:rPr>
          <w:rFonts w:ascii="Amiri" w:hAnsi="Amiri" w:eastAsia="Amiri" w:cs="Amiri"/>
          <w:color w:val="111111"/>
          <w:sz w:val="28"/>
          <w:sz w:val="28"/>
          <w:szCs w:val="28"/>
          <w:rtl w:val="true"/>
          <w:lang w:bidi="ar-SA"/>
        </w:rPr>
        <w:t xml:space="preserve">شكر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الشكر و كلام الراغب في معناه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الاستدراج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حديثان في الشكر و شكر النعمة عن أبي الصلت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الشكر و فضله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شكك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الشك و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في 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شكا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ذمّ الشكاية من اللّه تعالى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في الشكايات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ذكر جملة من شكايات أمير المؤمنين عليه السّلام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ما ورد عن الصادق عليه السّلام في جواب بعض الشكايات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الروايات المبدوّة بالشكايات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باب الشين بعده اللام</w:t>
      </w:r>
    </w:p>
    <w:p>
      <w:pPr>
        <w:pStyle w:val="BookText"/>
        <w:rPr/>
      </w:pPr>
      <w:r>
        <w:rPr>
          <w:rFonts w:ascii="IRNazanin" w:hAnsi="IRNazanin" w:eastAsia="IRNazanin"/>
          <w:color w:val="111111"/>
          <w:sz w:val="28"/>
          <w:sz w:val="28"/>
          <w:szCs w:val="28"/>
          <w:rtl w:val="true"/>
          <w:lang w:bidi="fa-IR"/>
        </w:rPr>
        <w:t xml:space="preserve">شلجم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الشلجم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شلل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دعاء المشلول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شلمغ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الشلمغاني في حال استقامته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سوء خاتمة الشلمغاني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باب الشين بعده الميم</w:t>
      </w:r>
    </w:p>
    <w:p>
      <w:pPr>
        <w:pStyle w:val="BookText"/>
        <w:rPr/>
      </w:pPr>
      <w:r>
        <w:rPr>
          <w:rFonts w:ascii="IRNazanin" w:hAnsi="IRNazanin" w:eastAsia="IRNazanin"/>
          <w:color w:val="111111"/>
          <w:sz w:val="28"/>
          <w:sz w:val="28"/>
          <w:szCs w:val="28"/>
          <w:rtl w:val="true"/>
          <w:lang w:bidi="fa-IR"/>
        </w:rPr>
        <w:t xml:space="preserve">شمت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الشماتة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شمر بن ذي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ردّ الشمس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كرامة من مسجد ردّ الشمس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شمش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المشمش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شمع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شمل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شمائل النبيّ صلّى اللّه عليه و آله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شمائل أمير المؤمنين عليه السّلام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شمائل الصادق عليه السّلام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شمم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الشامّة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ترجمة شميم الحلّي رحمه اللّه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باب الشين بعده النون</w:t>
      </w:r>
    </w:p>
    <w:p>
      <w:pPr>
        <w:pStyle w:val="BookText"/>
        <w:rPr/>
      </w:pPr>
      <w:r>
        <w:rPr>
          <w:rFonts w:ascii="IRNazanin" w:hAnsi="IRNazanin" w:eastAsia="IRNazanin"/>
          <w:color w:val="111111"/>
          <w:sz w:val="28"/>
          <w:sz w:val="28"/>
          <w:szCs w:val="28"/>
          <w:rtl w:val="true"/>
          <w:lang w:bidi="fa-IR"/>
        </w:rPr>
        <w:t xml:space="preserve">شنز </w:t>
      </w:r>
      <w:r>
        <w:rPr>
          <w:rFonts w:eastAsia="IRNazanin" w:cs="IRNazanin"/>
          <w:color w:val="111111"/>
          <w:sz w:val="28"/>
          <w:szCs w:val="28"/>
          <w:lang w:bidi="fa-IR"/>
        </w:rPr>
        <w:t>502</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الشونيز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شنن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بيان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 شنّ طبقة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باب الشين بعده الواو</w:t>
      </w:r>
    </w:p>
    <w:p>
      <w:pPr>
        <w:pStyle w:val="BookText"/>
        <w:rPr/>
      </w:pPr>
      <w:r>
        <w:rPr>
          <w:rFonts w:ascii="IRNazanin" w:hAnsi="IRNazanin" w:eastAsia="IRNazanin"/>
          <w:color w:val="111111"/>
          <w:sz w:val="28"/>
          <w:sz w:val="28"/>
          <w:szCs w:val="28"/>
          <w:rtl w:val="true"/>
          <w:lang w:bidi="fa-IR"/>
        </w:rPr>
        <w:t xml:space="preserve">شور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الإستخارة بالاستشارة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المشورة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الحث على المشاورة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حدود المشورة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شوق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شول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شوه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الشّاة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فضل اتخاذ الشاة و انّها بركة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شوى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باب الشين بعده الهاء</w:t>
      </w:r>
    </w:p>
    <w:p>
      <w:pPr>
        <w:pStyle w:val="BookText"/>
        <w:rPr/>
      </w:pPr>
      <w:r>
        <w:rPr>
          <w:rFonts w:ascii="IRNazanin" w:hAnsi="IRNazanin" w:eastAsia="IRNazanin"/>
          <w:color w:val="111111"/>
          <w:sz w:val="28"/>
          <w:sz w:val="28"/>
          <w:szCs w:val="28"/>
          <w:rtl w:val="true"/>
          <w:lang w:bidi="fa-IR"/>
        </w:rPr>
        <w:t xml:space="preserve">شهب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كتاب الشهاب و مؤلّفه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بغلة شهباء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شهد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فضل الشهداء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ذكر من كان موته في حكم الشهادة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بعض شهداء أحد و صفّين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أبواب الشهادات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فيمن تقبل شهادته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شهادة النساء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الشهيد الأول رحمه اللّه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الشهيد الأول و قتله و إحراقه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ستّ المشايخ و كثرة عنايتها بالفقه و الحديث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الشيخ خير الدين من أحفاد الشهيد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الشهيد الثاني و آبائه رحمهم اللّه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كثرة أسفاره و تنقّلاته في تحصيل العلم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ارتحاله في طلب العلم و الكتب التي قرأها على مشايخه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أحوال الشهيد الثاني رحمه اللّه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شهادته رحمه اللّه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ذكر منامه الذي دلّ على شهادته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ابن المشهديّ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xml:space="preserve">في الشهور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الشهور و تأويلها بالأئمة عليهم السّلام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أعمال أوّل كل شهر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ذمّ الشهرة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 xml:space="preserve">شهر بن باذان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lang w:bidi="fa-IR"/>
        </w:rPr>
        <w:t>532</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أحوال ابن شهر آشوب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 مشايخه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شها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 xml:space="preserve">الشهوات و مدح تركها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باب الشين بعده الياء</w:t>
      </w:r>
    </w:p>
    <w:p>
      <w:pPr>
        <w:pStyle w:val="BookText"/>
        <w:rPr/>
      </w:pPr>
      <w:r>
        <w:rPr>
          <w:rFonts w:ascii="Amiri" w:hAnsi="Amiri" w:eastAsia="Amiri" w:cs="Amiri"/>
          <w:color w:val="111111"/>
          <w:sz w:val="28"/>
          <w:sz w:val="28"/>
          <w:szCs w:val="28"/>
          <w:rtl w:val="true"/>
          <w:lang w:bidi="ar-SA"/>
        </w:rPr>
        <w:t xml:space="preserve">شيأ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خبر خلق اللّه المشيئة قبل الأشياء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شيب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الشيب و ما يتعلق به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شيث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توقير المشايخ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شيع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الشيعة و مدائحهم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الخبر المسلسل بالفاطميّات في مدح الشيعة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الشيعة و أوصافهم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كلمات أمير المؤمنين عليه السّلام في وصف أصحابه و خوفهم من اللّه تعالى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مدح الشيعة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رؤية إبراهيم عليه السّلام أنوار الأئمة عليهم السّلام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حديث همّام بن عبادة في أوصاف الشيعة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حديث حمّاد السمندري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الروايات في مدح الشيعة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دعاء الصادق عليه السّلام للشيعة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سبب تشيّع السلطان محمّد شاه خدابنده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اثبات العلاّمة رحمه اللّه مذهب التشيّع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احتجاج العلاّمة على السيّد الموصلي في الصلاة على آل محمّد عليهم السّلام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المشايعة و تشييع الجنازة و فضله و سننه </w:t>
      </w:r>
      <w:r>
        <w:rPr>
          <w:rFonts w:eastAsia="Amiri" w:cs="Amiri" w:ascii="Amiri" w:hAnsi="Amiri"/>
          <w:color w:val="111111"/>
          <w:sz w:val="28"/>
          <w:szCs w:val="28"/>
          <w:lang w:bidi="ar-SA"/>
        </w:rPr>
        <w:t>565</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شيم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871/159/14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900/210/14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125/15/17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909/216/14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39/16/20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40/16/20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42/16/20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146/19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219/82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شديد يفضي بصاحبه الى الدقعاء و هو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44/19/20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45/19/20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271/46/3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272/46/3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اعرابيا سأل النبيّ صلّى اللّه عليه و آله و سلّم عن الصليعاء و القريعاء؛الصليعاء تصغير الصلعاء الأرض التي لا تنبت،و القريعاء أرض لعنها اللّه إذا أنبتت أو زرع فيها نبت في حافتيها و لم ينبت في متنها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384/66/5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433/76/5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354/110/7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684/95/14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368/62/5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111/10/4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112/10/4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125/15/17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423/75/5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476/96/9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430/76/5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306/32/14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302/37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442/80/5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359/112/7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738/73/8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423/89/9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463/92/9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475/96/9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584/113/9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613/118/9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125/14/4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184/40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125/16/4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126/16/4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126/16/4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381/65/5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393/67/5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450/81/5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616/58/6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356/111/7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654/127/9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360/58/5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128/17/4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137/17/4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442/80/5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361/32/6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362/32/6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362/32/6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116/42/7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129/52/7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270/84/7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272/84/7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273/84/7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273/84/7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344/108/7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278/60/9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396/85/9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201/32/11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178/32/13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171/24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479/48/14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480/48/14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715/103/14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277/40/11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389/83/9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112/26/12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180/26/4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461/47/14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150/32/12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257/50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792/121/14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375/64/5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237/37/13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94/22/13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367/60/5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484/48/14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331/61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397/68/5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355/110/7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443/38/6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673/94/14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623/120/9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625/120/9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664/127/9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663/127/9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367/61/5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151/40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240/79/7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332/105/7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198/74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منتصرا فلا إثم على المنتصر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لَمَنِ انْتَصَرَ بَعْدَ ظُلْمِهِ فَأُولئِكَ ما عَلَيْهِمْ مِنْ سَبِيلٍ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199/74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416/87/9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417/87/9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344/53/5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344/53/5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789/120/14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413/58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415/58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714/69/6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48/15/22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274/100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124/37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263/44/3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381/58/3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375/58/3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427/75/5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300/32/14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337/107/7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338/107/7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379/32/8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محمّد و عليّ و السّبطان الحسنان و حمزة و جعفر و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 العالي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451/33/8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674/127/9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778/119/14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819/126/14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843/139/14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536/49/8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802/101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127/90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839/101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218/103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171/38/12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309/50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44/53/23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189/103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45/53/23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256/104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744/75/6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309/65/9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315/65/9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321/65/9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513/101/9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743/74/6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377/58/3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الخذف بالمعجمتين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تضع الحصاة على بطن ابهام يدك اليمنى و تدفعها بظفر السبابة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276/37/5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372/69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181/34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257/71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683/129/9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84/20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322/74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359/49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365/50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368/51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160/85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369/51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370/48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166/85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160/21/17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158/78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483/63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227/86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395/127/7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125/30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127/30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131/30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363/83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132/30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368/83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تبشبش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أنسه و واصله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135/30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379/83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انعطف كالتوى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136/30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137/30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كمفحص</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138/30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139/30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140/30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141/30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148/20/4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443/80/5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426/37/6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428/37/6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89/68/21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379/99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427/37/6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429/37/6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430/37/6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535/47/6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535/47/6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543/47/6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584/113/9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729/67/8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633/60/6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633/60/6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من الفرات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85/17/22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385/100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86/17/22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389/100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87/17/22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391/100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89/17/22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403/100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89/17/22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401/100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91/17/22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406/100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92/17/22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409/100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135/30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378/83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100/18/22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434/100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101/18/22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436/100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103/18/22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443/100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380/47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حجارة من 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376/79/9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365/116/7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365/116/7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529/47/6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218/82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371/75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43/103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53/103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559/75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163/87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560/75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167/87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567/91/14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575/91/14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576/91/14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577/91/14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578/91/14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785/120/14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130/17/4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365/60/5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568/111/9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121/36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274/114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319/95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370/62/5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270/63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353/43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148/30/13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174/38/12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323/50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 في موضع آخر من إرشاد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كانا يعني اسحاق و عليّ من الفضل ما لا يختلف فيه اثنان،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عنه نافلته إسماعيل بن محمّد بن اسحق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300/50/10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407/45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172/38/12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212/55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225/34/11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396/47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198/73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292/75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66/25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200/49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350/71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200/49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353/71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201/49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354/71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525/105/9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513/101/9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515/101/9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542/106/9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149/20/17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288/46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198/32/11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230/87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415/75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278/50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280/50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863/169/14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241/66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864/169/14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275/46/10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321/45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428/37/6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351/71/9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297/50/10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836/137/14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362/113/7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165/76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245/37/13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300/76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300/76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271/114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306/95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108/23/3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275/37/5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297/40/5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279/60/9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472/92/9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136/45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278/78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280/67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203/52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362/71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203/52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366/71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204/52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367/71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80/20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288/74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290/74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90/20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217/81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365/75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329/103/7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34/10/12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الأرضة 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دويبة تأكل الخشب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366/60/5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779/119/14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199/48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344/71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199/48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347/71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200/77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302/75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201/77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303/75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201/78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303/75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من شأنه أن يأكل مثله و هكذا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 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201/78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305/75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73/49/16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269/76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91/102/23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386/103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165/77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693/100/14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160/64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292/50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353/47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492/96/9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85/20/12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288/49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99/24/12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بخيبر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374/124/7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122/32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567/50/6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583/53/6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587/54/6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371/76/9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864/171/14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243/66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864/171/14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524/59/14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539/85/14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539/85/14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551/88/14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285/62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هكذا تورد يا سعد الأبل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480/96/9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315/65/9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637/124/9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635/124/9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574/52/6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570/50/8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654/62/6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435/90/9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338/43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427/37/6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212/27/17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358/78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213/27/17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362/78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540/47/6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634/60/6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378/124/7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دعاء صنميّ قريش</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الجهبذ بالكسر و آخره الذال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النقّاد الخبير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512/32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عليه السّلام في قوله في همدان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106/18/10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 أذهب عنّا الحزن و نجّانا بتبعيّة النبيّ و الولي عليهما السّلام من المحن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428/90/9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720/103/14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398/69/5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327/101/7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808/123/14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351/47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178/39/12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عقّال كرمّان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داء في رجل الدابّة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513/54/14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527/64/14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528/64/14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538/102/14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232/62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643/91/14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314/63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190/67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263/75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195/72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239/48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100/24/12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146/32/12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101/100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223/76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57/47/16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235/76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242/76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245/76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249/76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252/76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254/76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72/49/16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73/49/16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74/49/16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271/76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75/49/16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274/76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76/49/16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76/50/16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276/76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76/50/16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276/76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77/50/16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279/76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280/76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280/76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257/74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78/52/16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282/76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78/52/16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282/76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287/76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288/76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296/76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298/76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299/76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189/78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218/29/17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380/78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448/78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456/78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559/90/14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326/62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27/20/21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93/22/13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343/51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367/51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848/144/14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166/66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848/144/14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166/66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850/144/14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442/80/5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848/144/14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169/66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850/144/14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198/74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293/75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200/74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300/75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747/113/14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771/79/6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408/22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76/11/17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276/77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190/107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47/108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195/24/17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733/72/6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346/68/9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355/38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105/18/10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354/47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364/47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373/123/7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القوهي منسوب الى قواهستان و هي كورة بين نيسابور و هرات قصبتها قائن و طبس،تنسج بها الثياب، و المروي منسوب الى 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353/47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597/56/6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601/56/6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604/56/6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379/32/8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568/50/8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385/52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214/55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408/71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84/103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198/74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293/75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198/74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293/75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احتذى مثاله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اقتدى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199/74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298/75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375/58/3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381/58/3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780/119/14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141/47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206/81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102/28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359/74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104/28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366/74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369/74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107/28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906/216/14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466/66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393/84/9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942/119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289/91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952/119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322/91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الاستسقاء هو طلب السقيا من اللّه تعالى عند الحاجة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549/48/6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563/50/6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740/72/6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54/14/12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270/50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171/103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184/40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274/71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المجلسي الأول رحمه اللّه 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انّ أمثال هؤلاء الأعلام كانوا يعلمون وجوب التقيّة و لكنّهم كانوا يصيرون غضبا للّه تعالى بحيث لا يبقى لهم الاختيار عند سماع هذه الأباطيل كما هو المعهود فيمن كان له قوّة في الدين،رضي اللّه عنهم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867/186/14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297/66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السكر الأبيض</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868/186/14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300/66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853/149/14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853/149/14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911/219/14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482/66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911/219/14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483/66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914/219/14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495/66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915/219/14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499/66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109/83/21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66/100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693/100/14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263/33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175/69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نزيد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197/44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337/71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197/44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337/71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190/30/4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327/49/5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223/56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525/105/9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611/118/9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323/101/7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قبع القنفذ قبوعا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 رأسه و استخفى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779/119/14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588/55/6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209/80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334/75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209/80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334/75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210/81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340/75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218/102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369/75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219/102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372/75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220/102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377/75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220/102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378/75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427/44/14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833/134/14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858/158/14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858/158/14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406/130/7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527/64/14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464/42/8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المقدّمة،و لعلّه قاموس الرجال للتستريّ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525/46/6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زينب بنت أمّ سلمة ربيبة رسول اللّه صلّى اللّه عليه و آله و سلّم،و عن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إنها كانت من أفقه نساء زمانها،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النبيّ صلّى اللّه عليه و آله و سلّم و هو يغتسل،فنضح في وجهي فلم يزل ماء الشباب في وجهي حتّى كبرت و عجزت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725/70/6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725/70/6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284/61/9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726/70/6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726/70/6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376/79/9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726/70/6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726/70/6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424/35/8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424/35/8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428/35/8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322/43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163/24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225/68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163/24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225/68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168/24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243/68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169/24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248/68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170/24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173/24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184/24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300/68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187/25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309/68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188/25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193/27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193/27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197/27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343/68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199/27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349/68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249/30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160/67/7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392/68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733/67/8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149/74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616/58/6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147/26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244/97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245/97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246/97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573/52/6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345/46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246/97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247/98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247/98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204/39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273/84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405/56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295/85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409/56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310/85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فيقتلونه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الثاني</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757/78/6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355/22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759/78/6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762/78/6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760/78/6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761/78/6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762/78/6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764/78/6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765/78/6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765/78/6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766/78/6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178/34/3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395/67/5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632/62/8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484/33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436/90/9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فعلت و ما فعلت و غصبت حقّ الأمير عليه السّلام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605/115/9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426/37/6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339/57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348/54/5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349/54/5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350/54/5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349/54/5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351/54/5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350/54/5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358/58/5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المتن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365/60/5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235/105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509/32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545/32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نجبة بالنون و الجيم الموحدة المفتوحات كما ضبطها ابن الأثير في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106/18/10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355/45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358/45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361/45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المتن،و هي زائدة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اختصار حديقة الشيعة للمقدس الأردبيليّ</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670/66/6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152/26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573/32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627/121/9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348/44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354/44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357/44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363/44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98/17/22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426/100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547/49/8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584/113/9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198/47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343/71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198/47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343/71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257/103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258/103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69/55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200/49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350/71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عذق كفلس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النخلة بحملها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570/50/8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728/67/8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463/47/14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323/72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324/72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فيميلون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445/80/5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105/25/12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254/47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مثال يضرب للأمر يقع و لا يختلف فيه أحد،و 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أوّل من سمع منه هذه الكلمة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 العالي</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964/120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372/91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777/119/14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778/119/14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780/119/14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782/119/14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212/65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783/119/14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215/65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784/119/14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558/90/14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321/62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426/32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467/43/8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358/32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الخضخضة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تحريك الماء،و تخضخض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527/46/8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218/103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533/74/14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207/62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لنعم ما قال الشاعر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542/87/14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830/133/14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831/133/14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381/81/9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148/26/2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153/27/2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236/93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254/93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273/93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157/28/2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164/28/2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363/114/7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323/101/7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121/110/23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127/104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122/110/23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130/104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358/112/7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مبير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ليست في القرآن،و لعله مضمون مأخوذ منه،كما ذكر في معاني الأخبار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290/61/9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304/76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304/76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257/102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257/102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582/53/6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624/120/9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72/11/10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743/113/14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748/113/14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164/44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388/73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206/71/7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181/34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257/71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181/34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258/71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260/78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114/27/1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150/37/1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157/52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278/81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523/59/14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524/59/14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163/62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557/90/14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559/90/14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480/48/14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481/48/14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319/61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322/44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290/49/10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375/45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730/67/8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535/78/14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535/78/14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سنائي بقوّة الإيمان امتدح حيدرا بعد عثمان فامتداحه كان للمدائح مطلق زهق الباطل حين جاء الحقّ</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الفاكهة و الثمر</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138/67/20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377/58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408/35/6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حوادث السنة السادسة و ليس الثالثة كما سيذكر بعد قليل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517/43/6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524/46/6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525/46/6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583/53/6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583/53/6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549/46/6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583/53/6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579/52/6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608/57/6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608/57/6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617/58/6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602/56/6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669/65/6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407/21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638/60/6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660/65/6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660/65/6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669/65/6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409/21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661/65/6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194/71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279/75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97/20/1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178/32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241/71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724/66/8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267/34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324/43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670/66/6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و اللّه ليس يكون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643/124/9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 العام و الطاعون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607/56/8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سَنا بَرْقِهِ يَذْهَبُ بِالْأَبْصارِ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796/83/6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508/22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179/25/4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721/69/6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535/106/9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659/94/14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543/86/9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513/67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513/67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259/82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180/34/3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131/77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140/30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27/19/23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102/103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172/76</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177/24/4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111/15/17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422/77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105/15/12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871/183/14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276/66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دقيق مقلي يعمل من الحنطة أو الشعير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871/183/14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280/66</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864/183/14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288/66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317/42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329/84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الحفر و الحفر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سلاق في أصول الأسنان و قيل هي صفرة تعلو 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557/90/14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39/37/16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178/76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39/37/16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178/76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136/46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186/81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638/124/9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159/42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180/55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376/81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727/67/8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320/70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369/51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98/22/13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359/51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104/17/22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445/100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129/15</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265/82/7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639/86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403/69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376/79/9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622/61/8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623/61/8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442/33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309/52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يناسب ذلك</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سيّىء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218/100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443/38/6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189/26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327/101/7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462/41/8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361/93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573/52/8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578/53/8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354/71/9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648/126/9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701/100/14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656/127/9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448/32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453/32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572/33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577/32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610/56/8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384/33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611/56/8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388/33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103/18/10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لبسها تحت ملابسه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349/44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386/44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357/45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288/49/10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368/45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535/78/14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282/106/7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لنعم ما قيل</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876/194/14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297/74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88/20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216/81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362/75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731/72/6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753/116/14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149/36/1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149/36/1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136/28/13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296/70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189/78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89/13/2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255/72/9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461/47/14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373/42/14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338/60</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238/30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201/29/2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642/124/9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777/79/6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430/32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ضخم</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466/43/8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358/32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513/32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533/32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638/124/9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643/63/8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533/33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648/63/8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552/33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 السيف إذا لم يعمل في الضريبة</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648/63/8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554/33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658/63/8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592/33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649/63/8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556/33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658/63/8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591/33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660/63/8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599/33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74/10/17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 من المال و المتاع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الكثير الواسع</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 الغارة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صبّها و بثّها و فرّقها من كلّ وجه</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نهاب ككتاب جمع نهب أي الغنيمة و ما يستلب عند الغارة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سعالى جمع سعلاة أي الغول</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شزّبا أي ضعاف هزال،و الخيل الشوازب أي المضمرات</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جمع أبيض و هي السيوف</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الطوال،جمع أشوس</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أحوال عمرو بن الحمق الخزاعيّ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حواري أمير المؤمنين عليه السّلام و مشهورا بالجلالة و الفضل بل قيل في حقّه انّه كان من أمير المؤمنين عليه السّلام بمنزلة سلمان من رسول اللّه صلّى اللّه عليه و آله و سلّم انّ أمير المؤمنين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 انّ في جندي مائة مثلك، و لكن في الأشتر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فيكم مثله واحد، فتأمّل في ذلك ليدلّك على مرتبة رفيعة و جلالة عظيمة للأشتر رضوان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547/32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127/16/17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367/45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382/45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الجابليق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قديم البناء من طسوج؛مسكن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نواحي دجيل على غريبه،و قتل مصعب بقربه و قبره ظاهر عليه مشهد و قبة يقصد لزيارته،كذا في المراصد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80/14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304/67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835/137/14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114/66</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208/27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380/68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136/24</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389/17</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مضمون رواية وردت عن النبيّ صلّى اللّه عليه و آله و سلّم</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174/64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209/75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175/64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76/70</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194/30/4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521/105/9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العكم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بالكسر،و بالفارسية پشتوار،و الجمع أعكام،و يفسره الشيخ الأزري بقوله</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529/32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حيّة شديدة الفساد،من نهشته مات في الحال،و تقدم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573/52/8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يقرب من ذلك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 بعض لأبي بكر لمّا أراد أن يرسل جماعة لقتل عليّ عليه السّلام في واقعة أشجع 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تعلم الى من توجّهنا؟إنّك توجّهنا الى الجزّار الأعظم الذي يختطف الأرواح بسيفه خطفا،و اللّه أنّ لقاء ملك الموت أسهل علينا من لقاء عليّ بن أبي طالب</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 الذئب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هيهنا اضمار أي قول عمرو أو كتابه أو نحو ذلك،فقد كان عمرو بن العاص عند قتل أمير المؤمنين عليه السّلام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523/105/9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رسخ</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عادة السيف أن يزهو بجوهره و ليس يعمل الاّ في يدي بطل</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206/44</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824/129/14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826/129/14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174/64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209/75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75/11/17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270/77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575/53/8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911/219/14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482/66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753/116/14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902/215/14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445/66</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905/216/14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458/66</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905/216/14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459/66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المطهرة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906/216/14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462/66</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907/216/14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464/66</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908/216/14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471/66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909/216/14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474/66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لم ينضج</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558/90/14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109/76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177/39/12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333/50</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556/90/14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311/62</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لإنشراح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642/124/9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733/67/8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495/96/9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521/104/9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327/43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348/44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471/48/14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484/49/14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108/70</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202/72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194/71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279/75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195/71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512/66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334/86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33/29/23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137/103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636/124/9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643/124/9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725/67/8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271/34</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189/26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317/68</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189/26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108/23/3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142/18/4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172/24/4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352/10</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363/32/6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عليك نفسك</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159/26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150/71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317/58</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79/17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221/70</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355/72/9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340/44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343/44</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الجهبذ بكسرتين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النقّاد العالم</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53/103</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365/72/9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87/39</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283/63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161/23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219/68</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349/54/5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369/35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357/57/5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75/11/17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272/77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264/63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266/63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162/23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222/68</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402/35/6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402/35/6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رمّيا بكسر الراء و الميم المشدّدة و تشديد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مبالغة في الرمي،و الجمرة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قبيل انضمّوا فصاروا يدا واحدة،و </w:t>
      </w:r>
      <w:r>
        <w:rPr>
          <w:rFonts w:eastAsia="IRNazanin" w:cs="IRNazanin"/>
          <w:b w:val="false"/>
          <w:bCs w:val="false"/>
          <w:i w:val="false"/>
          <w:iCs w:val="false"/>
          <w:color w:val="333333"/>
          <w:sz w:val="20"/>
          <w:szCs w:val="20"/>
        </w:rPr>
        <w:t>6023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الرمي من وراء حرمته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547/49/8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115/56/20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348/113/20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408/98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123/57/20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123/57/20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127/30/22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93/101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128/30/22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95/101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125/58/20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125/58/20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348/109/20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407/98</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 أبي بكر على عليّ عليه السّلام،و أنّ أبا بكر أوّل من أسلم،و رميه الحارث الأعور بالكذب في الحديث لإفراطه في حبّ عليّ عليه السّلام و تفضيله على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366/45</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306/63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 و هو تصحيف كما هو ظاهر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لا يبالي قولا و لا فعلا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576/91/14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229/56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621/51/8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433/33</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467/43/8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362/32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468/32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531/32</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532/32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603/55/8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353/33</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621/59/8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732/67/8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306/34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732/67/8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583/113/9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656/127/9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657/127/9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249/48</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738/68/8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345/34</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732/72/6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330/104/7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230/26</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749/69/8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150/20/17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217/55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420/71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216/55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415/71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549/48/6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300/20</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203/18</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204/18</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294/18</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 الخالص؛و الضرّة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الضرع؛و المزبد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علاه الزبد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292/19</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541/47/6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440/38/6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164/19</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460/32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82/76</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109/76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109/76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125/76</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402/128/7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206/27</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866/175/14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866/175/14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458/47/14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371/63/5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372/63/5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287/58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350/67</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297/55/3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307/55/3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305/55/3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396/61/3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128/13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98/68</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269/25</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350/109/7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319/26</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425/146/7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130/16/17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197/30/4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444/10</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253/45</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256/104</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257/104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333/59</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337/59</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الجثوة مثلثة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الحجارة المجموعة و الجسد و الجذوة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 الهلاك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554/109/9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598/114/9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180/44</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110/26/12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115/26/12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66/50</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910/218/14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479/66</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910/218/14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479/66</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911/218/14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481/66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543/87/14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249/62</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349/47</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264/46</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144/32/12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191/50</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156/36/12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245/50</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314/16</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232/15</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299/15</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62/20/13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233/28</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347/17</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73/58</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78/48</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300/76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301/75</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127/24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128/24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129/24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131/24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132/24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233/30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133/24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134/24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135/24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136/24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196/43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332/71</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252/78</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208/26/17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342/78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365/78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88/17</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639/86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136/88</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325/72</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325/72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326/72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326/72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140/47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202/81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140/47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202/81</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265/78</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268/12</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314/12</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749/69/8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397/34</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130/10</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284/61/9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762/78/6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502/97/9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336/40</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537/106/9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638/124/9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117/47</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116/26/12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69/50</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267/50</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279/50</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299/50</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176/60</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504/51/14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527/63/14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528/65/14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826/129/14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68/66</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830/132/14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86/66</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844/141/14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149/66</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834/134/14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103/66</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855/155/14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202/66</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859/160/14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220/66</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859/160/14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220/66</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562/109/9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320/51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خرج توقيع منه عليه السّلام بلعنه و البراءة منه كما سيأتي</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323/51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372/51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373/51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97/22/13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358/51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175/65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176/65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216/75</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260/11</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344/12</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149/43</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أبن شرحبيل بن الأعور بن مسعويه و هو الضباب بن كلاب قاله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338/45</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290/49/10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377/45</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113/58</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161/58</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170/58</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284/18</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109/58</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165/58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374/13</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347/17</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582/53/6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166/58</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547/108/9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278/35</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685/129/9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333/42</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201/45</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40/40/16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183/76</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40/40/16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183/76</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853/150/14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189/66</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441/80/5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456/14</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531/47/8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654/127/9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220/42</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303/43</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107/24/11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107/24/11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466/47/14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270/61</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467/47/14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537/81/14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229/62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571/41/8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227/33</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931/117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252/91</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97/75</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188/30/4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414/10</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98/75</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931/117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254/91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167/59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183/75</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398/32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محل تأمل،لأنّه تعريض بشخصية إمام لا يفعل ما يفعله إلاّ عن حكمة</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337/43</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96/38</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391/17</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406/17</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573/52/6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86/23</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685/95/14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126/64</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682/95/14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686/95/14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130/64</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687/95/14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134/64</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344/59</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364/47</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80/77</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تضاعفان</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280/77</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94/72/21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12/100</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137/28/13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126/52</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143/18/4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350/16</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277/49/3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40/39/16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183/76</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201/70</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150/50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245/81</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186/56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125/20</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130/20</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95/20</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130/20</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134/20</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584/32</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588/32</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126/22</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402/129/7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207/27</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405/17</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646/126/9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155/43</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297/44</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279/50/3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345/43</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333/23</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386/35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386/35</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301/104</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309/104</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311/104</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314/104</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المتن،و هي في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لم تره بعينك يرتكب ذنبا،أو لم يشهد عليه بذلك شاهدان</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314/104</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22/19/24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320/104</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322/104</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559/109/9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213/41</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147/32</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203/12</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421/74/5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375/14</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يعادل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337/58</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272/52</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368/62/5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238/24</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241/24</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138/67/20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132/97</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138/68/20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133/97</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138/68/20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133/97</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275/76/20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188/98</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87/18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251/70</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87/18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251/70</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263/32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175/69</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415/73/5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349/14</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74/70</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78/70</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183/39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268/71</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146/23/2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343/10</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261/101/7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337/25</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48/14/12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164/49</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71/20/13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268/51</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165/44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390/73</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264/74</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106/76</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154/52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136/75</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156/52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138/75</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66/99</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523/32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471/92/9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196/40</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155/52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136/75</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109/15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110/15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76/68</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124/16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83/68</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124/16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84/68</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129/18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102/68</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136/18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128/68</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141/19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149/68</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141/19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149/68</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151/68</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143/19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153/68</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بالوعيد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قصدوا</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147/19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170/68</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147/19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169/68</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330/22</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149/19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177/68</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191/68</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398/69/5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274/14</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179/68</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187/68</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213/36</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سمانا ملحمين،و عن بعض النسخ متدينين</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رغد من العيش</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192/68</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196/27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341/68</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97/70</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164/27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179/71</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النزق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الطيش و الخفة عند الغضب</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137/45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69/75</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199/68</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200/68</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200/68</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221/84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383/75</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201/68</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121/28/12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88/50</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259/43/3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260/43/3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394/61/3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308/94/7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137/26</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355/110/7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343/26</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385/124/7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131/27</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381/124/7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108/27</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179/47</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425/146/7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314/27</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381/47</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206/36</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88/24</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389/125/7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149/27</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257/24</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263/24</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135/28/13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122/52</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103/23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363/74</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597/114/9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141/50</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142/50</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147/50</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153/52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257/81</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153/52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259/81</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154/52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263/81</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155/52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267/81</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653/127/9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216/42</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201/43</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300/46</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98/49</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353/13</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133/16/17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65/78</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image" Target="media/image2.jpeg"/><Relationship Id="rId591" Type="http://schemas.openxmlformats.org/officeDocument/2006/relationships/image" Target="media/image2.jpeg"/><Relationship Id="rId592" Type="http://schemas.openxmlformats.org/officeDocument/2006/relationships/footer" Target="footer585.xml"/><Relationship Id="rId593" Type="http://schemas.openxmlformats.org/officeDocument/2006/relationships/footnotes" Target="footnotes.xml"/><Relationship Id="rId594" Type="http://schemas.openxmlformats.org/officeDocument/2006/relationships/numbering" Target="numbering.xml"/><Relationship Id="rId595" Type="http://schemas.openxmlformats.org/officeDocument/2006/relationships/fontTable" Target="fontTable.xml"/><Relationship Id="rId596" Type="http://schemas.openxmlformats.org/officeDocument/2006/relationships/settings" Target="settings.xml"/><Relationship Id="rId5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622</Pages>
  <Words>35983</Words>
  <Characters>149374</Characters>
  <CharactersWithSpaces>183250</CharactersWithSpaces>
  <Paragraphs>2280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2026-08-23T22:42:54Z</dcterms:created>
  <dc:creator>ghaemiyeh.com</dc:creator>
  <dc:description/>
  <dc:language>en-US</dc:language>
  <cp:lastModifiedBy/>
  <dcterms:modified xsi:type="dcterms:W3CDTF">2026-08-24T02:13:19Z</dcterms:modified>
  <cp:revision>1</cp:revision>
  <dc:subject/>
  <dc:title>سفینة البحار و مدینه الحکم و الاثار مع تطبیق النصوص الوارده فیها علی بحار الانوار جلد 4</dc:title>
</cp:coreProperties>
</file>

<file path=docProps/custom.xml><?xml version="1.0" encoding="utf-8"?>
<Properties xmlns="http://schemas.openxmlformats.org/officeDocument/2006/custom-properties" xmlns:vt="http://schemas.openxmlformats.org/officeDocument/2006/docPropsVTypes"/>
</file>