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العقائد الاسلامیه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1489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11491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811493_3224264995">
            <w:r>
              <w:rPr>
                <w:webHidden/>
                <w:rStyle w:val="IndexLink"/>
                <w:rtl w:val="true"/>
              </w:rPr>
              <w:t xml:space="preserve">القسم الرابع </w:t>
            </w:r>
            <w:r>
              <w:rPr>
                <w:rStyle w:val="IndexLink"/>
                <w:rtl w:val="true"/>
              </w:rPr>
              <w:t xml:space="preserve">: </w:t>
            </w:r>
            <w:r>
              <w:rPr>
                <w:rStyle w:val="IndexLink"/>
                <w:rtl w:val="true"/>
              </w:rPr>
              <w:t>التعرّف على الصفات الثبوتيّة</w:t>
            </w:r>
            <w:r>
              <w:rPr>
                <w:rStyle w:val="IndexLink"/>
                <w:rtl w:val="true"/>
              </w:rPr>
              <w:tab/>
            </w:r>
            <w:r>
              <w:rPr>
                <w:rStyle w:val="IndexLink"/>
              </w:rPr>
              <w:t>12</w:t>
            </w:r>
          </w:hyperlink>
        </w:p>
        <w:p>
          <w:pPr>
            <w:pStyle w:val="Contents3"/>
            <w:tabs>
              <w:tab w:val="clear" w:pos="8459"/>
              <w:tab w:val="right" w:pos="9026" w:leader="dot"/>
            </w:tabs>
            <w:rPr/>
          </w:pPr>
          <w:hyperlink w:anchor="__RefHeading___Toc3811495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811497_3224264995">
            <w:r>
              <w:rPr>
                <w:webHidden/>
                <w:rStyle w:val="IndexLink"/>
                <w:rtl w:val="true"/>
              </w:rPr>
              <w:t>المدخل</w:t>
            </w:r>
            <w:r>
              <w:rPr>
                <w:rStyle w:val="IndexLink"/>
                <w:rtl w:val="true"/>
              </w:rPr>
              <w:tab/>
            </w:r>
            <w:r>
              <w:rPr>
                <w:rStyle w:val="IndexLink"/>
              </w:rPr>
              <w:t>14</w:t>
            </w:r>
          </w:hyperlink>
        </w:p>
        <w:p>
          <w:pPr>
            <w:pStyle w:val="Contents3"/>
            <w:tabs>
              <w:tab w:val="clear" w:pos="8459"/>
              <w:tab w:val="right" w:pos="9026" w:leader="dot"/>
            </w:tabs>
            <w:rPr/>
          </w:pPr>
          <w:hyperlink w:anchor="__RefHeading___Toc3811499_3224264995">
            <w:r>
              <w:rPr>
                <w:webHidden/>
                <w:rStyle w:val="IndexLink"/>
                <w:rtl w:val="true"/>
              </w:rPr>
              <w:t xml:space="preserve">الفصل الأوّل </w:t>
            </w:r>
            <w:r>
              <w:rPr>
                <w:rStyle w:val="IndexLink"/>
                <w:rtl w:val="true"/>
              </w:rPr>
              <w:t xml:space="preserve">: </w:t>
            </w:r>
            <w:r>
              <w:rPr>
                <w:rStyle w:val="IndexLink"/>
                <w:rtl w:val="true"/>
              </w:rPr>
              <w:t>ما يجب في معرفة صفات اللّه</w:t>
            </w:r>
            <w:r>
              <w:rPr>
                <w:rStyle w:val="IndexLink"/>
                <w:rtl w:val="true"/>
              </w:rPr>
              <w:tab/>
            </w:r>
            <w:r>
              <w:rPr>
                <w:rStyle w:val="IndexLink"/>
              </w:rPr>
              <w:t>16</w:t>
            </w:r>
          </w:hyperlink>
        </w:p>
        <w:p>
          <w:pPr>
            <w:pStyle w:val="Contents4"/>
            <w:tabs>
              <w:tab w:val="clear" w:pos="8176"/>
              <w:tab w:val="right" w:pos="9026" w:leader="dot"/>
            </w:tabs>
            <w:rPr/>
          </w:pPr>
          <w:hyperlink w:anchor="__RefHeading___Toc381150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وصفه بما وصف به نفسه</w:t>
            </w:r>
            <w:r>
              <w:rPr>
                <w:rStyle w:val="IndexLink"/>
                <w:rtl w:val="true"/>
              </w:rPr>
              <w:tab/>
            </w:r>
            <w:r>
              <w:rPr>
                <w:rStyle w:val="IndexLink"/>
              </w:rPr>
              <w:t>16</w:t>
            </w:r>
          </w:hyperlink>
        </w:p>
        <w:p>
          <w:pPr>
            <w:pStyle w:val="Contents4"/>
            <w:tabs>
              <w:tab w:val="clear" w:pos="8176"/>
              <w:tab w:val="right" w:pos="9026" w:leader="dot"/>
            </w:tabs>
            <w:rPr/>
          </w:pPr>
          <w:hyperlink w:anchor="__RefHeading___Toc381150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الخروج من حدّ التّشبيه والتّعطيل</w:t>
            </w:r>
            <w:r>
              <w:rPr>
                <w:rStyle w:val="IndexLink"/>
                <w:rtl w:val="true"/>
              </w:rPr>
              <w:tab/>
            </w:r>
            <w:r>
              <w:rPr>
                <w:rStyle w:val="IndexLink"/>
              </w:rPr>
              <w:t>25</w:t>
            </w:r>
          </w:hyperlink>
        </w:p>
        <w:p>
          <w:pPr>
            <w:pStyle w:val="Contents4"/>
            <w:tabs>
              <w:tab w:val="clear" w:pos="8176"/>
              <w:tab w:val="right" w:pos="9026" w:leader="dot"/>
            </w:tabs>
            <w:rPr/>
          </w:pPr>
          <w:hyperlink w:anchor="__RefHeading___Toc381150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التّعريف بغير صورة وإحاطة</w:t>
            </w:r>
            <w:r>
              <w:rPr>
                <w:rStyle w:val="IndexLink"/>
                <w:rtl w:val="true"/>
              </w:rPr>
              <w:tab/>
            </w:r>
            <w:r>
              <w:rPr>
                <w:rStyle w:val="IndexLink"/>
              </w:rPr>
              <w:t>26</w:t>
            </w:r>
          </w:hyperlink>
        </w:p>
        <w:p>
          <w:pPr>
            <w:pStyle w:val="Contents4"/>
            <w:tabs>
              <w:tab w:val="clear" w:pos="8176"/>
              <w:tab w:val="right" w:pos="9026" w:leader="dot"/>
            </w:tabs>
            <w:rPr/>
          </w:pPr>
          <w:hyperlink w:anchor="__RefHeading___Toc381150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الوصف بالفعال</w:t>
            </w:r>
            <w:r>
              <w:rPr>
                <w:rStyle w:val="IndexLink"/>
                <w:rtl w:val="true"/>
              </w:rPr>
              <w:tab/>
            </w:r>
            <w:r>
              <w:rPr>
                <w:rStyle w:val="IndexLink"/>
              </w:rPr>
              <w:t>26</w:t>
            </w:r>
          </w:hyperlink>
        </w:p>
        <w:p>
          <w:pPr>
            <w:pStyle w:val="Contents4"/>
            <w:tabs>
              <w:tab w:val="clear" w:pos="8176"/>
              <w:tab w:val="right" w:pos="9026" w:leader="dot"/>
            </w:tabs>
            <w:rPr/>
          </w:pPr>
          <w:hyperlink w:anchor="__RefHeading___Toc381150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وجوه إطلاق الأسماء والصّفات</w:t>
            </w:r>
            <w:r>
              <w:rPr>
                <w:rStyle w:val="IndexLink"/>
                <w:rtl w:val="true"/>
              </w:rPr>
              <w:tab/>
            </w:r>
            <w:r>
              <w:rPr>
                <w:rStyle w:val="IndexLink"/>
              </w:rPr>
              <w:t>27</w:t>
            </w:r>
          </w:hyperlink>
        </w:p>
        <w:p>
          <w:pPr>
            <w:pStyle w:val="Contents3"/>
            <w:tabs>
              <w:tab w:val="clear" w:pos="8459"/>
              <w:tab w:val="right" w:pos="9026" w:leader="dot"/>
            </w:tabs>
            <w:rPr/>
          </w:pPr>
          <w:hyperlink w:anchor="__RefHeading___Toc3811511_3224264995">
            <w:r>
              <w:rPr>
                <w:webHidden/>
                <w:rStyle w:val="IndexLink"/>
                <w:rtl w:val="true"/>
              </w:rPr>
              <w:t xml:space="preserve">الفصل الثاني </w:t>
            </w:r>
            <w:r>
              <w:rPr>
                <w:rStyle w:val="IndexLink"/>
                <w:rtl w:val="true"/>
              </w:rPr>
              <w:t xml:space="preserve">: </w:t>
            </w:r>
            <w:r>
              <w:rPr>
                <w:rStyle w:val="IndexLink"/>
                <w:rtl w:val="true"/>
              </w:rPr>
              <w:t>الأحد ، الواحد</w:t>
            </w:r>
            <w:r>
              <w:rPr>
                <w:rStyle w:val="IndexLink"/>
                <w:rtl w:val="true"/>
              </w:rPr>
              <w:tab/>
            </w:r>
            <w:r>
              <w:rPr>
                <w:rStyle w:val="IndexLink"/>
              </w:rPr>
              <w:t>30</w:t>
            </w:r>
          </w:hyperlink>
        </w:p>
        <w:p>
          <w:pPr>
            <w:pStyle w:val="Contents4"/>
            <w:tabs>
              <w:tab w:val="clear" w:pos="8176"/>
              <w:tab w:val="right" w:pos="9026" w:leader="dot"/>
            </w:tabs>
            <w:rPr/>
          </w:pPr>
          <w:hyperlink w:anchor="__RefHeading___Toc3811513_3224264995">
            <w:r>
              <w:rPr>
                <w:webHidden/>
                <w:rStyle w:val="IndexLink"/>
                <w:rtl w:val="true"/>
              </w:rPr>
              <w:t>الأحد والواحد لغة</w:t>
            </w:r>
            <w:r>
              <w:rPr>
                <w:rStyle w:val="IndexLink"/>
                <w:rtl w:val="true"/>
              </w:rPr>
              <w:tab/>
            </w:r>
            <w:r>
              <w:rPr>
                <w:rStyle w:val="IndexLink"/>
              </w:rPr>
              <w:t>30</w:t>
            </w:r>
          </w:hyperlink>
        </w:p>
        <w:p>
          <w:pPr>
            <w:pStyle w:val="Contents4"/>
            <w:tabs>
              <w:tab w:val="clear" w:pos="8176"/>
              <w:tab w:val="right" w:pos="9026" w:leader="dot"/>
            </w:tabs>
            <w:rPr/>
          </w:pPr>
          <w:hyperlink w:anchor="__RefHeading___Toc3811515_3224264995">
            <w:r>
              <w:rPr>
                <w:webHidden/>
                <w:rStyle w:val="IndexLink"/>
                <w:rtl w:val="true"/>
              </w:rPr>
              <w:t>الأحد والواحد في القرآن والحديث</w:t>
            </w:r>
            <w:r>
              <w:rPr>
                <w:rStyle w:val="IndexLink"/>
                <w:rtl w:val="true"/>
              </w:rPr>
              <w:tab/>
            </w:r>
            <w:r>
              <w:rPr>
                <w:rStyle w:val="IndexLink"/>
              </w:rPr>
              <w:t>31</w:t>
            </w:r>
          </w:hyperlink>
        </w:p>
        <w:p>
          <w:pPr>
            <w:pStyle w:val="Contents4"/>
            <w:tabs>
              <w:tab w:val="clear" w:pos="8176"/>
              <w:tab w:val="right" w:pos="9026" w:leader="dot"/>
            </w:tabs>
            <w:rPr/>
          </w:pPr>
          <w:hyperlink w:anchor="__RefHeading___Toc381151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إله واحد ، أحد</w:t>
            </w:r>
            <w:r>
              <w:rPr>
                <w:rStyle w:val="IndexLink"/>
                <w:rtl w:val="true"/>
              </w:rPr>
              <w:tab/>
            </w:r>
            <w:r>
              <w:rPr>
                <w:rStyle w:val="IndexLink"/>
              </w:rPr>
              <w:t>31</w:t>
            </w:r>
          </w:hyperlink>
        </w:p>
        <w:p>
          <w:pPr>
            <w:pStyle w:val="Contents4"/>
            <w:tabs>
              <w:tab w:val="clear" w:pos="8176"/>
              <w:tab w:val="right" w:pos="9026" w:leader="dot"/>
            </w:tabs>
            <w:rPr/>
          </w:pPr>
          <w:hyperlink w:anchor="__RefHeading___Toc381151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واحد فلا ولد له</w:t>
            </w:r>
            <w:r>
              <w:rPr>
                <w:rStyle w:val="IndexLink"/>
                <w:rtl w:val="true"/>
              </w:rPr>
              <w:tab/>
            </w:r>
            <w:r>
              <w:rPr>
                <w:rStyle w:val="IndexLink"/>
              </w:rPr>
              <w:t>32</w:t>
            </w:r>
          </w:hyperlink>
        </w:p>
        <w:p>
          <w:pPr>
            <w:pStyle w:val="Contents4"/>
            <w:tabs>
              <w:tab w:val="clear" w:pos="8176"/>
              <w:tab w:val="right" w:pos="9026" w:leader="dot"/>
            </w:tabs>
            <w:rPr/>
          </w:pPr>
          <w:hyperlink w:anchor="__RefHeading___Toc381152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واحد لا بعدد</w:t>
            </w:r>
            <w:r>
              <w:rPr>
                <w:rStyle w:val="IndexLink"/>
                <w:rtl w:val="true"/>
              </w:rPr>
              <w:tab/>
            </w:r>
            <w:r>
              <w:rPr>
                <w:rStyle w:val="IndexLink"/>
              </w:rPr>
              <w:t>33</w:t>
            </w:r>
          </w:hyperlink>
        </w:p>
        <w:p>
          <w:pPr>
            <w:pStyle w:val="Contents4"/>
            <w:tabs>
              <w:tab w:val="clear" w:pos="8176"/>
              <w:tab w:val="right" w:pos="9026" w:leader="dot"/>
            </w:tabs>
            <w:rPr/>
          </w:pPr>
          <w:hyperlink w:anchor="__RefHeading___Toc381152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له وحدانيّة العدد</w:t>
            </w:r>
            <w:r>
              <w:rPr>
                <w:rStyle w:val="IndexLink"/>
                <w:rtl w:val="true"/>
              </w:rPr>
              <w:tab/>
            </w:r>
            <w:r>
              <w:rPr>
                <w:rStyle w:val="IndexLink"/>
              </w:rPr>
              <w:t>35</w:t>
            </w:r>
          </w:hyperlink>
        </w:p>
        <w:p>
          <w:pPr>
            <w:pStyle w:val="Contents4"/>
            <w:tabs>
              <w:tab w:val="clear" w:pos="8176"/>
              <w:tab w:val="right" w:pos="9026" w:leader="dot"/>
            </w:tabs>
            <w:rPr/>
          </w:pPr>
          <w:hyperlink w:anchor="__RefHeading___Toc3811525_3224264995">
            <w:r>
              <w:rPr>
                <w:webHidden/>
                <w:rStyle w:val="IndexLink"/>
                <w:rtl w:val="true"/>
              </w:rPr>
              <w:t>تعليق</w:t>
            </w:r>
            <w:r>
              <w:rPr>
                <w:rStyle w:val="IndexLink"/>
                <w:rtl w:val="true"/>
              </w:rPr>
              <w:tab/>
            </w:r>
            <w:r>
              <w:rPr>
                <w:rStyle w:val="IndexLink"/>
              </w:rPr>
              <w:t>35</w:t>
            </w:r>
          </w:hyperlink>
        </w:p>
        <w:p>
          <w:pPr>
            <w:pStyle w:val="Contents3"/>
            <w:tabs>
              <w:tab w:val="clear" w:pos="8459"/>
              <w:tab w:val="right" w:pos="9026" w:leader="dot"/>
            </w:tabs>
            <w:rPr/>
          </w:pPr>
          <w:hyperlink w:anchor="__RefHeading___Toc3811527_3224264995">
            <w:r>
              <w:rPr>
                <w:webHidden/>
                <w:rStyle w:val="IndexLink"/>
                <w:rtl w:val="true"/>
              </w:rPr>
              <w:t xml:space="preserve">الفصل الثالث </w:t>
            </w:r>
            <w:r>
              <w:rPr>
                <w:rStyle w:val="IndexLink"/>
                <w:rtl w:val="true"/>
              </w:rPr>
              <w:t xml:space="preserve">: </w:t>
            </w:r>
            <w:r>
              <w:rPr>
                <w:rStyle w:val="IndexLink"/>
                <w:rtl w:val="true"/>
              </w:rPr>
              <w:t>الأوّل ، الآخر</w:t>
            </w:r>
            <w:r>
              <w:rPr>
                <w:rStyle w:val="IndexLink"/>
                <w:rtl w:val="true"/>
              </w:rPr>
              <w:tab/>
            </w:r>
            <w:r>
              <w:rPr>
                <w:rStyle w:val="IndexLink"/>
              </w:rPr>
              <w:t>36</w:t>
            </w:r>
          </w:hyperlink>
        </w:p>
        <w:p>
          <w:pPr>
            <w:pStyle w:val="Contents4"/>
            <w:tabs>
              <w:tab w:val="clear" w:pos="8176"/>
              <w:tab w:val="right" w:pos="9026" w:leader="dot"/>
            </w:tabs>
            <w:rPr/>
          </w:pPr>
          <w:hyperlink w:anchor="__RefHeading___Toc3811529_3224264995">
            <w:r>
              <w:rPr>
                <w:webHidden/>
                <w:rStyle w:val="IndexLink"/>
                <w:rtl w:val="true"/>
              </w:rPr>
              <w:t>الأوّل والآخر لغة</w:t>
            </w:r>
            <w:r>
              <w:rPr>
                <w:rStyle w:val="IndexLink"/>
                <w:rtl w:val="true"/>
              </w:rPr>
              <w:tab/>
            </w:r>
            <w:r>
              <w:rPr>
                <w:rStyle w:val="IndexLink"/>
              </w:rPr>
              <w:t>36</w:t>
            </w:r>
          </w:hyperlink>
        </w:p>
        <w:p>
          <w:pPr>
            <w:pStyle w:val="Contents4"/>
            <w:tabs>
              <w:tab w:val="clear" w:pos="8176"/>
              <w:tab w:val="right" w:pos="9026" w:leader="dot"/>
            </w:tabs>
            <w:rPr/>
          </w:pPr>
          <w:hyperlink w:anchor="__RefHeading___Toc3811531_3224264995">
            <w:r>
              <w:rPr>
                <w:webHidden/>
                <w:rStyle w:val="IndexLink"/>
                <w:rtl w:val="true"/>
              </w:rPr>
              <w:t>الأوّل والآخر في القرآن والحديث</w:t>
            </w:r>
            <w:r>
              <w:rPr>
                <w:rStyle w:val="IndexLink"/>
                <w:rtl w:val="true"/>
              </w:rPr>
              <w:tab/>
            </w:r>
            <w:r>
              <w:rPr>
                <w:rStyle w:val="IndexLink"/>
              </w:rPr>
              <w:t>36</w:t>
            </w:r>
          </w:hyperlink>
        </w:p>
        <w:p>
          <w:pPr>
            <w:pStyle w:val="Contents4"/>
            <w:tabs>
              <w:tab w:val="clear" w:pos="8176"/>
              <w:tab w:val="right" w:pos="9026" w:leader="dot"/>
            </w:tabs>
            <w:rPr/>
          </w:pPr>
          <w:hyperlink w:anchor="__RefHeading___Toc3811533_3224264995">
            <w:r>
              <w:rPr>
                <w:webHidden/>
                <w:rStyle w:val="IndexLink"/>
              </w:rPr>
              <w:t>۱</w:t>
            </w:r>
            <w:r>
              <w:rPr>
                <w:rStyle w:val="IndexLink"/>
                <w:rtl w:val="true"/>
              </w:rPr>
              <w:t xml:space="preserve"> </w:t>
            </w:r>
            <w:r>
              <w:rPr>
                <w:rStyle w:val="IndexLink"/>
                <w:rtl w:val="true"/>
              </w:rPr>
              <w:t xml:space="preserve">. </w:t>
            </w:r>
            <w:r>
              <w:rPr>
                <w:rStyle w:val="IndexLink"/>
                <w:rtl w:val="true"/>
              </w:rPr>
              <w:t>الأوّل والآخر المطلقان</w:t>
            </w:r>
            <w:r>
              <w:rPr>
                <w:rStyle w:val="IndexLink"/>
                <w:rtl w:val="true"/>
              </w:rPr>
              <w:tab/>
            </w:r>
            <w:r>
              <w:rPr>
                <w:rStyle w:val="IndexLink"/>
              </w:rPr>
              <w:t>37</w:t>
            </w:r>
          </w:hyperlink>
        </w:p>
        <w:p>
          <w:pPr>
            <w:pStyle w:val="Contents4"/>
            <w:tabs>
              <w:tab w:val="clear" w:pos="8176"/>
              <w:tab w:val="right" w:pos="9026" w:leader="dot"/>
            </w:tabs>
            <w:rPr/>
          </w:pPr>
          <w:hyperlink w:anchor="__RefHeading___Toc3811535_3224264995">
            <w:r>
              <w:rPr>
                <w:webHidden/>
                <w:rStyle w:val="IndexLink"/>
              </w:rPr>
              <w:t>۲</w:t>
            </w:r>
            <w:r>
              <w:rPr>
                <w:rStyle w:val="IndexLink"/>
                <w:rtl w:val="true"/>
              </w:rPr>
              <w:t xml:space="preserve"> </w:t>
            </w:r>
            <w:r>
              <w:rPr>
                <w:rStyle w:val="IndexLink"/>
                <w:rtl w:val="true"/>
              </w:rPr>
              <w:t xml:space="preserve">. </w:t>
            </w:r>
            <w:r>
              <w:rPr>
                <w:rStyle w:val="IndexLink"/>
                <w:rtl w:val="true"/>
              </w:rPr>
              <w:t>الأوّل والآخر النسبيّان</w:t>
            </w:r>
            <w:r>
              <w:rPr>
                <w:rStyle w:val="IndexLink"/>
                <w:rtl w:val="true"/>
              </w:rPr>
              <w:tab/>
            </w:r>
            <w:r>
              <w:rPr>
                <w:rStyle w:val="IndexLink"/>
              </w:rPr>
              <w:t>37</w:t>
            </w:r>
          </w:hyperlink>
        </w:p>
        <w:p>
          <w:pPr>
            <w:pStyle w:val="Contents4"/>
            <w:tabs>
              <w:tab w:val="clear" w:pos="8176"/>
              <w:tab w:val="right" w:pos="9026" w:leader="dot"/>
            </w:tabs>
            <w:rPr/>
          </w:pPr>
          <w:hyperlink w:anchor="__RefHeading___Toc381153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أوّليّة اللّه وآخريّته</w:t>
            </w:r>
            <w:r>
              <w:rPr>
                <w:rStyle w:val="IndexLink"/>
                <w:rtl w:val="true"/>
              </w:rPr>
              <w:tab/>
            </w:r>
            <w:r>
              <w:rPr>
                <w:rStyle w:val="IndexLink"/>
              </w:rPr>
              <w:t>38</w:t>
            </w:r>
          </w:hyperlink>
        </w:p>
        <w:p>
          <w:pPr>
            <w:pStyle w:val="Contents4"/>
            <w:tabs>
              <w:tab w:val="clear" w:pos="8176"/>
              <w:tab w:val="right" w:pos="9026" w:leader="dot"/>
            </w:tabs>
            <w:rPr/>
          </w:pPr>
          <w:hyperlink w:anchor="__RefHeading___Toc381153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الدّليل على أوّليّة اللّه وآخريّته</w:t>
            </w:r>
            <w:r>
              <w:rPr>
                <w:rStyle w:val="IndexLink"/>
                <w:rtl w:val="true"/>
              </w:rPr>
              <w:tab/>
            </w:r>
            <w:r>
              <w:rPr>
                <w:rStyle w:val="IndexLink"/>
              </w:rPr>
              <w:t>46</w:t>
            </w:r>
          </w:hyperlink>
        </w:p>
        <w:p>
          <w:pPr>
            <w:pStyle w:val="Contents3"/>
            <w:tabs>
              <w:tab w:val="clear" w:pos="8459"/>
              <w:tab w:val="right" w:pos="9026" w:leader="dot"/>
            </w:tabs>
            <w:rPr/>
          </w:pPr>
          <w:hyperlink w:anchor="__RefHeading___Toc3811541_3224264995">
            <w:r>
              <w:rPr>
                <w:webHidden/>
                <w:rStyle w:val="IndexLink"/>
                <w:rtl w:val="true"/>
              </w:rPr>
              <w:t xml:space="preserve">الفصل الرابع </w:t>
            </w:r>
            <w:r>
              <w:rPr>
                <w:rStyle w:val="IndexLink"/>
                <w:rtl w:val="true"/>
              </w:rPr>
              <w:t xml:space="preserve">: </w:t>
            </w:r>
            <w:r>
              <w:rPr>
                <w:rStyle w:val="IndexLink"/>
                <w:rtl w:val="true"/>
              </w:rPr>
              <w:t>البارئ</w:t>
            </w:r>
            <w:r>
              <w:rPr>
                <w:rStyle w:val="IndexLink"/>
                <w:rtl w:val="true"/>
              </w:rPr>
              <w:tab/>
            </w:r>
            <w:r>
              <w:rPr>
                <w:rStyle w:val="IndexLink"/>
              </w:rPr>
              <w:t>48</w:t>
            </w:r>
          </w:hyperlink>
        </w:p>
        <w:p>
          <w:pPr>
            <w:pStyle w:val="Contents4"/>
            <w:tabs>
              <w:tab w:val="clear" w:pos="8176"/>
              <w:tab w:val="right" w:pos="9026" w:leader="dot"/>
            </w:tabs>
            <w:rPr/>
          </w:pPr>
          <w:hyperlink w:anchor="__RefHeading___Toc3811543_3224264995">
            <w:r>
              <w:rPr>
                <w:webHidden/>
                <w:rStyle w:val="IndexLink"/>
                <w:rtl w:val="true"/>
              </w:rPr>
              <w:t>البارئ لغة</w:t>
            </w:r>
            <w:r>
              <w:rPr>
                <w:rStyle w:val="IndexLink"/>
                <w:rtl w:val="true"/>
              </w:rPr>
              <w:tab/>
            </w:r>
            <w:r>
              <w:rPr>
                <w:rStyle w:val="IndexLink"/>
              </w:rPr>
              <w:t>48</w:t>
            </w:r>
          </w:hyperlink>
        </w:p>
        <w:p>
          <w:pPr>
            <w:pStyle w:val="Contents4"/>
            <w:tabs>
              <w:tab w:val="clear" w:pos="8176"/>
              <w:tab w:val="right" w:pos="9026" w:leader="dot"/>
            </w:tabs>
            <w:rPr/>
          </w:pPr>
          <w:hyperlink w:anchor="__RefHeading___Toc3811545_3224264995">
            <w:r>
              <w:rPr>
                <w:webHidden/>
                <w:rStyle w:val="IndexLink"/>
                <w:rtl w:val="true"/>
              </w:rPr>
              <w:t>البارئ في القرآن والحديث</w:t>
            </w:r>
            <w:r>
              <w:rPr>
                <w:rStyle w:val="IndexLink"/>
                <w:rtl w:val="true"/>
              </w:rPr>
              <w:tab/>
            </w:r>
            <w:r>
              <w:rPr>
                <w:rStyle w:val="IndexLink"/>
              </w:rPr>
              <w:t>48</w:t>
            </w:r>
          </w:hyperlink>
        </w:p>
        <w:p>
          <w:pPr>
            <w:pStyle w:val="Contents4"/>
            <w:tabs>
              <w:tab w:val="clear" w:pos="8176"/>
              <w:tab w:val="right" w:pos="9026" w:leader="dot"/>
            </w:tabs>
            <w:rPr/>
          </w:pPr>
          <w:hyperlink w:anchor="__RefHeading___Toc381154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بارئ كلّ شيء و صانعه</w:t>
            </w:r>
            <w:r>
              <w:rPr>
                <w:rStyle w:val="IndexLink"/>
                <w:rtl w:val="true"/>
              </w:rPr>
              <w:tab/>
            </w:r>
            <w:r>
              <w:rPr>
                <w:rStyle w:val="IndexLink"/>
              </w:rPr>
              <w:t>49</w:t>
            </w:r>
          </w:hyperlink>
        </w:p>
        <w:p>
          <w:pPr>
            <w:pStyle w:val="Contents4"/>
            <w:tabs>
              <w:tab w:val="clear" w:pos="8176"/>
              <w:tab w:val="right" w:pos="9026" w:leader="dot"/>
            </w:tabs>
            <w:rPr/>
          </w:pPr>
          <w:hyperlink w:anchor="__RefHeading___Toc381154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بارئ الخلائق أجمعين</w:t>
            </w:r>
            <w:r>
              <w:rPr>
                <w:rStyle w:val="IndexLink"/>
                <w:rtl w:val="true"/>
              </w:rPr>
              <w:tab/>
            </w:r>
            <w:r>
              <w:rPr>
                <w:rStyle w:val="IndexLink"/>
              </w:rPr>
              <w:t>50</w:t>
            </w:r>
          </w:hyperlink>
        </w:p>
        <w:p>
          <w:pPr>
            <w:pStyle w:val="Contents4"/>
            <w:tabs>
              <w:tab w:val="clear" w:pos="8176"/>
              <w:tab w:val="right" w:pos="9026" w:leader="dot"/>
            </w:tabs>
            <w:rPr/>
          </w:pPr>
          <w:hyperlink w:anchor="__RefHeading___Toc381155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بارئ السّماوات والأرض</w:t>
            </w:r>
            <w:r>
              <w:rPr>
                <w:rStyle w:val="IndexLink"/>
                <w:rtl w:val="true"/>
              </w:rPr>
              <w:tab/>
            </w:r>
            <w:r>
              <w:rPr>
                <w:rStyle w:val="IndexLink"/>
              </w:rPr>
              <w:t>50</w:t>
            </w:r>
          </w:hyperlink>
        </w:p>
        <w:p>
          <w:pPr>
            <w:pStyle w:val="Contents4"/>
            <w:tabs>
              <w:tab w:val="clear" w:pos="8176"/>
              <w:tab w:val="right" w:pos="9026" w:leader="dot"/>
            </w:tabs>
            <w:rPr/>
          </w:pPr>
          <w:hyperlink w:anchor="__RefHeading___Toc3811553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صفة البارىَ</w:t>
            </w:r>
            <w:r>
              <w:rPr>
                <w:rStyle w:val="IndexLink"/>
                <w:rtl w:val="true"/>
              </w:rPr>
              <w:tab/>
            </w:r>
            <w:r>
              <w:rPr>
                <w:rStyle w:val="IndexLink"/>
              </w:rPr>
              <w:t>51</w:t>
            </w:r>
          </w:hyperlink>
        </w:p>
        <w:p>
          <w:pPr>
            <w:pStyle w:val="Contents3"/>
            <w:tabs>
              <w:tab w:val="clear" w:pos="8459"/>
              <w:tab w:val="right" w:pos="9026" w:leader="dot"/>
            </w:tabs>
            <w:rPr/>
          </w:pPr>
          <w:hyperlink w:anchor="__RefHeading___Toc3811555_3224264995">
            <w:r>
              <w:rPr>
                <w:webHidden/>
                <w:rStyle w:val="IndexLink"/>
                <w:rtl w:val="true"/>
              </w:rPr>
              <w:t xml:space="preserve">الفصل الخامس </w:t>
            </w:r>
            <w:r>
              <w:rPr>
                <w:rStyle w:val="IndexLink"/>
                <w:rtl w:val="true"/>
              </w:rPr>
              <w:t xml:space="preserve">: </w:t>
            </w:r>
            <w:r>
              <w:rPr>
                <w:rStyle w:val="IndexLink"/>
                <w:rtl w:val="true"/>
              </w:rPr>
              <w:t>الباسط ، القابض</w:t>
            </w:r>
            <w:r>
              <w:rPr>
                <w:rStyle w:val="IndexLink"/>
                <w:rtl w:val="true"/>
              </w:rPr>
              <w:tab/>
            </w:r>
            <w:r>
              <w:rPr>
                <w:rStyle w:val="IndexLink"/>
              </w:rPr>
              <w:t>52</w:t>
            </w:r>
          </w:hyperlink>
        </w:p>
        <w:p>
          <w:pPr>
            <w:pStyle w:val="Contents4"/>
            <w:tabs>
              <w:tab w:val="clear" w:pos="8176"/>
              <w:tab w:val="right" w:pos="9026" w:leader="dot"/>
            </w:tabs>
            <w:rPr/>
          </w:pPr>
          <w:hyperlink w:anchor="__RefHeading___Toc3811557_3224264995">
            <w:r>
              <w:rPr>
                <w:webHidden/>
                <w:rStyle w:val="IndexLink"/>
                <w:rtl w:val="true"/>
              </w:rPr>
              <w:t>الباسط و القابض لغة</w:t>
            </w:r>
            <w:r>
              <w:rPr>
                <w:rStyle w:val="IndexLink"/>
                <w:rtl w:val="true"/>
              </w:rPr>
              <w:tab/>
            </w:r>
            <w:r>
              <w:rPr>
                <w:rStyle w:val="IndexLink"/>
              </w:rPr>
              <w:t>52</w:t>
            </w:r>
          </w:hyperlink>
        </w:p>
        <w:p>
          <w:pPr>
            <w:pStyle w:val="Contents4"/>
            <w:tabs>
              <w:tab w:val="clear" w:pos="8176"/>
              <w:tab w:val="right" w:pos="9026" w:leader="dot"/>
            </w:tabs>
            <w:rPr/>
          </w:pPr>
          <w:hyperlink w:anchor="__RefHeading___Toc3811559_3224264995">
            <w:r>
              <w:rPr>
                <w:webHidden/>
                <w:rStyle w:val="IndexLink"/>
                <w:rtl w:val="true"/>
              </w:rPr>
              <w:t>الباسط و القابض في القرآن والحديث</w:t>
            </w:r>
            <w:r>
              <w:rPr>
                <w:rStyle w:val="IndexLink"/>
                <w:rtl w:val="true"/>
              </w:rPr>
              <w:tab/>
            </w:r>
            <w:r>
              <w:rPr>
                <w:rStyle w:val="IndexLink"/>
              </w:rPr>
              <w:t>52</w:t>
            </w:r>
          </w:hyperlink>
        </w:p>
        <w:p>
          <w:pPr>
            <w:pStyle w:val="Contents4"/>
            <w:tabs>
              <w:tab w:val="clear" w:pos="8176"/>
              <w:tab w:val="right" w:pos="9026" w:leader="dot"/>
            </w:tabs>
            <w:rPr/>
          </w:pPr>
          <w:hyperlink w:anchor="__RefHeading___Toc3811561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بسطه وقبضه</w:t>
            </w:r>
            <w:r>
              <w:rPr>
                <w:rStyle w:val="IndexLink"/>
                <w:rtl w:val="true"/>
              </w:rPr>
              <w:tab/>
            </w:r>
            <w:r>
              <w:rPr>
                <w:rStyle w:val="IndexLink"/>
              </w:rPr>
              <w:t>53</w:t>
            </w:r>
          </w:hyperlink>
        </w:p>
        <w:p>
          <w:pPr>
            <w:pStyle w:val="Contents4"/>
            <w:tabs>
              <w:tab w:val="clear" w:pos="8176"/>
              <w:tab w:val="right" w:pos="9026" w:leader="dot"/>
            </w:tabs>
            <w:rPr/>
          </w:pPr>
          <w:hyperlink w:anchor="__RefHeading___Toc3811563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الباسط القابض</w:t>
            </w:r>
            <w:r>
              <w:rPr>
                <w:rStyle w:val="IndexLink"/>
                <w:rtl w:val="true"/>
              </w:rPr>
              <w:tab/>
            </w:r>
            <w:r>
              <w:rPr>
                <w:rStyle w:val="IndexLink"/>
              </w:rPr>
              <w:t>54</w:t>
            </w:r>
          </w:hyperlink>
        </w:p>
        <w:p>
          <w:pPr>
            <w:pStyle w:val="Contents4"/>
            <w:tabs>
              <w:tab w:val="clear" w:pos="8176"/>
              <w:tab w:val="right" w:pos="9026" w:leader="dot"/>
            </w:tabs>
            <w:rPr/>
          </w:pPr>
          <w:hyperlink w:anchor="__RefHeading___Toc3811565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قابض كلّ شيء وباسطه</w:t>
            </w:r>
            <w:r>
              <w:rPr>
                <w:rStyle w:val="IndexLink"/>
                <w:rtl w:val="true"/>
              </w:rPr>
              <w:tab/>
            </w:r>
            <w:r>
              <w:rPr>
                <w:rStyle w:val="IndexLink"/>
              </w:rPr>
              <w:t>55</w:t>
            </w:r>
          </w:hyperlink>
        </w:p>
        <w:p>
          <w:pPr>
            <w:pStyle w:val="Contents4"/>
            <w:tabs>
              <w:tab w:val="clear" w:pos="8176"/>
              <w:tab w:val="right" w:pos="9026" w:leader="dot"/>
            </w:tabs>
            <w:rPr/>
          </w:pPr>
          <w:hyperlink w:anchor="__RefHeading___Toc3811567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لا قابض ولا باسط إلّا هو</w:t>
            </w:r>
            <w:r>
              <w:rPr>
                <w:rStyle w:val="IndexLink"/>
                <w:rtl w:val="true"/>
              </w:rPr>
              <w:tab/>
            </w:r>
            <w:r>
              <w:rPr>
                <w:rStyle w:val="IndexLink"/>
              </w:rPr>
              <w:t>56</w:t>
            </w:r>
          </w:hyperlink>
        </w:p>
        <w:p>
          <w:pPr>
            <w:pStyle w:val="Contents4"/>
            <w:tabs>
              <w:tab w:val="clear" w:pos="8176"/>
              <w:tab w:val="right" w:pos="9026" w:leader="dot"/>
            </w:tabs>
            <w:rPr/>
          </w:pPr>
          <w:hyperlink w:anchor="__RefHeading___Toc3811569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باسط السّماوات والأرض</w:t>
            </w:r>
            <w:r>
              <w:rPr>
                <w:rStyle w:val="IndexLink"/>
                <w:rtl w:val="true"/>
              </w:rPr>
              <w:tab/>
            </w:r>
            <w:r>
              <w:rPr>
                <w:rStyle w:val="IndexLink"/>
              </w:rPr>
              <w:t>56</w:t>
            </w:r>
          </w:hyperlink>
        </w:p>
        <w:p>
          <w:pPr>
            <w:pStyle w:val="Contents4"/>
            <w:tabs>
              <w:tab w:val="clear" w:pos="8176"/>
              <w:tab w:val="right" w:pos="9026" w:leader="dot"/>
            </w:tabs>
            <w:rPr/>
          </w:pPr>
          <w:hyperlink w:anchor="__RefHeading___Toc3811571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باسط السّحاب في السّماء</w:t>
            </w:r>
            <w:r>
              <w:rPr>
                <w:rStyle w:val="IndexLink"/>
                <w:rtl w:val="true"/>
              </w:rPr>
              <w:tab/>
            </w:r>
            <w:r>
              <w:rPr>
                <w:rStyle w:val="IndexLink"/>
              </w:rPr>
              <w:t>57</w:t>
            </w:r>
          </w:hyperlink>
        </w:p>
        <w:p>
          <w:pPr>
            <w:pStyle w:val="Contents4"/>
            <w:tabs>
              <w:tab w:val="clear" w:pos="8176"/>
              <w:tab w:val="right" w:pos="9026" w:leader="dot"/>
            </w:tabs>
            <w:rPr/>
          </w:pPr>
          <w:hyperlink w:anchor="__RefHeading___Toc3811573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باسط الخير والرّحمة</w:t>
            </w:r>
            <w:r>
              <w:rPr>
                <w:rStyle w:val="IndexLink"/>
                <w:rtl w:val="true"/>
              </w:rPr>
              <w:tab/>
            </w:r>
            <w:r>
              <w:rPr>
                <w:rStyle w:val="IndexLink"/>
              </w:rPr>
              <w:t>57</w:t>
            </w:r>
          </w:hyperlink>
        </w:p>
        <w:p>
          <w:pPr>
            <w:pStyle w:val="Contents4"/>
            <w:tabs>
              <w:tab w:val="clear" w:pos="8176"/>
              <w:tab w:val="right" w:pos="9026" w:leader="dot"/>
            </w:tabs>
            <w:rPr/>
          </w:pPr>
          <w:hyperlink w:anchor="__RefHeading___Toc3811575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باسط الرّزق</w:t>
            </w:r>
            <w:r>
              <w:rPr>
                <w:rStyle w:val="IndexLink"/>
                <w:rtl w:val="true"/>
              </w:rPr>
              <w:tab/>
            </w:r>
            <w:r>
              <w:rPr>
                <w:rStyle w:val="IndexLink"/>
              </w:rPr>
              <w:t>59</w:t>
            </w:r>
          </w:hyperlink>
        </w:p>
        <w:p>
          <w:pPr>
            <w:pStyle w:val="Contents4"/>
            <w:tabs>
              <w:tab w:val="clear" w:pos="8176"/>
              <w:tab w:val="right" w:pos="9026" w:leader="dot"/>
            </w:tabs>
            <w:rPr/>
          </w:pPr>
          <w:hyperlink w:anchor="__RefHeading___Toc3811577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باسط العدل والحقّ</w:t>
            </w:r>
            <w:r>
              <w:rPr>
                <w:rStyle w:val="IndexLink"/>
                <w:rtl w:val="true"/>
              </w:rPr>
              <w:tab/>
            </w:r>
            <w:r>
              <w:rPr>
                <w:rStyle w:val="IndexLink"/>
              </w:rPr>
              <w:t>60</w:t>
            </w:r>
          </w:hyperlink>
        </w:p>
        <w:p>
          <w:pPr>
            <w:pStyle w:val="Contents4"/>
            <w:tabs>
              <w:tab w:val="clear" w:pos="8176"/>
              <w:tab w:val="right" w:pos="9026" w:leader="dot"/>
            </w:tabs>
            <w:rPr/>
          </w:pPr>
          <w:hyperlink w:anchor="__RefHeading___Toc3811579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قابض الظّلّ</w:t>
            </w:r>
            <w:r>
              <w:rPr>
                <w:rStyle w:val="IndexLink"/>
                <w:rtl w:val="true"/>
              </w:rPr>
              <w:tab/>
            </w:r>
            <w:r>
              <w:rPr>
                <w:rStyle w:val="IndexLink"/>
              </w:rPr>
              <w:t>61</w:t>
            </w:r>
          </w:hyperlink>
        </w:p>
        <w:p>
          <w:pPr>
            <w:pStyle w:val="Contents4"/>
            <w:tabs>
              <w:tab w:val="clear" w:pos="8176"/>
              <w:tab w:val="right" w:pos="9026" w:leader="dot"/>
            </w:tabs>
            <w:rPr/>
          </w:pPr>
          <w:hyperlink w:anchor="__RefHeading___Toc3811581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قابض الأرواح</w:t>
            </w:r>
            <w:r>
              <w:rPr>
                <w:rStyle w:val="IndexLink"/>
                <w:rtl w:val="true"/>
              </w:rPr>
              <w:tab/>
            </w:r>
            <w:r>
              <w:rPr>
                <w:rStyle w:val="IndexLink"/>
              </w:rPr>
              <w:t>61</w:t>
            </w:r>
          </w:hyperlink>
        </w:p>
        <w:p>
          <w:pPr>
            <w:pStyle w:val="Contents4"/>
            <w:tabs>
              <w:tab w:val="clear" w:pos="8176"/>
              <w:tab w:val="right" w:pos="9026" w:leader="dot"/>
            </w:tabs>
            <w:rPr/>
          </w:pPr>
          <w:hyperlink w:anchor="__RefHeading___Toc3811583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يبسط الرّزق لمن يشاء ويقدر</w:t>
            </w:r>
            <w:r>
              <w:rPr>
                <w:rStyle w:val="IndexLink"/>
                <w:rtl w:val="true"/>
              </w:rPr>
              <w:tab/>
            </w:r>
            <w:r>
              <w:rPr>
                <w:rStyle w:val="IndexLink"/>
              </w:rPr>
              <w:t>61</w:t>
            </w:r>
          </w:hyperlink>
        </w:p>
        <w:p>
          <w:pPr>
            <w:pStyle w:val="Contents4"/>
            <w:tabs>
              <w:tab w:val="clear" w:pos="8176"/>
              <w:tab w:val="right" w:pos="9026" w:leader="dot"/>
            </w:tabs>
            <w:rPr/>
          </w:pPr>
          <w:hyperlink w:anchor="__RefHeading___Toc3811585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حكمة بسطه وقبضه</w:t>
            </w:r>
            <w:r>
              <w:rPr>
                <w:rStyle w:val="IndexLink"/>
                <w:rtl w:val="true"/>
              </w:rPr>
              <w:tab/>
            </w:r>
            <w:r>
              <w:rPr>
                <w:rStyle w:val="IndexLink"/>
              </w:rPr>
              <w:t>62</w:t>
            </w:r>
          </w:hyperlink>
        </w:p>
        <w:p>
          <w:pPr>
            <w:pStyle w:val="Contents3"/>
            <w:tabs>
              <w:tab w:val="clear" w:pos="8459"/>
              <w:tab w:val="right" w:pos="9026" w:leader="dot"/>
            </w:tabs>
            <w:rPr/>
          </w:pPr>
          <w:hyperlink w:anchor="__RefHeading___Toc3811587_3224264995">
            <w:r>
              <w:rPr>
                <w:webHidden/>
                <w:rStyle w:val="IndexLink"/>
                <w:rtl w:val="true"/>
              </w:rPr>
              <w:t>الفصل السادس</w:t>
            </w:r>
            <w:r>
              <w:rPr>
                <w:rStyle w:val="IndexLink"/>
                <w:rtl w:val="true"/>
              </w:rPr>
              <w:t xml:space="preserve">: </w:t>
            </w:r>
            <w:r>
              <w:rPr>
                <w:rStyle w:val="IndexLink"/>
                <w:rtl w:val="true"/>
              </w:rPr>
              <w:t>الباقي</w:t>
            </w:r>
            <w:r>
              <w:rPr>
                <w:rStyle w:val="IndexLink"/>
                <w:rtl w:val="true"/>
              </w:rPr>
              <w:tab/>
            </w:r>
            <w:r>
              <w:rPr>
                <w:rStyle w:val="IndexLink"/>
              </w:rPr>
              <w:t>64</w:t>
            </w:r>
          </w:hyperlink>
        </w:p>
        <w:p>
          <w:pPr>
            <w:pStyle w:val="Contents4"/>
            <w:tabs>
              <w:tab w:val="clear" w:pos="8176"/>
              <w:tab w:val="right" w:pos="9026" w:leader="dot"/>
            </w:tabs>
            <w:rPr/>
          </w:pPr>
          <w:hyperlink w:anchor="__RefHeading___Toc3811589_3224264995">
            <w:r>
              <w:rPr>
                <w:webHidden/>
                <w:rStyle w:val="IndexLink"/>
                <w:rtl w:val="true"/>
              </w:rPr>
              <w:t>الباقي لغة</w:t>
            </w:r>
            <w:r>
              <w:rPr>
                <w:rStyle w:val="IndexLink"/>
                <w:rtl w:val="true"/>
              </w:rPr>
              <w:tab/>
            </w:r>
            <w:r>
              <w:rPr>
                <w:rStyle w:val="IndexLink"/>
              </w:rPr>
              <w:t>64</w:t>
            </w:r>
          </w:hyperlink>
        </w:p>
        <w:p>
          <w:pPr>
            <w:pStyle w:val="Contents4"/>
            <w:tabs>
              <w:tab w:val="clear" w:pos="8176"/>
              <w:tab w:val="right" w:pos="9026" w:leader="dot"/>
            </w:tabs>
            <w:rPr/>
          </w:pPr>
          <w:hyperlink w:anchor="__RefHeading___Toc3811591_3224264995">
            <w:r>
              <w:rPr>
                <w:webHidden/>
                <w:rStyle w:val="IndexLink"/>
                <w:rtl w:val="true"/>
              </w:rPr>
              <w:t>الباقي في القرآن والحديث</w:t>
            </w:r>
            <w:r>
              <w:rPr>
                <w:rStyle w:val="IndexLink"/>
                <w:rtl w:val="true"/>
              </w:rPr>
              <w:tab/>
            </w:r>
            <w:r>
              <w:rPr>
                <w:rStyle w:val="IndexLink"/>
              </w:rPr>
              <w:t>64</w:t>
            </w:r>
          </w:hyperlink>
        </w:p>
        <w:p>
          <w:pPr>
            <w:pStyle w:val="Contents4"/>
            <w:tabs>
              <w:tab w:val="clear" w:pos="8176"/>
              <w:tab w:val="right" w:pos="9026" w:leader="dot"/>
            </w:tabs>
            <w:rPr/>
          </w:pPr>
          <w:hyperlink w:anchor="__RefHeading___Toc381159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يبقى ويفنى كلّ شيء</w:t>
            </w:r>
            <w:r>
              <w:rPr>
                <w:rStyle w:val="IndexLink"/>
                <w:rtl w:val="true"/>
              </w:rPr>
              <w:tab/>
            </w:r>
            <w:r>
              <w:rPr>
                <w:rStyle w:val="IndexLink"/>
              </w:rPr>
              <w:t>65</w:t>
            </w:r>
          </w:hyperlink>
        </w:p>
        <w:p>
          <w:pPr>
            <w:pStyle w:val="Contents4"/>
            <w:tabs>
              <w:tab w:val="clear" w:pos="8176"/>
              <w:tab w:val="right" w:pos="9026" w:leader="dot"/>
            </w:tabs>
            <w:rPr/>
          </w:pPr>
          <w:hyperlink w:anchor="__RefHeading___Toc381159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الباقي بلا أجل</w:t>
            </w:r>
            <w:r>
              <w:rPr>
                <w:rStyle w:val="IndexLink"/>
                <w:rtl w:val="true"/>
              </w:rPr>
              <w:tab/>
            </w:r>
            <w:r>
              <w:rPr>
                <w:rStyle w:val="IndexLink"/>
              </w:rPr>
              <w:t>67</w:t>
            </w:r>
          </w:hyperlink>
        </w:p>
        <w:p>
          <w:pPr>
            <w:pStyle w:val="Contents3"/>
            <w:tabs>
              <w:tab w:val="clear" w:pos="8459"/>
              <w:tab w:val="right" w:pos="9026" w:leader="dot"/>
            </w:tabs>
            <w:rPr/>
          </w:pPr>
          <w:hyperlink w:anchor="__RefHeading___Toc3811597_3224264995">
            <w:r>
              <w:rPr>
                <w:webHidden/>
                <w:rStyle w:val="IndexLink"/>
                <w:rtl w:val="true"/>
              </w:rPr>
              <w:t>الفصل السابع</w:t>
            </w:r>
            <w:r>
              <w:rPr>
                <w:rStyle w:val="IndexLink"/>
                <w:rtl w:val="true"/>
              </w:rPr>
              <w:t xml:space="preserve">: </w:t>
            </w:r>
            <w:r>
              <w:rPr>
                <w:rStyle w:val="IndexLink"/>
                <w:rtl w:val="true"/>
              </w:rPr>
              <w:t>البديء ، البديع</w:t>
            </w:r>
            <w:r>
              <w:rPr>
                <w:rStyle w:val="IndexLink"/>
                <w:rtl w:val="true"/>
              </w:rPr>
              <w:tab/>
            </w:r>
            <w:r>
              <w:rPr>
                <w:rStyle w:val="IndexLink"/>
              </w:rPr>
              <w:t>70</w:t>
            </w:r>
          </w:hyperlink>
        </w:p>
        <w:p>
          <w:pPr>
            <w:pStyle w:val="Contents4"/>
            <w:tabs>
              <w:tab w:val="clear" w:pos="8176"/>
              <w:tab w:val="right" w:pos="9026" w:leader="dot"/>
            </w:tabs>
            <w:rPr/>
          </w:pPr>
          <w:hyperlink w:anchor="__RefHeading___Toc3811599_3224264995">
            <w:r>
              <w:rPr>
                <w:webHidden/>
                <w:rStyle w:val="IndexLink"/>
                <w:rtl w:val="true"/>
              </w:rPr>
              <w:t>البديء والبديع لغة</w:t>
            </w:r>
            <w:r>
              <w:rPr>
                <w:rStyle w:val="IndexLink"/>
                <w:rtl w:val="true"/>
              </w:rPr>
              <w:tab/>
            </w:r>
            <w:r>
              <w:rPr>
                <w:rStyle w:val="IndexLink"/>
              </w:rPr>
              <w:t>70</w:t>
            </w:r>
          </w:hyperlink>
        </w:p>
        <w:p>
          <w:pPr>
            <w:pStyle w:val="Contents4"/>
            <w:tabs>
              <w:tab w:val="clear" w:pos="8176"/>
              <w:tab w:val="right" w:pos="9026" w:leader="dot"/>
            </w:tabs>
            <w:rPr/>
          </w:pPr>
          <w:hyperlink w:anchor="__RefHeading___Toc3811601_3224264995">
            <w:r>
              <w:rPr>
                <w:webHidden/>
                <w:rStyle w:val="IndexLink"/>
                <w:rtl w:val="true"/>
              </w:rPr>
              <w:t>البديء والبديع في القرآن والحديث</w:t>
            </w:r>
            <w:r>
              <w:rPr>
                <w:rStyle w:val="IndexLink"/>
                <w:rtl w:val="true"/>
              </w:rPr>
              <w:tab/>
            </w:r>
            <w:r>
              <w:rPr>
                <w:rStyle w:val="IndexLink"/>
              </w:rPr>
              <w:t>71</w:t>
            </w:r>
          </w:hyperlink>
        </w:p>
        <w:p>
          <w:pPr>
            <w:pStyle w:val="Contents4"/>
            <w:tabs>
              <w:tab w:val="clear" w:pos="8176"/>
              <w:tab w:val="right" w:pos="9026" w:leader="dot"/>
            </w:tabs>
            <w:rPr/>
          </w:pPr>
          <w:hyperlink w:anchor="__RefHeading___Toc3811603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بديع السّماوات والأرض</w:t>
            </w:r>
            <w:r>
              <w:rPr>
                <w:rStyle w:val="IndexLink"/>
                <w:rtl w:val="true"/>
              </w:rPr>
              <w:tab/>
            </w:r>
            <w:r>
              <w:rPr>
                <w:rStyle w:val="IndexLink"/>
              </w:rPr>
              <w:t>72</w:t>
            </w:r>
          </w:hyperlink>
        </w:p>
        <w:p>
          <w:pPr>
            <w:pStyle w:val="Contents4"/>
            <w:tabs>
              <w:tab w:val="clear" w:pos="8176"/>
              <w:tab w:val="right" w:pos="9026" w:leader="dot"/>
            </w:tabs>
            <w:rPr/>
          </w:pPr>
          <w:hyperlink w:anchor="__RefHeading___Toc3811605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ابتدأ ما ابتدع</w:t>
            </w:r>
            <w:r>
              <w:rPr>
                <w:rStyle w:val="IndexLink"/>
                <w:rtl w:val="true"/>
              </w:rPr>
              <w:tab/>
            </w:r>
            <w:r>
              <w:rPr>
                <w:rStyle w:val="IndexLink"/>
              </w:rPr>
              <w:t>72</w:t>
            </w:r>
          </w:hyperlink>
        </w:p>
        <w:p>
          <w:pPr>
            <w:pStyle w:val="Contents4"/>
            <w:tabs>
              <w:tab w:val="clear" w:pos="8176"/>
              <w:tab w:val="right" w:pos="9026" w:leader="dot"/>
            </w:tabs>
            <w:rPr/>
          </w:pPr>
          <w:hyperlink w:anchor="__RefHeading___Toc3811607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يبدأ الخلق ثمّ يعيده</w:t>
            </w:r>
            <w:r>
              <w:rPr>
                <w:rStyle w:val="IndexLink"/>
                <w:rtl w:val="true"/>
              </w:rPr>
              <w:tab/>
            </w:r>
            <w:r>
              <w:rPr>
                <w:rStyle w:val="IndexLink"/>
              </w:rPr>
              <w:t>73</w:t>
            </w:r>
          </w:hyperlink>
        </w:p>
        <w:p>
          <w:pPr>
            <w:pStyle w:val="Contents4"/>
            <w:tabs>
              <w:tab w:val="clear" w:pos="8176"/>
              <w:tab w:val="right" w:pos="9026" w:leader="dot"/>
            </w:tabs>
            <w:rPr/>
          </w:pPr>
          <w:hyperlink w:anchor="__RefHeading___Toc3811609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صفة ابتدائه وابتداعه</w:t>
            </w:r>
            <w:r>
              <w:rPr>
                <w:rStyle w:val="IndexLink"/>
                <w:rtl w:val="true"/>
              </w:rPr>
              <w:tab/>
            </w:r>
            <w:r>
              <w:rPr>
                <w:rStyle w:val="IndexLink"/>
              </w:rPr>
              <w:t>74</w:t>
            </w:r>
          </w:hyperlink>
        </w:p>
        <w:p>
          <w:pPr>
            <w:pStyle w:val="Contents3"/>
            <w:tabs>
              <w:tab w:val="clear" w:pos="8459"/>
              <w:tab w:val="right" w:pos="9026" w:leader="dot"/>
            </w:tabs>
            <w:rPr/>
          </w:pPr>
          <w:hyperlink w:anchor="__RefHeading___Toc3811611_3224264995">
            <w:r>
              <w:rPr>
                <w:webHidden/>
                <w:rStyle w:val="IndexLink"/>
                <w:rtl w:val="true"/>
              </w:rPr>
              <w:t>الفصل الثامن</w:t>
            </w:r>
            <w:r>
              <w:rPr>
                <w:rStyle w:val="IndexLink"/>
                <w:rtl w:val="true"/>
              </w:rPr>
              <w:t xml:space="preserve">: </w:t>
            </w:r>
            <w:r>
              <w:rPr>
                <w:rStyle w:val="IndexLink"/>
                <w:rtl w:val="true"/>
              </w:rPr>
              <w:t>البرّ ، البارّ</w:t>
            </w:r>
            <w:r>
              <w:rPr>
                <w:rStyle w:val="IndexLink"/>
                <w:rtl w:val="true"/>
              </w:rPr>
              <w:tab/>
            </w:r>
            <w:r>
              <w:rPr>
                <w:rStyle w:val="IndexLink"/>
              </w:rPr>
              <w:t>82</w:t>
            </w:r>
          </w:hyperlink>
        </w:p>
        <w:p>
          <w:pPr>
            <w:pStyle w:val="Contents4"/>
            <w:tabs>
              <w:tab w:val="clear" w:pos="8176"/>
              <w:tab w:val="right" w:pos="9026" w:leader="dot"/>
            </w:tabs>
            <w:rPr/>
          </w:pPr>
          <w:hyperlink w:anchor="__RefHeading___Toc3811613_3224264995">
            <w:r>
              <w:rPr>
                <w:webHidden/>
                <w:rStyle w:val="IndexLink"/>
                <w:rtl w:val="true"/>
              </w:rPr>
              <w:t>البرّ والبارّ لغة</w:t>
            </w:r>
            <w:r>
              <w:rPr>
                <w:rStyle w:val="IndexLink"/>
                <w:rtl w:val="true"/>
              </w:rPr>
              <w:tab/>
            </w:r>
            <w:r>
              <w:rPr>
                <w:rStyle w:val="IndexLink"/>
              </w:rPr>
              <w:t>82</w:t>
            </w:r>
          </w:hyperlink>
        </w:p>
        <w:p>
          <w:pPr>
            <w:pStyle w:val="Contents4"/>
            <w:tabs>
              <w:tab w:val="clear" w:pos="8176"/>
              <w:tab w:val="right" w:pos="9026" w:leader="dot"/>
            </w:tabs>
            <w:rPr/>
          </w:pPr>
          <w:hyperlink w:anchor="__RefHeading___Toc3811615_3224264995">
            <w:r>
              <w:rPr>
                <w:webHidden/>
                <w:rStyle w:val="IndexLink"/>
                <w:rtl w:val="true"/>
              </w:rPr>
              <w:t>البرّ والبارّ في القرآن والحديث</w:t>
            </w:r>
            <w:r>
              <w:rPr>
                <w:rStyle w:val="IndexLink"/>
                <w:rtl w:val="true"/>
              </w:rPr>
              <w:tab/>
            </w:r>
            <w:r>
              <w:rPr>
                <w:rStyle w:val="IndexLink"/>
              </w:rPr>
              <w:t>82</w:t>
            </w:r>
          </w:hyperlink>
        </w:p>
        <w:p>
          <w:pPr>
            <w:pStyle w:val="Contents4"/>
            <w:tabs>
              <w:tab w:val="clear" w:pos="8176"/>
              <w:tab w:val="right" w:pos="9026" w:leader="dot"/>
            </w:tabs>
            <w:rPr/>
          </w:pPr>
          <w:hyperlink w:anchor="__RefHeading___Toc3811617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البرّ الرّحيم</w:t>
            </w:r>
            <w:r>
              <w:rPr>
                <w:rStyle w:val="IndexLink"/>
                <w:rtl w:val="true"/>
              </w:rPr>
              <w:tab/>
            </w:r>
            <w:r>
              <w:rPr>
                <w:rStyle w:val="IndexLink"/>
              </w:rPr>
              <w:t>83</w:t>
            </w:r>
          </w:hyperlink>
        </w:p>
        <w:p>
          <w:pPr>
            <w:pStyle w:val="Contents4"/>
            <w:tabs>
              <w:tab w:val="clear" w:pos="8176"/>
              <w:tab w:val="right" w:pos="9026" w:leader="dot"/>
            </w:tabs>
            <w:rPr/>
          </w:pPr>
          <w:hyperlink w:anchor="__RefHeading___Toc3811619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برّه قديم</w:t>
            </w:r>
            <w:r>
              <w:rPr>
                <w:rStyle w:val="IndexLink"/>
                <w:rtl w:val="true"/>
              </w:rPr>
              <w:tab/>
            </w:r>
            <w:r>
              <w:rPr>
                <w:rStyle w:val="IndexLink"/>
              </w:rPr>
              <w:t>83</w:t>
            </w:r>
          </w:hyperlink>
        </w:p>
        <w:p>
          <w:pPr>
            <w:pStyle w:val="Contents4"/>
            <w:tabs>
              <w:tab w:val="clear" w:pos="8176"/>
              <w:tab w:val="right" w:pos="9026" w:leader="dot"/>
            </w:tabs>
            <w:rPr/>
          </w:pPr>
          <w:hyperlink w:anchor="__RefHeading___Toc381162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أبرّ من جميع الخلائق</w:t>
            </w:r>
            <w:r>
              <w:rPr>
                <w:rStyle w:val="IndexLink"/>
                <w:rtl w:val="true"/>
              </w:rPr>
              <w:tab/>
            </w:r>
            <w:r>
              <w:rPr>
                <w:rStyle w:val="IndexLink"/>
              </w:rPr>
              <w:t>84</w:t>
            </w:r>
          </w:hyperlink>
        </w:p>
        <w:p>
          <w:pPr>
            <w:pStyle w:val="Contents4"/>
            <w:tabs>
              <w:tab w:val="clear" w:pos="8176"/>
              <w:tab w:val="right" w:pos="9026" w:leader="dot"/>
            </w:tabs>
            <w:rPr/>
          </w:pPr>
          <w:hyperlink w:anchor="__RefHeading___Toc3811623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بارّ بعباده</w:t>
            </w:r>
            <w:r>
              <w:rPr>
                <w:rStyle w:val="IndexLink"/>
                <w:rtl w:val="true"/>
              </w:rPr>
              <w:tab/>
            </w:r>
            <w:r>
              <w:rPr>
                <w:rStyle w:val="IndexLink"/>
              </w:rPr>
              <w:t>85</w:t>
            </w:r>
          </w:hyperlink>
        </w:p>
        <w:p>
          <w:pPr>
            <w:pStyle w:val="Contents3"/>
            <w:tabs>
              <w:tab w:val="clear" w:pos="8459"/>
              <w:tab w:val="right" w:pos="9026" w:leader="dot"/>
            </w:tabs>
            <w:rPr/>
          </w:pPr>
          <w:hyperlink w:anchor="__RefHeading___Toc3811625_3224264995">
            <w:r>
              <w:rPr>
                <w:webHidden/>
                <w:rStyle w:val="IndexLink"/>
                <w:rtl w:val="true"/>
              </w:rPr>
              <w:t>الفصل التاسع</w:t>
            </w:r>
            <w:r>
              <w:rPr>
                <w:rStyle w:val="IndexLink"/>
                <w:rtl w:val="true"/>
              </w:rPr>
              <w:t xml:space="preserve">: </w:t>
            </w:r>
            <w:r>
              <w:rPr>
                <w:rStyle w:val="IndexLink"/>
                <w:rtl w:val="true"/>
              </w:rPr>
              <w:t>البصير</w:t>
            </w:r>
            <w:r>
              <w:rPr>
                <w:rStyle w:val="IndexLink"/>
                <w:rtl w:val="true"/>
              </w:rPr>
              <w:tab/>
            </w:r>
            <w:r>
              <w:rPr>
                <w:rStyle w:val="IndexLink"/>
              </w:rPr>
              <w:t>86</w:t>
            </w:r>
          </w:hyperlink>
        </w:p>
        <w:p>
          <w:pPr>
            <w:pStyle w:val="Contents4"/>
            <w:tabs>
              <w:tab w:val="clear" w:pos="8176"/>
              <w:tab w:val="right" w:pos="9026" w:leader="dot"/>
            </w:tabs>
            <w:rPr/>
          </w:pPr>
          <w:hyperlink w:anchor="__RefHeading___Toc3811627_3224264995">
            <w:r>
              <w:rPr>
                <w:webHidden/>
                <w:rStyle w:val="IndexLink"/>
                <w:rtl w:val="true"/>
              </w:rPr>
              <w:t>البصير لغة</w:t>
            </w:r>
            <w:r>
              <w:rPr>
                <w:rStyle w:val="IndexLink"/>
                <w:rtl w:val="true"/>
              </w:rPr>
              <w:tab/>
            </w:r>
            <w:r>
              <w:rPr>
                <w:rStyle w:val="IndexLink"/>
              </w:rPr>
              <w:t>86</w:t>
            </w:r>
          </w:hyperlink>
        </w:p>
        <w:p>
          <w:pPr>
            <w:pStyle w:val="Contents4"/>
            <w:tabs>
              <w:tab w:val="clear" w:pos="8176"/>
              <w:tab w:val="right" w:pos="9026" w:leader="dot"/>
            </w:tabs>
            <w:rPr/>
          </w:pPr>
          <w:hyperlink w:anchor="__RefHeading___Toc3811629_3224264995">
            <w:r>
              <w:rPr>
                <w:webHidden/>
                <w:rStyle w:val="IndexLink"/>
                <w:rtl w:val="true"/>
              </w:rPr>
              <w:t>البصير في القرآن والحديث</w:t>
            </w:r>
            <w:r>
              <w:rPr>
                <w:rStyle w:val="IndexLink"/>
                <w:rtl w:val="true"/>
              </w:rPr>
              <w:tab/>
            </w:r>
            <w:r>
              <w:rPr>
                <w:rStyle w:val="IndexLink"/>
              </w:rPr>
              <w:t>87</w:t>
            </w:r>
          </w:hyperlink>
        </w:p>
        <w:p>
          <w:pPr>
            <w:pStyle w:val="Contents4"/>
            <w:tabs>
              <w:tab w:val="clear" w:pos="8176"/>
              <w:tab w:val="right" w:pos="9026" w:leader="dot"/>
            </w:tabs>
            <w:rPr/>
          </w:pPr>
          <w:hyperlink w:anchor="__RefHeading___Toc3811631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صفة بصره</w:t>
            </w:r>
            <w:r>
              <w:rPr>
                <w:rStyle w:val="IndexLink"/>
                <w:rtl w:val="true"/>
              </w:rPr>
              <w:tab/>
            </w:r>
            <w:r>
              <w:rPr>
                <w:rStyle w:val="IndexLink"/>
              </w:rPr>
              <w:t>88</w:t>
            </w:r>
          </w:hyperlink>
        </w:p>
        <w:p>
          <w:pPr>
            <w:pStyle w:val="Contents4"/>
            <w:tabs>
              <w:tab w:val="clear" w:pos="8176"/>
              <w:tab w:val="right" w:pos="9026" w:leader="dot"/>
            </w:tabs>
            <w:rPr/>
          </w:pPr>
          <w:hyperlink w:anchor="__RefHeading___Toc3811633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بصره به</w:t>
            </w:r>
            <w:r>
              <w:rPr>
                <w:rStyle w:val="IndexLink"/>
                <w:rtl w:val="true"/>
              </w:rPr>
              <w:tab/>
            </w:r>
            <w:r>
              <w:rPr>
                <w:rStyle w:val="IndexLink"/>
              </w:rPr>
              <w:t>90</w:t>
            </w:r>
          </w:hyperlink>
        </w:p>
        <w:p>
          <w:pPr>
            <w:pStyle w:val="Contents3"/>
            <w:tabs>
              <w:tab w:val="clear" w:pos="8459"/>
              <w:tab w:val="right" w:pos="9026" w:leader="dot"/>
            </w:tabs>
            <w:rPr/>
          </w:pPr>
          <w:hyperlink w:anchor="__RefHeading___Toc3811635_3224264995">
            <w:r>
              <w:rPr>
                <w:webHidden/>
                <w:rStyle w:val="IndexLink"/>
                <w:rtl w:val="true"/>
              </w:rPr>
              <w:t>الفصل العاشر</w:t>
            </w:r>
            <w:r>
              <w:rPr>
                <w:rStyle w:val="IndexLink"/>
                <w:rtl w:val="true"/>
              </w:rPr>
              <w:t xml:space="preserve">: </w:t>
            </w:r>
            <w:r>
              <w:rPr>
                <w:rStyle w:val="IndexLink"/>
                <w:rtl w:val="true"/>
              </w:rPr>
              <w:t>التّوّاب</w:t>
            </w:r>
            <w:r>
              <w:rPr>
                <w:rStyle w:val="IndexLink"/>
                <w:rtl w:val="true"/>
              </w:rPr>
              <w:tab/>
            </w:r>
            <w:r>
              <w:rPr>
                <w:rStyle w:val="IndexLink"/>
              </w:rPr>
              <w:t>92</w:t>
            </w:r>
          </w:hyperlink>
        </w:p>
        <w:p>
          <w:pPr>
            <w:pStyle w:val="Contents4"/>
            <w:tabs>
              <w:tab w:val="clear" w:pos="8176"/>
              <w:tab w:val="right" w:pos="9026" w:leader="dot"/>
            </w:tabs>
            <w:rPr/>
          </w:pPr>
          <w:hyperlink w:anchor="__RefHeading___Toc3811637_3224264995">
            <w:r>
              <w:rPr>
                <w:webHidden/>
                <w:rStyle w:val="IndexLink"/>
                <w:rtl w:val="true"/>
              </w:rPr>
              <w:t>التّوّاب لغة</w:t>
            </w:r>
            <w:r>
              <w:rPr>
                <w:rStyle w:val="IndexLink"/>
                <w:rtl w:val="true"/>
              </w:rPr>
              <w:tab/>
            </w:r>
            <w:r>
              <w:rPr>
                <w:rStyle w:val="IndexLink"/>
              </w:rPr>
              <w:t>92</w:t>
            </w:r>
          </w:hyperlink>
        </w:p>
        <w:p>
          <w:pPr>
            <w:pStyle w:val="Contents4"/>
            <w:tabs>
              <w:tab w:val="clear" w:pos="8176"/>
              <w:tab w:val="right" w:pos="9026" w:leader="dot"/>
            </w:tabs>
            <w:rPr/>
          </w:pPr>
          <w:hyperlink w:anchor="__RefHeading___Toc3811639_3224264995">
            <w:r>
              <w:rPr>
                <w:webHidden/>
                <w:rStyle w:val="IndexLink"/>
                <w:rtl w:val="true"/>
              </w:rPr>
              <w:t>التّوّاب في القرآن والحديث</w:t>
            </w:r>
            <w:r>
              <w:rPr>
                <w:rStyle w:val="IndexLink"/>
                <w:rtl w:val="true"/>
              </w:rPr>
              <w:tab/>
            </w:r>
            <w:r>
              <w:rPr>
                <w:rStyle w:val="IndexLink"/>
              </w:rPr>
              <w:t>92</w:t>
            </w:r>
          </w:hyperlink>
        </w:p>
        <w:p>
          <w:pPr>
            <w:pStyle w:val="Contents4"/>
            <w:tabs>
              <w:tab w:val="clear" w:pos="8176"/>
              <w:tab w:val="right" w:pos="9026" w:leader="dot"/>
            </w:tabs>
            <w:rPr/>
          </w:pPr>
          <w:hyperlink w:anchor="__RefHeading___Toc3811641_3224264995">
            <w:r>
              <w:rPr>
                <w:webHidden/>
                <w:rStyle w:val="IndexLink"/>
                <w:rtl w:val="true"/>
              </w:rPr>
              <w:t>إجابة عن سؤال</w:t>
            </w:r>
            <w:r>
              <w:rPr>
                <w:rStyle w:val="IndexLink"/>
                <w:rtl w:val="true"/>
              </w:rPr>
              <w:tab/>
            </w:r>
            <w:r>
              <w:rPr>
                <w:rStyle w:val="IndexLink"/>
              </w:rPr>
              <w:t>93</w:t>
            </w:r>
          </w:hyperlink>
        </w:p>
        <w:p>
          <w:pPr>
            <w:pStyle w:val="Contents4"/>
            <w:tabs>
              <w:tab w:val="clear" w:pos="8176"/>
              <w:tab w:val="right" w:pos="9026" w:leader="dot"/>
            </w:tabs>
            <w:rPr/>
          </w:pPr>
          <w:hyperlink w:anchor="__RefHeading___Toc3811643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توّاب رحيم</w:t>
            </w:r>
            <w:r>
              <w:rPr>
                <w:rStyle w:val="IndexLink"/>
                <w:rtl w:val="true"/>
              </w:rPr>
              <w:tab/>
            </w:r>
            <w:r>
              <w:rPr>
                <w:rStyle w:val="IndexLink"/>
              </w:rPr>
              <w:t>94</w:t>
            </w:r>
          </w:hyperlink>
        </w:p>
        <w:p>
          <w:pPr>
            <w:pStyle w:val="Contents4"/>
            <w:tabs>
              <w:tab w:val="clear" w:pos="8176"/>
              <w:tab w:val="right" w:pos="9026" w:leader="dot"/>
            </w:tabs>
            <w:rPr/>
          </w:pPr>
          <w:hyperlink w:anchor="__RefHeading___Toc3811645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توّاب حكيم</w:t>
            </w:r>
            <w:r>
              <w:rPr>
                <w:rStyle w:val="IndexLink"/>
                <w:rtl w:val="true"/>
              </w:rPr>
              <w:tab/>
            </w:r>
            <w:r>
              <w:rPr>
                <w:rStyle w:val="IndexLink"/>
              </w:rPr>
              <w:t>97</w:t>
            </w:r>
          </w:hyperlink>
        </w:p>
        <w:p>
          <w:pPr>
            <w:pStyle w:val="Contents4"/>
            <w:tabs>
              <w:tab w:val="clear" w:pos="8176"/>
              <w:tab w:val="right" w:pos="9026" w:leader="dot"/>
            </w:tabs>
            <w:rPr/>
          </w:pPr>
          <w:hyperlink w:anchor="__RefHeading___Toc3811647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قابل التّوب</w:t>
            </w:r>
            <w:r>
              <w:rPr>
                <w:rStyle w:val="IndexLink"/>
                <w:rtl w:val="true"/>
              </w:rPr>
              <w:tab/>
            </w:r>
            <w:r>
              <w:rPr>
                <w:rStyle w:val="IndexLink"/>
              </w:rPr>
              <w:t>97</w:t>
            </w:r>
          </w:hyperlink>
        </w:p>
        <w:p>
          <w:pPr>
            <w:pStyle w:val="Contents4"/>
            <w:tabs>
              <w:tab w:val="clear" w:pos="8176"/>
              <w:tab w:val="right" w:pos="9026" w:leader="dot"/>
            </w:tabs>
            <w:rPr/>
          </w:pPr>
          <w:hyperlink w:anchor="__RefHeading___Toc3811649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توّاب على أهل السّماوات والأرض</w:t>
            </w:r>
            <w:r>
              <w:rPr>
                <w:rStyle w:val="IndexLink"/>
                <w:rtl w:val="true"/>
              </w:rPr>
              <w:tab/>
            </w:r>
            <w:r>
              <w:rPr>
                <w:rStyle w:val="IndexLink"/>
              </w:rPr>
              <w:t>98</w:t>
            </w:r>
          </w:hyperlink>
        </w:p>
        <w:p>
          <w:pPr>
            <w:pStyle w:val="Contents4"/>
            <w:tabs>
              <w:tab w:val="clear" w:pos="8176"/>
              <w:tab w:val="right" w:pos="9026" w:leader="dot"/>
            </w:tabs>
            <w:rPr/>
          </w:pPr>
          <w:hyperlink w:anchor="__RefHeading___Toc3811651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توّاب على من تاب إليه</w:t>
            </w:r>
            <w:r>
              <w:rPr>
                <w:rStyle w:val="IndexLink"/>
                <w:rtl w:val="true"/>
              </w:rPr>
              <w:tab/>
            </w:r>
            <w:r>
              <w:rPr>
                <w:rStyle w:val="IndexLink"/>
              </w:rPr>
              <w:t>98</w:t>
            </w:r>
          </w:hyperlink>
        </w:p>
        <w:p>
          <w:pPr>
            <w:pStyle w:val="Contents3"/>
            <w:tabs>
              <w:tab w:val="clear" w:pos="8459"/>
              <w:tab w:val="right" w:pos="9026" w:leader="dot"/>
            </w:tabs>
            <w:rPr/>
          </w:pPr>
          <w:hyperlink w:anchor="__RefHeading___Toc3811653_3224264995">
            <w:r>
              <w:rPr>
                <w:webHidden/>
                <w:rStyle w:val="IndexLink"/>
                <w:rtl w:val="true"/>
              </w:rPr>
              <w:t>الفصل الحادي عشر</w:t>
            </w:r>
            <w:r>
              <w:rPr>
                <w:rStyle w:val="IndexLink"/>
                <w:rtl w:val="true"/>
              </w:rPr>
              <w:t xml:space="preserve">: </w:t>
            </w:r>
            <w:r>
              <w:rPr>
                <w:rStyle w:val="IndexLink"/>
                <w:rtl w:val="true"/>
              </w:rPr>
              <w:t>الجابر ، الجبّار</w:t>
            </w:r>
            <w:r>
              <w:rPr>
                <w:rStyle w:val="IndexLink"/>
                <w:rtl w:val="true"/>
              </w:rPr>
              <w:tab/>
            </w:r>
            <w:r>
              <w:rPr>
                <w:rStyle w:val="IndexLink"/>
              </w:rPr>
              <w:t>100</w:t>
            </w:r>
          </w:hyperlink>
        </w:p>
        <w:p>
          <w:pPr>
            <w:pStyle w:val="Contents4"/>
            <w:tabs>
              <w:tab w:val="clear" w:pos="8176"/>
              <w:tab w:val="right" w:pos="9026" w:leader="dot"/>
            </w:tabs>
            <w:rPr/>
          </w:pPr>
          <w:hyperlink w:anchor="__RefHeading___Toc3811655_3224264995">
            <w:r>
              <w:rPr>
                <w:webHidden/>
                <w:rStyle w:val="IndexLink"/>
                <w:rtl w:val="true"/>
              </w:rPr>
              <w:t>الجابر والجبّار لغة</w:t>
            </w:r>
            <w:r>
              <w:rPr>
                <w:rStyle w:val="IndexLink"/>
                <w:rtl w:val="true"/>
              </w:rPr>
              <w:tab/>
            </w:r>
            <w:r>
              <w:rPr>
                <w:rStyle w:val="IndexLink"/>
              </w:rPr>
              <w:t>100</w:t>
            </w:r>
          </w:hyperlink>
        </w:p>
        <w:p>
          <w:pPr>
            <w:pStyle w:val="Contents4"/>
            <w:tabs>
              <w:tab w:val="clear" w:pos="8176"/>
              <w:tab w:val="right" w:pos="9026" w:leader="dot"/>
            </w:tabs>
            <w:rPr/>
          </w:pPr>
          <w:hyperlink w:anchor="__RefHeading___Toc3811657_3224264995">
            <w:r>
              <w:rPr>
                <w:webHidden/>
                <w:rStyle w:val="IndexLink"/>
                <w:rtl w:val="true"/>
              </w:rPr>
              <w:t>الجابر والجبّار في القرآن والحديث</w:t>
            </w:r>
            <w:r>
              <w:rPr>
                <w:rStyle w:val="IndexLink"/>
                <w:rtl w:val="true"/>
              </w:rPr>
              <w:tab/>
            </w:r>
            <w:r>
              <w:rPr>
                <w:rStyle w:val="IndexLink"/>
              </w:rPr>
              <w:t>101</w:t>
            </w:r>
          </w:hyperlink>
        </w:p>
        <w:p>
          <w:pPr>
            <w:pStyle w:val="Contents4"/>
            <w:tabs>
              <w:tab w:val="clear" w:pos="8176"/>
              <w:tab w:val="right" w:pos="9026" w:leader="dot"/>
            </w:tabs>
            <w:rPr/>
          </w:pPr>
          <w:hyperlink w:anchor="__RefHeading___Toc3811659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العزيز الجبّار</w:t>
            </w:r>
            <w:r>
              <w:rPr>
                <w:rStyle w:val="IndexLink"/>
                <w:rtl w:val="true"/>
              </w:rPr>
              <w:tab/>
            </w:r>
            <w:r>
              <w:rPr>
                <w:rStyle w:val="IndexLink"/>
              </w:rPr>
              <w:t>102</w:t>
            </w:r>
          </w:hyperlink>
        </w:p>
        <w:p>
          <w:pPr>
            <w:pStyle w:val="Contents4"/>
            <w:tabs>
              <w:tab w:val="clear" w:pos="8176"/>
              <w:tab w:val="right" w:pos="9026" w:leader="dot"/>
            </w:tabs>
            <w:rPr/>
          </w:pPr>
          <w:hyperlink w:anchor="__RefHeading___Toc3811661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جبّار كلّ مخلوق</w:t>
            </w:r>
            <w:r>
              <w:rPr>
                <w:rStyle w:val="IndexLink"/>
                <w:rtl w:val="true"/>
              </w:rPr>
              <w:tab/>
            </w:r>
            <w:r>
              <w:rPr>
                <w:rStyle w:val="IndexLink"/>
              </w:rPr>
              <w:t>102</w:t>
            </w:r>
          </w:hyperlink>
        </w:p>
        <w:p>
          <w:pPr>
            <w:pStyle w:val="Contents4"/>
            <w:tabs>
              <w:tab w:val="clear" w:pos="8176"/>
              <w:tab w:val="right" w:pos="9026" w:leader="dot"/>
            </w:tabs>
            <w:rPr/>
          </w:pPr>
          <w:hyperlink w:anchor="__RefHeading___Toc3811663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جبّار السّماوات والأرضين</w:t>
            </w:r>
            <w:r>
              <w:rPr>
                <w:rStyle w:val="IndexLink"/>
                <w:rtl w:val="true"/>
              </w:rPr>
              <w:tab/>
            </w:r>
            <w:r>
              <w:rPr>
                <w:rStyle w:val="IndexLink"/>
              </w:rPr>
              <w:t>103</w:t>
            </w:r>
          </w:hyperlink>
        </w:p>
        <w:p>
          <w:pPr>
            <w:pStyle w:val="Contents4"/>
            <w:tabs>
              <w:tab w:val="clear" w:pos="8176"/>
              <w:tab w:val="right" w:pos="9026" w:leader="dot"/>
            </w:tabs>
            <w:rPr/>
          </w:pPr>
          <w:hyperlink w:anchor="__RefHeading___Toc3811665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جبّار الدّنيا</w:t>
            </w:r>
            <w:r>
              <w:rPr>
                <w:rStyle w:val="IndexLink"/>
                <w:rtl w:val="true"/>
              </w:rPr>
              <w:tab/>
            </w:r>
            <w:r>
              <w:rPr>
                <w:rStyle w:val="IndexLink"/>
              </w:rPr>
              <w:t>103</w:t>
            </w:r>
          </w:hyperlink>
        </w:p>
        <w:p>
          <w:pPr>
            <w:pStyle w:val="Contents4"/>
            <w:tabs>
              <w:tab w:val="clear" w:pos="8176"/>
              <w:tab w:val="right" w:pos="9026" w:leader="dot"/>
            </w:tabs>
            <w:rPr/>
          </w:pPr>
          <w:hyperlink w:anchor="__RefHeading___Toc3811667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صفة جبروته</w:t>
            </w:r>
            <w:r>
              <w:rPr>
                <w:rStyle w:val="IndexLink"/>
                <w:rtl w:val="true"/>
              </w:rPr>
              <w:tab/>
            </w:r>
            <w:r>
              <w:rPr>
                <w:rStyle w:val="IndexLink"/>
              </w:rPr>
              <w:t>104</w:t>
            </w:r>
          </w:hyperlink>
        </w:p>
        <w:p>
          <w:pPr>
            <w:pStyle w:val="Contents4"/>
            <w:tabs>
              <w:tab w:val="clear" w:pos="8176"/>
              <w:tab w:val="right" w:pos="9026" w:leader="dot"/>
            </w:tabs>
            <w:rPr/>
          </w:pPr>
          <w:hyperlink w:anchor="__RefHeading___Toc3811669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صفة تجبّره</w:t>
            </w:r>
            <w:r>
              <w:rPr>
                <w:rStyle w:val="IndexLink"/>
                <w:rtl w:val="true"/>
              </w:rPr>
              <w:tab/>
            </w:r>
            <w:r>
              <w:rPr>
                <w:rStyle w:val="IndexLink"/>
              </w:rPr>
              <w:t>108</w:t>
            </w:r>
          </w:hyperlink>
        </w:p>
        <w:p>
          <w:pPr>
            <w:pStyle w:val="Contents4"/>
            <w:tabs>
              <w:tab w:val="clear" w:pos="8176"/>
              <w:tab w:val="right" w:pos="9026" w:leader="dot"/>
            </w:tabs>
            <w:rPr/>
          </w:pPr>
          <w:hyperlink w:anchor="__RefHeading___Toc3811671_3224264995">
            <w:r>
              <w:rPr>
                <w:webHidden/>
                <w:rStyle w:val="IndexLink"/>
              </w:rPr>
              <w:t>۱۱</w:t>
            </w:r>
            <w:r>
              <w:rPr>
                <w:rStyle w:val="IndexLink"/>
                <w:rtl w:val="true"/>
              </w:rPr>
              <w:t xml:space="preserve"> </w:t>
            </w:r>
            <w:r>
              <w:rPr>
                <w:rStyle w:val="IndexLink"/>
                <w:rtl w:val="true"/>
              </w:rPr>
              <w:t xml:space="preserve">/ </w:t>
            </w:r>
            <w:r>
              <w:rPr>
                <w:rStyle w:val="IndexLink"/>
              </w:rPr>
              <w:t>۷</w:t>
            </w:r>
            <w:r>
              <w:rPr>
                <w:rStyle w:val="IndexLink"/>
                <w:rtl w:val="true"/>
              </w:rPr>
              <w:t xml:space="preserve"> جبّار الجبابرة</w:t>
            </w:r>
            <w:r>
              <w:rPr>
                <w:rStyle w:val="IndexLink"/>
                <w:rtl w:val="true"/>
              </w:rPr>
              <w:tab/>
            </w:r>
            <w:r>
              <w:rPr>
                <w:rStyle w:val="IndexLink"/>
              </w:rPr>
              <w:t>110</w:t>
            </w:r>
          </w:hyperlink>
        </w:p>
        <w:p>
          <w:pPr>
            <w:pStyle w:val="Contents4"/>
            <w:tabs>
              <w:tab w:val="clear" w:pos="8176"/>
              <w:tab w:val="right" w:pos="9026" w:leader="dot"/>
            </w:tabs>
            <w:rPr/>
          </w:pPr>
          <w:hyperlink w:anchor="__RefHeading___Toc3811673_3224264995">
            <w:r>
              <w:rPr>
                <w:webHidden/>
                <w:rStyle w:val="IndexLink"/>
              </w:rPr>
              <w:t>۱۱</w:t>
            </w:r>
            <w:r>
              <w:rPr>
                <w:rStyle w:val="IndexLink"/>
                <w:rtl w:val="true"/>
              </w:rPr>
              <w:t xml:space="preserve"> </w:t>
            </w:r>
            <w:r>
              <w:rPr>
                <w:rStyle w:val="IndexLink"/>
                <w:rtl w:val="true"/>
              </w:rPr>
              <w:t xml:space="preserve">/ </w:t>
            </w:r>
            <w:r>
              <w:rPr>
                <w:rStyle w:val="IndexLink"/>
              </w:rPr>
              <w:t>۸</w:t>
            </w:r>
            <w:r>
              <w:rPr>
                <w:rStyle w:val="IndexLink"/>
                <w:rtl w:val="true"/>
              </w:rPr>
              <w:t xml:space="preserve"> جبّار لا يعان</w:t>
            </w:r>
            <w:r>
              <w:rPr>
                <w:rStyle w:val="IndexLink"/>
                <w:rtl w:val="true"/>
              </w:rPr>
              <w:tab/>
            </w:r>
            <w:r>
              <w:rPr>
                <w:rStyle w:val="IndexLink"/>
              </w:rPr>
              <w:t>110</w:t>
            </w:r>
          </w:hyperlink>
        </w:p>
        <w:p>
          <w:pPr>
            <w:pStyle w:val="Contents4"/>
            <w:tabs>
              <w:tab w:val="clear" w:pos="8176"/>
              <w:tab w:val="right" w:pos="9026" w:leader="dot"/>
            </w:tabs>
            <w:rPr/>
          </w:pPr>
          <w:hyperlink w:anchor="__RefHeading___Toc3811675_3224264995">
            <w:r>
              <w:rPr>
                <w:webHidden/>
                <w:rStyle w:val="IndexLink"/>
              </w:rPr>
              <w:t>۱۱</w:t>
            </w:r>
            <w:r>
              <w:rPr>
                <w:rStyle w:val="IndexLink"/>
                <w:rtl w:val="true"/>
              </w:rPr>
              <w:t xml:space="preserve"> </w:t>
            </w:r>
            <w:r>
              <w:rPr>
                <w:rStyle w:val="IndexLink"/>
                <w:rtl w:val="true"/>
              </w:rPr>
              <w:t xml:space="preserve">/ </w:t>
            </w:r>
            <w:r>
              <w:rPr>
                <w:rStyle w:val="IndexLink"/>
              </w:rPr>
              <w:t>۹</w:t>
            </w:r>
            <w:r>
              <w:rPr>
                <w:rStyle w:val="IndexLink"/>
                <w:rtl w:val="true"/>
              </w:rPr>
              <w:t xml:space="preserve"> جبّار لا يظلم</w:t>
            </w:r>
            <w:r>
              <w:rPr>
                <w:rStyle w:val="IndexLink"/>
                <w:rtl w:val="true"/>
              </w:rPr>
              <w:tab/>
            </w:r>
            <w:r>
              <w:rPr>
                <w:rStyle w:val="IndexLink"/>
              </w:rPr>
              <w:t>110</w:t>
            </w:r>
          </w:hyperlink>
        </w:p>
        <w:p>
          <w:pPr>
            <w:pStyle w:val="Contents4"/>
            <w:tabs>
              <w:tab w:val="clear" w:pos="8176"/>
              <w:tab w:val="right" w:pos="9026" w:leader="dot"/>
            </w:tabs>
            <w:rPr/>
          </w:pPr>
          <w:hyperlink w:anchor="__RefHeading___Toc3811677_3224264995">
            <w:r>
              <w:rPr>
                <w:webHidden/>
                <w:rStyle w:val="IndexLink"/>
              </w:rPr>
              <w:t>۱۱</w:t>
            </w:r>
            <w:r>
              <w:rPr>
                <w:rStyle w:val="IndexLink"/>
                <w:rtl w:val="true"/>
              </w:rPr>
              <w:t xml:space="preserve"> </w:t>
            </w:r>
            <w:r>
              <w:rPr>
                <w:rStyle w:val="IndexLink"/>
                <w:rtl w:val="true"/>
              </w:rPr>
              <w:t xml:space="preserve">/ </w:t>
            </w:r>
            <w:r>
              <w:rPr>
                <w:rStyle w:val="IndexLink"/>
              </w:rPr>
              <w:t>۱۰</w:t>
            </w:r>
            <w:r>
              <w:rPr>
                <w:rStyle w:val="IndexLink"/>
                <w:rtl w:val="true"/>
              </w:rPr>
              <w:t xml:space="preserve"> جبّار حليم</w:t>
            </w:r>
            <w:r>
              <w:rPr>
                <w:rStyle w:val="IndexLink"/>
                <w:rtl w:val="true"/>
              </w:rPr>
              <w:tab/>
            </w:r>
            <w:r>
              <w:rPr>
                <w:rStyle w:val="IndexLink"/>
              </w:rPr>
              <w:t>110</w:t>
            </w:r>
          </w:hyperlink>
        </w:p>
        <w:p>
          <w:pPr>
            <w:pStyle w:val="Contents4"/>
            <w:tabs>
              <w:tab w:val="clear" w:pos="8176"/>
              <w:tab w:val="right" w:pos="9026" w:leader="dot"/>
            </w:tabs>
            <w:rPr/>
          </w:pPr>
          <w:hyperlink w:anchor="__RefHeading___Toc3811679_3224264995">
            <w:r>
              <w:rPr>
                <w:webHidden/>
                <w:rStyle w:val="IndexLink"/>
              </w:rPr>
              <w:t>۱۱</w:t>
            </w:r>
            <w:r>
              <w:rPr>
                <w:rStyle w:val="IndexLink"/>
                <w:rtl w:val="true"/>
              </w:rPr>
              <w:t xml:space="preserve"> </w:t>
            </w:r>
            <w:r>
              <w:rPr>
                <w:rStyle w:val="IndexLink"/>
                <w:rtl w:val="true"/>
              </w:rPr>
              <w:t xml:space="preserve">/ </w:t>
            </w:r>
            <w:r>
              <w:rPr>
                <w:rStyle w:val="IndexLink"/>
              </w:rPr>
              <w:t>۱۱</w:t>
            </w:r>
            <w:r>
              <w:rPr>
                <w:rStyle w:val="IndexLink"/>
                <w:rtl w:val="true"/>
              </w:rPr>
              <w:t xml:space="preserve"> ذلّ من تجبّر غيره</w:t>
            </w:r>
            <w:r>
              <w:rPr>
                <w:rStyle w:val="IndexLink"/>
                <w:rtl w:val="true"/>
              </w:rPr>
              <w:tab/>
            </w:r>
            <w:r>
              <w:rPr>
                <w:rStyle w:val="IndexLink"/>
              </w:rPr>
              <w:t>111</w:t>
            </w:r>
          </w:hyperlink>
        </w:p>
        <w:p>
          <w:pPr>
            <w:pStyle w:val="Contents4"/>
            <w:tabs>
              <w:tab w:val="clear" w:pos="8176"/>
              <w:tab w:val="right" w:pos="9026" w:leader="dot"/>
            </w:tabs>
            <w:rPr/>
          </w:pPr>
          <w:hyperlink w:anchor="__RefHeading___Toc3811681_3224264995">
            <w:r>
              <w:rPr>
                <w:webHidden/>
                <w:rStyle w:val="IndexLink"/>
              </w:rPr>
              <w:t>۱۱</w:t>
            </w:r>
            <w:r>
              <w:rPr>
                <w:rStyle w:val="IndexLink"/>
                <w:rtl w:val="true"/>
              </w:rPr>
              <w:t xml:space="preserve"> </w:t>
            </w:r>
            <w:r>
              <w:rPr>
                <w:rStyle w:val="IndexLink"/>
                <w:rtl w:val="true"/>
              </w:rPr>
              <w:t xml:space="preserve">/ </w:t>
            </w:r>
            <w:r>
              <w:rPr>
                <w:rStyle w:val="IndexLink"/>
              </w:rPr>
              <w:t>۱۲</w:t>
            </w:r>
            <w:r>
              <w:rPr>
                <w:rStyle w:val="IndexLink"/>
                <w:rtl w:val="true"/>
              </w:rPr>
              <w:t xml:space="preserve"> جابر كلّ كسير</w:t>
            </w:r>
            <w:r>
              <w:rPr>
                <w:rStyle w:val="IndexLink"/>
                <w:rtl w:val="true"/>
              </w:rPr>
              <w:tab/>
            </w:r>
            <w:r>
              <w:rPr>
                <w:rStyle w:val="IndexLink"/>
              </w:rPr>
              <w:t>112</w:t>
            </w:r>
          </w:hyperlink>
        </w:p>
        <w:p>
          <w:pPr>
            <w:pStyle w:val="Contents4"/>
            <w:tabs>
              <w:tab w:val="clear" w:pos="8176"/>
              <w:tab w:val="right" w:pos="9026" w:leader="dot"/>
            </w:tabs>
            <w:rPr/>
          </w:pPr>
          <w:hyperlink w:anchor="__RefHeading___Toc3811683_3224264995">
            <w:r>
              <w:rPr>
                <w:webHidden/>
                <w:rStyle w:val="IndexLink"/>
              </w:rPr>
              <w:t>۱۱</w:t>
            </w:r>
            <w:r>
              <w:rPr>
                <w:rStyle w:val="IndexLink"/>
                <w:rtl w:val="true"/>
              </w:rPr>
              <w:t xml:space="preserve"> </w:t>
            </w:r>
            <w:r>
              <w:rPr>
                <w:rStyle w:val="IndexLink"/>
                <w:rtl w:val="true"/>
              </w:rPr>
              <w:t xml:space="preserve">/ </w:t>
            </w:r>
            <w:r>
              <w:rPr>
                <w:rStyle w:val="IndexLink"/>
              </w:rPr>
              <w:t>۱۳</w:t>
            </w:r>
            <w:r>
              <w:rPr>
                <w:rStyle w:val="IndexLink"/>
                <w:rtl w:val="true"/>
              </w:rPr>
              <w:t xml:space="preserve"> جابر العظم الكسير</w:t>
            </w:r>
            <w:r>
              <w:rPr>
                <w:rStyle w:val="IndexLink"/>
                <w:rtl w:val="true"/>
              </w:rPr>
              <w:tab/>
            </w:r>
            <w:r>
              <w:rPr>
                <w:rStyle w:val="IndexLink"/>
              </w:rPr>
              <w:t>114</w:t>
            </w:r>
          </w:hyperlink>
        </w:p>
        <w:p>
          <w:pPr>
            <w:pStyle w:val="Contents3"/>
            <w:tabs>
              <w:tab w:val="clear" w:pos="8459"/>
              <w:tab w:val="right" w:pos="9026" w:leader="dot"/>
            </w:tabs>
            <w:rPr/>
          </w:pPr>
          <w:hyperlink w:anchor="__RefHeading___Toc3811685_3224264995">
            <w:r>
              <w:rPr>
                <w:webHidden/>
                <w:rStyle w:val="IndexLink"/>
                <w:rtl w:val="true"/>
              </w:rPr>
              <w:t>الفصل الثاني عشر</w:t>
            </w:r>
            <w:r>
              <w:rPr>
                <w:rStyle w:val="IndexLink"/>
                <w:rtl w:val="true"/>
              </w:rPr>
              <w:t xml:space="preserve">: </w:t>
            </w:r>
            <w:r>
              <w:rPr>
                <w:rStyle w:val="IndexLink"/>
                <w:rtl w:val="true"/>
              </w:rPr>
              <w:t>الجاعل</w:t>
            </w:r>
            <w:r>
              <w:rPr>
                <w:rStyle w:val="IndexLink"/>
                <w:rtl w:val="true"/>
              </w:rPr>
              <w:tab/>
            </w:r>
            <w:r>
              <w:rPr>
                <w:rStyle w:val="IndexLink"/>
              </w:rPr>
              <w:t>116</w:t>
            </w:r>
          </w:hyperlink>
        </w:p>
        <w:p>
          <w:pPr>
            <w:pStyle w:val="Contents4"/>
            <w:tabs>
              <w:tab w:val="clear" w:pos="8176"/>
              <w:tab w:val="right" w:pos="9026" w:leader="dot"/>
            </w:tabs>
            <w:rPr/>
          </w:pPr>
          <w:hyperlink w:anchor="__RefHeading___Toc3811687_3224264995">
            <w:r>
              <w:rPr>
                <w:webHidden/>
                <w:rStyle w:val="IndexLink"/>
                <w:rtl w:val="true"/>
              </w:rPr>
              <w:t>الجاعل لغة</w:t>
            </w:r>
            <w:r>
              <w:rPr>
                <w:rStyle w:val="IndexLink"/>
                <w:rtl w:val="true"/>
              </w:rPr>
              <w:tab/>
            </w:r>
            <w:r>
              <w:rPr>
                <w:rStyle w:val="IndexLink"/>
              </w:rPr>
              <w:t>116</w:t>
            </w:r>
          </w:hyperlink>
        </w:p>
        <w:p>
          <w:pPr>
            <w:pStyle w:val="Contents4"/>
            <w:tabs>
              <w:tab w:val="clear" w:pos="8176"/>
              <w:tab w:val="right" w:pos="9026" w:leader="dot"/>
            </w:tabs>
            <w:rPr/>
          </w:pPr>
          <w:hyperlink w:anchor="__RefHeading___Toc3811689_3224264995">
            <w:r>
              <w:rPr>
                <w:webHidden/>
                <w:rStyle w:val="IndexLink"/>
                <w:rtl w:val="true"/>
              </w:rPr>
              <w:t>الجاعل في القرآن والحديث</w:t>
            </w:r>
            <w:r>
              <w:rPr>
                <w:rStyle w:val="IndexLink"/>
                <w:rtl w:val="true"/>
              </w:rPr>
              <w:tab/>
            </w:r>
            <w:r>
              <w:rPr>
                <w:rStyle w:val="IndexLink"/>
              </w:rPr>
              <w:t>116</w:t>
            </w:r>
          </w:hyperlink>
        </w:p>
        <w:p>
          <w:pPr>
            <w:pStyle w:val="Contents4"/>
            <w:tabs>
              <w:tab w:val="clear" w:pos="8176"/>
              <w:tab w:val="right" w:pos="9026" w:leader="dot"/>
            </w:tabs>
            <w:rPr/>
          </w:pPr>
          <w:hyperlink w:anchor="__RefHeading___Toc3811691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جاعل في الأرض خليفة</w:t>
            </w:r>
            <w:r>
              <w:rPr>
                <w:rStyle w:val="IndexLink"/>
                <w:rtl w:val="true"/>
              </w:rPr>
              <w:tab/>
            </w:r>
            <w:r>
              <w:rPr>
                <w:rStyle w:val="IndexLink"/>
              </w:rPr>
              <w:t>117</w:t>
            </w:r>
          </w:hyperlink>
        </w:p>
        <w:p>
          <w:pPr>
            <w:pStyle w:val="Contents4"/>
            <w:tabs>
              <w:tab w:val="clear" w:pos="8176"/>
              <w:tab w:val="right" w:pos="9026" w:leader="dot"/>
            </w:tabs>
            <w:rPr/>
          </w:pPr>
          <w:hyperlink w:anchor="__RefHeading___Toc3811693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جاعل اللّيل والنّهار</w:t>
            </w:r>
            <w:r>
              <w:rPr>
                <w:rStyle w:val="IndexLink"/>
                <w:rtl w:val="true"/>
              </w:rPr>
              <w:tab/>
            </w:r>
            <w:r>
              <w:rPr>
                <w:rStyle w:val="IndexLink"/>
              </w:rPr>
              <w:t>117</w:t>
            </w:r>
          </w:hyperlink>
        </w:p>
        <w:p>
          <w:pPr>
            <w:pStyle w:val="Contents4"/>
            <w:tabs>
              <w:tab w:val="clear" w:pos="8176"/>
              <w:tab w:val="right" w:pos="9026" w:leader="dot"/>
            </w:tabs>
            <w:rPr/>
          </w:pPr>
          <w:hyperlink w:anchor="__RefHeading___Toc3811695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جاعل الظّلّ والحرور</w:t>
            </w:r>
            <w:r>
              <w:rPr>
                <w:rStyle w:val="IndexLink"/>
                <w:rtl w:val="true"/>
              </w:rPr>
              <w:tab/>
            </w:r>
            <w:r>
              <w:rPr>
                <w:rStyle w:val="IndexLink"/>
              </w:rPr>
              <w:t>118</w:t>
            </w:r>
          </w:hyperlink>
        </w:p>
        <w:p>
          <w:pPr>
            <w:pStyle w:val="Contents4"/>
            <w:tabs>
              <w:tab w:val="clear" w:pos="8176"/>
              <w:tab w:val="right" w:pos="9026" w:leader="dot"/>
            </w:tabs>
            <w:rPr/>
          </w:pPr>
          <w:hyperlink w:anchor="__RefHeading___Toc3811697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جاعل البركات</w:t>
            </w:r>
            <w:r>
              <w:rPr>
                <w:rStyle w:val="IndexLink"/>
                <w:rtl w:val="true"/>
              </w:rPr>
              <w:tab/>
            </w:r>
            <w:r>
              <w:rPr>
                <w:rStyle w:val="IndexLink"/>
              </w:rPr>
              <w:t>118</w:t>
            </w:r>
          </w:hyperlink>
        </w:p>
        <w:p>
          <w:pPr>
            <w:pStyle w:val="Contents4"/>
            <w:tabs>
              <w:tab w:val="clear" w:pos="8176"/>
              <w:tab w:val="right" w:pos="9026" w:leader="dot"/>
            </w:tabs>
            <w:rPr/>
          </w:pPr>
          <w:hyperlink w:anchor="__RefHeading___Toc3811699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جاعل كلّ شيء</w:t>
            </w:r>
            <w:r>
              <w:rPr>
                <w:rStyle w:val="IndexLink"/>
                <w:rtl w:val="true"/>
              </w:rPr>
              <w:tab/>
            </w:r>
            <w:r>
              <w:rPr>
                <w:rStyle w:val="IndexLink"/>
              </w:rPr>
              <w:t>118</w:t>
            </w:r>
          </w:hyperlink>
        </w:p>
        <w:p>
          <w:pPr>
            <w:pStyle w:val="Contents3"/>
            <w:tabs>
              <w:tab w:val="clear" w:pos="8459"/>
              <w:tab w:val="right" w:pos="9026" w:leader="dot"/>
            </w:tabs>
            <w:rPr/>
          </w:pPr>
          <w:hyperlink w:anchor="__RefHeading___Toc3811701_3224264995">
            <w:r>
              <w:rPr>
                <w:webHidden/>
                <w:rStyle w:val="IndexLink"/>
                <w:rtl w:val="true"/>
              </w:rPr>
              <w:t>الفصل الثالث عشر</w:t>
            </w:r>
            <w:r>
              <w:rPr>
                <w:rStyle w:val="IndexLink"/>
                <w:rtl w:val="true"/>
              </w:rPr>
              <w:t xml:space="preserve">: </w:t>
            </w:r>
            <w:r>
              <w:rPr>
                <w:rStyle w:val="IndexLink"/>
                <w:rtl w:val="true"/>
              </w:rPr>
              <w:t>الحافظ ، الحفيظ</w:t>
            </w:r>
            <w:r>
              <w:rPr>
                <w:rStyle w:val="IndexLink"/>
                <w:rtl w:val="true"/>
              </w:rPr>
              <w:tab/>
            </w:r>
            <w:r>
              <w:rPr>
                <w:rStyle w:val="IndexLink"/>
              </w:rPr>
              <w:t>120</w:t>
            </w:r>
          </w:hyperlink>
        </w:p>
        <w:p>
          <w:pPr>
            <w:pStyle w:val="Contents4"/>
            <w:tabs>
              <w:tab w:val="clear" w:pos="8176"/>
              <w:tab w:val="right" w:pos="9026" w:leader="dot"/>
            </w:tabs>
            <w:rPr/>
          </w:pPr>
          <w:hyperlink w:anchor="__RefHeading___Toc3811703_3224264995">
            <w:r>
              <w:rPr>
                <w:webHidden/>
                <w:rStyle w:val="IndexLink"/>
                <w:rtl w:val="true"/>
              </w:rPr>
              <w:t>الحافظ والحفيظ لغة</w:t>
            </w:r>
            <w:r>
              <w:rPr>
                <w:rStyle w:val="IndexLink"/>
                <w:rtl w:val="true"/>
              </w:rPr>
              <w:tab/>
            </w:r>
            <w:r>
              <w:rPr>
                <w:rStyle w:val="IndexLink"/>
              </w:rPr>
              <w:t>120</w:t>
            </w:r>
          </w:hyperlink>
        </w:p>
        <w:p>
          <w:pPr>
            <w:pStyle w:val="Contents4"/>
            <w:tabs>
              <w:tab w:val="clear" w:pos="8176"/>
              <w:tab w:val="right" w:pos="9026" w:leader="dot"/>
            </w:tabs>
            <w:rPr/>
          </w:pPr>
          <w:hyperlink w:anchor="__RefHeading___Toc3811705_3224264995">
            <w:r>
              <w:rPr>
                <w:webHidden/>
                <w:rStyle w:val="IndexLink"/>
                <w:rtl w:val="true"/>
              </w:rPr>
              <w:t>الحافظ والحفيظ في القرآن والحديث</w:t>
            </w:r>
            <w:r>
              <w:rPr>
                <w:rStyle w:val="IndexLink"/>
                <w:rtl w:val="true"/>
              </w:rPr>
              <w:tab/>
            </w:r>
            <w:r>
              <w:rPr>
                <w:rStyle w:val="IndexLink"/>
              </w:rPr>
              <w:t>121</w:t>
            </w:r>
          </w:hyperlink>
        </w:p>
        <w:p>
          <w:pPr>
            <w:pStyle w:val="Contents4"/>
            <w:tabs>
              <w:tab w:val="clear" w:pos="8176"/>
              <w:tab w:val="right" w:pos="9026" w:leader="dot"/>
            </w:tabs>
            <w:rPr/>
          </w:pPr>
          <w:hyperlink w:anchor="__RefHeading___Toc3811707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على كلّ شيء حفيظ</w:t>
            </w:r>
            <w:r>
              <w:rPr>
                <w:rStyle w:val="IndexLink"/>
                <w:rtl w:val="true"/>
              </w:rPr>
              <w:tab/>
            </w:r>
            <w:r>
              <w:rPr>
                <w:rStyle w:val="IndexLink"/>
              </w:rPr>
              <w:t>122</w:t>
            </w:r>
          </w:hyperlink>
        </w:p>
        <w:p>
          <w:pPr>
            <w:pStyle w:val="Contents4"/>
            <w:tabs>
              <w:tab w:val="clear" w:pos="8176"/>
              <w:tab w:val="right" w:pos="9026" w:leader="dot"/>
            </w:tabs>
            <w:rPr/>
          </w:pPr>
          <w:hyperlink w:anchor="__RefHeading___Toc3811709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خير حافظا</w:t>
            </w:r>
            <w:r>
              <w:rPr>
                <w:rStyle w:val="IndexLink"/>
                <w:rtl w:val="true"/>
              </w:rPr>
              <w:tab/>
            </w:r>
            <w:r>
              <w:rPr>
                <w:rStyle w:val="IndexLink"/>
              </w:rPr>
              <w:t>122</w:t>
            </w:r>
          </w:hyperlink>
        </w:p>
        <w:p>
          <w:pPr>
            <w:pStyle w:val="Contents4"/>
            <w:tabs>
              <w:tab w:val="clear" w:pos="8176"/>
              <w:tab w:val="right" w:pos="9026" w:leader="dot"/>
            </w:tabs>
            <w:rPr/>
          </w:pPr>
          <w:hyperlink w:anchor="__RefHeading___Toc3811711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لا حافظ إلّا هو</w:t>
            </w:r>
            <w:r>
              <w:rPr>
                <w:rStyle w:val="IndexLink"/>
                <w:rtl w:val="true"/>
              </w:rPr>
              <w:tab/>
            </w:r>
            <w:r>
              <w:rPr>
                <w:rStyle w:val="IndexLink"/>
              </w:rPr>
              <w:t>122</w:t>
            </w:r>
          </w:hyperlink>
        </w:p>
        <w:p>
          <w:pPr>
            <w:pStyle w:val="Contents4"/>
            <w:tabs>
              <w:tab w:val="clear" w:pos="8176"/>
              <w:tab w:val="right" w:pos="9026" w:leader="dot"/>
            </w:tabs>
            <w:rPr/>
          </w:pPr>
          <w:hyperlink w:anchor="__RefHeading___Toc3811713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صفة حفظه</w:t>
            </w:r>
            <w:r>
              <w:rPr>
                <w:rStyle w:val="IndexLink"/>
                <w:rtl w:val="true"/>
              </w:rPr>
              <w:tab/>
            </w:r>
            <w:r>
              <w:rPr>
                <w:rStyle w:val="IndexLink"/>
              </w:rPr>
              <w:t>122</w:t>
            </w:r>
          </w:hyperlink>
        </w:p>
        <w:p>
          <w:pPr>
            <w:pStyle w:val="Contents3"/>
            <w:tabs>
              <w:tab w:val="clear" w:pos="8459"/>
              <w:tab w:val="right" w:pos="9026" w:leader="dot"/>
            </w:tabs>
            <w:rPr/>
          </w:pPr>
          <w:hyperlink w:anchor="__RefHeading___Toc3811715_3224264995">
            <w:r>
              <w:rPr>
                <w:webHidden/>
                <w:rStyle w:val="IndexLink"/>
                <w:rtl w:val="true"/>
              </w:rPr>
              <w:t>الفصل الرابع عشر</w:t>
            </w:r>
            <w:r>
              <w:rPr>
                <w:rStyle w:val="IndexLink"/>
                <w:rtl w:val="true"/>
              </w:rPr>
              <w:t xml:space="preserve">: </w:t>
            </w:r>
            <w:r>
              <w:rPr>
                <w:rStyle w:val="IndexLink"/>
                <w:rtl w:val="true"/>
              </w:rPr>
              <w:t>الحافي، الحفيّ</w:t>
            </w:r>
            <w:r>
              <w:rPr>
                <w:rStyle w:val="IndexLink"/>
                <w:rtl w:val="true"/>
              </w:rPr>
              <w:tab/>
            </w:r>
            <w:r>
              <w:rPr>
                <w:rStyle w:val="IndexLink"/>
              </w:rPr>
              <w:t>126</w:t>
            </w:r>
          </w:hyperlink>
        </w:p>
        <w:p>
          <w:pPr>
            <w:pStyle w:val="Contents4"/>
            <w:tabs>
              <w:tab w:val="clear" w:pos="8176"/>
              <w:tab w:val="right" w:pos="9026" w:leader="dot"/>
            </w:tabs>
            <w:rPr/>
          </w:pPr>
          <w:hyperlink w:anchor="__RefHeading___Toc3811717_3224264995">
            <w:r>
              <w:rPr>
                <w:webHidden/>
                <w:rStyle w:val="IndexLink"/>
                <w:rtl w:val="true"/>
              </w:rPr>
              <w:t>الحافي والحفي لغة</w:t>
            </w:r>
            <w:r>
              <w:rPr>
                <w:rStyle w:val="IndexLink"/>
                <w:rtl w:val="true"/>
              </w:rPr>
              <w:tab/>
            </w:r>
            <w:r>
              <w:rPr>
                <w:rStyle w:val="IndexLink"/>
              </w:rPr>
              <w:t>126</w:t>
            </w:r>
          </w:hyperlink>
        </w:p>
        <w:p>
          <w:pPr>
            <w:pStyle w:val="Contents4"/>
            <w:tabs>
              <w:tab w:val="clear" w:pos="8176"/>
              <w:tab w:val="right" w:pos="9026" w:leader="dot"/>
            </w:tabs>
            <w:rPr/>
          </w:pPr>
          <w:hyperlink w:anchor="__RefHeading___Toc3811719_3224264995">
            <w:r>
              <w:rPr>
                <w:webHidden/>
                <w:rStyle w:val="IndexLink"/>
                <w:rtl w:val="true"/>
              </w:rPr>
              <w:t>الحافي والحفيّ في القرآن والحديث</w:t>
            </w:r>
            <w:r>
              <w:rPr>
                <w:rStyle w:val="IndexLink"/>
                <w:rtl w:val="true"/>
              </w:rPr>
              <w:tab/>
            </w:r>
            <w:r>
              <w:rPr>
                <w:rStyle w:val="IndexLink"/>
              </w:rPr>
              <w:t>126</w:t>
            </w:r>
          </w:hyperlink>
        </w:p>
        <w:p>
          <w:pPr>
            <w:pStyle w:val="Contents3"/>
            <w:tabs>
              <w:tab w:val="clear" w:pos="8459"/>
              <w:tab w:val="right" w:pos="9026" w:leader="dot"/>
            </w:tabs>
            <w:rPr/>
          </w:pPr>
          <w:hyperlink w:anchor="__RefHeading___Toc3811721_3224264995">
            <w:r>
              <w:rPr>
                <w:webHidden/>
                <w:rStyle w:val="IndexLink"/>
                <w:rtl w:val="true"/>
              </w:rPr>
              <w:t>الفصل الخامس عشر</w:t>
            </w:r>
            <w:r>
              <w:rPr>
                <w:rStyle w:val="IndexLink"/>
                <w:rtl w:val="true"/>
              </w:rPr>
              <w:t xml:space="preserve">: </w:t>
            </w:r>
            <w:r>
              <w:rPr>
                <w:rStyle w:val="IndexLink"/>
                <w:rtl w:val="true"/>
              </w:rPr>
              <w:t>الحاكم</w:t>
            </w:r>
            <w:r>
              <w:rPr>
                <w:rStyle w:val="IndexLink"/>
                <w:rtl w:val="true"/>
              </w:rPr>
              <w:tab/>
            </w:r>
            <w:r>
              <w:rPr>
                <w:rStyle w:val="IndexLink"/>
              </w:rPr>
              <w:t>128</w:t>
            </w:r>
          </w:hyperlink>
        </w:p>
        <w:p>
          <w:pPr>
            <w:pStyle w:val="Contents4"/>
            <w:tabs>
              <w:tab w:val="clear" w:pos="8176"/>
              <w:tab w:val="right" w:pos="9026" w:leader="dot"/>
            </w:tabs>
            <w:rPr/>
          </w:pPr>
          <w:hyperlink w:anchor="__RefHeading___Toc3811723_3224264995">
            <w:r>
              <w:rPr>
                <w:webHidden/>
                <w:rStyle w:val="IndexLink"/>
                <w:rtl w:val="true"/>
              </w:rPr>
              <w:t>الحاكم لغة</w:t>
            </w:r>
            <w:r>
              <w:rPr>
                <w:rStyle w:val="IndexLink"/>
                <w:rtl w:val="true"/>
              </w:rPr>
              <w:tab/>
            </w:r>
            <w:r>
              <w:rPr>
                <w:rStyle w:val="IndexLink"/>
              </w:rPr>
              <w:t>128</w:t>
            </w:r>
          </w:hyperlink>
        </w:p>
        <w:p>
          <w:pPr>
            <w:pStyle w:val="Contents4"/>
            <w:tabs>
              <w:tab w:val="clear" w:pos="8176"/>
              <w:tab w:val="right" w:pos="9026" w:leader="dot"/>
            </w:tabs>
            <w:rPr/>
          </w:pPr>
          <w:hyperlink w:anchor="__RefHeading___Toc3811725_3224264995">
            <w:r>
              <w:rPr>
                <w:webHidden/>
                <w:rStyle w:val="IndexLink"/>
                <w:rtl w:val="true"/>
              </w:rPr>
              <w:t>الحاكم في القرآن والحديث</w:t>
            </w:r>
            <w:r>
              <w:rPr>
                <w:rStyle w:val="IndexLink"/>
                <w:rtl w:val="true"/>
              </w:rPr>
              <w:tab/>
            </w:r>
            <w:r>
              <w:rPr>
                <w:rStyle w:val="IndexLink"/>
              </w:rPr>
              <w:t>128</w:t>
            </w:r>
          </w:hyperlink>
        </w:p>
        <w:p>
          <w:pPr>
            <w:pStyle w:val="Contents4"/>
            <w:tabs>
              <w:tab w:val="clear" w:pos="8176"/>
              <w:tab w:val="right" w:pos="9026" w:leader="dot"/>
            </w:tabs>
            <w:rPr/>
          </w:pPr>
          <w:hyperlink w:anchor="__RefHeading___Toc3811727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 xml:space="preserve"> أحكم الحاكمين</w:t>
            </w:r>
            <w:r>
              <w:rPr>
                <w:rStyle w:val="IndexLink"/>
                <w:rtl w:val="true"/>
              </w:rPr>
              <w:tab/>
            </w:r>
            <w:r>
              <w:rPr>
                <w:rStyle w:val="IndexLink"/>
              </w:rPr>
              <w:t>129</w:t>
            </w:r>
          </w:hyperlink>
        </w:p>
        <w:p>
          <w:pPr>
            <w:pStyle w:val="Contents4"/>
            <w:tabs>
              <w:tab w:val="clear" w:pos="8176"/>
              <w:tab w:val="right" w:pos="9026" w:leader="dot"/>
            </w:tabs>
            <w:rPr/>
          </w:pPr>
          <w:hyperlink w:anchor="__RefHeading___Toc3811729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 عادل في حكمه</w:t>
            </w:r>
            <w:r>
              <w:rPr>
                <w:rStyle w:val="IndexLink"/>
                <w:rtl w:val="true"/>
              </w:rPr>
              <w:tab/>
            </w:r>
            <w:r>
              <w:rPr>
                <w:rStyle w:val="IndexLink"/>
              </w:rPr>
              <w:t>129</w:t>
            </w:r>
          </w:hyperlink>
        </w:p>
        <w:p>
          <w:pPr>
            <w:pStyle w:val="Contents4"/>
            <w:tabs>
              <w:tab w:val="clear" w:pos="8176"/>
              <w:tab w:val="right" w:pos="9026" w:leader="dot"/>
            </w:tabs>
            <w:rPr/>
          </w:pPr>
          <w:hyperlink w:anchor="__RefHeading___Toc3811731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 يحكم ما يريد</w:t>
            </w:r>
            <w:r>
              <w:rPr>
                <w:rStyle w:val="IndexLink"/>
                <w:rtl w:val="true"/>
              </w:rPr>
              <w:tab/>
            </w:r>
            <w:r>
              <w:rPr>
                <w:rStyle w:val="IndexLink"/>
              </w:rPr>
              <w:t>132</w:t>
            </w:r>
          </w:hyperlink>
        </w:p>
        <w:p>
          <w:pPr>
            <w:pStyle w:val="Contents3"/>
            <w:tabs>
              <w:tab w:val="clear" w:pos="8459"/>
              <w:tab w:val="right" w:pos="9026" w:leader="dot"/>
            </w:tabs>
            <w:rPr/>
          </w:pPr>
          <w:hyperlink w:anchor="__RefHeading___Toc3811733_3224264995">
            <w:r>
              <w:rPr>
                <w:webHidden/>
                <w:rStyle w:val="IndexLink"/>
                <w:rtl w:val="true"/>
              </w:rPr>
              <w:t>الفصل السادس عشر</w:t>
            </w:r>
            <w:r>
              <w:rPr>
                <w:rStyle w:val="IndexLink"/>
                <w:rtl w:val="true"/>
              </w:rPr>
              <w:t xml:space="preserve">: </w:t>
            </w:r>
            <w:r>
              <w:rPr>
                <w:rStyle w:val="IndexLink"/>
                <w:rtl w:val="true"/>
              </w:rPr>
              <w:t>الحسيب</w:t>
            </w:r>
            <w:r>
              <w:rPr>
                <w:rStyle w:val="IndexLink"/>
                <w:rtl w:val="true"/>
              </w:rPr>
              <w:tab/>
            </w:r>
            <w:r>
              <w:rPr>
                <w:rStyle w:val="IndexLink"/>
              </w:rPr>
              <w:t>134</w:t>
            </w:r>
          </w:hyperlink>
        </w:p>
        <w:p>
          <w:pPr>
            <w:pStyle w:val="Contents4"/>
            <w:tabs>
              <w:tab w:val="clear" w:pos="8176"/>
              <w:tab w:val="right" w:pos="9026" w:leader="dot"/>
            </w:tabs>
            <w:rPr/>
          </w:pPr>
          <w:hyperlink w:anchor="__RefHeading___Toc3811735_3224264995">
            <w:r>
              <w:rPr>
                <w:webHidden/>
                <w:rStyle w:val="IndexLink"/>
                <w:rtl w:val="true"/>
              </w:rPr>
              <w:t>الحسيب لغة</w:t>
            </w:r>
            <w:r>
              <w:rPr>
                <w:rStyle w:val="IndexLink"/>
                <w:rtl w:val="true"/>
              </w:rPr>
              <w:tab/>
            </w:r>
            <w:r>
              <w:rPr>
                <w:rStyle w:val="IndexLink"/>
              </w:rPr>
              <w:t>134</w:t>
            </w:r>
          </w:hyperlink>
        </w:p>
        <w:p>
          <w:pPr>
            <w:pStyle w:val="Contents4"/>
            <w:tabs>
              <w:tab w:val="clear" w:pos="8176"/>
              <w:tab w:val="right" w:pos="9026" w:leader="dot"/>
            </w:tabs>
            <w:rPr/>
          </w:pPr>
          <w:hyperlink w:anchor="__RefHeading___Toc3811737_3224264995">
            <w:r>
              <w:rPr>
                <w:webHidden/>
                <w:rStyle w:val="IndexLink"/>
                <w:rtl w:val="true"/>
              </w:rPr>
              <w:t>الحسيب في القرآن والحديث</w:t>
            </w:r>
            <w:r>
              <w:rPr>
                <w:rStyle w:val="IndexLink"/>
                <w:rtl w:val="true"/>
              </w:rPr>
              <w:tab/>
            </w:r>
            <w:r>
              <w:rPr>
                <w:rStyle w:val="IndexLink"/>
              </w:rPr>
              <w:t>134</w:t>
            </w:r>
          </w:hyperlink>
        </w:p>
        <w:p>
          <w:pPr>
            <w:pStyle w:val="Contents4"/>
            <w:tabs>
              <w:tab w:val="clear" w:pos="8176"/>
              <w:tab w:val="right" w:pos="9026" w:leader="dot"/>
            </w:tabs>
            <w:rPr/>
          </w:pPr>
          <w:hyperlink w:anchor="__RefHeading___Toc3811739_3224264995">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 xml:space="preserve"> حسيب على كلّ شيء</w:t>
            </w:r>
            <w:r>
              <w:rPr>
                <w:rStyle w:val="IndexLink"/>
                <w:rtl w:val="true"/>
              </w:rPr>
              <w:tab/>
            </w:r>
            <w:r>
              <w:rPr>
                <w:rStyle w:val="IndexLink"/>
              </w:rPr>
              <w:t>135</w:t>
            </w:r>
          </w:hyperlink>
        </w:p>
        <w:p>
          <w:pPr>
            <w:pStyle w:val="Contents4"/>
            <w:tabs>
              <w:tab w:val="clear" w:pos="8176"/>
              <w:tab w:val="right" w:pos="9026" w:leader="dot"/>
            </w:tabs>
            <w:rPr/>
          </w:pPr>
          <w:hyperlink w:anchor="__RefHeading___Toc3811741_3224264995">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 xml:space="preserve"> سريع الحساب</w:t>
            </w:r>
            <w:r>
              <w:rPr>
                <w:rStyle w:val="IndexLink"/>
                <w:rtl w:val="true"/>
              </w:rPr>
              <w:tab/>
            </w:r>
            <w:r>
              <w:rPr>
                <w:rStyle w:val="IndexLink"/>
              </w:rPr>
              <w:t>137</w:t>
            </w:r>
          </w:hyperlink>
        </w:p>
        <w:p>
          <w:pPr>
            <w:pStyle w:val="Contents4"/>
            <w:tabs>
              <w:tab w:val="clear" w:pos="8176"/>
              <w:tab w:val="right" w:pos="9026" w:leader="dot"/>
            </w:tabs>
            <w:rPr/>
          </w:pPr>
          <w:hyperlink w:anchor="__RefHeading___Toc3811743_3224264995">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 xml:space="preserve"> أسرع الحاسبين</w:t>
            </w:r>
            <w:r>
              <w:rPr>
                <w:rStyle w:val="IndexLink"/>
                <w:rtl w:val="true"/>
              </w:rPr>
              <w:tab/>
            </w:r>
            <w:r>
              <w:rPr>
                <w:rStyle w:val="IndexLink"/>
              </w:rPr>
              <w:t>138</w:t>
            </w:r>
          </w:hyperlink>
        </w:p>
        <w:p>
          <w:pPr>
            <w:pStyle w:val="Contents4"/>
            <w:tabs>
              <w:tab w:val="clear" w:pos="8176"/>
              <w:tab w:val="right" w:pos="9026" w:leader="dot"/>
            </w:tabs>
            <w:rPr/>
          </w:pPr>
          <w:hyperlink w:anchor="__RefHeading___Toc3811745_3224264995">
            <w:r>
              <w:rPr>
                <w:webHidden/>
                <w:rStyle w:val="IndexLink"/>
              </w:rPr>
              <w:t>۱۶</w:t>
            </w:r>
            <w:r>
              <w:rPr>
                <w:rStyle w:val="IndexLink"/>
                <w:rtl w:val="true"/>
              </w:rPr>
              <w:t xml:space="preserve"> </w:t>
            </w:r>
            <w:r>
              <w:rPr>
                <w:rStyle w:val="IndexLink"/>
                <w:rtl w:val="true"/>
              </w:rPr>
              <w:t xml:space="preserve">/ </w:t>
            </w:r>
            <w:r>
              <w:rPr>
                <w:rStyle w:val="IndexLink"/>
              </w:rPr>
              <w:t>۴</w:t>
            </w:r>
            <w:r>
              <w:rPr>
                <w:rStyle w:val="IndexLink"/>
                <w:rtl w:val="true"/>
              </w:rPr>
              <w:t xml:space="preserve"> كفى به حسيبا</w:t>
            </w:r>
            <w:r>
              <w:rPr>
                <w:rStyle w:val="IndexLink"/>
                <w:rtl w:val="true"/>
              </w:rPr>
              <w:tab/>
            </w:r>
            <w:r>
              <w:rPr>
                <w:rStyle w:val="IndexLink"/>
              </w:rPr>
              <w:t>138</w:t>
            </w:r>
          </w:hyperlink>
        </w:p>
        <w:p>
          <w:pPr>
            <w:pStyle w:val="Contents3"/>
            <w:tabs>
              <w:tab w:val="clear" w:pos="8459"/>
              <w:tab w:val="right" w:pos="9026" w:leader="dot"/>
            </w:tabs>
            <w:rPr/>
          </w:pPr>
          <w:hyperlink w:anchor="__RefHeading___Toc3811747_3224264995">
            <w:r>
              <w:rPr>
                <w:webHidden/>
                <w:rStyle w:val="IndexLink"/>
                <w:rtl w:val="true"/>
              </w:rPr>
              <w:t>الفصل السابع عشر</w:t>
            </w:r>
            <w:r>
              <w:rPr>
                <w:rStyle w:val="IndexLink"/>
                <w:rtl w:val="true"/>
              </w:rPr>
              <w:t xml:space="preserve">: </w:t>
            </w:r>
            <w:r>
              <w:rPr>
                <w:rStyle w:val="IndexLink"/>
                <w:rtl w:val="true"/>
              </w:rPr>
              <w:t>الحـقّ</w:t>
            </w:r>
            <w:r>
              <w:rPr>
                <w:rStyle w:val="IndexLink"/>
                <w:rtl w:val="true"/>
              </w:rPr>
              <w:tab/>
            </w:r>
            <w:r>
              <w:rPr>
                <w:rStyle w:val="IndexLink"/>
              </w:rPr>
              <w:t>142</w:t>
            </w:r>
          </w:hyperlink>
        </w:p>
        <w:p>
          <w:pPr>
            <w:pStyle w:val="Contents4"/>
            <w:tabs>
              <w:tab w:val="clear" w:pos="8176"/>
              <w:tab w:val="right" w:pos="9026" w:leader="dot"/>
            </w:tabs>
            <w:rPr/>
          </w:pPr>
          <w:hyperlink w:anchor="__RefHeading___Toc3811749_3224264995">
            <w:r>
              <w:rPr>
                <w:webHidden/>
                <w:rStyle w:val="IndexLink"/>
                <w:rtl w:val="true"/>
              </w:rPr>
              <w:t>الحقّ لغة</w:t>
            </w:r>
            <w:r>
              <w:rPr>
                <w:rStyle w:val="IndexLink"/>
                <w:rtl w:val="true"/>
              </w:rPr>
              <w:tab/>
            </w:r>
            <w:r>
              <w:rPr>
                <w:rStyle w:val="IndexLink"/>
              </w:rPr>
              <w:t>142</w:t>
            </w:r>
          </w:hyperlink>
        </w:p>
        <w:p>
          <w:pPr>
            <w:pStyle w:val="Contents4"/>
            <w:tabs>
              <w:tab w:val="clear" w:pos="8176"/>
              <w:tab w:val="right" w:pos="9026" w:leader="dot"/>
            </w:tabs>
            <w:rPr/>
          </w:pPr>
          <w:hyperlink w:anchor="__RefHeading___Toc3811751_3224264995">
            <w:r>
              <w:rPr>
                <w:webHidden/>
                <w:rStyle w:val="IndexLink"/>
                <w:rtl w:val="true"/>
              </w:rPr>
              <w:t>الحقّ في القرآن والحديث</w:t>
            </w:r>
            <w:r>
              <w:rPr>
                <w:rStyle w:val="IndexLink"/>
                <w:rtl w:val="true"/>
              </w:rPr>
              <w:tab/>
            </w:r>
            <w:r>
              <w:rPr>
                <w:rStyle w:val="IndexLink"/>
              </w:rPr>
              <w:t>142</w:t>
            </w:r>
          </w:hyperlink>
        </w:p>
        <w:p>
          <w:pPr>
            <w:pStyle w:val="Contents4"/>
            <w:tabs>
              <w:tab w:val="clear" w:pos="8176"/>
              <w:tab w:val="right" w:pos="9026" w:leader="dot"/>
            </w:tabs>
            <w:rPr/>
          </w:pPr>
          <w:hyperlink w:anchor="__RefHeading___Toc3811753_3224264995">
            <w:r>
              <w:rPr>
                <w:webHidden/>
                <w:rStyle w:val="IndexLink"/>
              </w:rPr>
              <w:t>۱۷</w:t>
            </w:r>
            <w:r>
              <w:rPr>
                <w:rStyle w:val="IndexLink"/>
                <w:rtl w:val="true"/>
              </w:rPr>
              <w:t xml:space="preserve"> </w:t>
            </w:r>
            <w:r>
              <w:rPr>
                <w:rStyle w:val="IndexLink"/>
                <w:rtl w:val="true"/>
              </w:rPr>
              <w:t xml:space="preserve">/ </w:t>
            </w:r>
            <w:r>
              <w:rPr>
                <w:rStyle w:val="IndexLink"/>
              </w:rPr>
              <w:t>۱</w:t>
            </w:r>
            <w:r>
              <w:rPr>
                <w:rStyle w:val="IndexLink"/>
                <w:rtl w:val="true"/>
              </w:rPr>
              <w:t xml:space="preserve"> هو الحقّ</w:t>
            </w:r>
            <w:r>
              <w:rPr>
                <w:rStyle w:val="IndexLink"/>
                <w:rtl w:val="true"/>
              </w:rPr>
              <w:tab/>
            </w:r>
            <w:r>
              <w:rPr>
                <w:rStyle w:val="IndexLink"/>
              </w:rPr>
              <w:t>143</w:t>
            </w:r>
          </w:hyperlink>
        </w:p>
        <w:p>
          <w:pPr>
            <w:pStyle w:val="Contents4"/>
            <w:tabs>
              <w:tab w:val="clear" w:pos="8176"/>
              <w:tab w:val="right" w:pos="9026" w:leader="dot"/>
            </w:tabs>
            <w:rPr/>
          </w:pPr>
          <w:hyperlink w:anchor="__RefHeading___Toc3811755_3224264995">
            <w:r>
              <w:rPr>
                <w:webHidden/>
                <w:rStyle w:val="IndexLink"/>
              </w:rPr>
              <w:t>۱۷</w:t>
            </w:r>
            <w:r>
              <w:rPr>
                <w:rStyle w:val="IndexLink"/>
                <w:rtl w:val="true"/>
              </w:rPr>
              <w:t xml:space="preserve"> </w:t>
            </w:r>
            <w:r>
              <w:rPr>
                <w:rStyle w:val="IndexLink"/>
                <w:rtl w:val="true"/>
              </w:rPr>
              <w:t xml:space="preserve">/ </w:t>
            </w:r>
            <w:r>
              <w:rPr>
                <w:rStyle w:val="IndexLink"/>
              </w:rPr>
              <w:t>۲</w:t>
            </w:r>
            <w:r>
              <w:rPr>
                <w:rStyle w:val="IndexLink"/>
                <w:rtl w:val="true"/>
              </w:rPr>
              <w:t xml:space="preserve"> المولى الحقّ</w:t>
            </w:r>
            <w:r>
              <w:rPr>
                <w:rStyle w:val="IndexLink"/>
                <w:rtl w:val="true"/>
              </w:rPr>
              <w:tab/>
            </w:r>
            <w:r>
              <w:rPr>
                <w:rStyle w:val="IndexLink"/>
              </w:rPr>
              <w:t>144</w:t>
            </w:r>
          </w:hyperlink>
        </w:p>
        <w:p>
          <w:pPr>
            <w:pStyle w:val="Contents4"/>
            <w:tabs>
              <w:tab w:val="clear" w:pos="8176"/>
              <w:tab w:val="right" w:pos="9026" w:leader="dot"/>
            </w:tabs>
            <w:rPr/>
          </w:pPr>
          <w:hyperlink w:anchor="__RefHeading___Toc3811757_3224264995">
            <w:r>
              <w:rPr>
                <w:webHidden/>
                <w:rStyle w:val="IndexLink"/>
              </w:rPr>
              <w:t>۱۷</w:t>
            </w:r>
            <w:r>
              <w:rPr>
                <w:rStyle w:val="IndexLink"/>
                <w:rtl w:val="true"/>
              </w:rPr>
              <w:t xml:space="preserve"> </w:t>
            </w:r>
            <w:r>
              <w:rPr>
                <w:rStyle w:val="IndexLink"/>
                <w:rtl w:val="true"/>
              </w:rPr>
              <w:t xml:space="preserve">/ </w:t>
            </w:r>
            <w:r>
              <w:rPr>
                <w:rStyle w:val="IndexLink"/>
              </w:rPr>
              <w:t>۳</w:t>
            </w:r>
            <w:r>
              <w:rPr>
                <w:rStyle w:val="IndexLink"/>
                <w:rtl w:val="true"/>
              </w:rPr>
              <w:t xml:space="preserve"> الملك الحقّ</w:t>
            </w:r>
            <w:r>
              <w:rPr>
                <w:rStyle w:val="IndexLink"/>
                <w:rtl w:val="true"/>
              </w:rPr>
              <w:tab/>
            </w:r>
            <w:r>
              <w:rPr>
                <w:rStyle w:val="IndexLink"/>
              </w:rPr>
              <w:t>144</w:t>
            </w:r>
          </w:hyperlink>
        </w:p>
        <w:p>
          <w:pPr>
            <w:pStyle w:val="Contents4"/>
            <w:tabs>
              <w:tab w:val="clear" w:pos="8176"/>
              <w:tab w:val="right" w:pos="9026" w:leader="dot"/>
            </w:tabs>
            <w:rPr/>
          </w:pPr>
          <w:hyperlink w:anchor="__RefHeading___Toc3811759_3224264995">
            <w:r>
              <w:rPr>
                <w:webHidden/>
                <w:rStyle w:val="IndexLink"/>
              </w:rPr>
              <w:t>۱۷</w:t>
            </w:r>
            <w:r>
              <w:rPr>
                <w:rStyle w:val="IndexLink"/>
                <w:rtl w:val="true"/>
              </w:rPr>
              <w:t xml:space="preserve"> </w:t>
            </w:r>
            <w:r>
              <w:rPr>
                <w:rStyle w:val="IndexLink"/>
                <w:rtl w:val="true"/>
              </w:rPr>
              <w:t xml:space="preserve">/ </w:t>
            </w:r>
            <w:r>
              <w:rPr>
                <w:rStyle w:val="IndexLink"/>
              </w:rPr>
              <w:t>۴</w:t>
            </w:r>
            <w:r>
              <w:rPr>
                <w:rStyle w:val="IndexLink"/>
                <w:rtl w:val="true"/>
              </w:rPr>
              <w:t xml:space="preserve"> الحقّ المبين</w:t>
            </w:r>
            <w:r>
              <w:rPr>
                <w:rStyle w:val="IndexLink"/>
                <w:rtl w:val="true"/>
              </w:rPr>
              <w:tab/>
            </w:r>
            <w:r>
              <w:rPr>
                <w:rStyle w:val="IndexLink"/>
              </w:rPr>
              <w:t>145</w:t>
            </w:r>
          </w:hyperlink>
        </w:p>
        <w:p>
          <w:pPr>
            <w:pStyle w:val="Contents4"/>
            <w:tabs>
              <w:tab w:val="clear" w:pos="8176"/>
              <w:tab w:val="right" w:pos="9026" w:leader="dot"/>
            </w:tabs>
            <w:rPr/>
          </w:pPr>
          <w:hyperlink w:anchor="__RefHeading___Toc3811761_3224264995">
            <w:r>
              <w:rPr>
                <w:webHidden/>
                <w:rStyle w:val="IndexLink"/>
              </w:rPr>
              <w:t>۱۷</w:t>
            </w:r>
            <w:r>
              <w:rPr>
                <w:rStyle w:val="IndexLink"/>
                <w:rtl w:val="true"/>
              </w:rPr>
              <w:t xml:space="preserve"> </w:t>
            </w:r>
            <w:r>
              <w:rPr>
                <w:rStyle w:val="IndexLink"/>
                <w:rtl w:val="true"/>
              </w:rPr>
              <w:t xml:space="preserve">/ </w:t>
            </w:r>
            <w:r>
              <w:rPr>
                <w:rStyle w:val="IndexLink"/>
              </w:rPr>
              <w:t>۵</w:t>
            </w:r>
            <w:r>
              <w:rPr>
                <w:rStyle w:val="IndexLink"/>
                <w:rtl w:val="true"/>
              </w:rPr>
              <w:t xml:space="preserve"> فعله الحقّ</w:t>
            </w:r>
            <w:r>
              <w:rPr>
                <w:rStyle w:val="IndexLink"/>
                <w:rtl w:val="true"/>
              </w:rPr>
              <w:tab/>
            </w:r>
            <w:r>
              <w:rPr>
                <w:rStyle w:val="IndexLink"/>
              </w:rPr>
              <w:t>146</w:t>
            </w:r>
          </w:hyperlink>
        </w:p>
        <w:p>
          <w:pPr>
            <w:pStyle w:val="Contents3"/>
            <w:tabs>
              <w:tab w:val="clear" w:pos="8459"/>
              <w:tab w:val="right" w:pos="9026" w:leader="dot"/>
            </w:tabs>
            <w:rPr/>
          </w:pPr>
          <w:hyperlink w:anchor="__RefHeading___Toc3811763_3224264995">
            <w:r>
              <w:rPr>
                <w:webHidden/>
                <w:rStyle w:val="IndexLink"/>
                <w:rtl w:val="true"/>
              </w:rPr>
              <w:t>الفصل الثامن عشر</w:t>
            </w:r>
            <w:r>
              <w:rPr>
                <w:rStyle w:val="IndexLink"/>
                <w:rtl w:val="true"/>
              </w:rPr>
              <w:t xml:space="preserve">: </w:t>
            </w:r>
            <w:r>
              <w:rPr>
                <w:rStyle w:val="IndexLink"/>
                <w:rtl w:val="true"/>
              </w:rPr>
              <w:t>الحكيم</w:t>
            </w:r>
            <w:r>
              <w:rPr>
                <w:rStyle w:val="IndexLink"/>
                <w:rtl w:val="true"/>
              </w:rPr>
              <w:tab/>
            </w:r>
            <w:r>
              <w:rPr>
                <w:rStyle w:val="IndexLink"/>
              </w:rPr>
              <w:t>148</w:t>
            </w:r>
          </w:hyperlink>
        </w:p>
        <w:p>
          <w:pPr>
            <w:pStyle w:val="Contents4"/>
            <w:tabs>
              <w:tab w:val="clear" w:pos="8176"/>
              <w:tab w:val="right" w:pos="9026" w:leader="dot"/>
            </w:tabs>
            <w:rPr/>
          </w:pPr>
          <w:hyperlink w:anchor="__RefHeading___Toc3811765_3224264995">
            <w:r>
              <w:rPr>
                <w:webHidden/>
                <w:rStyle w:val="IndexLink"/>
                <w:rtl w:val="true"/>
              </w:rPr>
              <w:t>الحكيم لغة</w:t>
            </w:r>
            <w:r>
              <w:rPr>
                <w:rStyle w:val="IndexLink"/>
                <w:rtl w:val="true"/>
              </w:rPr>
              <w:tab/>
            </w:r>
            <w:r>
              <w:rPr>
                <w:rStyle w:val="IndexLink"/>
              </w:rPr>
              <w:t>148</w:t>
            </w:r>
          </w:hyperlink>
        </w:p>
        <w:p>
          <w:pPr>
            <w:pStyle w:val="Contents4"/>
            <w:tabs>
              <w:tab w:val="clear" w:pos="8176"/>
              <w:tab w:val="right" w:pos="9026" w:leader="dot"/>
            </w:tabs>
            <w:rPr/>
          </w:pPr>
          <w:hyperlink w:anchor="__RefHeading___Toc3811767_3224264995">
            <w:r>
              <w:rPr>
                <w:webHidden/>
                <w:rStyle w:val="IndexLink"/>
                <w:rtl w:val="true"/>
              </w:rPr>
              <w:t>الحكيم في القرآن والحديث</w:t>
            </w:r>
            <w:r>
              <w:rPr>
                <w:rStyle w:val="IndexLink"/>
                <w:rtl w:val="true"/>
              </w:rPr>
              <w:tab/>
            </w:r>
            <w:r>
              <w:rPr>
                <w:rStyle w:val="IndexLink"/>
              </w:rPr>
              <w:t>148</w:t>
            </w:r>
          </w:hyperlink>
        </w:p>
        <w:p>
          <w:pPr>
            <w:pStyle w:val="Contents4"/>
            <w:tabs>
              <w:tab w:val="clear" w:pos="8176"/>
              <w:tab w:val="right" w:pos="9026" w:leader="dot"/>
            </w:tabs>
            <w:rPr/>
          </w:pPr>
          <w:hyperlink w:anchor="__RefHeading___Toc3811769_3224264995">
            <w:r>
              <w:rPr>
                <w:webHidden/>
                <w:rStyle w:val="IndexLink"/>
              </w:rPr>
              <w:t>۱۸</w:t>
            </w:r>
            <w:r>
              <w:rPr>
                <w:rStyle w:val="IndexLink"/>
                <w:rtl w:val="true"/>
              </w:rPr>
              <w:t xml:space="preserve"> </w:t>
            </w:r>
            <w:r>
              <w:rPr>
                <w:rStyle w:val="IndexLink"/>
                <w:rtl w:val="true"/>
              </w:rPr>
              <w:t xml:space="preserve">/ </w:t>
            </w:r>
            <w:r>
              <w:rPr>
                <w:rStyle w:val="IndexLink"/>
              </w:rPr>
              <w:t>۱</w:t>
            </w:r>
            <w:r>
              <w:rPr>
                <w:rStyle w:val="IndexLink"/>
                <w:rtl w:val="true"/>
              </w:rPr>
              <w:t xml:space="preserve"> الحكيم العليم</w:t>
            </w:r>
            <w:r>
              <w:rPr>
                <w:rStyle w:val="IndexLink"/>
                <w:rtl w:val="true"/>
              </w:rPr>
              <w:tab/>
            </w:r>
            <w:r>
              <w:rPr>
                <w:rStyle w:val="IndexLink"/>
              </w:rPr>
              <w:t>149</w:t>
            </w:r>
          </w:hyperlink>
        </w:p>
        <w:p>
          <w:pPr>
            <w:pStyle w:val="Contents4"/>
            <w:tabs>
              <w:tab w:val="clear" w:pos="8176"/>
              <w:tab w:val="right" w:pos="9026" w:leader="dot"/>
            </w:tabs>
            <w:rPr/>
          </w:pPr>
          <w:hyperlink w:anchor="__RefHeading___Toc3811771_3224264995">
            <w:r>
              <w:rPr>
                <w:webHidden/>
                <w:rStyle w:val="IndexLink"/>
              </w:rPr>
              <w:t>۱۸</w:t>
            </w:r>
            <w:r>
              <w:rPr>
                <w:rStyle w:val="IndexLink"/>
                <w:rtl w:val="true"/>
              </w:rPr>
              <w:t xml:space="preserve"> </w:t>
            </w:r>
            <w:r>
              <w:rPr>
                <w:rStyle w:val="IndexLink"/>
                <w:rtl w:val="true"/>
              </w:rPr>
              <w:t xml:space="preserve">/ </w:t>
            </w:r>
            <w:r>
              <w:rPr>
                <w:rStyle w:val="IndexLink"/>
              </w:rPr>
              <w:t>۲</w:t>
            </w:r>
            <w:r>
              <w:rPr>
                <w:rStyle w:val="IndexLink"/>
                <w:rtl w:val="true"/>
              </w:rPr>
              <w:t xml:space="preserve"> الحكيم الخبير</w:t>
            </w:r>
            <w:r>
              <w:rPr>
                <w:rStyle w:val="IndexLink"/>
                <w:rtl w:val="true"/>
              </w:rPr>
              <w:tab/>
            </w:r>
            <w:r>
              <w:rPr>
                <w:rStyle w:val="IndexLink"/>
              </w:rPr>
              <w:t>149</w:t>
            </w:r>
          </w:hyperlink>
        </w:p>
        <w:p>
          <w:pPr>
            <w:pStyle w:val="Contents4"/>
            <w:tabs>
              <w:tab w:val="clear" w:pos="8176"/>
              <w:tab w:val="right" w:pos="9026" w:leader="dot"/>
            </w:tabs>
            <w:rPr/>
          </w:pPr>
          <w:hyperlink w:anchor="__RefHeading___Toc3811773_3224264995">
            <w:r>
              <w:rPr>
                <w:webHidden/>
                <w:rStyle w:val="IndexLink"/>
              </w:rPr>
              <w:t>۱۸</w:t>
            </w:r>
            <w:r>
              <w:rPr>
                <w:rStyle w:val="IndexLink"/>
                <w:rtl w:val="true"/>
              </w:rPr>
              <w:t xml:space="preserve"> </w:t>
            </w:r>
            <w:r>
              <w:rPr>
                <w:rStyle w:val="IndexLink"/>
                <w:rtl w:val="true"/>
              </w:rPr>
              <w:t xml:space="preserve">/ </w:t>
            </w:r>
            <w:r>
              <w:rPr>
                <w:rStyle w:val="IndexLink"/>
              </w:rPr>
              <w:t>۳</w:t>
            </w:r>
            <w:r>
              <w:rPr>
                <w:rStyle w:val="IndexLink"/>
                <w:rtl w:val="true"/>
              </w:rPr>
              <w:t xml:space="preserve"> الحكيم الحميد</w:t>
            </w:r>
            <w:r>
              <w:rPr>
                <w:rStyle w:val="IndexLink"/>
                <w:rtl w:val="true"/>
              </w:rPr>
              <w:tab/>
            </w:r>
            <w:r>
              <w:rPr>
                <w:rStyle w:val="IndexLink"/>
              </w:rPr>
              <w:t>149</w:t>
            </w:r>
          </w:hyperlink>
        </w:p>
        <w:p>
          <w:pPr>
            <w:pStyle w:val="Contents4"/>
            <w:tabs>
              <w:tab w:val="clear" w:pos="8176"/>
              <w:tab w:val="right" w:pos="9026" w:leader="dot"/>
            </w:tabs>
            <w:rPr/>
          </w:pPr>
          <w:hyperlink w:anchor="__RefHeading___Toc3811775_3224264995">
            <w:r>
              <w:rPr>
                <w:webHidden/>
                <w:rStyle w:val="IndexLink"/>
              </w:rPr>
              <w:t>۱۸</w:t>
            </w:r>
            <w:r>
              <w:rPr>
                <w:rStyle w:val="IndexLink"/>
                <w:rtl w:val="true"/>
              </w:rPr>
              <w:t xml:space="preserve"> </w:t>
            </w:r>
            <w:r>
              <w:rPr>
                <w:rStyle w:val="IndexLink"/>
                <w:rtl w:val="true"/>
              </w:rPr>
              <w:t xml:space="preserve">/ </w:t>
            </w:r>
            <w:r>
              <w:rPr>
                <w:rStyle w:val="IndexLink"/>
              </w:rPr>
              <w:t>۴</w:t>
            </w:r>
            <w:r>
              <w:rPr>
                <w:rStyle w:val="IndexLink"/>
                <w:rtl w:val="true"/>
              </w:rPr>
              <w:t xml:space="preserve"> العزيز الحكيم</w:t>
            </w:r>
            <w:r>
              <w:rPr>
                <w:rStyle w:val="IndexLink"/>
                <w:rtl w:val="true"/>
              </w:rPr>
              <w:tab/>
            </w:r>
            <w:r>
              <w:rPr>
                <w:rStyle w:val="IndexLink"/>
              </w:rPr>
              <w:t>150</w:t>
            </w:r>
          </w:hyperlink>
        </w:p>
        <w:p>
          <w:pPr>
            <w:pStyle w:val="Contents4"/>
            <w:tabs>
              <w:tab w:val="clear" w:pos="8176"/>
              <w:tab w:val="right" w:pos="9026" w:leader="dot"/>
            </w:tabs>
            <w:rPr/>
          </w:pPr>
          <w:hyperlink w:anchor="__RefHeading___Toc3811777_3224264995">
            <w:r>
              <w:rPr>
                <w:webHidden/>
                <w:rStyle w:val="IndexLink"/>
              </w:rPr>
              <w:t>۱۸</w:t>
            </w:r>
            <w:r>
              <w:rPr>
                <w:rStyle w:val="IndexLink"/>
                <w:rtl w:val="true"/>
              </w:rPr>
              <w:t xml:space="preserve"> </w:t>
            </w:r>
            <w:r>
              <w:rPr>
                <w:rStyle w:val="IndexLink"/>
                <w:rtl w:val="true"/>
              </w:rPr>
              <w:t xml:space="preserve">/ </w:t>
            </w:r>
            <w:r>
              <w:rPr>
                <w:rStyle w:val="IndexLink"/>
              </w:rPr>
              <w:t>۵</w:t>
            </w:r>
            <w:r>
              <w:rPr>
                <w:rStyle w:val="IndexLink"/>
                <w:rtl w:val="true"/>
              </w:rPr>
              <w:t xml:space="preserve"> العليّ الحكيم</w:t>
            </w:r>
            <w:r>
              <w:rPr>
                <w:rStyle w:val="IndexLink"/>
                <w:rtl w:val="true"/>
              </w:rPr>
              <w:tab/>
            </w:r>
            <w:r>
              <w:rPr>
                <w:rStyle w:val="IndexLink"/>
              </w:rPr>
              <w:t>150</w:t>
            </w:r>
          </w:hyperlink>
        </w:p>
        <w:p>
          <w:pPr>
            <w:pStyle w:val="Contents4"/>
            <w:tabs>
              <w:tab w:val="clear" w:pos="8176"/>
              <w:tab w:val="right" w:pos="9026" w:leader="dot"/>
            </w:tabs>
            <w:rPr/>
          </w:pPr>
          <w:hyperlink w:anchor="__RefHeading___Toc3811779_3224264995">
            <w:r>
              <w:rPr>
                <w:webHidden/>
                <w:rStyle w:val="IndexLink"/>
              </w:rPr>
              <w:t>۱۸</w:t>
            </w:r>
            <w:r>
              <w:rPr>
                <w:rStyle w:val="IndexLink"/>
                <w:rtl w:val="true"/>
              </w:rPr>
              <w:t xml:space="preserve"> </w:t>
            </w:r>
            <w:r>
              <w:rPr>
                <w:rStyle w:val="IndexLink"/>
                <w:rtl w:val="true"/>
              </w:rPr>
              <w:t xml:space="preserve">/ </w:t>
            </w:r>
            <w:r>
              <w:rPr>
                <w:rStyle w:val="IndexLink"/>
              </w:rPr>
              <w:t>۶</w:t>
            </w:r>
            <w:r>
              <w:rPr>
                <w:rStyle w:val="IndexLink"/>
                <w:rtl w:val="true"/>
              </w:rPr>
              <w:t xml:space="preserve"> التّوّاب الحكيم</w:t>
            </w:r>
            <w:r>
              <w:rPr>
                <w:rStyle w:val="IndexLink"/>
                <w:rtl w:val="true"/>
              </w:rPr>
              <w:tab/>
            </w:r>
            <w:r>
              <w:rPr>
                <w:rStyle w:val="IndexLink"/>
              </w:rPr>
              <w:t>150</w:t>
            </w:r>
          </w:hyperlink>
        </w:p>
        <w:p>
          <w:pPr>
            <w:pStyle w:val="Contents4"/>
            <w:tabs>
              <w:tab w:val="clear" w:pos="8176"/>
              <w:tab w:val="right" w:pos="9026" w:leader="dot"/>
            </w:tabs>
            <w:rPr/>
          </w:pPr>
          <w:hyperlink w:anchor="__RefHeading___Toc3811781_3224264995">
            <w:r>
              <w:rPr>
                <w:webHidden/>
                <w:rStyle w:val="IndexLink"/>
              </w:rPr>
              <w:t>۱۸</w:t>
            </w:r>
            <w:r>
              <w:rPr>
                <w:rStyle w:val="IndexLink"/>
                <w:rtl w:val="true"/>
              </w:rPr>
              <w:t xml:space="preserve"> </w:t>
            </w:r>
            <w:r>
              <w:rPr>
                <w:rStyle w:val="IndexLink"/>
                <w:rtl w:val="true"/>
              </w:rPr>
              <w:t xml:space="preserve">/ </w:t>
            </w:r>
            <w:r>
              <w:rPr>
                <w:rStyle w:val="IndexLink"/>
              </w:rPr>
              <w:t>۷</w:t>
            </w:r>
            <w:r>
              <w:rPr>
                <w:rStyle w:val="IndexLink"/>
                <w:rtl w:val="true"/>
              </w:rPr>
              <w:t xml:space="preserve"> الواسع الحكيم</w:t>
            </w:r>
            <w:r>
              <w:rPr>
                <w:rStyle w:val="IndexLink"/>
                <w:rtl w:val="true"/>
              </w:rPr>
              <w:tab/>
            </w:r>
            <w:r>
              <w:rPr>
                <w:rStyle w:val="IndexLink"/>
              </w:rPr>
              <w:t>150</w:t>
            </w:r>
          </w:hyperlink>
        </w:p>
        <w:p>
          <w:pPr>
            <w:pStyle w:val="Contents4"/>
            <w:tabs>
              <w:tab w:val="clear" w:pos="8176"/>
              <w:tab w:val="right" w:pos="9026" w:leader="dot"/>
            </w:tabs>
            <w:rPr/>
          </w:pPr>
          <w:hyperlink w:anchor="__RefHeading___Toc3811783_3224264995">
            <w:r>
              <w:rPr>
                <w:webHidden/>
                <w:rStyle w:val="IndexLink"/>
              </w:rPr>
              <w:t>۱۸</w:t>
            </w:r>
            <w:r>
              <w:rPr>
                <w:rStyle w:val="IndexLink"/>
                <w:rtl w:val="true"/>
              </w:rPr>
              <w:t xml:space="preserve"> </w:t>
            </w:r>
            <w:r>
              <w:rPr>
                <w:rStyle w:val="IndexLink"/>
                <w:rtl w:val="true"/>
              </w:rPr>
              <w:t xml:space="preserve">/ </w:t>
            </w:r>
            <w:r>
              <w:rPr>
                <w:rStyle w:val="IndexLink"/>
              </w:rPr>
              <w:t>۸</w:t>
            </w:r>
            <w:r>
              <w:rPr>
                <w:rStyle w:val="IndexLink"/>
                <w:rtl w:val="true"/>
              </w:rPr>
              <w:t xml:space="preserve"> صفة حكمته</w:t>
            </w:r>
            <w:r>
              <w:rPr>
                <w:rStyle w:val="IndexLink"/>
                <w:rtl w:val="true"/>
              </w:rPr>
              <w:tab/>
            </w:r>
            <w:r>
              <w:rPr>
                <w:rStyle w:val="IndexLink"/>
              </w:rPr>
              <w:t>151</w:t>
            </w:r>
          </w:hyperlink>
        </w:p>
        <w:p>
          <w:pPr>
            <w:pStyle w:val="Contents4"/>
            <w:tabs>
              <w:tab w:val="clear" w:pos="8176"/>
              <w:tab w:val="right" w:pos="9026" w:leader="dot"/>
            </w:tabs>
            <w:rPr/>
          </w:pPr>
          <w:hyperlink w:anchor="__RefHeading___Toc3811785_3224264995">
            <w:r>
              <w:rPr>
                <w:webHidden/>
                <w:rStyle w:val="IndexLink"/>
              </w:rPr>
              <w:t>۱۸</w:t>
            </w:r>
            <w:r>
              <w:rPr>
                <w:rStyle w:val="IndexLink"/>
                <w:rtl w:val="true"/>
              </w:rPr>
              <w:t xml:space="preserve"> </w:t>
            </w:r>
            <w:r>
              <w:rPr>
                <w:rStyle w:val="IndexLink"/>
                <w:rtl w:val="true"/>
              </w:rPr>
              <w:t xml:space="preserve">/ </w:t>
            </w:r>
            <w:r>
              <w:rPr>
                <w:rStyle w:val="IndexLink"/>
              </w:rPr>
              <w:t>۹</w:t>
            </w:r>
            <w:r>
              <w:rPr>
                <w:rStyle w:val="IndexLink"/>
                <w:rtl w:val="true"/>
              </w:rPr>
              <w:t xml:space="preserve"> الجواب عمّا يوهم خلاف الحكمة</w:t>
            </w:r>
            <w:r>
              <w:rPr>
                <w:rStyle w:val="IndexLink"/>
                <w:rtl w:val="true"/>
              </w:rPr>
              <w:tab/>
            </w:r>
            <w:r>
              <w:rPr>
                <w:rStyle w:val="IndexLink"/>
              </w:rPr>
              <w:t>152</w:t>
            </w:r>
          </w:hyperlink>
        </w:p>
        <w:p>
          <w:pPr>
            <w:pStyle w:val="Contents3"/>
            <w:tabs>
              <w:tab w:val="clear" w:pos="8459"/>
              <w:tab w:val="right" w:pos="9026" w:leader="dot"/>
            </w:tabs>
            <w:rPr/>
          </w:pPr>
          <w:hyperlink w:anchor="__RefHeading___Toc3811787_3224264995">
            <w:r>
              <w:rPr>
                <w:webHidden/>
                <w:rStyle w:val="IndexLink"/>
                <w:rtl w:val="true"/>
              </w:rPr>
              <w:t>الفصل التاسع عشر</w:t>
            </w:r>
            <w:r>
              <w:rPr>
                <w:rStyle w:val="IndexLink"/>
                <w:rtl w:val="true"/>
              </w:rPr>
              <w:t xml:space="preserve">: </w:t>
            </w:r>
            <w:r>
              <w:rPr>
                <w:rStyle w:val="IndexLink"/>
                <w:rtl w:val="true"/>
              </w:rPr>
              <w:t>الحليـم</w:t>
            </w:r>
            <w:r>
              <w:rPr>
                <w:rStyle w:val="IndexLink"/>
                <w:rtl w:val="true"/>
              </w:rPr>
              <w:tab/>
            </w:r>
            <w:r>
              <w:rPr>
                <w:rStyle w:val="IndexLink"/>
              </w:rPr>
              <w:t>156</w:t>
            </w:r>
          </w:hyperlink>
        </w:p>
        <w:p>
          <w:pPr>
            <w:pStyle w:val="Contents4"/>
            <w:tabs>
              <w:tab w:val="clear" w:pos="8176"/>
              <w:tab w:val="right" w:pos="9026" w:leader="dot"/>
            </w:tabs>
            <w:rPr/>
          </w:pPr>
          <w:hyperlink w:anchor="__RefHeading___Toc3811789_3224264995">
            <w:r>
              <w:rPr>
                <w:webHidden/>
                <w:rStyle w:val="IndexLink"/>
                <w:rtl w:val="true"/>
              </w:rPr>
              <w:t>الحليم لغة</w:t>
            </w:r>
            <w:r>
              <w:rPr>
                <w:rStyle w:val="IndexLink"/>
                <w:rtl w:val="true"/>
              </w:rPr>
              <w:tab/>
            </w:r>
            <w:r>
              <w:rPr>
                <w:rStyle w:val="IndexLink"/>
              </w:rPr>
              <w:t>156</w:t>
            </w:r>
          </w:hyperlink>
        </w:p>
        <w:p>
          <w:pPr>
            <w:pStyle w:val="Contents4"/>
            <w:tabs>
              <w:tab w:val="clear" w:pos="8176"/>
              <w:tab w:val="right" w:pos="9026" w:leader="dot"/>
            </w:tabs>
            <w:rPr/>
          </w:pPr>
          <w:hyperlink w:anchor="__RefHeading___Toc3811791_3224264995">
            <w:r>
              <w:rPr>
                <w:webHidden/>
                <w:rStyle w:val="IndexLink"/>
                <w:rtl w:val="true"/>
              </w:rPr>
              <w:t>الحليم في القرآن والحديث</w:t>
            </w:r>
            <w:r>
              <w:rPr>
                <w:rStyle w:val="IndexLink"/>
                <w:rtl w:val="true"/>
              </w:rPr>
              <w:tab/>
            </w:r>
            <w:r>
              <w:rPr>
                <w:rStyle w:val="IndexLink"/>
              </w:rPr>
              <w:t>156</w:t>
            </w:r>
          </w:hyperlink>
        </w:p>
        <w:p>
          <w:pPr>
            <w:pStyle w:val="Contents4"/>
            <w:tabs>
              <w:tab w:val="clear" w:pos="8176"/>
              <w:tab w:val="right" w:pos="9026" w:leader="dot"/>
            </w:tabs>
            <w:rPr/>
          </w:pPr>
          <w:hyperlink w:anchor="__RefHeading___Toc3811793_3224264995">
            <w:r>
              <w:rPr>
                <w:webHidden/>
                <w:rStyle w:val="IndexLink"/>
              </w:rPr>
              <w:t>۱۹</w:t>
            </w:r>
            <w:r>
              <w:rPr>
                <w:rStyle w:val="IndexLink"/>
                <w:rtl w:val="true"/>
              </w:rPr>
              <w:t xml:space="preserve"> </w:t>
            </w:r>
            <w:r>
              <w:rPr>
                <w:rStyle w:val="IndexLink"/>
                <w:rtl w:val="true"/>
              </w:rPr>
              <w:t xml:space="preserve">/ </w:t>
            </w:r>
            <w:r>
              <w:rPr>
                <w:rStyle w:val="IndexLink"/>
              </w:rPr>
              <w:t>۱</w:t>
            </w:r>
            <w:r>
              <w:rPr>
                <w:rStyle w:val="IndexLink"/>
                <w:rtl w:val="true"/>
              </w:rPr>
              <w:t xml:space="preserve"> الحليم الّذي لا يجهل</w:t>
            </w:r>
            <w:r>
              <w:rPr>
                <w:rStyle w:val="IndexLink"/>
                <w:rtl w:val="true"/>
              </w:rPr>
              <w:tab/>
            </w:r>
            <w:r>
              <w:rPr>
                <w:rStyle w:val="IndexLink"/>
              </w:rPr>
              <w:t>157</w:t>
            </w:r>
          </w:hyperlink>
        </w:p>
        <w:p>
          <w:pPr>
            <w:pStyle w:val="Contents4"/>
            <w:tabs>
              <w:tab w:val="clear" w:pos="8176"/>
              <w:tab w:val="right" w:pos="9026" w:leader="dot"/>
            </w:tabs>
            <w:rPr/>
          </w:pPr>
          <w:hyperlink w:anchor="__RefHeading___Toc3811795_3224264995">
            <w:r>
              <w:rPr>
                <w:webHidden/>
                <w:rStyle w:val="IndexLink"/>
              </w:rPr>
              <w:t>۱۹</w:t>
            </w:r>
            <w:r>
              <w:rPr>
                <w:rStyle w:val="IndexLink"/>
                <w:rtl w:val="true"/>
              </w:rPr>
              <w:t xml:space="preserve"> </w:t>
            </w:r>
            <w:r>
              <w:rPr>
                <w:rStyle w:val="IndexLink"/>
                <w:rtl w:val="true"/>
              </w:rPr>
              <w:t xml:space="preserve">/ </w:t>
            </w:r>
            <w:r>
              <w:rPr>
                <w:rStyle w:val="IndexLink"/>
              </w:rPr>
              <w:t>۲</w:t>
            </w:r>
            <w:r>
              <w:rPr>
                <w:rStyle w:val="IndexLink"/>
                <w:rtl w:val="true"/>
              </w:rPr>
              <w:t xml:space="preserve"> الحليم الّذي لا يعجل</w:t>
            </w:r>
            <w:r>
              <w:rPr>
                <w:rStyle w:val="IndexLink"/>
                <w:rtl w:val="true"/>
              </w:rPr>
              <w:tab/>
            </w:r>
            <w:r>
              <w:rPr>
                <w:rStyle w:val="IndexLink"/>
              </w:rPr>
              <w:t>157</w:t>
            </w:r>
          </w:hyperlink>
        </w:p>
        <w:p>
          <w:pPr>
            <w:pStyle w:val="Contents3"/>
            <w:tabs>
              <w:tab w:val="clear" w:pos="8459"/>
              <w:tab w:val="right" w:pos="9026" w:leader="dot"/>
            </w:tabs>
            <w:rPr/>
          </w:pPr>
          <w:hyperlink w:anchor="__RefHeading___Toc3811797_3224264995">
            <w:r>
              <w:rPr>
                <w:webHidden/>
                <w:rStyle w:val="IndexLink"/>
                <w:rtl w:val="true"/>
              </w:rPr>
              <w:t>الفصل العشرون</w:t>
            </w:r>
            <w:r>
              <w:rPr>
                <w:rStyle w:val="IndexLink"/>
                <w:rtl w:val="true"/>
              </w:rPr>
              <w:t xml:space="preserve">: </w:t>
            </w:r>
            <w:r>
              <w:rPr>
                <w:rStyle w:val="IndexLink"/>
                <w:rtl w:val="true"/>
              </w:rPr>
              <w:t>الحميد ، المحمود ، الحامد</w:t>
            </w:r>
            <w:r>
              <w:rPr>
                <w:rStyle w:val="IndexLink"/>
                <w:rtl w:val="true"/>
              </w:rPr>
              <w:tab/>
            </w:r>
            <w:r>
              <w:rPr>
                <w:rStyle w:val="IndexLink"/>
              </w:rPr>
              <w:t>160</w:t>
            </w:r>
          </w:hyperlink>
        </w:p>
        <w:p>
          <w:pPr>
            <w:pStyle w:val="Contents4"/>
            <w:tabs>
              <w:tab w:val="clear" w:pos="8176"/>
              <w:tab w:val="right" w:pos="9026" w:leader="dot"/>
            </w:tabs>
            <w:rPr/>
          </w:pPr>
          <w:hyperlink w:anchor="__RefHeading___Toc3811799_3224264995">
            <w:r>
              <w:rPr>
                <w:webHidden/>
                <w:rStyle w:val="IndexLink"/>
                <w:rtl w:val="true"/>
              </w:rPr>
              <w:t>الحميد و المحمود والحامد لغة</w:t>
            </w:r>
            <w:r>
              <w:rPr>
                <w:rStyle w:val="IndexLink"/>
                <w:rtl w:val="true"/>
              </w:rPr>
              <w:tab/>
            </w:r>
            <w:r>
              <w:rPr>
                <w:rStyle w:val="IndexLink"/>
              </w:rPr>
              <w:t>160</w:t>
            </w:r>
          </w:hyperlink>
        </w:p>
        <w:p>
          <w:pPr>
            <w:pStyle w:val="Contents4"/>
            <w:tabs>
              <w:tab w:val="clear" w:pos="8176"/>
              <w:tab w:val="right" w:pos="9026" w:leader="dot"/>
            </w:tabs>
            <w:rPr/>
          </w:pPr>
          <w:hyperlink w:anchor="__RefHeading___Toc3811801_3224264995">
            <w:r>
              <w:rPr>
                <w:webHidden/>
                <w:rStyle w:val="IndexLink"/>
                <w:rtl w:val="true"/>
              </w:rPr>
              <w:t>الحميد والمحمود والحامد في القرآن والحديث</w:t>
            </w:r>
            <w:r>
              <w:rPr>
                <w:rStyle w:val="IndexLink"/>
                <w:rtl w:val="true"/>
              </w:rPr>
              <w:tab/>
            </w:r>
            <w:r>
              <w:rPr>
                <w:rStyle w:val="IndexLink"/>
              </w:rPr>
              <w:t>161</w:t>
            </w:r>
          </w:hyperlink>
        </w:p>
        <w:p>
          <w:pPr>
            <w:pStyle w:val="Contents4"/>
            <w:tabs>
              <w:tab w:val="clear" w:pos="8176"/>
              <w:tab w:val="right" w:pos="9026" w:leader="dot"/>
            </w:tabs>
            <w:rPr/>
          </w:pPr>
          <w:hyperlink w:anchor="__RefHeading___Toc3811803_3224264995">
            <w:r>
              <w:rPr>
                <w:webHidden/>
                <w:rStyle w:val="IndexLink"/>
              </w:rPr>
              <w:t>۲۰</w:t>
            </w:r>
            <w:r>
              <w:rPr>
                <w:rStyle w:val="IndexLink"/>
                <w:rtl w:val="true"/>
              </w:rPr>
              <w:t xml:space="preserve"> </w:t>
            </w:r>
            <w:r>
              <w:rPr>
                <w:rStyle w:val="IndexLink"/>
                <w:rtl w:val="true"/>
              </w:rPr>
              <w:t xml:space="preserve">/ </w:t>
            </w:r>
            <w:r>
              <w:rPr>
                <w:rStyle w:val="IndexLink"/>
              </w:rPr>
              <w:t>۱</w:t>
            </w:r>
            <w:r>
              <w:rPr>
                <w:rStyle w:val="IndexLink"/>
                <w:rtl w:val="true"/>
              </w:rPr>
              <w:t xml:space="preserve"> الحميد المجيد</w:t>
            </w:r>
            <w:r>
              <w:rPr>
                <w:rStyle w:val="IndexLink"/>
                <w:rtl w:val="true"/>
              </w:rPr>
              <w:tab/>
            </w:r>
            <w:r>
              <w:rPr>
                <w:rStyle w:val="IndexLink"/>
              </w:rPr>
              <w:t>162</w:t>
            </w:r>
          </w:hyperlink>
        </w:p>
        <w:p>
          <w:pPr>
            <w:pStyle w:val="Contents4"/>
            <w:tabs>
              <w:tab w:val="clear" w:pos="8176"/>
              <w:tab w:val="right" w:pos="9026" w:leader="dot"/>
            </w:tabs>
            <w:rPr/>
          </w:pPr>
          <w:hyperlink w:anchor="__RefHeading___Toc3811805_3224264995">
            <w:r>
              <w:rPr>
                <w:webHidden/>
                <w:rStyle w:val="IndexLink"/>
              </w:rPr>
              <w:t>۲۰</w:t>
            </w:r>
            <w:r>
              <w:rPr>
                <w:rStyle w:val="IndexLink"/>
                <w:rtl w:val="true"/>
              </w:rPr>
              <w:t xml:space="preserve"> </w:t>
            </w:r>
            <w:r>
              <w:rPr>
                <w:rStyle w:val="IndexLink"/>
                <w:rtl w:val="true"/>
              </w:rPr>
              <w:t xml:space="preserve">/ </w:t>
            </w:r>
            <w:r>
              <w:rPr>
                <w:rStyle w:val="IndexLink"/>
              </w:rPr>
              <w:t>۲</w:t>
            </w:r>
            <w:r>
              <w:rPr>
                <w:rStyle w:val="IndexLink"/>
                <w:rtl w:val="true"/>
              </w:rPr>
              <w:t xml:space="preserve"> الغنيّ الحميد</w:t>
            </w:r>
            <w:r>
              <w:rPr>
                <w:rStyle w:val="IndexLink"/>
                <w:rtl w:val="true"/>
              </w:rPr>
              <w:tab/>
            </w:r>
            <w:r>
              <w:rPr>
                <w:rStyle w:val="IndexLink"/>
              </w:rPr>
              <w:t>162</w:t>
            </w:r>
          </w:hyperlink>
        </w:p>
        <w:p>
          <w:pPr>
            <w:pStyle w:val="Contents4"/>
            <w:tabs>
              <w:tab w:val="clear" w:pos="8176"/>
              <w:tab w:val="right" w:pos="9026" w:leader="dot"/>
            </w:tabs>
            <w:rPr/>
          </w:pPr>
          <w:hyperlink w:anchor="__RefHeading___Toc3811807_3224264995">
            <w:r>
              <w:rPr>
                <w:webHidden/>
                <w:rStyle w:val="IndexLink"/>
              </w:rPr>
              <w:t>۲۰</w:t>
            </w:r>
            <w:r>
              <w:rPr>
                <w:rStyle w:val="IndexLink"/>
                <w:rtl w:val="true"/>
              </w:rPr>
              <w:t xml:space="preserve"> </w:t>
            </w:r>
            <w:r>
              <w:rPr>
                <w:rStyle w:val="IndexLink"/>
                <w:rtl w:val="true"/>
              </w:rPr>
              <w:t xml:space="preserve">/ </w:t>
            </w:r>
            <w:r>
              <w:rPr>
                <w:rStyle w:val="IndexLink"/>
              </w:rPr>
              <w:t>۳</w:t>
            </w:r>
            <w:r>
              <w:rPr>
                <w:rStyle w:val="IndexLink"/>
                <w:rtl w:val="true"/>
              </w:rPr>
              <w:t xml:space="preserve"> الحكيم الحميد</w:t>
            </w:r>
            <w:r>
              <w:rPr>
                <w:rStyle w:val="IndexLink"/>
                <w:rtl w:val="true"/>
              </w:rPr>
              <w:tab/>
            </w:r>
            <w:r>
              <w:rPr>
                <w:rStyle w:val="IndexLink"/>
              </w:rPr>
              <w:t>162</w:t>
            </w:r>
          </w:hyperlink>
        </w:p>
        <w:p>
          <w:pPr>
            <w:pStyle w:val="Contents4"/>
            <w:tabs>
              <w:tab w:val="clear" w:pos="8176"/>
              <w:tab w:val="right" w:pos="9026" w:leader="dot"/>
            </w:tabs>
            <w:rPr/>
          </w:pPr>
          <w:hyperlink w:anchor="__RefHeading___Toc3811809_3224264995">
            <w:r>
              <w:rPr>
                <w:webHidden/>
                <w:rStyle w:val="IndexLink"/>
              </w:rPr>
              <w:t>۲۰</w:t>
            </w:r>
            <w:r>
              <w:rPr>
                <w:rStyle w:val="IndexLink"/>
                <w:rtl w:val="true"/>
              </w:rPr>
              <w:t xml:space="preserve"> </w:t>
            </w:r>
            <w:r>
              <w:rPr>
                <w:rStyle w:val="IndexLink"/>
                <w:rtl w:val="true"/>
              </w:rPr>
              <w:t xml:space="preserve">/ </w:t>
            </w:r>
            <w:r>
              <w:rPr>
                <w:rStyle w:val="IndexLink"/>
              </w:rPr>
              <w:t>۴</w:t>
            </w:r>
            <w:r>
              <w:rPr>
                <w:rStyle w:val="IndexLink"/>
                <w:rtl w:val="true"/>
              </w:rPr>
              <w:t xml:space="preserve"> الوليّ الحميد</w:t>
            </w:r>
            <w:r>
              <w:rPr>
                <w:rStyle w:val="IndexLink"/>
                <w:rtl w:val="true"/>
              </w:rPr>
              <w:tab/>
            </w:r>
            <w:r>
              <w:rPr>
                <w:rStyle w:val="IndexLink"/>
              </w:rPr>
              <w:t>163</w:t>
            </w:r>
          </w:hyperlink>
        </w:p>
        <w:p>
          <w:pPr>
            <w:pStyle w:val="Contents4"/>
            <w:tabs>
              <w:tab w:val="clear" w:pos="8176"/>
              <w:tab w:val="right" w:pos="9026" w:leader="dot"/>
            </w:tabs>
            <w:rPr/>
          </w:pPr>
          <w:hyperlink w:anchor="__RefHeading___Toc3811811_3224264995">
            <w:r>
              <w:rPr>
                <w:webHidden/>
                <w:rStyle w:val="IndexLink"/>
              </w:rPr>
              <w:t>۲۰</w:t>
            </w:r>
            <w:r>
              <w:rPr>
                <w:rStyle w:val="IndexLink"/>
                <w:rtl w:val="true"/>
              </w:rPr>
              <w:t xml:space="preserve"> </w:t>
            </w:r>
            <w:r>
              <w:rPr>
                <w:rStyle w:val="IndexLink"/>
                <w:rtl w:val="true"/>
              </w:rPr>
              <w:t xml:space="preserve">/ </w:t>
            </w:r>
            <w:r>
              <w:rPr>
                <w:rStyle w:val="IndexLink"/>
              </w:rPr>
              <w:t>۵</w:t>
            </w:r>
            <w:r>
              <w:rPr>
                <w:rStyle w:val="IndexLink"/>
                <w:rtl w:val="true"/>
              </w:rPr>
              <w:t xml:space="preserve"> العزيز الحميد</w:t>
            </w:r>
            <w:r>
              <w:rPr>
                <w:rStyle w:val="IndexLink"/>
                <w:rtl w:val="true"/>
              </w:rPr>
              <w:tab/>
            </w:r>
            <w:r>
              <w:rPr>
                <w:rStyle w:val="IndexLink"/>
              </w:rPr>
              <w:t>163</w:t>
            </w:r>
          </w:hyperlink>
        </w:p>
        <w:p>
          <w:pPr>
            <w:pStyle w:val="Contents4"/>
            <w:tabs>
              <w:tab w:val="clear" w:pos="8176"/>
              <w:tab w:val="right" w:pos="9026" w:leader="dot"/>
            </w:tabs>
            <w:rPr/>
          </w:pPr>
          <w:hyperlink w:anchor="__RefHeading___Toc3811813_3224264995">
            <w:r>
              <w:rPr>
                <w:webHidden/>
                <w:rStyle w:val="IndexLink"/>
              </w:rPr>
              <w:t>۲۰</w:t>
            </w:r>
            <w:r>
              <w:rPr>
                <w:rStyle w:val="IndexLink"/>
                <w:rtl w:val="true"/>
              </w:rPr>
              <w:t xml:space="preserve"> </w:t>
            </w:r>
            <w:r>
              <w:rPr>
                <w:rStyle w:val="IndexLink"/>
                <w:rtl w:val="true"/>
              </w:rPr>
              <w:t xml:space="preserve">/ </w:t>
            </w:r>
            <w:r>
              <w:rPr>
                <w:rStyle w:val="IndexLink"/>
              </w:rPr>
              <w:t>۶</w:t>
            </w:r>
            <w:r>
              <w:rPr>
                <w:rStyle w:val="IndexLink"/>
                <w:rtl w:val="true"/>
              </w:rPr>
              <w:t xml:space="preserve"> أوّل محمود</w:t>
            </w:r>
            <w:r>
              <w:rPr>
                <w:rStyle w:val="IndexLink"/>
                <w:rtl w:val="true"/>
              </w:rPr>
              <w:tab/>
            </w:r>
            <w:r>
              <w:rPr>
                <w:rStyle w:val="IndexLink"/>
              </w:rPr>
              <w:t>163</w:t>
            </w:r>
          </w:hyperlink>
        </w:p>
        <w:p>
          <w:pPr>
            <w:pStyle w:val="Contents4"/>
            <w:tabs>
              <w:tab w:val="clear" w:pos="8176"/>
              <w:tab w:val="right" w:pos="9026" w:leader="dot"/>
            </w:tabs>
            <w:rPr/>
          </w:pPr>
          <w:hyperlink w:anchor="__RefHeading___Toc3811815_3224264995">
            <w:r>
              <w:rPr>
                <w:webHidden/>
                <w:rStyle w:val="IndexLink"/>
              </w:rPr>
              <w:t>۲۰</w:t>
            </w:r>
            <w:r>
              <w:rPr>
                <w:rStyle w:val="IndexLink"/>
                <w:rtl w:val="true"/>
              </w:rPr>
              <w:t xml:space="preserve"> </w:t>
            </w:r>
            <w:r>
              <w:rPr>
                <w:rStyle w:val="IndexLink"/>
                <w:rtl w:val="true"/>
              </w:rPr>
              <w:t xml:space="preserve">/ </w:t>
            </w:r>
            <w:r>
              <w:rPr>
                <w:rStyle w:val="IndexLink"/>
              </w:rPr>
              <w:t>۷</w:t>
            </w:r>
            <w:r>
              <w:rPr>
                <w:rStyle w:val="IndexLink"/>
                <w:rtl w:val="true"/>
              </w:rPr>
              <w:t xml:space="preserve"> أحقّ محمود</w:t>
            </w:r>
            <w:r>
              <w:rPr>
                <w:rStyle w:val="IndexLink"/>
                <w:rtl w:val="true"/>
              </w:rPr>
              <w:tab/>
            </w:r>
            <w:r>
              <w:rPr>
                <w:rStyle w:val="IndexLink"/>
              </w:rPr>
              <w:t>163</w:t>
            </w:r>
          </w:hyperlink>
        </w:p>
        <w:p>
          <w:pPr>
            <w:pStyle w:val="Contents4"/>
            <w:tabs>
              <w:tab w:val="clear" w:pos="8176"/>
              <w:tab w:val="right" w:pos="9026" w:leader="dot"/>
            </w:tabs>
            <w:rPr/>
          </w:pPr>
          <w:hyperlink w:anchor="__RefHeading___Toc3811817_3224264995">
            <w:r>
              <w:rPr>
                <w:webHidden/>
                <w:rStyle w:val="IndexLink"/>
              </w:rPr>
              <w:t>۲۰</w:t>
            </w:r>
            <w:r>
              <w:rPr>
                <w:rStyle w:val="IndexLink"/>
                <w:rtl w:val="true"/>
              </w:rPr>
              <w:t xml:space="preserve"> </w:t>
            </w:r>
            <w:r>
              <w:rPr>
                <w:rStyle w:val="IndexLink"/>
                <w:rtl w:val="true"/>
              </w:rPr>
              <w:t xml:space="preserve">/ </w:t>
            </w:r>
            <w:r>
              <w:rPr>
                <w:rStyle w:val="IndexLink"/>
              </w:rPr>
              <w:t>۸</w:t>
            </w:r>
            <w:r>
              <w:rPr>
                <w:rStyle w:val="IndexLink"/>
                <w:rtl w:val="true"/>
              </w:rPr>
              <w:t xml:space="preserve"> المحمود الحميد</w:t>
            </w:r>
            <w:r>
              <w:rPr>
                <w:rStyle w:val="IndexLink"/>
                <w:rtl w:val="true"/>
              </w:rPr>
              <w:tab/>
            </w:r>
            <w:r>
              <w:rPr>
                <w:rStyle w:val="IndexLink"/>
              </w:rPr>
              <w:t>164</w:t>
            </w:r>
          </w:hyperlink>
        </w:p>
        <w:p>
          <w:pPr>
            <w:pStyle w:val="Contents4"/>
            <w:tabs>
              <w:tab w:val="clear" w:pos="8176"/>
              <w:tab w:val="right" w:pos="9026" w:leader="dot"/>
            </w:tabs>
            <w:rPr/>
          </w:pPr>
          <w:hyperlink w:anchor="__RefHeading___Toc3811819_3224264995">
            <w:r>
              <w:rPr>
                <w:webHidden/>
                <w:rStyle w:val="IndexLink"/>
              </w:rPr>
              <w:t>۲۰</w:t>
            </w:r>
            <w:r>
              <w:rPr>
                <w:rStyle w:val="IndexLink"/>
                <w:rtl w:val="true"/>
              </w:rPr>
              <w:t xml:space="preserve"> </w:t>
            </w:r>
            <w:r>
              <w:rPr>
                <w:rStyle w:val="IndexLink"/>
                <w:rtl w:val="true"/>
              </w:rPr>
              <w:t xml:space="preserve">/ </w:t>
            </w:r>
            <w:r>
              <w:rPr>
                <w:rStyle w:val="IndexLink"/>
              </w:rPr>
              <w:t>۹</w:t>
            </w:r>
            <w:r>
              <w:rPr>
                <w:rStyle w:val="IndexLink"/>
                <w:rtl w:val="true"/>
              </w:rPr>
              <w:t xml:space="preserve"> خير حامد و محمود</w:t>
            </w:r>
            <w:r>
              <w:rPr>
                <w:rStyle w:val="IndexLink"/>
                <w:rtl w:val="true"/>
              </w:rPr>
              <w:tab/>
            </w:r>
            <w:r>
              <w:rPr>
                <w:rStyle w:val="IndexLink"/>
              </w:rPr>
              <w:t>164</w:t>
            </w:r>
          </w:hyperlink>
        </w:p>
        <w:p>
          <w:pPr>
            <w:pStyle w:val="Contents4"/>
            <w:tabs>
              <w:tab w:val="clear" w:pos="8176"/>
              <w:tab w:val="right" w:pos="9026" w:leader="dot"/>
            </w:tabs>
            <w:rPr/>
          </w:pPr>
          <w:hyperlink w:anchor="__RefHeading___Toc3811821_3224264995">
            <w:r>
              <w:rPr>
                <w:webHidden/>
                <w:rStyle w:val="IndexLink"/>
              </w:rPr>
              <w:t>۲۰</w:t>
            </w:r>
            <w:r>
              <w:rPr>
                <w:rStyle w:val="IndexLink"/>
                <w:rtl w:val="true"/>
              </w:rPr>
              <w:t xml:space="preserve"> </w:t>
            </w:r>
            <w:r>
              <w:rPr>
                <w:rStyle w:val="IndexLink"/>
                <w:rtl w:val="true"/>
              </w:rPr>
              <w:t xml:space="preserve">/ </w:t>
            </w:r>
            <w:r>
              <w:rPr>
                <w:rStyle w:val="IndexLink"/>
              </w:rPr>
              <w:t>۱۰</w:t>
            </w:r>
            <w:r>
              <w:rPr>
                <w:rStyle w:val="IndexLink"/>
                <w:rtl w:val="true"/>
              </w:rPr>
              <w:t xml:space="preserve"> المحمود لا يزال</w:t>
            </w:r>
            <w:r>
              <w:rPr>
                <w:rStyle w:val="IndexLink"/>
                <w:rtl w:val="true"/>
              </w:rPr>
              <w:tab/>
            </w:r>
            <w:r>
              <w:rPr>
                <w:rStyle w:val="IndexLink"/>
              </w:rPr>
              <w:t>164</w:t>
            </w:r>
          </w:hyperlink>
        </w:p>
        <w:p>
          <w:pPr>
            <w:pStyle w:val="Contents4"/>
            <w:tabs>
              <w:tab w:val="clear" w:pos="8176"/>
              <w:tab w:val="right" w:pos="9026" w:leader="dot"/>
            </w:tabs>
            <w:rPr/>
          </w:pPr>
          <w:hyperlink w:anchor="__RefHeading___Toc3811823_3224264995">
            <w:r>
              <w:rPr>
                <w:webHidden/>
                <w:rStyle w:val="IndexLink"/>
              </w:rPr>
              <w:t>۲۰</w:t>
            </w:r>
            <w:r>
              <w:rPr>
                <w:rStyle w:val="IndexLink"/>
                <w:rtl w:val="true"/>
              </w:rPr>
              <w:t xml:space="preserve"> </w:t>
            </w:r>
            <w:r>
              <w:rPr>
                <w:rStyle w:val="IndexLink"/>
                <w:rtl w:val="true"/>
              </w:rPr>
              <w:t xml:space="preserve">/ </w:t>
            </w:r>
            <w:r>
              <w:rPr>
                <w:rStyle w:val="IndexLink"/>
              </w:rPr>
              <w:t>۱۱</w:t>
            </w:r>
            <w:r>
              <w:rPr>
                <w:rStyle w:val="IndexLink"/>
                <w:rtl w:val="true"/>
              </w:rPr>
              <w:t xml:space="preserve"> المحمود غير المحدود</w:t>
            </w:r>
            <w:r>
              <w:rPr>
                <w:rStyle w:val="IndexLink"/>
                <w:rtl w:val="true"/>
              </w:rPr>
              <w:tab/>
            </w:r>
            <w:r>
              <w:rPr>
                <w:rStyle w:val="IndexLink"/>
              </w:rPr>
              <w:t>165</w:t>
            </w:r>
          </w:hyperlink>
        </w:p>
        <w:p>
          <w:pPr>
            <w:pStyle w:val="Contents4"/>
            <w:tabs>
              <w:tab w:val="clear" w:pos="8176"/>
              <w:tab w:val="right" w:pos="9026" w:leader="dot"/>
            </w:tabs>
            <w:rPr/>
          </w:pPr>
          <w:hyperlink w:anchor="__RefHeading___Toc3811825_3224264995">
            <w:r>
              <w:rPr>
                <w:webHidden/>
                <w:rStyle w:val="IndexLink"/>
              </w:rPr>
              <w:t>۲۰</w:t>
            </w:r>
            <w:r>
              <w:rPr>
                <w:rStyle w:val="IndexLink"/>
                <w:rtl w:val="true"/>
              </w:rPr>
              <w:t xml:space="preserve"> </w:t>
            </w:r>
            <w:r>
              <w:rPr>
                <w:rStyle w:val="IndexLink"/>
                <w:rtl w:val="true"/>
              </w:rPr>
              <w:t xml:space="preserve">/ </w:t>
            </w:r>
            <w:r>
              <w:rPr>
                <w:rStyle w:val="IndexLink"/>
              </w:rPr>
              <w:t>۱۲</w:t>
            </w:r>
            <w:r>
              <w:rPr>
                <w:rStyle w:val="IndexLink"/>
                <w:rtl w:val="true"/>
              </w:rPr>
              <w:t xml:space="preserve"> المحمود في كلّ خصاله</w:t>
            </w:r>
            <w:r>
              <w:rPr>
                <w:rStyle w:val="IndexLink"/>
                <w:rtl w:val="true"/>
              </w:rPr>
              <w:tab/>
            </w:r>
            <w:r>
              <w:rPr>
                <w:rStyle w:val="IndexLink"/>
              </w:rPr>
              <w:t>165</w:t>
            </w:r>
          </w:hyperlink>
        </w:p>
        <w:p>
          <w:pPr>
            <w:pStyle w:val="Contents4"/>
            <w:tabs>
              <w:tab w:val="clear" w:pos="8176"/>
              <w:tab w:val="right" w:pos="9026" w:leader="dot"/>
            </w:tabs>
            <w:rPr/>
          </w:pPr>
          <w:hyperlink w:anchor="__RefHeading___Toc3811827_3224264995">
            <w:r>
              <w:rPr>
                <w:webHidden/>
                <w:rStyle w:val="IndexLink"/>
              </w:rPr>
              <w:t>۲۰</w:t>
            </w:r>
            <w:r>
              <w:rPr>
                <w:rStyle w:val="IndexLink"/>
                <w:rtl w:val="true"/>
              </w:rPr>
              <w:t xml:space="preserve"> </w:t>
            </w:r>
            <w:r>
              <w:rPr>
                <w:rStyle w:val="IndexLink"/>
                <w:rtl w:val="true"/>
              </w:rPr>
              <w:t xml:space="preserve">/ </w:t>
            </w:r>
            <w:r>
              <w:rPr>
                <w:rStyle w:val="IndexLink"/>
              </w:rPr>
              <w:t>۱۳</w:t>
            </w:r>
            <w:r>
              <w:rPr>
                <w:rStyle w:val="IndexLink"/>
                <w:rtl w:val="true"/>
              </w:rPr>
              <w:t xml:space="preserve"> المحمود في كلّ فعاله</w:t>
            </w:r>
            <w:r>
              <w:rPr>
                <w:rStyle w:val="IndexLink"/>
                <w:rtl w:val="true"/>
              </w:rPr>
              <w:tab/>
            </w:r>
            <w:r>
              <w:rPr>
                <w:rStyle w:val="IndexLink"/>
              </w:rPr>
              <w:t>165</w:t>
            </w:r>
          </w:hyperlink>
        </w:p>
        <w:p>
          <w:pPr>
            <w:pStyle w:val="Contents4"/>
            <w:tabs>
              <w:tab w:val="clear" w:pos="8176"/>
              <w:tab w:val="right" w:pos="9026" w:leader="dot"/>
            </w:tabs>
            <w:rPr/>
          </w:pPr>
          <w:hyperlink w:anchor="__RefHeading___Toc3811829_3224264995">
            <w:r>
              <w:rPr>
                <w:webHidden/>
                <w:rStyle w:val="IndexLink"/>
              </w:rPr>
              <w:t>۲۰</w:t>
            </w:r>
            <w:r>
              <w:rPr>
                <w:rStyle w:val="IndexLink"/>
                <w:rtl w:val="true"/>
              </w:rPr>
              <w:t xml:space="preserve"> </w:t>
            </w:r>
            <w:r>
              <w:rPr>
                <w:rStyle w:val="IndexLink"/>
                <w:rtl w:val="true"/>
              </w:rPr>
              <w:t xml:space="preserve">/ </w:t>
            </w:r>
            <w:r>
              <w:rPr>
                <w:rStyle w:val="IndexLink"/>
              </w:rPr>
              <w:t>۱۴</w:t>
            </w:r>
            <w:r>
              <w:rPr>
                <w:rStyle w:val="IndexLink"/>
                <w:rtl w:val="true"/>
              </w:rPr>
              <w:t xml:space="preserve"> المحمود في كلّ صنعه</w:t>
            </w:r>
            <w:r>
              <w:rPr>
                <w:rStyle w:val="IndexLink"/>
                <w:rtl w:val="true"/>
              </w:rPr>
              <w:tab/>
            </w:r>
            <w:r>
              <w:rPr>
                <w:rStyle w:val="IndexLink"/>
              </w:rPr>
              <w:t>166</w:t>
            </w:r>
          </w:hyperlink>
        </w:p>
        <w:p>
          <w:pPr>
            <w:pStyle w:val="Contents4"/>
            <w:tabs>
              <w:tab w:val="clear" w:pos="8176"/>
              <w:tab w:val="right" w:pos="9026" w:leader="dot"/>
            </w:tabs>
            <w:rPr/>
          </w:pPr>
          <w:hyperlink w:anchor="__RefHeading___Toc3811831_3224264995">
            <w:r>
              <w:rPr>
                <w:webHidden/>
                <w:rStyle w:val="IndexLink"/>
              </w:rPr>
              <w:t>۲۰</w:t>
            </w:r>
            <w:r>
              <w:rPr>
                <w:rStyle w:val="IndexLink"/>
                <w:rtl w:val="true"/>
              </w:rPr>
              <w:t xml:space="preserve"> </w:t>
            </w:r>
            <w:r>
              <w:rPr>
                <w:rStyle w:val="IndexLink"/>
                <w:rtl w:val="true"/>
              </w:rPr>
              <w:t xml:space="preserve">/ </w:t>
            </w:r>
            <w:r>
              <w:rPr>
                <w:rStyle w:val="IndexLink"/>
              </w:rPr>
              <w:t>۱۵</w:t>
            </w:r>
            <w:r>
              <w:rPr>
                <w:rStyle w:val="IndexLink"/>
                <w:rtl w:val="true"/>
              </w:rPr>
              <w:t xml:space="preserve"> المحمود بكلّ لسان</w:t>
            </w:r>
            <w:r>
              <w:rPr>
                <w:rStyle w:val="IndexLink"/>
                <w:rtl w:val="true"/>
              </w:rPr>
              <w:tab/>
            </w:r>
            <w:r>
              <w:rPr>
                <w:rStyle w:val="IndexLink"/>
              </w:rPr>
              <w:t>166</w:t>
            </w:r>
          </w:hyperlink>
        </w:p>
        <w:p>
          <w:pPr>
            <w:pStyle w:val="Contents4"/>
            <w:tabs>
              <w:tab w:val="clear" w:pos="8176"/>
              <w:tab w:val="right" w:pos="9026" w:leader="dot"/>
            </w:tabs>
            <w:rPr/>
          </w:pPr>
          <w:hyperlink w:anchor="__RefHeading___Toc3811833_3224264995">
            <w:r>
              <w:rPr>
                <w:webHidden/>
                <w:rStyle w:val="IndexLink"/>
              </w:rPr>
              <w:t>۲۰</w:t>
            </w:r>
            <w:r>
              <w:rPr>
                <w:rStyle w:val="IndexLink"/>
                <w:rtl w:val="true"/>
              </w:rPr>
              <w:t xml:space="preserve"> </w:t>
            </w:r>
            <w:r>
              <w:rPr>
                <w:rStyle w:val="IndexLink"/>
                <w:rtl w:val="true"/>
              </w:rPr>
              <w:t xml:space="preserve">/ </w:t>
            </w:r>
            <w:r>
              <w:rPr>
                <w:rStyle w:val="IndexLink"/>
              </w:rPr>
              <w:t>۱۶</w:t>
            </w:r>
            <w:r>
              <w:rPr>
                <w:rStyle w:val="IndexLink"/>
                <w:rtl w:val="true"/>
              </w:rPr>
              <w:t xml:space="preserve"> المحمود بنعمته</w:t>
            </w:r>
            <w:r>
              <w:rPr>
                <w:rStyle w:val="IndexLink"/>
                <w:rtl w:val="true"/>
              </w:rPr>
              <w:tab/>
            </w:r>
            <w:r>
              <w:rPr>
                <w:rStyle w:val="IndexLink"/>
              </w:rPr>
              <w:t>167</w:t>
            </w:r>
          </w:hyperlink>
        </w:p>
        <w:p>
          <w:pPr>
            <w:pStyle w:val="Contents3"/>
            <w:tabs>
              <w:tab w:val="clear" w:pos="8459"/>
              <w:tab w:val="right" w:pos="9026" w:leader="dot"/>
            </w:tabs>
            <w:rPr/>
          </w:pPr>
          <w:hyperlink w:anchor="__RefHeading___Toc3811835_3224264995">
            <w:r>
              <w:rPr>
                <w:webHidden/>
                <w:rStyle w:val="IndexLink"/>
                <w:rtl w:val="true"/>
              </w:rPr>
              <w:t>الفصل الحادي والعشرون</w:t>
            </w:r>
            <w:r>
              <w:rPr>
                <w:rStyle w:val="IndexLink"/>
                <w:rtl w:val="true"/>
              </w:rPr>
              <w:t xml:space="preserve">: </w:t>
            </w:r>
            <w:r>
              <w:rPr>
                <w:rStyle w:val="IndexLink"/>
                <w:rtl w:val="true"/>
              </w:rPr>
              <w:t>الحـيّ</w:t>
            </w:r>
            <w:r>
              <w:rPr>
                <w:rStyle w:val="IndexLink"/>
                <w:rtl w:val="true"/>
              </w:rPr>
              <w:tab/>
            </w:r>
            <w:r>
              <w:rPr>
                <w:rStyle w:val="IndexLink"/>
              </w:rPr>
              <w:t>168</w:t>
            </w:r>
          </w:hyperlink>
        </w:p>
        <w:p>
          <w:pPr>
            <w:pStyle w:val="Contents4"/>
            <w:tabs>
              <w:tab w:val="clear" w:pos="8176"/>
              <w:tab w:val="right" w:pos="9026" w:leader="dot"/>
            </w:tabs>
            <w:rPr/>
          </w:pPr>
          <w:hyperlink w:anchor="__RefHeading___Toc3811837_3224264995">
            <w:r>
              <w:rPr>
                <w:webHidden/>
                <w:rStyle w:val="IndexLink"/>
                <w:rtl w:val="true"/>
              </w:rPr>
              <w:t>الحيّ لغة واصطلاحا</w:t>
            </w:r>
            <w:r>
              <w:rPr>
                <w:rStyle w:val="IndexLink"/>
                <w:rtl w:val="true"/>
              </w:rPr>
              <w:tab/>
            </w:r>
            <w:r>
              <w:rPr>
                <w:rStyle w:val="IndexLink"/>
              </w:rPr>
              <w:t>168</w:t>
            </w:r>
          </w:hyperlink>
        </w:p>
        <w:p>
          <w:pPr>
            <w:pStyle w:val="Contents4"/>
            <w:tabs>
              <w:tab w:val="clear" w:pos="8176"/>
              <w:tab w:val="right" w:pos="9026" w:leader="dot"/>
            </w:tabs>
            <w:rPr/>
          </w:pPr>
          <w:hyperlink w:anchor="__RefHeading___Toc3811839_3224264995">
            <w:r>
              <w:rPr>
                <w:webHidden/>
                <w:rStyle w:val="IndexLink"/>
                <w:rtl w:val="true"/>
              </w:rPr>
              <w:t>الحيّ في القرآن والحديث</w:t>
            </w:r>
            <w:r>
              <w:rPr>
                <w:rStyle w:val="IndexLink"/>
                <w:rtl w:val="true"/>
              </w:rPr>
              <w:tab/>
            </w:r>
            <w:r>
              <w:rPr>
                <w:rStyle w:val="IndexLink"/>
              </w:rPr>
              <w:t>168</w:t>
            </w:r>
          </w:hyperlink>
        </w:p>
        <w:p>
          <w:pPr>
            <w:pStyle w:val="Contents4"/>
            <w:tabs>
              <w:tab w:val="clear" w:pos="8176"/>
              <w:tab w:val="right" w:pos="9026" w:leader="dot"/>
            </w:tabs>
            <w:rPr/>
          </w:pPr>
          <w:hyperlink w:anchor="__RefHeading___Toc3811841_3224264995">
            <w:r>
              <w:rPr>
                <w:webHidden/>
                <w:rStyle w:val="IndexLink"/>
              </w:rPr>
              <w:t>۲۱</w:t>
            </w:r>
            <w:r>
              <w:rPr>
                <w:rStyle w:val="IndexLink"/>
                <w:rtl w:val="true"/>
              </w:rPr>
              <w:t xml:space="preserve"> </w:t>
            </w:r>
            <w:r>
              <w:rPr>
                <w:rStyle w:val="IndexLink"/>
                <w:rtl w:val="true"/>
              </w:rPr>
              <w:t xml:space="preserve">/ </w:t>
            </w:r>
            <w:r>
              <w:rPr>
                <w:rStyle w:val="IndexLink"/>
              </w:rPr>
              <w:t>۱</w:t>
            </w:r>
            <w:r>
              <w:rPr>
                <w:rStyle w:val="IndexLink"/>
                <w:rtl w:val="true"/>
              </w:rPr>
              <w:t xml:space="preserve"> صفة حياته</w:t>
            </w:r>
            <w:r>
              <w:rPr>
                <w:rStyle w:val="IndexLink"/>
                <w:rtl w:val="true"/>
              </w:rPr>
              <w:tab/>
            </w:r>
            <w:r>
              <w:rPr>
                <w:rStyle w:val="IndexLink"/>
              </w:rPr>
              <w:t>170</w:t>
            </w:r>
          </w:hyperlink>
        </w:p>
        <w:p>
          <w:pPr>
            <w:pStyle w:val="Contents4"/>
            <w:tabs>
              <w:tab w:val="clear" w:pos="8176"/>
              <w:tab w:val="right" w:pos="9026" w:leader="dot"/>
            </w:tabs>
            <w:rPr/>
          </w:pPr>
          <w:hyperlink w:anchor="__RefHeading___Toc3811843_3224264995">
            <w:r>
              <w:rPr>
                <w:webHidden/>
                <w:rStyle w:val="IndexLink"/>
              </w:rPr>
              <w:t>۲۱</w:t>
            </w:r>
            <w:r>
              <w:rPr>
                <w:rStyle w:val="IndexLink"/>
                <w:rtl w:val="true"/>
              </w:rPr>
              <w:t xml:space="preserve"> </w:t>
            </w:r>
            <w:r>
              <w:rPr>
                <w:rStyle w:val="IndexLink"/>
                <w:rtl w:val="true"/>
              </w:rPr>
              <w:t xml:space="preserve">/ </w:t>
            </w:r>
            <w:r>
              <w:rPr>
                <w:rStyle w:val="IndexLink"/>
              </w:rPr>
              <w:t>۲</w:t>
            </w:r>
            <w:r>
              <w:rPr>
                <w:rStyle w:val="IndexLink"/>
                <w:rtl w:val="true"/>
              </w:rPr>
              <w:t xml:space="preserve"> هو حياة كلّ شيء</w:t>
            </w:r>
            <w:r>
              <w:rPr>
                <w:rStyle w:val="IndexLink"/>
                <w:rtl w:val="true"/>
              </w:rPr>
              <w:tab/>
            </w:r>
            <w:r>
              <w:rPr>
                <w:rStyle w:val="IndexLink"/>
              </w:rPr>
              <w:t>171</w:t>
            </w:r>
          </w:hyperlink>
        </w:p>
        <w:p>
          <w:pPr>
            <w:pStyle w:val="Contents3"/>
            <w:tabs>
              <w:tab w:val="clear" w:pos="8459"/>
              <w:tab w:val="right" w:pos="9026" w:leader="dot"/>
            </w:tabs>
            <w:rPr/>
          </w:pPr>
          <w:hyperlink w:anchor="__RefHeading___Toc3811845_3224264995">
            <w:r>
              <w:rPr>
                <w:webHidden/>
                <w:rStyle w:val="IndexLink"/>
                <w:rtl w:val="true"/>
              </w:rPr>
              <w:t>الفصل الثاني والعشرون</w:t>
            </w:r>
            <w:r>
              <w:rPr>
                <w:rStyle w:val="IndexLink"/>
                <w:rtl w:val="true"/>
              </w:rPr>
              <w:t xml:space="preserve">: </w:t>
            </w:r>
            <w:r>
              <w:rPr>
                <w:rStyle w:val="IndexLink"/>
                <w:rtl w:val="true"/>
              </w:rPr>
              <w:t>الخالـق</w:t>
            </w:r>
            <w:r>
              <w:rPr>
                <w:rStyle w:val="IndexLink"/>
                <w:rtl w:val="true"/>
              </w:rPr>
              <w:tab/>
            </w:r>
            <w:r>
              <w:rPr>
                <w:rStyle w:val="IndexLink"/>
              </w:rPr>
              <w:t>174</w:t>
            </w:r>
          </w:hyperlink>
        </w:p>
        <w:p>
          <w:pPr>
            <w:pStyle w:val="Contents4"/>
            <w:tabs>
              <w:tab w:val="clear" w:pos="8176"/>
              <w:tab w:val="right" w:pos="9026" w:leader="dot"/>
            </w:tabs>
            <w:rPr/>
          </w:pPr>
          <w:hyperlink w:anchor="__RefHeading___Toc3811847_3224264995">
            <w:r>
              <w:rPr>
                <w:webHidden/>
                <w:rStyle w:val="IndexLink"/>
                <w:rtl w:val="true"/>
              </w:rPr>
              <w:t>الخالق لغة</w:t>
            </w:r>
            <w:r>
              <w:rPr>
                <w:rStyle w:val="IndexLink"/>
                <w:rtl w:val="true"/>
              </w:rPr>
              <w:tab/>
            </w:r>
            <w:r>
              <w:rPr>
                <w:rStyle w:val="IndexLink"/>
              </w:rPr>
              <w:t>174</w:t>
            </w:r>
          </w:hyperlink>
        </w:p>
        <w:p>
          <w:pPr>
            <w:pStyle w:val="Contents4"/>
            <w:tabs>
              <w:tab w:val="clear" w:pos="8176"/>
              <w:tab w:val="right" w:pos="9026" w:leader="dot"/>
            </w:tabs>
            <w:rPr/>
          </w:pPr>
          <w:hyperlink w:anchor="__RefHeading___Toc3811849_3224264995">
            <w:r>
              <w:rPr>
                <w:webHidden/>
                <w:rStyle w:val="IndexLink"/>
                <w:rtl w:val="true"/>
              </w:rPr>
              <w:t>الخالق في القرآن والحديث</w:t>
            </w:r>
            <w:r>
              <w:rPr>
                <w:rStyle w:val="IndexLink"/>
                <w:rtl w:val="true"/>
              </w:rPr>
              <w:tab/>
            </w:r>
            <w:r>
              <w:rPr>
                <w:rStyle w:val="IndexLink"/>
              </w:rPr>
              <w:t>174</w:t>
            </w:r>
          </w:hyperlink>
        </w:p>
        <w:p>
          <w:pPr>
            <w:pStyle w:val="Contents4"/>
            <w:tabs>
              <w:tab w:val="clear" w:pos="8176"/>
              <w:tab w:val="right" w:pos="9026" w:leader="dot"/>
            </w:tabs>
            <w:rPr/>
          </w:pPr>
          <w:hyperlink w:anchor="__RefHeading___Toc3811851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مبادئ الخلقة</w:t>
            </w:r>
            <w:r>
              <w:rPr>
                <w:rStyle w:val="IndexLink"/>
                <w:rtl w:val="true"/>
              </w:rPr>
              <w:tab/>
            </w:r>
            <w:r>
              <w:rPr>
                <w:rStyle w:val="IndexLink"/>
              </w:rPr>
              <w:t>175</w:t>
            </w:r>
          </w:hyperlink>
        </w:p>
        <w:p>
          <w:pPr>
            <w:pStyle w:val="Contents5"/>
            <w:tabs>
              <w:tab w:val="clear" w:pos="7892"/>
              <w:tab w:val="right" w:pos="9026" w:leader="dot"/>
            </w:tabs>
            <w:rPr/>
          </w:pPr>
          <w:hyperlink w:anchor="__RefHeading___Toc3811853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العلم</w:t>
            </w:r>
            <w:r>
              <w:rPr>
                <w:rStyle w:val="IndexLink"/>
                <w:rtl w:val="true"/>
              </w:rPr>
              <w:tab/>
            </w:r>
            <w:r>
              <w:rPr>
                <w:rStyle w:val="IndexLink"/>
              </w:rPr>
              <w:t>175</w:t>
            </w:r>
          </w:hyperlink>
        </w:p>
        <w:p>
          <w:pPr>
            <w:pStyle w:val="Contents5"/>
            <w:tabs>
              <w:tab w:val="clear" w:pos="7892"/>
              <w:tab w:val="right" w:pos="9026" w:leader="dot"/>
            </w:tabs>
            <w:rPr/>
          </w:pPr>
          <w:hyperlink w:anchor="__RefHeading___Toc3811855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القدرة</w:t>
            </w:r>
            <w:r>
              <w:rPr>
                <w:rStyle w:val="IndexLink"/>
                <w:rtl w:val="true"/>
              </w:rPr>
              <w:tab/>
            </w:r>
            <w:r>
              <w:rPr>
                <w:rStyle w:val="IndexLink"/>
              </w:rPr>
              <w:t>178</w:t>
            </w:r>
          </w:hyperlink>
        </w:p>
        <w:p>
          <w:pPr>
            <w:pStyle w:val="Contents5"/>
            <w:tabs>
              <w:tab w:val="clear" w:pos="7892"/>
              <w:tab w:val="right" w:pos="9026" w:leader="dot"/>
            </w:tabs>
            <w:rPr/>
          </w:pPr>
          <w:hyperlink w:anchor="__RefHeading___Toc3811857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التّقدير</w:t>
            </w:r>
            <w:r>
              <w:rPr>
                <w:rStyle w:val="IndexLink"/>
                <w:rtl w:val="true"/>
              </w:rPr>
              <w:tab/>
            </w:r>
            <w:r>
              <w:rPr>
                <w:rStyle w:val="IndexLink"/>
              </w:rPr>
              <w:t>178</w:t>
            </w:r>
          </w:hyperlink>
        </w:p>
        <w:p>
          <w:pPr>
            <w:pStyle w:val="Contents5"/>
            <w:tabs>
              <w:tab w:val="clear" w:pos="7892"/>
              <w:tab w:val="right" w:pos="9026" w:leader="dot"/>
            </w:tabs>
            <w:rPr/>
          </w:pPr>
          <w:hyperlink w:anchor="__RefHeading___Toc3811859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المشيئة</w:t>
            </w:r>
            <w:r>
              <w:rPr>
                <w:rStyle w:val="IndexLink"/>
                <w:rtl w:val="true"/>
              </w:rPr>
              <w:tab/>
            </w:r>
            <w:r>
              <w:rPr>
                <w:rStyle w:val="IndexLink"/>
              </w:rPr>
              <w:t>179</w:t>
            </w:r>
          </w:hyperlink>
        </w:p>
        <w:p>
          <w:pPr>
            <w:pStyle w:val="Contents5"/>
            <w:tabs>
              <w:tab w:val="clear" w:pos="7892"/>
              <w:tab w:val="right" w:pos="9026" w:leader="dot"/>
            </w:tabs>
            <w:rPr/>
          </w:pPr>
          <w:hyperlink w:anchor="__RefHeading___Toc3811861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جوامع مبادئ الخلقة</w:t>
            </w:r>
            <w:r>
              <w:rPr>
                <w:rStyle w:val="IndexLink"/>
                <w:rtl w:val="true"/>
              </w:rPr>
              <w:tab/>
            </w:r>
            <w:r>
              <w:rPr>
                <w:rStyle w:val="IndexLink"/>
              </w:rPr>
              <w:t>180</w:t>
            </w:r>
          </w:hyperlink>
        </w:p>
        <w:p>
          <w:pPr>
            <w:pStyle w:val="Contents4"/>
            <w:tabs>
              <w:tab w:val="clear" w:pos="8176"/>
              <w:tab w:val="right" w:pos="9026" w:leader="dot"/>
            </w:tabs>
            <w:rPr/>
          </w:pPr>
          <w:hyperlink w:anchor="__RefHeading___Toc3811863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 الخلقة</w:t>
            </w:r>
            <w:r>
              <w:rPr>
                <w:rStyle w:val="IndexLink"/>
                <w:rtl w:val="true"/>
              </w:rPr>
              <w:tab/>
            </w:r>
            <w:r>
              <w:rPr>
                <w:rStyle w:val="IndexLink"/>
              </w:rPr>
              <w:t>181</w:t>
            </w:r>
          </w:hyperlink>
        </w:p>
        <w:p>
          <w:pPr>
            <w:pStyle w:val="Contents5"/>
            <w:tabs>
              <w:tab w:val="clear" w:pos="7892"/>
              <w:tab w:val="right" w:pos="9026" w:leader="dot"/>
            </w:tabs>
            <w:rPr/>
          </w:pPr>
          <w:hyperlink w:anchor="__RefHeading___Toc3811865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الحقّ</w:t>
            </w:r>
            <w:r>
              <w:rPr>
                <w:rStyle w:val="IndexLink"/>
                <w:rtl w:val="true"/>
              </w:rPr>
              <w:tab/>
            </w:r>
            <w:r>
              <w:rPr>
                <w:rStyle w:val="IndexLink"/>
              </w:rPr>
              <w:t>181</w:t>
            </w:r>
          </w:hyperlink>
        </w:p>
        <w:p>
          <w:pPr>
            <w:pStyle w:val="Contents5"/>
            <w:tabs>
              <w:tab w:val="clear" w:pos="7892"/>
              <w:tab w:val="right" w:pos="9026" w:leader="dot"/>
            </w:tabs>
            <w:rPr/>
          </w:pPr>
          <w:hyperlink w:anchor="__RefHeading___Toc3811867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الحسن</w:t>
            </w:r>
            <w:r>
              <w:rPr>
                <w:rStyle w:val="IndexLink"/>
                <w:rtl w:val="true"/>
              </w:rPr>
              <w:tab/>
            </w:r>
            <w:r>
              <w:rPr>
                <w:rStyle w:val="IndexLink"/>
              </w:rPr>
              <w:t>182</w:t>
            </w:r>
          </w:hyperlink>
        </w:p>
        <w:p>
          <w:pPr>
            <w:pStyle w:val="Contents5"/>
            <w:tabs>
              <w:tab w:val="clear" w:pos="7892"/>
              <w:tab w:val="right" w:pos="9026" w:leader="dot"/>
            </w:tabs>
            <w:rPr/>
          </w:pPr>
          <w:hyperlink w:anchor="__RefHeading___Toc3811869_3224264995">
            <w:r>
              <w:rPr>
                <w:webHidden/>
                <w:rStyle w:val="IndexLink"/>
                <w:rtl w:val="true"/>
              </w:rPr>
              <w:t>تحليل حول حسن الخلقة</w:t>
            </w:r>
            <w:r>
              <w:rPr>
                <w:rStyle w:val="IndexLink"/>
                <w:rtl w:val="true"/>
              </w:rPr>
              <w:tab/>
            </w:r>
            <w:r>
              <w:rPr>
                <w:rStyle w:val="IndexLink"/>
              </w:rPr>
              <w:t>184</w:t>
            </w:r>
          </w:hyperlink>
        </w:p>
        <w:p>
          <w:pPr>
            <w:pStyle w:val="Contents5"/>
            <w:tabs>
              <w:tab w:val="clear" w:pos="7892"/>
              <w:tab w:val="right" w:pos="9026" w:leader="dot"/>
            </w:tabs>
            <w:rPr/>
          </w:pPr>
          <w:hyperlink w:anchor="__RefHeading___Toc3811871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التّجدّد</w:t>
            </w:r>
            <w:r>
              <w:rPr>
                <w:rStyle w:val="IndexLink"/>
                <w:rtl w:val="true"/>
              </w:rPr>
              <w:tab/>
            </w:r>
            <w:r>
              <w:rPr>
                <w:rStyle w:val="IndexLink"/>
              </w:rPr>
              <w:t>186</w:t>
            </w:r>
          </w:hyperlink>
        </w:p>
        <w:p>
          <w:pPr>
            <w:pStyle w:val="Contents5"/>
            <w:tabs>
              <w:tab w:val="clear" w:pos="7892"/>
              <w:tab w:val="right" w:pos="9026" w:leader="dot"/>
            </w:tabs>
            <w:rPr/>
          </w:pPr>
          <w:hyperlink w:anchor="__RefHeading___Toc3811873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الحدوث</w:t>
            </w:r>
            <w:r>
              <w:rPr>
                <w:rStyle w:val="IndexLink"/>
                <w:rtl w:val="true"/>
              </w:rPr>
              <w:tab/>
            </w:r>
            <w:r>
              <w:rPr>
                <w:rStyle w:val="IndexLink"/>
              </w:rPr>
              <w:t>186</w:t>
            </w:r>
          </w:hyperlink>
        </w:p>
        <w:p>
          <w:pPr>
            <w:pStyle w:val="Contents5"/>
            <w:tabs>
              <w:tab w:val="clear" w:pos="7892"/>
              <w:tab w:val="right" w:pos="9026" w:leader="dot"/>
            </w:tabs>
            <w:rPr/>
          </w:pPr>
          <w:hyperlink w:anchor="__RefHeading___Toc3811875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الخلق الدّفعيّ</w:t>
            </w:r>
            <w:r>
              <w:rPr>
                <w:rStyle w:val="IndexLink"/>
                <w:rtl w:val="true"/>
              </w:rPr>
              <w:tab/>
            </w:r>
            <w:r>
              <w:rPr>
                <w:rStyle w:val="IndexLink"/>
              </w:rPr>
              <w:t>189</w:t>
            </w:r>
          </w:hyperlink>
        </w:p>
        <w:p>
          <w:pPr>
            <w:pStyle w:val="Contents5"/>
            <w:tabs>
              <w:tab w:val="clear" w:pos="7892"/>
              <w:tab w:val="right" w:pos="9026" w:leader="dot"/>
            </w:tabs>
            <w:rPr/>
          </w:pPr>
          <w:hyperlink w:anchor="__RefHeading___Toc3811877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الخلق التّدريجيّ</w:t>
            </w:r>
            <w:r>
              <w:rPr>
                <w:rStyle w:val="IndexLink"/>
                <w:rtl w:val="true"/>
              </w:rPr>
              <w:tab/>
            </w:r>
            <w:r>
              <w:rPr>
                <w:rStyle w:val="IndexLink"/>
              </w:rPr>
              <w:t>190</w:t>
            </w:r>
          </w:hyperlink>
        </w:p>
        <w:p>
          <w:pPr>
            <w:pStyle w:val="Contents4"/>
            <w:tabs>
              <w:tab w:val="clear" w:pos="8176"/>
              <w:tab w:val="right" w:pos="9026" w:leader="dot"/>
            </w:tabs>
            <w:rPr/>
          </w:pPr>
          <w:hyperlink w:anchor="__RefHeading___Toc3811879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ما لا يوصف به خالقيّته</w:t>
            </w:r>
            <w:r>
              <w:rPr>
                <w:rStyle w:val="IndexLink"/>
                <w:rtl w:val="true"/>
              </w:rPr>
              <w:tab/>
            </w:r>
            <w:r>
              <w:rPr>
                <w:rStyle w:val="IndexLink"/>
              </w:rPr>
              <w:t>191</w:t>
            </w:r>
          </w:hyperlink>
        </w:p>
        <w:p>
          <w:pPr>
            <w:pStyle w:val="Contents5"/>
            <w:tabs>
              <w:tab w:val="clear" w:pos="7892"/>
              <w:tab w:val="right" w:pos="9026" w:leader="dot"/>
            </w:tabs>
            <w:rPr/>
          </w:pPr>
          <w:hyperlink w:anchor="__RefHeading___Toc3811881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الحاجة</w:t>
            </w:r>
            <w:r>
              <w:rPr>
                <w:rStyle w:val="IndexLink"/>
                <w:rtl w:val="true"/>
              </w:rPr>
              <w:tab/>
            </w:r>
            <w:r>
              <w:rPr>
                <w:rStyle w:val="IndexLink"/>
              </w:rPr>
              <w:t>191</w:t>
            </w:r>
          </w:hyperlink>
        </w:p>
        <w:p>
          <w:pPr>
            <w:pStyle w:val="Contents5"/>
            <w:tabs>
              <w:tab w:val="clear" w:pos="7892"/>
              <w:tab w:val="right" w:pos="9026" w:leader="dot"/>
            </w:tabs>
            <w:rPr/>
          </w:pPr>
          <w:hyperlink w:anchor="__RefHeading___Toc3811883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العبث</w:t>
            </w:r>
            <w:r>
              <w:rPr>
                <w:rStyle w:val="IndexLink"/>
                <w:rtl w:val="true"/>
              </w:rPr>
              <w:tab/>
            </w:r>
            <w:r>
              <w:rPr>
                <w:rStyle w:val="IndexLink"/>
              </w:rPr>
              <w:t>194</w:t>
            </w:r>
          </w:hyperlink>
        </w:p>
        <w:p>
          <w:pPr>
            <w:pStyle w:val="Contents5"/>
            <w:tabs>
              <w:tab w:val="clear" w:pos="7892"/>
              <w:tab w:val="right" w:pos="9026" w:leader="dot"/>
            </w:tabs>
            <w:rPr/>
          </w:pPr>
          <w:hyperlink w:anchor="__RefHeading___Toc3811885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الرّويّة</w:t>
            </w:r>
            <w:r>
              <w:rPr>
                <w:rStyle w:val="IndexLink"/>
                <w:rtl w:val="true"/>
              </w:rPr>
              <w:tab/>
            </w:r>
            <w:r>
              <w:rPr>
                <w:rStyle w:val="IndexLink"/>
              </w:rPr>
              <w:t>195</w:t>
            </w:r>
          </w:hyperlink>
        </w:p>
        <w:p>
          <w:pPr>
            <w:pStyle w:val="Contents5"/>
            <w:tabs>
              <w:tab w:val="clear" w:pos="7892"/>
              <w:tab w:val="right" w:pos="9026" w:leader="dot"/>
            </w:tabs>
            <w:rPr/>
          </w:pPr>
          <w:hyperlink w:anchor="__RefHeading___Toc3811887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الِاحتِيال</w:t>
            </w:r>
            <w:r>
              <w:rPr>
                <w:rStyle w:val="IndexLink"/>
                <w:rtl w:val="true"/>
              </w:rPr>
              <w:tab/>
            </w:r>
            <w:r>
              <w:rPr>
                <w:rStyle w:val="IndexLink"/>
              </w:rPr>
              <w:t>196</w:t>
            </w:r>
          </w:hyperlink>
        </w:p>
        <w:p>
          <w:pPr>
            <w:pStyle w:val="Contents5"/>
            <w:tabs>
              <w:tab w:val="clear" w:pos="7892"/>
              <w:tab w:val="right" w:pos="9026" w:leader="dot"/>
            </w:tabs>
            <w:rPr/>
          </w:pPr>
          <w:hyperlink w:anchor="__RefHeading___Toc3811889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المثال</w:t>
            </w:r>
            <w:r>
              <w:rPr>
                <w:rStyle w:val="IndexLink"/>
                <w:rtl w:val="true"/>
              </w:rPr>
              <w:tab/>
            </w:r>
            <w:r>
              <w:rPr>
                <w:rStyle w:val="IndexLink"/>
              </w:rPr>
              <w:t>196</w:t>
            </w:r>
          </w:hyperlink>
        </w:p>
        <w:p>
          <w:pPr>
            <w:pStyle w:val="Contents5"/>
            <w:tabs>
              <w:tab w:val="clear" w:pos="7892"/>
              <w:tab w:val="right" w:pos="9026" w:leader="dot"/>
            </w:tabs>
            <w:rPr/>
          </w:pPr>
          <w:hyperlink w:anchor="__RefHeading___Toc3811891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الجارحة</w:t>
            </w:r>
            <w:r>
              <w:rPr>
                <w:rStyle w:val="IndexLink"/>
                <w:rtl w:val="true"/>
              </w:rPr>
              <w:tab/>
            </w:r>
            <w:r>
              <w:rPr>
                <w:rStyle w:val="IndexLink"/>
              </w:rPr>
              <w:t>197</w:t>
            </w:r>
          </w:hyperlink>
        </w:p>
        <w:p>
          <w:pPr>
            <w:pStyle w:val="Contents5"/>
            <w:tabs>
              <w:tab w:val="clear" w:pos="7892"/>
              <w:tab w:val="right" w:pos="9026" w:leader="dot"/>
            </w:tabs>
            <w:rPr/>
          </w:pPr>
          <w:hyperlink w:anchor="__RefHeading___Toc3811893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النّصب</w:t>
            </w:r>
            <w:r>
              <w:rPr>
                <w:rStyle w:val="IndexLink"/>
                <w:rtl w:val="true"/>
              </w:rPr>
              <w:tab/>
            </w:r>
            <w:r>
              <w:rPr>
                <w:rStyle w:val="IndexLink"/>
              </w:rPr>
              <w:t>198</w:t>
            </w:r>
          </w:hyperlink>
        </w:p>
        <w:p>
          <w:pPr>
            <w:pStyle w:val="Contents5"/>
            <w:tabs>
              <w:tab w:val="clear" w:pos="7892"/>
              <w:tab w:val="right" w:pos="9026" w:leader="dot"/>
            </w:tabs>
            <w:rPr/>
          </w:pPr>
          <w:hyperlink w:anchor="__RefHeading___Toc3811895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التّغيير</w:t>
            </w:r>
            <w:r>
              <w:rPr>
                <w:rStyle w:val="IndexLink"/>
                <w:rtl w:val="true"/>
              </w:rPr>
              <w:tab/>
            </w:r>
            <w:r>
              <w:rPr>
                <w:rStyle w:val="IndexLink"/>
              </w:rPr>
              <w:t>199</w:t>
            </w:r>
          </w:hyperlink>
        </w:p>
        <w:p>
          <w:pPr>
            <w:pStyle w:val="Contents5"/>
            <w:tabs>
              <w:tab w:val="clear" w:pos="7892"/>
              <w:tab w:val="right" w:pos="9026" w:leader="dot"/>
            </w:tabs>
            <w:rPr/>
          </w:pPr>
          <w:hyperlink w:anchor="__RefHeading___Toc3811897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أصول أزليّة</w:t>
            </w:r>
            <w:r>
              <w:rPr>
                <w:rStyle w:val="IndexLink"/>
                <w:rtl w:val="true"/>
              </w:rPr>
              <w:tab/>
            </w:r>
            <w:r>
              <w:rPr>
                <w:rStyle w:val="IndexLink"/>
              </w:rPr>
              <w:t>199</w:t>
            </w:r>
          </w:hyperlink>
        </w:p>
        <w:p>
          <w:pPr>
            <w:pStyle w:val="Contents5"/>
            <w:tabs>
              <w:tab w:val="clear" w:pos="7892"/>
              <w:tab w:val="right" w:pos="9026" w:leader="dot"/>
            </w:tabs>
            <w:rPr/>
          </w:pPr>
          <w:hyperlink w:anchor="__RefHeading___Toc3811899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جوامع مالم يكن في مبادئ الخلقة</w:t>
            </w:r>
            <w:r>
              <w:rPr>
                <w:rStyle w:val="IndexLink"/>
                <w:rtl w:val="true"/>
              </w:rPr>
              <w:tab/>
            </w:r>
            <w:r>
              <w:rPr>
                <w:rStyle w:val="IndexLink"/>
              </w:rPr>
              <w:t>202</w:t>
            </w:r>
          </w:hyperlink>
        </w:p>
        <w:p>
          <w:pPr>
            <w:pStyle w:val="Contents4"/>
            <w:tabs>
              <w:tab w:val="clear" w:pos="8176"/>
              <w:tab w:val="right" w:pos="9026" w:leader="dot"/>
            </w:tabs>
            <w:rPr/>
          </w:pPr>
          <w:hyperlink w:anchor="__RefHeading___Toc3811901_3224264995">
            <w:r>
              <w:rPr>
                <w:webHidden/>
                <w:rStyle w:val="IndexLink"/>
                <w:rtl w:val="true"/>
              </w:rPr>
              <w:t>الفصل الثالث والعشرون</w:t>
            </w:r>
            <w:r>
              <w:rPr>
                <w:rStyle w:val="IndexLink"/>
                <w:rtl w:val="true"/>
              </w:rPr>
              <w:t xml:space="preserve">: </w:t>
            </w:r>
            <w:r>
              <w:rPr>
                <w:rStyle w:val="IndexLink"/>
                <w:rtl w:val="true"/>
              </w:rPr>
              <w:t>الخبيـر</w:t>
            </w:r>
            <w:r>
              <w:rPr>
                <w:rStyle w:val="IndexLink"/>
                <w:rtl w:val="true"/>
              </w:rPr>
              <w:tab/>
            </w:r>
            <w:r>
              <w:rPr>
                <w:rStyle w:val="IndexLink"/>
              </w:rPr>
              <w:t>204</w:t>
            </w:r>
          </w:hyperlink>
        </w:p>
        <w:p>
          <w:pPr>
            <w:pStyle w:val="Contents5"/>
            <w:tabs>
              <w:tab w:val="clear" w:pos="7892"/>
              <w:tab w:val="right" w:pos="9026" w:leader="dot"/>
            </w:tabs>
            <w:rPr/>
          </w:pPr>
          <w:hyperlink w:anchor="__RefHeading___Toc3811903_3224264995">
            <w:r>
              <w:rPr>
                <w:webHidden/>
                <w:rStyle w:val="IndexLink"/>
                <w:rtl w:val="true"/>
              </w:rPr>
              <w:t>الخبير لغة</w:t>
            </w:r>
            <w:r>
              <w:rPr>
                <w:rStyle w:val="IndexLink"/>
                <w:rtl w:val="true"/>
              </w:rPr>
              <w:tab/>
            </w:r>
            <w:r>
              <w:rPr>
                <w:rStyle w:val="IndexLink"/>
              </w:rPr>
              <w:t>204</w:t>
            </w:r>
          </w:hyperlink>
        </w:p>
        <w:p>
          <w:pPr>
            <w:pStyle w:val="Contents5"/>
            <w:tabs>
              <w:tab w:val="clear" w:pos="7892"/>
              <w:tab w:val="right" w:pos="9026" w:leader="dot"/>
            </w:tabs>
            <w:rPr/>
          </w:pPr>
          <w:hyperlink w:anchor="__RefHeading___Toc3811905_3224264995">
            <w:r>
              <w:rPr>
                <w:webHidden/>
                <w:rStyle w:val="IndexLink"/>
                <w:rtl w:val="true"/>
              </w:rPr>
              <w:t>الخبير في القرآن والحديث</w:t>
            </w:r>
            <w:r>
              <w:rPr>
                <w:rStyle w:val="IndexLink"/>
                <w:rtl w:val="true"/>
              </w:rPr>
              <w:tab/>
            </w:r>
            <w:r>
              <w:rPr>
                <w:rStyle w:val="IndexLink"/>
              </w:rPr>
              <w:t>204</w:t>
            </w:r>
          </w:hyperlink>
        </w:p>
        <w:p>
          <w:pPr>
            <w:pStyle w:val="Contents5"/>
            <w:tabs>
              <w:tab w:val="clear" w:pos="7892"/>
              <w:tab w:val="right" w:pos="9026" w:leader="dot"/>
            </w:tabs>
            <w:rPr/>
          </w:pPr>
          <w:hyperlink w:anchor="__RefHeading___Toc3811907_3224264995">
            <w:r>
              <w:rPr>
                <w:webHidden/>
                <w:rStyle w:val="IndexLink"/>
              </w:rPr>
              <w:t>۲۳</w:t>
            </w:r>
            <w:r>
              <w:rPr>
                <w:rStyle w:val="IndexLink"/>
                <w:rtl w:val="true"/>
              </w:rPr>
              <w:t xml:space="preserve"> </w:t>
            </w:r>
            <w:r>
              <w:rPr>
                <w:rStyle w:val="IndexLink"/>
                <w:rtl w:val="true"/>
              </w:rPr>
              <w:t xml:space="preserve">/ </w:t>
            </w:r>
            <w:r>
              <w:rPr>
                <w:rStyle w:val="IndexLink"/>
              </w:rPr>
              <w:t>۱</w:t>
            </w:r>
            <w:r>
              <w:rPr>
                <w:rStyle w:val="IndexLink"/>
                <w:rtl w:val="true"/>
              </w:rPr>
              <w:t xml:space="preserve"> الخبير البصير</w:t>
            </w:r>
            <w:r>
              <w:rPr>
                <w:rStyle w:val="IndexLink"/>
                <w:rtl w:val="true"/>
              </w:rPr>
              <w:tab/>
            </w:r>
            <w:r>
              <w:rPr>
                <w:rStyle w:val="IndexLink"/>
              </w:rPr>
              <w:t>205</w:t>
            </w:r>
          </w:hyperlink>
        </w:p>
        <w:p>
          <w:pPr>
            <w:pStyle w:val="Contents5"/>
            <w:tabs>
              <w:tab w:val="clear" w:pos="7892"/>
              <w:tab w:val="right" w:pos="9026" w:leader="dot"/>
            </w:tabs>
            <w:rPr/>
          </w:pPr>
          <w:hyperlink w:anchor="__RefHeading___Toc3811909_3224264995">
            <w:r>
              <w:rPr>
                <w:webHidden/>
                <w:rStyle w:val="IndexLink"/>
              </w:rPr>
              <w:t>۲۳</w:t>
            </w:r>
            <w:r>
              <w:rPr>
                <w:rStyle w:val="IndexLink"/>
                <w:rtl w:val="true"/>
              </w:rPr>
              <w:t xml:space="preserve"> </w:t>
            </w:r>
            <w:r>
              <w:rPr>
                <w:rStyle w:val="IndexLink"/>
                <w:rtl w:val="true"/>
              </w:rPr>
              <w:t xml:space="preserve">/ </w:t>
            </w:r>
            <w:r>
              <w:rPr>
                <w:rStyle w:val="IndexLink"/>
              </w:rPr>
              <w:t>۲</w:t>
            </w:r>
            <w:r>
              <w:rPr>
                <w:rStyle w:val="IndexLink"/>
                <w:rtl w:val="true"/>
              </w:rPr>
              <w:t xml:space="preserve"> الحكيم الخبير</w:t>
            </w:r>
            <w:r>
              <w:rPr>
                <w:rStyle w:val="IndexLink"/>
                <w:rtl w:val="true"/>
              </w:rPr>
              <w:tab/>
            </w:r>
            <w:r>
              <w:rPr>
                <w:rStyle w:val="IndexLink"/>
              </w:rPr>
              <w:t>205</w:t>
            </w:r>
          </w:hyperlink>
        </w:p>
        <w:p>
          <w:pPr>
            <w:pStyle w:val="Contents5"/>
            <w:tabs>
              <w:tab w:val="clear" w:pos="7892"/>
              <w:tab w:val="right" w:pos="9026" w:leader="dot"/>
            </w:tabs>
            <w:rPr/>
          </w:pPr>
          <w:hyperlink w:anchor="__RefHeading___Toc3811911_3224264995">
            <w:r>
              <w:rPr>
                <w:webHidden/>
                <w:rStyle w:val="IndexLink"/>
              </w:rPr>
              <w:t>۲۳</w:t>
            </w:r>
            <w:r>
              <w:rPr>
                <w:rStyle w:val="IndexLink"/>
                <w:rtl w:val="true"/>
              </w:rPr>
              <w:t xml:space="preserve"> </w:t>
            </w:r>
            <w:r>
              <w:rPr>
                <w:rStyle w:val="IndexLink"/>
                <w:rtl w:val="true"/>
              </w:rPr>
              <w:t xml:space="preserve">/ </w:t>
            </w:r>
            <w:r>
              <w:rPr>
                <w:rStyle w:val="IndexLink"/>
              </w:rPr>
              <w:t>۳</w:t>
            </w:r>
            <w:r>
              <w:rPr>
                <w:rStyle w:val="IndexLink"/>
                <w:rtl w:val="true"/>
              </w:rPr>
              <w:t xml:space="preserve"> اللّطيف الخبير</w:t>
            </w:r>
            <w:r>
              <w:rPr>
                <w:rStyle w:val="IndexLink"/>
                <w:rtl w:val="true"/>
              </w:rPr>
              <w:tab/>
            </w:r>
            <w:r>
              <w:rPr>
                <w:rStyle w:val="IndexLink"/>
              </w:rPr>
              <w:t>205</w:t>
            </w:r>
          </w:hyperlink>
        </w:p>
        <w:p>
          <w:pPr>
            <w:pStyle w:val="Contents5"/>
            <w:tabs>
              <w:tab w:val="clear" w:pos="7892"/>
              <w:tab w:val="right" w:pos="9026" w:leader="dot"/>
            </w:tabs>
            <w:rPr/>
          </w:pPr>
          <w:hyperlink w:anchor="__RefHeading___Toc3811913_3224264995">
            <w:r>
              <w:rPr>
                <w:webHidden/>
                <w:rStyle w:val="IndexLink"/>
              </w:rPr>
              <w:t>۲۳</w:t>
            </w:r>
            <w:r>
              <w:rPr>
                <w:rStyle w:val="IndexLink"/>
                <w:rtl w:val="true"/>
              </w:rPr>
              <w:t xml:space="preserve"> </w:t>
            </w:r>
            <w:r>
              <w:rPr>
                <w:rStyle w:val="IndexLink"/>
                <w:rtl w:val="true"/>
              </w:rPr>
              <w:t xml:space="preserve">/ </w:t>
            </w:r>
            <w:r>
              <w:rPr>
                <w:rStyle w:val="IndexLink"/>
              </w:rPr>
              <w:t>۴</w:t>
            </w:r>
            <w:r>
              <w:rPr>
                <w:rStyle w:val="IndexLink"/>
                <w:rtl w:val="true"/>
              </w:rPr>
              <w:t xml:space="preserve"> العليم الخبير</w:t>
            </w:r>
            <w:r>
              <w:rPr>
                <w:rStyle w:val="IndexLink"/>
                <w:rtl w:val="true"/>
              </w:rPr>
              <w:tab/>
            </w:r>
            <w:r>
              <w:rPr>
                <w:rStyle w:val="IndexLink"/>
              </w:rPr>
              <w:t>205</w:t>
            </w:r>
          </w:hyperlink>
        </w:p>
        <w:p>
          <w:pPr>
            <w:pStyle w:val="Contents5"/>
            <w:tabs>
              <w:tab w:val="clear" w:pos="7892"/>
              <w:tab w:val="right" w:pos="9026" w:leader="dot"/>
            </w:tabs>
            <w:rPr/>
          </w:pPr>
          <w:hyperlink w:anchor="__RefHeading___Toc3811915_3224264995">
            <w:r>
              <w:rPr>
                <w:webHidden/>
                <w:rStyle w:val="IndexLink"/>
              </w:rPr>
              <w:t>۲۳</w:t>
            </w:r>
            <w:r>
              <w:rPr>
                <w:rStyle w:val="IndexLink"/>
                <w:rtl w:val="true"/>
              </w:rPr>
              <w:t xml:space="preserve"> </w:t>
            </w:r>
            <w:r>
              <w:rPr>
                <w:rStyle w:val="IndexLink"/>
                <w:rtl w:val="true"/>
              </w:rPr>
              <w:t xml:space="preserve">/ </w:t>
            </w:r>
            <w:r>
              <w:rPr>
                <w:rStyle w:val="IndexLink"/>
              </w:rPr>
              <w:t>۵</w:t>
            </w:r>
            <w:r>
              <w:rPr>
                <w:rStyle w:val="IndexLink"/>
                <w:rtl w:val="true"/>
              </w:rPr>
              <w:t xml:space="preserve"> الخبير الّذي لا يعزب عنه شيء</w:t>
            </w:r>
            <w:r>
              <w:rPr>
                <w:rStyle w:val="IndexLink"/>
                <w:rtl w:val="true"/>
              </w:rPr>
              <w:tab/>
            </w:r>
            <w:r>
              <w:rPr>
                <w:rStyle w:val="IndexLink"/>
              </w:rPr>
              <w:t>206</w:t>
            </w:r>
          </w:hyperlink>
        </w:p>
        <w:p>
          <w:pPr>
            <w:pStyle w:val="Contents4"/>
            <w:tabs>
              <w:tab w:val="clear" w:pos="8176"/>
              <w:tab w:val="right" w:pos="9026" w:leader="dot"/>
            </w:tabs>
            <w:rPr/>
          </w:pPr>
          <w:hyperlink w:anchor="__RefHeading___Toc3811917_3224264995">
            <w:r>
              <w:rPr>
                <w:webHidden/>
                <w:rStyle w:val="IndexLink"/>
                <w:rtl w:val="true"/>
              </w:rPr>
              <w:t>الفصل الرابع والعشرون</w:t>
            </w:r>
            <w:r>
              <w:rPr>
                <w:rStyle w:val="IndexLink"/>
                <w:rtl w:val="true"/>
              </w:rPr>
              <w:t xml:space="preserve">: </w:t>
            </w:r>
            <w:r>
              <w:rPr>
                <w:rStyle w:val="IndexLink"/>
                <w:rtl w:val="true"/>
              </w:rPr>
              <w:t>الرّازق، الرّزّاق</w:t>
            </w:r>
            <w:r>
              <w:rPr>
                <w:rStyle w:val="IndexLink"/>
                <w:rtl w:val="true"/>
              </w:rPr>
              <w:tab/>
            </w:r>
            <w:r>
              <w:rPr>
                <w:rStyle w:val="IndexLink"/>
              </w:rPr>
              <w:t>208</w:t>
            </w:r>
          </w:hyperlink>
        </w:p>
        <w:p>
          <w:pPr>
            <w:pStyle w:val="Contents5"/>
            <w:tabs>
              <w:tab w:val="clear" w:pos="7892"/>
              <w:tab w:val="right" w:pos="9026" w:leader="dot"/>
            </w:tabs>
            <w:rPr/>
          </w:pPr>
          <w:hyperlink w:anchor="__RefHeading___Toc3811919_3224264995">
            <w:r>
              <w:rPr>
                <w:webHidden/>
                <w:rStyle w:val="IndexLink"/>
                <w:rtl w:val="true"/>
              </w:rPr>
              <w:t>الرزّاق والرازق لغة</w:t>
            </w:r>
            <w:r>
              <w:rPr>
                <w:rStyle w:val="IndexLink"/>
                <w:rtl w:val="true"/>
              </w:rPr>
              <w:tab/>
            </w:r>
            <w:r>
              <w:rPr>
                <w:rStyle w:val="IndexLink"/>
              </w:rPr>
              <w:t>208</w:t>
            </w:r>
          </w:hyperlink>
        </w:p>
        <w:p>
          <w:pPr>
            <w:pStyle w:val="Contents5"/>
            <w:tabs>
              <w:tab w:val="clear" w:pos="7892"/>
              <w:tab w:val="right" w:pos="9026" w:leader="dot"/>
            </w:tabs>
            <w:rPr/>
          </w:pPr>
          <w:hyperlink w:anchor="__RefHeading___Toc3811921_3224264995">
            <w:r>
              <w:rPr>
                <w:webHidden/>
                <w:rStyle w:val="IndexLink"/>
                <w:rtl w:val="true"/>
              </w:rPr>
              <w:t>الرزّاق والرازق في القرآن والحديث</w:t>
            </w:r>
            <w:r>
              <w:rPr>
                <w:rStyle w:val="IndexLink"/>
                <w:rtl w:val="true"/>
              </w:rPr>
              <w:tab/>
            </w:r>
            <w:r>
              <w:rPr>
                <w:rStyle w:val="IndexLink"/>
              </w:rPr>
              <w:t>208</w:t>
            </w:r>
          </w:hyperlink>
        </w:p>
        <w:p>
          <w:pPr>
            <w:pStyle w:val="Contents5"/>
            <w:tabs>
              <w:tab w:val="clear" w:pos="7892"/>
              <w:tab w:val="right" w:pos="9026" w:leader="dot"/>
            </w:tabs>
            <w:rPr/>
          </w:pPr>
          <w:hyperlink w:anchor="__RefHeading___Toc3811923_3224264995">
            <w:r>
              <w:rPr>
                <w:webHidden/>
                <w:rStyle w:val="IndexLink"/>
              </w:rPr>
              <w:t>۲۴</w:t>
            </w:r>
            <w:r>
              <w:rPr>
                <w:rStyle w:val="IndexLink"/>
                <w:rtl w:val="true"/>
              </w:rPr>
              <w:t xml:space="preserve"> </w:t>
            </w:r>
            <w:r>
              <w:rPr>
                <w:rStyle w:val="IndexLink"/>
                <w:rtl w:val="true"/>
              </w:rPr>
              <w:t xml:space="preserve">/ </w:t>
            </w:r>
            <w:r>
              <w:rPr>
                <w:rStyle w:val="IndexLink"/>
              </w:rPr>
              <w:t>۱</w:t>
            </w:r>
            <w:r>
              <w:rPr>
                <w:rStyle w:val="IndexLink"/>
                <w:rtl w:val="true"/>
              </w:rPr>
              <w:t xml:space="preserve"> هو الرّزّاق</w:t>
            </w:r>
            <w:r>
              <w:rPr>
                <w:rStyle w:val="IndexLink"/>
                <w:rtl w:val="true"/>
              </w:rPr>
              <w:tab/>
            </w:r>
            <w:r>
              <w:rPr>
                <w:rStyle w:val="IndexLink"/>
              </w:rPr>
              <w:t>209</w:t>
            </w:r>
          </w:hyperlink>
        </w:p>
        <w:p>
          <w:pPr>
            <w:pStyle w:val="Contents5"/>
            <w:tabs>
              <w:tab w:val="clear" w:pos="7892"/>
              <w:tab w:val="right" w:pos="9026" w:leader="dot"/>
            </w:tabs>
            <w:rPr/>
          </w:pPr>
          <w:hyperlink w:anchor="__RefHeading___Toc3811925_3224264995">
            <w:r>
              <w:rPr>
                <w:webHidden/>
                <w:rStyle w:val="IndexLink"/>
              </w:rPr>
              <w:t>۲۴</w:t>
            </w:r>
            <w:r>
              <w:rPr>
                <w:rStyle w:val="IndexLink"/>
                <w:rtl w:val="true"/>
              </w:rPr>
              <w:t xml:space="preserve"> </w:t>
            </w:r>
            <w:r>
              <w:rPr>
                <w:rStyle w:val="IndexLink"/>
                <w:rtl w:val="true"/>
              </w:rPr>
              <w:t xml:space="preserve">/ </w:t>
            </w:r>
            <w:r>
              <w:rPr>
                <w:rStyle w:val="IndexLink"/>
              </w:rPr>
              <w:t>۲</w:t>
            </w:r>
            <w:r>
              <w:rPr>
                <w:rStyle w:val="IndexLink"/>
                <w:rtl w:val="true"/>
              </w:rPr>
              <w:t xml:space="preserve"> خير الرّازقين</w:t>
            </w:r>
            <w:r>
              <w:rPr>
                <w:rStyle w:val="IndexLink"/>
                <w:rtl w:val="true"/>
              </w:rPr>
              <w:tab/>
            </w:r>
            <w:r>
              <w:rPr>
                <w:rStyle w:val="IndexLink"/>
              </w:rPr>
              <w:t>209</w:t>
            </w:r>
          </w:hyperlink>
        </w:p>
        <w:p>
          <w:pPr>
            <w:pStyle w:val="Contents5"/>
            <w:tabs>
              <w:tab w:val="clear" w:pos="7892"/>
              <w:tab w:val="right" w:pos="9026" w:leader="dot"/>
            </w:tabs>
            <w:rPr/>
          </w:pPr>
          <w:hyperlink w:anchor="__RefHeading___Toc3811927_3224264995">
            <w:r>
              <w:rPr>
                <w:webHidden/>
                <w:rStyle w:val="IndexLink"/>
              </w:rPr>
              <w:t>۲۴</w:t>
            </w:r>
            <w:r>
              <w:rPr>
                <w:rStyle w:val="IndexLink"/>
                <w:rtl w:val="true"/>
              </w:rPr>
              <w:t xml:space="preserve"> </w:t>
            </w:r>
            <w:r>
              <w:rPr>
                <w:rStyle w:val="IndexLink"/>
                <w:rtl w:val="true"/>
              </w:rPr>
              <w:t xml:space="preserve">/ </w:t>
            </w:r>
            <w:r>
              <w:rPr>
                <w:rStyle w:val="IndexLink"/>
              </w:rPr>
              <w:t>۳</w:t>
            </w:r>
            <w:r>
              <w:rPr>
                <w:rStyle w:val="IndexLink"/>
                <w:rtl w:val="true"/>
              </w:rPr>
              <w:t xml:space="preserve"> يرزقكم من السّماء و الأرض</w:t>
            </w:r>
            <w:r>
              <w:rPr>
                <w:rStyle w:val="IndexLink"/>
                <w:rtl w:val="true"/>
              </w:rPr>
              <w:tab/>
            </w:r>
            <w:r>
              <w:rPr>
                <w:rStyle w:val="IndexLink"/>
              </w:rPr>
              <w:t>209</w:t>
            </w:r>
          </w:hyperlink>
        </w:p>
        <w:p>
          <w:pPr>
            <w:pStyle w:val="Contents5"/>
            <w:tabs>
              <w:tab w:val="clear" w:pos="7892"/>
              <w:tab w:val="right" w:pos="9026" w:leader="dot"/>
            </w:tabs>
            <w:rPr/>
          </w:pPr>
          <w:hyperlink w:anchor="__RefHeading___Toc3811929_3224264995">
            <w:r>
              <w:rPr>
                <w:webHidden/>
                <w:rStyle w:val="IndexLink"/>
              </w:rPr>
              <w:t>۲۴</w:t>
            </w:r>
            <w:r>
              <w:rPr>
                <w:rStyle w:val="IndexLink"/>
                <w:rtl w:val="true"/>
              </w:rPr>
              <w:t xml:space="preserve"> </w:t>
            </w:r>
            <w:r>
              <w:rPr>
                <w:rStyle w:val="IndexLink"/>
                <w:rtl w:val="true"/>
              </w:rPr>
              <w:t xml:space="preserve">/ </w:t>
            </w:r>
            <w:r>
              <w:rPr>
                <w:rStyle w:val="IndexLink"/>
              </w:rPr>
              <w:t>۴</w:t>
            </w:r>
            <w:r>
              <w:rPr>
                <w:rStyle w:val="IndexLink"/>
                <w:rtl w:val="true"/>
              </w:rPr>
              <w:t xml:space="preserve"> رازق كلّ مرزوق</w:t>
            </w:r>
            <w:r>
              <w:rPr>
                <w:rStyle w:val="IndexLink"/>
                <w:rtl w:val="true"/>
              </w:rPr>
              <w:tab/>
            </w:r>
            <w:r>
              <w:rPr>
                <w:rStyle w:val="IndexLink"/>
              </w:rPr>
              <w:t>210</w:t>
            </w:r>
          </w:hyperlink>
        </w:p>
        <w:p>
          <w:pPr>
            <w:pStyle w:val="Contents5"/>
            <w:tabs>
              <w:tab w:val="clear" w:pos="7892"/>
              <w:tab w:val="right" w:pos="9026" w:leader="dot"/>
            </w:tabs>
            <w:rPr/>
          </w:pPr>
          <w:hyperlink w:anchor="__RefHeading___Toc3811931_3224264995">
            <w:r>
              <w:rPr>
                <w:webHidden/>
                <w:rStyle w:val="IndexLink"/>
              </w:rPr>
              <w:t>۲۴</w:t>
            </w:r>
            <w:r>
              <w:rPr>
                <w:rStyle w:val="IndexLink"/>
                <w:rtl w:val="true"/>
              </w:rPr>
              <w:t xml:space="preserve"> </w:t>
            </w:r>
            <w:r>
              <w:rPr>
                <w:rStyle w:val="IndexLink"/>
                <w:rtl w:val="true"/>
              </w:rPr>
              <w:t xml:space="preserve">/ </w:t>
            </w:r>
            <w:r>
              <w:rPr>
                <w:rStyle w:val="IndexLink"/>
              </w:rPr>
              <w:t>۵</w:t>
            </w:r>
            <w:r>
              <w:rPr>
                <w:rStyle w:val="IndexLink"/>
                <w:rtl w:val="true"/>
              </w:rPr>
              <w:t xml:space="preserve"> رازق البشر</w:t>
            </w:r>
            <w:r>
              <w:rPr>
                <w:rStyle w:val="IndexLink"/>
                <w:rtl w:val="true"/>
              </w:rPr>
              <w:tab/>
            </w:r>
            <w:r>
              <w:rPr>
                <w:rStyle w:val="IndexLink"/>
              </w:rPr>
              <w:t>210</w:t>
            </w:r>
          </w:hyperlink>
        </w:p>
        <w:p>
          <w:pPr>
            <w:pStyle w:val="Contents5"/>
            <w:tabs>
              <w:tab w:val="clear" w:pos="7892"/>
              <w:tab w:val="right" w:pos="9026" w:leader="dot"/>
            </w:tabs>
            <w:rPr/>
          </w:pPr>
          <w:hyperlink w:anchor="__RefHeading___Toc3811933_3224264995">
            <w:r>
              <w:rPr>
                <w:webHidden/>
                <w:rStyle w:val="IndexLink"/>
              </w:rPr>
              <w:t>۲۴</w:t>
            </w:r>
            <w:r>
              <w:rPr>
                <w:rStyle w:val="IndexLink"/>
                <w:rtl w:val="true"/>
              </w:rPr>
              <w:t xml:space="preserve"> </w:t>
            </w:r>
            <w:r>
              <w:rPr>
                <w:rStyle w:val="IndexLink"/>
                <w:rtl w:val="true"/>
              </w:rPr>
              <w:t xml:space="preserve">/ </w:t>
            </w:r>
            <w:r>
              <w:rPr>
                <w:rStyle w:val="IndexLink"/>
              </w:rPr>
              <w:t>۶</w:t>
            </w:r>
            <w:r>
              <w:rPr>
                <w:rStyle w:val="IndexLink"/>
                <w:rtl w:val="true"/>
              </w:rPr>
              <w:t xml:space="preserve"> رازق المقلّين</w:t>
            </w:r>
            <w:r>
              <w:rPr>
                <w:rStyle w:val="IndexLink"/>
                <w:rtl w:val="true"/>
              </w:rPr>
              <w:tab/>
            </w:r>
            <w:r>
              <w:rPr>
                <w:rStyle w:val="IndexLink"/>
              </w:rPr>
              <w:t>211</w:t>
            </w:r>
          </w:hyperlink>
        </w:p>
        <w:p>
          <w:pPr>
            <w:pStyle w:val="Contents4"/>
            <w:tabs>
              <w:tab w:val="clear" w:pos="8176"/>
              <w:tab w:val="right" w:pos="9026" w:leader="dot"/>
            </w:tabs>
            <w:rPr/>
          </w:pPr>
          <w:hyperlink w:anchor="__RefHeading___Toc3811935_3224264995">
            <w:r>
              <w:rPr>
                <w:webHidden/>
                <w:rStyle w:val="IndexLink"/>
                <w:rtl w:val="true"/>
              </w:rPr>
              <w:t>الفصل الخامس والعشرون</w:t>
            </w:r>
            <w:r>
              <w:rPr>
                <w:rStyle w:val="IndexLink"/>
                <w:rtl w:val="true"/>
              </w:rPr>
              <w:t xml:space="preserve">: </w:t>
            </w:r>
            <w:r>
              <w:rPr>
                <w:rStyle w:val="IndexLink"/>
                <w:rtl w:val="true"/>
              </w:rPr>
              <w:t>الرّؤوف</w:t>
            </w:r>
            <w:r>
              <w:rPr>
                <w:rStyle w:val="IndexLink"/>
                <w:rtl w:val="true"/>
              </w:rPr>
              <w:tab/>
            </w:r>
            <w:r>
              <w:rPr>
                <w:rStyle w:val="IndexLink"/>
              </w:rPr>
              <w:t>212</w:t>
            </w:r>
          </w:hyperlink>
        </w:p>
        <w:p>
          <w:pPr>
            <w:pStyle w:val="Contents5"/>
            <w:tabs>
              <w:tab w:val="clear" w:pos="7892"/>
              <w:tab w:val="right" w:pos="9026" w:leader="dot"/>
            </w:tabs>
            <w:rPr/>
          </w:pPr>
          <w:hyperlink w:anchor="__RefHeading___Toc3811937_3224264995">
            <w:r>
              <w:rPr>
                <w:webHidden/>
                <w:rStyle w:val="IndexLink"/>
                <w:rtl w:val="true"/>
              </w:rPr>
              <w:t>الرّؤوف لغة</w:t>
            </w:r>
            <w:r>
              <w:rPr>
                <w:rStyle w:val="IndexLink"/>
                <w:rtl w:val="true"/>
              </w:rPr>
              <w:tab/>
            </w:r>
            <w:r>
              <w:rPr>
                <w:rStyle w:val="IndexLink"/>
              </w:rPr>
              <w:t>212</w:t>
            </w:r>
          </w:hyperlink>
        </w:p>
        <w:p>
          <w:pPr>
            <w:pStyle w:val="Contents5"/>
            <w:tabs>
              <w:tab w:val="clear" w:pos="7892"/>
              <w:tab w:val="right" w:pos="9026" w:leader="dot"/>
            </w:tabs>
            <w:rPr/>
          </w:pPr>
          <w:hyperlink w:anchor="__RefHeading___Toc3811939_3224264995">
            <w:r>
              <w:rPr>
                <w:webHidden/>
                <w:rStyle w:val="IndexLink"/>
                <w:rtl w:val="true"/>
              </w:rPr>
              <w:t>الرّؤوف في القرآن والحديث</w:t>
            </w:r>
            <w:r>
              <w:rPr>
                <w:rStyle w:val="IndexLink"/>
                <w:rtl w:val="true"/>
              </w:rPr>
              <w:tab/>
            </w:r>
            <w:r>
              <w:rPr>
                <w:rStyle w:val="IndexLink"/>
              </w:rPr>
              <w:t>212</w:t>
            </w:r>
          </w:hyperlink>
        </w:p>
        <w:p>
          <w:pPr>
            <w:pStyle w:val="Contents5"/>
            <w:tabs>
              <w:tab w:val="clear" w:pos="7892"/>
              <w:tab w:val="right" w:pos="9026" w:leader="dot"/>
            </w:tabs>
            <w:rPr/>
          </w:pPr>
          <w:hyperlink w:anchor="__RefHeading___Toc3811941_3224264995">
            <w:r>
              <w:rPr>
                <w:webHidden/>
                <w:rStyle w:val="IndexLink"/>
              </w:rPr>
              <w:t>۲۵</w:t>
            </w:r>
            <w:r>
              <w:rPr>
                <w:rStyle w:val="IndexLink"/>
                <w:rtl w:val="true"/>
              </w:rPr>
              <w:t xml:space="preserve"> </w:t>
            </w:r>
            <w:r>
              <w:rPr>
                <w:rStyle w:val="IndexLink"/>
                <w:rtl w:val="true"/>
              </w:rPr>
              <w:t xml:space="preserve">/ </w:t>
            </w:r>
            <w:r>
              <w:rPr>
                <w:rStyle w:val="IndexLink"/>
              </w:rPr>
              <w:t>۱</w:t>
            </w:r>
            <w:r>
              <w:rPr>
                <w:rStyle w:val="IndexLink"/>
                <w:rtl w:val="true"/>
              </w:rPr>
              <w:t xml:space="preserve"> الرّؤوف الرّحيم</w:t>
            </w:r>
            <w:r>
              <w:rPr>
                <w:rStyle w:val="IndexLink"/>
                <w:rtl w:val="true"/>
              </w:rPr>
              <w:tab/>
            </w:r>
            <w:r>
              <w:rPr>
                <w:rStyle w:val="IndexLink"/>
              </w:rPr>
              <w:t>213</w:t>
            </w:r>
          </w:hyperlink>
        </w:p>
        <w:p>
          <w:pPr>
            <w:pStyle w:val="Contents5"/>
            <w:tabs>
              <w:tab w:val="clear" w:pos="7892"/>
              <w:tab w:val="right" w:pos="9026" w:leader="dot"/>
            </w:tabs>
            <w:rPr/>
          </w:pPr>
          <w:hyperlink w:anchor="__RefHeading___Toc3811943_3224264995">
            <w:r>
              <w:rPr>
                <w:webHidden/>
                <w:rStyle w:val="IndexLink"/>
              </w:rPr>
              <w:t>۲۵</w:t>
            </w:r>
            <w:r>
              <w:rPr>
                <w:rStyle w:val="IndexLink"/>
                <w:rtl w:val="true"/>
              </w:rPr>
              <w:t xml:space="preserve"> </w:t>
            </w:r>
            <w:r>
              <w:rPr>
                <w:rStyle w:val="IndexLink"/>
                <w:rtl w:val="true"/>
              </w:rPr>
              <w:t xml:space="preserve">/ </w:t>
            </w:r>
            <w:r>
              <w:rPr>
                <w:rStyle w:val="IndexLink"/>
              </w:rPr>
              <w:t>۲</w:t>
            </w:r>
            <w:r>
              <w:rPr>
                <w:rStyle w:val="IndexLink"/>
                <w:rtl w:val="true"/>
              </w:rPr>
              <w:t xml:space="preserve"> رؤوف بالعباد</w:t>
            </w:r>
            <w:r>
              <w:rPr>
                <w:rStyle w:val="IndexLink"/>
                <w:rtl w:val="true"/>
              </w:rPr>
              <w:tab/>
            </w:r>
            <w:r>
              <w:rPr>
                <w:rStyle w:val="IndexLink"/>
              </w:rPr>
              <w:t>215</w:t>
            </w:r>
          </w:hyperlink>
        </w:p>
        <w:p>
          <w:pPr>
            <w:pStyle w:val="Contents5"/>
            <w:tabs>
              <w:tab w:val="clear" w:pos="7892"/>
              <w:tab w:val="right" w:pos="9026" w:leader="dot"/>
            </w:tabs>
            <w:rPr/>
          </w:pPr>
          <w:hyperlink w:anchor="__RefHeading___Toc3811945_3224264995">
            <w:r>
              <w:rPr>
                <w:webHidden/>
                <w:rStyle w:val="IndexLink"/>
              </w:rPr>
              <w:t>۲۵</w:t>
            </w:r>
            <w:r>
              <w:rPr>
                <w:rStyle w:val="IndexLink"/>
                <w:rtl w:val="true"/>
              </w:rPr>
              <w:t xml:space="preserve"> </w:t>
            </w:r>
            <w:r>
              <w:rPr>
                <w:rStyle w:val="IndexLink"/>
                <w:rtl w:val="true"/>
              </w:rPr>
              <w:t xml:space="preserve">/ </w:t>
            </w:r>
            <w:r>
              <w:rPr>
                <w:rStyle w:val="IndexLink"/>
              </w:rPr>
              <w:t>۳</w:t>
            </w:r>
            <w:r>
              <w:rPr>
                <w:rStyle w:val="IndexLink"/>
                <w:rtl w:val="true"/>
              </w:rPr>
              <w:t xml:space="preserve"> أرأف الأرأفين</w:t>
            </w:r>
            <w:r>
              <w:rPr>
                <w:rStyle w:val="IndexLink"/>
                <w:rtl w:val="true"/>
              </w:rPr>
              <w:tab/>
            </w:r>
            <w:r>
              <w:rPr>
                <w:rStyle w:val="IndexLink"/>
              </w:rPr>
              <w:t>216</w:t>
            </w:r>
          </w:hyperlink>
        </w:p>
        <w:p>
          <w:pPr>
            <w:pStyle w:val="Contents5"/>
            <w:tabs>
              <w:tab w:val="clear" w:pos="7892"/>
              <w:tab w:val="right" w:pos="9026" w:leader="dot"/>
            </w:tabs>
            <w:rPr/>
          </w:pPr>
          <w:hyperlink w:anchor="__RefHeading___Toc3811947_3224264995">
            <w:r>
              <w:rPr>
                <w:webHidden/>
                <w:rStyle w:val="IndexLink"/>
              </w:rPr>
              <w:t>۲۵</w:t>
            </w:r>
            <w:r>
              <w:rPr>
                <w:rStyle w:val="IndexLink"/>
                <w:rtl w:val="true"/>
              </w:rPr>
              <w:t xml:space="preserve"> </w:t>
            </w:r>
            <w:r>
              <w:rPr>
                <w:rStyle w:val="IndexLink"/>
                <w:rtl w:val="true"/>
              </w:rPr>
              <w:t xml:space="preserve">/ </w:t>
            </w:r>
            <w:r>
              <w:rPr>
                <w:rStyle w:val="IndexLink"/>
              </w:rPr>
              <w:t>۴</w:t>
            </w:r>
            <w:r>
              <w:rPr>
                <w:rStyle w:val="IndexLink"/>
                <w:rtl w:val="true"/>
              </w:rPr>
              <w:t xml:space="preserve"> رؤوف بأهل السّماوات والأرض</w:t>
            </w:r>
            <w:r>
              <w:rPr>
                <w:rStyle w:val="IndexLink"/>
                <w:rtl w:val="true"/>
              </w:rPr>
              <w:tab/>
            </w:r>
            <w:r>
              <w:rPr>
                <w:rStyle w:val="IndexLink"/>
              </w:rPr>
              <w:t>218</w:t>
            </w:r>
          </w:hyperlink>
        </w:p>
        <w:p>
          <w:pPr>
            <w:pStyle w:val="Contents5"/>
            <w:tabs>
              <w:tab w:val="clear" w:pos="7892"/>
              <w:tab w:val="right" w:pos="9026" w:leader="dot"/>
            </w:tabs>
            <w:rPr/>
          </w:pPr>
          <w:hyperlink w:anchor="__RefHeading___Toc3811949_3224264995">
            <w:r>
              <w:rPr>
                <w:webHidden/>
                <w:rStyle w:val="IndexLink"/>
              </w:rPr>
              <w:t>۲۵</w:t>
            </w:r>
            <w:r>
              <w:rPr>
                <w:rStyle w:val="IndexLink"/>
                <w:rtl w:val="true"/>
              </w:rPr>
              <w:t xml:space="preserve"> </w:t>
            </w:r>
            <w:r>
              <w:rPr>
                <w:rStyle w:val="IndexLink"/>
                <w:rtl w:val="true"/>
              </w:rPr>
              <w:t xml:space="preserve">/ </w:t>
            </w:r>
            <w:r>
              <w:rPr>
                <w:rStyle w:val="IndexLink"/>
              </w:rPr>
              <w:t>۵</w:t>
            </w:r>
            <w:r>
              <w:rPr>
                <w:rStyle w:val="IndexLink"/>
                <w:rtl w:val="true"/>
              </w:rPr>
              <w:t xml:space="preserve"> رأفته لا تنفد</w:t>
            </w:r>
            <w:r>
              <w:rPr>
                <w:rStyle w:val="IndexLink"/>
                <w:rtl w:val="true"/>
              </w:rPr>
              <w:tab/>
            </w:r>
            <w:r>
              <w:rPr>
                <w:rStyle w:val="IndexLink"/>
              </w:rPr>
              <w:t>218</w:t>
            </w:r>
          </w:hyperlink>
        </w:p>
        <w:p>
          <w:pPr>
            <w:pStyle w:val="Contents5"/>
            <w:tabs>
              <w:tab w:val="clear" w:pos="7892"/>
              <w:tab w:val="right" w:pos="9026" w:leader="dot"/>
            </w:tabs>
            <w:rPr/>
          </w:pPr>
          <w:hyperlink w:anchor="__RefHeading___Toc3811951_3224264995">
            <w:r>
              <w:rPr>
                <w:webHidden/>
                <w:rStyle w:val="IndexLink"/>
              </w:rPr>
              <w:t>۲۵</w:t>
            </w:r>
            <w:r>
              <w:rPr>
                <w:rStyle w:val="IndexLink"/>
                <w:rtl w:val="true"/>
              </w:rPr>
              <w:t xml:space="preserve"> </w:t>
            </w:r>
            <w:r>
              <w:rPr>
                <w:rStyle w:val="IndexLink"/>
                <w:rtl w:val="true"/>
              </w:rPr>
              <w:t xml:space="preserve">/ </w:t>
            </w:r>
            <w:r>
              <w:rPr>
                <w:rStyle w:val="IndexLink"/>
              </w:rPr>
              <w:t>۶</w:t>
            </w:r>
            <w:r>
              <w:rPr>
                <w:rStyle w:val="IndexLink"/>
                <w:rtl w:val="true"/>
              </w:rPr>
              <w:t xml:space="preserve"> رأفته بها صلاح أمر المذنبين</w:t>
            </w:r>
            <w:r>
              <w:rPr>
                <w:rStyle w:val="IndexLink"/>
                <w:rtl w:val="true"/>
              </w:rPr>
              <w:tab/>
            </w:r>
            <w:r>
              <w:rPr>
                <w:rStyle w:val="IndexLink"/>
              </w:rPr>
              <w:t>218</w:t>
            </w:r>
          </w:hyperlink>
        </w:p>
        <w:p>
          <w:pPr>
            <w:pStyle w:val="Contents5"/>
            <w:tabs>
              <w:tab w:val="clear" w:pos="7892"/>
              <w:tab w:val="right" w:pos="9026" w:leader="dot"/>
            </w:tabs>
            <w:rPr/>
          </w:pPr>
          <w:hyperlink w:anchor="__RefHeading___Toc3811953_3224264995">
            <w:r>
              <w:rPr>
                <w:webHidden/>
                <w:rStyle w:val="IndexLink"/>
              </w:rPr>
              <w:t>۲۵</w:t>
            </w:r>
            <w:r>
              <w:rPr>
                <w:rStyle w:val="IndexLink"/>
                <w:rtl w:val="true"/>
              </w:rPr>
              <w:t xml:space="preserve"> </w:t>
            </w:r>
            <w:r>
              <w:rPr>
                <w:rStyle w:val="IndexLink"/>
                <w:rtl w:val="true"/>
              </w:rPr>
              <w:t xml:space="preserve">/ </w:t>
            </w:r>
            <w:r>
              <w:rPr>
                <w:rStyle w:val="IndexLink"/>
              </w:rPr>
              <w:t>۷</w:t>
            </w:r>
            <w:r>
              <w:rPr>
                <w:rStyle w:val="IndexLink"/>
                <w:rtl w:val="true"/>
              </w:rPr>
              <w:t xml:space="preserve"> ما لا يوصف رأفته به</w:t>
            </w:r>
            <w:r>
              <w:rPr>
                <w:rStyle w:val="IndexLink"/>
                <w:rtl w:val="true"/>
              </w:rPr>
              <w:tab/>
            </w:r>
            <w:r>
              <w:rPr>
                <w:rStyle w:val="IndexLink"/>
              </w:rPr>
              <w:t>219</w:t>
            </w:r>
          </w:hyperlink>
        </w:p>
        <w:p>
          <w:pPr>
            <w:pStyle w:val="Contents4"/>
            <w:tabs>
              <w:tab w:val="clear" w:pos="8176"/>
              <w:tab w:val="right" w:pos="9026" w:leader="dot"/>
            </w:tabs>
            <w:rPr/>
          </w:pPr>
          <w:hyperlink w:anchor="__RefHeading___Toc3811955_3224264995">
            <w:r>
              <w:rPr>
                <w:webHidden/>
                <w:rStyle w:val="IndexLink"/>
                <w:rtl w:val="true"/>
              </w:rPr>
              <w:t>الفصل السادس والعشرون</w:t>
            </w:r>
            <w:r>
              <w:rPr>
                <w:rStyle w:val="IndexLink"/>
                <w:rtl w:val="true"/>
              </w:rPr>
              <w:t xml:space="preserve">: </w:t>
            </w:r>
            <w:r>
              <w:rPr>
                <w:rStyle w:val="IndexLink"/>
                <w:rtl w:val="true"/>
              </w:rPr>
              <w:t>الرّبّ</w:t>
            </w:r>
            <w:r>
              <w:rPr>
                <w:rStyle w:val="IndexLink"/>
                <w:rtl w:val="true"/>
              </w:rPr>
              <w:tab/>
            </w:r>
            <w:r>
              <w:rPr>
                <w:rStyle w:val="IndexLink"/>
              </w:rPr>
              <w:t>220</w:t>
            </w:r>
          </w:hyperlink>
        </w:p>
        <w:p>
          <w:pPr>
            <w:pStyle w:val="Contents5"/>
            <w:tabs>
              <w:tab w:val="clear" w:pos="7892"/>
              <w:tab w:val="right" w:pos="9026" w:leader="dot"/>
            </w:tabs>
            <w:rPr/>
          </w:pPr>
          <w:hyperlink w:anchor="__RefHeading___Toc3811957_3224264995">
            <w:r>
              <w:rPr>
                <w:webHidden/>
                <w:rStyle w:val="IndexLink"/>
                <w:rtl w:val="true"/>
              </w:rPr>
              <w:t>الربّ لغة</w:t>
            </w:r>
            <w:r>
              <w:rPr>
                <w:rStyle w:val="IndexLink"/>
                <w:rtl w:val="true"/>
              </w:rPr>
              <w:tab/>
            </w:r>
            <w:r>
              <w:rPr>
                <w:rStyle w:val="IndexLink"/>
              </w:rPr>
              <w:t>220</w:t>
            </w:r>
          </w:hyperlink>
        </w:p>
        <w:p>
          <w:pPr>
            <w:pStyle w:val="Contents5"/>
            <w:tabs>
              <w:tab w:val="clear" w:pos="7892"/>
              <w:tab w:val="right" w:pos="9026" w:leader="dot"/>
            </w:tabs>
            <w:rPr/>
          </w:pPr>
          <w:hyperlink w:anchor="__RefHeading___Toc3811959_3224264995">
            <w:r>
              <w:rPr>
                <w:webHidden/>
                <w:rStyle w:val="IndexLink"/>
                <w:rtl w:val="true"/>
              </w:rPr>
              <w:t>الربّ في القرآن والحديث</w:t>
            </w:r>
            <w:r>
              <w:rPr>
                <w:rStyle w:val="IndexLink"/>
                <w:rtl w:val="true"/>
              </w:rPr>
              <w:tab/>
            </w:r>
            <w:r>
              <w:rPr>
                <w:rStyle w:val="IndexLink"/>
              </w:rPr>
              <w:t>220</w:t>
            </w:r>
          </w:hyperlink>
        </w:p>
        <w:p>
          <w:pPr>
            <w:pStyle w:val="Contents5"/>
            <w:tabs>
              <w:tab w:val="clear" w:pos="7892"/>
              <w:tab w:val="right" w:pos="9026" w:leader="dot"/>
            </w:tabs>
            <w:rPr/>
          </w:pPr>
          <w:hyperlink w:anchor="__RefHeading___Toc3811961_3224264995">
            <w:r>
              <w:rPr>
                <w:webHidden/>
                <w:rStyle w:val="IndexLink"/>
              </w:rPr>
              <w:t>۲۶</w:t>
            </w:r>
            <w:r>
              <w:rPr>
                <w:rStyle w:val="IndexLink"/>
                <w:rtl w:val="true"/>
              </w:rPr>
              <w:t xml:space="preserve"> </w:t>
            </w:r>
            <w:r>
              <w:rPr>
                <w:rStyle w:val="IndexLink"/>
                <w:rtl w:val="true"/>
              </w:rPr>
              <w:t xml:space="preserve">/ </w:t>
            </w:r>
            <w:r>
              <w:rPr>
                <w:rStyle w:val="IndexLink"/>
              </w:rPr>
              <w:t>۱</w:t>
            </w:r>
            <w:r>
              <w:rPr>
                <w:rStyle w:val="IndexLink"/>
                <w:rtl w:val="true"/>
              </w:rPr>
              <w:t xml:space="preserve"> دليل ربوبيّته</w:t>
            </w:r>
            <w:r>
              <w:rPr>
                <w:rStyle w:val="IndexLink"/>
                <w:rtl w:val="true"/>
              </w:rPr>
              <w:tab/>
            </w:r>
            <w:r>
              <w:rPr>
                <w:rStyle w:val="IndexLink"/>
              </w:rPr>
              <w:t>221</w:t>
            </w:r>
          </w:hyperlink>
        </w:p>
        <w:p>
          <w:pPr>
            <w:pStyle w:val="Contents5"/>
            <w:tabs>
              <w:tab w:val="clear" w:pos="7892"/>
              <w:tab w:val="right" w:pos="9026" w:leader="dot"/>
            </w:tabs>
            <w:rPr/>
          </w:pPr>
          <w:hyperlink w:anchor="__RefHeading___Toc3811963_3224264995">
            <w:r>
              <w:rPr>
                <w:webHidden/>
                <w:rStyle w:val="IndexLink"/>
              </w:rPr>
              <w:t>۲۶</w:t>
            </w:r>
            <w:r>
              <w:rPr>
                <w:rStyle w:val="IndexLink"/>
                <w:rtl w:val="true"/>
              </w:rPr>
              <w:t xml:space="preserve"> </w:t>
            </w:r>
            <w:r>
              <w:rPr>
                <w:rStyle w:val="IndexLink"/>
                <w:rtl w:val="true"/>
              </w:rPr>
              <w:t xml:space="preserve">/ </w:t>
            </w:r>
            <w:r>
              <w:rPr>
                <w:rStyle w:val="IndexLink"/>
              </w:rPr>
              <w:t>۲</w:t>
            </w:r>
            <w:r>
              <w:rPr>
                <w:rStyle w:val="IndexLink"/>
                <w:rtl w:val="true"/>
              </w:rPr>
              <w:t xml:space="preserve"> ربّ كلّ شيء</w:t>
            </w:r>
            <w:r>
              <w:rPr>
                <w:rStyle w:val="IndexLink"/>
                <w:rtl w:val="true"/>
              </w:rPr>
              <w:tab/>
            </w:r>
            <w:r>
              <w:rPr>
                <w:rStyle w:val="IndexLink"/>
              </w:rPr>
              <w:t>222</w:t>
            </w:r>
          </w:hyperlink>
        </w:p>
        <w:p>
          <w:pPr>
            <w:pStyle w:val="Contents5"/>
            <w:tabs>
              <w:tab w:val="clear" w:pos="7892"/>
              <w:tab w:val="right" w:pos="9026" w:leader="dot"/>
            </w:tabs>
            <w:rPr/>
          </w:pPr>
          <w:hyperlink w:anchor="__RefHeading___Toc3811965_3224264995">
            <w:r>
              <w:rPr>
                <w:webHidden/>
                <w:rStyle w:val="IndexLink"/>
              </w:rPr>
              <w:t>۲۶</w:t>
            </w:r>
            <w:r>
              <w:rPr>
                <w:rStyle w:val="IndexLink"/>
                <w:rtl w:val="true"/>
              </w:rPr>
              <w:t xml:space="preserve"> </w:t>
            </w:r>
            <w:r>
              <w:rPr>
                <w:rStyle w:val="IndexLink"/>
                <w:rtl w:val="true"/>
              </w:rPr>
              <w:t xml:space="preserve">/ </w:t>
            </w:r>
            <w:r>
              <w:rPr>
                <w:rStyle w:val="IndexLink"/>
              </w:rPr>
              <w:t>۳</w:t>
            </w:r>
            <w:r>
              <w:rPr>
                <w:rStyle w:val="IndexLink"/>
                <w:rtl w:val="true"/>
              </w:rPr>
              <w:t xml:space="preserve"> ربّ إذ لا مربوب</w:t>
            </w:r>
            <w:r>
              <w:rPr>
                <w:rStyle w:val="IndexLink"/>
                <w:rtl w:val="true"/>
              </w:rPr>
              <w:tab/>
            </w:r>
            <w:r>
              <w:rPr>
                <w:rStyle w:val="IndexLink"/>
              </w:rPr>
              <w:t>225</w:t>
            </w:r>
          </w:hyperlink>
        </w:p>
        <w:p>
          <w:pPr>
            <w:pStyle w:val="Contents5"/>
            <w:tabs>
              <w:tab w:val="clear" w:pos="7892"/>
              <w:tab w:val="right" w:pos="9026" w:leader="dot"/>
            </w:tabs>
            <w:rPr/>
          </w:pPr>
          <w:hyperlink w:anchor="__RefHeading___Toc3811967_3224264995">
            <w:r>
              <w:rPr>
                <w:webHidden/>
                <w:rStyle w:val="IndexLink"/>
              </w:rPr>
              <w:t>۲۶</w:t>
            </w:r>
            <w:r>
              <w:rPr>
                <w:rStyle w:val="IndexLink"/>
                <w:rtl w:val="true"/>
              </w:rPr>
              <w:t xml:space="preserve"> </w:t>
            </w:r>
            <w:r>
              <w:rPr>
                <w:rStyle w:val="IndexLink"/>
                <w:rtl w:val="true"/>
              </w:rPr>
              <w:t xml:space="preserve">/ </w:t>
            </w:r>
            <w:r>
              <w:rPr>
                <w:rStyle w:val="IndexLink"/>
              </w:rPr>
              <w:t>۴</w:t>
            </w:r>
            <w:r>
              <w:rPr>
                <w:rStyle w:val="IndexLink"/>
                <w:rtl w:val="true"/>
              </w:rPr>
              <w:t xml:space="preserve"> ربّ الأرباب</w:t>
            </w:r>
            <w:r>
              <w:rPr>
                <w:rStyle w:val="IndexLink"/>
                <w:rtl w:val="true"/>
              </w:rPr>
              <w:tab/>
            </w:r>
            <w:r>
              <w:rPr>
                <w:rStyle w:val="IndexLink"/>
              </w:rPr>
              <w:t>226</w:t>
            </w:r>
          </w:hyperlink>
        </w:p>
        <w:p>
          <w:pPr>
            <w:pStyle w:val="Contents5"/>
            <w:tabs>
              <w:tab w:val="clear" w:pos="7892"/>
              <w:tab w:val="right" w:pos="9026" w:leader="dot"/>
            </w:tabs>
            <w:rPr/>
          </w:pPr>
          <w:hyperlink w:anchor="__RefHeading___Toc3811969_3224264995">
            <w:r>
              <w:rPr>
                <w:webHidden/>
                <w:rStyle w:val="IndexLink"/>
              </w:rPr>
              <w:t>۲۶</w:t>
            </w:r>
            <w:r>
              <w:rPr>
                <w:rStyle w:val="IndexLink"/>
                <w:rtl w:val="true"/>
              </w:rPr>
              <w:t xml:space="preserve"> </w:t>
            </w:r>
            <w:r>
              <w:rPr>
                <w:rStyle w:val="IndexLink"/>
                <w:rtl w:val="true"/>
              </w:rPr>
              <w:t xml:space="preserve">/ </w:t>
            </w:r>
            <w:r>
              <w:rPr>
                <w:rStyle w:val="IndexLink"/>
              </w:rPr>
              <w:t>۵</w:t>
            </w:r>
            <w:r>
              <w:rPr>
                <w:rStyle w:val="IndexLink"/>
                <w:rtl w:val="true"/>
              </w:rPr>
              <w:t xml:space="preserve"> صفة ربوبيّته</w:t>
            </w:r>
            <w:r>
              <w:rPr>
                <w:rStyle w:val="IndexLink"/>
                <w:rtl w:val="true"/>
              </w:rPr>
              <w:tab/>
            </w:r>
            <w:r>
              <w:rPr>
                <w:rStyle w:val="IndexLink"/>
              </w:rPr>
              <w:t>227</w:t>
            </w:r>
          </w:hyperlink>
        </w:p>
        <w:p>
          <w:pPr>
            <w:pStyle w:val="Contents4"/>
            <w:tabs>
              <w:tab w:val="clear" w:pos="8176"/>
              <w:tab w:val="right" w:pos="9026" w:leader="dot"/>
            </w:tabs>
            <w:rPr/>
          </w:pPr>
          <w:hyperlink w:anchor="__RefHeading___Toc3811971_3224264995">
            <w:r>
              <w:rPr>
                <w:webHidden/>
                <w:rStyle w:val="IndexLink"/>
                <w:rtl w:val="true"/>
              </w:rPr>
              <w:t>الفصل السابع والعشرون</w:t>
            </w:r>
            <w:r>
              <w:rPr>
                <w:rStyle w:val="IndexLink"/>
                <w:rtl w:val="true"/>
              </w:rPr>
              <w:t xml:space="preserve">: </w:t>
            </w:r>
            <w:r>
              <w:rPr>
                <w:rStyle w:val="IndexLink"/>
                <w:rtl w:val="true"/>
              </w:rPr>
              <w:t>الرّحمن ، الرّحيم</w:t>
            </w:r>
            <w:r>
              <w:rPr>
                <w:rStyle w:val="IndexLink"/>
                <w:rtl w:val="true"/>
              </w:rPr>
              <w:tab/>
            </w:r>
            <w:r>
              <w:rPr>
                <w:rStyle w:val="IndexLink"/>
              </w:rPr>
              <w:t>230</w:t>
            </w:r>
          </w:hyperlink>
        </w:p>
        <w:p>
          <w:pPr>
            <w:pStyle w:val="Contents5"/>
            <w:tabs>
              <w:tab w:val="clear" w:pos="7892"/>
              <w:tab w:val="right" w:pos="9026" w:leader="dot"/>
            </w:tabs>
            <w:rPr/>
          </w:pPr>
          <w:hyperlink w:anchor="__RefHeading___Toc3811973_3224264995">
            <w:r>
              <w:rPr>
                <w:webHidden/>
                <w:rStyle w:val="IndexLink"/>
                <w:rtl w:val="true"/>
              </w:rPr>
              <w:t>الرحمن ، الرحيم لغة</w:t>
            </w:r>
            <w:r>
              <w:rPr>
                <w:rStyle w:val="IndexLink"/>
                <w:rtl w:val="true"/>
              </w:rPr>
              <w:tab/>
            </w:r>
            <w:r>
              <w:rPr>
                <w:rStyle w:val="IndexLink"/>
              </w:rPr>
              <w:t>230</w:t>
            </w:r>
          </w:hyperlink>
        </w:p>
        <w:p>
          <w:pPr>
            <w:pStyle w:val="Contents5"/>
            <w:tabs>
              <w:tab w:val="clear" w:pos="7892"/>
              <w:tab w:val="right" w:pos="9026" w:leader="dot"/>
            </w:tabs>
            <w:rPr/>
          </w:pPr>
          <w:hyperlink w:anchor="__RefHeading___Toc3811975_3224264995">
            <w:r>
              <w:rPr>
                <w:webHidden/>
                <w:rStyle w:val="IndexLink"/>
                <w:rtl w:val="true"/>
              </w:rPr>
              <w:t>الرحمن والرحيم في القرآن والحديث</w:t>
            </w:r>
            <w:r>
              <w:rPr>
                <w:rStyle w:val="IndexLink"/>
                <w:rtl w:val="true"/>
              </w:rPr>
              <w:tab/>
            </w:r>
            <w:r>
              <w:rPr>
                <w:rStyle w:val="IndexLink"/>
              </w:rPr>
              <w:t>230</w:t>
            </w:r>
          </w:hyperlink>
        </w:p>
        <w:p>
          <w:pPr>
            <w:pStyle w:val="Contents5"/>
            <w:tabs>
              <w:tab w:val="clear" w:pos="7892"/>
              <w:tab w:val="right" w:pos="9026" w:leader="dot"/>
            </w:tabs>
            <w:rPr/>
          </w:pPr>
          <w:hyperlink w:anchor="__RefHeading___Toc3811977_3224264995">
            <w:r>
              <w:rPr>
                <w:webHidden/>
                <w:rStyle w:val="IndexLink"/>
              </w:rPr>
              <w:t>۲۷</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الرّحمن والرّحيم</w:t>
            </w:r>
            <w:r>
              <w:rPr>
                <w:rStyle w:val="IndexLink"/>
                <w:rtl w:val="true"/>
              </w:rPr>
              <w:tab/>
            </w:r>
            <w:r>
              <w:rPr>
                <w:rStyle w:val="IndexLink"/>
              </w:rPr>
              <w:t>232</w:t>
            </w:r>
          </w:hyperlink>
        </w:p>
        <w:p>
          <w:pPr>
            <w:pStyle w:val="Contents5"/>
            <w:tabs>
              <w:tab w:val="clear" w:pos="7892"/>
              <w:tab w:val="right" w:pos="9026" w:leader="dot"/>
            </w:tabs>
            <w:rPr/>
          </w:pPr>
          <w:hyperlink w:anchor="__RefHeading___Toc381197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 رحمته</w:t>
            </w:r>
            <w:r>
              <w:rPr>
                <w:rStyle w:val="IndexLink"/>
                <w:rtl w:val="true"/>
              </w:rPr>
              <w:tab/>
            </w:r>
            <w:r>
              <w:rPr>
                <w:rStyle w:val="IndexLink"/>
              </w:rPr>
              <w:t>233</w:t>
            </w:r>
          </w:hyperlink>
        </w:p>
        <w:p>
          <w:pPr>
            <w:pStyle w:val="Contents6"/>
            <w:tabs>
              <w:tab w:val="clear" w:pos="7609"/>
              <w:tab w:val="right" w:pos="9026" w:leader="dot"/>
            </w:tabs>
            <w:rPr/>
          </w:pPr>
          <w:hyperlink w:anchor="__RefHeading___Toc381198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كتب على نفسه الرّحمة</w:t>
            </w:r>
            <w:r>
              <w:rPr>
                <w:rStyle w:val="IndexLink"/>
                <w:rtl w:val="true"/>
              </w:rPr>
              <w:tab/>
            </w:r>
            <w:r>
              <w:rPr>
                <w:rStyle w:val="IndexLink"/>
              </w:rPr>
              <w:t>233</w:t>
            </w:r>
          </w:hyperlink>
        </w:p>
        <w:p>
          <w:pPr>
            <w:pStyle w:val="Contents6"/>
            <w:tabs>
              <w:tab w:val="clear" w:pos="7609"/>
              <w:tab w:val="right" w:pos="9026" w:leader="dot"/>
            </w:tabs>
            <w:rPr/>
          </w:pPr>
          <w:hyperlink w:anchor="__RefHeading___Toc381198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ذو رحمة واسعة</w:t>
            </w:r>
            <w:r>
              <w:rPr>
                <w:rStyle w:val="IndexLink"/>
                <w:rtl w:val="true"/>
              </w:rPr>
              <w:tab/>
            </w:r>
            <w:r>
              <w:rPr>
                <w:rStyle w:val="IndexLink"/>
              </w:rPr>
              <w:t>234</w:t>
            </w:r>
          </w:hyperlink>
        </w:p>
        <w:p>
          <w:pPr>
            <w:pStyle w:val="Contents6"/>
            <w:tabs>
              <w:tab w:val="clear" w:pos="7609"/>
              <w:tab w:val="right" w:pos="9026" w:leader="dot"/>
            </w:tabs>
            <w:rPr/>
          </w:pPr>
          <w:hyperlink w:anchor="__RefHeading___Toc381198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وسعت رحمته كلّ شيء</w:t>
            </w:r>
            <w:r>
              <w:rPr>
                <w:rStyle w:val="IndexLink"/>
                <w:rtl w:val="true"/>
              </w:rPr>
              <w:tab/>
            </w:r>
            <w:r>
              <w:rPr>
                <w:rStyle w:val="IndexLink"/>
              </w:rPr>
              <w:t>236</w:t>
            </w:r>
          </w:hyperlink>
        </w:p>
        <w:p>
          <w:pPr>
            <w:pStyle w:val="Contents6"/>
            <w:tabs>
              <w:tab w:val="clear" w:pos="7609"/>
              <w:tab w:val="right" w:pos="9026" w:leader="dot"/>
            </w:tabs>
            <w:rPr/>
          </w:pPr>
          <w:hyperlink w:anchor="__RefHeading___Toc381198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سبقت رحمته غضبه</w:t>
            </w:r>
            <w:r>
              <w:rPr>
                <w:rStyle w:val="IndexLink"/>
                <w:rtl w:val="true"/>
              </w:rPr>
              <w:tab/>
            </w:r>
            <w:r>
              <w:rPr>
                <w:rStyle w:val="IndexLink"/>
              </w:rPr>
              <w:t>238</w:t>
            </w:r>
          </w:hyperlink>
        </w:p>
        <w:p>
          <w:pPr>
            <w:pStyle w:val="Contents6"/>
            <w:tabs>
              <w:tab w:val="clear" w:pos="7609"/>
              <w:tab w:val="right" w:pos="9026" w:leader="dot"/>
            </w:tabs>
            <w:rPr/>
          </w:pPr>
          <w:hyperlink w:anchor="__RefHeading___Toc381198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رحمته باب كلّ حقّ</w:t>
            </w:r>
            <w:r>
              <w:rPr>
                <w:rStyle w:val="IndexLink"/>
                <w:rtl w:val="true"/>
              </w:rPr>
              <w:tab/>
            </w:r>
            <w:r>
              <w:rPr>
                <w:rStyle w:val="IndexLink"/>
              </w:rPr>
              <w:t>239</w:t>
            </w:r>
          </w:hyperlink>
        </w:p>
        <w:p>
          <w:pPr>
            <w:pStyle w:val="Contents6"/>
            <w:tabs>
              <w:tab w:val="clear" w:pos="7609"/>
              <w:tab w:val="right" w:pos="9026" w:leader="dot"/>
            </w:tabs>
            <w:rPr/>
          </w:pPr>
          <w:hyperlink w:anchor="__RefHeading___Toc381199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كلّ رحمة من فضل رحمته</w:t>
            </w:r>
            <w:r>
              <w:rPr>
                <w:rStyle w:val="IndexLink"/>
                <w:rtl w:val="true"/>
              </w:rPr>
              <w:tab/>
            </w:r>
            <w:r>
              <w:rPr>
                <w:rStyle w:val="IndexLink"/>
              </w:rPr>
              <w:t>239</w:t>
            </w:r>
          </w:hyperlink>
        </w:p>
        <w:p>
          <w:pPr>
            <w:pStyle w:val="Contents6"/>
            <w:tabs>
              <w:tab w:val="clear" w:pos="7609"/>
              <w:tab w:val="right" w:pos="9026" w:leader="dot"/>
            </w:tabs>
            <w:rPr/>
          </w:pPr>
          <w:hyperlink w:anchor="__RefHeading___Toc381199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راحم كلّ مرحوم</w:t>
            </w:r>
            <w:r>
              <w:rPr>
                <w:rStyle w:val="IndexLink"/>
                <w:rtl w:val="true"/>
              </w:rPr>
              <w:tab/>
            </w:r>
            <w:r>
              <w:rPr>
                <w:rStyle w:val="IndexLink"/>
              </w:rPr>
              <w:t>240</w:t>
            </w:r>
          </w:hyperlink>
        </w:p>
        <w:p>
          <w:pPr>
            <w:pStyle w:val="Contents6"/>
            <w:tabs>
              <w:tab w:val="clear" w:pos="7609"/>
              <w:tab w:val="right" w:pos="9026" w:leader="dot"/>
            </w:tabs>
            <w:rPr/>
          </w:pPr>
          <w:hyperlink w:anchor="__RefHeading___Toc381199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راحم من استرحمه</w:t>
            </w:r>
            <w:r>
              <w:rPr>
                <w:rStyle w:val="IndexLink"/>
                <w:rtl w:val="true"/>
              </w:rPr>
              <w:tab/>
            </w:r>
            <w:r>
              <w:rPr>
                <w:rStyle w:val="IndexLink"/>
              </w:rPr>
              <w:t>240</w:t>
            </w:r>
          </w:hyperlink>
        </w:p>
        <w:p>
          <w:pPr>
            <w:pStyle w:val="Contents6"/>
            <w:tabs>
              <w:tab w:val="clear" w:pos="7609"/>
              <w:tab w:val="right" w:pos="9026" w:leader="dot"/>
            </w:tabs>
            <w:rPr/>
          </w:pPr>
          <w:hyperlink w:anchor="__RefHeading___Toc381199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راحم من لا راحم له</w:t>
            </w:r>
            <w:r>
              <w:rPr>
                <w:rStyle w:val="IndexLink"/>
                <w:rtl w:val="true"/>
              </w:rPr>
              <w:tab/>
            </w:r>
            <w:r>
              <w:rPr>
                <w:rStyle w:val="IndexLink"/>
              </w:rPr>
              <w:t>241</w:t>
            </w:r>
          </w:hyperlink>
        </w:p>
        <w:p>
          <w:pPr>
            <w:pStyle w:val="Contents6"/>
            <w:tabs>
              <w:tab w:val="clear" w:pos="7609"/>
              <w:tab w:val="right" w:pos="9026" w:leader="dot"/>
            </w:tabs>
            <w:rPr/>
          </w:pPr>
          <w:hyperlink w:anchor="__RefHeading___Toc381199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راحم كلّ حزين</w:t>
            </w:r>
            <w:r>
              <w:rPr>
                <w:rStyle w:val="IndexLink"/>
                <w:rtl w:val="true"/>
              </w:rPr>
              <w:tab/>
            </w:r>
            <w:r>
              <w:rPr>
                <w:rStyle w:val="IndexLink"/>
              </w:rPr>
              <w:t>242</w:t>
            </w:r>
          </w:hyperlink>
        </w:p>
        <w:p>
          <w:pPr>
            <w:pStyle w:val="Contents6"/>
            <w:tabs>
              <w:tab w:val="clear" w:pos="7609"/>
              <w:tab w:val="right" w:pos="9026" w:leader="dot"/>
            </w:tabs>
            <w:rPr/>
          </w:pPr>
          <w:hyperlink w:anchor="__RefHeading___Toc381200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۱۱</w:t>
            </w:r>
            <w:r>
              <w:rPr>
                <w:rStyle w:val="IndexLink"/>
                <w:rtl w:val="true"/>
              </w:rPr>
              <w:t xml:space="preserve"> راحم المساكين</w:t>
            </w:r>
            <w:r>
              <w:rPr>
                <w:rStyle w:val="IndexLink"/>
                <w:rtl w:val="true"/>
              </w:rPr>
              <w:tab/>
            </w:r>
            <w:r>
              <w:rPr>
                <w:rStyle w:val="IndexLink"/>
              </w:rPr>
              <w:t>242</w:t>
            </w:r>
          </w:hyperlink>
        </w:p>
        <w:p>
          <w:pPr>
            <w:pStyle w:val="Contents6"/>
            <w:tabs>
              <w:tab w:val="clear" w:pos="7609"/>
              <w:tab w:val="right" w:pos="9026" w:leader="dot"/>
            </w:tabs>
            <w:rPr/>
          </w:pPr>
          <w:hyperlink w:anchor="__RefHeading___Toc381200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۱۲</w:t>
            </w:r>
            <w:r>
              <w:rPr>
                <w:rStyle w:val="IndexLink"/>
                <w:rtl w:val="true"/>
              </w:rPr>
              <w:t xml:space="preserve"> راحم رنّة العليل</w:t>
            </w:r>
            <w:r>
              <w:rPr>
                <w:rStyle w:val="IndexLink"/>
                <w:rtl w:val="true"/>
              </w:rPr>
              <w:tab/>
            </w:r>
            <w:r>
              <w:rPr>
                <w:rStyle w:val="IndexLink"/>
              </w:rPr>
              <w:t>243</w:t>
            </w:r>
          </w:hyperlink>
        </w:p>
        <w:p>
          <w:pPr>
            <w:pStyle w:val="Contents6"/>
            <w:tabs>
              <w:tab w:val="clear" w:pos="7609"/>
              <w:tab w:val="right" w:pos="9026" w:leader="dot"/>
            </w:tabs>
            <w:rPr/>
          </w:pPr>
          <w:hyperlink w:anchor="__RefHeading___Toc381200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۱۳</w:t>
            </w:r>
            <w:r>
              <w:rPr>
                <w:rStyle w:val="IndexLink"/>
                <w:rtl w:val="true"/>
              </w:rPr>
              <w:t xml:space="preserve"> الرّاحم الغفور</w:t>
            </w:r>
            <w:r>
              <w:rPr>
                <w:rStyle w:val="IndexLink"/>
                <w:rtl w:val="true"/>
              </w:rPr>
              <w:tab/>
            </w:r>
            <w:r>
              <w:rPr>
                <w:rStyle w:val="IndexLink"/>
              </w:rPr>
              <w:t>243</w:t>
            </w:r>
          </w:hyperlink>
        </w:p>
        <w:p>
          <w:pPr>
            <w:pStyle w:val="Contents6"/>
            <w:tabs>
              <w:tab w:val="clear" w:pos="7609"/>
              <w:tab w:val="right" w:pos="9026" w:leader="dot"/>
            </w:tabs>
            <w:rPr/>
          </w:pPr>
          <w:hyperlink w:anchor="__RefHeading___Toc381200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۱۴</w:t>
            </w:r>
            <w:r>
              <w:rPr>
                <w:rStyle w:val="IndexLink"/>
                <w:rtl w:val="true"/>
              </w:rPr>
              <w:t xml:space="preserve"> أرحم الرّاحمين</w:t>
            </w:r>
            <w:r>
              <w:rPr>
                <w:rStyle w:val="IndexLink"/>
                <w:rtl w:val="true"/>
              </w:rPr>
              <w:tab/>
            </w:r>
            <w:r>
              <w:rPr>
                <w:rStyle w:val="IndexLink"/>
              </w:rPr>
              <w:t>244</w:t>
            </w:r>
          </w:hyperlink>
        </w:p>
        <w:p>
          <w:pPr>
            <w:pStyle w:val="Contents6"/>
            <w:tabs>
              <w:tab w:val="clear" w:pos="7609"/>
              <w:tab w:val="right" w:pos="9026" w:leader="dot"/>
            </w:tabs>
            <w:rPr/>
          </w:pPr>
          <w:hyperlink w:anchor="__RefHeading___Toc381200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۱۵</w:t>
            </w:r>
            <w:r>
              <w:rPr>
                <w:rStyle w:val="IndexLink"/>
                <w:rtl w:val="true"/>
              </w:rPr>
              <w:t xml:space="preserve"> خير الرّاحمين</w:t>
            </w:r>
            <w:r>
              <w:rPr>
                <w:rStyle w:val="IndexLink"/>
                <w:rtl w:val="true"/>
              </w:rPr>
              <w:tab/>
            </w:r>
            <w:r>
              <w:rPr>
                <w:rStyle w:val="IndexLink"/>
              </w:rPr>
              <w:t>246</w:t>
            </w:r>
          </w:hyperlink>
        </w:p>
        <w:p>
          <w:pPr>
            <w:pStyle w:val="Contents6"/>
            <w:tabs>
              <w:tab w:val="clear" w:pos="7609"/>
              <w:tab w:val="right" w:pos="9026" w:leader="dot"/>
            </w:tabs>
            <w:rPr/>
          </w:pPr>
          <w:hyperlink w:anchor="__RefHeading___Toc381201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۱۶</w:t>
            </w:r>
            <w:r>
              <w:rPr>
                <w:rStyle w:val="IndexLink"/>
                <w:rtl w:val="true"/>
              </w:rPr>
              <w:t xml:space="preserve"> لا تولهه رحمة عن عقاب</w:t>
            </w:r>
            <w:r>
              <w:rPr>
                <w:rStyle w:val="IndexLink"/>
                <w:rtl w:val="true"/>
              </w:rPr>
              <w:tab/>
            </w:r>
            <w:r>
              <w:rPr>
                <w:rStyle w:val="IndexLink"/>
              </w:rPr>
              <w:t>246</w:t>
            </w:r>
          </w:hyperlink>
        </w:p>
        <w:p>
          <w:pPr>
            <w:pStyle w:val="Contents5"/>
            <w:tabs>
              <w:tab w:val="clear" w:pos="7892"/>
              <w:tab w:val="right" w:pos="9026" w:leader="dot"/>
            </w:tabs>
            <w:rPr/>
          </w:pPr>
          <w:hyperlink w:anchor="__RefHeading___Toc3812013_3224264995">
            <w:r>
              <w:rPr>
                <w:webHidden/>
                <w:rStyle w:val="IndexLink"/>
              </w:rPr>
              <w:t>۲۷</w:t>
            </w:r>
            <w:r>
              <w:rPr>
                <w:rStyle w:val="IndexLink"/>
                <w:rtl w:val="true"/>
              </w:rPr>
              <w:t xml:space="preserve"> </w:t>
            </w:r>
            <w:r>
              <w:rPr>
                <w:rStyle w:val="IndexLink"/>
                <w:rtl w:val="true"/>
              </w:rPr>
              <w:t xml:space="preserve">/ </w:t>
            </w:r>
            <w:r>
              <w:rPr>
                <w:rStyle w:val="IndexLink"/>
              </w:rPr>
              <w:t>۳</w:t>
            </w:r>
            <w:r>
              <w:rPr>
                <w:rStyle w:val="IndexLink"/>
                <w:rtl w:val="true"/>
              </w:rPr>
              <w:t xml:space="preserve"> ما لا يوصف رحمته به</w:t>
            </w:r>
            <w:r>
              <w:rPr>
                <w:rStyle w:val="IndexLink"/>
                <w:rtl w:val="true"/>
              </w:rPr>
              <w:tab/>
            </w:r>
            <w:r>
              <w:rPr>
                <w:rStyle w:val="IndexLink"/>
              </w:rPr>
              <w:t>247</w:t>
            </w:r>
          </w:hyperlink>
        </w:p>
        <w:p>
          <w:pPr>
            <w:pStyle w:val="Contents4"/>
            <w:tabs>
              <w:tab w:val="clear" w:pos="8176"/>
              <w:tab w:val="right" w:pos="9026" w:leader="dot"/>
            </w:tabs>
            <w:rPr/>
          </w:pPr>
          <w:hyperlink w:anchor="__RefHeading___Toc3812015_3224264995">
            <w:r>
              <w:rPr>
                <w:webHidden/>
                <w:rStyle w:val="IndexLink"/>
                <w:rtl w:val="true"/>
              </w:rPr>
              <w:t>الفصل الثامن والعشرون</w:t>
            </w:r>
            <w:r>
              <w:rPr>
                <w:rStyle w:val="IndexLink"/>
                <w:rtl w:val="true"/>
              </w:rPr>
              <w:t xml:space="preserve">: </w:t>
            </w:r>
            <w:r>
              <w:rPr>
                <w:rStyle w:val="IndexLink"/>
                <w:rtl w:val="true"/>
              </w:rPr>
              <w:t>الرّفيع ، الرّافع</w:t>
            </w:r>
            <w:r>
              <w:rPr>
                <w:rStyle w:val="IndexLink"/>
                <w:rtl w:val="true"/>
              </w:rPr>
              <w:tab/>
            </w:r>
            <w:r>
              <w:rPr>
                <w:rStyle w:val="IndexLink"/>
              </w:rPr>
              <w:t>248</w:t>
            </w:r>
          </w:hyperlink>
        </w:p>
        <w:p>
          <w:pPr>
            <w:pStyle w:val="Contents5"/>
            <w:tabs>
              <w:tab w:val="clear" w:pos="7892"/>
              <w:tab w:val="right" w:pos="9026" w:leader="dot"/>
            </w:tabs>
            <w:rPr/>
          </w:pPr>
          <w:hyperlink w:anchor="__RefHeading___Toc3812017_3224264995">
            <w:r>
              <w:rPr>
                <w:webHidden/>
                <w:rStyle w:val="IndexLink"/>
                <w:rtl w:val="true"/>
              </w:rPr>
              <w:t>الرّفيع والرّافع لغة</w:t>
            </w:r>
            <w:r>
              <w:rPr>
                <w:rStyle w:val="IndexLink"/>
                <w:rtl w:val="true"/>
              </w:rPr>
              <w:tab/>
            </w:r>
            <w:r>
              <w:rPr>
                <w:rStyle w:val="IndexLink"/>
              </w:rPr>
              <w:t>248</w:t>
            </w:r>
          </w:hyperlink>
        </w:p>
        <w:p>
          <w:pPr>
            <w:pStyle w:val="Contents5"/>
            <w:tabs>
              <w:tab w:val="clear" w:pos="7892"/>
              <w:tab w:val="right" w:pos="9026" w:leader="dot"/>
            </w:tabs>
            <w:rPr/>
          </w:pPr>
          <w:hyperlink w:anchor="__RefHeading___Toc3812019_3224264995">
            <w:r>
              <w:rPr>
                <w:webHidden/>
                <w:rStyle w:val="IndexLink"/>
                <w:rtl w:val="true"/>
              </w:rPr>
              <w:t>الرّفيع والرّافع في القرآن والحديث</w:t>
            </w:r>
            <w:r>
              <w:rPr>
                <w:rStyle w:val="IndexLink"/>
                <w:rtl w:val="true"/>
              </w:rPr>
              <w:tab/>
            </w:r>
            <w:r>
              <w:rPr>
                <w:rStyle w:val="IndexLink"/>
              </w:rPr>
              <w:t>248</w:t>
            </w:r>
          </w:hyperlink>
        </w:p>
        <w:p>
          <w:pPr>
            <w:pStyle w:val="Contents5"/>
            <w:tabs>
              <w:tab w:val="clear" w:pos="7892"/>
              <w:tab w:val="right" w:pos="9026" w:leader="dot"/>
            </w:tabs>
            <w:rPr/>
          </w:pPr>
          <w:hyperlink w:anchor="__RefHeading___Toc3812021_3224264995">
            <w:r>
              <w:rPr>
                <w:webHidden/>
                <w:rStyle w:val="IndexLink"/>
              </w:rPr>
              <w:t>۲۸</w:t>
            </w:r>
            <w:r>
              <w:rPr>
                <w:rStyle w:val="IndexLink"/>
                <w:rtl w:val="true"/>
              </w:rPr>
              <w:t xml:space="preserve"> </w:t>
            </w:r>
            <w:r>
              <w:rPr>
                <w:rStyle w:val="IndexLink"/>
                <w:rtl w:val="true"/>
              </w:rPr>
              <w:t xml:space="preserve">/ </w:t>
            </w:r>
            <w:r>
              <w:rPr>
                <w:rStyle w:val="IndexLink"/>
              </w:rPr>
              <w:t>۱</w:t>
            </w:r>
            <w:r>
              <w:rPr>
                <w:rStyle w:val="IndexLink"/>
                <w:rtl w:val="true"/>
              </w:rPr>
              <w:t xml:space="preserve"> رفيع الدّرجات</w:t>
            </w:r>
            <w:r>
              <w:rPr>
                <w:rStyle w:val="IndexLink"/>
                <w:rtl w:val="true"/>
              </w:rPr>
              <w:tab/>
            </w:r>
            <w:r>
              <w:rPr>
                <w:rStyle w:val="IndexLink"/>
              </w:rPr>
              <w:t>249</w:t>
            </w:r>
          </w:hyperlink>
        </w:p>
        <w:p>
          <w:pPr>
            <w:pStyle w:val="Contents5"/>
            <w:tabs>
              <w:tab w:val="clear" w:pos="7892"/>
              <w:tab w:val="right" w:pos="9026" w:leader="dot"/>
            </w:tabs>
            <w:rPr/>
          </w:pPr>
          <w:hyperlink w:anchor="__RefHeading___Toc3812023_3224264995">
            <w:r>
              <w:rPr>
                <w:webHidden/>
                <w:rStyle w:val="IndexLink"/>
              </w:rPr>
              <w:t>۲۸</w:t>
            </w:r>
            <w:r>
              <w:rPr>
                <w:rStyle w:val="IndexLink"/>
                <w:rtl w:val="true"/>
              </w:rPr>
              <w:t xml:space="preserve"> </w:t>
            </w:r>
            <w:r>
              <w:rPr>
                <w:rStyle w:val="IndexLink"/>
                <w:rtl w:val="true"/>
              </w:rPr>
              <w:t xml:space="preserve">/ </w:t>
            </w:r>
            <w:r>
              <w:rPr>
                <w:rStyle w:val="IndexLink"/>
              </w:rPr>
              <w:t>۲</w:t>
            </w:r>
            <w:r>
              <w:rPr>
                <w:rStyle w:val="IndexLink"/>
                <w:rtl w:val="true"/>
              </w:rPr>
              <w:t xml:space="preserve"> رافع الدّرجات</w:t>
            </w:r>
            <w:r>
              <w:rPr>
                <w:rStyle w:val="IndexLink"/>
                <w:rtl w:val="true"/>
              </w:rPr>
              <w:tab/>
            </w:r>
            <w:r>
              <w:rPr>
                <w:rStyle w:val="IndexLink"/>
              </w:rPr>
              <w:t>249</w:t>
            </w:r>
          </w:hyperlink>
        </w:p>
        <w:p>
          <w:pPr>
            <w:pStyle w:val="Contents5"/>
            <w:tabs>
              <w:tab w:val="clear" w:pos="7892"/>
              <w:tab w:val="right" w:pos="9026" w:leader="dot"/>
            </w:tabs>
            <w:rPr/>
          </w:pPr>
          <w:hyperlink w:anchor="__RefHeading___Toc3812025_3224264995">
            <w:r>
              <w:rPr>
                <w:webHidden/>
                <w:rStyle w:val="IndexLink"/>
              </w:rPr>
              <w:t>۲۸</w:t>
            </w:r>
            <w:r>
              <w:rPr>
                <w:rStyle w:val="IndexLink"/>
                <w:rtl w:val="true"/>
              </w:rPr>
              <w:t xml:space="preserve"> </w:t>
            </w:r>
            <w:r>
              <w:rPr>
                <w:rStyle w:val="IndexLink"/>
                <w:rtl w:val="true"/>
              </w:rPr>
              <w:t xml:space="preserve">/ </w:t>
            </w:r>
            <w:r>
              <w:rPr>
                <w:rStyle w:val="IndexLink"/>
              </w:rPr>
              <w:t>۳</w:t>
            </w:r>
            <w:r>
              <w:rPr>
                <w:rStyle w:val="IndexLink"/>
                <w:rtl w:val="true"/>
              </w:rPr>
              <w:t xml:space="preserve"> رافع السّماوات</w:t>
            </w:r>
            <w:r>
              <w:rPr>
                <w:rStyle w:val="IndexLink"/>
                <w:rtl w:val="true"/>
              </w:rPr>
              <w:tab/>
            </w:r>
            <w:r>
              <w:rPr>
                <w:rStyle w:val="IndexLink"/>
              </w:rPr>
              <w:t>251</w:t>
            </w:r>
          </w:hyperlink>
        </w:p>
        <w:p>
          <w:pPr>
            <w:pStyle w:val="Contents4"/>
            <w:tabs>
              <w:tab w:val="clear" w:pos="8176"/>
              <w:tab w:val="right" w:pos="9026" w:leader="dot"/>
            </w:tabs>
            <w:rPr/>
          </w:pPr>
          <w:hyperlink w:anchor="__RefHeading___Toc3812027_3224264995">
            <w:r>
              <w:rPr>
                <w:webHidden/>
                <w:rStyle w:val="IndexLink"/>
                <w:rtl w:val="true"/>
              </w:rPr>
              <w:t>الفصل التاسع والعشرون</w:t>
            </w:r>
            <w:r>
              <w:rPr>
                <w:rStyle w:val="IndexLink"/>
                <w:rtl w:val="true"/>
              </w:rPr>
              <w:t xml:space="preserve">: </w:t>
            </w:r>
            <w:r>
              <w:rPr>
                <w:rStyle w:val="IndexLink"/>
                <w:rtl w:val="true"/>
              </w:rPr>
              <w:t>الرّقيب</w:t>
            </w:r>
            <w:r>
              <w:rPr>
                <w:rStyle w:val="IndexLink"/>
                <w:rtl w:val="true"/>
              </w:rPr>
              <w:tab/>
            </w:r>
            <w:r>
              <w:rPr>
                <w:rStyle w:val="IndexLink"/>
              </w:rPr>
              <w:t>252</w:t>
            </w:r>
          </w:hyperlink>
        </w:p>
        <w:p>
          <w:pPr>
            <w:pStyle w:val="Contents5"/>
            <w:tabs>
              <w:tab w:val="clear" w:pos="7892"/>
              <w:tab w:val="right" w:pos="9026" w:leader="dot"/>
            </w:tabs>
            <w:rPr/>
          </w:pPr>
          <w:hyperlink w:anchor="__RefHeading___Toc3812029_3224264995">
            <w:r>
              <w:rPr>
                <w:webHidden/>
                <w:rStyle w:val="IndexLink"/>
                <w:rtl w:val="true"/>
              </w:rPr>
              <w:t>الرّقيب لغة</w:t>
            </w:r>
            <w:r>
              <w:rPr>
                <w:rStyle w:val="IndexLink"/>
                <w:rtl w:val="true"/>
              </w:rPr>
              <w:tab/>
            </w:r>
            <w:r>
              <w:rPr>
                <w:rStyle w:val="IndexLink"/>
              </w:rPr>
              <w:t>252</w:t>
            </w:r>
          </w:hyperlink>
        </w:p>
        <w:p>
          <w:pPr>
            <w:pStyle w:val="Contents5"/>
            <w:tabs>
              <w:tab w:val="clear" w:pos="7892"/>
              <w:tab w:val="right" w:pos="9026" w:leader="dot"/>
            </w:tabs>
            <w:rPr/>
          </w:pPr>
          <w:hyperlink w:anchor="__RefHeading___Toc3812031_3224264995">
            <w:r>
              <w:rPr>
                <w:webHidden/>
                <w:rStyle w:val="IndexLink"/>
                <w:rtl w:val="true"/>
              </w:rPr>
              <w:t>الرّقيب في القرآن والحديث</w:t>
            </w:r>
            <w:r>
              <w:rPr>
                <w:rStyle w:val="IndexLink"/>
                <w:rtl w:val="true"/>
              </w:rPr>
              <w:tab/>
            </w:r>
            <w:r>
              <w:rPr>
                <w:rStyle w:val="IndexLink"/>
              </w:rPr>
              <w:t>252</w:t>
            </w:r>
          </w:hyperlink>
        </w:p>
        <w:p>
          <w:pPr>
            <w:pStyle w:val="Contents5"/>
            <w:tabs>
              <w:tab w:val="clear" w:pos="7892"/>
              <w:tab w:val="right" w:pos="9026" w:leader="dot"/>
            </w:tabs>
            <w:rPr/>
          </w:pPr>
          <w:hyperlink w:anchor="__RefHeading___Toc3812033_3224264995">
            <w:r>
              <w:rPr>
                <w:webHidden/>
                <w:rStyle w:val="IndexLink"/>
              </w:rPr>
              <w:t>۲۹</w:t>
            </w:r>
            <w:r>
              <w:rPr>
                <w:rStyle w:val="IndexLink"/>
                <w:rtl w:val="true"/>
              </w:rPr>
              <w:t xml:space="preserve"> </w:t>
            </w:r>
            <w:r>
              <w:rPr>
                <w:rStyle w:val="IndexLink"/>
                <w:rtl w:val="true"/>
              </w:rPr>
              <w:t xml:space="preserve">/ </w:t>
            </w:r>
            <w:r>
              <w:rPr>
                <w:rStyle w:val="IndexLink"/>
              </w:rPr>
              <w:t>۱</w:t>
            </w:r>
            <w:r>
              <w:rPr>
                <w:rStyle w:val="IndexLink"/>
                <w:rtl w:val="true"/>
              </w:rPr>
              <w:t xml:space="preserve"> الرّقيب على كلّ شيء</w:t>
            </w:r>
            <w:r>
              <w:rPr>
                <w:rStyle w:val="IndexLink"/>
                <w:rtl w:val="true"/>
              </w:rPr>
              <w:tab/>
            </w:r>
            <w:r>
              <w:rPr>
                <w:rStyle w:val="IndexLink"/>
              </w:rPr>
              <w:t>253</w:t>
            </w:r>
          </w:hyperlink>
        </w:p>
        <w:p>
          <w:pPr>
            <w:pStyle w:val="Contents5"/>
            <w:tabs>
              <w:tab w:val="clear" w:pos="7892"/>
              <w:tab w:val="right" w:pos="9026" w:leader="dot"/>
            </w:tabs>
            <w:rPr/>
          </w:pPr>
          <w:hyperlink w:anchor="__RefHeading___Toc3812035_3224264995">
            <w:r>
              <w:rPr>
                <w:webHidden/>
                <w:rStyle w:val="IndexLink"/>
              </w:rPr>
              <w:t>۲۹</w:t>
            </w:r>
            <w:r>
              <w:rPr>
                <w:rStyle w:val="IndexLink"/>
                <w:rtl w:val="true"/>
              </w:rPr>
              <w:t xml:space="preserve"> </w:t>
            </w:r>
            <w:r>
              <w:rPr>
                <w:rStyle w:val="IndexLink"/>
                <w:rtl w:val="true"/>
              </w:rPr>
              <w:t xml:space="preserve">/ </w:t>
            </w:r>
            <w:r>
              <w:rPr>
                <w:rStyle w:val="IndexLink"/>
              </w:rPr>
              <w:t>۲</w:t>
            </w:r>
            <w:r>
              <w:rPr>
                <w:rStyle w:val="IndexLink"/>
                <w:rtl w:val="true"/>
              </w:rPr>
              <w:t xml:space="preserve"> الرّقيب على الإنسان</w:t>
            </w:r>
            <w:r>
              <w:rPr>
                <w:rStyle w:val="IndexLink"/>
                <w:rtl w:val="true"/>
              </w:rPr>
              <w:tab/>
            </w:r>
            <w:r>
              <w:rPr>
                <w:rStyle w:val="IndexLink"/>
              </w:rPr>
              <w:t>253</w:t>
            </w:r>
          </w:hyperlink>
        </w:p>
        <w:p>
          <w:pPr>
            <w:pStyle w:val="Contents4"/>
            <w:tabs>
              <w:tab w:val="clear" w:pos="8176"/>
              <w:tab w:val="right" w:pos="9026" w:leader="dot"/>
            </w:tabs>
            <w:rPr/>
          </w:pPr>
          <w:hyperlink w:anchor="__RefHeading___Toc3812037_3224264995">
            <w:r>
              <w:rPr>
                <w:webHidden/>
                <w:rStyle w:val="IndexLink"/>
                <w:rtl w:val="true"/>
              </w:rPr>
              <w:t>الفصل الثلاثون</w:t>
            </w:r>
            <w:r>
              <w:rPr>
                <w:rStyle w:val="IndexLink"/>
                <w:rtl w:val="true"/>
              </w:rPr>
              <w:t xml:space="preserve">: </w:t>
            </w:r>
            <w:r>
              <w:rPr>
                <w:rStyle w:val="IndexLink"/>
                <w:rtl w:val="true"/>
              </w:rPr>
              <w:t>السّبّوح ، القدّوس</w:t>
            </w:r>
            <w:r>
              <w:rPr>
                <w:rStyle w:val="IndexLink"/>
                <w:rtl w:val="true"/>
              </w:rPr>
              <w:tab/>
            </w:r>
            <w:r>
              <w:rPr>
                <w:rStyle w:val="IndexLink"/>
              </w:rPr>
              <w:t>256</w:t>
            </w:r>
          </w:hyperlink>
        </w:p>
        <w:p>
          <w:pPr>
            <w:pStyle w:val="Contents5"/>
            <w:tabs>
              <w:tab w:val="clear" w:pos="7892"/>
              <w:tab w:val="right" w:pos="9026" w:leader="dot"/>
            </w:tabs>
            <w:rPr/>
          </w:pPr>
          <w:hyperlink w:anchor="__RefHeading___Toc3812039_3224264995">
            <w:r>
              <w:rPr>
                <w:webHidden/>
                <w:rStyle w:val="IndexLink"/>
                <w:rtl w:val="true"/>
              </w:rPr>
              <w:t>السّبّوح والقدّوس لغة</w:t>
            </w:r>
            <w:r>
              <w:rPr>
                <w:rStyle w:val="IndexLink"/>
                <w:rtl w:val="true"/>
              </w:rPr>
              <w:tab/>
            </w:r>
            <w:r>
              <w:rPr>
                <w:rStyle w:val="IndexLink"/>
              </w:rPr>
              <w:t>256</w:t>
            </w:r>
          </w:hyperlink>
        </w:p>
        <w:p>
          <w:pPr>
            <w:pStyle w:val="Contents5"/>
            <w:tabs>
              <w:tab w:val="clear" w:pos="7892"/>
              <w:tab w:val="right" w:pos="9026" w:leader="dot"/>
            </w:tabs>
            <w:rPr/>
          </w:pPr>
          <w:hyperlink w:anchor="__RefHeading___Toc3812041_3224264995">
            <w:r>
              <w:rPr>
                <w:webHidden/>
                <w:rStyle w:val="IndexLink"/>
                <w:rtl w:val="true"/>
              </w:rPr>
              <w:t>السّبّوح والقدّوس في القرآن والحديث</w:t>
            </w:r>
            <w:r>
              <w:rPr>
                <w:rStyle w:val="IndexLink"/>
                <w:rtl w:val="true"/>
              </w:rPr>
              <w:tab/>
            </w:r>
            <w:r>
              <w:rPr>
                <w:rStyle w:val="IndexLink"/>
              </w:rPr>
              <w:t>256</w:t>
            </w:r>
          </w:hyperlink>
        </w:p>
        <w:p>
          <w:pPr>
            <w:pStyle w:val="Contents5"/>
            <w:tabs>
              <w:tab w:val="clear" w:pos="7892"/>
              <w:tab w:val="right" w:pos="9026" w:leader="dot"/>
            </w:tabs>
            <w:rPr/>
          </w:pPr>
          <w:hyperlink w:anchor="__RefHeading___Toc3812043_3224264995">
            <w:r>
              <w:rPr>
                <w:webHidden/>
                <w:rStyle w:val="IndexLink"/>
              </w:rPr>
              <w:t>۳۰</w:t>
            </w:r>
            <w:r>
              <w:rPr>
                <w:rStyle w:val="IndexLink"/>
                <w:rtl w:val="true"/>
              </w:rPr>
              <w:t xml:space="preserve"> </w:t>
            </w:r>
            <w:r>
              <w:rPr>
                <w:rStyle w:val="IndexLink"/>
                <w:rtl w:val="true"/>
              </w:rPr>
              <w:t xml:space="preserve">/ </w:t>
            </w:r>
            <w:r>
              <w:rPr>
                <w:rStyle w:val="IndexLink"/>
              </w:rPr>
              <w:t>۱</w:t>
            </w:r>
            <w:r>
              <w:rPr>
                <w:rStyle w:val="IndexLink"/>
                <w:rtl w:val="true"/>
              </w:rPr>
              <w:t xml:space="preserve"> الملك القدّوس</w:t>
            </w:r>
            <w:r>
              <w:rPr>
                <w:rStyle w:val="IndexLink"/>
                <w:rtl w:val="true"/>
              </w:rPr>
              <w:tab/>
            </w:r>
            <w:r>
              <w:rPr>
                <w:rStyle w:val="IndexLink"/>
              </w:rPr>
              <w:t>258</w:t>
            </w:r>
          </w:hyperlink>
        </w:p>
        <w:p>
          <w:pPr>
            <w:pStyle w:val="Contents5"/>
            <w:tabs>
              <w:tab w:val="clear" w:pos="7892"/>
              <w:tab w:val="right" w:pos="9026" w:leader="dot"/>
            </w:tabs>
            <w:rPr/>
          </w:pPr>
          <w:hyperlink w:anchor="__RefHeading___Toc3812045_3224264995">
            <w:r>
              <w:rPr>
                <w:webHidden/>
                <w:rStyle w:val="IndexLink"/>
              </w:rPr>
              <w:t>۳۰</w:t>
            </w:r>
            <w:r>
              <w:rPr>
                <w:rStyle w:val="IndexLink"/>
                <w:rtl w:val="true"/>
              </w:rPr>
              <w:t xml:space="preserve"> </w:t>
            </w:r>
            <w:r>
              <w:rPr>
                <w:rStyle w:val="IndexLink"/>
                <w:rtl w:val="true"/>
              </w:rPr>
              <w:t xml:space="preserve">/ </w:t>
            </w:r>
            <w:r>
              <w:rPr>
                <w:rStyle w:val="IndexLink"/>
              </w:rPr>
              <w:t>۲</w:t>
            </w:r>
            <w:r>
              <w:rPr>
                <w:rStyle w:val="IndexLink"/>
                <w:rtl w:val="true"/>
              </w:rPr>
              <w:t xml:space="preserve"> معنى التّسبيح</w:t>
            </w:r>
            <w:r>
              <w:rPr>
                <w:rStyle w:val="IndexLink"/>
                <w:rtl w:val="true"/>
              </w:rPr>
              <w:tab/>
            </w:r>
            <w:r>
              <w:rPr>
                <w:rStyle w:val="IndexLink"/>
              </w:rPr>
              <w:t>259</w:t>
            </w:r>
          </w:hyperlink>
        </w:p>
        <w:p>
          <w:pPr>
            <w:pStyle w:val="Contents5"/>
            <w:tabs>
              <w:tab w:val="clear" w:pos="7892"/>
              <w:tab w:val="right" w:pos="9026" w:leader="dot"/>
            </w:tabs>
            <w:rPr/>
          </w:pPr>
          <w:hyperlink w:anchor="__RefHeading___Toc3812047_3224264995">
            <w:r>
              <w:rPr>
                <w:webHidden/>
                <w:rStyle w:val="IndexLink"/>
              </w:rPr>
              <w:t>۳۰</w:t>
            </w:r>
            <w:r>
              <w:rPr>
                <w:rStyle w:val="IndexLink"/>
                <w:rtl w:val="true"/>
              </w:rPr>
              <w:t xml:space="preserve"> </w:t>
            </w:r>
            <w:r>
              <w:rPr>
                <w:rStyle w:val="IndexLink"/>
                <w:rtl w:val="true"/>
              </w:rPr>
              <w:t xml:space="preserve">/ </w:t>
            </w:r>
            <w:r>
              <w:rPr>
                <w:rStyle w:val="IndexLink"/>
              </w:rPr>
              <w:t>۳</w:t>
            </w:r>
            <w:r>
              <w:rPr>
                <w:rStyle w:val="IndexLink"/>
                <w:rtl w:val="true"/>
              </w:rPr>
              <w:t xml:space="preserve"> معنى التّقديس</w:t>
            </w:r>
            <w:r>
              <w:rPr>
                <w:rStyle w:val="IndexLink"/>
                <w:rtl w:val="true"/>
              </w:rPr>
              <w:tab/>
            </w:r>
            <w:r>
              <w:rPr>
                <w:rStyle w:val="IndexLink"/>
              </w:rPr>
              <w:t>261</w:t>
            </w:r>
          </w:hyperlink>
        </w:p>
        <w:p>
          <w:pPr>
            <w:pStyle w:val="Contents5"/>
            <w:tabs>
              <w:tab w:val="clear" w:pos="7892"/>
              <w:tab w:val="right" w:pos="9026" w:leader="dot"/>
            </w:tabs>
            <w:rPr/>
          </w:pPr>
          <w:hyperlink w:anchor="__RefHeading___Toc3812049_3224264995">
            <w:r>
              <w:rPr>
                <w:webHidden/>
                <w:rStyle w:val="IndexLink"/>
              </w:rPr>
              <w:t>۳۰</w:t>
            </w:r>
            <w:r>
              <w:rPr>
                <w:rStyle w:val="IndexLink"/>
                <w:rtl w:val="true"/>
              </w:rPr>
              <w:t xml:space="preserve"> </w:t>
            </w:r>
            <w:r>
              <w:rPr>
                <w:rStyle w:val="IndexLink"/>
                <w:rtl w:val="true"/>
              </w:rPr>
              <w:t xml:space="preserve">/ </w:t>
            </w:r>
            <w:r>
              <w:rPr>
                <w:rStyle w:val="IndexLink"/>
              </w:rPr>
              <w:t>۴</w:t>
            </w:r>
            <w:r>
              <w:rPr>
                <w:rStyle w:val="IndexLink"/>
                <w:rtl w:val="true"/>
              </w:rPr>
              <w:t xml:space="preserve"> قدّوس السّماوات والأرض</w:t>
            </w:r>
            <w:r>
              <w:rPr>
                <w:rStyle w:val="IndexLink"/>
                <w:rtl w:val="true"/>
              </w:rPr>
              <w:tab/>
            </w:r>
            <w:r>
              <w:rPr>
                <w:rStyle w:val="IndexLink"/>
              </w:rPr>
              <w:t>262</w:t>
            </w:r>
          </w:hyperlink>
        </w:p>
        <w:p>
          <w:pPr>
            <w:pStyle w:val="Contents4"/>
            <w:tabs>
              <w:tab w:val="clear" w:pos="8176"/>
              <w:tab w:val="right" w:pos="9026" w:leader="dot"/>
            </w:tabs>
            <w:rPr/>
          </w:pPr>
          <w:hyperlink w:anchor="__RefHeading___Toc3812051_3224264995">
            <w:r>
              <w:rPr>
                <w:webHidden/>
                <w:rStyle w:val="IndexLink"/>
                <w:rtl w:val="true"/>
              </w:rPr>
              <w:t>الفصل الحادي والثلاثون</w:t>
            </w:r>
            <w:r>
              <w:rPr>
                <w:rStyle w:val="IndexLink"/>
                <w:rtl w:val="true"/>
              </w:rPr>
              <w:t xml:space="preserve">: </w:t>
            </w:r>
            <w:r>
              <w:rPr>
                <w:rStyle w:val="IndexLink"/>
                <w:rtl w:val="true"/>
              </w:rPr>
              <w:t>السّلام</w:t>
            </w:r>
            <w:r>
              <w:rPr>
                <w:rStyle w:val="IndexLink"/>
                <w:rtl w:val="true"/>
              </w:rPr>
              <w:tab/>
            </w:r>
            <w:r>
              <w:rPr>
                <w:rStyle w:val="IndexLink"/>
              </w:rPr>
              <w:t>264</w:t>
            </w:r>
          </w:hyperlink>
        </w:p>
        <w:p>
          <w:pPr>
            <w:pStyle w:val="Contents5"/>
            <w:tabs>
              <w:tab w:val="clear" w:pos="7892"/>
              <w:tab w:val="right" w:pos="9026" w:leader="dot"/>
            </w:tabs>
            <w:rPr/>
          </w:pPr>
          <w:hyperlink w:anchor="__RefHeading___Toc3812053_3224264995">
            <w:r>
              <w:rPr>
                <w:webHidden/>
                <w:rStyle w:val="IndexLink"/>
                <w:rtl w:val="true"/>
              </w:rPr>
              <w:t>السّلام لغة</w:t>
            </w:r>
            <w:r>
              <w:rPr>
                <w:rStyle w:val="IndexLink"/>
                <w:rtl w:val="true"/>
              </w:rPr>
              <w:tab/>
            </w:r>
            <w:r>
              <w:rPr>
                <w:rStyle w:val="IndexLink"/>
              </w:rPr>
              <w:t>264</w:t>
            </w:r>
          </w:hyperlink>
        </w:p>
        <w:p>
          <w:pPr>
            <w:pStyle w:val="Contents5"/>
            <w:tabs>
              <w:tab w:val="clear" w:pos="7892"/>
              <w:tab w:val="right" w:pos="9026" w:leader="dot"/>
            </w:tabs>
            <w:rPr/>
          </w:pPr>
          <w:hyperlink w:anchor="__RefHeading___Toc3812055_3224264995">
            <w:r>
              <w:rPr>
                <w:webHidden/>
                <w:rStyle w:val="IndexLink"/>
                <w:rtl w:val="true"/>
              </w:rPr>
              <w:t>السّلام في القرآن والحديث</w:t>
            </w:r>
            <w:r>
              <w:rPr>
                <w:rStyle w:val="IndexLink"/>
                <w:rtl w:val="true"/>
              </w:rPr>
              <w:tab/>
            </w:r>
            <w:r>
              <w:rPr>
                <w:rStyle w:val="IndexLink"/>
              </w:rPr>
              <w:t>264</w:t>
            </w:r>
          </w:hyperlink>
        </w:p>
        <w:p>
          <w:pPr>
            <w:pStyle w:val="Contents5"/>
            <w:tabs>
              <w:tab w:val="clear" w:pos="7892"/>
              <w:tab w:val="right" w:pos="9026" w:leader="dot"/>
            </w:tabs>
            <w:rPr/>
          </w:pPr>
          <w:hyperlink w:anchor="__RefHeading___Toc3812057_3224264995">
            <w:r>
              <w:rPr>
                <w:webHidden/>
                <w:rStyle w:val="IndexLink"/>
              </w:rPr>
              <w:t>۳۱</w:t>
            </w:r>
            <w:r>
              <w:rPr>
                <w:rStyle w:val="IndexLink"/>
                <w:rtl w:val="true"/>
              </w:rPr>
              <w:t xml:space="preserve"> </w:t>
            </w:r>
            <w:r>
              <w:rPr>
                <w:rStyle w:val="IndexLink"/>
                <w:rtl w:val="true"/>
              </w:rPr>
              <w:t xml:space="preserve">/ </w:t>
            </w:r>
            <w:r>
              <w:rPr>
                <w:rStyle w:val="IndexLink"/>
              </w:rPr>
              <w:t>۱</w:t>
            </w:r>
            <w:r>
              <w:rPr>
                <w:rStyle w:val="IndexLink"/>
                <w:rtl w:val="true"/>
              </w:rPr>
              <w:t xml:space="preserve"> القدّوس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3812059_3224264995">
            <w:r>
              <w:rPr>
                <w:webHidden/>
                <w:rStyle w:val="IndexLink"/>
              </w:rPr>
              <w:t>۳۱</w:t>
            </w:r>
            <w:r>
              <w:rPr>
                <w:rStyle w:val="IndexLink"/>
                <w:rtl w:val="true"/>
              </w:rPr>
              <w:t xml:space="preserve"> </w:t>
            </w:r>
            <w:r>
              <w:rPr>
                <w:rStyle w:val="IndexLink"/>
                <w:rtl w:val="true"/>
              </w:rPr>
              <w:t xml:space="preserve">/ </w:t>
            </w:r>
            <w:r>
              <w:rPr>
                <w:rStyle w:val="IndexLink"/>
              </w:rPr>
              <w:t>۲</w:t>
            </w:r>
            <w:r>
              <w:rPr>
                <w:rStyle w:val="IndexLink"/>
                <w:rtl w:val="true"/>
              </w:rPr>
              <w:t xml:space="preserve"> معنى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3812061_3224264995">
            <w:r>
              <w:rPr>
                <w:webHidden/>
                <w:rStyle w:val="IndexLink"/>
              </w:rPr>
              <w:t>۳۱</w:t>
            </w:r>
            <w:r>
              <w:rPr>
                <w:rStyle w:val="IndexLink"/>
                <w:rtl w:val="true"/>
              </w:rPr>
              <w:t xml:space="preserve"> </w:t>
            </w:r>
            <w:r>
              <w:rPr>
                <w:rStyle w:val="IndexLink"/>
                <w:rtl w:val="true"/>
              </w:rPr>
              <w:t xml:space="preserve">/ </w:t>
            </w:r>
            <w:r>
              <w:rPr>
                <w:rStyle w:val="IndexLink"/>
              </w:rPr>
              <w:t>۳</w:t>
            </w:r>
            <w:r>
              <w:rPr>
                <w:rStyle w:val="IndexLink"/>
                <w:rtl w:val="true"/>
              </w:rPr>
              <w:t xml:space="preserve"> هو السّلام ومنه السّلام وإليه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3812063_3224264995">
            <w:r>
              <w:rPr>
                <w:webHidden/>
                <w:rStyle w:val="IndexLink"/>
                <w:rtl w:val="true"/>
              </w:rPr>
              <w:t>الفصل الثاني والثلاثون</w:t>
            </w:r>
            <w:r>
              <w:rPr>
                <w:rStyle w:val="IndexLink"/>
                <w:rtl w:val="true"/>
              </w:rPr>
              <w:t xml:space="preserve">: </w:t>
            </w:r>
            <w:r>
              <w:rPr>
                <w:rStyle w:val="IndexLink"/>
                <w:rtl w:val="true"/>
              </w:rPr>
              <w:t>السّميع</w:t>
            </w:r>
            <w:r>
              <w:rPr>
                <w:rStyle w:val="IndexLink"/>
                <w:rtl w:val="true"/>
              </w:rPr>
              <w:tab/>
            </w:r>
            <w:r>
              <w:rPr>
                <w:rStyle w:val="IndexLink"/>
              </w:rPr>
              <w:t>268</w:t>
            </w:r>
          </w:hyperlink>
        </w:p>
        <w:p>
          <w:pPr>
            <w:pStyle w:val="Contents5"/>
            <w:tabs>
              <w:tab w:val="clear" w:pos="7892"/>
              <w:tab w:val="right" w:pos="9026" w:leader="dot"/>
            </w:tabs>
            <w:rPr/>
          </w:pPr>
          <w:hyperlink w:anchor="__RefHeading___Toc3812065_3224264995">
            <w:r>
              <w:rPr>
                <w:webHidden/>
                <w:rStyle w:val="IndexLink"/>
                <w:rtl w:val="true"/>
              </w:rPr>
              <w:t>السّميع لغة</w:t>
            </w:r>
            <w:r>
              <w:rPr>
                <w:rStyle w:val="IndexLink"/>
                <w:rtl w:val="true"/>
              </w:rPr>
              <w:tab/>
            </w:r>
            <w:r>
              <w:rPr>
                <w:rStyle w:val="IndexLink"/>
              </w:rPr>
              <w:t>268</w:t>
            </w:r>
          </w:hyperlink>
        </w:p>
        <w:p>
          <w:pPr>
            <w:pStyle w:val="Contents5"/>
            <w:tabs>
              <w:tab w:val="clear" w:pos="7892"/>
              <w:tab w:val="right" w:pos="9026" w:leader="dot"/>
            </w:tabs>
            <w:rPr/>
          </w:pPr>
          <w:hyperlink w:anchor="__RefHeading___Toc3812067_3224264995">
            <w:r>
              <w:rPr>
                <w:webHidden/>
                <w:rStyle w:val="IndexLink"/>
                <w:rtl w:val="true"/>
              </w:rPr>
              <w:t>السّميع في القرآن والحديث</w:t>
            </w:r>
            <w:r>
              <w:rPr>
                <w:rStyle w:val="IndexLink"/>
                <w:rtl w:val="true"/>
              </w:rPr>
              <w:tab/>
            </w:r>
            <w:r>
              <w:rPr>
                <w:rStyle w:val="IndexLink"/>
              </w:rPr>
              <w:t>268</w:t>
            </w:r>
          </w:hyperlink>
        </w:p>
        <w:p>
          <w:pPr>
            <w:pStyle w:val="Contents5"/>
            <w:tabs>
              <w:tab w:val="clear" w:pos="7892"/>
              <w:tab w:val="right" w:pos="9026" w:leader="dot"/>
            </w:tabs>
            <w:rPr/>
          </w:pPr>
          <w:hyperlink w:anchor="__RefHeading___Toc3812069_3224264995">
            <w:r>
              <w:rPr>
                <w:webHidden/>
                <w:rStyle w:val="IndexLink"/>
              </w:rPr>
              <w:t>۳۲</w:t>
            </w:r>
            <w:r>
              <w:rPr>
                <w:rStyle w:val="IndexLink"/>
                <w:rtl w:val="true"/>
              </w:rPr>
              <w:t xml:space="preserve"> </w:t>
            </w:r>
            <w:r>
              <w:rPr>
                <w:rStyle w:val="IndexLink"/>
                <w:rtl w:val="true"/>
              </w:rPr>
              <w:t xml:space="preserve">/ </w:t>
            </w:r>
            <w:r>
              <w:rPr>
                <w:rStyle w:val="IndexLink"/>
              </w:rPr>
              <w:t>۱</w:t>
            </w:r>
            <w:r>
              <w:rPr>
                <w:rStyle w:val="IndexLink"/>
                <w:rtl w:val="true"/>
              </w:rPr>
              <w:t xml:space="preserve"> من تكلّم سمع نطقه</w:t>
            </w:r>
            <w:r>
              <w:rPr>
                <w:rStyle w:val="IndexLink"/>
                <w:rtl w:val="true"/>
              </w:rPr>
              <w:tab/>
            </w:r>
            <w:r>
              <w:rPr>
                <w:rStyle w:val="IndexLink"/>
              </w:rPr>
              <w:t>269</w:t>
            </w:r>
          </w:hyperlink>
        </w:p>
        <w:p>
          <w:pPr>
            <w:pStyle w:val="Contents5"/>
            <w:tabs>
              <w:tab w:val="clear" w:pos="7892"/>
              <w:tab w:val="right" w:pos="9026" w:leader="dot"/>
            </w:tabs>
            <w:rPr/>
          </w:pPr>
          <w:hyperlink w:anchor="__RefHeading___Toc3812071_3224264995">
            <w:r>
              <w:rPr>
                <w:webHidden/>
                <w:rStyle w:val="IndexLink"/>
              </w:rPr>
              <w:t>۳۲</w:t>
            </w:r>
            <w:r>
              <w:rPr>
                <w:rStyle w:val="IndexLink"/>
                <w:rtl w:val="true"/>
              </w:rPr>
              <w:t xml:space="preserve"> </w:t>
            </w:r>
            <w:r>
              <w:rPr>
                <w:rStyle w:val="IndexLink"/>
                <w:rtl w:val="true"/>
              </w:rPr>
              <w:t xml:space="preserve">/ </w:t>
            </w:r>
            <w:r>
              <w:rPr>
                <w:rStyle w:val="IndexLink"/>
              </w:rPr>
              <w:t>۲</w:t>
            </w:r>
            <w:r>
              <w:rPr>
                <w:rStyle w:val="IndexLink"/>
                <w:rtl w:val="true"/>
              </w:rPr>
              <w:t xml:space="preserve"> صفة سمعه</w:t>
            </w:r>
            <w:r>
              <w:rPr>
                <w:rStyle w:val="IndexLink"/>
                <w:rtl w:val="true"/>
              </w:rPr>
              <w:tab/>
            </w:r>
            <w:r>
              <w:rPr>
                <w:rStyle w:val="IndexLink"/>
              </w:rPr>
              <w:t>270</w:t>
            </w:r>
          </w:hyperlink>
        </w:p>
        <w:p>
          <w:pPr>
            <w:pStyle w:val="Contents5"/>
            <w:tabs>
              <w:tab w:val="clear" w:pos="7892"/>
              <w:tab w:val="right" w:pos="9026" w:leader="dot"/>
            </w:tabs>
            <w:rPr/>
          </w:pPr>
          <w:hyperlink w:anchor="__RefHeading___Toc3812073_3224264995">
            <w:r>
              <w:rPr>
                <w:webHidden/>
                <w:rStyle w:val="IndexLink"/>
              </w:rPr>
              <w:t>۳۲</w:t>
            </w:r>
            <w:r>
              <w:rPr>
                <w:rStyle w:val="IndexLink"/>
                <w:rtl w:val="true"/>
              </w:rPr>
              <w:t xml:space="preserve"> </w:t>
            </w:r>
            <w:r>
              <w:rPr>
                <w:rStyle w:val="IndexLink"/>
                <w:rtl w:val="true"/>
              </w:rPr>
              <w:t xml:space="preserve">/ </w:t>
            </w:r>
            <w:r>
              <w:rPr>
                <w:rStyle w:val="IndexLink"/>
              </w:rPr>
              <w:t>۳</w:t>
            </w:r>
            <w:r>
              <w:rPr>
                <w:rStyle w:val="IndexLink"/>
                <w:rtl w:val="true"/>
              </w:rPr>
              <w:t xml:space="preserve"> ما لا يوصف سمعه به</w:t>
            </w:r>
            <w:r>
              <w:rPr>
                <w:rStyle w:val="IndexLink"/>
                <w:rtl w:val="true"/>
              </w:rPr>
              <w:tab/>
            </w:r>
            <w:r>
              <w:rPr>
                <w:rStyle w:val="IndexLink"/>
              </w:rPr>
              <w:t>274</w:t>
            </w:r>
          </w:hyperlink>
        </w:p>
        <w:p>
          <w:pPr>
            <w:pStyle w:val="Contents4"/>
            <w:tabs>
              <w:tab w:val="clear" w:pos="8176"/>
              <w:tab w:val="right" w:pos="9026" w:leader="dot"/>
            </w:tabs>
            <w:rPr/>
          </w:pPr>
          <w:hyperlink w:anchor="__RefHeading___Toc3812075_3224264995">
            <w:r>
              <w:rPr>
                <w:webHidden/>
                <w:rStyle w:val="IndexLink"/>
                <w:rtl w:val="true"/>
              </w:rPr>
              <w:t>الفصل الثالث والثلاثون</w:t>
            </w:r>
            <w:r>
              <w:rPr>
                <w:rStyle w:val="IndexLink"/>
                <w:rtl w:val="true"/>
              </w:rPr>
              <w:t xml:space="preserve">: </w:t>
            </w:r>
            <w:r>
              <w:rPr>
                <w:rStyle w:val="IndexLink"/>
                <w:rtl w:val="true"/>
              </w:rPr>
              <w:t>الشّافع ، الشّفيع</w:t>
            </w:r>
            <w:r>
              <w:rPr>
                <w:rStyle w:val="IndexLink"/>
                <w:rtl w:val="true"/>
              </w:rPr>
              <w:tab/>
            </w:r>
            <w:r>
              <w:rPr>
                <w:rStyle w:val="IndexLink"/>
              </w:rPr>
              <w:t>276</w:t>
            </w:r>
          </w:hyperlink>
        </w:p>
        <w:p>
          <w:pPr>
            <w:pStyle w:val="Contents5"/>
            <w:tabs>
              <w:tab w:val="clear" w:pos="7892"/>
              <w:tab w:val="right" w:pos="9026" w:leader="dot"/>
            </w:tabs>
            <w:rPr/>
          </w:pPr>
          <w:hyperlink w:anchor="__RefHeading___Toc3812077_3224264995">
            <w:r>
              <w:rPr>
                <w:webHidden/>
                <w:rStyle w:val="IndexLink"/>
                <w:rtl w:val="true"/>
              </w:rPr>
              <w:t>الشّافع والشّفيع لغة</w:t>
            </w:r>
            <w:r>
              <w:rPr>
                <w:rStyle w:val="IndexLink"/>
                <w:rtl w:val="true"/>
              </w:rPr>
              <w:tab/>
            </w:r>
            <w:r>
              <w:rPr>
                <w:rStyle w:val="IndexLink"/>
              </w:rPr>
              <w:t>276</w:t>
            </w:r>
          </w:hyperlink>
        </w:p>
        <w:p>
          <w:pPr>
            <w:pStyle w:val="Contents5"/>
            <w:tabs>
              <w:tab w:val="clear" w:pos="7892"/>
              <w:tab w:val="right" w:pos="9026" w:leader="dot"/>
            </w:tabs>
            <w:rPr/>
          </w:pPr>
          <w:hyperlink w:anchor="__RefHeading___Toc3812079_3224264995">
            <w:r>
              <w:rPr>
                <w:webHidden/>
                <w:rStyle w:val="IndexLink"/>
                <w:rtl w:val="true"/>
              </w:rPr>
              <w:t>الشّافع والشّفيع في القرآن والحديث</w:t>
            </w:r>
            <w:r>
              <w:rPr>
                <w:rStyle w:val="IndexLink"/>
                <w:rtl w:val="true"/>
              </w:rPr>
              <w:tab/>
            </w:r>
            <w:r>
              <w:rPr>
                <w:rStyle w:val="IndexLink"/>
              </w:rPr>
              <w:t>277</w:t>
            </w:r>
          </w:hyperlink>
        </w:p>
        <w:p>
          <w:pPr>
            <w:pStyle w:val="Contents5"/>
            <w:tabs>
              <w:tab w:val="clear" w:pos="7892"/>
              <w:tab w:val="right" w:pos="9026" w:leader="dot"/>
            </w:tabs>
            <w:rPr/>
          </w:pPr>
          <w:hyperlink w:anchor="__RefHeading___Toc3812081_3224264995">
            <w:r>
              <w:rPr>
                <w:webHidden/>
                <w:rStyle w:val="IndexLink"/>
              </w:rPr>
              <w:t>۳۳</w:t>
            </w:r>
            <w:r>
              <w:rPr>
                <w:rStyle w:val="IndexLink"/>
                <w:rtl w:val="true"/>
              </w:rPr>
              <w:t xml:space="preserve"> </w:t>
            </w:r>
            <w:r>
              <w:rPr>
                <w:rStyle w:val="IndexLink"/>
                <w:rtl w:val="true"/>
              </w:rPr>
              <w:t xml:space="preserve">/ </w:t>
            </w:r>
            <w:r>
              <w:rPr>
                <w:rStyle w:val="IndexLink"/>
              </w:rPr>
              <w:t>۱</w:t>
            </w:r>
            <w:r>
              <w:rPr>
                <w:rStyle w:val="IndexLink"/>
                <w:rtl w:val="true"/>
              </w:rPr>
              <w:t xml:space="preserve"> له الشّفاعة جميعا</w:t>
            </w:r>
            <w:r>
              <w:rPr>
                <w:rStyle w:val="IndexLink"/>
                <w:rtl w:val="true"/>
              </w:rPr>
              <w:tab/>
            </w:r>
            <w:r>
              <w:rPr>
                <w:rStyle w:val="IndexLink"/>
              </w:rPr>
              <w:t>277</w:t>
            </w:r>
          </w:hyperlink>
        </w:p>
        <w:p>
          <w:pPr>
            <w:pStyle w:val="Contents5"/>
            <w:tabs>
              <w:tab w:val="clear" w:pos="7892"/>
              <w:tab w:val="right" w:pos="9026" w:leader="dot"/>
            </w:tabs>
            <w:rPr/>
          </w:pPr>
          <w:hyperlink w:anchor="__RefHeading___Toc3812083_3224264995">
            <w:r>
              <w:rPr>
                <w:webHidden/>
                <w:rStyle w:val="IndexLink"/>
              </w:rPr>
              <w:t>۳۳</w:t>
            </w:r>
            <w:r>
              <w:rPr>
                <w:rStyle w:val="IndexLink"/>
                <w:rtl w:val="true"/>
              </w:rPr>
              <w:t xml:space="preserve"> </w:t>
            </w:r>
            <w:r>
              <w:rPr>
                <w:rStyle w:val="IndexLink"/>
                <w:rtl w:val="true"/>
              </w:rPr>
              <w:t xml:space="preserve">/ </w:t>
            </w:r>
            <w:r>
              <w:rPr>
                <w:rStyle w:val="IndexLink"/>
              </w:rPr>
              <w:t>۲</w:t>
            </w:r>
            <w:r>
              <w:rPr>
                <w:rStyle w:val="IndexLink"/>
                <w:rtl w:val="true"/>
              </w:rPr>
              <w:t xml:space="preserve"> لا شفيع غيره</w:t>
            </w:r>
            <w:r>
              <w:rPr>
                <w:rStyle w:val="IndexLink"/>
                <w:rtl w:val="true"/>
              </w:rPr>
              <w:tab/>
            </w:r>
            <w:r>
              <w:rPr>
                <w:rStyle w:val="IndexLink"/>
              </w:rPr>
              <w:t>277</w:t>
            </w:r>
          </w:hyperlink>
        </w:p>
        <w:p>
          <w:pPr>
            <w:pStyle w:val="Contents5"/>
            <w:tabs>
              <w:tab w:val="clear" w:pos="7892"/>
              <w:tab w:val="right" w:pos="9026" w:leader="dot"/>
            </w:tabs>
            <w:rPr/>
          </w:pPr>
          <w:hyperlink w:anchor="__RefHeading___Toc3812085_3224264995">
            <w:r>
              <w:rPr>
                <w:webHidden/>
                <w:rStyle w:val="IndexLink"/>
              </w:rPr>
              <w:t>۳۳</w:t>
            </w:r>
            <w:r>
              <w:rPr>
                <w:rStyle w:val="IndexLink"/>
                <w:rtl w:val="true"/>
              </w:rPr>
              <w:t xml:space="preserve"> </w:t>
            </w:r>
            <w:r>
              <w:rPr>
                <w:rStyle w:val="IndexLink"/>
                <w:rtl w:val="true"/>
              </w:rPr>
              <w:t xml:space="preserve">/ </w:t>
            </w:r>
            <w:r>
              <w:rPr>
                <w:rStyle w:val="IndexLink"/>
              </w:rPr>
              <w:t>۳</w:t>
            </w:r>
            <w:r>
              <w:rPr>
                <w:rStyle w:val="IndexLink"/>
                <w:rtl w:val="true"/>
              </w:rPr>
              <w:t xml:space="preserve"> خير شفيع</w:t>
            </w:r>
            <w:r>
              <w:rPr>
                <w:rStyle w:val="IndexLink"/>
                <w:rtl w:val="true"/>
              </w:rPr>
              <w:tab/>
            </w:r>
            <w:r>
              <w:rPr>
                <w:rStyle w:val="IndexLink"/>
              </w:rPr>
              <w:t>278</w:t>
            </w:r>
          </w:hyperlink>
        </w:p>
        <w:p>
          <w:pPr>
            <w:pStyle w:val="Contents5"/>
            <w:tabs>
              <w:tab w:val="clear" w:pos="7892"/>
              <w:tab w:val="right" w:pos="9026" w:leader="dot"/>
            </w:tabs>
            <w:rPr/>
          </w:pPr>
          <w:hyperlink w:anchor="__RefHeading___Toc3812087_3224264995">
            <w:r>
              <w:rPr>
                <w:webHidden/>
                <w:rStyle w:val="IndexLink"/>
              </w:rPr>
              <w:t>۳۳</w:t>
            </w:r>
            <w:r>
              <w:rPr>
                <w:rStyle w:val="IndexLink"/>
                <w:rtl w:val="true"/>
              </w:rPr>
              <w:t xml:space="preserve"> </w:t>
            </w:r>
            <w:r>
              <w:rPr>
                <w:rStyle w:val="IndexLink"/>
                <w:rtl w:val="true"/>
              </w:rPr>
              <w:t xml:space="preserve">/ </w:t>
            </w:r>
            <w:r>
              <w:rPr>
                <w:rStyle w:val="IndexLink"/>
              </w:rPr>
              <w:t>۴</w:t>
            </w:r>
            <w:r>
              <w:rPr>
                <w:rStyle w:val="IndexLink"/>
                <w:rtl w:val="true"/>
              </w:rPr>
              <w:t xml:space="preserve"> لا شفيع إلّا بإذنه</w:t>
            </w:r>
            <w:r>
              <w:rPr>
                <w:rStyle w:val="IndexLink"/>
                <w:rtl w:val="true"/>
              </w:rPr>
              <w:tab/>
            </w:r>
            <w:r>
              <w:rPr>
                <w:rStyle w:val="IndexLink"/>
              </w:rPr>
              <w:t>279</w:t>
            </w:r>
          </w:hyperlink>
        </w:p>
        <w:p>
          <w:pPr>
            <w:pStyle w:val="Contents4"/>
            <w:tabs>
              <w:tab w:val="clear" w:pos="8176"/>
              <w:tab w:val="right" w:pos="9026" w:leader="dot"/>
            </w:tabs>
            <w:rPr/>
          </w:pPr>
          <w:hyperlink w:anchor="__RefHeading___Toc3812089_3224264995">
            <w:r>
              <w:rPr>
                <w:webHidden/>
                <w:rStyle w:val="IndexLink"/>
                <w:rtl w:val="true"/>
              </w:rPr>
              <w:t>الفصل الرابع والثلاثون</w:t>
            </w:r>
            <w:r>
              <w:rPr>
                <w:rStyle w:val="IndexLink"/>
                <w:rtl w:val="true"/>
              </w:rPr>
              <w:t xml:space="preserve">: </w:t>
            </w:r>
            <w:r>
              <w:rPr>
                <w:rStyle w:val="IndexLink"/>
                <w:rtl w:val="true"/>
              </w:rPr>
              <w:t>الشافي</w:t>
            </w:r>
            <w:r>
              <w:rPr>
                <w:rStyle w:val="IndexLink"/>
                <w:rtl w:val="true"/>
              </w:rPr>
              <w:tab/>
            </w:r>
            <w:r>
              <w:rPr>
                <w:rStyle w:val="IndexLink"/>
              </w:rPr>
              <w:t>280</w:t>
            </w:r>
          </w:hyperlink>
        </w:p>
        <w:p>
          <w:pPr>
            <w:pStyle w:val="Contents5"/>
            <w:tabs>
              <w:tab w:val="clear" w:pos="7892"/>
              <w:tab w:val="right" w:pos="9026" w:leader="dot"/>
            </w:tabs>
            <w:rPr/>
          </w:pPr>
          <w:hyperlink w:anchor="__RefHeading___Toc3812091_3224264995">
            <w:r>
              <w:rPr>
                <w:webHidden/>
                <w:rStyle w:val="IndexLink"/>
                <w:rtl w:val="true"/>
              </w:rPr>
              <w:t>الشّافي لغة</w:t>
            </w:r>
            <w:r>
              <w:rPr>
                <w:rStyle w:val="IndexLink"/>
                <w:rtl w:val="true"/>
              </w:rPr>
              <w:tab/>
            </w:r>
            <w:r>
              <w:rPr>
                <w:rStyle w:val="IndexLink"/>
              </w:rPr>
              <w:t>280</w:t>
            </w:r>
          </w:hyperlink>
        </w:p>
        <w:p>
          <w:pPr>
            <w:pStyle w:val="Contents5"/>
            <w:tabs>
              <w:tab w:val="clear" w:pos="7892"/>
              <w:tab w:val="right" w:pos="9026" w:leader="dot"/>
            </w:tabs>
            <w:rPr/>
          </w:pPr>
          <w:hyperlink w:anchor="__RefHeading___Toc3812093_3224264995">
            <w:r>
              <w:rPr>
                <w:webHidden/>
                <w:rStyle w:val="IndexLink"/>
                <w:rtl w:val="true"/>
              </w:rPr>
              <w:t>الشّافي في القرآن والحديث</w:t>
            </w:r>
            <w:r>
              <w:rPr>
                <w:rStyle w:val="IndexLink"/>
                <w:rtl w:val="true"/>
              </w:rPr>
              <w:tab/>
            </w:r>
            <w:r>
              <w:rPr>
                <w:rStyle w:val="IndexLink"/>
              </w:rPr>
              <w:t>280</w:t>
            </w:r>
          </w:hyperlink>
        </w:p>
        <w:p>
          <w:pPr>
            <w:pStyle w:val="Contents5"/>
            <w:tabs>
              <w:tab w:val="clear" w:pos="7892"/>
              <w:tab w:val="right" w:pos="9026" w:leader="dot"/>
            </w:tabs>
            <w:rPr/>
          </w:pPr>
          <w:hyperlink w:anchor="__RefHeading___Toc3812095_3224264995">
            <w:r>
              <w:rPr>
                <w:webHidden/>
                <w:rStyle w:val="IndexLink"/>
              </w:rPr>
              <w:t>۳۴</w:t>
            </w:r>
            <w:r>
              <w:rPr>
                <w:rStyle w:val="IndexLink"/>
                <w:rtl w:val="true"/>
              </w:rPr>
              <w:t xml:space="preserve"> </w:t>
            </w:r>
            <w:r>
              <w:rPr>
                <w:rStyle w:val="IndexLink"/>
                <w:rtl w:val="true"/>
              </w:rPr>
              <w:t xml:space="preserve">/ </w:t>
            </w:r>
            <w:r>
              <w:rPr>
                <w:rStyle w:val="IndexLink"/>
              </w:rPr>
              <w:t>۱</w:t>
            </w:r>
            <w:r>
              <w:rPr>
                <w:rStyle w:val="IndexLink"/>
                <w:rtl w:val="true"/>
              </w:rPr>
              <w:t xml:space="preserve"> شافي داء القلوب</w:t>
            </w:r>
            <w:r>
              <w:rPr>
                <w:rStyle w:val="IndexLink"/>
                <w:rtl w:val="true"/>
              </w:rPr>
              <w:tab/>
            </w:r>
            <w:r>
              <w:rPr>
                <w:rStyle w:val="IndexLink"/>
              </w:rPr>
              <w:t>281</w:t>
            </w:r>
          </w:hyperlink>
        </w:p>
        <w:p>
          <w:pPr>
            <w:pStyle w:val="Contents5"/>
            <w:tabs>
              <w:tab w:val="clear" w:pos="7892"/>
              <w:tab w:val="right" w:pos="9026" w:leader="dot"/>
            </w:tabs>
            <w:rPr/>
          </w:pPr>
          <w:hyperlink w:anchor="__RefHeading___Toc3812097_3224264995">
            <w:r>
              <w:rPr>
                <w:webHidden/>
                <w:rStyle w:val="IndexLink"/>
              </w:rPr>
              <w:t>۳۴</w:t>
            </w:r>
            <w:r>
              <w:rPr>
                <w:rStyle w:val="IndexLink"/>
                <w:rtl w:val="true"/>
              </w:rPr>
              <w:t xml:space="preserve"> </w:t>
            </w:r>
            <w:r>
              <w:rPr>
                <w:rStyle w:val="IndexLink"/>
                <w:rtl w:val="true"/>
              </w:rPr>
              <w:t xml:space="preserve">/ </w:t>
            </w:r>
            <w:r>
              <w:rPr>
                <w:rStyle w:val="IndexLink"/>
              </w:rPr>
              <w:t>۲</w:t>
            </w:r>
            <w:r>
              <w:rPr>
                <w:rStyle w:val="IndexLink"/>
                <w:rtl w:val="true"/>
              </w:rPr>
              <w:t xml:space="preserve"> شافي السّقم</w:t>
            </w:r>
            <w:r>
              <w:rPr>
                <w:rStyle w:val="IndexLink"/>
                <w:rtl w:val="true"/>
              </w:rPr>
              <w:tab/>
            </w:r>
            <w:r>
              <w:rPr>
                <w:rStyle w:val="IndexLink"/>
              </w:rPr>
              <w:t>282</w:t>
            </w:r>
          </w:hyperlink>
        </w:p>
        <w:p>
          <w:pPr>
            <w:pStyle w:val="Contents5"/>
            <w:tabs>
              <w:tab w:val="clear" w:pos="7892"/>
              <w:tab w:val="right" w:pos="9026" w:leader="dot"/>
            </w:tabs>
            <w:rPr/>
          </w:pPr>
          <w:hyperlink w:anchor="__RefHeading___Toc3812099_3224264995">
            <w:r>
              <w:rPr>
                <w:webHidden/>
                <w:rStyle w:val="IndexLink"/>
              </w:rPr>
              <w:t>۳۴</w:t>
            </w:r>
            <w:r>
              <w:rPr>
                <w:rStyle w:val="IndexLink"/>
                <w:rtl w:val="true"/>
              </w:rPr>
              <w:t xml:space="preserve"> </w:t>
            </w:r>
            <w:r>
              <w:rPr>
                <w:rStyle w:val="IndexLink"/>
                <w:rtl w:val="true"/>
              </w:rPr>
              <w:t xml:space="preserve">/ </w:t>
            </w:r>
            <w:r>
              <w:rPr>
                <w:rStyle w:val="IndexLink"/>
              </w:rPr>
              <w:t>۳</w:t>
            </w:r>
            <w:r>
              <w:rPr>
                <w:rStyle w:val="IndexLink"/>
                <w:rtl w:val="true"/>
              </w:rPr>
              <w:t xml:space="preserve"> شافي كلّ بلوى</w:t>
            </w:r>
            <w:r>
              <w:rPr>
                <w:rStyle w:val="IndexLink"/>
                <w:rtl w:val="true"/>
              </w:rPr>
              <w:tab/>
            </w:r>
            <w:r>
              <w:rPr>
                <w:rStyle w:val="IndexLink"/>
              </w:rPr>
              <w:t>282</w:t>
            </w:r>
          </w:hyperlink>
        </w:p>
        <w:p>
          <w:pPr>
            <w:pStyle w:val="Contents5"/>
            <w:tabs>
              <w:tab w:val="clear" w:pos="7892"/>
              <w:tab w:val="right" w:pos="9026" w:leader="dot"/>
            </w:tabs>
            <w:rPr/>
          </w:pPr>
          <w:hyperlink w:anchor="__RefHeading___Toc3812101_3224264995">
            <w:r>
              <w:rPr>
                <w:webHidden/>
                <w:rStyle w:val="IndexLink"/>
              </w:rPr>
              <w:t>۳۴</w:t>
            </w:r>
            <w:r>
              <w:rPr>
                <w:rStyle w:val="IndexLink"/>
                <w:rtl w:val="true"/>
              </w:rPr>
              <w:t xml:space="preserve"> </w:t>
            </w:r>
            <w:r>
              <w:rPr>
                <w:rStyle w:val="IndexLink"/>
                <w:rtl w:val="true"/>
              </w:rPr>
              <w:t xml:space="preserve">/ </w:t>
            </w:r>
            <w:r>
              <w:rPr>
                <w:rStyle w:val="IndexLink"/>
              </w:rPr>
              <w:t>۴</w:t>
            </w:r>
            <w:r>
              <w:rPr>
                <w:rStyle w:val="IndexLink"/>
                <w:rtl w:val="true"/>
              </w:rPr>
              <w:t xml:space="preserve"> لا شافي إلّا هو</w:t>
            </w:r>
            <w:r>
              <w:rPr>
                <w:rStyle w:val="IndexLink"/>
                <w:rtl w:val="true"/>
              </w:rPr>
              <w:tab/>
            </w:r>
            <w:r>
              <w:rPr>
                <w:rStyle w:val="IndexLink"/>
              </w:rPr>
              <w:t>282</w:t>
            </w:r>
          </w:hyperlink>
        </w:p>
        <w:p>
          <w:pPr>
            <w:pStyle w:val="Contents5"/>
            <w:tabs>
              <w:tab w:val="clear" w:pos="7892"/>
              <w:tab w:val="right" w:pos="9026" w:leader="dot"/>
            </w:tabs>
            <w:rPr/>
          </w:pPr>
          <w:hyperlink w:anchor="__RefHeading___Toc3812103_3224264995">
            <w:r>
              <w:rPr>
                <w:webHidden/>
                <w:rStyle w:val="IndexLink"/>
              </w:rPr>
              <w:t>۳۴</w:t>
            </w:r>
            <w:r>
              <w:rPr>
                <w:rStyle w:val="IndexLink"/>
                <w:rtl w:val="true"/>
              </w:rPr>
              <w:t xml:space="preserve"> </w:t>
            </w:r>
            <w:r>
              <w:rPr>
                <w:rStyle w:val="IndexLink"/>
                <w:rtl w:val="true"/>
              </w:rPr>
              <w:t xml:space="preserve">/ </w:t>
            </w:r>
            <w:r>
              <w:rPr>
                <w:rStyle w:val="IndexLink"/>
              </w:rPr>
              <w:t>۵</w:t>
            </w:r>
            <w:r>
              <w:rPr>
                <w:rStyle w:val="IndexLink"/>
                <w:rtl w:val="true"/>
              </w:rPr>
              <w:t xml:space="preserve"> شافي من استشفاه</w:t>
            </w:r>
            <w:r>
              <w:rPr>
                <w:rStyle w:val="IndexLink"/>
                <w:rtl w:val="true"/>
              </w:rPr>
              <w:tab/>
            </w:r>
            <w:r>
              <w:rPr>
                <w:rStyle w:val="IndexLink"/>
              </w:rPr>
              <w:t>283</w:t>
            </w:r>
          </w:hyperlink>
        </w:p>
        <w:p>
          <w:pPr>
            <w:pStyle w:val="Contents4"/>
            <w:tabs>
              <w:tab w:val="clear" w:pos="8176"/>
              <w:tab w:val="right" w:pos="9026" w:leader="dot"/>
            </w:tabs>
            <w:rPr/>
          </w:pPr>
          <w:hyperlink w:anchor="__RefHeading___Toc3812105_3224264995">
            <w:r>
              <w:rPr>
                <w:webHidden/>
                <w:rStyle w:val="IndexLink"/>
                <w:rtl w:val="true"/>
              </w:rPr>
              <w:t>الفصل الخامس والثلاثون</w:t>
            </w:r>
            <w:r>
              <w:rPr>
                <w:rStyle w:val="IndexLink"/>
                <w:rtl w:val="true"/>
              </w:rPr>
              <w:t xml:space="preserve">: </w:t>
            </w:r>
            <w:r>
              <w:rPr>
                <w:rStyle w:val="IndexLink"/>
                <w:rtl w:val="true"/>
              </w:rPr>
              <w:t>الشّاكر ، الشّكور</w:t>
            </w:r>
            <w:r>
              <w:rPr>
                <w:rStyle w:val="IndexLink"/>
                <w:rtl w:val="true"/>
              </w:rPr>
              <w:tab/>
            </w:r>
            <w:r>
              <w:rPr>
                <w:rStyle w:val="IndexLink"/>
              </w:rPr>
              <w:t>284</w:t>
            </w:r>
          </w:hyperlink>
        </w:p>
        <w:p>
          <w:pPr>
            <w:pStyle w:val="Contents5"/>
            <w:tabs>
              <w:tab w:val="clear" w:pos="7892"/>
              <w:tab w:val="right" w:pos="9026" w:leader="dot"/>
            </w:tabs>
            <w:rPr/>
          </w:pPr>
          <w:hyperlink w:anchor="__RefHeading___Toc3812107_3224264995">
            <w:r>
              <w:rPr>
                <w:webHidden/>
                <w:rStyle w:val="IndexLink"/>
                <w:rtl w:val="true"/>
              </w:rPr>
              <w:t>الشّاكر والشّكور لغة</w:t>
            </w:r>
            <w:r>
              <w:rPr>
                <w:rStyle w:val="IndexLink"/>
                <w:rtl w:val="true"/>
              </w:rPr>
              <w:tab/>
            </w:r>
            <w:r>
              <w:rPr>
                <w:rStyle w:val="IndexLink"/>
              </w:rPr>
              <w:t>284</w:t>
            </w:r>
          </w:hyperlink>
        </w:p>
        <w:p>
          <w:pPr>
            <w:pStyle w:val="Contents5"/>
            <w:tabs>
              <w:tab w:val="clear" w:pos="7892"/>
              <w:tab w:val="right" w:pos="9026" w:leader="dot"/>
            </w:tabs>
            <w:rPr/>
          </w:pPr>
          <w:hyperlink w:anchor="__RefHeading___Toc3812109_3224264995">
            <w:r>
              <w:rPr>
                <w:webHidden/>
                <w:rStyle w:val="IndexLink"/>
                <w:rtl w:val="true"/>
              </w:rPr>
              <w:t>الشّاكر والشّكور في القرآن والحديث</w:t>
            </w:r>
            <w:r>
              <w:rPr>
                <w:rStyle w:val="IndexLink"/>
                <w:rtl w:val="true"/>
              </w:rPr>
              <w:tab/>
            </w:r>
            <w:r>
              <w:rPr>
                <w:rStyle w:val="IndexLink"/>
              </w:rPr>
              <w:t>284</w:t>
            </w:r>
          </w:hyperlink>
        </w:p>
        <w:p>
          <w:pPr>
            <w:pStyle w:val="Contents5"/>
            <w:tabs>
              <w:tab w:val="clear" w:pos="7892"/>
              <w:tab w:val="right" w:pos="9026" w:leader="dot"/>
            </w:tabs>
            <w:rPr/>
          </w:pPr>
          <w:hyperlink w:anchor="__RefHeading___Toc3812111_3224264995">
            <w:r>
              <w:rPr>
                <w:webHidden/>
                <w:rStyle w:val="IndexLink"/>
              </w:rPr>
              <w:t>۳۵</w:t>
            </w:r>
            <w:r>
              <w:rPr>
                <w:rStyle w:val="IndexLink"/>
                <w:rtl w:val="true"/>
              </w:rPr>
              <w:t xml:space="preserve"> </w:t>
            </w:r>
            <w:r>
              <w:rPr>
                <w:rStyle w:val="IndexLink"/>
                <w:rtl w:val="true"/>
              </w:rPr>
              <w:t xml:space="preserve">/ </w:t>
            </w:r>
            <w:r>
              <w:rPr>
                <w:rStyle w:val="IndexLink"/>
              </w:rPr>
              <w:t>۱</w:t>
            </w:r>
            <w:r>
              <w:rPr>
                <w:rStyle w:val="IndexLink"/>
                <w:rtl w:val="true"/>
              </w:rPr>
              <w:t xml:space="preserve"> شاكر عليم</w:t>
            </w:r>
            <w:r>
              <w:rPr>
                <w:rStyle w:val="IndexLink"/>
                <w:rtl w:val="true"/>
              </w:rPr>
              <w:tab/>
            </w:r>
            <w:r>
              <w:rPr>
                <w:rStyle w:val="IndexLink"/>
              </w:rPr>
              <w:t>285</w:t>
            </w:r>
          </w:hyperlink>
        </w:p>
        <w:p>
          <w:pPr>
            <w:pStyle w:val="Contents5"/>
            <w:tabs>
              <w:tab w:val="clear" w:pos="7892"/>
              <w:tab w:val="right" w:pos="9026" w:leader="dot"/>
            </w:tabs>
            <w:rPr/>
          </w:pPr>
          <w:hyperlink w:anchor="__RefHeading___Toc3812113_3224264995">
            <w:r>
              <w:rPr>
                <w:webHidden/>
                <w:rStyle w:val="IndexLink"/>
              </w:rPr>
              <w:t>۳۵</w:t>
            </w:r>
            <w:r>
              <w:rPr>
                <w:rStyle w:val="IndexLink"/>
                <w:rtl w:val="true"/>
              </w:rPr>
              <w:t xml:space="preserve"> </w:t>
            </w:r>
            <w:r>
              <w:rPr>
                <w:rStyle w:val="IndexLink"/>
                <w:rtl w:val="true"/>
              </w:rPr>
              <w:t xml:space="preserve">/ </w:t>
            </w:r>
            <w:r>
              <w:rPr>
                <w:rStyle w:val="IndexLink"/>
              </w:rPr>
              <w:t>۲</w:t>
            </w:r>
            <w:r>
              <w:rPr>
                <w:rStyle w:val="IndexLink"/>
                <w:rtl w:val="true"/>
              </w:rPr>
              <w:t xml:space="preserve"> غفور شكور</w:t>
            </w:r>
            <w:r>
              <w:rPr>
                <w:rStyle w:val="IndexLink"/>
                <w:rtl w:val="true"/>
              </w:rPr>
              <w:tab/>
            </w:r>
            <w:r>
              <w:rPr>
                <w:rStyle w:val="IndexLink"/>
              </w:rPr>
              <w:t>285</w:t>
            </w:r>
          </w:hyperlink>
        </w:p>
        <w:p>
          <w:pPr>
            <w:pStyle w:val="Contents5"/>
            <w:tabs>
              <w:tab w:val="clear" w:pos="7892"/>
              <w:tab w:val="right" w:pos="9026" w:leader="dot"/>
            </w:tabs>
            <w:rPr/>
          </w:pPr>
          <w:hyperlink w:anchor="__RefHeading___Toc3812115_3224264995">
            <w:r>
              <w:rPr>
                <w:webHidden/>
                <w:rStyle w:val="IndexLink"/>
              </w:rPr>
              <w:t>۳۵</w:t>
            </w:r>
            <w:r>
              <w:rPr>
                <w:rStyle w:val="IndexLink"/>
                <w:rtl w:val="true"/>
              </w:rPr>
              <w:t xml:space="preserve"> </w:t>
            </w:r>
            <w:r>
              <w:rPr>
                <w:rStyle w:val="IndexLink"/>
                <w:rtl w:val="true"/>
              </w:rPr>
              <w:t xml:space="preserve">/ </w:t>
            </w:r>
            <w:r>
              <w:rPr>
                <w:rStyle w:val="IndexLink"/>
              </w:rPr>
              <w:t>۳</w:t>
            </w:r>
            <w:r>
              <w:rPr>
                <w:rStyle w:val="IndexLink"/>
                <w:rtl w:val="true"/>
              </w:rPr>
              <w:t xml:space="preserve"> صفة شكره</w:t>
            </w:r>
            <w:r>
              <w:rPr>
                <w:rStyle w:val="IndexLink"/>
                <w:rtl w:val="true"/>
              </w:rPr>
              <w:tab/>
            </w:r>
            <w:r>
              <w:rPr>
                <w:rStyle w:val="IndexLink"/>
              </w:rPr>
              <w:t>286</w:t>
            </w:r>
          </w:hyperlink>
        </w:p>
        <w:p>
          <w:pPr>
            <w:pStyle w:val="Contents4"/>
            <w:tabs>
              <w:tab w:val="clear" w:pos="8176"/>
              <w:tab w:val="right" w:pos="9026" w:leader="dot"/>
            </w:tabs>
            <w:rPr/>
          </w:pPr>
          <w:hyperlink w:anchor="__RefHeading___Toc3812117_3224264995">
            <w:r>
              <w:rPr>
                <w:webHidden/>
                <w:rStyle w:val="IndexLink"/>
                <w:rtl w:val="true"/>
              </w:rPr>
              <w:t>الفصل السادس والثلاثون</w:t>
            </w:r>
            <w:r>
              <w:rPr>
                <w:rStyle w:val="IndexLink"/>
                <w:rtl w:val="true"/>
              </w:rPr>
              <w:t xml:space="preserve">: </w:t>
            </w:r>
            <w:r>
              <w:rPr>
                <w:rStyle w:val="IndexLink"/>
                <w:rtl w:val="true"/>
              </w:rPr>
              <w:t>الشّهيد، الشّاهد</w:t>
            </w:r>
            <w:r>
              <w:rPr>
                <w:rStyle w:val="IndexLink"/>
                <w:rtl w:val="true"/>
              </w:rPr>
              <w:tab/>
            </w:r>
            <w:r>
              <w:rPr>
                <w:rStyle w:val="IndexLink"/>
              </w:rPr>
              <w:t>288</w:t>
            </w:r>
          </w:hyperlink>
        </w:p>
        <w:p>
          <w:pPr>
            <w:pStyle w:val="Contents5"/>
            <w:tabs>
              <w:tab w:val="clear" w:pos="7892"/>
              <w:tab w:val="right" w:pos="9026" w:leader="dot"/>
            </w:tabs>
            <w:rPr/>
          </w:pPr>
          <w:hyperlink w:anchor="__RefHeading___Toc3812119_3224264995">
            <w:r>
              <w:rPr>
                <w:webHidden/>
                <w:rStyle w:val="IndexLink"/>
                <w:rtl w:val="true"/>
              </w:rPr>
              <w:t>الشّهيد و الشّاهد لغة</w:t>
            </w:r>
            <w:r>
              <w:rPr>
                <w:rStyle w:val="IndexLink"/>
                <w:rtl w:val="true"/>
              </w:rPr>
              <w:tab/>
            </w:r>
            <w:r>
              <w:rPr>
                <w:rStyle w:val="IndexLink"/>
              </w:rPr>
              <w:t>288</w:t>
            </w:r>
          </w:hyperlink>
        </w:p>
        <w:p>
          <w:pPr>
            <w:pStyle w:val="Contents5"/>
            <w:tabs>
              <w:tab w:val="clear" w:pos="7892"/>
              <w:tab w:val="right" w:pos="9026" w:leader="dot"/>
            </w:tabs>
            <w:rPr/>
          </w:pPr>
          <w:hyperlink w:anchor="__RefHeading___Toc3812121_3224264995">
            <w:r>
              <w:rPr>
                <w:webHidden/>
                <w:rStyle w:val="IndexLink"/>
                <w:rtl w:val="true"/>
              </w:rPr>
              <w:t>الشّهيد والشّاهد في القرآن والحديث</w:t>
            </w:r>
            <w:r>
              <w:rPr>
                <w:rStyle w:val="IndexLink"/>
                <w:rtl w:val="true"/>
              </w:rPr>
              <w:tab/>
            </w:r>
            <w:r>
              <w:rPr>
                <w:rStyle w:val="IndexLink"/>
              </w:rPr>
              <w:t>288</w:t>
            </w:r>
          </w:hyperlink>
        </w:p>
        <w:p>
          <w:pPr>
            <w:pStyle w:val="Contents5"/>
            <w:tabs>
              <w:tab w:val="clear" w:pos="7892"/>
              <w:tab w:val="right" w:pos="9026" w:leader="dot"/>
            </w:tabs>
            <w:rPr/>
          </w:pPr>
          <w:hyperlink w:anchor="__RefHeading___Toc3812123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صفة شهوده</w:t>
            </w:r>
            <w:r>
              <w:rPr>
                <w:rStyle w:val="IndexLink"/>
                <w:rtl w:val="true"/>
              </w:rPr>
              <w:tab/>
            </w:r>
            <w:r>
              <w:rPr>
                <w:rStyle w:val="IndexLink"/>
              </w:rPr>
              <w:t>289</w:t>
            </w:r>
          </w:hyperlink>
        </w:p>
        <w:p>
          <w:pPr>
            <w:pStyle w:val="Contents6"/>
            <w:tabs>
              <w:tab w:val="clear" w:pos="7609"/>
              <w:tab w:val="right" w:pos="9026" w:leader="dot"/>
            </w:tabs>
            <w:rPr/>
          </w:pPr>
          <w:hyperlink w:anchor="__RefHeading___Toc3812125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على كلّ شيء شهيد</w:t>
            </w:r>
            <w:r>
              <w:rPr>
                <w:rStyle w:val="IndexLink"/>
                <w:rtl w:val="true"/>
              </w:rPr>
              <w:tab/>
            </w:r>
            <w:r>
              <w:rPr>
                <w:rStyle w:val="IndexLink"/>
              </w:rPr>
              <w:t>289</w:t>
            </w:r>
          </w:hyperlink>
        </w:p>
        <w:p>
          <w:pPr>
            <w:pStyle w:val="Contents6"/>
            <w:tabs>
              <w:tab w:val="clear" w:pos="7609"/>
              <w:tab w:val="right" w:pos="9026" w:leader="dot"/>
            </w:tabs>
            <w:rPr/>
          </w:pPr>
          <w:hyperlink w:anchor="__RefHeading___Toc3812127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هو معكم أينما كنتم</w:t>
            </w:r>
            <w:r>
              <w:rPr>
                <w:rStyle w:val="IndexLink"/>
                <w:rtl w:val="true"/>
              </w:rPr>
              <w:tab/>
            </w:r>
            <w:r>
              <w:rPr>
                <w:rStyle w:val="IndexLink"/>
              </w:rPr>
              <w:t>292</w:t>
            </w:r>
          </w:hyperlink>
        </w:p>
        <w:p>
          <w:pPr>
            <w:pStyle w:val="Contents6"/>
            <w:tabs>
              <w:tab w:val="clear" w:pos="7609"/>
              <w:tab w:val="right" w:pos="9026" w:leader="dot"/>
            </w:tabs>
            <w:rPr/>
          </w:pPr>
          <w:hyperlink w:anchor="__RefHeading___Toc3812129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هو بكلّ مكان</w:t>
            </w:r>
            <w:r>
              <w:rPr>
                <w:rStyle w:val="IndexLink"/>
                <w:rtl w:val="true"/>
              </w:rPr>
              <w:tab/>
            </w:r>
            <w:r>
              <w:rPr>
                <w:rStyle w:val="IndexLink"/>
              </w:rPr>
              <w:t>293</w:t>
            </w:r>
          </w:hyperlink>
        </w:p>
        <w:p>
          <w:pPr>
            <w:pStyle w:val="Contents5"/>
            <w:tabs>
              <w:tab w:val="clear" w:pos="7892"/>
              <w:tab w:val="right" w:pos="9026" w:leader="dot"/>
            </w:tabs>
            <w:rPr/>
          </w:pPr>
          <w:hyperlink w:anchor="__RefHeading___Toc3812131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شهوده به</w:t>
            </w:r>
            <w:r>
              <w:rPr>
                <w:rStyle w:val="IndexLink"/>
                <w:rtl w:val="true"/>
              </w:rPr>
              <w:tab/>
            </w:r>
            <w:r>
              <w:rPr>
                <w:rStyle w:val="IndexLink"/>
              </w:rPr>
              <w:t>300</w:t>
            </w:r>
          </w:hyperlink>
        </w:p>
        <w:p>
          <w:pPr>
            <w:pStyle w:val="Contents6"/>
            <w:tabs>
              <w:tab w:val="clear" w:pos="7609"/>
              <w:tab w:val="right" w:pos="9026" w:leader="dot"/>
            </w:tabs>
            <w:rPr/>
          </w:pPr>
          <w:hyperlink w:anchor="__RefHeading___Toc3812133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حواية الأماكن</w:t>
            </w:r>
            <w:r>
              <w:rPr>
                <w:rStyle w:val="IndexLink"/>
                <w:rtl w:val="true"/>
              </w:rPr>
              <w:tab/>
            </w:r>
            <w:r>
              <w:rPr>
                <w:rStyle w:val="IndexLink"/>
              </w:rPr>
              <w:t>300</w:t>
            </w:r>
          </w:hyperlink>
        </w:p>
        <w:p>
          <w:pPr>
            <w:pStyle w:val="Contents6"/>
            <w:tabs>
              <w:tab w:val="clear" w:pos="7609"/>
              <w:tab w:val="right" w:pos="9026" w:leader="dot"/>
            </w:tabs>
            <w:rPr/>
          </w:pPr>
          <w:hyperlink w:anchor="__RefHeading___Toc3812135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الولوج في الأشياء</w:t>
            </w:r>
            <w:r>
              <w:rPr>
                <w:rStyle w:val="IndexLink"/>
                <w:rtl w:val="true"/>
              </w:rPr>
              <w:tab/>
            </w:r>
            <w:r>
              <w:rPr>
                <w:rStyle w:val="IndexLink"/>
              </w:rPr>
              <w:t>306</w:t>
            </w:r>
          </w:hyperlink>
        </w:p>
        <w:p>
          <w:pPr>
            <w:pStyle w:val="Contents5"/>
            <w:tabs>
              <w:tab w:val="clear" w:pos="7892"/>
              <w:tab w:val="right" w:pos="9026" w:leader="dot"/>
            </w:tabs>
            <w:rPr/>
          </w:pPr>
          <w:hyperlink w:anchor="__RefHeading___Toc3812137_3224264995">
            <w:r>
              <w:rPr>
                <w:webHidden/>
                <w:rStyle w:val="IndexLink"/>
              </w:rPr>
              <w:t>۳۶</w:t>
            </w:r>
            <w:r>
              <w:rPr>
                <w:rStyle w:val="IndexLink"/>
                <w:rtl w:val="true"/>
              </w:rPr>
              <w:t xml:space="preserve"> </w:t>
            </w:r>
            <w:r>
              <w:rPr>
                <w:rStyle w:val="IndexLink"/>
                <w:rtl w:val="true"/>
              </w:rPr>
              <w:t xml:space="preserve">/ </w:t>
            </w:r>
            <w:r>
              <w:rPr>
                <w:rStyle w:val="IndexLink"/>
              </w:rPr>
              <w:t>۵</w:t>
            </w:r>
            <w:r>
              <w:rPr>
                <w:rStyle w:val="IndexLink"/>
                <w:rtl w:val="true"/>
              </w:rPr>
              <w:t xml:space="preserve"> حكمة رفع اليدين في الدّعاء</w:t>
            </w:r>
            <w:r>
              <w:rPr>
                <w:rStyle w:val="IndexLink"/>
                <w:rtl w:val="true"/>
              </w:rPr>
              <w:tab/>
            </w:r>
            <w:r>
              <w:rPr>
                <w:rStyle w:val="IndexLink"/>
              </w:rPr>
              <w:t>308</w:t>
            </w:r>
          </w:hyperlink>
        </w:p>
        <w:p>
          <w:pPr>
            <w:pStyle w:val="Contents4"/>
            <w:tabs>
              <w:tab w:val="clear" w:pos="8176"/>
              <w:tab w:val="right" w:pos="9026" w:leader="dot"/>
            </w:tabs>
            <w:rPr/>
          </w:pPr>
          <w:hyperlink w:anchor="__RefHeading___Toc3812139_3224264995">
            <w:r>
              <w:rPr>
                <w:webHidden/>
                <w:rStyle w:val="IndexLink"/>
                <w:rtl w:val="true"/>
              </w:rPr>
              <w:t>الفصل السابع والثلاثون</w:t>
            </w:r>
            <w:r>
              <w:rPr>
                <w:rStyle w:val="IndexLink"/>
                <w:rtl w:val="true"/>
              </w:rPr>
              <w:t xml:space="preserve">: </w:t>
            </w:r>
            <w:r>
              <w:rPr>
                <w:rStyle w:val="IndexLink"/>
                <w:rtl w:val="true"/>
              </w:rPr>
              <w:t>الصّادق</w:t>
            </w:r>
            <w:r>
              <w:rPr>
                <w:rStyle w:val="IndexLink"/>
                <w:rtl w:val="true"/>
              </w:rPr>
              <w:tab/>
            </w:r>
            <w:r>
              <w:rPr>
                <w:rStyle w:val="IndexLink"/>
              </w:rPr>
              <w:t>310</w:t>
            </w:r>
          </w:hyperlink>
        </w:p>
        <w:p>
          <w:pPr>
            <w:pStyle w:val="Contents5"/>
            <w:tabs>
              <w:tab w:val="clear" w:pos="7892"/>
              <w:tab w:val="right" w:pos="9026" w:leader="dot"/>
            </w:tabs>
            <w:rPr/>
          </w:pPr>
          <w:hyperlink w:anchor="__RefHeading___Toc3812141_3224264995">
            <w:r>
              <w:rPr>
                <w:webHidden/>
                <w:rStyle w:val="IndexLink"/>
                <w:rtl w:val="true"/>
              </w:rPr>
              <w:t>الصّادق لغة</w:t>
            </w:r>
            <w:r>
              <w:rPr>
                <w:rStyle w:val="IndexLink"/>
                <w:rtl w:val="true"/>
              </w:rPr>
              <w:tab/>
            </w:r>
            <w:r>
              <w:rPr>
                <w:rStyle w:val="IndexLink"/>
              </w:rPr>
              <w:t>310</w:t>
            </w:r>
          </w:hyperlink>
        </w:p>
        <w:p>
          <w:pPr>
            <w:pStyle w:val="Contents5"/>
            <w:tabs>
              <w:tab w:val="clear" w:pos="7892"/>
              <w:tab w:val="right" w:pos="9026" w:leader="dot"/>
            </w:tabs>
            <w:rPr/>
          </w:pPr>
          <w:hyperlink w:anchor="__RefHeading___Toc3812143_3224264995">
            <w:r>
              <w:rPr>
                <w:webHidden/>
                <w:rStyle w:val="IndexLink"/>
                <w:rtl w:val="true"/>
              </w:rPr>
              <w:t>الصّادق في القرآن والحديث</w:t>
            </w:r>
            <w:r>
              <w:rPr>
                <w:rStyle w:val="IndexLink"/>
                <w:rtl w:val="true"/>
              </w:rPr>
              <w:tab/>
            </w:r>
            <w:r>
              <w:rPr>
                <w:rStyle w:val="IndexLink"/>
              </w:rPr>
              <w:t>310</w:t>
            </w:r>
          </w:hyperlink>
        </w:p>
        <w:p>
          <w:pPr>
            <w:pStyle w:val="Contents5"/>
            <w:tabs>
              <w:tab w:val="clear" w:pos="7892"/>
              <w:tab w:val="right" w:pos="9026" w:leader="dot"/>
            </w:tabs>
            <w:rPr/>
          </w:pPr>
          <w:hyperlink w:anchor="__RefHeading___Toc3812145_3224264995">
            <w:r>
              <w:rPr>
                <w:webHidden/>
                <w:rStyle w:val="IndexLink"/>
              </w:rPr>
              <w:t>۳۷</w:t>
            </w:r>
            <w:r>
              <w:rPr>
                <w:rStyle w:val="IndexLink"/>
                <w:rtl w:val="true"/>
              </w:rPr>
              <w:t xml:space="preserve"> </w:t>
            </w:r>
            <w:r>
              <w:rPr>
                <w:rStyle w:val="IndexLink"/>
                <w:rtl w:val="true"/>
              </w:rPr>
              <w:t xml:space="preserve">/ </w:t>
            </w:r>
            <w:r>
              <w:rPr>
                <w:rStyle w:val="IndexLink"/>
              </w:rPr>
              <w:t>۱</w:t>
            </w:r>
            <w:r>
              <w:rPr>
                <w:rStyle w:val="IndexLink"/>
                <w:rtl w:val="true"/>
              </w:rPr>
              <w:t xml:space="preserve"> أصدق الصّادقين</w:t>
            </w:r>
            <w:r>
              <w:rPr>
                <w:rStyle w:val="IndexLink"/>
                <w:rtl w:val="true"/>
              </w:rPr>
              <w:tab/>
            </w:r>
            <w:r>
              <w:rPr>
                <w:rStyle w:val="IndexLink"/>
              </w:rPr>
              <w:t>311</w:t>
            </w:r>
          </w:hyperlink>
        </w:p>
        <w:p>
          <w:pPr>
            <w:pStyle w:val="Contents5"/>
            <w:tabs>
              <w:tab w:val="clear" w:pos="7892"/>
              <w:tab w:val="right" w:pos="9026" w:leader="dot"/>
            </w:tabs>
            <w:rPr/>
          </w:pPr>
          <w:hyperlink w:anchor="__RefHeading___Toc3812147_3224264995">
            <w:r>
              <w:rPr>
                <w:webHidden/>
                <w:rStyle w:val="IndexLink"/>
              </w:rPr>
              <w:t>۳۷</w:t>
            </w:r>
            <w:r>
              <w:rPr>
                <w:rStyle w:val="IndexLink"/>
                <w:rtl w:val="true"/>
              </w:rPr>
              <w:t xml:space="preserve"> </w:t>
            </w:r>
            <w:r>
              <w:rPr>
                <w:rStyle w:val="IndexLink"/>
                <w:rtl w:val="true"/>
              </w:rPr>
              <w:t xml:space="preserve">/ </w:t>
            </w:r>
            <w:r>
              <w:rPr>
                <w:rStyle w:val="IndexLink"/>
              </w:rPr>
              <w:t>۲</w:t>
            </w:r>
            <w:r>
              <w:rPr>
                <w:rStyle w:val="IndexLink"/>
                <w:rtl w:val="true"/>
              </w:rPr>
              <w:t xml:space="preserve"> صادق الوعد</w:t>
            </w:r>
            <w:r>
              <w:rPr>
                <w:rStyle w:val="IndexLink"/>
                <w:rtl w:val="true"/>
              </w:rPr>
              <w:tab/>
            </w:r>
            <w:r>
              <w:rPr>
                <w:rStyle w:val="IndexLink"/>
              </w:rPr>
              <w:t>312</w:t>
            </w:r>
          </w:hyperlink>
        </w:p>
        <w:p>
          <w:pPr>
            <w:pStyle w:val="Contents5"/>
            <w:tabs>
              <w:tab w:val="clear" w:pos="7892"/>
              <w:tab w:val="right" w:pos="9026" w:leader="dot"/>
            </w:tabs>
            <w:rPr/>
          </w:pPr>
          <w:hyperlink w:anchor="__RefHeading___Toc3812149_3224264995">
            <w:r>
              <w:rPr>
                <w:webHidden/>
                <w:rStyle w:val="IndexLink"/>
              </w:rPr>
              <w:t>۳۷</w:t>
            </w:r>
            <w:r>
              <w:rPr>
                <w:rStyle w:val="IndexLink"/>
                <w:rtl w:val="true"/>
              </w:rPr>
              <w:t xml:space="preserve"> </w:t>
            </w:r>
            <w:r>
              <w:rPr>
                <w:rStyle w:val="IndexLink"/>
                <w:rtl w:val="true"/>
              </w:rPr>
              <w:t xml:space="preserve">/ </w:t>
            </w:r>
            <w:r>
              <w:rPr>
                <w:rStyle w:val="IndexLink"/>
              </w:rPr>
              <w:t>۳</w:t>
            </w:r>
            <w:r>
              <w:rPr>
                <w:rStyle w:val="IndexLink"/>
                <w:rtl w:val="true"/>
              </w:rPr>
              <w:t xml:space="preserve"> صادق الكلام</w:t>
            </w:r>
            <w:r>
              <w:rPr>
                <w:rStyle w:val="IndexLink"/>
                <w:rtl w:val="true"/>
              </w:rPr>
              <w:tab/>
            </w:r>
            <w:r>
              <w:rPr>
                <w:rStyle w:val="IndexLink"/>
              </w:rPr>
              <w:t>313</w:t>
            </w:r>
          </w:hyperlink>
        </w:p>
        <w:p>
          <w:pPr>
            <w:pStyle w:val="Contents4"/>
            <w:tabs>
              <w:tab w:val="clear" w:pos="8176"/>
              <w:tab w:val="right" w:pos="9026" w:leader="dot"/>
            </w:tabs>
            <w:rPr/>
          </w:pPr>
          <w:hyperlink w:anchor="__RefHeading___Toc3812151_3224264995">
            <w:r>
              <w:rPr>
                <w:webHidden/>
                <w:rStyle w:val="IndexLink"/>
                <w:rtl w:val="true"/>
              </w:rPr>
              <w:t>الفصل الثامن والثلاثون</w:t>
            </w:r>
            <w:r>
              <w:rPr>
                <w:rStyle w:val="IndexLink"/>
                <w:rtl w:val="true"/>
              </w:rPr>
              <w:t xml:space="preserve">: </w:t>
            </w:r>
            <w:r>
              <w:rPr>
                <w:rStyle w:val="IndexLink"/>
                <w:rtl w:val="true"/>
              </w:rPr>
              <w:t>الصّمد</w:t>
            </w:r>
            <w:r>
              <w:rPr>
                <w:rStyle w:val="IndexLink"/>
                <w:rtl w:val="true"/>
              </w:rPr>
              <w:tab/>
            </w:r>
            <w:r>
              <w:rPr>
                <w:rStyle w:val="IndexLink"/>
              </w:rPr>
              <w:t>314</w:t>
            </w:r>
          </w:hyperlink>
        </w:p>
        <w:p>
          <w:pPr>
            <w:pStyle w:val="Contents5"/>
            <w:tabs>
              <w:tab w:val="clear" w:pos="7892"/>
              <w:tab w:val="right" w:pos="9026" w:leader="dot"/>
            </w:tabs>
            <w:rPr/>
          </w:pPr>
          <w:hyperlink w:anchor="__RefHeading___Toc3812153_3224264995">
            <w:r>
              <w:rPr>
                <w:webHidden/>
                <w:rStyle w:val="IndexLink"/>
                <w:rtl w:val="true"/>
              </w:rPr>
              <w:t>الصّمد لغة</w:t>
            </w:r>
            <w:r>
              <w:rPr>
                <w:rStyle w:val="IndexLink"/>
                <w:rtl w:val="true"/>
              </w:rPr>
              <w:tab/>
            </w:r>
            <w:r>
              <w:rPr>
                <w:rStyle w:val="IndexLink"/>
              </w:rPr>
              <w:t>314</w:t>
            </w:r>
          </w:hyperlink>
        </w:p>
        <w:p>
          <w:pPr>
            <w:pStyle w:val="Contents5"/>
            <w:tabs>
              <w:tab w:val="clear" w:pos="7892"/>
              <w:tab w:val="right" w:pos="9026" w:leader="dot"/>
            </w:tabs>
            <w:rPr/>
          </w:pPr>
          <w:hyperlink w:anchor="__RefHeading___Toc3812155_3224264995">
            <w:r>
              <w:rPr>
                <w:webHidden/>
                <w:rStyle w:val="IndexLink"/>
                <w:rtl w:val="true"/>
              </w:rPr>
              <w:t>الصّمد في القرآن والحديث</w:t>
            </w:r>
            <w:r>
              <w:rPr>
                <w:rStyle w:val="IndexLink"/>
                <w:rtl w:val="true"/>
              </w:rPr>
              <w:tab/>
            </w:r>
            <w:r>
              <w:rPr>
                <w:rStyle w:val="IndexLink"/>
              </w:rPr>
              <w:t>314</w:t>
            </w:r>
          </w:hyperlink>
        </w:p>
        <w:p>
          <w:pPr>
            <w:pStyle w:val="Contents5"/>
            <w:tabs>
              <w:tab w:val="clear" w:pos="7892"/>
              <w:tab w:val="right" w:pos="9026" w:leader="dot"/>
            </w:tabs>
            <w:rPr/>
          </w:pPr>
          <w:hyperlink w:anchor="__RefHeading___Toc3812157_3224264995">
            <w:r>
              <w:rPr>
                <w:webHidden/>
                <w:rStyle w:val="IndexLink"/>
              </w:rPr>
              <w:t>۳۸</w:t>
            </w:r>
            <w:r>
              <w:rPr>
                <w:rStyle w:val="IndexLink"/>
                <w:rtl w:val="true"/>
              </w:rPr>
              <w:t xml:space="preserve"> </w:t>
            </w:r>
            <w:r>
              <w:rPr>
                <w:rStyle w:val="IndexLink"/>
                <w:rtl w:val="true"/>
              </w:rPr>
              <w:t xml:space="preserve">/ </w:t>
            </w:r>
            <w:r>
              <w:rPr>
                <w:rStyle w:val="IndexLink"/>
              </w:rPr>
              <w:t>۱</w:t>
            </w:r>
            <w:r>
              <w:rPr>
                <w:rStyle w:val="IndexLink"/>
                <w:rtl w:val="true"/>
              </w:rPr>
              <w:t xml:space="preserve"> الصّمد الّذي لا جوف له</w:t>
            </w:r>
            <w:r>
              <w:rPr>
                <w:rStyle w:val="IndexLink"/>
                <w:rtl w:val="true"/>
              </w:rPr>
              <w:tab/>
            </w:r>
            <w:r>
              <w:rPr>
                <w:rStyle w:val="IndexLink"/>
              </w:rPr>
              <w:t>315</w:t>
            </w:r>
          </w:hyperlink>
        </w:p>
        <w:p>
          <w:pPr>
            <w:pStyle w:val="Contents5"/>
            <w:tabs>
              <w:tab w:val="clear" w:pos="7892"/>
              <w:tab w:val="right" w:pos="9026" w:leader="dot"/>
            </w:tabs>
            <w:rPr/>
          </w:pPr>
          <w:hyperlink w:anchor="__RefHeading___Toc3812159_3224264995">
            <w:r>
              <w:rPr>
                <w:webHidden/>
                <w:rStyle w:val="IndexLink"/>
              </w:rPr>
              <w:t>۳۸</w:t>
            </w:r>
            <w:r>
              <w:rPr>
                <w:rStyle w:val="IndexLink"/>
                <w:rtl w:val="true"/>
              </w:rPr>
              <w:t xml:space="preserve"> </w:t>
            </w:r>
            <w:r>
              <w:rPr>
                <w:rStyle w:val="IndexLink"/>
                <w:rtl w:val="true"/>
              </w:rPr>
              <w:t xml:space="preserve">/ </w:t>
            </w:r>
            <w:r>
              <w:rPr>
                <w:rStyle w:val="IndexLink"/>
              </w:rPr>
              <w:t>۲</w:t>
            </w:r>
            <w:r>
              <w:rPr>
                <w:rStyle w:val="IndexLink"/>
                <w:rtl w:val="true"/>
              </w:rPr>
              <w:t xml:space="preserve"> الصّمد القائم بنفسه</w:t>
            </w:r>
            <w:r>
              <w:rPr>
                <w:rStyle w:val="IndexLink"/>
                <w:rtl w:val="true"/>
              </w:rPr>
              <w:tab/>
            </w:r>
            <w:r>
              <w:rPr>
                <w:rStyle w:val="IndexLink"/>
              </w:rPr>
              <w:t>316</w:t>
            </w:r>
          </w:hyperlink>
        </w:p>
        <w:p>
          <w:pPr>
            <w:pStyle w:val="Contents5"/>
            <w:tabs>
              <w:tab w:val="clear" w:pos="7892"/>
              <w:tab w:val="right" w:pos="9026" w:leader="dot"/>
            </w:tabs>
            <w:rPr/>
          </w:pPr>
          <w:hyperlink w:anchor="__RefHeading___Toc3812161_3224264995">
            <w:r>
              <w:rPr>
                <w:webHidden/>
                <w:rStyle w:val="IndexLink"/>
              </w:rPr>
              <w:t>۳۸</w:t>
            </w:r>
            <w:r>
              <w:rPr>
                <w:rStyle w:val="IndexLink"/>
                <w:rtl w:val="true"/>
              </w:rPr>
              <w:t xml:space="preserve"> </w:t>
            </w:r>
            <w:r>
              <w:rPr>
                <w:rStyle w:val="IndexLink"/>
                <w:rtl w:val="true"/>
              </w:rPr>
              <w:t xml:space="preserve">/ </w:t>
            </w:r>
            <w:r>
              <w:rPr>
                <w:rStyle w:val="IndexLink"/>
              </w:rPr>
              <w:t>۳</w:t>
            </w:r>
            <w:r>
              <w:rPr>
                <w:rStyle w:val="IndexLink"/>
                <w:rtl w:val="true"/>
              </w:rPr>
              <w:t xml:space="preserve"> الصّمد الّذي يصمد إليه كلّ شيء</w:t>
            </w:r>
            <w:r>
              <w:rPr>
                <w:rStyle w:val="IndexLink"/>
                <w:rtl w:val="true"/>
              </w:rPr>
              <w:tab/>
            </w:r>
            <w:r>
              <w:rPr>
                <w:rStyle w:val="IndexLink"/>
              </w:rPr>
              <w:t>316</w:t>
            </w:r>
          </w:hyperlink>
        </w:p>
        <w:p>
          <w:pPr>
            <w:pStyle w:val="Contents5"/>
            <w:tabs>
              <w:tab w:val="clear" w:pos="7892"/>
              <w:tab w:val="right" w:pos="9026" w:leader="dot"/>
            </w:tabs>
            <w:rPr/>
          </w:pPr>
          <w:hyperlink w:anchor="__RefHeading___Toc3812163_3224264995">
            <w:r>
              <w:rPr>
                <w:webHidden/>
                <w:rStyle w:val="IndexLink"/>
              </w:rPr>
              <w:t>۳۸</w:t>
            </w:r>
            <w:r>
              <w:rPr>
                <w:rStyle w:val="IndexLink"/>
                <w:rtl w:val="true"/>
              </w:rPr>
              <w:t xml:space="preserve"> </w:t>
            </w:r>
            <w:r>
              <w:rPr>
                <w:rStyle w:val="IndexLink"/>
                <w:rtl w:val="true"/>
              </w:rPr>
              <w:t xml:space="preserve">/ </w:t>
            </w:r>
            <w:r>
              <w:rPr>
                <w:rStyle w:val="IndexLink"/>
              </w:rPr>
              <w:t>۴</w:t>
            </w:r>
            <w:r>
              <w:rPr>
                <w:rStyle w:val="IndexLink"/>
                <w:rtl w:val="true"/>
              </w:rPr>
              <w:t xml:space="preserve"> الصّمد السّيّد المطاع</w:t>
            </w:r>
            <w:r>
              <w:rPr>
                <w:rStyle w:val="IndexLink"/>
                <w:rtl w:val="true"/>
              </w:rPr>
              <w:tab/>
            </w:r>
            <w:r>
              <w:rPr>
                <w:rStyle w:val="IndexLink"/>
              </w:rPr>
              <w:t>317</w:t>
            </w:r>
          </w:hyperlink>
        </w:p>
        <w:p>
          <w:pPr>
            <w:pStyle w:val="Contents5"/>
            <w:tabs>
              <w:tab w:val="clear" w:pos="7892"/>
              <w:tab w:val="right" w:pos="9026" w:leader="dot"/>
            </w:tabs>
            <w:rPr/>
          </w:pPr>
          <w:hyperlink w:anchor="__RefHeading___Toc3812165_3224264995">
            <w:r>
              <w:rPr>
                <w:webHidden/>
                <w:rStyle w:val="IndexLink"/>
              </w:rPr>
              <w:t>۳۸</w:t>
            </w:r>
            <w:r>
              <w:rPr>
                <w:rStyle w:val="IndexLink"/>
                <w:rtl w:val="true"/>
              </w:rPr>
              <w:t xml:space="preserve"> </w:t>
            </w:r>
            <w:r>
              <w:rPr>
                <w:rStyle w:val="IndexLink"/>
                <w:rtl w:val="true"/>
              </w:rPr>
              <w:t xml:space="preserve">/ </w:t>
            </w:r>
            <w:r>
              <w:rPr>
                <w:rStyle w:val="IndexLink"/>
              </w:rPr>
              <w:t>۵</w:t>
            </w:r>
            <w:r>
              <w:rPr>
                <w:rStyle w:val="IndexLink"/>
                <w:rtl w:val="true"/>
              </w:rPr>
              <w:t xml:space="preserve"> الصّمد من اجتمع فيه الصفات السّلبيّة</w:t>
            </w:r>
            <w:r>
              <w:rPr>
                <w:rStyle w:val="IndexLink"/>
                <w:rtl w:val="true"/>
              </w:rPr>
              <w:tab/>
            </w:r>
            <w:r>
              <w:rPr>
                <w:rStyle w:val="IndexLink"/>
              </w:rPr>
              <w:t>317</w:t>
            </w:r>
          </w:hyperlink>
        </w:p>
        <w:p>
          <w:pPr>
            <w:pStyle w:val="Contents4"/>
            <w:tabs>
              <w:tab w:val="clear" w:pos="8176"/>
              <w:tab w:val="right" w:pos="9026" w:leader="dot"/>
            </w:tabs>
            <w:rPr/>
          </w:pPr>
          <w:hyperlink w:anchor="__RefHeading___Toc3812167_3224264995">
            <w:r>
              <w:rPr>
                <w:webHidden/>
                <w:rStyle w:val="IndexLink"/>
                <w:rtl w:val="true"/>
              </w:rPr>
              <w:t>الفصل التاسع والثلاثون</w:t>
            </w:r>
            <w:r>
              <w:rPr>
                <w:rStyle w:val="IndexLink"/>
                <w:rtl w:val="true"/>
              </w:rPr>
              <w:t xml:space="preserve">: </w:t>
            </w:r>
            <w:r>
              <w:rPr>
                <w:rStyle w:val="IndexLink"/>
                <w:rtl w:val="true"/>
              </w:rPr>
              <w:t>الظّاهر ، الباطن</w:t>
            </w:r>
            <w:r>
              <w:rPr>
                <w:rStyle w:val="IndexLink"/>
                <w:rtl w:val="true"/>
              </w:rPr>
              <w:tab/>
            </w:r>
            <w:r>
              <w:rPr>
                <w:rStyle w:val="IndexLink"/>
              </w:rPr>
              <w:t>320</w:t>
            </w:r>
          </w:hyperlink>
        </w:p>
        <w:p>
          <w:pPr>
            <w:pStyle w:val="Contents5"/>
            <w:tabs>
              <w:tab w:val="clear" w:pos="7892"/>
              <w:tab w:val="right" w:pos="9026" w:leader="dot"/>
            </w:tabs>
            <w:rPr/>
          </w:pPr>
          <w:hyperlink w:anchor="__RefHeading___Toc3812169_3224264995">
            <w:r>
              <w:rPr>
                <w:webHidden/>
                <w:rStyle w:val="IndexLink"/>
                <w:rtl w:val="true"/>
              </w:rPr>
              <w:t>الظّاهر والباطن لغة</w:t>
            </w:r>
            <w:r>
              <w:rPr>
                <w:rStyle w:val="IndexLink"/>
                <w:rtl w:val="true"/>
              </w:rPr>
              <w:tab/>
            </w:r>
            <w:r>
              <w:rPr>
                <w:rStyle w:val="IndexLink"/>
              </w:rPr>
              <w:t>320</w:t>
            </w:r>
          </w:hyperlink>
        </w:p>
        <w:p>
          <w:pPr>
            <w:pStyle w:val="Contents5"/>
            <w:tabs>
              <w:tab w:val="clear" w:pos="7892"/>
              <w:tab w:val="right" w:pos="9026" w:leader="dot"/>
            </w:tabs>
            <w:rPr/>
          </w:pPr>
          <w:hyperlink w:anchor="__RefHeading___Toc3812171_3224264995">
            <w:r>
              <w:rPr>
                <w:webHidden/>
                <w:rStyle w:val="IndexLink"/>
                <w:rtl w:val="true"/>
              </w:rPr>
              <w:t>الظّاهر والباطن في القرآن والحديث</w:t>
            </w:r>
            <w:r>
              <w:rPr>
                <w:rStyle w:val="IndexLink"/>
                <w:rtl w:val="true"/>
              </w:rPr>
              <w:tab/>
            </w:r>
            <w:r>
              <w:rPr>
                <w:rStyle w:val="IndexLink"/>
              </w:rPr>
              <w:t>320</w:t>
            </w:r>
          </w:hyperlink>
        </w:p>
        <w:p>
          <w:pPr>
            <w:pStyle w:val="Contents5"/>
            <w:tabs>
              <w:tab w:val="clear" w:pos="7892"/>
              <w:tab w:val="right" w:pos="9026" w:leader="dot"/>
            </w:tabs>
            <w:rPr/>
          </w:pPr>
          <w:hyperlink w:anchor="__RefHeading___Toc3812173_3224264995">
            <w:r>
              <w:rPr>
                <w:webHidden/>
                <w:rStyle w:val="IndexLink"/>
              </w:rPr>
              <w:t>۳۹</w:t>
            </w:r>
            <w:r>
              <w:rPr>
                <w:rStyle w:val="IndexLink"/>
                <w:rtl w:val="true"/>
              </w:rPr>
              <w:t xml:space="preserve"> </w:t>
            </w:r>
            <w:r>
              <w:rPr>
                <w:rStyle w:val="IndexLink"/>
                <w:rtl w:val="true"/>
              </w:rPr>
              <w:t xml:space="preserve">/ </w:t>
            </w:r>
            <w:r>
              <w:rPr>
                <w:rStyle w:val="IndexLink"/>
              </w:rPr>
              <w:t>۱</w:t>
            </w:r>
            <w:r>
              <w:rPr>
                <w:rStyle w:val="IndexLink"/>
                <w:rtl w:val="true"/>
              </w:rPr>
              <w:t xml:space="preserve"> صفة ظهوره وبطونه</w:t>
            </w:r>
            <w:r>
              <w:rPr>
                <w:rStyle w:val="IndexLink"/>
                <w:rtl w:val="true"/>
              </w:rPr>
              <w:tab/>
            </w:r>
            <w:r>
              <w:rPr>
                <w:rStyle w:val="IndexLink"/>
              </w:rPr>
              <w:t>321</w:t>
            </w:r>
          </w:hyperlink>
        </w:p>
        <w:p>
          <w:pPr>
            <w:pStyle w:val="Contents5"/>
            <w:tabs>
              <w:tab w:val="clear" w:pos="7892"/>
              <w:tab w:val="right" w:pos="9026" w:leader="dot"/>
            </w:tabs>
            <w:rPr/>
          </w:pPr>
          <w:hyperlink w:anchor="__RefHeading___Toc3812175_3224264995">
            <w:r>
              <w:rPr>
                <w:webHidden/>
                <w:rStyle w:val="IndexLink"/>
              </w:rPr>
              <w:t>۳۹</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ظهوره وبطونه به</w:t>
            </w:r>
            <w:r>
              <w:rPr>
                <w:rStyle w:val="IndexLink"/>
                <w:rtl w:val="true"/>
              </w:rPr>
              <w:tab/>
            </w:r>
            <w:r>
              <w:rPr>
                <w:rStyle w:val="IndexLink"/>
              </w:rPr>
              <w:t>324</w:t>
            </w:r>
          </w:hyperlink>
        </w:p>
        <w:p>
          <w:pPr>
            <w:pStyle w:val="Contents4"/>
            <w:tabs>
              <w:tab w:val="clear" w:pos="8176"/>
              <w:tab w:val="right" w:pos="9026" w:leader="dot"/>
            </w:tabs>
            <w:rPr/>
          </w:pPr>
          <w:hyperlink w:anchor="__RefHeading___Toc3812177_3224264995">
            <w:r>
              <w:rPr>
                <w:webHidden/>
                <w:rStyle w:val="IndexLink"/>
                <w:rtl w:val="true"/>
              </w:rPr>
              <w:t>الفصل الأربعون</w:t>
            </w:r>
            <w:r>
              <w:rPr>
                <w:rStyle w:val="IndexLink"/>
                <w:rtl w:val="true"/>
              </w:rPr>
              <w:t xml:space="preserve">: </w:t>
            </w:r>
            <w:r>
              <w:rPr>
                <w:rStyle w:val="IndexLink"/>
                <w:rtl w:val="true"/>
              </w:rPr>
              <w:t>العادل</w:t>
            </w:r>
            <w:r>
              <w:rPr>
                <w:rStyle w:val="IndexLink"/>
                <w:rtl w:val="true"/>
              </w:rPr>
              <w:tab/>
            </w:r>
            <w:r>
              <w:rPr>
                <w:rStyle w:val="IndexLink"/>
              </w:rPr>
              <w:t>326</w:t>
            </w:r>
          </w:hyperlink>
        </w:p>
        <w:p>
          <w:pPr>
            <w:pStyle w:val="Contents5"/>
            <w:tabs>
              <w:tab w:val="clear" w:pos="7892"/>
              <w:tab w:val="right" w:pos="9026" w:leader="dot"/>
            </w:tabs>
            <w:rPr/>
          </w:pPr>
          <w:hyperlink w:anchor="__RefHeading___Toc3812179_3224264995">
            <w:r>
              <w:rPr>
                <w:webHidden/>
                <w:rStyle w:val="IndexLink"/>
                <w:rtl w:val="true"/>
              </w:rPr>
              <w:t>العادل لغة واصطلاحا</w:t>
            </w:r>
            <w:r>
              <w:rPr>
                <w:rStyle w:val="IndexLink"/>
                <w:rtl w:val="true"/>
              </w:rPr>
              <w:tab/>
            </w:r>
            <w:r>
              <w:rPr>
                <w:rStyle w:val="IndexLink"/>
              </w:rPr>
              <w:t>326</w:t>
            </w:r>
          </w:hyperlink>
        </w:p>
        <w:p>
          <w:pPr>
            <w:pStyle w:val="Contents5"/>
            <w:tabs>
              <w:tab w:val="clear" w:pos="7892"/>
              <w:tab w:val="right" w:pos="9026" w:leader="dot"/>
            </w:tabs>
            <w:rPr/>
          </w:pPr>
          <w:hyperlink w:anchor="__RefHeading___Toc3812181_3224264995">
            <w:r>
              <w:rPr>
                <w:webHidden/>
                <w:rStyle w:val="IndexLink"/>
                <w:rtl w:val="true"/>
              </w:rPr>
              <w:t>العادل في القرآن والحديث</w:t>
            </w:r>
            <w:r>
              <w:rPr>
                <w:rStyle w:val="IndexLink"/>
                <w:rtl w:val="true"/>
              </w:rPr>
              <w:tab/>
            </w:r>
            <w:r>
              <w:rPr>
                <w:rStyle w:val="IndexLink"/>
              </w:rPr>
              <w:t>327</w:t>
            </w:r>
          </w:hyperlink>
        </w:p>
        <w:p>
          <w:pPr>
            <w:pStyle w:val="Contents4"/>
            <w:tabs>
              <w:tab w:val="clear" w:pos="8176"/>
              <w:tab w:val="right" w:pos="9026" w:leader="dot"/>
            </w:tabs>
            <w:rPr/>
          </w:pPr>
          <w:hyperlink w:anchor="__RefHeading___Toc3812183_3224264995">
            <w:r>
              <w:rPr>
                <w:webHidden/>
                <w:rStyle w:val="IndexLink"/>
                <w:rtl w:val="true"/>
              </w:rPr>
              <w:t>الفصل الحادي والأربعون</w:t>
            </w:r>
            <w:r>
              <w:rPr>
                <w:rStyle w:val="IndexLink"/>
                <w:rtl w:val="true"/>
              </w:rPr>
              <w:t xml:space="preserve">: </w:t>
            </w:r>
            <w:r>
              <w:rPr>
                <w:rStyle w:val="IndexLink"/>
                <w:rtl w:val="true"/>
              </w:rPr>
              <w:t>العالم، العليم</w:t>
            </w:r>
            <w:r>
              <w:rPr>
                <w:rStyle w:val="IndexLink"/>
                <w:rtl w:val="true"/>
              </w:rPr>
              <w:tab/>
            </w:r>
            <w:r>
              <w:rPr>
                <w:rStyle w:val="IndexLink"/>
              </w:rPr>
              <w:t>328</w:t>
            </w:r>
          </w:hyperlink>
        </w:p>
        <w:p>
          <w:pPr>
            <w:pStyle w:val="Contents5"/>
            <w:tabs>
              <w:tab w:val="clear" w:pos="7892"/>
              <w:tab w:val="right" w:pos="9026" w:leader="dot"/>
            </w:tabs>
            <w:rPr/>
          </w:pPr>
          <w:hyperlink w:anchor="__RefHeading___Toc3812185_3224264995">
            <w:r>
              <w:rPr>
                <w:webHidden/>
                <w:rStyle w:val="IndexLink"/>
                <w:rtl w:val="true"/>
              </w:rPr>
              <w:t>العالم والعليم لغة</w:t>
            </w:r>
            <w:r>
              <w:rPr>
                <w:rStyle w:val="IndexLink"/>
                <w:rtl w:val="true"/>
              </w:rPr>
              <w:tab/>
            </w:r>
            <w:r>
              <w:rPr>
                <w:rStyle w:val="IndexLink"/>
              </w:rPr>
              <w:t>328</w:t>
            </w:r>
          </w:hyperlink>
        </w:p>
        <w:p>
          <w:pPr>
            <w:pStyle w:val="Contents5"/>
            <w:tabs>
              <w:tab w:val="clear" w:pos="7892"/>
              <w:tab w:val="right" w:pos="9026" w:leader="dot"/>
            </w:tabs>
            <w:rPr/>
          </w:pPr>
          <w:hyperlink w:anchor="__RefHeading___Toc3812187_3224264995">
            <w:r>
              <w:rPr>
                <w:webHidden/>
                <w:rStyle w:val="IndexLink"/>
                <w:rtl w:val="true"/>
              </w:rPr>
              <w:t>العالم والعليم في القرآن والحديث</w:t>
            </w:r>
            <w:r>
              <w:rPr>
                <w:rStyle w:val="IndexLink"/>
                <w:rtl w:val="true"/>
              </w:rPr>
              <w:tab/>
            </w:r>
            <w:r>
              <w:rPr>
                <w:rStyle w:val="IndexLink"/>
              </w:rPr>
              <w:t>328</w:t>
            </w:r>
          </w:hyperlink>
        </w:p>
        <w:p>
          <w:pPr>
            <w:pStyle w:val="Contents5"/>
            <w:tabs>
              <w:tab w:val="clear" w:pos="7892"/>
              <w:tab w:val="right" w:pos="9026" w:leader="dot"/>
            </w:tabs>
            <w:rPr/>
          </w:pPr>
          <w:hyperlink w:anchor="__RefHeading___Toc3812189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صفة علمه</w:t>
            </w:r>
            <w:r>
              <w:rPr>
                <w:rStyle w:val="IndexLink"/>
                <w:rtl w:val="true"/>
              </w:rPr>
              <w:tab/>
            </w:r>
            <w:r>
              <w:rPr>
                <w:rStyle w:val="IndexLink"/>
              </w:rPr>
              <w:t>329</w:t>
            </w:r>
          </w:hyperlink>
        </w:p>
        <w:p>
          <w:pPr>
            <w:pStyle w:val="Contents6"/>
            <w:tabs>
              <w:tab w:val="clear" w:pos="7609"/>
              <w:tab w:val="right" w:pos="9026" w:leader="dot"/>
            </w:tabs>
            <w:rPr/>
          </w:pPr>
          <w:hyperlink w:anchor="__RefHeading___Toc3812191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عالم بكلّ شيء</w:t>
            </w:r>
            <w:r>
              <w:rPr>
                <w:rStyle w:val="IndexLink"/>
                <w:rtl w:val="true"/>
              </w:rPr>
              <w:tab/>
            </w:r>
            <w:r>
              <w:rPr>
                <w:rStyle w:val="IndexLink"/>
              </w:rPr>
              <w:t>329</w:t>
            </w:r>
          </w:hyperlink>
        </w:p>
        <w:p>
          <w:pPr>
            <w:pStyle w:val="Contents6"/>
            <w:tabs>
              <w:tab w:val="clear" w:pos="7609"/>
              <w:tab w:val="right" w:pos="9026" w:leader="dot"/>
            </w:tabs>
            <w:rPr/>
          </w:pPr>
          <w:hyperlink w:anchor="__RefHeading___Toc3812193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عالم إذ لا معلوم</w:t>
            </w:r>
            <w:r>
              <w:rPr>
                <w:rStyle w:val="IndexLink"/>
                <w:rtl w:val="true"/>
              </w:rPr>
              <w:tab/>
            </w:r>
            <w:r>
              <w:rPr>
                <w:rStyle w:val="IndexLink"/>
              </w:rPr>
              <w:t>338</w:t>
            </w:r>
          </w:hyperlink>
        </w:p>
        <w:p>
          <w:pPr>
            <w:pStyle w:val="Contents6"/>
            <w:tabs>
              <w:tab w:val="clear" w:pos="7609"/>
              <w:tab w:val="right" w:pos="9026" w:leader="dot"/>
            </w:tabs>
            <w:rPr/>
          </w:pPr>
          <w:hyperlink w:anchor="__RefHeading___Toc3812195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لا فرق في علمه بين الماضي والمستقبل</w:t>
            </w:r>
            <w:r>
              <w:rPr>
                <w:rStyle w:val="IndexLink"/>
                <w:rtl w:val="true"/>
              </w:rPr>
              <w:tab/>
            </w:r>
            <w:r>
              <w:rPr>
                <w:rStyle w:val="IndexLink"/>
              </w:rPr>
              <w:t>341</w:t>
            </w:r>
          </w:hyperlink>
        </w:p>
        <w:p>
          <w:pPr>
            <w:pStyle w:val="Contents6"/>
            <w:tabs>
              <w:tab w:val="clear" w:pos="7609"/>
              <w:tab w:val="right" w:pos="9026" w:leader="dot"/>
            </w:tabs>
            <w:rPr/>
          </w:pPr>
          <w:hyperlink w:anchor="__RefHeading___Toc3812197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علمه بلا تعليم</w:t>
            </w:r>
            <w:r>
              <w:rPr>
                <w:rStyle w:val="IndexLink"/>
                <w:rtl w:val="true"/>
              </w:rPr>
              <w:tab/>
            </w:r>
            <w:r>
              <w:rPr>
                <w:rStyle w:val="IndexLink"/>
              </w:rPr>
              <w:t>342</w:t>
            </w:r>
          </w:hyperlink>
        </w:p>
        <w:p>
          <w:pPr>
            <w:pStyle w:val="Contents6"/>
            <w:tabs>
              <w:tab w:val="clear" w:pos="7609"/>
              <w:tab w:val="right" w:pos="9026" w:leader="dot"/>
            </w:tabs>
            <w:rPr/>
          </w:pPr>
          <w:hyperlink w:anchor="__RefHeading___Toc3812199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علمه ليس بأداة</w:t>
            </w:r>
            <w:r>
              <w:rPr>
                <w:rStyle w:val="IndexLink"/>
                <w:rtl w:val="true"/>
              </w:rPr>
              <w:tab/>
            </w:r>
            <w:r>
              <w:rPr>
                <w:rStyle w:val="IndexLink"/>
              </w:rPr>
              <w:t>343</w:t>
            </w:r>
          </w:hyperlink>
        </w:p>
        <w:p>
          <w:pPr>
            <w:pStyle w:val="Contents6"/>
            <w:tabs>
              <w:tab w:val="clear" w:pos="7609"/>
              <w:tab w:val="right" w:pos="9026" w:leader="dot"/>
            </w:tabs>
            <w:rPr/>
          </w:pPr>
          <w:hyperlink w:anchor="__RefHeading___Toc3812201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له علم عامّ وعلم خاصّ</w:t>
            </w:r>
            <w:r>
              <w:rPr>
                <w:rStyle w:val="IndexLink"/>
                <w:rtl w:val="true"/>
              </w:rPr>
              <w:tab/>
            </w:r>
            <w:r>
              <w:rPr>
                <w:rStyle w:val="IndexLink"/>
              </w:rPr>
              <w:t>344</w:t>
            </w:r>
          </w:hyperlink>
        </w:p>
        <w:p>
          <w:pPr>
            <w:pStyle w:val="Contents5"/>
            <w:tabs>
              <w:tab w:val="clear" w:pos="7892"/>
              <w:tab w:val="right" w:pos="9026" w:leader="dot"/>
            </w:tabs>
            <w:rPr/>
          </w:pPr>
          <w:hyperlink w:anchor="__RefHeading___Toc3812203_3224264995">
            <w:r>
              <w:rPr>
                <w:webHidden/>
                <w:rStyle w:val="IndexLink"/>
              </w:rPr>
              <w:t>۴۱</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علمه به</w:t>
            </w:r>
            <w:r>
              <w:rPr>
                <w:rStyle w:val="IndexLink"/>
                <w:rtl w:val="true"/>
              </w:rPr>
              <w:tab/>
            </w:r>
            <w:r>
              <w:rPr>
                <w:rStyle w:val="IndexLink"/>
              </w:rPr>
              <w:t>345</w:t>
            </w:r>
          </w:hyperlink>
        </w:p>
        <w:p>
          <w:pPr>
            <w:pStyle w:val="Contents5"/>
            <w:tabs>
              <w:tab w:val="clear" w:pos="7892"/>
              <w:tab w:val="right" w:pos="9026" w:leader="dot"/>
            </w:tabs>
            <w:rPr/>
          </w:pPr>
          <w:hyperlink w:anchor="__RefHeading___Toc3812205_3224264995">
            <w:r>
              <w:rPr>
                <w:webHidden/>
                <w:rStyle w:val="IndexLink"/>
              </w:rPr>
              <w:t>۴۱</w:t>
            </w:r>
            <w:r>
              <w:rPr>
                <w:rStyle w:val="IndexLink"/>
                <w:rtl w:val="true"/>
              </w:rPr>
              <w:t xml:space="preserve"> </w:t>
            </w:r>
            <w:r>
              <w:rPr>
                <w:rStyle w:val="IndexLink"/>
                <w:rtl w:val="true"/>
              </w:rPr>
              <w:t xml:space="preserve">/ </w:t>
            </w:r>
            <w:r>
              <w:rPr>
                <w:rStyle w:val="IndexLink"/>
              </w:rPr>
              <w:t>۳</w:t>
            </w:r>
            <w:r>
              <w:rPr>
                <w:rStyle w:val="IndexLink"/>
                <w:rtl w:val="true"/>
              </w:rPr>
              <w:t xml:space="preserve"> دليل علمه</w:t>
            </w:r>
            <w:r>
              <w:rPr>
                <w:rStyle w:val="IndexLink"/>
                <w:rtl w:val="true"/>
              </w:rPr>
              <w:tab/>
            </w:r>
            <w:r>
              <w:rPr>
                <w:rStyle w:val="IndexLink"/>
              </w:rPr>
              <w:t>347</w:t>
            </w:r>
          </w:hyperlink>
        </w:p>
        <w:p>
          <w:pPr>
            <w:pStyle w:val="Contents4"/>
            <w:tabs>
              <w:tab w:val="clear" w:pos="8176"/>
              <w:tab w:val="right" w:pos="9026" w:leader="dot"/>
            </w:tabs>
            <w:rPr/>
          </w:pPr>
          <w:hyperlink w:anchor="__RefHeading___Toc3812207_3224264995">
            <w:r>
              <w:rPr>
                <w:webHidden/>
                <w:rStyle w:val="IndexLink"/>
                <w:rtl w:val="true"/>
              </w:rPr>
              <w:t>الفصل الثاني والأربعون</w:t>
            </w:r>
            <w:r>
              <w:rPr>
                <w:rStyle w:val="IndexLink"/>
                <w:rtl w:val="true"/>
              </w:rPr>
              <w:t xml:space="preserve">: </w:t>
            </w:r>
            <w:r>
              <w:rPr>
                <w:rStyle w:val="IndexLink"/>
                <w:rtl w:val="true"/>
              </w:rPr>
              <w:t>العزيز</w:t>
            </w:r>
            <w:r>
              <w:rPr>
                <w:rStyle w:val="IndexLink"/>
                <w:rtl w:val="true"/>
              </w:rPr>
              <w:tab/>
            </w:r>
            <w:r>
              <w:rPr>
                <w:rStyle w:val="IndexLink"/>
              </w:rPr>
              <w:t>348</w:t>
            </w:r>
          </w:hyperlink>
        </w:p>
        <w:p>
          <w:pPr>
            <w:pStyle w:val="Contents5"/>
            <w:tabs>
              <w:tab w:val="clear" w:pos="7892"/>
              <w:tab w:val="right" w:pos="9026" w:leader="dot"/>
            </w:tabs>
            <w:rPr/>
          </w:pPr>
          <w:hyperlink w:anchor="__RefHeading___Toc3812209_3224264995">
            <w:r>
              <w:rPr>
                <w:webHidden/>
                <w:rStyle w:val="IndexLink"/>
                <w:rtl w:val="true"/>
              </w:rPr>
              <w:t>العزيز لغة</w:t>
            </w:r>
            <w:r>
              <w:rPr>
                <w:rStyle w:val="IndexLink"/>
                <w:rtl w:val="true"/>
              </w:rPr>
              <w:tab/>
            </w:r>
            <w:r>
              <w:rPr>
                <w:rStyle w:val="IndexLink"/>
              </w:rPr>
              <w:t>348</w:t>
            </w:r>
          </w:hyperlink>
        </w:p>
        <w:p>
          <w:pPr>
            <w:pStyle w:val="Contents5"/>
            <w:tabs>
              <w:tab w:val="clear" w:pos="7892"/>
              <w:tab w:val="right" w:pos="9026" w:leader="dot"/>
            </w:tabs>
            <w:rPr/>
          </w:pPr>
          <w:hyperlink w:anchor="__RefHeading___Toc3812211_3224264995">
            <w:r>
              <w:rPr>
                <w:webHidden/>
                <w:rStyle w:val="IndexLink"/>
                <w:rtl w:val="true"/>
              </w:rPr>
              <w:t>العزيز في القرآن والحديث</w:t>
            </w:r>
            <w:r>
              <w:rPr>
                <w:rStyle w:val="IndexLink"/>
                <w:rtl w:val="true"/>
              </w:rPr>
              <w:tab/>
            </w:r>
            <w:r>
              <w:rPr>
                <w:rStyle w:val="IndexLink"/>
              </w:rPr>
              <w:t>348</w:t>
            </w:r>
          </w:hyperlink>
        </w:p>
        <w:p>
          <w:pPr>
            <w:pStyle w:val="Contents5"/>
            <w:tabs>
              <w:tab w:val="clear" w:pos="7892"/>
              <w:tab w:val="right" w:pos="9026" w:leader="dot"/>
            </w:tabs>
            <w:rPr/>
          </w:pPr>
          <w:hyperlink w:anchor="__RefHeading___Toc3812213_3224264995">
            <w:r>
              <w:rPr>
                <w:webHidden/>
                <w:rStyle w:val="IndexLink"/>
              </w:rPr>
              <w:t>۴۲</w:t>
            </w:r>
            <w:r>
              <w:rPr>
                <w:rStyle w:val="IndexLink"/>
                <w:rtl w:val="true"/>
              </w:rPr>
              <w:t xml:space="preserve"> </w:t>
            </w:r>
            <w:r>
              <w:rPr>
                <w:rStyle w:val="IndexLink"/>
                <w:rtl w:val="true"/>
              </w:rPr>
              <w:t xml:space="preserve">/ </w:t>
            </w:r>
            <w:r>
              <w:rPr>
                <w:rStyle w:val="IndexLink"/>
              </w:rPr>
              <w:t>۱</w:t>
            </w:r>
            <w:r>
              <w:rPr>
                <w:rStyle w:val="IndexLink"/>
                <w:rtl w:val="true"/>
              </w:rPr>
              <w:t xml:space="preserve"> للّه العزّة جميعا</w:t>
            </w:r>
            <w:r>
              <w:rPr>
                <w:rStyle w:val="IndexLink"/>
                <w:rtl w:val="true"/>
              </w:rPr>
              <w:tab/>
            </w:r>
            <w:r>
              <w:rPr>
                <w:rStyle w:val="IndexLink"/>
              </w:rPr>
              <w:t>349</w:t>
            </w:r>
          </w:hyperlink>
        </w:p>
        <w:p>
          <w:pPr>
            <w:pStyle w:val="Contents5"/>
            <w:tabs>
              <w:tab w:val="clear" w:pos="7892"/>
              <w:tab w:val="right" w:pos="9026" w:leader="dot"/>
            </w:tabs>
            <w:rPr/>
          </w:pPr>
          <w:hyperlink w:anchor="__RefHeading___Toc3812215_3224264995">
            <w:r>
              <w:rPr>
                <w:webHidden/>
                <w:rStyle w:val="IndexLink"/>
              </w:rPr>
              <w:t>۴۲</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 عزّته</w:t>
            </w:r>
            <w:r>
              <w:rPr>
                <w:rStyle w:val="IndexLink"/>
                <w:rtl w:val="true"/>
              </w:rPr>
              <w:tab/>
            </w:r>
            <w:r>
              <w:rPr>
                <w:rStyle w:val="IndexLink"/>
              </w:rPr>
              <w:t>350</w:t>
            </w:r>
          </w:hyperlink>
        </w:p>
        <w:p>
          <w:pPr>
            <w:pStyle w:val="Contents4"/>
            <w:tabs>
              <w:tab w:val="clear" w:pos="8176"/>
              <w:tab w:val="right" w:pos="9026" w:leader="dot"/>
            </w:tabs>
            <w:rPr/>
          </w:pPr>
          <w:hyperlink w:anchor="__RefHeading___Toc3812217_3224264995">
            <w:r>
              <w:rPr>
                <w:webHidden/>
                <w:rStyle w:val="IndexLink"/>
                <w:rtl w:val="true"/>
              </w:rPr>
              <w:t>الفصل الثالث والأربعون</w:t>
            </w:r>
            <w:r>
              <w:rPr>
                <w:rStyle w:val="IndexLink"/>
                <w:rtl w:val="true"/>
              </w:rPr>
              <w:t xml:space="preserve">: </w:t>
            </w:r>
            <w:r>
              <w:rPr>
                <w:rStyle w:val="IndexLink"/>
                <w:rtl w:val="true"/>
              </w:rPr>
              <w:t>العظيم</w:t>
            </w:r>
            <w:r>
              <w:rPr>
                <w:rStyle w:val="IndexLink"/>
                <w:rtl w:val="true"/>
              </w:rPr>
              <w:tab/>
            </w:r>
            <w:r>
              <w:rPr>
                <w:rStyle w:val="IndexLink"/>
              </w:rPr>
              <w:t>354</w:t>
            </w:r>
          </w:hyperlink>
        </w:p>
        <w:p>
          <w:pPr>
            <w:pStyle w:val="Contents5"/>
            <w:tabs>
              <w:tab w:val="clear" w:pos="7892"/>
              <w:tab w:val="right" w:pos="9026" w:leader="dot"/>
            </w:tabs>
            <w:rPr/>
          </w:pPr>
          <w:hyperlink w:anchor="__RefHeading___Toc3812219_3224264995">
            <w:r>
              <w:rPr>
                <w:webHidden/>
                <w:rStyle w:val="IndexLink"/>
                <w:rtl w:val="true"/>
              </w:rPr>
              <w:t>العظيم لغة</w:t>
            </w:r>
            <w:r>
              <w:rPr>
                <w:rStyle w:val="IndexLink"/>
                <w:rtl w:val="true"/>
              </w:rPr>
              <w:tab/>
            </w:r>
            <w:r>
              <w:rPr>
                <w:rStyle w:val="IndexLink"/>
              </w:rPr>
              <w:t>354</w:t>
            </w:r>
          </w:hyperlink>
        </w:p>
        <w:p>
          <w:pPr>
            <w:pStyle w:val="Contents5"/>
            <w:tabs>
              <w:tab w:val="clear" w:pos="7892"/>
              <w:tab w:val="right" w:pos="9026" w:leader="dot"/>
            </w:tabs>
            <w:rPr/>
          </w:pPr>
          <w:hyperlink w:anchor="__RefHeading___Toc3812221_3224264995">
            <w:r>
              <w:rPr>
                <w:webHidden/>
                <w:rStyle w:val="IndexLink"/>
                <w:rtl w:val="true"/>
              </w:rPr>
              <w:t>العظيم في القرآن والحديث</w:t>
            </w:r>
            <w:r>
              <w:rPr>
                <w:rStyle w:val="IndexLink"/>
                <w:rtl w:val="true"/>
              </w:rPr>
              <w:tab/>
            </w:r>
            <w:r>
              <w:rPr>
                <w:rStyle w:val="IndexLink"/>
              </w:rPr>
              <w:t>354</w:t>
            </w:r>
          </w:hyperlink>
        </w:p>
        <w:p>
          <w:pPr>
            <w:pStyle w:val="Contents6"/>
            <w:tabs>
              <w:tab w:val="clear" w:pos="7609"/>
              <w:tab w:val="right" w:pos="9026" w:leader="dot"/>
            </w:tabs>
            <w:rPr/>
          </w:pPr>
          <w:hyperlink w:anchor="__RefHeading___Toc3812223_3224264995">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3812225_3224264995">
            <w:r>
              <w:rPr>
                <w:webHidden/>
                <w:rStyle w:val="IndexLink"/>
                <w:rtl w:val="true"/>
              </w:rPr>
              <w:t>أ ـ الصفة الذاتيّة</w:t>
            </w:r>
            <w:r>
              <w:rPr>
                <w:rStyle w:val="IndexLink"/>
                <w:rtl w:val="true"/>
              </w:rPr>
              <w:tab/>
            </w:r>
            <w:r>
              <w:rPr>
                <w:rStyle w:val="IndexLink"/>
              </w:rPr>
              <w:t>355</w:t>
            </w:r>
          </w:hyperlink>
        </w:p>
        <w:p>
          <w:pPr>
            <w:pStyle w:val="Contents6"/>
            <w:tabs>
              <w:tab w:val="clear" w:pos="7609"/>
              <w:tab w:val="right" w:pos="9026" w:leader="dot"/>
            </w:tabs>
            <w:rPr/>
          </w:pPr>
          <w:hyperlink w:anchor="__RefHeading___Toc3812227_3224264995">
            <w:r>
              <w:rPr>
                <w:webHidden/>
                <w:rStyle w:val="IndexLink"/>
                <w:rtl w:val="true"/>
              </w:rPr>
              <w:t>ب ـ الصفة الفعليّة</w:t>
            </w:r>
            <w:r>
              <w:rPr>
                <w:rStyle w:val="IndexLink"/>
                <w:rtl w:val="true"/>
              </w:rPr>
              <w:tab/>
            </w:r>
            <w:r>
              <w:rPr>
                <w:rStyle w:val="IndexLink"/>
              </w:rPr>
              <w:t>355</w:t>
            </w:r>
          </w:hyperlink>
        </w:p>
        <w:p>
          <w:pPr>
            <w:pStyle w:val="Contents5"/>
            <w:tabs>
              <w:tab w:val="clear" w:pos="7892"/>
              <w:tab w:val="right" w:pos="9026" w:leader="dot"/>
            </w:tabs>
            <w:rPr/>
          </w:pPr>
          <w:hyperlink w:anchor="__RefHeading___Toc3812229_3224264995">
            <w:r>
              <w:rPr>
                <w:webHidden/>
                <w:rStyle w:val="IndexLink"/>
              </w:rPr>
              <w:t>۴۳</w:t>
            </w:r>
            <w:r>
              <w:rPr>
                <w:rStyle w:val="IndexLink"/>
                <w:rtl w:val="true"/>
              </w:rPr>
              <w:t xml:space="preserve"> </w:t>
            </w:r>
            <w:r>
              <w:rPr>
                <w:rStyle w:val="IndexLink"/>
                <w:rtl w:val="true"/>
              </w:rPr>
              <w:t xml:space="preserve">/ </w:t>
            </w:r>
            <w:r>
              <w:rPr>
                <w:rStyle w:val="IndexLink"/>
              </w:rPr>
              <w:t>۱</w:t>
            </w:r>
            <w:r>
              <w:rPr>
                <w:rStyle w:val="IndexLink"/>
                <w:rtl w:val="true"/>
              </w:rPr>
              <w:t xml:space="preserve"> للّه العظمة والكبرياء</w:t>
            </w:r>
            <w:r>
              <w:rPr>
                <w:rStyle w:val="IndexLink"/>
                <w:rtl w:val="true"/>
              </w:rPr>
              <w:tab/>
            </w:r>
            <w:r>
              <w:rPr>
                <w:rStyle w:val="IndexLink"/>
              </w:rPr>
              <w:t>355</w:t>
            </w:r>
          </w:hyperlink>
        </w:p>
        <w:p>
          <w:pPr>
            <w:pStyle w:val="Contents5"/>
            <w:tabs>
              <w:tab w:val="clear" w:pos="7892"/>
              <w:tab w:val="right" w:pos="9026" w:leader="dot"/>
            </w:tabs>
            <w:rPr/>
          </w:pPr>
          <w:hyperlink w:anchor="__RefHeading___Toc3812231_3224264995">
            <w:r>
              <w:rPr>
                <w:webHidden/>
                <w:rStyle w:val="IndexLink"/>
              </w:rPr>
              <w:t>۴۳</w:t>
            </w:r>
            <w:r>
              <w:rPr>
                <w:rStyle w:val="IndexLink"/>
                <w:rtl w:val="true"/>
              </w:rPr>
              <w:t xml:space="preserve"> </w:t>
            </w:r>
            <w:r>
              <w:rPr>
                <w:rStyle w:val="IndexLink"/>
                <w:rtl w:val="true"/>
              </w:rPr>
              <w:t xml:space="preserve">/ </w:t>
            </w:r>
            <w:r>
              <w:rPr>
                <w:rStyle w:val="IndexLink"/>
              </w:rPr>
              <w:t>۲</w:t>
            </w:r>
            <w:r>
              <w:rPr>
                <w:rStyle w:val="IndexLink"/>
                <w:rtl w:val="true"/>
              </w:rPr>
              <w:t xml:space="preserve"> عظمته ملَأت كلّ شيء</w:t>
            </w:r>
            <w:r>
              <w:rPr>
                <w:rStyle w:val="IndexLink"/>
                <w:rtl w:val="true"/>
              </w:rPr>
              <w:tab/>
            </w:r>
            <w:r>
              <w:rPr>
                <w:rStyle w:val="IndexLink"/>
              </w:rPr>
              <w:t>358</w:t>
            </w:r>
          </w:hyperlink>
        </w:p>
        <w:p>
          <w:pPr>
            <w:pStyle w:val="Contents5"/>
            <w:tabs>
              <w:tab w:val="clear" w:pos="7892"/>
              <w:tab w:val="right" w:pos="9026" w:leader="dot"/>
            </w:tabs>
            <w:rPr/>
          </w:pPr>
          <w:hyperlink w:anchor="__RefHeading___Toc3812233_3224264995">
            <w:r>
              <w:rPr>
                <w:webHidden/>
                <w:rStyle w:val="IndexLink"/>
              </w:rPr>
              <w:t>۴۳</w:t>
            </w:r>
            <w:r>
              <w:rPr>
                <w:rStyle w:val="IndexLink"/>
                <w:rtl w:val="true"/>
              </w:rPr>
              <w:t xml:space="preserve"> </w:t>
            </w:r>
            <w:r>
              <w:rPr>
                <w:rStyle w:val="IndexLink"/>
                <w:rtl w:val="true"/>
              </w:rPr>
              <w:t xml:space="preserve">/ </w:t>
            </w:r>
            <w:r>
              <w:rPr>
                <w:rStyle w:val="IndexLink"/>
              </w:rPr>
              <w:t>۳</w:t>
            </w:r>
            <w:r>
              <w:rPr>
                <w:rStyle w:val="IndexLink"/>
                <w:rtl w:val="true"/>
              </w:rPr>
              <w:t xml:space="preserve"> صغر كلّ عظيم عند عظمته</w:t>
            </w:r>
            <w:r>
              <w:rPr>
                <w:rStyle w:val="IndexLink"/>
                <w:rtl w:val="true"/>
              </w:rPr>
              <w:tab/>
            </w:r>
            <w:r>
              <w:rPr>
                <w:rStyle w:val="IndexLink"/>
              </w:rPr>
              <w:t>358</w:t>
            </w:r>
          </w:hyperlink>
        </w:p>
        <w:p>
          <w:pPr>
            <w:pStyle w:val="Contents5"/>
            <w:tabs>
              <w:tab w:val="clear" w:pos="7892"/>
              <w:tab w:val="right" w:pos="9026" w:leader="dot"/>
            </w:tabs>
            <w:rPr/>
          </w:pPr>
          <w:hyperlink w:anchor="__RefHeading___Toc3812235_3224264995">
            <w:r>
              <w:rPr>
                <w:webHidden/>
                <w:rStyle w:val="IndexLink"/>
              </w:rPr>
              <w:t>۴۳</w:t>
            </w:r>
            <w:r>
              <w:rPr>
                <w:rStyle w:val="IndexLink"/>
                <w:rtl w:val="true"/>
              </w:rPr>
              <w:t xml:space="preserve"> </w:t>
            </w:r>
            <w:r>
              <w:rPr>
                <w:rStyle w:val="IndexLink"/>
                <w:rtl w:val="true"/>
              </w:rPr>
              <w:t xml:space="preserve">/ </w:t>
            </w:r>
            <w:r>
              <w:rPr>
                <w:rStyle w:val="IndexLink"/>
              </w:rPr>
              <w:t>۴</w:t>
            </w:r>
            <w:r>
              <w:rPr>
                <w:rStyle w:val="IndexLink"/>
                <w:rtl w:val="true"/>
              </w:rPr>
              <w:t xml:space="preserve"> ما لا يوصف عظمته به</w:t>
            </w:r>
            <w:r>
              <w:rPr>
                <w:rStyle w:val="IndexLink"/>
                <w:rtl w:val="true"/>
              </w:rPr>
              <w:tab/>
            </w:r>
            <w:r>
              <w:rPr>
                <w:rStyle w:val="IndexLink"/>
              </w:rPr>
              <w:t>360</w:t>
            </w:r>
          </w:hyperlink>
        </w:p>
        <w:p>
          <w:pPr>
            <w:pStyle w:val="Contents4"/>
            <w:tabs>
              <w:tab w:val="clear" w:pos="8176"/>
              <w:tab w:val="right" w:pos="9026" w:leader="dot"/>
            </w:tabs>
            <w:rPr/>
          </w:pPr>
          <w:hyperlink w:anchor="__RefHeading___Toc3812237_3224264995">
            <w:r>
              <w:rPr>
                <w:webHidden/>
                <w:rStyle w:val="IndexLink"/>
                <w:rtl w:val="true"/>
              </w:rPr>
              <w:t>الفصل الرابع والأربعون</w:t>
            </w:r>
            <w:r>
              <w:rPr>
                <w:rStyle w:val="IndexLink"/>
                <w:rtl w:val="true"/>
              </w:rPr>
              <w:t xml:space="preserve">: </w:t>
            </w:r>
            <w:r>
              <w:rPr>
                <w:rStyle w:val="IndexLink"/>
                <w:rtl w:val="true"/>
              </w:rPr>
              <w:t>العفوّ</w:t>
            </w:r>
            <w:r>
              <w:rPr>
                <w:rStyle w:val="IndexLink"/>
                <w:rtl w:val="true"/>
              </w:rPr>
              <w:tab/>
            </w:r>
            <w:r>
              <w:rPr>
                <w:rStyle w:val="IndexLink"/>
              </w:rPr>
              <w:t>362</w:t>
            </w:r>
          </w:hyperlink>
        </w:p>
        <w:p>
          <w:pPr>
            <w:pStyle w:val="Contents5"/>
            <w:tabs>
              <w:tab w:val="clear" w:pos="7892"/>
              <w:tab w:val="right" w:pos="9026" w:leader="dot"/>
            </w:tabs>
            <w:rPr/>
          </w:pPr>
          <w:hyperlink w:anchor="__RefHeading___Toc3812239_3224264995">
            <w:r>
              <w:rPr>
                <w:webHidden/>
                <w:rStyle w:val="IndexLink"/>
                <w:rtl w:val="true"/>
              </w:rPr>
              <w:t>العفوّ لغة</w:t>
            </w:r>
            <w:r>
              <w:rPr>
                <w:rStyle w:val="IndexLink"/>
                <w:rtl w:val="true"/>
              </w:rPr>
              <w:tab/>
            </w:r>
            <w:r>
              <w:rPr>
                <w:rStyle w:val="IndexLink"/>
              </w:rPr>
              <w:t>362</w:t>
            </w:r>
          </w:hyperlink>
        </w:p>
        <w:p>
          <w:pPr>
            <w:pStyle w:val="Contents5"/>
            <w:tabs>
              <w:tab w:val="clear" w:pos="7892"/>
              <w:tab w:val="right" w:pos="9026" w:leader="dot"/>
            </w:tabs>
            <w:rPr/>
          </w:pPr>
          <w:hyperlink w:anchor="__RefHeading___Toc3812241_3224264995">
            <w:r>
              <w:rPr>
                <w:webHidden/>
                <w:rStyle w:val="IndexLink"/>
                <w:rtl w:val="true"/>
              </w:rPr>
              <w:t>العفوّ في القرآن والحديث</w:t>
            </w:r>
            <w:r>
              <w:rPr>
                <w:rStyle w:val="IndexLink"/>
                <w:rtl w:val="true"/>
              </w:rPr>
              <w:tab/>
            </w:r>
            <w:r>
              <w:rPr>
                <w:rStyle w:val="IndexLink"/>
              </w:rPr>
              <w:t>362</w:t>
            </w:r>
          </w:hyperlink>
        </w:p>
        <w:p>
          <w:pPr>
            <w:pStyle w:val="Contents5"/>
            <w:tabs>
              <w:tab w:val="clear" w:pos="7892"/>
              <w:tab w:val="right" w:pos="9026" w:leader="dot"/>
            </w:tabs>
            <w:rPr/>
          </w:pPr>
          <w:hyperlink w:anchor="__RefHeading___Toc3812243_3224264995">
            <w:r>
              <w:rPr>
                <w:webHidden/>
                <w:rStyle w:val="IndexLink"/>
              </w:rPr>
              <w:t>۴۴</w:t>
            </w:r>
            <w:r>
              <w:rPr>
                <w:rStyle w:val="IndexLink"/>
                <w:rtl w:val="true"/>
              </w:rPr>
              <w:t xml:space="preserve"> </w:t>
            </w:r>
            <w:r>
              <w:rPr>
                <w:rStyle w:val="IndexLink"/>
                <w:rtl w:val="true"/>
              </w:rPr>
              <w:t xml:space="preserve">/ </w:t>
            </w:r>
            <w:r>
              <w:rPr>
                <w:rStyle w:val="IndexLink"/>
              </w:rPr>
              <w:t>۱</w:t>
            </w:r>
            <w:r>
              <w:rPr>
                <w:rStyle w:val="IndexLink"/>
                <w:rtl w:val="true"/>
              </w:rPr>
              <w:t xml:space="preserve"> عفوّ قدير</w:t>
            </w:r>
            <w:r>
              <w:rPr>
                <w:rStyle w:val="IndexLink"/>
                <w:rtl w:val="true"/>
              </w:rPr>
              <w:tab/>
            </w:r>
            <w:r>
              <w:rPr>
                <w:rStyle w:val="IndexLink"/>
              </w:rPr>
              <w:t>363</w:t>
            </w:r>
          </w:hyperlink>
        </w:p>
        <w:p>
          <w:pPr>
            <w:pStyle w:val="Contents5"/>
            <w:tabs>
              <w:tab w:val="clear" w:pos="7892"/>
              <w:tab w:val="right" w:pos="9026" w:leader="dot"/>
            </w:tabs>
            <w:rPr/>
          </w:pPr>
          <w:hyperlink w:anchor="__RefHeading___Toc3812245_3224264995">
            <w:r>
              <w:rPr>
                <w:webHidden/>
                <w:rStyle w:val="IndexLink"/>
              </w:rPr>
              <w:t>۴۴</w:t>
            </w:r>
            <w:r>
              <w:rPr>
                <w:rStyle w:val="IndexLink"/>
                <w:rtl w:val="true"/>
              </w:rPr>
              <w:t xml:space="preserve"> </w:t>
            </w:r>
            <w:r>
              <w:rPr>
                <w:rStyle w:val="IndexLink"/>
                <w:rtl w:val="true"/>
              </w:rPr>
              <w:t xml:space="preserve">/ </w:t>
            </w:r>
            <w:r>
              <w:rPr>
                <w:rStyle w:val="IndexLink"/>
              </w:rPr>
              <w:t>۲</w:t>
            </w:r>
            <w:r>
              <w:rPr>
                <w:rStyle w:val="IndexLink"/>
                <w:rtl w:val="true"/>
              </w:rPr>
              <w:t xml:space="preserve"> عفوّ غفور</w:t>
            </w:r>
            <w:r>
              <w:rPr>
                <w:rStyle w:val="IndexLink"/>
                <w:rtl w:val="true"/>
              </w:rPr>
              <w:tab/>
            </w:r>
            <w:r>
              <w:rPr>
                <w:rStyle w:val="IndexLink"/>
              </w:rPr>
              <w:t>363</w:t>
            </w:r>
          </w:hyperlink>
        </w:p>
        <w:p>
          <w:pPr>
            <w:pStyle w:val="Contents5"/>
            <w:tabs>
              <w:tab w:val="clear" w:pos="7892"/>
              <w:tab w:val="right" w:pos="9026" w:leader="dot"/>
            </w:tabs>
            <w:rPr/>
          </w:pPr>
          <w:hyperlink w:anchor="__RefHeading___Toc3812247_3224264995">
            <w:r>
              <w:rPr>
                <w:webHidden/>
                <w:rStyle w:val="IndexLink"/>
              </w:rPr>
              <w:t>۴۴</w:t>
            </w:r>
            <w:r>
              <w:rPr>
                <w:rStyle w:val="IndexLink"/>
                <w:rtl w:val="true"/>
              </w:rPr>
              <w:t xml:space="preserve"> </w:t>
            </w:r>
            <w:r>
              <w:rPr>
                <w:rStyle w:val="IndexLink"/>
                <w:rtl w:val="true"/>
              </w:rPr>
              <w:t xml:space="preserve">/ </w:t>
            </w:r>
            <w:r>
              <w:rPr>
                <w:rStyle w:val="IndexLink"/>
              </w:rPr>
              <w:t>۳</w:t>
            </w:r>
            <w:r>
              <w:rPr>
                <w:rStyle w:val="IndexLink"/>
                <w:rtl w:val="true"/>
              </w:rPr>
              <w:t xml:space="preserve"> صفة عفوه</w:t>
            </w:r>
            <w:r>
              <w:rPr>
                <w:rStyle w:val="IndexLink"/>
                <w:rtl w:val="true"/>
              </w:rPr>
              <w:tab/>
            </w:r>
            <w:r>
              <w:rPr>
                <w:rStyle w:val="IndexLink"/>
              </w:rPr>
              <w:t>364</w:t>
            </w:r>
          </w:hyperlink>
        </w:p>
        <w:p>
          <w:pPr>
            <w:pStyle w:val="Contents5"/>
            <w:tabs>
              <w:tab w:val="clear" w:pos="7892"/>
              <w:tab w:val="right" w:pos="9026" w:leader="dot"/>
            </w:tabs>
            <w:rPr/>
          </w:pPr>
          <w:hyperlink w:anchor="__RefHeading___Toc3812249_3224264995">
            <w:r>
              <w:rPr>
                <w:webHidden/>
                <w:rStyle w:val="IndexLink"/>
              </w:rPr>
              <w:t>۴۴</w:t>
            </w:r>
            <w:r>
              <w:rPr>
                <w:rStyle w:val="IndexLink"/>
                <w:rtl w:val="true"/>
              </w:rPr>
              <w:t xml:space="preserve"> </w:t>
            </w:r>
            <w:r>
              <w:rPr>
                <w:rStyle w:val="IndexLink"/>
                <w:rtl w:val="true"/>
              </w:rPr>
              <w:t xml:space="preserve">/ </w:t>
            </w:r>
            <w:r>
              <w:rPr>
                <w:rStyle w:val="IndexLink"/>
              </w:rPr>
              <w:t>۴</w:t>
            </w:r>
            <w:r>
              <w:rPr>
                <w:rStyle w:val="IndexLink"/>
                <w:rtl w:val="true"/>
              </w:rPr>
              <w:t xml:space="preserve"> العفو أحبّ إليه من العقوبة</w:t>
            </w:r>
            <w:r>
              <w:rPr>
                <w:rStyle w:val="IndexLink"/>
                <w:rtl w:val="true"/>
              </w:rPr>
              <w:tab/>
            </w:r>
            <w:r>
              <w:rPr>
                <w:rStyle w:val="IndexLink"/>
              </w:rPr>
              <w:t>366</w:t>
            </w:r>
          </w:hyperlink>
        </w:p>
        <w:p>
          <w:pPr>
            <w:pStyle w:val="Contents5"/>
            <w:tabs>
              <w:tab w:val="clear" w:pos="7892"/>
              <w:tab w:val="right" w:pos="9026" w:leader="dot"/>
            </w:tabs>
            <w:rPr/>
          </w:pPr>
          <w:hyperlink w:anchor="__RefHeading___Toc3812251_3224264995">
            <w:r>
              <w:rPr>
                <w:webHidden/>
                <w:rStyle w:val="IndexLink"/>
              </w:rPr>
              <w:t>۴۴</w:t>
            </w:r>
            <w:r>
              <w:rPr>
                <w:rStyle w:val="IndexLink"/>
                <w:rtl w:val="true"/>
              </w:rPr>
              <w:t xml:space="preserve"> </w:t>
            </w:r>
            <w:r>
              <w:rPr>
                <w:rStyle w:val="IndexLink"/>
                <w:rtl w:val="true"/>
              </w:rPr>
              <w:t xml:space="preserve">/ </w:t>
            </w:r>
            <w:r>
              <w:rPr>
                <w:rStyle w:val="IndexLink"/>
              </w:rPr>
              <w:t>۵</w:t>
            </w:r>
            <w:r>
              <w:rPr>
                <w:rStyle w:val="IndexLink"/>
                <w:rtl w:val="true"/>
              </w:rPr>
              <w:t xml:space="preserve"> عفوه تفضّل</w:t>
            </w:r>
            <w:r>
              <w:rPr>
                <w:rStyle w:val="IndexLink"/>
                <w:rtl w:val="true"/>
              </w:rPr>
              <w:tab/>
            </w:r>
            <w:r>
              <w:rPr>
                <w:rStyle w:val="IndexLink"/>
              </w:rPr>
              <w:t>366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5_170991"/>
      <w:bookmarkStart w:id="1" w:name="pg12925_170991"/>
      <w:bookmarkEnd w:id="1"/>
    </w:p>
    <w:p>
      <w:pPr>
        <w:pStyle w:val="Heading2"/>
        <w:numPr>
          <w:ilvl w:val="1"/>
          <w:numId w:val="1"/>
        </w:numPr>
        <w:rPr/>
      </w:pPr>
      <w:bookmarkStart w:id="2" w:name="pg12925_170991"/>
      <w:bookmarkStart w:id="3" w:name="__RefHeading___Toc3811489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موسوعه‌العقائد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الريشهري ؛ بمساعده رضا برنجكار ؛ التحقيق مركز بحوث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كتاب باهمكاري رضا برنجكار و عبدالهادي مسعودي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1491_3224264995"/>
      <w:bookmarkStart w:id="6" w:name="_Toc2"/>
      <w:bookmarkEnd w:id="5"/>
      <w:r>
        <w:rPr>
          <w:rtl w:val="true"/>
        </w:rPr>
        <w:t>اشاره</w:t>
      </w:r>
      <w:bookmarkStart w:id="7" w:name="pg12925_170999"/>
      <w:bookmarkEnd w:id="6"/>
    </w:p>
    <w:p>
      <w:pPr>
        <w:pStyle w:val="Heading2"/>
        <w:numPr>
          <w:ilvl w:val="1"/>
          <w:numId w:val="1"/>
        </w:numPr>
        <w:rPr/>
      </w:pPr>
      <w:bookmarkStart w:id="8" w:name="__RefHeading___Toc3811493_3224264995"/>
      <w:bookmarkStart w:id="9" w:name="_Toc3"/>
      <w:bookmarkEnd w:id="7"/>
      <w:bookmarkEnd w:id="8"/>
      <w:r>
        <w:rPr>
          <w:rtl w:val="true"/>
        </w:rPr>
        <w:t xml:space="preserve">القسم الرابع </w:t>
      </w:r>
      <w:r>
        <w:rPr>
          <w:rtl w:val="true"/>
        </w:rPr>
        <w:t xml:space="preserve">: </w:t>
      </w:r>
      <w:r>
        <w:rPr>
          <w:rtl w:val="true"/>
        </w:rPr>
        <w:t>التعرّف على الصفات الثبوتيّة</w:t>
      </w:r>
      <w:bookmarkEnd w:id="9"/>
    </w:p>
    <w:p>
      <w:pPr>
        <w:pStyle w:val="Heading3"/>
        <w:numPr>
          <w:ilvl w:val="2"/>
          <w:numId w:val="1"/>
        </w:numPr>
        <w:rPr/>
      </w:pPr>
      <w:bookmarkStart w:id="10" w:name="__RefHeading___Toc3811495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الصفات الثبوتيّة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925_171001"/>
    </w:p>
    <w:p>
      <w:pPr>
        <w:pStyle w:val="Heading3"/>
        <w:numPr>
          <w:ilvl w:val="2"/>
          <w:numId w:val="1"/>
        </w:numPr>
        <w:rPr/>
      </w:pPr>
      <w:bookmarkStart w:id="13" w:name="__RefHeading___Toc3811497_3224264995"/>
      <w:bookmarkStart w:id="14" w:name="_Toc5"/>
      <w:bookmarkEnd w:id="12"/>
      <w:bookmarkEnd w:id="13"/>
      <w:r>
        <w:rPr>
          <w:rtl w:val="true"/>
        </w:rPr>
        <w:t>المدخل</w:t>
      </w:r>
      <w:bookmarkEnd w:id="14"/>
    </w:p>
    <w:p>
      <w:pPr>
        <w:pStyle w:val="BookText"/>
        <w:rPr/>
      </w:pPr>
      <w:r>
        <w:rPr>
          <w:rFonts w:ascii="Amiri" w:hAnsi="Amiri" w:eastAsia="Amiri" w:cs="Amiri"/>
          <w:color w:val="111111"/>
          <w:sz w:val="28"/>
          <w:sz w:val="28"/>
          <w:szCs w:val="28"/>
          <w:rtl w:val="true"/>
          <w:lang w:bidi="ar-SA"/>
        </w:rPr>
        <w:t xml:space="preserve">المدخلإنّ القصد من الصفات الثبوتيّة هو الصفات التي يتّصف بها اللّه تعالى سواء ، كانت صفات الذات أَم صفات الفعل ، وقبل الحديث المفصّل عن هذه الصفات ، أَكّد الفصل الأَوّل عددا من النقاط المهمّة في معرفة صفات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سبحانه وحدَه قادر على وصف نفسه فقط ؛ لأنّ غيره لا يعرفه حقّ معرفته ، فهو في الحقيقة يفوق وصف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أَلّا يُفضي وصفه تعالى إِلى تشبيهه ولا يؤدّي إِلى تعطيله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حقيقة ، هي مبدأَ الحقائق كلّها ولا يُشبه مخلوقا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وصفٍ لخالق الكَون بمعنى الإحاطة بذاته لا نصيب له من الحقيقة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يقبل الوصف أَفعال اللّه سبحانه ، 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اللّه معناها الخاصّ وليست بالمعنى الذي يُطلَق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 الفصل الثاني حتّى ختام هذا القسم بعرض أَبرز الصفات الثبوتيّة للّه عز و جل مقرونةً بالآيات والأَحاديث التي اشتملت على هذه الصفات وذلك بنظمٍ حديثٍ ومنالٍ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يسيرٍ ، وما يَلفت النظرَ في هذا المجال النقاط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من الواضح أنّ صفات اللّه عز و جل أَكثر من الصفات الواردة في هذه الفصول ، وملاكنا في الاختيار ، محوريّة الصفة وكثرة الآيات والأَحاديث التي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تمّ تنظيم الصفات الثبوتيّة حسب الحروف الهجائية إلّا الصفات المتقاربة أَو المتقابلة في المعنى ، فإنّها عُرضت في موضعٍ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في بداية كلّ صفة خلاصة لمعناها اللغويّ وكيفيّة عرضها في القرآن الكريم ، وبعض النقاط التي تُيسّر البحث في تلك الصفة ، وفهم الآيات والأَحاديث المتعلَّقة بها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925_171003"/>
    </w:p>
    <w:p>
      <w:pPr>
        <w:pStyle w:val="Heading3"/>
        <w:numPr>
          <w:ilvl w:val="2"/>
          <w:numId w:val="1"/>
        </w:numPr>
        <w:rPr/>
      </w:pPr>
      <w:bookmarkStart w:id="16" w:name="__RefHeading___Toc3811499_3224264995"/>
      <w:bookmarkStart w:id="17" w:name="_Toc6"/>
      <w:bookmarkEnd w:id="15"/>
      <w:bookmarkEnd w:id="16"/>
      <w:r>
        <w:rPr>
          <w:rtl w:val="true"/>
        </w:rPr>
        <w:t xml:space="preserve">الفصل الأوّل </w:t>
      </w:r>
      <w:r>
        <w:rPr>
          <w:rtl w:val="true"/>
        </w:rPr>
        <w:t xml:space="preserve">: </w:t>
      </w:r>
      <w:r>
        <w:rPr>
          <w:rtl w:val="true"/>
        </w:rPr>
        <w:t>ما يجب في معرفة صفات اللّه</w:t>
      </w:r>
      <w:bookmarkEnd w:id="17"/>
    </w:p>
    <w:p>
      <w:pPr>
        <w:pStyle w:val="Heading4"/>
        <w:numPr>
          <w:ilvl w:val="3"/>
          <w:numId w:val="1"/>
        </w:numPr>
        <w:rPr/>
      </w:pPr>
      <w:bookmarkStart w:id="18" w:name="__RefHeading___Toc3811501_3224264995"/>
      <w:bookmarkStart w:id="19" w:name="_Toc7"/>
      <w:bookmarkEnd w:id="18"/>
      <w:r>
        <w:rPr/>
        <w:t>۱</w:t>
      </w:r>
      <w:r>
        <w:rPr>
          <w:rtl w:val="true"/>
        </w:rPr>
        <w:t xml:space="preserve"> </w:t>
      </w:r>
      <w:r>
        <w:rPr>
          <w:rtl w:val="true"/>
        </w:rPr>
        <w:t xml:space="preserve">/ </w:t>
      </w:r>
      <w:r>
        <w:rPr/>
        <w:t>۱</w:t>
      </w:r>
      <w:r>
        <w:rPr>
          <w:rtl w:val="true"/>
        </w:rPr>
        <w:t xml:space="preserve"> وصفه بما وصف به نفسه</w:t>
      </w:r>
      <w:bookmarkEnd w:id="1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معرفة صفات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وَصفُهُ بِما وَصَفَ بِهِ نَفسَهُرسول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 وكَيفَ يوصَفُ الخالِقُ الَّذي تَعجِزُ الحَواسُّ أن تُدرِكَهُ ، وَالأَوهامُ أَن تَنالَهُ ، وَالخَطَراتُ أن تَحُدَّهُ ، وَالأَبصارُ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يَصِفُهُ الواصِفونَ ، نَأى </w:t>
      </w:r>
      <w:r>
        <w:rPr>
          <w:rStyle w:val="FootnoteAnchor"/>
          <w:rtl w:val="true"/>
        </w:rPr>
        <w:footnoteReference w:id="2"/>
      </w:r>
      <w:r>
        <w:rPr>
          <w:rFonts w:ascii="Amiri" w:hAnsi="Amiri" w:eastAsia="Amiri" w:cs="Amiri"/>
          <w:color w:val="111111"/>
          <w:sz w:val="28"/>
          <w:sz w:val="28"/>
          <w:szCs w:val="28"/>
          <w:rtl w:val="true"/>
          <w:lang w:bidi="ar-SA"/>
        </w:rPr>
        <w:t>في قُربِهِ وقَرُبَ في نَأيِهِ، كَيَّفَ الكَيفِيَّةَ؛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أَينَ،وهُوَ مُنقَطِعُ الكَيفِيَّةِ فيهِ وَالأَينونِيَّةِ، فَهُوَالأَحَدُ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جَوابِ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وَاستَضِئ</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بِنورِ هِدايَتِهِ ، وما كَلَّفَكَ الشَّيطانُ عِلمَهُ مِمّا لَيسَ فِي الكِتابِ عَلَيكَ فَرضُهُ ،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 الإِقرارُ بِجُملَةِ ما جَهِلوا تَفسيرَهُ مِنَ الغَيبِ المَحجوبِ ، فَمَدَحَ اللّهُ ـ تَعالَى ـ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 لِتَجرِيَ في كَيفِيَّة صِفاتِهِ ، وغَمَضَت مَداخِلُ العُقولِ في حَيثُ لا تَبلُغُهُ الصِّفاتُ لِتَناوُلِ عِلمِ ذاتِهِ ، رَدَعَها وهِيَ تَجوبُ مَهاوِيَ سُدَفِ الغُيوبِ ، مُتَخَلِّصَةً إِلَيهِ ـ سُبحانَهُ ـ فَرَجَعَت إِذ جُبِهَت مُعتَرِفَةً بِأَنَّهُ لا يُنالُ بِجَورِ الاِعتِسافِ كُنهُ مَعرِفَتِهِ ، ولا تَخطُرُ بِبالِ أُولِي الرَّوِيّاتِ </w:t>
      </w:r>
      <w:r>
        <w:rPr>
          <w:rStyle w:val="FootnoteAnchor"/>
          <w:rtl w:val="true"/>
        </w:rPr>
        <w:footnoteReference w:id="4"/>
      </w:r>
      <w:r>
        <w:rPr>
          <w:rFonts w:ascii="Amiri" w:hAnsi="Amiri" w:eastAsia="Amiri" w:cs="Amiri"/>
          <w:color w:val="111111"/>
          <w:sz w:val="28"/>
          <w:sz w:val="28"/>
          <w:szCs w:val="28"/>
          <w:rtl w:val="true"/>
          <w:lang w:bidi="ar-SA"/>
        </w:rPr>
        <w:t xml:space="preserve">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وَصَفَ نَفسَهُ، وَالواصِفونَ لا يَبلُغونَ نَعتَهُ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يَعجِزُ عَن صِفاتِ ذِي الهَيئَةِ وَالأَدَواتِ فَهُوَ عَن صِفاتِ خالِقِهِ أَعجَزُ ، ومَن تَناوَلَهُ بِحُدودِ المَخلوقينَ أَبعَدُ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العُقولَ عَلى تَحديدِ صِفَتِهِ ، ولَم يَحجُبها عَن وَاجِبِ مَعرِفَتِهِ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تَوحيدِهِ الإِخلاصُ لَهُ ، وكَمالُ الإِخلاصِ لَهُ نَفيُ الصِّفاتِ عَنهُ ؛ لِشَهادَةِ كُلِّ صِفَةٍ أَنَّها غَيرُ المَوصوفِ ، وشَهادَةِ كُلِّ مَوصوفٍ أَنَّهُ غَيرُ الصِّفَةِ ؛ فَمَن وَصَفَ اللّهَ فَقَد قَرَنَهُ </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اللّهَ مَنِ استَوصَفَهُ ، وتَعَدّاهُ مَن مَثَّلَهُ ، وأَخطَأَهُ مَنِ اكتَنَهَهُ </w:t>
      </w:r>
      <w:r>
        <w:rPr>
          <w:rStyle w:val="FootnoteAnchor"/>
          <w:rtl w:val="true"/>
        </w:rPr>
        <w:footnoteReference w:id="12"/>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بَوَّأَهُ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عَلَّلَهُ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شَبَّهَهُ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 فَقَد وَقَّتَهُ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 فَقَد غَيّاهُ ، ومَن غَيّاهُ فَقَد جَزَّأَهُ ، ومَن جَزَّأَهُ فَقَد وَصَفَهُ ، ومَن وَصَفَهُ فَقَد أَلحَدَ فيهِ ، ومَن بَعَّضَهُ فَقَد عَدَلَ عَنهُ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سُبحانَهُ العُقولُ فَتُخبِرَ عَنهُ ، بَل كانَ تَعالى قَبلَ الواصِفينَ بِهِ لَهُ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يَتَعاوَرُهُ زِيادَةٌ ولا نُقصانٌ ، ولا يوصَفُ بِأَينٍ ولا بِمَ ولا مَكانٍ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سُئِلَتِ الأَنبياءُ عَنهُ فَلَم تَصِفهُ بِحَدٍّ ولا بِبَعضٍ ، بَل وَصَفَته بِفِعالِهِ ، ودَلَّت عَلَيهِ بِآياتِهِ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 ولا تُعقَدُ القُلوبُ مِنهُ عَلى كَيفِيَّةٍ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بِالأَزواجِ ، ولا يُخلَقُ بِعِلاجٍ ، ولا يُدرَكُ بِالحَواسِّ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إِن كُنتَ صادِقا أَيُّهَا المُتَكَلِّفُ لِوَصفِ رَبِّكَ ، فَصِف جِبريلَ وميكائيلَ وجُنودَ المَلائِكَةِ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المُقَرَّبينَ في حُجُراتِ القُدُسِ ، مُرجَحِنّينَ </w:t>
      </w:r>
      <w:r>
        <w:rPr>
          <w:rStyle w:val="FootnoteAnchor"/>
          <w:rtl w:val="true"/>
        </w:rPr>
        <w:footnoteReference w:id="18"/>
      </w:r>
      <w:r>
        <w:rPr>
          <w:rFonts w:ascii="Amiri" w:hAnsi="Amiri" w:eastAsia="Amiri" w:cs="Amiri"/>
          <w:color w:val="111111"/>
          <w:sz w:val="28"/>
          <w:sz w:val="28"/>
          <w:szCs w:val="28"/>
          <w:rtl w:val="true"/>
          <w:lang w:bidi="ar-SA"/>
        </w:rPr>
        <w:t xml:space="preserve">مُتُوَلِّهَةً عُقولُهُم أَن يَحُدّوا أَحسَنَ الخالِقينَ ، فَإِنّما يُدرَكُ بِالصِّفاتِ ذَوو الهَيئاتِ وَالأَدَواتِ ، ومَن يَنقَضي إِذا بَلَغَ أَمَدَ حَدِّهِ بِالفَناءِ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يُدرِكُهُ بُعدُ الهِمَمِ ، ولا يَنالُهُ غَوصُ الفِطَنِ ، الَّذي لَيسَ لِصِفَتِهِ حَدٌّ مَحدودٌ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جَهِلَهُ فَقَد أَشارَ إِلَيهِ ، ومَن أَشارَ إِلَيهِ فَقَد حَدَّهُ ، ومَن حَدَّهُ فَقَد عَدَّهُ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لَهُ صِفَةٌ تُنالُ ، ولا حَدٌّ تُضرَبُ لَهُ فيهِ الأَمثالُ ، كَلَّ دونَ صِفاتِهِ تَحبيرُ اللُّغاتِ ، وضَلَّ هُناكَ تَصاريفُ الصِّفاتِ ، وحارَ في مَلَكوتِهِ عَميقاتُ مَذاهِبِ التَّفكيرِ، وَانقَطَعَ دونَ الرُّسوخِ في 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 إِلهي بِما وَصَفَ بِهِ نَفسَهُ ، وأُعَرِّفُهُ بِما عَرَّفَ بِهِ نَفسَهُ ؛ لا يُدرَكُ بِالحَواسِّ ، ولا يُقاسُ بِالنّاسِ ، فَهُوَ قَريبٌ غَيرُ مُلتَصِقٍ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الواصِفونَ كُنهَ عَظَمَتِهِ، ولا يَخطُرُ عَلَى القُلوبِ مَبلَغُ جَبَروتِهِ؛ لِأَنَّهُ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لَهُ فِي الأَشياءِ عَديلٌ ، ولا تُدرِكُهُ العُلَماءُ بِأَلبابِها ، ولا أَهلُ التَّفكيرِ بِتَفكيرِهِم إِلّا بِالتَّحقيقِ إِيقانا بِالغَيبِ ؛ لِأَنَّهُ لا يُوصَفُ بِشَيءٍ مِن صِفاتِ المَخلوقينَ ، وهُوَ الواحِدُ الصَّمَدُ ، ما تُصُوِّرَ في الأَوهامِ فَهُوَ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بِرَبٍّ مَن طُرِحَ تَحتَ البَلاغِ ، ومَعبودٍ مَن وُجِدَ في هَواءٍ أَو غَيرِ هَواءٍ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لا يَصِفُهُ نَعتُ الواصِفينَ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أَهلُ السَّماءِ وَالأَرضِ أَن يَصِفُوا اللّهَ بِعَظَمَتِهِ لَم يَقدِروا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 وكَيفَ يوصَفُ وقَد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 إِلّا كانَ أَعظَمَ مِن ذلِكَ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عَجَزَ الواصِفونَ عَن كُنهِ صِفَتِهِ ، ولا يُطيقونَ حَملَ مَعرِفَةِ إِلهِيَّتِهِ ، ولا يَحُدّونَ حُدودَهُ ؛ لِأَنَّهُ بِالكَيفِيَّةِ لا يُتَناهى إِلَيهِ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عَظيمٌ رَفيعٌ لا يَقدِرُ العِبادُ عَلى صِفَتِهِ ، ولا يَبلُغونَ كُنهَ عَظَمَتِهِ ، لا تُدرِكُهُ الأَبصارُ وهُوَ يُدرِكُ الأَبصارَ وهُوَ اللَّطيفُ الخَبيرُ ، ولا يُوصَفُ بِكَيفٍ ولا أَينٍ وحَيثٍ ، وكَيفَ أَصِفُهُ بِالكَيفِ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كَيَّفَ الكَيفَ حَتّى صارَ كَيفا ، فَعَرَفتُ الكَيفَ بِما كَيَّفَ لَنا مِنَ الكَيفِ ، أَم كَيفَ أَصِفُهُ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أَيَّنَ الأَينَ حَتّى صارَ أَينا ، فَعَرَفتُ الأَينَ بِما أَيَّنَ لَنا مِنَ الأَينِ ، أَم كَيفَ أَصِفُهُ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حَيَّثَ الحَيثَ حَتّى صارَ حَيثا ، فَعَرَفتُ الحَيثَ بِما حَيَّثَ لَنا مِنَ 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ـ تَبارَكَ وتَعالى ـ داخِلٌ في كُلِّ مَكانٍ وخارِجٌ مِن كُلِّ شَيءٍ ، لا تُدرِكُهُ الأَبصارُ وهُوَ يُدرِكُ الأَبصارَ ، لا إِلهَ إِلّا هُوَ العَلِيُّ العَظيمُ ،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 شَيءٌ فَيَكونُ أَكبَرَ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بِاللّهِ الظُّنونَ هَلَكَ ، فَاحذَروا في صِفاتِهِ مِن أَن تَقِفوا لَهُ عَلى حَدٍّ تَحُدّونَهُ بِنَقصٍ أَو زِيادَةٍ ، أَو تَحريكٍ أَو تَحَرُّكٍ ، أَو زَوالٍ أَوِ استِنزالٍ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نُهوضٍ أَو قُعودٍ ؛ فَإِنَّ اللّهَ جَلَّ وعَزَّ عَن صِفَةِ الواصِفينَ ونَعتِ النّاعِتينَ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تَتَجاوَز فِي التَّوحيدِ ما ذَكَرَهُ اللّهُ تَعالى في كِتابِهِ فَتَهلِكَ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أَعلى وأَجَلُّ وأَعظَمُ مِن أَن يُبلَغَ كُنهُ صِفَتِهِ ، فَصِفوهُ بِما وَصَفَ بِهِ نَفسَهُ ، وكُفّوا عَمّا سِوى ذلِكَ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عليه السلام ـ لَمّا سُئِلَ عَن شَيءٍ مِنَ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المُمتَنِعِ مِنهُ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جَهِلَهُ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فَقَد نَعَتَهُ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غاياهُ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وخالِقٌ إِذ لا مَخلوقَ ، ورَبٌّ إِذ لا مَربوبَ ، وكَذلِكَ يوصَفُ رَبُّنا ،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لَمّا سَمِعَ كَلاما فِي التَّشبيهِ ، خَرَّ ساجِدا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عَرَفوكَ ولا وَحَّدوكَ ، فَمِن أَجلِ ذلِكَ وَصَفوك ، سُبحانَكَ لو عَرَفوكَ لَوَصفوكَ بِما وَصَفتَ بِهِ نَفسَكَ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تفسير العيّاشي عن ذي الرياستين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أَخبِرني عَمّا اختَلَفَ فيهِ النّاسُ مِنَ الرُّؤيَةِ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 مَن وَصَفَ اللّهَ بِخِلافِ ما وَصَفَ بِهِ نَفسَهُ فَقَد أَعظَمَ الفِريَةَ عَلَى اللّهِ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هذه الأَبصارُ لَيسَت هِيَ الأَعيُنَ ؛ إِنَّما هِيَ الأَبصارُ الَّتي فِي القَلبِ ، لا يَقَعُ عَلَيهِ الأَوهامُ ولا يُدرَكُ كَيفَ هُوَ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مِنَ المِنهاجِ ، ظاعِنا فِي الاعوِجاجِ ، ضالّاً عَنِ السَّبيلِ ، قائِلاً غَيرَ الجَميلِ ، أُعَرِّفُهُ بِما عَرَّفَ بِهِ نَفسَهُ مِن غَيرِ رُؤيَةٍ ، وأَصِفُهُ بِما وَصَفَ بِهِ نَفسَهُ مِن غَيرِ صورَةٍ ؛ لا يُدرَكُ بِالحَواسِّ ، ولا يُقاسُ بِالنّاسِ ، مَعروفٌ بِغَيرِ تَشبيهٍ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925_171012"/>
    </w:p>
    <w:p>
      <w:pPr>
        <w:pStyle w:val="Heading4"/>
        <w:numPr>
          <w:ilvl w:val="3"/>
          <w:numId w:val="1"/>
        </w:numPr>
        <w:rPr/>
      </w:pPr>
      <w:bookmarkStart w:id="21" w:name="__RefHeading___Toc3811503_3224264995"/>
      <w:bookmarkStart w:id="22" w:name="_Toc8"/>
      <w:bookmarkEnd w:id="20"/>
      <w:bookmarkEnd w:id="21"/>
      <w:r>
        <w:rPr/>
        <w:t>۱</w:t>
      </w:r>
      <w:r>
        <w:rPr>
          <w:rtl w:val="true"/>
        </w:rPr>
        <w:t xml:space="preserve"> </w:t>
      </w:r>
      <w:r>
        <w:rPr>
          <w:rtl w:val="true"/>
        </w:rPr>
        <w:t xml:space="preserve">/ </w:t>
      </w:r>
      <w:r>
        <w:rPr/>
        <w:t>۲</w:t>
      </w:r>
      <w:r>
        <w:rPr>
          <w:rtl w:val="true"/>
        </w:rPr>
        <w:t xml:space="preserve"> الخروج من حدّ التّشبيه والتّعطيل</w:t>
      </w:r>
      <w:bookmarkEnd w:id="22"/>
    </w:p>
    <w:p>
      <w:pPr>
        <w:pStyle w:val="BookText"/>
        <w:rPr/>
      </w:pPr>
      <w:r>
        <w:rPr>
          <w:rFonts w:ascii="Amiri" w:hAnsi="Amiri" w:eastAsia="Amiri" w:cs="Amiri"/>
          <w:color w:val="111111"/>
          <w:sz w:val="28"/>
          <w:sz w:val="28"/>
          <w:szCs w:val="28"/>
          <w:rtl w:val="true"/>
          <w:lang w:bidi="ar-SA"/>
        </w:rPr>
        <w:t xml:space="preserve">الكافي عن إبراهيم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الهادِيَ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 لَيسَ كَمِثلِهِ شَيءٌ وهُوَ السَّميعُ العَليمُ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معرفة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الخُروجُ مِن حَدِّ التَّشبيهِ وَالتَّعطيلِالإمام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لا ظَلامَ فيهِ ، وحَياةٌ لا مَوتَ فيهِ ، وصَمَدٌ لا مَدخَلَ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لَيسَ كَمِثلِهِ شَيءٌ وهُوَ السَّميعُ البَصيرُ ، وكانَ نَعتُهُ لا يُشبِهُ نَعتَ شَيءٍ فَهُوَ ذاكَ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الجواد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يُخرِجُهُ مِن الحَدَّينِ حَدِّ التَّعطيلِ وحَدِّ التَّشبيهِ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عوالي اللآلي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نَفيُ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التَّشبيهِ وحَدِّ التَّعطيلِ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925_171013"/>
    </w:p>
    <w:p>
      <w:pPr>
        <w:pStyle w:val="Heading4"/>
        <w:numPr>
          <w:ilvl w:val="3"/>
          <w:numId w:val="1"/>
        </w:numPr>
        <w:rPr/>
      </w:pPr>
      <w:bookmarkStart w:id="24" w:name="__RefHeading___Toc3811505_3224264995"/>
      <w:bookmarkStart w:id="25" w:name="_Toc9"/>
      <w:bookmarkEnd w:id="23"/>
      <w:bookmarkEnd w:id="24"/>
      <w:r>
        <w:rPr/>
        <w:t>۱</w:t>
      </w:r>
      <w:r>
        <w:rPr>
          <w:rtl w:val="true"/>
        </w:rPr>
        <w:t xml:space="preserve"> </w:t>
      </w:r>
      <w:r>
        <w:rPr>
          <w:rtl w:val="true"/>
        </w:rPr>
        <w:t xml:space="preserve">/ </w:t>
      </w:r>
      <w:r>
        <w:rPr/>
        <w:t>۳</w:t>
      </w:r>
      <w:r>
        <w:rPr>
          <w:rtl w:val="true"/>
        </w:rPr>
        <w:t xml:space="preserve"> التّعريف بغير صورة وإحاطة</w:t>
      </w:r>
      <w:bookmarkEnd w:id="25"/>
    </w:p>
    <w:p>
      <w:pPr>
        <w:pStyle w:val="Heading4"/>
        <w:numPr>
          <w:ilvl w:val="3"/>
          <w:numId w:val="1"/>
        </w:numPr>
        <w:rPr/>
      </w:pPr>
      <w:bookmarkStart w:id="26" w:name="__RefHeading___Toc3811507_3224264995"/>
      <w:bookmarkStart w:id="27" w:name="_Toc10"/>
      <w:bookmarkEnd w:id="26"/>
      <w:r>
        <w:rPr/>
        <w:t>۱</w:t>
      </w:r>
      <w:r>
        <w:rPr>
          <w:rtl w:val="true"/>
        </w:rPr>
        <w:t xml:space="preserve"> </w:t>
      </w:r>
      <w:r>
        <w:rPr>
          <w:rtl w:val="true"/>
        </w:rPr>
        <w:t xml:space="preserve">/ </w:t>
      </w:r>
      <w:r>
        <w:rPr/>
        <w:t>۴</w:t>
      </w:r>
      <w:r>
        <w:rPr>
          <w:rtl w:val="true"/>
        </w:rPr>
        <w:t xml:space="preserve"> الوصف بالفعال</w:t>
      </w:r>
      <w:bookmarkEnd w:id="27"/>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بِإِلهٍ مَن عُرِفَ بِنَفسِهِ ، هُوَ الدَّالُّ بِالدَّليلِ عَلَيهِ ، وَالمُؤَدّي بِالمَعرِفَةِ إِلَيهِ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الحقّ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التَّعريفُ بِغَيرِ صورَةٍ وإحاطَةٍالإمام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بِغَيرِ رُؤيَةٍ ، ووُصِفَ بِغَيرِ صورَةٍ ، ونُعِتَ بِغَيرِ جَسمٍ ، لا إِلهَ إِلَا اللّهُ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الوَصفُ بِالفِعالِالإمام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بِأَينٍ ولا بِمَ ولا مَكانٍ ، الَّذي بَطَنَ مِن خَفِيّاتِ الأُمورِ ، وظَهَرَ فِي العُقولِ بِما يُرى في خَلقِهِ مِن عَلاماتِ التَّدبيرِ ، الَّذي سُئِلَتِ الأَنبِياءُ عَنهُ فَلَم تَصِفهُ بِحَدٍّ ولا بِبَعضٍ ، بَل وَصَفَتهُ بِفِعالِهِ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925_171014"/>
    </w:p>
    <w:p>
      <w:pPr>
        <w:pStyle w:val="Heading4"/>
        <w:numPr>
          <w:ilvl w:val="3"/>
          <w:numId w:val="1"/>
        </w:numPr>
        <w:rPr/>
      </w:pPr>
      <w:bookmarkStart w:id="29" w:name="__RefHeading___Toc3811509_3224264995"/>
      <w:bookmarkStart w:id="30" w:name="_Toc11"/>
      <w:bookmarkEnd w:id="28"/>
      <w:bookmarkEnd w:id="29"/>
      <w:r>
        <w:rPr/>
        <w:t>۱</w:t>
      </w:r>
      <w:r>
        <w:rPr>
          <w:rtl w:val="true"/>
        </w:rPr>
        <w:t xml:space="preserve"> </w:t>
      </w:r>
      <w:r>
        <w:rPr>
          <w:rtl w:val="true"/>
        </w:rPr>
        <w:t xml:space="preserve">/ </w:t>
      </w:r>
      <w:r>
        <w:rPr/>
        <w:t>۵</w:t>
      </w:r>
      <w:r>
        <w:rPr>
          <w:rtl w:val="true"/>
        </w:rPr>
        <w:t xml:space="preserve"> وجوه إطلاق الأسماء والصّفات</w:t>
      </w:r>
      <w:bookmarkEnd w:id="30"/>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يُخَـدِعُونَ اللَّهَ وَهُوَ خَـدِعُهُمْ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يَسخَرُ ولا يَستَهزِئُ ولا يَمكُرُ ولا يُخادِعُ ، ولكِنَّ اللّهَ عز و جل يُجازيهِم جَزاءَ السُّخرِيَةِ ، وجَزاءَ الاِستِهزاءِ ، وجَزاءَ المَكرِ ، وجَزاءَ الخَديعَةِ ، تَعالَى اللّهُ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وُجوهُ إطلاقِ الأَسماءِ وَالصِّفاتِالكافي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ـ تَبارَكَ وتَعالى ـ ، لَهُ أَسماءٌ وصِفاتٌ في كِتابِهِ ؟ وأَسماؤُهُ وصِفاتُهُ هِيَ هُوَ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 أي أَنَّهُ ذو عَدَدٍ وكَثرَةٍ ؛ فَتَعالَى اللّهُ عَن ذلِكَ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وهُوَ مُستَحِقُّها ، فَنَعَم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تَصويرُها وهِجاؤُها وتَقطيعُ حُروفِها ؛ فَمَعاذَ اللّهِ أَن يَكونَ مَعَهُ شَيءٌ غَيرُهُ ، بَل كانَ اللّهُ ولا خَلقَ ، ثُمَّ خَلَقَها وَسيلَةً بَينَهُ وبَينَ خَلقِهِ ، يَتَضَرَّعونَ بِها إِلَيهِ ويَعبُدونَهُ ، وهِيَ ذِكرُهُ وكانَ اللّهُ ولا ذِكرَ ، وَالمَذكورُ بِالذِّكرِ هُوَ اللّهُ القَديمُ الَّذي لَم يَزَل ، وَالأَسماءُ وَالصِّفاتُ مَخلوقاتٌ ، وَالمَعاني </w:t>
      </w:r>
      <w:r>
        <w:rPr>
          <w:rStyle w:val="FootnoteAnchor"/>
          <w:rtl w:val="true"/>
        </w:rPr>
        <w:footnoteReference w:id="54"/>
      </w:r>
      <w:r>
        <w:rPr>
          <w:rFonts w:ascii="Amiri" w:hAnsi="Amiri" w:eastAsia="Amiri" w:cs="Amiri"/>
          <w:color w:val="111111"/>
          <w:sz w:val="28"/>
          <w:sz w:val="28"/>
          <w:szCs w:val="28"/>
          <w:rtl w:val="true"/>
          <w:lang w:bidi="ar-SA"/>
        </w:rPr>
        <w:t xml:space="preserve">وَالمَعنِيُّ بِها هُوَ اللّهُ الَّذي لا يَليقُ بِهِ الاِختِلافُ ولا الاِئتِلافُ ، وإِنَّما يَختَلِفُ وتَأتَلِفُ </w:t>
      </w:r>
      <w:r>
        <w:rPr>
          <w:rStyle w:val="FootnoteAnchor"/>
          <w:rtl w:val="true"/>
        </w:rPr>
        <w:footnoteReference w:id="55"/>
      </w:r>
      <w:r>
        <w:rPr>
          <w:rFonts w:ascii="Amiri" w:hAnsi="Amiri" w:eastAsia="Amiri" w:cs="Amiri"/>
          <w:color w:val="111111"/>
          <w:sz w:val="28"/>
          <w:sz w:val="28"/>
          <w:szCs w:val="28"/>
          <w:rtl w:val="true"/>
          <w:lang w:bidi="ar-SA"/>
        </w:rPr>
        <w:t xml:space="preserve">المُتَجَزِّئُ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مُؤتَلِفُ ولَا اللّهُ قَليلٌ ولا كَثيرٌ ، ولكِنَّهُ القَديمُ في ذاتِهِ ؛ لِأَنّ ما سِوَى الوَاحِدِ مُتَجَزِّئٌ ، وَاللّهُ واحِدٌ لا مُتَجَزِّئٌ ولا مُتَوَهَّمٌ بِالقِلَّةِ وَالكَثرَةِ ، وكُلُّ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 خَبَّرتَ أَنَّهُ لا يُعجِزُه شَيءٌ ، فَنَفَيتَ بِالكَلِمَةِ العَجزَ وجَعَلتَ العَجزَ سِواهُ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إِنَّما نَفَيتَ بِالكَلِمَةِ الجَهلَ وَجَعلتَ الجَهلَ سِواهُ ، وإِذا أَفنَى اللّهُ الأَشياءَ أَفنَى الصّورَةَ وَالهِجاءَ وَالتَّقطيعَ ، ولا يَزالُ مَن لَم يَزَل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 ما يُدرَكُ بِالأَسماعِ ، ولَم نَصِفهُ بِالسَّمعِ المَعقولِ فِي الرَّأسِ ، وكَذلِكَ سَمَّيناهُ بَصيرا ؛ لِأَنَّهُ لا يَخفى عَلَيهِ ما يُدرَكُ بِالأَبصارِ ، مِن لَونٍ أَو شَخصٍ أَو غَيرِ ذلِكَ ، ولَم نَصِفهُ بِبَصَرِ لَحظَةِ العَينِ ، وكَذلِكَ سَمّيناهُ لَطيفا لِعِلمِهِ بِالشَّيءِ اللَّطيفِ مِثلِ البَعوضَةِ وأَخفى مِن ذلِكَ ، ومَوضِعِ النُّشوءِ مِنها ، وَالعَقلِ وَالشَّهوَةِ لِلسِّفادِ وَالحَدَبِ عَلى نَسلِها ، وإِقامَ بَعضِها عَلى بَعضٍ ، ونَقلِهَا الطَّعامَ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وَالشَّرابَ إِلى أَولادِها فِي الجِبالِ وَالمَفاوِزِ </w:t>
      </w:r>
      <w:r>
        <w:rPr>
          <w:rStyle w:val="FootnoteAnchor"/>
          <w:rtl w:val="true"/>
        </w:rPr>
        <w:footnoteReference w:id="56"/>
      </w:r>
      <w:r>
        <w:rPr>
          <w:rFonts w:ascii="Amiri" w:hAnsi="Amiri" w:eastAsia="Amiri" w:cs="Amiri"/>
          <w:color w:val="111111"/>
          <w:sz w:val="28"/>
          <w:sz w:val="28"/>
          <w:szCs w:val="28"/>
          <w:rtl w:val="true"/>
          <w:lang w:bidi="ar-SA"/>
        </w:rPr>
        <w:t xml:space="preserve">وَالأَودِيَةِ وَالقِفارِ </w:t>
      </w:r>
      <w:r>
        <w:rPr>
          <w:rStyle w:val="FootnoteAnchor"/>
          <w:rtl w:val="true"/>
        </w:rPr>
        <w:footnoteReference w:id="57"/>
      </w:r>
      <w:r>
        <w:rPr>
          <w:rFonts w:ascii="Amiri" w:hAnsi="Amiri" w:eastAsia="Amiri" w:cs="Amiri"/>
          <w:color w:val="111111"/>
          <w:sz w:val="28"/>
          <w:sz w:val="28"/>
          <w:szCs w:val="28"/>
          <w:rtl w:val="true"/>
          <w:lang w:bidi="ar-SA"/>
        </w:rPr>
        <w:t xml:space="preserve">، فَعَلِمنا أَنَّ خالِقَها لَطيفٌ بِلا كَيفٍ ، وإِنَّمَا الكَيفِيَّةُ لِلمَخلوقِ المُكَيَّفِ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 رَبَّنا قَوِيّا لا بِقُوَّةِ البَطشِ المَعروفِ مِنَ المَخلوقِ ، ولَو كانَت قُوَّتُهُ قُوَّةَ البَطشِ المَعروفِ مِنَ المَخلوقِ لَوَقَعَ التَّشبيهُ ، ولَاحتَمَلَ الزِّيادَةَ ، ومَا احتَمَلَ الزِّيادَةَ احتَمَلَ النُّقصانَ ، وما كانَ ناقِصا كانَ غَيرَ قَديمٍ ، وما كانَ غَيرَ قَديمٍ كانَ عاجِزا ، فَرَبُّنا ـ تَبارَكَ وتَعالى ـ لا شِبهَ لَهُ ولا ضِدَّ ولا نِدَّ ولا كَيفَ ولا نِهايةَ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925_171017"/>
    </w:p>
    <w:p>
      <w:pPr>
        <w:pStyle w:val="Heading3"/>
        <w:numPr>
          <w:ilvl w:val="2"/>
          <w:numId w:val="1"/>
        </w:numPr>
        <w:rPr/>
      </w:pPr>
      <w:bookmarkStart w:id="32" w:name="__RefHeading___Toc3811511_3224264995"/>
      <w:bookmarkStart w:id="33" w:name="_Toc12"/>
      <w:bookmarkEnd w:id="31"/>
      <w:bookmarkEnd w:id="32"/>
      <w:r>
        <w:rPr>
          <w:rtl w:val="true"/>
        </w:rPr>
        <w:t xml:space="preserve">الفصل الثاني </w:t>
      </w:r>
      <w:r>
        <w:rPr>
          <w:rtl w:val="true"/>
        </w:rPr>
        <w:t xml:space="preserve">: </w:t>
      </w:r>
      <w:r>
        <w:rPr>
          <w:rtl w:val="true"/>
        </w:rPr>
        <w:t>الأحد ، الواحد</w:t>
      </w:r>
      <w:bookmarkEnd w:id="33"/>
    </w:p>
    <w:p>
      <w:pPr>
        <w:pStyle w:val="Heading4"/>
        <w:numPr>
          <w:ilvl w:val="3"/>
          <w:numId w:val="1"/>
        </w:numPr>
        <w:rPr/>
      </w:pPr>
      <w:bookmarkStart w:id="34" w:name="__RefHeading___Toc3811513_3224264995"/>
      <w:bookmarkStart w:id="35" w:name="_Toc13"/>
      <w:bookmarkEnd w:id="34"/>
      <w:r>
        <w:rPr>
          <w:rtl w:val="true"/>
        </w:rPr>
        <w:t>الأحد والواحد لغة</w:t>
      </w:r>
      <w:bookmarkEnd w:id="35"/>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 الواحدالأَحد والواحد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فاعل ، وكلاهما مشتقان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الانفراد </w:t>
      </w:r>
      <w:r>
        <w:rPr>
          <w:rStyle w:val="FootnoteAnchor"/>
          <w:rtl w:val="true"/>
        </w:rPr>
        <w:footnoteReference w:id="59"/>
      </w:r>
      <w:r>
        <w:rPr>
          <w:rFonts w:ascii="Amiri" w:hAnsi="Amiri" w:eastAsia="Amiri" w:cs="Amiri"/>
          <w:color w:val="111111"/>
          <w:sz w:val="28"/>
          <w:sz w:val="28"/>
          <w:szCs w:val="28"/>
          <w:rtl w:val="true"/>
          <w:lang w:bidi="ar-SA"/>
        </w:rPr>
        <w:t xml:space="preserve">، وبما أنّ دلالة الصفة المشبهة على الجذر والمادة أَكثر وأَقوى من دلالة اسم الفاعل ، لذا فإنّ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الانفراد أَكثر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الطبيعي هناك تفاوت بين الصفتين في مقام الاستعمال ، بحيث لا يمكن استعمال إِلّا إِحدى الصفتين في بعض الموارد ، مثلاً لم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الوصف لغير اللّه تعالى ، بينما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إسحاق النحوي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الأحد شيء بني لنفي ما يذكر معه من العدد والواحد اسم لمفتتح العدد وأحد يصلح في الكلام في موضع الجحود وواحد في موضع الإثبات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وبغضّ النظر عن هذه النكات فإنّ الأَحد بمعنى الواحد ، لذا صرّح الجوهري بأنّ الأَحد بمعنى الواحد </w:t>
      </w:r>
      <w:r>
        <w:rPr>
          <w:rStyle w:val="FootnoteAnchor"/>
          <w:rtl w:val="true"/>
        </w:rPr>
        <w:footnoteReference w:id="61"/>
      </w:r>
      <w:r>
        <w:rPr>
          <w:rFonts w:ascii="Amiri" w:hAnsi="Amiri" w:eastAsia="Amiri" w:cs="Amiri"/>
          <w:color w:val="111111"/>
          <w:sz w:val="28"/>
          <w:sz w:val="28"/>
          <w:szCs w:val="28"/>
          <w:rtl w:val="true"/>
          <w:lang w:bidi="ar-SA"/>
        </w:rPr>
        <w:t xml:space="preserve">، ويقول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هو الأَحد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925_171018"/>
    </w:p>
    <w:p>
      <w:pPr>
        <w:pStyle w:val="Heading4"/>
        <w:numPr>
          <w:ilvl w:val="3"/>
          <w:numId w:val="1"/>
        </w:numPr>
        <w:rPr/>
      </w:pPr>
      <w:bookmarkStart w:id="37" w:name="__RefHeading___Toc3811515_3224264995"/>
      <w:bookmarkStart w:id="38" w:name="_Toc14"/>
      <w:bookmarkEnd w:id="36"/>
      <w:bookmarkEnd w:id="37"/>
      <w:r>
        <w:rPr>
          <w:rtl w:val="true"/>
        </w:rPr>
        <w:t>الأحد والواحد في القرآن والحديث</w:t>
      </w:r>
      <w:bookmarkEnd w:id="38"/>
    </w:p>
    <w:p>
      <w:pPr>
        <w:pStyle w:val="Heading4"/>
        <w:numPr>
          <w:ilvl w:val="3"/>
          <w:numId w:val="1"/>
        </w:numPr>
        <w:rPr/>
      </w:pPr>
      <w:bookmarkStart w:id="39" w:name="__RefHeading___Toc3811517_3224264995"/>
      <w:bookmarkStart w:id="40" w:name="_Toc15"/>
      <w:bookmarkEnd w:id="39"/>
      <w:r>
        <w:rPr/>
        <w:t>۲</w:t>
      </w:r>
      <w:r>
        <w:rPr>
          <w:rtl w:val="true"/>
        </w:rPr>
        <w:t xml:space="preserve"> </w:t>
      </w:r>
      <w:r>
        <w:rPr>
          <w:rtl w:val="true"/>
        </w:rPr>
        <w:t xml:space="preserve">/ </w:t>
      </w:r>
      <w:r>
        <w:rPr/>
        <w:t>۱</w:t>
      </w:r>
      <w:r>
        <w:rPr>
          <w:rtl w:val="true"/>
        </w:rPr>
        <w:t xml:space="preserve"> إله واحد ، أحد</w:t>
      </w:r>
      <w:bookmarkEnd w:id="40"/>
    </w:p>
    <w:p>
      <w:pPr>
        <w:pStyle w:val="BookText"/>
        <w:rPr/>
      </w:pPr>
      <w:r>
        <w:rPr>
          <w:rFonts w:ascii="Amiri" w:hAnsi="Amiri" w:eastAsia="Amiri" w:cs="Amiri"/>
          <w:color w:val="111111"/>
          <w:sz w:val="28"/>
          <w:sz w:val="28"/>
          <w:szCs w:val="28"/>
          <w:rtl w:val="true"/>
          <w:lang w:bidi="ar-SA"/>
        </w:rPr>
        <w:t xml:space="preserve">الأَحد والواحد في القرآن والحديثلقد وُصِف تعالى في القرآن الكريم بصفة الأَحد مرة واحدة في سورة التَّوحيد ،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بصفة الواحد في مواضع مختلفة من سور القرآن الكريم ، ولم يرد في الحديث ثمة تفاوت بين الأَحد والواحد ، وقد نُقل عن الإمام الباقر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والواحِدُ بِمَعنى واحِدٍ ، وهُوَ المُتَفَرِّدُ الَّذي لا نَظيرَ لَهُ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الأَحد والواحد تدلّ بلا ريب على توحيد الخالق ، وبما أَنّنا قد بينّا فيما تقدّم عدة مطالب حول هذا الموضوع في بحث التَّوحيد ومراتبه ، لذا نكتفي هنا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إلهٌ واحِدٌ ، أَحَدٌالكتاب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أَئِنَّكُمْ لَتَشْهَدُونَ أَنَّ مَعَ اللَّهِ ءَالِهَةً أُخْرَى قُل لَا أَشْهَدُ قُلْ إِنَّمَا هُوَ إِلَـهٌ وَ حِدٌ وَإِنَّنِى بَرِى ءٌ مِّمَّا تُشْرِكُونَ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لَا تَتَّخِذُواْ إِلَـهَيْنِ اثْنَيْنِ إِنَّمَا هُوَ إِلَـهٌ وَ حِدٌ فَإِيَّـىَ فَارْهَبُونِ </w:t>
      </w:r>
      <w:r>
        <w:rPr>
          <w:rFonts w:eastAsia="Amiri" w:cs="Amiri" w:ascii="Amiri" w:hAnsi="Amiri"/>
          <w:color w:val="111111"/>
          <w:sz w:val="28"/>
          <w:szCs w:val="28"/>
          <w:rtl w:val="true"/>
          <w:lang w:bidi="ar-SA"/>
        </w:rPr>
        <w:t xml:space="preserve">» . </w:t>
      </w:r>
      <w:r>
        <w:rPr>
          <w:rStyle w:val="FootnoteAnchor"/>
          <w:rtl w:val="true"/>
        </w:rPr>
        <w:footnoteReference w:id="6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925_171019"/>
    </w:p>
    <w:p>
      <w:pPr>
        <w:pStyle w:val="Heading4"/>
        <w:numPr>
          <w:ilvl w:val="3"/>
          <w:numId w:val="1"/>
        </w:numPr>
        <w:rPr/>
      </w:pPr>
      <w:bookmarkStart w:id="42" w:name="__RefHeading___Toc3811519_3224264995"/>
      <w:bookmarkStart w:id="43" w:name="_Toc16"/>
      <w:bookmarkEnd w:id="41"/>
      <w:bookmarkEnd w:id="42"/>
      <w:r>
        <w:rPr/>
        <w:t>۲</w:t>
      </w:r>
      <w:r>
        <w:rPr>
          <w:rtl w:val="true"/>
        </w:rPr>
        <w:t xml:space="preserve"> </w:t>
      </w:r>
      <w:r>
        <w:rPr>
          <w:rtl w:val="true"/>
        </w:rPr>
        <w:t xml:space="preserve">/ </w:t>
      </w:r>
      <w:r>
        <w:rPr/>
        <w:t>۲</w:t>
      </w:r>
      <w:r>
        <w:rPr>
          <w:rtl w:val="true"/>
        </w:rPr>
        <w:t xml:space="preserve"> واحد فلا ولد له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مُنذِرٌ وَ مَا مِنْ إِلَـهٍ إِلَا اللَّهُ الْوَ حِدُ الْقَهَّارُ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جَعَلُواْ لِلَّهِ شُرَكَاءَ خَلَقُواْ كَخَلْقِهِ فَتَشَـبَهَ الْخَلْقُ عَلَيْهِمْ قُلِ اللَّهُ خَــلِقُ كُلِّ شَىْ ءٍ وَ هُوَ الْوَ حِدُ الْقَهَّـرُ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المُتَفَرِّدُ ، وَالأَحَدُ وَالواحِدُ بِمَعنىً واحِدٍ ؛ وهُوَ المُتَفَرِّدُ الَّذي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بِالوَحدَةِ وهُوَ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المُتَبائِنُ الَّذي لا يَنبَعِثُ مِن شَيءٍ ولا يَتَّحِدُ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العَدَدِ مِنَ الواحِدِ ولَيسَ الواحِدُ مِنَ العَدَدِ ؛ لِأَنَّ العَدَدَ لا يَقَعُ عَلَى الواحِدِ ، بَل يَقَعُ عَلَى الاِثنَينِ ،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الَّذي يَألَهُ </w:t>
      </w:r>
      <w:r>
        <w:rPr>
          <w:rStyle w:val="FootnoteAnchor"/>
          <w:rtl w:val="true"/>
        </w:rPr>
        <w:footnoteReference w:id="70"/>
      </w:r>
      <w:r>
        <w:rPr>
          <w:rFonts w:ascii="Amiri" w:hAnsi="Amiri" w:eastAsia="Amiri" w:cs="Amiri"/>
          <w:color w:val="111111"/>
          <w:sz w:val="28"/>
          <w:sz w:val="28"/>
          <w:szCs w:val="28"/>
          <w:rtl w:val="true"/>
          <w:lang w:bidi="ar-SA"/>
        </w:rPr>
        <w:t xml:space="preserve">الخَلقُ عَن إِدراكِهِ وَالإِحاطَةِ بِكَيفِيَّتِهِ ، فَردٌ بِإِلهِيَّتِهِ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واحِدٌ فَلا وَلَدَ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فَـئامِنُواْ بِاللَّهِ وَرُسُلِهِ وَلَا تَقُولُواْ ثَلَـثَةٌ انتَهُواْ خَيْرًا لَّكُمْ إِنَّمَا اللَّهُ إِلَـهٌ وَ حِدٌ سُبْحَـنَهُ أَن يَكُونَ لَهُ وَلَدٌ لَّهُ مَا فِى السَّمَـوَ تِ وَمَا فِى الْأَرْضِ وَكَفَى بِاللَّهِ وَكِيلاً </w:t>
      </w:r>
      <w:r>
        <w:rPr>
          <w:rFonts w:eastAsia="Amiri" w:cs="Amiri" w:ascii="Amiri" w:hAnsi="Amiri"/>
          <w:color w:val="111111"/>
          <w:sz w:val="28"/>
          <w:szCs w:val="28"/>
          <w:rtl w:val="true"/>
          <w:lang w:bidi="ar-SA"/>
        </w:rPr>
        <w:t xml:space="preserve">» . </w:t>
      </w:r>
      <w:r>
        <w:rPr>
          <w:rStyle w:val="FootnoteAnchor"/>
          <w:rtl w:val="true"/>
        </w:rPr>
        <w:footnoteReference w:id="7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925_171020"/>
    </w:p>
    <w:p>
      <w:pPr>
        <w:pStyle w:val="Heading4"/>
        <w:numPr>
          <w:ilvl w:val="3"/>
          <w:numId w:val="1"/>
        </w:numPr>
        <w:rPr/>
      </w:pPr>
      <w:bookmarkStart w:id="45" w:name="__RefHeading___Toc3811521_3224264995"/>
      <w:bookmarkStart w:id="46" w:name="_Toc17"/>
      <w:bookmarkEnd w:id="44"/>
      <w:bookmarkEnd w:id="45"/>
      <w:r>
        <w:rPr/>
        <w:t>۲</w:t>
      </w:r>
      <w:r>
        <w:rPr>
          <w:rtl w:val="true"/>
        </w:rPr>
        <w:t xml:space="preserve"> </w:t>
      </w:r>
      <w:r>
        <w:rPr>
          <w:rtl w:val="true"/>
        </w:rPr>
        <w:t xml:space="preserve">/ </w:t>
      </w:r>
      <w:r>
        <w:rPr/>
        <w:t>۳</w:t>
      </w:r>
      <w:r>
        <w:rPr>
          <w:rtl w:val="true"/>
        </w:rPr>
        <w:t xml:space="preserve"> واحد لا بعدد</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ثَلَـثَةٍ وَمَا مِنْ إِلَـهٍ إِلَا إِلَـهٌ وَ حِدٌ</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وَرُهْبَـنَهُمْ أَرْبَابًا مِّن دُونِ اللَّهِ وَالْمَسِيحَ ابْنَ مَرْيَمَ وَمَا أُمِرُواْ إِلَا لِيَعْبُدُواْ إِلَـهًا وَ حِدًا لَا إِلَـهَ إِلَا هُوَ سُبْحَـنَهُ عَمَّا يُشْرِكُونَ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الواحِدُ فَلا وَلَدَ لَكَ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واحِدٌ لا بِعَدَدٍالإمام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بِعَدَدٍ ، ودائِمٌ لا بِأَمَدٍ </w:t>
      </w:r>
      <w:r>
        <w:rPr>
          <w:rStyle w:val="FootnoteAnchor"/>
          <w:rtl w:val="true"/>
        </w:rPr>
        <w:footnoteReference w:id="76"/>
      </w:r>
      <w:r>
        <w:rPr>
          <w:rFonts w:ascii="Amiri" w:hAnsi="Amiri" w:eastAsia="Amiri" w:cs="Amiri"/>
          <w:color w:val="111111"/>
          <w:sz w:val="28"/>
          <w:sz w:val="28"/>
          <w:szCs w:val="28"/>
          <w:rtl w:val="true"/>
          <w:lang w:bidi="ar-SA"/>
        </w:rPr>
        <w:t xml:space="preserve">، وقائِمٌ لا بِعَمَدٍ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 لا بِتَأويلِ عَدَدٍ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بِلا تَأويلِ عَدَدٍ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لا بِتَأويلِ عَدَدٍ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الخصال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قامَ يَومَ الجَمَلِ إِلى أَميرِالمُؤمِنينَ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أَما تَرى ما فيهِ أَميرُ المُؤمِنينَ مِن تَقَسُّمِ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فَإِنَّ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مِنها لا يَجوزانِ عَلَى اللّهِ عز و 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بابَ الأَعدادِ ، فَهذا ما لا يَجوزُ ؛ لِأَنَّ ما لا ثانِيَ لَهُ لا يَدخُلُ في بابِ الأَعدادِ ،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النَّوعَ مِنَ الجِنسِ ، فَهذا ما لا يَجوزُ ؛ لِأَنَّهُ تَشبيهٌ ، وجَلَّ رَبُّنا وتَعالى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 و جل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أَنَّهُ لا يَنقَسِمُ في وُجودٍ ولا عَقلٍ ولا وَهمٍ ، كَذلِكَ رَبُّنا عز و جل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925_171022"/>
    </w:p>
    <w:p>
      <w:pPr>
        <w:pStyle w:val="Heading4"/>
        <w:numPr>
          <w:ilvl w:val="3"/>
          <w:numId w:val="1"/>
        </w:numPr>
        <w:rPr/>
      </w:pPr>
      <w:bookmarkStart w:id="48" w:name="__RefHeading___Toc3811523_3224264995"/>
      <w:bookmarkStart w:id="49" w:name="_Toc18"/>
      <w:bookmarkEnd w:id="47"/>
      <w:bookmarkEnd w:id="48"/>
      <w:r>
        <w:rPr/>
        <w:t>۲</w:t>
      </w:r>
      <w:r>
        <w:rPr>
          <w:rtl w:val="true"/>
        </w:rPr>
        <w:t xml:space="preserve"> </w:t>
      </w:r>
      <w:r>
        <w:rPr>
          <w:rtl w:val="true"/>
        </w:rPr>
        <w:t xml:space="preserve">/ </w:t>
      </w:r>
      <w:r>
        <w:rPr/>
        <w:t>۴</w:t>
      </w:r>
      <w:r>
        <w:rPr>
          <w:rtl w:val="true"/>
        </w:rPr>
        <w:t xml:space="preserve"> له وحدانيّة العدد</w:t>
      </w:r>
      <w:bookmarkEnd w:id="49"/>
    </w:p>
    <w:p>
      <w:pPr>
        <w:pStyle w:val="Heading4"/>
        <w:numPr>
          <w:ilvl w:val="3"/>
          <w:numId w:val="1"/>
        </w:numPr>
        <w:rPr/>
      </w:pPr>
      <w:bookmarkStart w:id="50" w:name="__RefHeading___Toc3811525_3224264995"/>
      <w:bookmarkStart w:id="51" w:name="_Toc19"/>
      <w:bookmarkEnd w:id="50"/>
      <w:r>
        <w:rPr>
          <w:rtl w:val="true"/>
        </w:rPr>
        <w:t>تعليق</w:t>
      </w:r>
      <w:bookmarkEnd w:id="5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لَهُ وَحدَانِيَّةُ العَدَدِالإمام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يا إِلهي وَحدانِيَّةُ العَدَدِ ، ومَلَكَةُ القُدرَةِ الصَّمَدِ ، وفَضيلَةُ الحَولِ وَالقُوَّةِ ، وَدَرَجَةُ العُلُوِّ وَالرِّفعَةِ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تعليقإِنّ هذا الحديث لا يتعارض مع الأَحاديث التي تصف اللّه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بلا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الجمع بينها يتبيّن من خلال الحديث اللاحق المنقول عن الإمام الباقر عليه السلام ، فقد جاء في هذا الحديث أنّ معنى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 الذي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يقبل التثنية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يعدّون الواحد من الأَعداد ، بينما يعدّون الاثنين وما بعدها من الأَعداد ، إِذ إِنّ في معنى العدد التثنية والتعدّد ، وعلى هذا الأَساس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يتعلق بالواحد الذي لا يقبل التعدّد وليس جزءا من الأَعداد ، ينطبق على الخالق أَيضا ، يعني أَنّ اللّه ليس قابلاً للتعدّد ، أَما في الأَحاديث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المعنى اللغوي للعدد ، يعني أَنّه في وحدانيته تعالى غير قابل للتعدد ، وبناءً على ذلك فالعبارتان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تبينان مطلبا واحدا ، وهو أَنّ اللّه تعالى واحد ومتفرد ، وبالنتيجة لا يقبل التعدد ، وهناك تفاسير أُخرى ذكرت في إِيضاح هذا المطلب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925_171023"/>
    </w:p>
    <w:p>
      <w:pPr>
        <w:pStyle w:val="Heading3"/>
        <w:numPr>
          <w:ilvl w:val="2"/>
          <w:numId w:val="1"/>
        </w:numPr>
        <w:rPr/>
      </w:pPr>
      <w:bookmarkStart w:id="53" w:name="__RefHeading___Toc3811527_3224264995"/>
      <w:bookmarkStart w:id="54" w:name="_Toc20"/>
      <w:bookmarkEnd w:id="52"/>
      <w:bookmarkEnd w:id="53"/>
      <w:r>
        <w:rPr>
          <w:rtl w:val="true"/>
        </w:rPr>
        <w:t xml:space="preserve">الفصل الثالث </w:t>
      </w:r>
      <w:r>
        <w:rPr>
          <w:rtl w:val="true"/>
        </w:rPr>
        <w:t xml:space="preserve">: </w:t>
      </w:r>
      <w:r>
        <w:rPr>
          <w:rtl w:val="true"/>
        </w:rPr>
        <w:t>الأوّل ، الآخر</w:t>
      </w:r>
      <w:bookmarkEnd w:id="54"/>
    </w:p>
    <w:p>
      <w:pPr>
        <w:pStyle w:val="Heading4"/>
        <w:numPr>
          <w:ilvl w:val="3"/>
          <w:numId w:val="1"/>
        </w:numPr>
        <w:rPr/>
      </w:pPr>
      <w:bookmarkStart w:id="55" w:name="__RefHeading___Toc3811529_3224264995"/>
      <w:bookmarkStart w:id="56" w:name="_Toc21"/>
      <w:bookmarkEnd w:id="55"/>
      <w:r>
        <w:rPr>
          <w:rtl w:val="true"/>
        </w:rPr>
        <w:t>الأوّل والآخر لغة</w:t>
      </w:r>
      <w:bookmarkEnd w:id="56"/>
    </w:p>
    <w:p>
      <w:pPr>
        <w:pStyle w:val="Heading4"/>
        <w:numPr>
          <w:ilvl w:val="3"/>
          <w:numId w:val="1"/>
        </w:numPr>
        <w:rPr/>
      </w:pPr>
      <w:bookmarkStart w:id="57" w:name="__RefHeading___Toc3811531_3224264995"/>
      <w:bookmarkStart w:id="58" w:name="_Toc22"/>
      <w:bookmarkEnd w:id="57"/>
      <w:r>
        <w:rPr>
          <w:rtl w:val="true"/>
        </w:rPr>
        <w:t>الأوّل والآخر في القرآن والحديث</w:t>
      </w:r>
      <w:bookmarkEnd w:id="5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الآخرالأَوّل والآخر لغةًالأَوّل في اللغة بمعنى مبتَدأ الشيء والآخر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فارس معنيين أَصليين للهمزة والواو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الابتداء ، والآخر الانتهاء ، والبناءُ الذي يدلّ على المعنى الأَوّل ، هو الأَوّل ، والذي يدلّ على المعنى الثاني ، هو الأَيّل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والخاء والراء أَصل واحد وإِليه يرجع جميع فروعه وهو خلاف التقدّم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والآخر في القرآن والحديثجاء الأَوّل والآخر في القرآن والحديث ، بمعنيين 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925_171024"/>
    </w:p>
    <w:p>
      <w:pPr>
        <w:pStyle w:val="Heading4"/>
        <w:numPr>
          <w:ilvl w:val="3"/>
          <w:numId w:val="1"/>
        </w:numPr>
        <w:rPr/>
      </w:pPr>
      <w:bookmarkStart w:id="60" w:name="__RefHeading___Toc3811533_3224264995"/>
      <w:bookmarkStart w:id="61" w:name="_Toc23"/>
      <w:bookmarkEnd w:id="59"/>
      <w:bookmarkEnd w:id="60"/>
      <w:r>
        <w:rPr/>
        <w:t>۱</w:t>
      </w:r>
      <w:r>
        <w:rPr>
          <w:rtl w:val="true"/>
        </w:rPr>
        <w:t xml:space="preserve"> </w:t>
      </w:r>
      <w:r>
        <w:rPr>
          <w:rtl w:val="true"/>
        </w:rPr>
        <w:t xml:space="preserve">. </w:t>
      </w:r>
      <w:r>
        <w:rPr>
          <w:rtl w:val="true"/>
        </w:rPr>
        <w:t>الأوّل والآخر المطلقان</w:t>
      </w:r>
      <w:bookmarkEnd w:id="61"/>
    </w:p>
    <w:p>
      <w:pPr>
        <w:pStyle w:val="Heading4"/>
        <w:numPr>
          <w:ilvl w:val="3"/>
          <w:numId w:val="1"/>
        </w:numPr>
        <w:rPr/>
      </w:pPr>
      <w:bookmarkStart w:id="62" w:name="__RefHeading___Toc3811535_3224264995"/>
      <w:bookmarkStart w:id="63" w:name="_Toc24"/>
      <w:bookmarkEnd w:id="62"/>
      <w:r>
        <w:rPr/>
        <w:t>۲</w:t>
      </w:r>
      <w:r>
        <w:rPr>
          <w:rtl w:val="true"/>
        </w:rPr>
        <w:t xml:space="preserve"> </w:t>
      </w:r>
      <w:r>
        <w:rPr>
          <w:rtl w:val="true"/>
        </w:rPr>
        <w:t xml:space="preserve">. </w:t>
      </w:r>
      <w:r>
        <w:rPr>
          <w:rtl w:val="true"/>
        </w:rPr>
        <w:t>الأوّل والآخر النسبيّان</w:t>
      </w:r>
      <w:bookmarkEnd w:id="6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والآخر المطلقانوهذا المعنى للّه تعالى وحدَه لا يشاركه فيه غيره ، وما من أَوّل مطلق وآخر مطلق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هذان اللفظان بهذا المعنى مرّة واحدة في القرآن الكريم ، وذلك في الآية الثالثة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 الْاخِرُ وَ الظَّـهِرُ وَ الْبَاطِنُ وَ هُوَ بِكُلِّ شَىْ 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الطباطبائيّ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أَوّليّته وآخريّته سبحانه إحاطته بجميع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فُرض أَوّلاً فهو قبله ، فهو الأَوّل دون الشيء المفروض أَوّلاً ، وكلّ ما فرض آخرا فهو بعده لإحاطة قدرته به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فأَوّليّته وآخريّته تعالى فرعان من فروع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والمحيط من فروع قدرته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تفريع الأسماء الأَربعة على إحاطة وجوده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 تعالى قبل وجود كلّ شيء وبعده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ذكره أَنّ أَوّليّة اللّه و آخريّته في الروايات التي ستلاحظونها بمعنى أَوّليّته وآخريّته في الوجود ، من هنا تعود أَوّليّته وآخريّته إِلى تفرّده في الأَزليّة وَالأَبديّة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والآخر النسبيّانإِنّ إِطلاق الأَوّل والآخر على غير اللّه سبحانه في القرآن والحديث نسبيّ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الْمُسْلِمِينَ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الْعَـبِدِينَ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925_171025"/>
    </w:p>
    <w:p>
      <w:pPr>
        <w:pStyle w:val="Heading4"/>
        <w:numPr>
          <w:ilvl w:val="3"/>
          <w:numId w:val="1"/>
        </w:numPr>
        <w:rPr/>
      </w:pPr>
      <w:bookmarkStart w:id="65" w:name="__RefHeading___Toc3811537_3224264995"/>
      <w:bookmarkStart w:id="66" w:name="_Toc25"/>
      <w:bookmarkEnd w:id="64"/>
      <w:bookmarkEnd w:id="65"/>
      <w:r>
        <w:rPr/>
        <w:t>۳</w:t>
      </w:r>
      <w:r>
        <w:rPr>
          <w:rtl w:val="true"/>
        </w:rPr>
        <w:t xml:space="preserve"> </w:t>
      </w:r>
      <w:r>
        <w:rPr>
          <w:rtl w:val="true"/>
        </w:rPr>
        <w:t xml:space="preserve">/ </w:t>
      </w:r>
      <w:r>
        <w:rPr/>
        <w:t>۱</w:t>
      </w:r>
      <w:r>
        <w:rPr>
          <w:rtl w:val="true"/>
        </w:rPr>
        <w:t xml:space="preserve"> معنى أوّليّة اللّه وآخريّته</w:t>
      </w:r>
      <w:bookmarkEnd w:id="66"/>
    </w:p>
    <w:p>
      <w:pPr>
        <w:pStyle w:val="BookText"/>
        <w:rPr/>
      </w:pPr>
      <w:r>
        <w:rPr>
          <w:rFonts w:ascii="Amiri" w:hAnsi="Amiri" w:eastAsia="Amiri" w:cs="Amiri"/>
          <w:color w:val="111111"/>
          <w:sz w:val="28"/>
          <w:sz w:val="28"/>
          <w:szCs w:val="28"/>
          <w:rtl w:val="true"/>
          <w:lang w:bidi="ar-SA"/>
        </w:rPr>
        <w:t>من هنا نرى أَنّ ما ورد في زيارة أَهل البيت عليهم السلام تبيانا لخصائصهم عند مخاطبتهم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الأَوّل والآخر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هو بمعنى الأَوّليّة والآخريّة النسبيّتين ولا غلوّ في حقّهم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أَوَّلِيَّةِ اللّهِ وآخِرِيَّتِهِالكتاب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الْاخِرُ وَ الظَّـهِرُ وَ الْبَاطِنُ وَ هُوَ بِكُلِّ شَىْ ءٍ عَلِيمٌ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فَلَيسَ قَبلَكَ شَيءٌ ، وأَنتَ الآخِرُ فَلَيسَ بَعدَكَ شَيءٌ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قُلوبُ النّاسِ أَن تَمتَلِئَ شَرّا حَتّى يُجرِي النّاسُ فَضلاً بَينَ النّاسِ ما يَجِدُ قَلبا يَدخُلُهُ ، ولا يَزالُ النّاسُ يَسأَلونَ عَن كُلِّ شَيءٍ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قَبلَ كُلِّ شَيءٍ ، فَما كانَ قَبلَ اللّهِ ؟ فَإِذا قالوا 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قَبلَ كُلِّ شَيءٍ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فَوقَهُ شَيءٌ ، وهُوَ الآخِرُ بَعدَ كُلِّ شَيءٍ ؛ فَلَيسَ بَعدَهُ شَيءٌ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يَسأَلونَ عَن كُلِّ شَيءٍ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كانَ قَبلَ كُلِّ شَيءٍ ، فَماذا كانَ قَبلَ اللّهِ ؟ فَإِن قالوا لَكُم ذلِكَ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قَبلَ كُلِّ شَيءٍ ؛ فَلَيسَ بَعدَهُ شَيءٌ ، وهُوَ الظّاهِرُ فَوقَ كُلِّ شَيءٍ ، وهُوَ الباطِنُ دونَ كُلِّ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بِوَجهِكَ الباقي بَعدَ فَناءِ كُلِّ شَيءٍ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 وَالآخِرِ بَعدَ كُلِّ آخِرٍ ، وبِأَوَّلِيَّتِهِ وَجَبَ أَن لا أَوَّلَ لَهُ ، وبِآخِرِيَّتِهِ وَجَبَ أَن لا آخِرَ لَهُ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 فَيَكونَ شَيءٌ قَبلَهُ ، وَالآخِرُ الَّذي لَيسَ لَهُ بَعدٌ ؛ فَيَكونَ شَيءٌ بَعدَهُ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 وَالآخِرِ فَلا شَيءَ بَعدَهُ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الأَوَّلُ لا شَيءَ قَبلَهُ ، والآخِرُ لا غايَةَ لَهُ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تَصحَبُهُ الأَوقاتُ، ولا تَرفِدُهُ الأَدَواتُ، سَبَقَ الأَوقاتَ كونُهُ، وَالعَدَمَ وُجودُه ، وَالاِبتِداءَ أَزَلُهُ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w:t>
      </w:r>
      <w:r>
        <w:rPr>
          <w:rStyle w:val="FootnoteAnchor"/>
          <w:rtl w:val="true"/>
        </w:rPr>
        <w:footnoteReference w:id="101"/>
      </w:r>
      <w:r>
        <w:rPr>
          <w:rFonts w:ascii="Amiri" w:hAnsi="Amiri" w:eastAsia="Amiri" w:cs="Amiri"/>
          <w:color w:val="111111"/>
          <w:sz w:val="28"/>
          <w:sz w:val="28"/>
          <w:szCs w:val="28"/>
          <w:rtl w:val="true"/>
          <w:lang w:bidi="ar-SA"/>
        </w:rPr>
        <w:t xml:space="preserve">،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الَّذي لَيسَ لَهُ وَقتٌ مَعدودٌ ، ولا أَجَلٌ مَمدودٌ ، ولا نَعتٌ مَحدودٌ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لَهُ أَوَّلٌ مُبتَدَأٌ ، ولا غايَةُ مُنتَهىً ، ولا آخِرٌ يفنى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يَتَقَدَّمهُ وَقتٌ ولا زَمانٌ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لَيسَت في أَوَّلِيَّتِهِ نِهايَةٌ ، ولا لِاخِرِيَّتِهِ حَدٌّ ولا غايَةٌ ، الَّذي لَم يَسبِقهُ وَقتٌ ، ولَم يَتَقَدَّمهُ زَمانٌ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ولا يَزالُ وَحدانِيّا أَزَلِيّا قَبلَ بَدءِ الدُّهورِ ، وبَعدَ صُروفِ الأُمورِ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يَبيدُ ولا يَنفَدُ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يَزولُ أَبَدا ولَم يَزَل ، 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لِأَوَّلِيَّتِهِ ابتِداءٌ ، ولا لاِ زَلِيَّتِهِ انقِضاءٌ ، هُوَ الأَوَّلُ ولَم يَزَل ، وَالباقي بِلا أَجَلٍ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قَبلَ كُلِّ غايَةٍ ومُدَّةٍ ، وكُلِّ إِحصاءٍ وعِدَّةٍ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 شَيءٍ ؛ لا يُقالُ شَيءٌ قَبلَهُ ، وبَعدَ كُلِّ شَيءٍ ؛ لا يُقالُ لَهُ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مَوجودٌ لا بَعدَ عَدَمٍ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لا غايَةَ لَهُ فَيَنتَهِيَ ، ولا آخِرَ لَهُ فَيَنقَضِيَ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الكائِنِ قَبلَ أَن يَكونَ كُرسِيٌّ أَو عَرشٌ ، أَو سَماءٌ أَو أَرضٌ ، أَو جانٌّ أَو إِنسٌ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أَمَدَ لِكَونِهِ ، ولا غايَةَ لِبَقائِهِ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بِنورِ وَجهِكَ الَّذي أَضاءَ لَهُ كُلُّ شَيءٍ ، يا نورُ يا قُدّوسُ ، يا أَوَّلَ الأَوَّلينَ ، ويا آخِرَ الآخِرينَ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الحسن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صِف لي رَبَّكَ حَتّى كَأَنّي أَنظُرُ إِلَيهِ، فَأَطرَقَ مَلِيّا ، ثُمَّ رَفَعَ رَأَسَهُ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يَكُن لَهُ أَوَّلٌ مَعلومٌ، ولا آخِرٌ مُتناهٍ، ولا قَبلٌ مدركٌ، ولا بَعدٌ مَحدودٌ، ولا أَمَدٌ بِحَتّى</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اللّهُ لا إِلهَ إِلّا أَنتَ ، الأَوَّلُ قَبلَ كُلِّ أَحَدٍ ، وَالآخِرُ بَعدَ كُلِّ عَدَدٍ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عنه عليه السلامـ مِن دُعائِهِ فِي التَّحميدِ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بِلا أَوَّلٍ كانَ قَبلَهُ ، وَالآخِرِ بِلا آخِرٍ يَكونُ 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الإمام الباقر عليه السلامـ لَمّا سُئِلَ عَنِ اللّهِ مَتى كانَ؟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لَم يَكُن حَتّى أُخبِرَكَ مَتى كانَ؟ سُبحانَ مَن لَم يَزَل ولايَزالُ، فَردا صَمَدا لَم يَتَّخِذ صاحِبَةً ولا وَلَدا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ولا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ولا شَيءَ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يَكونُ ؟ وكانَ مُتَّكِئا فَاستَوى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زُرارَةُ ، وسَأَلتَ عَنِ المَكانِ إِذ لا مَكانَ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ولا يَزالُ ، وهُوَ الأَوَّلُ وَالآخِرُ ، وَالظّاهِرُ وَالباطِنُ ، فَلا أَوَّلَ لِأَوَّلِيَّتِهِ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عنه عليه السلامـ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حَقّا حَقّا ، الأَوَّلُ قَبلَ كُلِّ شَيءٍ ، وَالآخِرُ بَعدَ كُلِّ شَيءٍ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بِلا كَيفٍ ، وهُوَ الآخِرُ بِلا نِهايَةٍ ، لَيسَ لَهُ مِثلٌ ، خَلَقَ الخَلقَ وَالأَشياءَ لا مِن شَيءٍ ولا كَيفٍ ، بِلا عِلاجٍ ولا مُعاناةٍ ولا فِكرٍ ولا كَيفٍ ، كَما أَنَّهُ لا كَيفَ لَهُ ، وإِنَّما الكَيفَ بِكَيفِيَّةِ المَخلوقِ ؛ لِأَنَّهُ الأَوَّلُ لا بَدءَ لَهُ ولا شِبهَ ولا مِثلَ ولا ضِدَّ ولا نِدَّ </w:t>
      </w:r>
      <w:r>
        <w:rPr>
          <w:rStyle w:val="FootnoteAnchor"/>
          <w:rtl w:val="true"/>
        </w:rPr>
        <w:footnoteReference w:id="122"/>
      </w:r>
      <w:r>
        <w:rPr>
          <w:rFonts w:ascii="Amiri" w:hAnsi="Amiri" w:eastAsia="Amiri" w:cs="Amiri"/>
          <w:color w:val="111111"/>
          <w:sz w:val="28"/>
          <w:sz w:val="28"/>
          <w:szCs w:val="28"/>
          <w:rtl w:val="true"/>
          <w:lang w:bidi="ar-SA"/>
        </w:rPr>
        <w:t xml:space="preserve">، لا يُدرَكُ بِبَصَرٍ ، ولا يُحَسُّ بِلَمسٍ ، ولا يُعرَفُ إِلّا بِخَلقِهِ ، تَبارَكَ وتَعالى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عنه عليه السلامـ لَمّا سُئِلَ عَنِ الأَوَّلِ وَالآخِرِ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لاعَن أَوَّلٍ قَبلَهُ ، ولاعَن بَدءٍ سَبَقَهُ ، وَالآخِرُ لاعَن نِهايَةٍ كما يُعقَلُ مِن صِفَةِ المَخلوقينَ ، ولكِن قَديمٌ أَوَّلٌ آخِرٌ ، لَم يَزَل ولا يَزولُ بِلا بَدءٍ ولا نِهايةٍ ، لا يَقَعُ عَلَيهِ الحُدوثُ ولا يَحولُ مِن حالٍ إِلى حالٍ ، خالِقُ كُلِّ شَيءٍ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الْاخِرُ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عَرَفناهُ ، وأَمَّا الآخِرُ فَبَيِّن لَنا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 أَو يَدخُلُهُ التَّغَيَّرُ وَالزَّوالُ ، أَو يَنتَقِلُ مِن لَونٍ إِلى لَونٍ ، ومِن هَيئَةٍ إِلى هَيئَةٍ ، ومِن صِفَةٍ إِلى صِفَةٍ ، ومِن زِيادَةٍ إِلى نُقصانٍ ، ومِن نُقصانٍ إِلى زِيادَةٍ ، إِلّا رَبَّ العالَمينَ ؛ فَإِنَّهُ لَم يَزَل ولا يَزالُ بِحالَةٍ واحِدَةٍ ، هُوَ الأَوَّلُ قَبلَ كُلِّ شَيءٍ ، وهُوَ الآخِرُ عَلى ما لَم يَزَل ، ولا تَختَلِفُ عَلَيهِ الصِّفاتُ وَالأَسماءُ كَما تَختَلِفُ عَلى غَيرِهِ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مِنَ الأَحبارِ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كانَ رَبّي قَبلَ القَبلِ بِلا قَبلٍ ، وبَعدَ البَعدِ بِلا بَعدٍ ، ولا غايَةَ ولا مُنتَهى لِغايَتِهِ ، انقَطَعَتِ الغاياتُ عِندَهُ فَهُوَ مُنتَهى كُلِّ غايَةٍ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التوحيد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عَبدِ اللّهِ عليه السلام حُقّا </w:t>
      </w:r>
      <w:r>
        <w:rPr>
          <w:rStyle w:val="FootnoteAnchor"/>
          <w:rtl w:val="true"/>
        </w:rPr>
        <w:footnoteReference w:id="128"/>
      </w:r>
      <w:r>
        <w:rPr>
          <w:rFonts w:ascii="Amiri" w:hAnsi="Amiri" w:eastAsia="Amiri" w:cs="Amiri"/>
          <w:color w:val="111111"/>
          <w:sz w:val="28"/>
          <w:sz w:val="28"/>
          <w:szCs w:val="28"/>
          <w:rtl w:val="true"/>
          <w:lang w:bidi="ar-SA"/>
        </w:rPr>
        <w:t xml:space="preserve">، فَأَخرَجَ مِنهُ وَرَقَةً ،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لا إِلهَ غَيرُهُ ، القَديمِ المُبدِىَ الَّذي لا بَدِيءَ لَهُ ، الدَّائِمِ الَّذي لا نَفادَ لَهُ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 لَم يَكُن أَرضٌ ولا سَماءٌ ، ولا لَيلٌ ولا نَهارٌ ، ولا شَمسٌ ولا قَمَرٌ ولا نُجومٌ ، ولا سَحابٌ ولا مَطَرٌ ولا رِياحٌ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بحار الأنوار عن 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أَنتَ كَما أَنتَ حَيثُ أَنتَ ، لا يَعلَمُ أَحَدٌ كَيفَ أَنتَ إِلّا أَنتَ ، لا تَحولُ عَمّا كُنتَ فِي الأَزَل حَيثُ كُنتَ ، ولا تَزولُ ولا تَوَلّى ، أَوَّلِيَّتُكَ مِثلُ آخِرِيَّتِكَ ، وآخِرِيَّتُكَ مِثلُ أَوَّلِيَّتِكَ إِذا أُفنِيَ الخَلائِقُ وأُظهِرَ الحَقائِقُ ، لا يَعرِفُ بِمَكانِكَ مَلَكٌ مُقَرَّبٌ ولا نَبِيٌّ مُكَرَّمٌ ، ولا أَحَدٌ يَعرِفُ أَينيَّتَكَ ولا كَيفِيَّتَكَ ولا كَينونِيَّتَكَ ، فَأَنتَ الأَحَدُ الأَبَدُ ، ومُلكُكَ سَرمَدٌ ، وسُلطانُكَ لا يَنقَضي ، لا لَكَ زَوالٌ ، ولا لِمُلكِكَ نَفادٌ ، ولا لِسُلطانِكَ تَغَيُّرٌ ، مُلكُكُ دائِمٌ ، وسُلطانُكَ قَديمٌ ، مِنكَ وبِكَ لا بِأَحَدٍ ولا مِن أَحَدٍ ؛ لِأَنَّكَ لَم تَزَل كُنتَ ، الأَزَلُ بِكَ لا أَنتَ بِهِ ، أَنتَ الدَّوامُ لَم تَزَل ، سُبحانَكَ وتَعالَيتَ عَمّا يَقولونَ عُلُوّا كَبيرا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الإمام الجواد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بِلا أَوَّلِيَّةٍ مَعدودَةٍ ، والآخِرُ بِلا آخِرِيَّةٍ مَحدودَةٍ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التوحيد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جَعفَرٍ عليه السلام إِلى رجُلٍ بِخَطِّهِ وقَرَأتُهُ في دُعاءٍ كَتَبَ 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925_171033"/>
    </w:p>
    <w:p>
      <w:pPr>
        <w:pStyle w:val="Heading4"/>
        <w:numPr>
          <w:ilvl w:val="3"/>
          <w:numId w:val="1"/>
        </w:numPr>
        <w:rPr/>
      </w:pPr>
      <w:bookmarkStart w:id="68" w:name="__RefHeading___Toc3811539_3224264995"/>
      <w:bookmarkStart w:id="69" w:name="_Toc26"/>
      <w:bookmarkEnd w:id="67"/>
      <w:bookmarkEnd w:id="68"/>
      <w:r>
        <w:rPr/>
        <w:t>۳</w:t>
      </w:r>
      <w:r>
        <w:rPr>
          <w:rtl w:val="true"/>
        </w:rPr>
        <w:t xml:space="preserve"> </w:t>
      </w:r>
      <w:r>
        <w:rPr>
          <w:rtl w:val="true"/>
        </w:rPr>
        <w:t xml:space="preserve">/ </w:t>
      </w:r>
      <w:r>
        <w:rPr/>
        <w:t>۲</w:t>
      </w:r>
      <w:r>
        <w:rPr>
          <w:rtl w:val="true"/>
        </w:rPr>
        <w:t xml:space="preserve"> الدّليل على أوّليّة اللّه وآخريّته</w:t>
      </w:r>
      <w:bookmarkEnd w:id="6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الدَّليلُ عَلى أَوَّلِيَّةِ اللّهِ وآخِرِيَّتِهِالإمام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وُجودِهِ بِخَلقِهِ،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حِجابٌ بَينَهُ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وَابتِداؤُهُ إِيّاهُم دَليلُهُم عَلى أَن لَا ابتِداءَ لَهُ ، لِعَجزِ كُلِّ مُبتَدَاً عَن ابتِداءِ غَيرِهِ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12925_171035"/>
    </w:p>
    <w:p>
      <w:pPr>
        <w:pStyle w:val="Heading3"/>
        <w:numPr>
          <w:ilvl w:val="2"/>
          <w:numId w:val="1"/>
        </w:numPr>
        <w:rPr/>
      </w:pPr>
      <w:bookmarkStart w:id="71" w:name="__RefHeading___Toc3811541_3224264995"/>
      <w:bookmarkStart w:id="72" w:name="_Toc27"/>
      <w:bookmarkEnd w:id="70"/>
      <w:bookmarkEnd w:id="71"/>
      <w:r>
        <w:rPr>
          <w:rtl w:val="true"/>
        </w:rPr>
        <w:t xml:space="preserve">الفصل الرابع </w:t>
      </w:r>
      <w:r>
        <w:rPr>
          <w:rtl w:val="true"/>
        </w:rPr>
        <w:t xml:space="preserve">: </w:t>
      </w:r>
      <w:r>
        <w:rPr>
          <w:rtl w:val="true"/>
        </w:rPr>
        <w:t>البارئ</w:t>
      </w:r>
      <w:bookmarkEnd w:id="72"/>
    </w:p>
    <w:p>
      <w:pPr>
        <w:pStyle w:val="Heading4"/>
        <w:numPr>
          <w:ilvl w:val="3"/>
          <w:numId w:val="1"/>
        </w:numPr>
        <w:rPr/>
      </w:pPr>
      <w:bookmarkStart w:id="73" w:name="__RefHeading___Toc3811543_3224264995"/>
      <w:bookmarkStart w:id="74" w:name="_Toc28"/>
      <w:bookmarkEnd w:id="73"/>
      <w:r>
        <w:rPr>
          <w:rtl w:val="true"/>
        </w:rPr>
        <w:t>البارئ لغة</w:t>
      </w:r>
      <w:bookmarkEnd w:id="74"/>
    </w:p>
    <w:p>
      <w:pPr>
        <w:pStyle w:val="Heading4"/>
        <w:numPr>
          <w:ilvl w:val="3"/>
          <w:numId w:val="1"/>
        </w:numPr>
        <w:rPr/>
      </w:pPr>
      <w:bookmarkStart w:id="75" w:name="__RefHeading___Toc3811545_3224264995"/>
      <w:bookmarkStart w:id="76" w:name="_Toc29"/>
      <w:bookmarkEnd w:id="75"/>
      <w:r>
        <w:rPr>
          <w:rtl w:val="true"/>
        </w:rPr>
        <w:t>البارئ في القرآن والحديث</w:t>
      </w:r>
      <w:bookmarkEnd w:id="7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البارِئالبارِئ لغةًالبارئ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 الشيء ومزايلته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الخلق ، يبرؤهم ،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 وهو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البارئ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في القرآن الكريم ، الأُولى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بارئكم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والرابعة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نبرأَها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كفعل نُسب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خصائص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ذكر أَنّ اللّه سبحانه بارئ جميع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925_171036"/>
    </w:p>
    <w:p>
      <w:pPr>
        <w:pStyle w:val="Heading4"/>
        <w:numPr>
          <w:ilvl w:val="3"/>
          <w:numId w:val="1"/>
        </w:numPr>
        <w:rPr/>
      </w:pPr>
      <w:bookmarkStart w:id="78" w:name="__RefHeading___Toc3811547_3224264995"/>
      <w:bookmarkStart w:id="79" w:name="_Toc30"/>
      <w:bookmarkEnd w:id="77"/>
      <w:bookmarkEnd w:id="78"/>
      <w:r>
        <w:rPr/>
        <w:t>۴</w:t>
      </w:r>
      <w:r>
        <w:rPr>
          <w:rtl w:val="true"/>
        </w:rPr>
        <w:t xml:space="preserve"> </w:t>
      </w:r>
      <w:r>
        <w:rPr>
          <w:rtl w:val="true"/>
        </w:rPr>
        <w:t xml:space="preserve">/ </w:t>
      </w:r>
      <w:r>
        <w:rPr/>
        <w:t>۱</w:t>
      </w:r>
      <w:r>
        <w:rPr>
          <w:rtl w:val="true"/>
        </w:rPr>
        <w:t xml:space="preserve"> بارئ كلّ شيء و صانعه</w:t>
      </w:r>
      <w:bookmarkEnd w:id="79"/>
    </w:p>
    <w:p>
      <w:pPr>
        <w:pStyle w:val="BookText"/>
        <w:rPr/>
      </w:pPr>
      <w:r>
        <w:rPr>
          <w:rFonts w:ascii="Amiri" w:hAnsi="Amiri" w:eastAsia="Amiri" w:cs="Amiri"/>
          <w:color w:val="111111"/>
          <w:sz w:val="28"/>
          <w:sz w:val="28"/>
          <w:szCs w:val="28"/>
          <w:rtl w:val="true"/>
          <w:lang w:bidi="ar-SA"/>
        </w:rPr>
        <w:t xml:space="preserve">الأَشياء والخلائق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بارئ كلّ شيء</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الخلائق أجميعن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ذكر بارئيّته ـ جلّ شأنه ـ بلا مثال احتذى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البارِىَ لِكُلِّ شَيءٍ عَلى غَيرِ مِثالٍ خَلا مِن غَيرِهِ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لم يُوجِد اللّهُ الأَشياء في العالم على أَساس مُثُل أَزليّة غير مخلوقة ، وفعله غير محكوم بالمثُل والصور الأَزليّة الثابتة ، كما زعم افلاطون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وقد أَورد ابن الأَثير هذه الصفه فيتعريف البارئ،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الذيخلق الخلق لا عن مثال</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بارِئُ كُلِّ شَيءٍ و صانِعُهُالكتاب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w:t>
      </w:r>
      <w:r>
        <w:rPr>
          <w:rFonts w:eastAsia="Amiri" w:cs="Amiri" w:ascii="Amiri" w:hAnsi="Amiri"/>
          <w:color w:val="111111"/>
          <w:sz w:val="28"/>
          <w:szCs w:val="28"/>
          <w:rtl w:val="true"/>
          <w:lang w:bidi="ar-SA"/>
        </w:rPr>
        <w:t xml:space="preserve">» . </w:t>
      </w:r>
      <w:r>
        <w:rPr>
          <w:rStyle w:val="FootnoteAnchor"/>
          <w:rtl w:val="true"/>
        </w:rPr>
        <w:footnoteReference w:id="1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25_171037"/>
    </w:p>
    <w:p>
      <w:pPr>
        <w:pStyle w:val="Heading4"/>
        <w:numPr>
          <w:ilvl w:val="3"/>
          <w:numId w:val="1"/>
        </w:numPr>
        <w:rPr/>
      </w:pPr>
      <w:bookmarkStart w:id="81" w:name="__RefHeading___Toc3811549_3224264995"/>
      <w:bookmarkStart w:id="82" w:name="_Toc31"/>
      <w:bookmarkEnd w:id="80"/>
      <w:bookmarkEnd w:id="81"/>
      <w:r>
        <w:rPr/>
        <w:t>۴</w:t>
      </w:r>
      <w:r>
        <w:rPr>
          <w:rtl w:val="true"/>
        </w:rPr>
        <w:t xml:space="preserve"> </w:t>
      </w:r>
      <w:r>
        <w:rPr>
          <w:rtl w:val="true"/>
        </w:rPr>
        <w:t xml:space="preserve">/ </w:t>
      </w:r>
      <w:r>
        <w:rPr/>
        <w:t>۲</w:t>
      </w:r>
      <w:r>
        <w:rPr>
          <w:rtl w:val="true"/>
        </w:rPr>
        <w:t xml:space="preserve"> بارئ الخلائق أجمعين</w:t>
      </w:r>
      <w:bookmarkEnd w:id="82"/>
    </w:p>
    <w:p>
      <w:pPr>
        <w:pStyle w:val="Heading4"/>
        <w:numPr>
          <w:ilvl w:val="3"/>
          <w:numId w:val="1"/>
        </w:numPr>
        <w:rPr/>
      </w:pPr>
      <w:bookmarkStart w:id="83" w:name="__RefHeading___Toc3811551_3224264995"/>
      <w:bookmarkStart w:id="84" w:name="_Toc32"/>
      <w:bookmarkEnd w:id="83"/>
      <w:r>
        <w:rPr/>
        <w:t>۴</w:t>
      </w:r>
      <w:r>
        <w:rPr>
          <w:rtl w:val="true"/>
        </w:rPr>
        <w:t xml:space="preserve"> </w:t>
      </w:r>
      <w:r>
        <w:rPr>
          <w:rtl w:val="true"/>
        </w:rPr>
        <w:t xml:space="preserve">/ </w:t>
      </w:r>
      <w:r>
        <w:rPr/>
        <w:t>۳</w:t>
      </w:r>
      <w:r>
        <w:rPr>
          <w:rtl w:val="true"/>
        </w:rPr>
        <w:t xml:space="preserve"> بارئ السّماوات والأرض</w:t>
      </w:r>
      <w:bookmarkEnd w:id="84"/>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كُلِّ شَيءٍ وصانِعَهُ ، يا بارِئَ </w:t>
      </w:r>
      <w:r>
        <w:rPr>
          <w:rStyle w:val="FootnoteAnchor"/>
          <w:rtl w:val="true"/>
        </w:rPr>
        <w:footnoteReference w:id="146"/>
      </w:r>
      <w:r>
        <w:rPr>
          <w:rFonts w:ascii="Amiri" w:hAnsi="Amiri" w:eastAsia="Amiri" w:cs="Amiri"/>
          <w:color w:val="111111"/>
          <w:sz w:val="28"/>
          <w:sz w:val="28"/>
          <w:szCs w:val="28"/>
          <w:rtl w:val="true"/>
          <w:lang w:bidi="ar-SA"/>
        </w:rPr>
        <w:t>كُلِّ شَيءٍ وخالِقَهُ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البارِىَ لِكُلِّ شَيءٍ عَلى غَيرِ مِثالٍ خَلا مِن غَيرِهِ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بارِئُ الخَلائِقِ أجمَعينَالإمام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مالِكِ يَومِ الدِّينِ ، بارِىَ الخَلائِقِ أَجمَعينَ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بارِىَ خَلقِ المَخلوقينَ بِعِلمِهِ ، ومُصَوِّرِ أَجسادِ العِبادِ بِقُدرَتِهِ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 وتَضيقُ عَلَيَّ الأَرضُ بِما رَحُبَت ، ويا بارِئَ خَلقي رَحمَةً بي وقَد كانَ عَن خَلقي غَنِيّا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بارِئُ السَّماواتِ وَالأَرضِرسول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925_171038"/>
    </w:p>
    <w:p>
      <w:pPr>
        <w:pStyle w:val="Heading4"/>
        <w:numPr>
          <w:ilvl w:val="3"/>
          <w:numId w:val="1"/>
        </w:numPr>
        <w:rPr/>
      </w:pPr>
      <w:bookmarkStart w:id="86" w:name="__RefHeading___Toc3811553_3224264995"/>
      <w:bookmarkStart w:id="87" w:name="_Toc33"/>
      <w:bookmarkEnd w:id="85"/>
      <w:bookmarkEnd w:id="86"/>
      <w:r>
        <w:rPr/>
        <w:t>۴</w:t>
      </w:r>
      <w:r>
        <w:rPr>
          <w:rtl w:val="true"/>
        </w:rPr>
        <w:t xml:space="preserve"> </w:t>
      </w:r>
      <w:r>
        <w:rPr>
          <w:rtl w:val="true"/>
        </w:rPr>
        <w:t xml:space="preserve">/ </w:t>
      </w:r>
      <w:r>
        <w:rPr/>
        <w:t>۴</w:t>
      </w:r>
      <w:r>
        <w:rPr>
          <w:rtl w:val="true"/>
        </w:rPr>
        <w:t xml:space="preserve"> صفة البارىَ</w:t>
      </w:r>
      <w:bookmarkEnd w:id="8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صِفَةُ البارِىَرسول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لا بَدءَ لَهُ ، يا دائِمُ لا نَفادَ 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بِاسمِكَ يا لا إِلهَ إِلّا أَنتَ البارِئُ بِغَيرِ غايَةٍ يا أللّهُ ، وأَسأَ لُكَ بِاسمِكَ يا لا إِلهَ إِلّا أَنتَ الدَّائِمُ بِغَيرِ فَناءٍ يا أللّهُ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البارِئُ المُنشِئُ بِلا مِثالٍ خَلا مِن غَيرِهِ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لا نِدَّ لَكَ ، يا دائِمُ لا نَفادَ لَكَ</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الإمام الرضا عليه السلامـ في تَنزيهِ الباري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مُنذُ خَلَقَ استَحَقَّ مَعنَى الخالِقِ ، ولا بِإِحداثِهِ البَرايَا استَفادَ مَعنَى البارِئِيَّةِ ، كَيفَ ولا تُغَيِّبُهُ مُذ ، ولا تُدنيهِ قَد ، ولا تَحجُبُهُ لَعَلَّ ، ولا تُوَقِّتُهُ مَتى ، ولا تَشمُلُهُ حين ، ولا تُقارِنُهُ مَعَ ، إِنَّما تَحُدُّ الأَدَواتُ أَنفُسَها ، وتُشيرُ الآلَةُ إِلى نَظائِرِها</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925_171039"/>
    </w:p>
    <w:p>
      <w:pPr>
        <w:pStyle w:val="Heading3"/>
        <w:numPr>
          <w:ilvl w:val="2"/>
          <w:numId w:val="1"/>
        </w:numPr>
        <w:rPr/>
      </w:pPr>
      <w:bookmarkStart w:id="89" w:name="__RefHeading___Toc3811555_3224264995"/>
      <w:bookmarkStart w:id="90" w:name="_Toc34"/>
      <w:bookmarkEnd w:id="88"/>
      <w:bookmarkEnd w:id="89"/>
      <w:r>
        <w:rPr>
          <w:rtl w:val="true"/>
        </w:rPr>
        <w:t xml:space="preserve">الفصل الخامس </w:t>
      </w:r>
      <w:r>
        <w:rPr>
          <w:rtl w:val="true"/>
        </w:rPr>
        <w:t xml:space="preserve">: </w:t>
      </w:r>
      <w:r>
        <w:rPr>
          <w:rtl w:val="true"/>
        </w:rPr>
        <w:t>الباسط ، القابض</w:t>
      </w:r>
      <w:bookmarkEnd w:id="90"/>
    </w:p>
    <w:p>
      <w:pPr>
        <w:pStyle w:val="Heading4"/>
        <w:numPr>
          <w:ilvl w:val="3"/>
          <w:numId w:val="1"/>
        </w:numPr>
        <w:rPr/>
      </w:pPr>
      <w:bookmarkStart w:id="91" w:name="__RefHeading___Toc3811557_3224264995"/>
      <w:bookmarkStart w:id="92" w:name="_Toc35"/>
      <w:bookmarkEnd w:id="91"/>
      <w:r>
        <w:rPr>
          <w:rtl w:val="true"/>
        </w:rPr>
        <w:t>الباسط و القابض لغة</w:t>
      </w:r>
      <w:bookmarkEnd w:id="92"/>
    </w:p>
    <w:p>
      <w:pPr>
        <w:pStyle w:val="Heading4"/>
        <w:numPr>
          <w:ilvl w:val="3"/>
          <w:numId w:val="1"/>
        </w:numPr>
        <w:rPr/>
      </w:pPr>
      <w:bookmarkStart w:id="93" w:name="__RefHeading___Toc3811559_3224264995"/>
      <w:bookmarkStart w:id="94" w:name="_Toc36"/>
      <w:bookmarkEnd w:id="93"/>
      <w:r>
        <w:rPr>
          <w:rtl w:val="true"/>
        </w:rPr>
        <w:t>الباسط و القابض في القرآن والحديث</w:t>
      </w:r>
      <w:bookmarkEnd w:id="94"/>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الباسط ، القابضالباسط و القابض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امتداد الشيء ، فالبساط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يُبسط والبسطة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 بسط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 ووسّعه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شيء مأخوذ ، وتجمّع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قبضته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اللّه الرزق ، خلاف بَسَطَه ووَسَعه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الباسط و القابض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إِحدى عشرة مرّةً في القرآن الكريم </w:t>
      </w:r>
      <w:r>
        <w:rPr>
          <w:rStyle w:val="FootnoteAnchor"/>
          <w:rtl w:val="true"/>
        </w:rPr>
        <w:footnoteReference w:id="160"/>
      </w:r>
      <w:r>
        <w:rPr>
          <w:rFonts w:ascii="Amiri" w:hAnsi="Amiri" w:eastAsia="Amiri" w:cs="Amiri"/>
          <w:color w:val="111111"/>
          <w:sz w:val="28"/>
          <w:sz w:val="28"/>
          <w:szCs w:val="28"/>
          <w:rtl w:val="true"/>
          <w:lang w:bidi="ar-SA"/>
        </w:rPr>
        <w:t xml:space="preserve">، 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161"/>
      </w:r>
      <w:r>
        <w:rPr>
          <w:rFonts w:ascii="Amiri" w:hAnsi="Amiri" w:eastAsia="Amiri" w:cs="Amiri"/>
          <w:color w:val="111111"/>
          <w:sz w:val="28"/>
          <w:sz w:val="28"/>
          <w:szCs w:val="28"/>
          <w:rtl w:val="true"/>
          <w:lang w:bidi="ar-SA"/>
        </w:rPr>
        <w:t>، بيد أَنّ صفتَي الباسط والقابض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925_171040"/>
    </w:p>
    <w:p>
      <w:pPr>
        <w:pStyle w:val="Heading4"/>
        <w:numPr>
          <w:ilvl w:val="3"/>
          <w:numId w:val="1"/>
        </w:numPr>
        <w:rPr/>
      </w:pPr>
      <w:bookmarkStart w:id="96" w:name="__RefHeading___Toc3811561_3224264995"/>
      <w:bookmarkStart w:id="97" w:name="_Toc37"/>
      <w:bookmarkEnd w:id="95"/>
      <w:bookmarkEnd w:id="96"/>
      <w:r>
        <w:rPr/>
        <w:t>۵</w:t>
      </w:r>
      <w:r>
        <w:rPr>
          <w:rtl w:val="true"/>
        </w:rPr>
        <w:t xml:space="preserve"> </w:t>
      </w:r>
      <w:r>
        <w:rPr>
          <w:rtl w:val="true"/>
        </w:rPr>
        <w:t xml:space="preserve">/ </w:t>
      </w:r>
      <w:r>
        <w:rPr/>
        <w:t>۱</w:t>
      </w:r>
      <w:r>
        <w:rPr>
          <w:rtl w:val="true"/>
        </w:rPr>
        <w:t xml:space="preserve"> معنى بسطه وقبضه</w:t>
      </w:r>
      <w:bookmarkEnd w:id="97"/>
    </w:p>
    <w:p>
      <w:pPr>
        <w:pStyle w:val="BookText"/>
        <w:rPr/>
      </w:pPr>
      <w:r>
        <w:rPr>
          <w:rFonts w:ascii="Amiri" w:hAnsi="Amiri" w:eastAsia="Amiri" w:cs="Amiri"/>
          <w:color w:val="111111"/>
          <w:sz w:val="28"/>
          <w:sz w:val="28"/>
          <w:szCs w:val="28"/>
          <w:rtl w:val="true"/>
          <w:lang w:bidi="ar-SA"/>
        </w:rPr>
        <w:t xml:space="preserve">لم تردا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صفة البسط للّه في معظم مواضع القرآن في مجال الرزق ، ووردت في الرياح في موضع واحد </w:t>
      </w:r>
      <w:r>
        <w:rPr>
          <w:rStyle w:val="FootnoteAnchor"/>
          <w:rtl w:val="true"/>
        </w:rPr>
        <w:footnoteReference w:id="162"/>
      </w:r>
      <w:r>
        <w:rPr>
          <w:rFonts w:ascii="Amiri" w:hAnsi="Amiri" w:eastAsia="Amiri" w:cs="Amiri"/>
          <w:color w:val="111111"/>
          <w:sz w:val="28"/>
          <w:sz w:val="28"/>
          <w:szCs w:val="28"/>
          <w:rtl w:val="true"/>
          <w:lang w:bidi="ar-SA"/>
        </w:rPr>
        <w:t xml:space="preserve">، كما أَنّ صفة القبض وردت في موضعين ، أَحدهما بشأن الظّلّ </w:t>
      </w:r>
      <w:r>
        <w:rPr>
          <w:rStyle w:val="FootnoteAnchor"/>
          <w:rtl w:val="true"/>
        </w:rPr>
        <w:footnoteReference w:id="163"/>
      </w:r>
      <w:r>
        <w:rPr>
          <w:rFonts w:ascii="IRNazanin" w:hAnsi="IRNazanin" w:eastAsia="IRNazanin"/>
          <w:color w:val="111111"/>
          <w:sz w:val="28"/>
          <w:sz w:val="28"/>
          <w:szCs w:val="28"/>
          <w:rtl w:val="true"/>
          <w:lang w:bidi="fa-IR"/>
        </w:rPr>
        <w:t xml:space="preserve">، والآخر بشأن الأَرض </w:t>
      </w:r>
      <w:r>
        <w:rPr>
          <w:rStyle w:val="FootnoteAnchor"/>
          <w:rtl w:val="true"/>
        </w:rPr>
        <w:footnoteReference w:id="164"/>
      </w:r>
      <w:r>
        <w:rPr>
          <w:rFonts w:ascii="Amiri" w:hAnsi="Amiri" w:eastAsia="Amiri" w:cs="Amiri"/>
          <w:color w:val="111111"/>
          <w:sz w:val="28"/>
          <w:sz w:val="28"/>
          <w:szCs w:val="28"/>
          <w:rtl w:val="true"/>
          <w:lang w:bidi="ar-SA"/>
        </w:rPr>
        <w:t xml:space="preserve">، أَمّا البسط في الأَحاديث فيدور حول أُمور مختلفة كالخير والرحمة ، والسّحاب ، والرزق ، والعدل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فيها يحوم حول أُمور كالظلّ ، والأَرواح ، والأَرزاق ، كما انحصرت هاتان الصفتان في اللّه عز و جل فهو الباسط والقابض لجميع الأَشياء والمخلوقات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البسط في الأَحاديث بمعنى الإعطاء والتوسيع ، وذكرت في تفسير القبض معاني هي المنع والضيق ، والأَخذ والقبول ، والملك ، وهذه المعاني هي المعاني اللغويّة نفسها ، غير أَنّ الحريّ بالتوضيح في معنى الملك هو أَنّ الملك يناسب الأَخذ والمنع ؛ لأَنّ مالك الشيء من حيث ملكيّته للشيء يأخذ ذلك الشيء ، ويمنع الآخرين من تملّكه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بَسطِهِ وقَبضِهِالتوحيد عن سليمان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w:t>
      </w:r>
      <w:r>
        <w:rPr>
          <w:rFonts w:eastAsia="Amiri" w:cs="Amiri" w:ascii="Amiri" w:hAnsi="Amiri"/>
          <w:color w:val="111111"/>
          <w:sz w:val="28"/>
          <w:szCs w:val="28"/>
          <w:rtl w:val="true"/>
          <w:lang w:bidi="ar-SA"/>
        </w:rPr>
        <w:t xml:space="preserve">» . </w:t>
      </w:r>
      <w:r>
        <w:rPr>
          <w:rStyle w:val="FootnoteAnchor"/>
          <w:rtl w:val="true"/>
        </w:rPr>
        <w:footnoteReference w:id="1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مِلكَهُ ، لا يَملِكُها مَعَهُ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مِنَ اللّهِ ـ تَبارَكَ وتَعالى ـ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وَالبَسطُ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925_171041"/>
    </w:p>
    <w:p>
      <w:pPr>
        <w:pStyle w:val="Heading4"/>
        <w:numPr>
          <w:ilvl w:val="3"/>
          <w:numId w:val="1"/>
        </w:numPr>
        <w:rPr/>
      </w:pPr>
      <w:bookmarkStart w:id="99" w:name="__RefHeading___Toc3811563_3224264995"/>
      <w:bookmarkStart w:id="100" w:name="_Toc38"/>
      <w:bookmarkEnd w:id="98"/>
      <w:bookmarkEnd w:id="99"/>
      <w:r>
        <w:rPr/>
        <w:t>۵</w:t>
      </w:r>
      <w:r>
        <w:rPr>
          <w:rtl w:val="true"/>
        </w:rPr>
        <w:t xml:space="preserve"> </w:t>
      </w:r>
      <w:r>
        <w:rPr>
          <w:rtl w:val="true"/>
        </w:rPr>
        <w:t xml:space="preserve">/ </w:t>
      </w:r>
      <w:r>
        <w:rPr/>
        <w:t>۲</w:t>
      </w:r>
      <w:r>
        <w:rPr>
          <w:rtl w:val="true"/>
        </w:rPr>
        <w:t xml:space="preserve"> الباسط القابض</w:t>
      </w:r>
      <w:bookmarkEnd w:id="100"/>
    </w:p>
    <w:p>
      <w:pPr>
        <w:pStyle w:val="BookText"/>
        <w:rPr/>
      </w:pPr>
      <w:r>
        <w:rPr>
          <w:rFonts w:ascii="Amiri" w:hAnsi="Amiri" w:eastAsia="Amiri" w:cs="Amiri"/>
          <w:color w:val="111111"/>
          <w:sz w:val="28"/>
          <w:sz w:val="28"/>
          <w:szCs w:val="28"/>
          <w:rtl w:val="true"/>
          <w:lang w:bidi="ar-SA"/>
        </w:rPr>
        <w:t xml:space="preserve">وَالتَّوسيعُ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وَيَبْسُـطُ وَ إِلَيْهِ تُرْجَعُونَ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يَعني يُعطي ويُوَسِّعُ ويَمنَعُ ويُضَيِّقُ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مِنهُ عز و جل في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 وَالأَخذُ في وَجهٍ القَبولُ مِنهُ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الصَّدَقَـتِ</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أَي يَقبَلُها مِن أَهلِها ويُثِيبُ عَلَيها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الباسِطُ القابِضُالكتاب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يَقْبِضُ وَيَبْسُـطُ وَ إِلَيْهِ تُرْجَعُونَ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الحَقِّ المُبينِ ، ذِي القُوَّةِ المَتينِ ، وَالفَضلِ العَظيمِ ، الماجِدِ الكَريمِ ، المُنعِمِ المُتَكَرِّمِ ،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الباسِطِ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اليَدَينِ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الغَيثِ ، باسِطِ الرِّزقِ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رازِقٍ ما أَقبَضَهُ ، وسُبحانَهُ مِن قابِضٍ ما أَبسَطَهُ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الكَريمِ الأَكرَمِ، يا أَكرَمَ الأَكرَمينَ يا أللّهُ، وأَسأَ لُكَ بِاسمِكَ العَجيبِ القابِضِ الباسِطِ ، يَداكَ مَبسوطَتانِ بِالخَيرِ وَالجَبَروتِ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925_171042"/>
    </w:p>
    <w:p>
      <w:pPr>
        <w:pStyle w:val="Heading4"/>
        <w:numPr>
          <w:ilvl w:val="3"/>
          <w:numId w:val="1"/>
        </w:numPr>
        <w:rPr/>
      </w:pPr>
      <w:bookmarkStart w:id="102" w:name="__RefHeading___Toc3811565_3224264995"/>
      <w:bookmarkStart w:id="103" w:name="_Toc39"/>
      <w:bookmarkEnd w:id="101"/>
      <w:bookmarkEnd w:id="102"/>
      <w:r>
        <w:rPr/>
        <w:t>۵</w:t>
      </w:r>
      <w:r>
        <w:rPr>
          <w:rtl w:val="true"/>
        </w:rPr>
        <w:t xml:space="preserve"> </w:t>
      </w:r>
      <w:r>
        <w:rPr>
          <w:rtl w:val="true"/>
        </w:rPr>
        <w:t xml:space="preserve">/ </w:t>
      </w:r>
      <w:r>
        <w:rPr/>
        <w:t>۳</w:t>
      </w:r>
      <w:r>
        <w:rPr>
          <w:rtl w:val="true"/>
        </w:rPr>
        <w:t xml:space="preserve"> قابض كلّ شيء وباسطه</w:t>
      </w:r>
      <w:bookmarkEnd w:id="103"/>
    </w:p>
    <w:p>
      <w:pPr>
        <w:pStyle w:val="BookText"/>
        <w:rPr/>
      </w:pPr>
      <w:r>
        <w:rPr>
          <w:rFonts w:ascii="Amiri" w:hAnsi="Amiri" w:eastAsia="Amiri" w:cs="Amiri"/>
          <w:color w:val="111111"/>
          <w:sz w:val="28"/>
          <w:sz w:val="28"/>
          <w:szCs w:val="28"/>
          <w:rtl w:val="true"/>
          <w:lang w:bidi="ar-SA"/>
        </w:rPr>
        <w:t xml:space="preserve">يا أللّهُ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القابِضُ ، الباسِطُ الدَّاعي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يا قابِضُ، يا سَلامُ يا مُؤمِنُ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الحَقُّ ، سُبحانَ القابِضِ الباسِطِ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 القابِضُ الباسِطُ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عنه عليه السلامـ وسُئِلَ عَنِ الأَسماءِ التِّسعَةِ وَالتِّسعينَ الَّتي مَن أَحصاها دَخَلَ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القُرآنِ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اسما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سَميعُ ، يا قابِضُ ، يا باسِطُ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قابِضُ كُلِّ شَيءٍ وباسِطُهُرسول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قابِضَ كُلِّ شَيءٍ وباسِطَهُ</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925_171043"/>
    </w:p>
    <w:p>
      <w:pPr>
        <w:pStyle w:val="Heading4"/>
        <w:numPr>
          <w:ilvl w:val="3"/>
          <w:numId w:val="1"/>
        </w:numPr>
        <w:rPr/>
      </w:pPr>
      <w:bookmarkStart w:id="105" w:name="__RefHeading___Toc3811567_3224264995"/>
      <w:bookmarkStart w:id="106" w:name="_Toc40"/>
      <w:bookmarkEnd w:id="104"/>
      <w:bookmarkEnd w:id="105"/>
      <w:r>
        <w:rPr/>
        <w:t>۵</w:t>
      </w:r>
      <w:r>
        <w:rPr>
          <w:rtl w:val="true"/>
        </w:rPr>
        <w:t xml:space="preserve"> </w:t>
      </w:r>
      <w:r>
        <w:rPr>
          <w:rtl w:val="true"/>
        </w:rPr>
        <w:t xml:space="preserve">/ </w:t>
      </w:r>
      <w:r>
        <w:rPr/>
        <w:t>۴</w:t>
      </w:r>
      <w:r>
        <w:rPr>
          <w:rtl w:val="true"/>
        </w:rPr>
        <w:t xml:space="preserve"> لا قابض ولا باسط إلّا هو</w:t>
      </w:r>
      <w:bookmarkEnd w:id="106"/>
    </w:p>
    <w:p>
      <w:pPr>
        <w:pStyle w:val="Heading4"/>
        <w:numPr>
          <w:ilvl w:val="3"/>
          <w:numId w:val="1"/>
        </w:numPr>
        <w:rPr/>
      </w:pPr>
      <w:bookmarkStart w:id="107" w:name="__RefHeading___Toc3811569_3224264995"/>
      <w:bookmarkStart w:id="108" w:name="_Toc41"/>
      <w:bookmarkEnd w:id="107"/>
      <w:r>
        <w:rPr/>
        <w:t>۵</w:t>
      </w:r>
      <w:r>
        <w:rPr>
          <w:rtl w:val="true"/>
        </w:rPr>
        <w:t xml:space="preserve"> </w:t>
      </w:r>
      <w:r>
        <w:rPr>
          <w:rtl w:val="true"/>
        </w:rPr>
        <w:t xml:space="preserve">/ </w:t>
      </w:r>
      <w:r>
        <w:rPr/>
        <w:t>۵</w:t>
      </w:r>
      <w:r>
        <w:rPr>
          <w:rtl w:val="true"/>
        </w:rPr>
        <w:t xml:space="preserve"> باسط السّماوات والأرض</w:t>
      </w:r>
      <w:bookmarkEnd w:id="10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قابِضَ ولا باسِطَ إلّا هُوَرسول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قابِضَ لِما بَسَطتَ ، ولا باسِطَ لَما قَبَضتَ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الإمام عليّ عليه السلامـ في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ضارَّ ولا نافِعَ ، ولا قابِضَ ولا باسِطَ ، ولا مُعطِيَ ولا مانِعَ ، ولا دافِعَ ولا ناصِحَ ، ولا كافِيَ ولا شافِيَ ، ولا مُقَدِّمَ ولا مُوَخِّرَ إِلَا 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باسِطُ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باسِطُ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الأَسماءِ ، يا باسِطَ الأَرضِ ، ويا رافِعَ السَّماءِ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مَوَجانِ مِياهِها ، وأَجمَدَها بَعدَ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925_171044"/>
    </w:p>
    <w:p>
      <w:pPr>
        <w:pStyle w:val="Heading4"/>
        <w:numPr>
          <w:ilvl w:val="3"/>
          <w:numId w:val="1"/>
        </w:numPr>
        <w:rPr/>
      </w:pPr>
      <w:bookmarkStart w:id="110" w:name="__RefHeading___Toc3811571_3224264995"/>
      <w:bookmarkStart w:id="111" w:name="_Toc42"/>
      <w:bookmarkEnd w:id="109"/>
      <w:bookmarkEnd w:id="110"/>
      <w:r>
        <w:rPr/>
        <w:t>۵</w:t>
      </w:r>
      <w:r>
        <w:rPr>
          <w:rtl w:val="true"/>
        </w:rPr>
        <w:t xml:space="preserve"> </w:t>
      </w:r>
      <w:r>
        <w:rPr>
          <w:rtl w:val="true"/>
        </w:rPr>
        <w:t xml:space="preserve">/ </w:t>
      </w:r>
      <w:r>
        <w:rPr/>
        <w:t>۶</w:t>
      </w:r>
      <w:r>
        <w:rPr>
          <w:rtl w:val="true"/>
        </w:rPr>
        <w:t xml:space="preserve"> باسط السّحاب في السّماء</w:t>
      </w:r>
      <w:bookmarkEnd w:id="111"/>
    </w:p>
    <w:p>
      <w:pPr>
        <w:pStyle w:val="Heading4"/>
        <w:numPr>
          <w:ilvl w:val="3"/>
          <w:numId w:val="1"/>
        </w:numPr>
        <w:rPr/>
      </w:pPr>
      <w:bookmarkStart w:id="112" w:name="__RefHeading___Toc3811573_3224264995"/>
      <w:bookmarkStart w:id="113" w:name="_Toc43"/>
      <w:bookmarkEnd w:id="112"/>
      <w:r>
        <w:rPr/>
        <w:t>۵</w:t>
      </w:r>
      <w:r>
        <w:rPr>
          <w:rtl w:val="true"/>
        </w:rPr>
        <w:t xml:space="preserve"> </w:t>
      </w:r>
      <w:r>
        <w:rPr>
          <w:rtl w:val="true"/>
        </w:rPr>
        <w:t xml:space="preserve">/ </w:t>
      </w:r>
      <w:r>
        <w:rPr/>
        <w:t>۷</w:t>
      </w:r>
      <w:r>
        <w:rPr>
          <w:rtl w:val="true"/>
        </w:rPr>
        <w:t xml:space="preserve"> باسط الخير والرّحمة</w:t>
      </w:r>
      <w:bookmarkEnd w:id="113"/>
    </w:p>
    <w:p>
      <w:pPr>
        <w:pStyle w:val="BookText"/>
        <w:rPr/>
      </w:pPr>
      <w:r>
        <w:rPr>
          <w:rFonts w:ascii="Amiri" w:hAnsi="Amiri" w:eastAsia="Amiri" w:cs="Amiri"/>
          <w:color w:val="111111"/>
          <w:sz w:val="28"/>
          <w:sz w:val="28"/>
          <w:szCs w:val="28"/>
          <w:rtl w:val="true"/>
          <w:lang w:bidi="ar-SA"/>
        </w:rPr>
        <w:t xml:space="preserve">رُطوبَةِ أَكنافِها </w:t>
      </w:r>
      <w:r>
        <w:rPr>
          <w:rStyle w:val="FootnoteAnchor"/>
          <w:rtl w:val="true"/>
        </w:rPr>
        <w:footnoteReference w:id="183"/>
      </w:r>
      <w:r>
        <w:rPr>
          <w:rFonts w:ascii="Amiri" w:hAnsi="Amiri" w:eastAsia="Amiri" w:cs="Amiri"/>
          <w:color w:val="111111"/>
          <w:sz w:val="28"/>
          <w:sz w:val="28"/>
          <w:szCs w:val="28"/>
          <w:rtl w:val="true"/>
          <w:lang w:bidi="ar-SA"/>
        </w:rPr>
        <w:t xml:space="preserve">، فَجَعَلَها لِخَلقِهِ مِهادا </w:t>
      </w:r>
      <w:r>
        <w:rPr>
          <w:rStyle w:val="FootnoteAnchor"/>
          <w:rtl w:val="true"/>
        </w:rPr>
        <w:footnoteReference w:id="184"/>
      </w:r>
      <w:r>
        <w:rPr>
          <w:rFonts w:ascii="Amiri" w:hAnsi="Amiri" w:eastAsia="Amiri" w:cs="Amiri"/>
          <w:color w:val="111111"/>
          <w:sz w:val="28"/>
          <w:sz w:val="28"/>
          <w:szCs w:val="28"/>
          <w:rtl w:val="true"/>
          <w:lang w:bidi="ar-SA"/>
        </w:rPr>
        <w:t xml:space="preserve">، وبَسَطَها لَهُم فِراشا ، فَوقَ بَحرٍ لُجِّيٍّ </w:t>
      </w:r>
      <w:r>
        <w:rPr>
          <w:rStyle w:val="FootnoteAnchor"/>
          <w:rtl w:val="true"/>
        </w:rPr>
        <w:footnoteReference w:id="185"/>
      </w:r>
      <w:r>
        <w:rPr>
          <w:rFonts w:ascii="Amiri" w:hAnsi="Amiri" w:eastAsia="Amiri" w:cs="Amiri"/>
          <w:color w:val="111111"/>
          <w:sz w:val="28"/>
          <w:sz w:val="28"/>
          <w:szCs w:val="28"/>
          <w:rtl w:val="true"/>
          <w:lang w:bidi="ar-SA"/>
        </w:rPr>
        <w:t xml:space="preserve">راكِدٍ لا يَجري ، وقائِمٍ لا يَسري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السَّماءَ بِغَيرِ عَمَدٍ ، وبَسَطَ الأَرضَ عَلَى الهَواءِ بِغَيرِ أَركانٍ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باسِطُ السَّحابِ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يُرْسِلُ الرِّيَـحَ فَتُثِيرُ سَحَابًا فَيَبْسُطُهُ فِى السَّمَاءِ كَيْفَ يَشَاءُ وَ يَجْعَلُهُ كِسَفًا فَتَرَى الْوَدْقَ يَخْرُجُ مِنْ خِلَــلِهِ فَإِذَا أَصَابَ بِهِ مَن يَشَاءُ مِنْ عِبَادِهِ إِذَا هُمْ يَسْتَبْشِرُونَ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باسِطُ الخَيرِ وَالرَّحمَةِرسول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فَاصرِف عَنّي مَقاديرَ كُلِّ بَلاءٍ ، ومَقضِيَّ كُلِّ لَأواءٍ </w:t>
      </w:r>
      <w:r>
        <w:rPr>
          <w:rStyle w:val="FootnoteAnchor"/>
          <w:rtl w:val="true"/>
        </w:rPr>
        <w:footnoteReference w:id="189"/>
      </w:r>
      <w:r>
        <w:rPr>
          <w:rFonts w:ascii="Amiri" w:hAnsi="Amiri" w:eastAsia="Amiri" w:cs="Amiri"/>
          <w:color w:val="111111"/>
          <w:sz w:val="28"/>
          <w:sz w:val="28"/>
          <w:szCs w:val="28"/>
          <w:rtl w:val="true"/>
          <w:lang w:bidi="ar-SA"/>
        </w:rPr>
        <w:t>، وَابسُط عَلَيَّ كَنَفا مِن رَحمَتِكَ ، ولُطفا مِن عَفوِكَ ، وحِرزا مِن حِفظِكَ ، ونَجاةً مِن نِقمَتِكَ ، وسَعَةً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فَضلِكَ ، وتَماما مِن نِعمَتِكَ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عنه صلى الله عليه و آلهـ مِن دُعاءٍ عَلَّمَهُ إِيّاهُ جَبرَئيلُ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باسِطَ اليَدَينِ بِالرَّحمَةِ </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خَلقِهِ حَمدُهُ ، الظّاهِرِ بِالكِبرِياءِ مَجدُهُ ، الباسِطِ بِالخَيرِ يَدَهُ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اليَدَينِ بِالخَيرِ ، وَهّابِ الخَيرِ كَيفَ يَشاءُ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 وَالباسِطِ فيهِم بِالجودِ يَدَهُ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عنه عليه السلامـ في عَهدِهِ لِلأَشتَرِ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الخُرقَ </w:t>
      </w:r>
      <w:r>
        <w:rPr>
          <w:rStyle w:val="FootnoteAnchor"/>
          <w:rtl w:val="true"/>
        </w:rPr>
        <w:footnoteReference w:id="195"/>
      </w:r>
      <w:r>
        <w:rPr>
          <w:rFonts w:ascii="Amiri" w:hAnsi="Amiri" w:eastAsia="Amiri" w:cs="Amiri"/>
          <w:color w:val="111111"/>
          <w:sz w:val="28"/>
          <w:sz w:val="28"/>
          <w:szCs w:val="28"/>
          <w:rtl w:val="true"/>
          <w:lang w:bidi="ar-SA"/>
        </w:rPr>
        <w:t xml:space="preserve">مِنهُم وَالعِيَّ </w:t>
      </w:r>
      <w:r>
        <w:rPr>
          <w:rStyle w:val="FootnoteAnchor"/>
          <w:rtl w:val="true"/>
        </w:rPr>
        <w:footnoteReference w:id="196"/>
      </w:r>
      <w:r>
        <w:rPr>
          <w:rFonts w:ascii="Amiri" w:hAnsi="Amiri" w:eastAsia="Amiri" w:cs="Amiri"/>
          <w:color w:val="111111"/>
          <w:sz w:val="28"/>
          <w:sz w:val="28"/>
          <w:szCs w:val="28"/>
          <w:rtl w:val="true"/>
          <w:lang w:bidi="ar-SA"/>
        </w:rPr>
        <w:t xml:space="preserve">، ونَحِّ عَنهُمُ الضِّيقَ وَالأَنَفَ </w:t>
      </w:r>
      <w:r>
        <w:rPr>
          <w:rStyle w:val="FootnoteAnchor"/>
          <w:rtl w:val="true"/>
        </w:rPr>
        <w:footnoteReference w:id="197"/>
      </w:r>
      <w:r>
        <w:rPr>
          <w:rFonts w:ascii="Amiri" w:hAnsi="Amiri" w:eastAsia="Amiri" w:cs="Amiri"/>
          <w:color w:val="111111"/>
          <w:sz w:val="28"/>
          <w:sz w:val="28"/>
          <w:szCs w:val="28"/>
          <w:rtl w:val="true"/>
          <w:lang w:bidi="ar-SA"/>
        </w:rPr>
        <w:t xml:space="preserve">؛ يَبسُطِ اللّهُ عَلَيكَ بِذلِكَ أَكنافَ رَحمَتِهِ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925_171046"/>
    </w:p>
    <w:p>
      <w:pPr>
        <w:pStyle w:val="Heading4"/>
        <w:numPr>
          <w:ilvl w:val="3"/>
          <w:numId w:val="1"/>
        </w:numPr>
        <w:rPr/>
      </w:pPr>
      <w:bookmarkStart w:id="115" w:name="__RefHeading___Toc3811575_3224264995"/>
      <w:bookmarkStart w:id="116" w:name="_Toc44"/>
      <w:bookmarkEnd w:id="114"/>
      <w:bookmarkEnd w:id="115"/>
      <w:r>
        <w:rPr/>
        <w:t>۵</w:t>
      </w:r>
      <w:r>
        <w:rPr>
          <w:rtl w:val="true"/>
        </w:rPr>
        <w:t xml:space="preserve"> </w:t>
      </w:r>
      <w:r>
        <w:rPr>
          <w:rtl w:val="true"/>
        </w:rPr>
        <w:t xml:space="preserve">/ </w:t>
      </w:r>
      <w:r>
        <w:rPr/>
        <w:t>۸</w:t>
      </w:r>
      <w:r>
        <w:rPr>
          <w:rtl w:val="true"/>
        </w:rPr>
        <w:t xml:space="preserve"> باسط الرّزق</w:t>
      </w:r>
      <w:bookmarkEnd w:id="116"/>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بَسَطتَ بِالخَيراتِ يَدَكَ</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عَلَيَّ طَولَكَ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باسِطُ الرِّزقِرسول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بِيَدِهِ مَقاليدُ السَّماواتِ وَالأَرضِ يا أللّهُ ، يا مَن يَبسُطُ الرِّزقَ عَلى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عنه صلى الله عليه و آلهـ مِن دُعائِهِ عَقيبَ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لي ذَنبا إِلّا غَفَرتَهُ ، ولا هَمّا إِلّا فَرَّجتَهُ ، ولا سُقما إِلّا شَفَيتَهُ ، ولا عَيبا إِلّا سَتَرتَهُ ، ولا رِزقا إِلّا بَسَطتَهُ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الإمام عليّ عليه السلامـ مِن كَلامٍ لَهُ يُبَيِّنُ فيهِ مَعنى بِسمِ اللّهِ الرَّحمنِ الرَّحيمِ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الَّذي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925_171047"/>
    </w:p>
    <w:p>
      <w:pPr>
        <w:pStyle w:val="Heading4"/>
        <w:numPr>
          <w:ilvl w:val="3"/>
          <w:numId w:val="1"/>
        </w:numPr>
        <w:rPr/>
      </w:pPr>
      <w:bookmarkStart w:id="118" w:name="__RefHeading___Toc3811577_3224264995"/>
      <w:bookmarkStart w:id="119" w:name="_Toc45"/>
      <w:bookmarkEnd w:id="117"/>
      <w:bookmarkEnd w:id="118"/>
      <w:r>
        <w:rPr/>
        <w:t>۵</w:t>
      </w:r>
      <w:r>
        <w:rPr>
          <w:rtl w:val="true"/>
        </w:rPr>
        <w:t xml:space="preserve"> </w:t>
      </w:r>
      <w:r>
        <w:rPr>
          <w:rtl w:val="true"/>
        </w:rPr>
        <w:t xml:space="preserve">/ </w:t>
      </w:r>
      <w:r>
        <w:rPr/>
        <w:t>۹</w:t>
      </w:r>
      <w:r>
        <w:rPr>
          <w:rtl w:val="true"/>
        </w:rPr>
        <w:t xml:space="preserve"> باسط العدل والحقّ</w:t>
      </w:r>
      <w:bookmarkEnd w:id="119"/>
    </w:p>
    <w:p>
      <w:pPr>
        <w:pStyle w:val="BookText"/>
        <w:rPr/>
      </w:pPr>
      <w:r>
        <w:rPr>
          <w:rFonts w:ascii="Amiri" w:hAnsi="Amiri" w:eastAsia="Amiri" w:cs="Amiri"/>
          <w:color w:val="111111"/>
          <w:sz w:val="28"/>
          <w:sz w:val="28"/>
          <w:szCs w:val="28"/>
          <w:rtl w:val="true"/>
          <w:lang w:bidi="ar-SA"/>
        </w:rPr>
        <w:t xml:space="preserve">يَرحَمُ ، بِبَسطِ الرِّزقِ عَلَينا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الإمام الحسين عليه السلامـ لَمّا سُئِلَ عن أَرزاقِ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 العِبادِ فِي السَّماءِ الرّابِعَةِ ، يُنَزِّلُهَا اللّهُ بِقَدَرٍ ويَبسُطُها بِقَدَرٍ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مَبسوطٌ لِمَن عَصاكَ ، وحِلمُكَ مُعتَرِضٌ لِمَن ناواكَ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الرِّزقَ بِعِلمِهِ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باسِطُ العَدلِ وَالحَقِّالإمام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عَدلَكَ ، وأَظهِر دينَكَ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أَنتَ اللّهُ الَّذي لا إِلهَ إِلّا أَنتَ ، الفاشي فِي الخَلقِ رَفدُكَ </w:t>
      </w:r>
      <w:r>
        <w:rPr>
          <w:rStyle w:val="FootnoteAnchor"/>
          <w:rtl w:val="true"/>
        </w:rPr>
        <w:footnoteReference w:id="211"/>
      </w:r>
      <w:r>
        <w:rPr>
          <w:rFonts w:ascii="Amiri" w:hAnsi="Amiri" w:eastAsia="Amiri" w:cs="Amiri"/>
          <w:color w:val="111111"/>
          <w:sz w:val="28"/>
          <w:sz w:val="28"/>
          <w:szCs w:val="28"/>
          <w:rtl w:val="true"/>
          <w:lang w:bidi="ar-SA"/>
        </w:rPr>
        <w:t xml:space="preserve">، الباسِط بِالجودِ يَدَكَ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925_171048"/>
    </w:p>
    <w:p>
      <w:pPr>
        <w:pStyle w:val="Heading4"/>
        <w:numPr>
          <w:ilvl w:val="3"/>
          <w:numId w:val="1"/>
        </w:numPr>
        <w:rPr/>
      </w:pPr>
      <w:bookmarkStart w:id="121" w:name="__RefHeading___Toc3811579_3224264995"/>
      <w:bookmarkStart w:id="122" w:name="_Toc46"/>
      <w:bookmarkEnd w:id="120"/>
      <w:bookmarkEnd w:id="121"/>
      <w:r>
        <w:rPr/>
        <w:t>۵</w:t>
      </w:r>
      <w:r>
        <w:rPr>
          <w:rtl w:val="true"/>
        </w:rPr>
        <w:t xml:space="preserve"> </w:t>
      </w:r>
      <w:r>
        <w:rPr>
          <w:rtl w:val="true"/>
        </w:rPr>
        <w:t xml:space="preserve">/ </w:t>
      </w:r>
      <w:r>
        <w:rPr/>
        <w:t>۱۰</w:t>
      </w:r>
      <w:r>
        <w:rPr>
          <w:rtl w:val="true"/>
        </w:rPr>
        <w:t xml:space="preserve"> قابض الظّلّ</w:t>
      </w:r>
      <w:bookmarkEnd w:id="122"/>
    </w:p>
    <w:p>
      <w:pPr>
        <w:pStyle w:val="Heading4"/>
        <w:numPr>
          <w:ilvl w:val="3"/>
          <w:numId w:val="1"/>
        </w:numPr>
        <w:rPr/>
      </w:pPr>
      <w:bookmarkStart w:id="123" w:name="__RefHeading___Toc3811581_3224264995"/>
      <w:bookmarkStart w:id="124" w:name="_Toc47"/>
      <w:bookmarkEnd w:id="123"/>
      <w:r>
        <w:rPr/>
        <w:t>۵</w:t>
      </w:r>
      <w:r>
        <w:rPr>
          <w:rtl w:val="true"/>
        </w:rPr>
        <w:t xml:space="preserve"> </w:t>
      </w:r>
      <w:r>
        <w:rPr>
          <w:rtl w:val="true"/>
        </w:rPr>
        <w:t xml:space="preserve">/ </w:t>
      </w:r>
      <w:r>
        <w:rPr/>
        <w:t>۱۱</w:t>
      </w:r>
      <w:r>
        <w:rPr>
          <w:rtl w:val="true"/>
        </w:rPr>
        <w:t xml:space="preserve"> قابض الأرواح</w:t>
      </w:r>
      <w:bookmarkEnd w:id="124"/>
    </w:p>
    <w:p>
      <w:pPr>
        <w:pStyle w:val="Heading4"/>
        <w:numPr>
          <w:ilvl w:val="3"/>
          <w:numId w:val="1"/>
        </w:numPr>
        <w:rPr/>
      </w:pPr>
      <w:bookmarkStart w:id="125" w:name="__RefHeading___Toc3811583_3224264995"/>
      <w:bookmarkStart w:id="126" w:name="_Toc48"/>
      <w:bookmarkEnd w:id="125"/>
      <w:r>
        <w:rPr/>
        <w:t>۵</w:t>
      </w:r>
      <w:r>
        <w:rPr>
          <w:rtl w:val="true"/>
        </w:rPr>
        <w:t xml:space="preserve"> </w:t>
      </w:r>
      <w:r>
        <w:rPr>
          <w:rtl w:val="true"/>
        </w:rPr>
        <w:t xml:space="preserve">/ </w:t>
      </w:r>
      <w:r>
        <w:rPr/>
        <w:t>۱۲</w:t>
      </w:r>
      <w:r>
        <w:rPr>
          <w:rtl w:val="true"/>
        </w:rPr>
        <w:t xml:space="preserve"> يبسط الرّزق لمن يشاء ويقدر</w:t>
      </w:r>
      <w:bookmarkEnd w:id="126"/>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قابِضُ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الظِّـلَّ وَ 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قَبَضْنَـهُ إِلَيْنَا قَبْضًا يَسِيرًا</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قابِضُ الأَرواحِ والأَرزاقِالإمام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الأَوَّلُ قَبلَ خَلقِكَ ، وَالآخِرُ بَعدَهُم ، وَالظَّاهِرُ فَوقَهُم ، وَالقاهِرُ لَهُم ، وَالقادِرُ مِن وَرائِهِم وَالقَريبُ مِنهُم ، ومالِكُهُم وخالِقُهُم ، وقابِضُ أَرواحِهِم ورازِقُهُم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وَاقبِض عَلَى الصِّدقِ نَفسي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يَبسُطُ الرِّزقَ لِمنَ يَشاءُ ويَقدِرُ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مِنْ عِبَادِهِ وَ يَقْدِرُ لَهُ إِنَّ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2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925_171049"/>
    </w:p>
    <w:p>
      <w:pPr>
        <w:pStyle w:val="Heading4"/>
        <w:numPr>
          <w:ilvl w:val="3"/>
          <w:numId w:val="1"/>
        </w:numPr>
        <w:rPr/>
      </w:pPr>
      <w:bookmarkStart w:id="128" w:name="__RefHeading___Toc3811585_3224264995"/>
      <w:bookmarkStart w:id="129" w:name="_Toc49"/>
      <w:bookmarkEnd w:id="127"/>
      <w:bookmarkEnd w:id="128"/>
      <w:r>
        <w:rPr/>
        <w:t>۵</w:t>
      </w:r>
      <w:r>
        <w:rPr>
          <w:rtl w:val="true"/>
        </w:rPr>
        <w:t xml:space="preserve"> </w:t>
      </w:r>
      <w:r>
        <w:rPr>
          <w:rtl w:val="true"/>
        </w:rPr>
        <w:t xml:space="preserve">/ </w:t>
      </w:r>
      <w:r>
        <w:rPr/>
        <w:t>۱۳</w:t>
      </w:r>
      <w:r>
        <w:rPr>
          <w:rtl w:val="true"/>
        </w:rPr>
        <w:t xml:space="preserve"> حكمة بسطه وقبضه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فَيُضَـعِفَهُ لَهُ أَضْعَافًا كَثِيرَةً وَاللَّهُ يَقْبِضُ وَيَبْسُـطُ وَ إِلَيْهِ تُرْجَعُونَ</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حِكمَةُ بَسطِهِ وقَبضِهِالكتاب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فِى الْأَرْضِ وَ لَـكِن يُنَزِّلُ بِقَدَرٍ مَّا يَشَاءُ إِنَّهُ بِعِبَادِهِ خَبِير بَصِيرٌ</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الحديثالإمام عليّ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الأَرزاقَ فَكَثَّرَها وقَلَّلَها ، وقَسَّمَها عَلَى الضِّيقِ وَالسَّعَةِ ،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أَنَّهُ يَختَبِرُهُم بِالأَموالِ وَالأَولادِ لِيَتَبَيَّنَ السّاخِطَ لِرِزقِهِ وَالرّاضيَ بِقِسمِهِ ، وإِن كانَ سُبحانَهُ أَعلَمَ بِهِم مِن أَنفُسِهِم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0" w:name="pg12925_171051"/>
    </w:p>
    <w:p>
      <w:pPr>
        <w:pStyle w:val="Heading3"/>
        <w:numPr>
          <w:ilvl w:val="2"/>
          <w:numId w:val="1"/>
        </w:numPr>
        <w:rPr/>
      </w:pPr>
      <w:bookmarkStart w:id="131" w:name="__RefHeading___Toc3811587_3224264995"/>
      <w:bookmarkStart w:id="132" w:name="_Toc50"/>
      <w:bookmarkEnd w:id="130"/>
      <w:bookmarkEnd w:id="131"/>
      <w:r>
        <w:rPr>
          <w:rtl w:val="true"/>
        </w:rPr>
        <w:t>الفصل السادس</w:t>
      </w:r>
      <w:r>
        <w:rPr>
          <w:rtl w:val="true"/>
        </w:rPr>
        <w:t xml:space="preserve">: </w:t>
      </w:r>
      <w:r>
        <w:rPr>
          <w:rtl w:val="true"/>
        </w:rPr>
        <w:t>الباقي</w:t>
      </w:r>
      <w:bookmarkEnd w:id="132"/>
    </w:p>
    <w:p>
      <w:pPr>
        <w:pStyle w:val="Heading4"/>
        <w:numPr>
          <w:ilvl w:val="3"/>
          <w:numId w:val="1"/>
        </w:numPr>
        <w:rPr/>
      </w:pPr>
      <w:bookmarkStart w:id="133" w:name="__RefHeading___Toc3811589_3224264995"/>
      <w:bookmarkStart w:id="134" w:name="_Toc51"/>
      <w:bookmarkEnd w:id="133"/>
      <w:r>
        <w:rPr>
          <w:rtl w:val="true"/>
        </w:rPr>
        <w:t>الباقي لغة</w:t>
      </w:r>
      <w:bookmarkEnd w:id="134"/>
    </w:p>
    <w:p>
      <w:pPr>
        <w:pStyle w:val="Heading4"/>
        <w:numPr>
          <w:ilvl w:val="3"/>
          <w:numId w:val="1"/>
        </w:numPr>
        <w:rPr/>
      </w:pPr>
      <w:bookmarkStart w:id="135" w:name="__RefHeading___Toc3811591_3224264995"/>
      <w:bookmarkStart w:id="136" w:name="_Toc52"/>
      <w:bookmarkEnd w:id="135"/>
      <w:r>
        <w:rPr>
          <w:rtl w:val="true"/>
        </w:rPr>
        <w:t>الباقي في القرآن والحديث</w:t>
      </w:r>
      <w:bookmarkEnd w:id="136"/>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الباقيالباقي لغةًالباقي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الشيء ، يبقى ، بقاءً ، وهو ضدّ الفناء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لا ينتهي تقدير وجوده في الاستقبال إِلى آخر ينتهي إِليه ، ويُعبّر عنه بأنّه أَبديّ الوجود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فالباقيلغويّا هو الذيلايفنى ولا آخريّة له ولا انتهاء، وهو دائم في طرف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تتّصل باللّه سبحانه ستّ مرّات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خَيْرٌ وَأَبْقَى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رَبِّـكَ ذُو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925_171052"/>
    </w:p>
    <w:p>
      <w:pPr>
        <w:pStyle w:val="Heading4"/>
        <w:numPr>
          <w:ilvl w:val="3"/>
          <w:numId w:val="1"/>
        </w:numPr>
        <w:rPr/>
      </w:pPr>
      <w:bookmarkStart w:id="138" w:name="__RefHeading___Toc3811593_3224264995"/>
      <w:bookmarkStart w:id="139" w:name="_Toc53"/>
      <w:bookmarkEnd w:id="137"/>
      <w:bookmarkEnd w:id="138"/>
      <w:r>
        <w:rPr/>
        <w:t>۶</w:t>
      </w:r>
      <w:r>
        <w:rPr>
          <w:rtl w:val="true"/>
        </w:rPr>
        <w:t xml:space="preserve"> </w:t>
      </w:r>
      <w:r>
        <w:rPr>
          <w:rtl w:val="true"/>
        </w:rPr>
        <w:t xml:space="preserve">/ </w:t>
      </w:r>
      <w:r>
        <w:rPr/>
        <w:t>۱</w:t>
      </w:r>
      <w:r>
        <w:rPr>
          <w:rtl w:val="true"/>
        </w:rPr>
        <w:t xml:space="preserve"> يبقى ويفنى كلّ شيء</w:t>
      </w:r>
      <w:bookmarkEnd w:id="139"/>
    </w:p>
    <w:p>
      <w:pPr>
        <w:pStyle w:val="BookText"/>
        <w:rPr/>
      </w:pPr>
      <w:r>
        <w:rPr>
          <w:rFonts w:ascii="Amiri" w:hAnsi="Amiri" w:eastAsia="Amiri" w:cs="Amiri"/>
          <w:color w:val="111111"/>
          <w:sz w:val="28"/>
          <w:sz w:val="28"/>
          <w:szCs w:val="28"/>
          <w:rtl w:val="true"/>
          <w:lang w:bidi="ar-SA"/>
        </w:rPr>
        <w:t>عِندَ اللَّهِ بَاقٍ</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الخصائص الآتية لهذه الصفة في الأَحاديث ، كما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 بِلا أجَلٍ</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بِغَيرِ مُدَّةٍ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الدّائِم بِغَيرِ غايَةٍ ولا فَناءٍ</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بَعدَ فَناءِ الخَلقِ</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بَعدَ كُلِّ شَيءٍ</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الَّذي لا يَزولُ</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الخصائص في الحقيقة تعبّر عن المعنى اللغويّ للباقي ، وتؤكّد إِطلاق معناه على اللّه سبحانه وحدَه ، وهكذا فبقاء اللّه تعالى غير مشروط بأيّ شرط ، وسيبقى ـ جلّ شأنه ـ بعد فناء العالم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يَبقى ويَفنى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رَبِّـكَ ذُو الْجَلَـلِ وَ الْاءِكْرَامِ</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 يا مُجيبَ دَعوَةِ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المُضطَرّينَ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اللّهُ قَبلَ كُلِّ شَيءٍ ، وأَنتَ اللّهُ بَعدَ كُلِّ شَيءٍ ، وأَنتَ اللّهُ تَبقى ويَفنى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الدَّائِمُ الَّذي لا يَفنى ، وأَنتَ الَّذي أَحَطتَ بِكُلِّ شَيءٍ عِلما ، وأَحصَيتَ كُلَّ شَيءٍ عَدَدا ، أَنتَ البَديعُ قَبلَ كُلِّ شَيءٍ ، وَالباقي بَعدَ كُلِّ شَيءٍ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عنه صلى الله عليه و آلهـ مِن دُعائِهِ في عَرَفاتٍ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ظُلمي مُستَجيرا بِعَفوِكَ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وأَمسى وَجهِيَ الفاني مُستَجيرا بِوَجهِكَ الباقي</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المَلِكُ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بَعدَ فَناءِ الخَلقِ ، العَظيمُ الرُّبوبِيَّةِ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غايَةَ أَمَلِ الآمِلينَ ، وجَبّارَ السَّماواتِ وَالأَرَضينَ ، وَالباقيَ بَعدَ فَناءِ الخَلقِ أَجمَعينَ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الكافي عن عبد اللّه بن عبد الرحمن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تَدعو بِهِ ، إِنّا أَهلَ البَيتِ إِذا كَرَبَنا أَمرٌ وتَخَوَّفنا مِنَ السُّلطانِ أَمرا لا قِبَلَ لَنا بِهِ نَدعو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بِأَبي أَنتَ وأُمّي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 ويا مُكَوِّنَ كُلِّ شَيءٍ ، ويا باقي بَعدَ كُلِّ شَيءٍ ، صَلِّ عَلى مُحَمَّدٍ وآلِ مُحَمَّدٍ وَافعَل بي كَذا وكَذا</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925_171054"/>
    </w:p>
    <w:p>
      <w:pPr>
        <w:pStyle w:val="Heading4"/>
        <w:numPr>
          <w:ilvl w:val="3"/>
          <w:numId w:val="1"/>
        </w:numPr>
        <w:rPr/>
      </w:pPr>
      <w:bookmarkStart w:id="141" w:name="__RefHeading___Toc3811595_3224264995"/>
      <w:bookmarkStart w:id="142" w:name="_Toc54"/>
      <w:bookmarkEnd w:id="140"/>
      <w:bookmarkEnd w:id="141"/>
      <w:r>
        <w:rPr/>
        <w:t>۶</w:t>
      </w:r>
      <w:r>
        <w:rPr>
          <w:rtl w:val="true"/>
        </w:rPr>
        <w:t xml:space="preserve"> </w:t>
      </w:r>
      <w:r>
        <w:rPr>
          <w:rtl w:val="true"/>
        </w:rPr>
        <w:t xml:space="preserve">/ </w:t>
      </w:r>
      <w:r>
        <w:rPr/>
        <w:t>۲</w:t>
      </w:r>
      <w:r>
        <w:rPr>
          <w:rtl w:val="true"/>
        </w:rPr>
        <w:t xml:space="preserve"> الباقي بلا أجل</w:t>
      </w:r>
      <w:bookmarkEnd w:id="142"/>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نُورُ يا قُدّوسُ ، يا أَوَّلُ قَبلَ كُلِّ شَيءٍ ويا باقي بَعدَ كُلِّ شَيءٍ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الباقي بِلا أَجلٍالإمام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العِبادِ ، وساطِحِ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 ولَم يَزَل ، وَالباقي بِلا أَجَلٍ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ولا لَهُ 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بِغَيرِ مُدَّةٍ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يَكونُ كائِنٌ غَيرُهُ ؛ لِأَنَّهُ هُوَ الأَوَّلُ لا شَيءَ قَبلَهُ ، وهُوَ الآخِرُ لا شَيءَ مِثلُهُ ، وهُوَ الباقِي الدّائِمُ بِغَيرِ غايَةٍ ولا فَناءٍ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بِغَيرِ تَكوينٍ ، الباقي بِغَيرِ كُلفَةٍ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لا إِلهَ إِلّا هُوَ البَديعُ الرَّفيعُ ، الحَيُّ الدّائِمُ الباقِي الَّذي لا يَزولُ</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يَكونُ كائِنٌ غَيرُهُ ؛ لِأَنَّهُ هُوَ الأَوَّلُ لا شَيءَ قَبلَهُ ، وهُوَ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لا شَيءَ مِثلُهُ ، وهُوَ الباقِي الدّائِمُ بِغَيرِ غايَةٍ ولا فَناءٍ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الفصول المختارة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يُنشِدُ ورَسولُ اللّهِ صلى الله عليه و آله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المُصطَفى لا شَكَّ في نَسَبي مَعَهُ رُبّيتُ وسِبطاهُ هُما وَلَدي جَدّي وجَدُّ رَسولِ اللّهِ مُنفَرِدٌ وفاطِمُ زَوجَتي لا قَولَ ذي فَنَدِ </w:t>
      </w:r>
      <w:r>
        <w:rPr>
          <w:rStyle w:val="FootnoteAnchor"/>
          <w:rtl w:val="true"/>
        </w:rPr>
        <w:footnoteReference w:id="247"/>
      </w:r>
      <w:r>
        <w:rPr>
          <w:rFonts w:ascii="Amiri" w:hAnsi="Amiri" w:eastAsia="Amiri" w:cs="Amiri"/>
          <w:color w:val="111111"/>
          <w:sz w:val="28"/>
          <w:sz w:val="28"/>
          <w:szCs w:val="28"/>
          <w:rtl w:val="true"/>
          <w:lang w:bidi="ar-SA"/>
        </w:rPr>
        <w:t xml:space="preserve">فَالحَمدُ للّهِِ شُكرا لا شَريكَ لَهُ البَرِّ بِالعَبدِ وَالباقي بِلا أَمَدِ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 w:name="pg12925_171057"/>
    </w:p>
    <w:p>
      <w:pPr>
        <w:pStyle w:val="Heading3"/>
        <w:numPr>
          <w:ilvl w:val="2"/>
          <w:numId w:val="1"/>
        </w:numPr>
        <w:rPr/>
      </w:pPr>
      <w:bookmarkStart w:id="144" w:name="__RefHeading___Toc3811597_3224264995"/>
      <w:bookmarkStart w:id="145" w:name="_Toc55"/>
      <w:bookmarkEnd w:id="143"/>
      <w:bookmarkEnd w:id="144"/>
      <w:r>
        <w:rPr>
          <w:rtl w:val="true"/>
        </w:rPr>
        <w:t>الفصل السابع</w:t>
      </w:r>
      <w:r>
        <w:rPr>
          <w:rtl w:val="true"/>
        </w:rPr>
        <w:t xml:space="preserve">: </w:t>
      </w:r>
      <w:r>
        <w:rPr>
          <w:rtl w:val="true"/>
        </w:rPr>
        <w:t>البديء ، البديع</w:t>
      </w:r>
      <w:bookmarkEnd w:id="145"/>
    </w:p>
    <w:p>
      <w:pPr>
        <w:pStyle w:val="Heading4"/>
        <w:numPr>
          <w:ilvl w:val="3"/>
          <w:numId w:val="1"/>
        </w:numPr>
        <w:rPr/>
      </w:pPr>
      <w:bookmarkStart w:id="146" w:name="__RefHeading___Toc3811599_3224264995"/>
      <w:bookmarkStart w:id="147" w:name="_Toc56"/>
      <w:bookmarkEnd w:id="146"/>
      <w:r>
        <w:rPr>
          <w:rtl w:val="true"/>
        </w:rPr>
        <w:t>البديء والبديع لغة</w:t>
      </w:r>
      <w:bookmarkEnd w:id="147"/>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البَديء ، البديعالبديءُ والبديعُ لغةًالبديء والبديع في اللغة كلاهما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متقاربان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افتتاح الشيء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بالأَمر وابتدأَت ، من الابتداء </w:t>
      </w:r>
      <w:r>
        <w:rPr>
          <w:rStyle w:val="FootnoteAnchor"/>
          <w:rtl w:val="true"/>
        </w:rPr>
        <w:footnoteReference w:id="24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الشيء وصنعه لا عن مثال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أَنشأ الأَشياء واخترعها ابتداءً من غير سابق مثال </w:t>
      </w:r>
      <w:r>
        <w:rPr>
          <w:rStyle w:val="FootnoteAnchor"/>
          <w:rtl w:val="true"/>
        </w:rPr>
        <w:footnoteReference w:id="25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الخالق المخترع لا عن مثال سابق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 فالبديء والبديع في اللغة هو الذي أَحدث الأَشياء ابتداءً وبلا سابق مثالٍ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925_171058"/>
    </w:p>
    <w:p>
      <w:pPr>
        <w:pStyle w:val="Heading4"/>
        <w:numPr>
          <w:ilvl w:val="3"/>
          <w:numId w:val="1"/>
        </w:numPr>
        <w:rPr/>
      </w:pPr>
      <w:bookmarkStart w:id="149" w:name="__RefHeading___Toc3811601_3224264995"/>
      <w:bookmarkStart w:id="150" w:name="_Toc57"/>
      <w:bookmarkEnd w:id="148"/>
      <w:bookmarkEnd w:id="149"/>
      <w:r>
        <w:rPr>
          <w:rtl w:val="true"/>
        </w:rPr>
        <w:t>البديء والبديع في القرآن والحديث</w:t>
      </w:r>
      <w:bookmarkEnd w:id="150"/>
    </w:p>
    <w:p>
      <w:pPr>
        <w:pStyle w:val="BookText"/>
        <w:rPr/>
      </w:pPr>
      <w:r>
        <w:rPr>
          <w:rFonts w:ascii="Amiri" w:hAnsi="Amiri" w:eastAsia="Amiri" w:cs="Amiri"/>
          <w:color w:val="111111"/>
          <w:sz w:val="28"/>
          <w:sz w:val="28"/>
          <w:szCs w:val="28"/>
          <w:rtl w:val="true"/>
          <w:lang w:bidi="ar-SA"/>
        </w:rPr>
        <w:t xml:space="preserve">البديء والبديع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مرّةً في القرآن الكريم فيما يتعلّق باللّه سبحانه، وورد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ونسبت الأَحاديث مزيّتين أَساسيتين لهذين الاسمين من أَسماء الجلالة ، إِحداهما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الأَشياءَ لا مِن شَيءٍ</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الخَلقَ لا مِن شَيءٍ كانَ مِن أصلٍ يُضافُ إلَيهِ فِعلُكَ</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 لِلأَشياءِ مِن غَيرِ شَيءٍ</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الخَلقَ عَلى غَيرِ مِثالٍ امتَثَلَهُ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بالقول في توضيح هاتين المزيّتين أنّ المعنى اللغوي للبديء والبديع افتتاح الشيء ، والإنشاء والإحداث الابتدائيّ بلا سابقة ، وسابقة الشيء وعدم ابتدائيّته إِمّا من جهة المادّة ، أَو من جهة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سابقة للشيء إِمّا يتمثّل في أَنّ المادّة الأَوّليّة لذلك الشيء كانت موجودة سابقا وأَنشأَ الصانع الشيء منها ، أَو يتمثّل في وجود صورة الشيء من قبل ، وهذان النوعان من السابقة يلاحظان بوضوح في عمل الخيّاط الذي يقصّ القماش على أَساس عيّنةٍ موجودة سابقا ويخيطه فيصير لباسا كان قد صُوِّر في تلك العيّنة </w:t>
      </w:r>
      <w:r>
        <w:rPr>
          <w:rStyle w:val="FootnoteAnchor"/>
          <w:rtl w:val="true"/>
        </w:rPr>
        <w:footnoteReference w:id="258"/>
      </w:r>
      <w:r>
        <w:rPr>
          <w:rFonts w:ascii="Amiri" w:hAnsi="Amiri" w:eastAsia="Amiri" w:cs="Amiri"/>
          <w:color w:val="111111"/>
          <w:sz w:val="28"/>
          <w:sz w:val="28"/>
          <w:szCs w:val="28"/>
          <w:rtl w:val="true"/>
          <w:lang w:bidi="ar-SA"/>
        </w:rPr>
        <w:t xml:space="preserve">، في حين نفت الأَحاديث كلا النوعين من السابقة للّه في إِحداث الأَشياء وإِنشائها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925_171059"/>
    </w:p>
    <w:p>
      <w:pPr>
        <w:pStyle w:val="Heading4"/>
        <w:numPr>
          <w:ilvl w:val="3"/>
          <w:numId w:val="1"/>
        </w:numPr>
        <w:rPr/>
      </w:pPr>
      <w:bookmarkStart w:id="152" w:name="__RefHeading___Toc3811603_3224264995"/>
      <w:bookmarkStart w:id="153" w:name="_Toc58"/>
      <w:bookmarkEnd w:id="151"/>
      <w:bookmarkEnd w:id="152"/>
      <w:r>
        <w:rPr/>
        <w:t>۷</w:t>
      </w:r>
      <w:r>
        <w:rPr>
          <w:rtl w:val="true"/>
        </w:rPr>
        <w:t xml:space="preserve"> </w:t>
      </w:r>
      <w:r>
        <w:rPr>
          <w:rtl w:val="true"/>
        </w:rPr>
        <w:t xml:space="preserve">/ </w:t>
      </w:r>
      <w:r>
        <w:rPr/>
        <w:t>۱</w:t>
      </w:r>
      <w:r>
        <w:rPr>
          <w:rtl w:val="true"/>
        </w:rPr>
        <w:t xml:space="preserve"> بديع السّماوات والأرض</w:t>
      </w:r>
      <w:bookmarkEnd w:id="153"/>
    </w:p>
    <w:p>
      <w:pPr>
        <w:pStyle w:val="Heading4"/>
        <w:numPr>
          <w:ilvl w:val="3"/>
          <w:numId w:val="1"/>
        </w:numPr>
        <w:rPr/>
      </w:pPr>
      <w:bookmarkStart w:id="154" w:name="__RefHeading___Toc3811605_3224264995"/>
      <w:bookmarkStart w:id="155" w:name="_Toc59"/>
      <w:bookmarkEnd w:id="154"/>
      <w:r>
        <w:rPr/>
        <w:t>۷</w:t>
      </w:r>
      <w:r>
        <w:rPr>
          <w:rtl w:val="true"/>
        </w:rPr>
        <w:t xml:space="preserve"> </w:t>
      </w:r>
      <w:r>
        <w:rPr>
          <w:rtl w:val="true"/>
        </w:rPr>
        <w:t xml:space="preserve">/ </w:t>
      </w:r>
      <w:r>
        <w:rPr/>
        <w:t>۲</w:t>
      </w:r>
      <w:r>
        <w:rPr>
          <w:rtl w:val="true"/>
        </w:rPr>
        <w:t xml:space="preserve"> ابتدأ ما ابتدع</w:t>
      </w:r>
      <w:bookmarkEnd w:id="155"/>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 الْأَرْضِ وَ إِذَا قَضَى أَمْرًا فَإِنَّمَا يَقُولُ لَهُ كُن فَيَكُونُ</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وَالْأَرْضِ أَنَّى يَكُونُ لَهُ وَلَدٌ وَلَمْ تَكُن لَّهُ صَـحِبَةٌ وَخَلَقَ كُلَّ شَىْ ءٍ وَهُوَ بِكُلِّ شَىْ ءٍ عَلِيمٌ</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اِبتَدَأَ مَا ابتَدَعَرسول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أَزَلِيَّتِهِ </w:t>
      </w:r>
      <w:r>
        <w:rPr>
          <w:rStyle w:val="FootnoteAnchor"/>
          <w:rtl w:val="true"/>
        </w:rPr>
        <w:footnoteReference w:id="261"/>
      </w:r>
      <w:r>
        <w:rPr>
          <w:rFonts w:ascii="Amiri" w:hAnsi="Amiri" w:eastAsia="Amiri" w:cs="Amiri"/>
          <w:color w:val="111111"/>
          <w:sz w:val="28"/>
          <w:sz w:val="28"/>
          <w:szCs w:val="28"/>
          <w:rtl w:val="true"/>
          <w:lang w:bidi="ar-SA"/>
        </w:rPr>
        <w:t xml:space="preserve">وَحدانِيّا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اِبتَدَأَ مَا ابتَدَعَ ، وأنشَأَ ما خَلَقَ عَلى غَيرِ مِثالٍ كانَ سَبَقَ بِشَيءٍ مِمّا خَلَقَ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الإمام عليّ عليه السلامـ مِن خُطبَتِهِ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الحَمدِ ووَلِيِّهِ ، ومُنتَهَى الحَمدِ ومَحَلِّهِ ، البَديءِ البَديعِ ، الأَجَلِّ الأَعظَمِ ، الأَعَزِّ الأَكرَمِ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الإمام الحسن عليه السلامـ مِمّا قالَهُ في صِفَةِ الرَّبِّ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فَكانَ بَديئا بَديعا ، اِبتَدَأَ مَا ابتَدَعَ ، وَابتَدَعَ مَا ابتَدَأَ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الإمام زين العابدين والإمام الباقر عليهماالسلامـ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الرّاحِمينَ ، البَديءُ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925_171060"/>
    </w:p>
    <w:p>
      <w:pPr>
        <w:pStyle w:val="Heading4"/>
        <w:numPr>
          <w:ilvl w:val="3"/>
          <w:numId w:val="1"/>
        </w:numPr>
        <w:rPr/>
      </w:pPr>
      <w:bookmarkStart w:id="157" w:name="__RefHeading___Toc3811607_3224264995"/>
      <w:bookmarkStart w:id="158" w:name="_Toc60"/>
      <w:bookmarkEnd w:id="156"/>
      <w:bookmarkEnd w:id="157"/>
      <w:r>
        <w:rPr/>
        <w:t>۷</w:t>
      </w:r>
      <w:r>
        <w:rPr>
          <w:rtl w:val="true"/>
        </w:rPr>
        <w:t xml:space="preserve"> </w:t>
      </w:r>
      <w:r>
        <w:rPr>
          <w:rtl w:val="true"/>
        </w:rPr>
        <w:t xml:space="preserve">/ </w:t>
      </w:r>
      <w:r>
        <w:rPr/>
        <w:t>۳</w:t>
      </w:r>
      <w:r>
        <w:rPr>
          <w:rtl w:val="true"/>
        </w:rPr>
        <w:t xml:space="preserve"> يبدأ الخلق ثمّ يعيده</w:t>
      </w:r>
      <w:bookmarkEnd w:id="158"/>
    </w:p>
    <w:p>
      <w:pPr>
        <w:pStyle w:val="BookText"/>
        <w:rPr/>
      </w:pPr>
      <w:r>
        <w:rPr>
          <w:rFonts w:ascii="Amiri" w:hAnsi="Amiri" w:eastAsia="Amiri" w:cs="Amiri"/>
          <w:color w:val="111111"/>
          <w:sz w:val="28"/>
          <w:sz w:val="28"/>
          <w:szCs w:val="28"/>
          <w:rtl w:val="true"/>
          <w:lang w:bidi="ar-SA"/>
        </w:rPr>
        <w:t xml:space="preserve">البَديعُ الَّذي لَيسَ كَمِثلِكَ شَيءٌ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البَديءِ الرَّفيعِ </w:t>
      </w:r>
      <w:r>
        <w:rPr>
          <w:rFonts w:eastAsia="Amiri" w:cs="Amiri" w:ascii="Amiri" w:hAnsi="Amiri"/>
          <w:color w:val="111111"/>
          <w:sz w:val="28"/>
          <w:szCs w:val="28"/>
          <w:rtl w:val="true"/>
          <w:lang w:bidi="ar-SA"/>
        </w:rPr>
        <w:t xml:space="preserve">. . . .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عنه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عَنَتِ الوُجوهُ لِهَيبَتِهِ ، وخَضَعَتِ الرِّقابُ لِجَلالَتِهِ ، ووَجِلَتِ القُلوبُ مِن خيفَتِهِ ، وَارتَعَدَتِ الفَرائِصُ </w:t>
      </w:r>
      <w:r>
        <w:rPr>
          <w:rStyle w:val="FootnoteAnchor"/>
          <w:rtl w:val="true"/>
        </w:rPr>
        <w:footnoteReference w:id="267"/>
      </w:r>
      <w:r>
        <w:rPr>
          <w:rFonts w:ascii="Amiri" w:hAnsi="Amiri" w:eastAsia="Amiri" w:cs="Amiri"/>
          <w:color w:val="111111"/>
          <w:sz w:val="28"/>
          <w:sz w:val="28"/>
          <w:szCs w:val="28"/>
          <w:rtl w:val="true"/>
          <w:lang w:bidi="ar-SA"/>
        </w:rPr>
        <w:t xml:space="preserve">مِن فَرَقِهِ </w:t>
      </w:r>
      <w:r>
        <w:rPr>
          <w:rStyle w:val="FootnoteAnchor"/>
          <w:rtl w:val="true"/>
        </w:rPr>
        <w:footnoteReference w:id="268"/>
      </w:r>
      <w:r>
        <w:rPr>
          <w:rFonts w:ascii="Amiri" w:hAnsi="Amiri" w:eastAsia="Amiri" w:cs="Amiri"/>
          <w:color w:val="111111"/>
          <w:sz w:val="28"/>
          <w:sz w:val="28"/>
          <w:szCs w:val="28"/>
          <w:rtl w:val="true"/>
          <w:lang w:bidi="ar-SA"/>
        </w:rPr>
        <w:t xml:space="preserve">، يا بَديءُ يا بَديعُ يا قَويُّ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يَبدَأُ الخَلقَ ثُمَّ يُعيدُهُالكتاب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يَبْدَؤُاْ الْخَلْقَ ثُمَّ يُعِيدُهُ وَ هُوَ أَهْوَنُ عَلَيْهِ وَ لَهُ الْمَثَلُ الْأَعْلَى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نَطْوِى السَّمَاءَ كَطَىِّ السِّجِلِّ لِلْكُتُبِ كَمَا بَدَأْنَا أَوَّلَ خَلْقٍ نُّعِيدُهُ وَعْدًا عَلَيْنَا إِنَّا كُنَّا فَـعِلِينَ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 xml:space="preserve">» . </w:t>
      </w:r>
      <w:r>
        <w:rPr>
          <w:rStyle w:val="FootnoteAnchor"/>
          <w:rtl w:val="true"/>
        </w:rPr>
        <w:footnoteReference w:id="2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925_171061"/>
    </w:p>
    <w:p>
      <w:pPr>
        <w:pStyle w:val="Heading4"/>
        <w:numPr>
          <w:ilvl w:val="3"/>
          <w:numId w:val="1"/>
        </w:numPr>
        <w:rPr/>
      </w:pPr>
      <w:bookmarkStart w:id="160" w:name="__RefHeading___Toc3811609_3224264995"/>
      <w:bookmarkStart w:id="161" w:name="_Toc61"/>
      <w:bookmarkEnd w:id="159"/>
      <w:bookmarkEnd w:id="160"/>
      <w:r>
        <w:rPr/>
        <w:t>۷</w:t>
      </w:r>
      <w:r>
        <w:rPr>
          <w:rtl w:val="true"/>
        </w:rPr>
        <w:t xml:space="preserve"> </w:t>
      </w:r>
      <w:r>
        <w:rPr>
          <w:rtl w:val="true"/>
        </w:rPr>
        <w:t xml:space="preserve">/ </w:t>
      </w:r>
      <w:r>
        <w:rPr/>
        <w:t>۴</w:t>
      </w:r>
      <w:r>
        <w:rPr>
          <w:rtl w:val="true"/>
        </w:rPr>
        <w:t xml:space="preserve"> صفة ابتدائه وابتداعه</w:t>
      </w:r>
      <w:bookmarkEnd w:id="161"/>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البَدائِعِ ومُعيدَها بَعدَ فَنائِها بِقُدرَتِهِ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يَعودُ بَعدَ فَناءِ الدُّنيا وَحدَهُ لا شَيءَ مَعَهُ ، كَما كانَ قَبلَ ابتِدائِها كَذلِكَ يَكونُ بَعدَ فَنائِها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يُمَجِّدُ نَفسَهُ في كُلِّ يَومٍ ولَيلَةٍ ثَلاثَ مَرّاتٍ ، فَمَن مَجَّدَ اللّهَ بِما مَجَّدَ بِهِ نَفسَهُ ثُمَّ كانَ في حَالِ شَقوَةٍ حَوَّلَهُ اللّهُ عز و جل إِلى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اللّهُ لا إِلهَ إِلّا أَنتَ مِنكَ بَدَأَ الخَلقُ وإِلَيكَ يَعودُ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صِفَةُ ابتِدائِهِ وَابتِداعِهِالكافي عن أحمد بن محمّد بن خالد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سُبحانَكَ رَبَّنا وتَعالَيتَ وتَبارَكتَ وتَقَدَّستَ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اِبتَدَعتَ كُلَّ شَيءٍ بِحِكمَتِكَ وعِلمِكَ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مُبدِئَ البَدائِعِ، لَم يَبتَغِ فيإِنشائِها عَونَ أَحَدٍ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عنه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البَديعُ قَبلَ كُلِّ شَيءٍ ، وَالباقي بَعدَ كُلِّ شَيءٍ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بِأَنَّهُ اللّهُ الَّذي مَلَأَ الدَّهرَ قُدسُهُ ، وَالَّذي يَغشَى الأَبَدَ نورُهُ ، وَالَّذي يُنفِدُ أَمرَهُ بِلا مُشاوَرَةِ مُشيرٍ ، ولا مَعَهُ شَريكٌ في تَقديرٍ ، ولا تَفاوُتٍ في تَدبيرٍ ، صَوَّرَ ما أَبدَعَ عَلى غَيرِ مِثالٍ ، وخَلَقَ ما خَلَقَ بِلا مَعونَةٍ مِن أَحَدٍ ولا تَكَلُّفٍ ولَا احتِيالٍ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الإمام عليّ عليه السلامـ في صِفاتِهِ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مِن خالِقٍ مَعبودٍ كانَ قَبلَهُ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بِلا مِثالٍ سَبَقَ ، ولا تَعَبٍ ولا نَصَبٍ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المُحدِثُ لِكُلِّ مُحدَثٍ ، الصّانِعُ لِكُلِّ مَصنوعٍ ، المُبتَدِعُ لِلأَشياءِ مِن غَيرِ شَيءٍ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الرَّبِّ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مِنَ الأَشياءِ لا كَشَيءٍ خارِجٍ مِن شَيءٍ ، سُبحانَ مَن هُوَ هكَذا ولا هكَذا غَيرُهُ ، ولِكُلِّ شَيءٍ مُبتَدَأٌ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 فَتَجرِيَ عَلَيهِ الصِّفاتُ المُحدَثاتُ،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لا يَؤودُهُ </w:t>
      </w:r>
      <w:r>
        <w:rPr>
          <w:rStyle w:val="FootnoteAnchor"/>
          <w:rtl w:val="true"/>
        </w:rPr>
        <w:footnoteReference w:id="285"/>
      </w:r>
      <w:r>
        <w:rPr>
          <w:rFonts w:ascii="Amiri" w:hAnsi="Amiri" w:eastAsia="Amiri" w:cs="Amiri"/>
          <w:color w:val="111111"/>
          <w:sz w:val="28"/>
          <w:sz w:val="28"/>
          <w:szCs w:val="28"/>
          <w:rtl w:val="true"/>
          <w:lang w:bidi="ar-SA"/>
        </w:rPr>
        <w:t xml:space="preserve">خَلقُ مَا ابتَدَأَ ، ولا تَدبيرُ ما بَرَأَ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تَعاليتَ يا 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 الأَعيُنَ لا تُدرِكُكَ وَالأَوهامَ لا تَلحَقُكَ، وَالعُقولَ لا تَصِفُكَ ، وَالمَكانَ لا يَسَعُكَ ، وكَيفَ يَسَعُ المَكانُ مَن خَلَقَهُ وكانَ قَبلَهُ ، أَم كَيفَ تُدرِكُهُ الأَوهامُ ولا نِهايَةَ لَهُ ولا غايَةَ ، وكَيفَ تَكونُ لَهُ نِهايَةٌ وغايَةٌ وهُوَ الَّذِي ابتَدَأَ الغاياتِ وَالنَّهاياتِ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عنه عليه السلامـ بَعدَ أَن بَيَّنَ جُملَةً مِن صِفاتِ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مُبتَدِعُ الخَلقِ ووارِثُهُ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اِعتَصَمتُ بِاللّهِ الَّذي لا إِلهَ إِلّا هُوَ البَديعُ الرَّفيعُ ، الحَيُّ الدّائِمُ الباقِي الَّذي لا يَزولُ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ذَكَرَ فيها إِحاطَةَ عِلمِهِ تَعالى بِكُلِّ شَيءٍ،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يَلحَقهُ في ذلِكَ كُلفَةٌ ، ولَا اعتَرَضَتهُ في حِفظِ مَا ابتَدَعَ مِن خَلقِهِ عارِضَةٌ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سُؤالَ مَن لَم يَجِد لِسُؤالِهِ مَسؤولاً سِواكَ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لِأَنَّكَ الأَوَّلُ الَّذِي ابتَدَأَتَ الاِبتِداءَ فَلَوَيتَهُ </w:t>
      </w:r>
      <w:r>
        <w:rPr>
          <w:rStyle w:val="FootnoteAnchor"/>
          <w:rtl w:val="true"/>
        </w:rPr>
        <w:footnoteReference w:id="291"/>
      </w:r>
      <w:r>
        <w:rPr>
          <w:rFonts w:ascii="Amiri" w:hAnsi="Amiri" w:eastAsia="Amiri" w:cs="Amiri"/>
          <w:color w:val="111111"/>
          <w:sz w:val="28"/>
          <w:sz w:val="28"/>
          <w:szCs w:val="28"/>
          <w:rtl w:val="true"/>
          <w:lang w:bidi="ar-SA"/>
        </w:rPr>
        <w:t xml:space="preserve">بِأَيدي تَلَطُّفِكَ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اللّابِسِ الكِبرِياءَ بِلا تَجسيدٍ ، وَالمُرتَدي بِالجَلالِ بِلا تَمثيلٍ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اِبتَدَأَ ما أَرادَ ابتِداءَهُ وأَنشَأَ ما أَرادَ إِنشاءَهُ عَلى ما أَرادَ مِنَ الثَّقَلَينِ الجِنِّ وَالإِنسِ ؛ لِيَعرِفوا بِذلِكَ رُبوبِيَّتَهُ وتَمَكَّنَ فيهِم طاعَتُهُ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وأُوصي نَفسي بِتَقوَى اللّهِ الَّذِي ابتَدَأَ الأُمورَ بِعِلمِهِ ، وإِلَيهِ يَصيرُ غَدا ميعادُها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ـ مِن خُطبَةٍ يَذكُرُ فيها خَلقَ العالَمِ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وابتَدَأَهُ ابتِداءً بِلا رَوِيَّةٍ </w:t>
      </w:r>
      <w:r>
        <w:rPr>
          <w:rStyle w:val="FootnoteAnchor"/>
          <w:rtl w:val="true"/>
        </w:rPr>
        <w:footnoteReference w:id="295"/>
      </w:r>
      <w:r>
        <w:rPr>
          <w:rFonts w:ascii="Amiri" w:hAnsi="Amiri" w:eastAsia="Amiri" w:cs="Amiri"/>
          <w:color w:val="111111"/>
          <w:sz w:val="28"/>
          <w:sz w:val="28"/>
          <w:szCs w:val="28"/>
          <w:rtl w:val="true"/>
          <w:lang w:bidi="ar-SA"/>
        </w:rPr>
        <w:t xml:space="preserve">أَجالَها ، ولا تَجرِبَةٍ اِستَفادَها ، ولا حَرَكَةٍ أَحدَثَها ، ولا هَمامَةِ </w:t>
      </w:r>
      <w:r>
        <w:rPr>
          <w:rStyle w:val="FootnoteAnchor"/>
          <w:rtl w:val="true"/>
        </w:rPr>
        <w:footnoteReference w:id="296"/>
      </w:r>
      <w:r>
        <w:rPr>
          <w:rFonts w:ascii="Amiri" w:hAnsi="Amiri" w:eastAsia="Amiri" w:cs="Amiri"/>
          <w:color w:val="111111"/>
          <w:sz w:val="28"/>
          <w:sz w:val="28"/>
          <w:szCs w:val="28"/>
          <w:rtl w:val="true"/>
          <w:lang w:bidi="ar-SA"/>
        </w:rPr>
        <w:t xml:space="preserve">نَفسٍ اِضطَرَبَ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بَديعُ </w:t>
      </w:r>
      <w:r>
        <w:rPr>
          <w:rStyle w:val="FootnoteAnchor"/>
          <w:rtl w:val="true"/>
        </w:rPr>
        <w:footnoteReference w:id="298"/>
      </w:r>
      <w:r>
        <w:rPr>
          <w:rFonts w:ascii="Amiri" w:hAnsi="Amiri" w:eastAsia="Amiri" w:cs="Amiri"/>
          <w:color w:val="111111"/>
          <w:sz w:val="28"/>
          <w:sz w:val="28"/>
          <w:szCs w:val="28"/>
          <w:rtl w:val="true"/>
          <w:lang w:bidi="ar-SA"/>
        </w:rPr>
        <w:t xml:space="preserve">البَرايا ، لَم يَبغِ في إِنشائِها عَونا مِن خَلقِه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تَوَحَّدَ بِصُنعِ الأَشياءِ ، وفَطَرَ أَجناسَ البَرايا عَلى غَيرِ مِثالٍ سَبَقَهُ في إِنشائِها ، ولا إِعانَةِ مُعينٍ عَلَى ابتِداعِها ، بَلِ ابتَدَعَها بِلُطفِ قُدرَتِهِ ، فَامتَثَلَت لِمَشيئَتِهِ خاضِعَةً مُستَحدَثَةً لِأَمرِهِ الواحِدِ الأَحَدِ</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 لِأَنَّهُ كُلَّ يَومٍ في 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الصَّمَدُ الَّذي لا مِن شَيءٍ ، ولا في شَيءٍ ، ولا عَلى شَيءٍ ، مُبدِعُ الأَشياءِ وخالِقُها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اِبتَدَعَ بِقُدرَتِهِ الخَلقَ اِبتداعا ، وَاختَرَعَهُم عَلى مَشِيئَتِهِ اختِراعا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كانَ مُتَفَرِّدا بِالوَحدانِيَّةِ ، ابتَدَأَ الأَشياءَ لا مِن شَيءٍ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أَلِهَ </w:t>
      </w:r>
      <w:r>
        <w:rPr>
          <w:rStyle w:val="FootnoteAnchor"/>
          <w:rtl w:val="true"/>
        </w:rPr>
        <w:footnoteReference w:id="305"/>
      </w:r>
      <w:r>
        <w:rPr>
          <w:rFonts w:ascii="Amiri" w:hAnsi="Amiri" w:eastAsia="Amiri" w:cs="Amiri"/>
          <w:color w:val="111111"/>
          <w:sz w:val="28"/>
          <w:sz w:val="28"/>
          <w:szCs w:val="28"/>
          <w:rtl w:val="true"/>
          <w:lang w:bidi="ar-SA"/>
        </w:rPr>
        <w:t>الخَلقُ عَن دَرَكِ ماهِيَّتِهِ وكَيفِيَّتِهِ بِحِسٍّ أَو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بِوَهمٍ </w:t>
      </w:r>
      <w:r>
        <w:rPr>
          <w:rStyle w:val="FootnoteAnchor"/>
          <w:rtl w:val="true"/>
        </w:rPr>
        <w:footnoteReference w:id="306"/>
      </w:r>
      <w:r>
        <w:rPr>
          <w:rFonts w:ascii="Amiri" w:hAnsi="Amiri" w:eastAsia="Amiri" w:cs="Amiri"/>
          <w:color w:val="111111"/>
          <w:sz w:val="28"/>
          <w:sz w:val="28"/>
          <w:szCs w:val="28"/>
          <w:rtl w:val="true"/>
          <w:lang w:bidi="ar-SA"/>
        </w:rPr>
        <w:t xml:space="preserve">، لا بَل هُوَ مُبدِعُ الأَوهامِ وخالِقُ الحَواسِّ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عنه عليه السلامـ في صِفَةِ الباري جَلَّ وعَلا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كانَ مُستَوحِشا </w:t>
      </w:r>
      <w:r>
        <w:rPr>
          <w:rStyle w:val="FootnoteAnchor"/>
          <w:rtl w:val="true"/>
        </w:rPr>
        <w:footnoteReference w:id="308"/>
      </w:r>
      <w:r>
        <w:rPr>
          <w:rFonts w:ascii="Amiri" w:hAnsi="Amiri" w:eastAsia="Amiri" w:cs="Amiri"/>
          <w:color w:val="111111"/>
          <w:sz w:val="28"/>
          <w:sz w:val="28"/>
          <w:szCs w:val="28"/>
          <w:rtl w:val="true"/>
          <w:lang w:bidi="ar-SA"/>
        </w:rPr>
        <w:t xml:space="preserve">قَبلَ أَن يَبتَدِعَ شَيئا ، ولا يُشبِهُ شَيئا مَذكورا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وَالْأَرْضِ</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جلابتَدَعَ الأَشياءَ كُلَّها بِعِلمِهِ عَلى غَيرِ مِثالٍ كانَ قَبلَهُ ، فَابتَدَعَ السَّماواتِ وَالأَرَضينَ ولَم يَكُن قَبلَهُنَّ سَماواتٌ ولا أَرَضونَ ، أَما تَسمَعُ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عنه عليه السلامـ في صِفَةِ الباري جَلَّ وعَلا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كانَ خِلوا مِنَ المُلكِ قَبلَ إِنشائِهِ ولا يَكونُ مِنهُ خِلوا بَعدَ ذَهابِهِ ، لَم يَزَل حَيّا بِلا حَياةٍ ومَلِكا قادِرا قَبلَ أَن يُنشِئَ شَيئا ، ومَلِكا جَبّارا </w:t>
      </w:r>
      <w:r>
        <w:rPr>
          <w:rStyle w:val="FootnoteAnchor"/>
          <w:rtl w:val="true"/>
        </w:rPr>
        <w:footnoteReference w:id="313"/>
      </w:r>
      <w:r>
        <w:rPr>
          <w:rFonts w:ascii="Amiri" w:hAnsi="Amiri" w:eastAsia="Amiri" w:cs="Amiri"/>
          <w:color w:val="111111"/>
          <w:sz w:val="28"/>
          <w:sz w:val="28"/>
          <w:szCs w:val="28"/>
          <w:rtl w:val="true"/>
          <w:lang w:bidi="ar-SA"/>
        </w:rPr>
        <w:t xml:space="preserve">بَعدَ إِنشائِهِ لِلكَونِ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أَبدَعَ ما بَرَأَ إِتقانا وصُنعا ، نَطَقَتِ الأَشياءُ المُبهَمَةُ عَن قُدرَتِهِ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خَلَقَ الأَشياءَ مِن غَيرِ حاجَةٍ ولا سَبَبٍ ، اِختِراعا وَابتِداعا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مُدَبِّرُ الأُمورِ وباعِثُ مَن فِي القُبورِ ، قابِلُ الأَعمالِ ، مُبدِئُ الخَفِيّاتِ ، مُعلِنُ السَّرائِرِ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أَوَّلُ كُلِّ شَيءٍ وآخِرُهُ ، وبَديعُ كُلِّ شَيءٍ ومُنتَهاهُ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لا يَضُرُّكَ ، وأَعطِني ما لا يَنقُصُكَ ، فَإِنَّكَ الوَسيعُ رَحمَتُهُ ، البَديعُ حِكمَتُهُ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 الأَنبِياءِ ووَلِيَّ الأَتقِياءِ وبَديعَ مَزيدِ الكَرامَةِ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تَعالَى الخَلقَ حِجابٌ بَينَهُ وبَينَهُم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وَابتِداؤُهُ لَهُم دَليلٌ عَلى أَنَّ لَا ابتِداءَ لَهُ ، لِعَجزِ كُلِّ مُبتَدَئٍ مِنهُم عَنِ ابتِداءٍ مِثلِهِ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الكَيفَ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إِذ هُوَ مُبدِعُ الكَيفوفِيَّةِ وَالأَينونِيَّةِ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ـ تَبارَكَ وتَعالى ـ سابِقٌ لِلإِبداعِ ؛ لِأَنَّهُ لَيسَ قَبلَهُ عز و جل شَيءٌ ولا كانَ مَعَهُ شَيءٌ ، وَالإِبداعُ سابِقٌ لِلحُروفِ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الإِبداعَ وَالمَشِيئَةَ وَالإِرادَةَ مَعناها واحِدٌ، وأَسماؤُها ثَلاثَةٌ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وَلِيُّ المَزيدِ ، مُبتَدِئٌ بِالجودِ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 خَلَقَ ما شاءَ كَيفَ شاءَ مُتَوَحِّدا بِذلِكَ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925_171069"/>
    </w:p>
    <w:p>
      <w:pPr>
        <w:pStyle w:val="Heading3"/>
        <w:numPr>
          <w:ilvl w:val="2"/>
          <w:numId w:val="1"/>
        </w:numPr>
        <w:rPr/>
      </w:pPr>
      <w:bookmarkStart w:id="163" w:name="__RefHeading___Toc3811611_3224264995"/>
      <w:bookmarkStart w:id="164" w:name="_Toc62"/>
      <w:bookmarkEnd w:id="162"/>
      <w:bookmarkEnd w:id="163"/>
      <w:r>
        <w:rPr>
          <w:rtl w:val="true"/>
        </w:rPr>
        <w:t>الفصل الثامن</w:t>
      </w:r>
      <w:r>
        <w:rPr>
          <w:rtl w:val="true"/>
        </w:rPr>
        <w:t xml:space="preserve">: </w:t>
      </w:r>
      <w:r>
        <w:rPr>
          <w:rtl w:val="true"/>
        </w:rPr>
        <w:t>البرّ ، البارّ</w:t>
      </w:r>
      <w:bookmarkEnd w:id="164"/>
    </w:p>
    <w:p>
      <w:pPr>
        <w:pStyle w:val="Heading4"/>
        <w:numPr>
          <w:ilvl w:val="3"/>
          <w:numId w:val="1"/>
        </w:numPr>
        <w:rPr/>
      </w:pPr>
      <w:bookmarkStart w:id="165" w:name="__RefHeading___Toc3811613_3224264995"/>
      <w:bookmarkStart w:id="166" w:name="_Toc63"/>
      <w:bookmarkEnd w:id="165"/>
      <w:r>
        <w:rPr>
          <w:rtl w:val="true"/>
        </w:rPr>
        <w:t>البرّ والبارّ لغة</w:t>
      </w:r>
      <w:bookmarkEnd w:id="166"/>
    </w:p>
    <w:p>
      <w:pPr>
        <w:pStyle w:val="Heading4"/>
        <w:numPr>
          <w:ilvl w:val="3"/>
          <w:numId w:val="1"/>
        </w:numPr>
        <w:rPr/>
      </w:pPr>
      <w:bookmarkStart w:id="167" w:name="__RefHeading___Toc3811615_3224264995"/>
      <w:bookmarkStart w:id="168" w:name="_Toc64"/>
      <w:bookmarkEnd w:id="167"/>
      <w:r>
        <w:rPr>
          <w:rtl w:val="true"/>
        </w:rPr>
        <w:t>البرّ والبارّ في القرآن والحديث</w:t>
      </w:r>
      <w:bookmarkEnd w:id="168"/>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 البارّالبَرُّ والبارُّ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 حكاية صوتٍ ، وخلاف البحر ، ونبت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يبرّ ذا قرابته ، وأَصله الصدق في المحبّة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بَرّ وبارّ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بررتُ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الطاعة إِليه ورفقتُ به وتحرّيتُ محابّه وتوقّيتُ مكارهه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العطوف على عبادهِ ببرّه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 والبارّ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القرآن الكريم ، وجاء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925_171070"/>
    </w:p>
    <w:p>
      <w:pPr>
        <w:pStyle w:val="Heading4"/>
        <w:numPr>
          <w:ilvl w:val="3"/>
          <w:numId w:val="1"/>
        </w:numPr>
        <w:rPr/>
      </w:pPr>
      <w:bookmarkStart w:id="170" w:name="__RefHeading___Toc3811617_3224264995"/>
      <w:bookmarkStart w:id="171" w:name="_Toc65"/>
      <w:bookmarkEnd w:id="169"/>
      <w:bookmarkEnd w:id="170"/>
      <w:r>
        <w:rPr/>
        <w:t>۸</w:t>
      </w:r>
      <w:r>
        <w:rPr>
          <w:rtl w:val="true"/>
        </w:rPr>
        <w:t xml:space="preserve"> </w:t>
      </w:r>
      <w:r>
        <w:rPr>
          <w:rtl w:val="true"/>
        </w:rPr>
        <w:t xml:space="preserve">/ </w:t>
      </w:r>
      <w:r>
        <w:rPr/>
        <w:t>۱</w:t>
      </w:r>
      <w:r>
        <w:rPr>
          <w:rtl w:val="true"/>
        </w:rPr>
        <w:t xml:space="preserve"> البرّ الرّحيم</w:t>
      </w:r>
      <w:bookmarkEnd w:id="171"/>
    </w:p>
    <w:p>
      <w:pPr>
        <w:pStyle w:val="Heading4"/>
        <w:numPr>
          <w:ilvl w:val="3"/>
          <w:numId w:val="1"/>
        </w:numPr>
        <w:rPr/>
      </w:pPr>
      <w:bookmarkStart w:id="172" w:name="__RefHeading___Toc3811619_3224264995"/>
      <w:bookmarkStart w:id="173" w:name="_Toc66"/>
      <w:bookmarkEnd w:id="172"/>
      <w:r>
        <w:rPr/>
        <w:t>۸</w:t>
      </w:r>
      <w:r>
        <w:rPr>
          <w:rtl w:val="true"/>
        </w:rPr>
        <w:t xml:space="preserve"> </w:t>
      </w:r>
      <w:r>
        <w:rPr>
          <w:rtl w:val="true"/>
        </w:rPr>
        <w:t xml:space="preserve">/ </w:t>
      </w:r>
      <w:r>
        <w:rPr/>
        <w:t>۲</w:t>
      </w:r>
      <w:r>
        <w:rPr>
          <w:rtl w:val="true"/>
        </w:rPr>
        <w:t xml:space="preserve"> برّه قديم</w:t>
      </w:r>
      <w:bookmarkEnd w:id="173"/>
    </w:p>
    <w:p>
      <w:pPr>
        <w:pStyle w:val="BookText"/>
        <w:rPr/>
      </w:pPr>
      <w:r>
        <w:rPr>
          <w:rFonts w:ascii="Amiri" w:hAnsi="Amiri" w:eastAsia="Amiri" w:cs="Amiri"/>
          <w:color w:val="111111"/>
          <w:sz w:val="28"/>
          <w:sz w:val="28"/>
          <w:szCs w:val="28"/>
          <w:rtl w:val="true"/>
          <w:lang w:bidi="ar-SA"/>
        </w:rPr>
        <w:t xml:space="preserve">الأَحاديث أَنّه تعالى بارّ بعباده ، بل هو أَبرّ من جميع 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 يا رَحيمُ ، أنتَ أبَرُّ بي مِن أبي وأُمّي ومِن جَميعِ الخَلائِقِ</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أنّ برّه تعالى تتابع على عباده ، وبرّه لم يزل في أَيّام الحياة وهو مرجوّ في أَيّام الممات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أَنّ الإنسان يتنعّم ببرّ اللّه سبحانه وإِحسانه طوال حياته ، وكلّ نعمةٍ من النعم ، ومنها نعمة الوجود والحياة ليست من حقّه ، بل تعود إِلى إِحسان اللّه تعالى وبرّه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البَرُّ الرَّحيمُالكتاب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الرَّحيمُ بِمَن لَجَأَ إِلى ظِلِّهِ وَاعتَصَمَ بِحَبلِهِ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بِرُّهُ قَديمٌالإمام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لَم يَزَل بِرُّكَ عَلَيَّ أَيّامَ حَياتي ، فَلا تَقطَع بِرَّكَ عَنّي في مَماتي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925_171071"/>
    </w:p>
    <w:p>
      <w:pPr>
        <w:pStyle w:val="Heading4"/>
        <w:numPr>
          <w:ilvl w:val="3"/>
          <w:numId w:val="1"/>
        </w:numPr>
        <w:rPr/>
      </w:pPr>
      <w:bookmarkStart w:id="175" w:name="__RefHeading___Toc3811621_3224264995"/>
      <w:bookmarkStart w:id="176" w:name="_Toc67"/>
      <w:bookmarkEnd w:id="174"/>
      <w:bookmarkEnd w:id="175"/>
      <w:r>
        <w:rPr/>
        <w:t>۸</w:t>
      </w:r>
      <w:r>
        <w:rPr>
          <w:rtl w:val="true"/>
        </w:rPr>
        <w:t xml:space="preserve"> </w:t>
      </w:r>
      <w:r>
        <w:rPr>
          <w:rtl w:val="true"/>
        </w:rPr>
        <w:t xml:space="preserve">/ </w:t>
      </w:r>
      <w:r>
        <w:rPr/>
        <w:t>۳</w:t>
      </w:r>
      <w:r>
        <w:rPr>
          <w:rtl w:val="true"/>
        </w:rPr>
        <w:t xml:space="preserve"> أبرّ من جميع الخلائق</w:t>
      </w:r>
      <w:bookmarkEnd w:id="176"/>
    </w:p>
    <w:p>
      <w:pPr>
        <w:pStyle w:val="BookText"/>
        <w:rPr/>
      </w:pPr>
      <w:r>
        <w:rPr>
          <w:rFonts w:ascii="Amiri" w:hAnsi="Amiri" w:eastAsia="Amiri" w:cs="Amiri"/>
          <w:color w:val="111111"/>
          <w:sz w:val="28"/>
          <w:sz w:val="28"/>
          <w:szCs w:val="28"/>
          <w:rtl w:val="true"/>
          <w:lang w:bidi="ar-SA"/>
        </w:rPr>
        <w:t>إِلهي ، كَيفَ آيَسُ مِن حُسنِ نَظَرِكَ لي بَعدَ مَماتي وأَنتَ لَم تُوَلِّني إِلَا الجَميلَ في حَياتي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عَوَّدتَني إِسعافي بِكُلِّ ما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لا تَكِلُ اللّاجينَ إِلَيكَ إِلى غَيرِكَ ، ولا تُخلِي الرَّاجينَ لِحُسنِ تَطَوُّلِكَ مِن نَوافِلِ </w:t>
      </w:r>
      <w:r>
        <w:rPr>
          <w:rStyle w:val="FootnoteAnchor"/>
          <w:rtl w:val="true"/>
        </w:rPr>
        <w:footnoteReference w:id="335"/>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تَتابَعَ مِنكَ البِرُّ وَالعَطاءُ ، فَلَزِمَنِي الشُّكرُ وَالثَّناءُ ، فَما مِن شَيءٍ أَنشُرُهُ وأَطويهِ مِن شُكرِكَ ، ولا قَولٍ أُعيدُهُ وأُبديهِ في ذِكرِكَ ، إِلّا كُنتَ لَهُ أَهلاً ومَحَلّاً ، وكانَ في جَنبِ مَعروفِكَ مُستَصغَرا مُستَقَلّاً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 ورَأفَتِكَ بِبَرِيَّتِكَ اللَّطيفَةِ ، وشَفَقَتِكَ بِصَنعَتِكَ المُحكَمَةِ </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أَبَرُّ مِن جَميعِ الخَلائِقِالإمام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ـ صَلَواتُ اللّهِ عَلَيهِ ـ يَقولُ إِذا فَرَغَ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وأَهلَ المَغفِرَةِ ، يا بَرُّ يا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925_171072"/>
    </w:p>
    <w:p>
      <w:pPr>
        <w:pStyle w:val="Heading4"/>
        <w:numPr>
          <w:ilvl w:val="3"/>
          <w:numId w:val="1"/>
        </w:numPr>
        <w:rPr/>
      </w:pPr>
      <w:bookmarkStart w:id="178" w:name="__RefHeading___Toc3811623_3224264995"/>
      <w:bookmarkStart w:id="179" w:name="_Toc68"/>
      <w:bookmarkEnd w:id="177"/>
      <w:bookmarkEnd w:id="178"/>
      <w:r>
        <w:rPr/>
        <w:t>۸</w:t>
      </w:r>
      <w:r>
        <w:rPr>
          <w:rtl w:val="true"/>
        </w:rPr>
        <w:t xml:space="preserve"> </w:t>
      </w:r>
      <w:r>
        <w:rPr>
          <w:rtl w:val="true"/>
        </w:rPr>
        <w:t xml:space="preserve">/ </w:t>
      </w:r>
      <w:r>
        <w:rPr/>
        <w:t>۴</w:t>
      </w:r>
      <w:r>
        <w:rPr>
          <w:rtl w:val="true"/>
        </w:rPr>
        <w:t xml:space="preserve"> بارّ بعباده</w:t>
      </w:r>
      <w:bookmarkEnd w:id="179"/>
    </w:p>
    <w:p>
      <w:pPr>
        <w:pStyle w:val="BookText"/>
        <w:rPr/>
      </w:pPr>
      <w:r>
        <w:rPr>
          <w:rFonts w:ascii="Amiri" w:hAnsi="Amiri" w:eastAsia="Amiri" w:cs="Amiri"/>
          <w:color w:val="111111"/>
          <w:sz w:val="28"/>
          <w:sz w:val="28"/>
          <w:szCs w:val="28"/>
          <w:rtl w:val="true"/>
          <w:lang w:bidi="ar-SA"/>
        </w:rPr>
        <w:t xml:space="preserve">رَحيمُ ، أَنتَ أَبَرُّ بي مِن أَبي وأُمّي ومِن جَميعِ الخَلائِقِ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أَبَرُّ بي مِنَ الوالِدِ الشَّفيقِ ، وأَقرَبُ إِليَّ مِنَ الصّاحِبِ اللَّزيقِ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مَوضِعُ أُنسي فِي الخَلوَةِ إِذا أَوحَشَنِي المَكانُ ، ولَفَظَتنِي الأَوطانُ ، وفارَقَتنِي الاُلّافُ وَالجيرانُ ، وَانفَرَدتُ في مَحَلٍّ ضَنكٍ ، قَصيرِ السَّمكِ ، ضَيِّقِ الضَّريحِ ، مُطَبَّقِ الصَّفيحِ ، مَهولٍ مَنظَرُهُ ، ثَقيلٍ مَدَرُهُ ، 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بِالوَحشَةِ عَرَصتُهُ ، مُغَشّاةٍ بِالظُّلمَةِ ساحَتُهُ ، عَلى غَيرِ مِهادٍ ولا وِسادٍ ، وَلا تَقدِمَةِ زادٍ وَلَا اعتِدادٍ ، فَتَدارَكني بِرَحمَتِكَ الَّتي وَسِعَتِ الأَشياءَ أَكنافُها ، وجَمَعَتِ الأَحياءَ أَطرافُها ، وَعَمَّتِ البَرايا أَلطافُها ، وعُد عَلَيَّ بِعَفوِكَ يا كَريمُ ، ولا تُؤاخِذني بِجَهلي يا رَحيمُ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بارٌّ بِعبادِهِرسول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العَلِيِّ العالِي المُتَعالِي المُبارَكِ البارِّ ، يا بارُّ بِعِبادِهِ يا أللّهُ</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925_171073"/>
    </w:p>
    <w:p>
      <w:pPr>
        <w:pStyle w:val="Heading3"/>
        <w:numPr>
          <w:ilvl w:val="2"/>
          <w:numId w:val="1"/>
        </w:numPr>
        <w:rPr/>
      </w:pPr>
      <w:bookmarkStart w:id="181" w:name="__RefHeading___Toc3811625_3224264995"/>
      <w:bookmarkStart w:id="182" w:name="_Toc69"/>
      <w:bookmarkEnd w:id="180"/>
      <w:bookmarkEnd w:id="181"/>
      <w:r>
        <w:rPr>
          <w:rtl w:val="true"/>
        </w:rPr>
        <w:t>الفصل التاسع</w:t>
      </w:r>
      <w:r>
        <w:rPr>
          <w:rtl w:val="true"/>
        </w:rPr>
        <w:t xml:space="preserve">: </w:t>
      </w:r>
      <w:r>
        <w:rPr>
          <w:rtl w:val="true"/>
        </w:rPr>
        <w:t>البصير</w:t>
      </w:r>
      <w:bookmarkEnd w:id="182"/>
    </w:p>
    <w:p>
      <w:pPr>
        <w:pStyle w:val="Heading4"/>
        <w:numPr>
          <w:ilvl w:val="3"/>
          <w:numId w:val="1"/>
        </w:numPr>
        <w:rPr/>
      </w:pPr>
      <w:bookmarkStart w:id="183" w:name="__RefHeading___Toc3811627_3224264995"/>
      <w:bookmarkStart w:id="184" w:name="_Toc70"/>
      <w:bookmarkEnd w:id="183"/>
      <w:r>
        <w:rPr>
          <w:rtl w:val="true"/>
        </w:rPr>
        <w:t>البصير لغة</w:t>
      </w:r>
      <w:bookmarkEnd w:id="184"/>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البصيرالبصير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الفاعل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أَصلان أَحدهما العلم بالشيء ، والآخر الغلظة ، والبصير مشتقّ من الأَصل الأَوّل بمعنى العالم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بمعنى النُّور ، ومبصرة يعني مضيئة مشتقّة من الأَصل الأَوّل ؛ لأَنّ النور مصدر العلم والعلم نوع من الإضاءة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السبب في إِطلاق البصر على العين هو أَنّ العين من أَهمّ طرق العلم ، وعلى هذا الأَساس البصير يعني العالم ، ولا ضرورة في استعمال البصر والبصير ـ بمعنى الرؤية بالعين ـ والبصيرة هي من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وتستعمل بمعنى الحجّة ، والفطنة ، والعبرة ، والعقيدة الدينيّة الصحيحة ، ولا تلاحظ الرؤية بالعين في هذه المعاني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الذي يشاهد الأَشياء كلّها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925_171074"/>
    </w:p>
    <w:p>
      <w:pPr>
        <w:pStyle w:val="Heading4"/>
        <w:numPr>
          <w:ilvl w:val="3"/>
          <w:numId w:val="1"/>
        </w:numPr>
        <w:rPr/>
      </w:pPr>
      <w:bookmarkStart w:id="186" w:name="__RefHeading___Toc3811629_3224264995"/>
      <w:bookmarkStart w:id="187" w:name="_Toc71"/>
      <w:bookmarkEnd w:id="185"/>
      <w:bookmarkEnd w:id="186"/>
      <w:r>
        <w:rPr>
          <w:rtl w:val="true"/>
        </w:rPr>
        <w:t>البصير في القرآن والحديث</w:t>
      </w:r>
      <w:bookmarkEnd w:id="187"/>
    </w:p>
    <w:p>
      <w:pPr>
        <w:pStyle w:val="BookText"/>
        <w:rPr/>
      </w:pPr>
      <w:r>
        <w:rPr>
          <w:rFonts w:ascii="Amiri" w:hAnsi="Amiri" w:eastAsia="Amiri" w:cs="Amiri"/>
          <w:color w:val="111111"/>
          <w:sz w:val="28"/>
          <w:sz w:val="28"/>
          <w:szCs w:val="28"/>
          <w:rtl w:val="true"/>
          <w:lang w:bidi="ar-SA"/>
        </w:rPr>
        <w:t xml:space="preserve">ظاهرها وخافيها بغير جارحة ، والبصر عبارة في حقّه عن الصفة التي ينكشف بها كمال نعوت المبصرات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البصير في القرآن والحديثورد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مرّةً في القرآن الكريم ، </w:t>
      </w:r>
      <w:r>
        <w:rPr>
          <w:rStyle w:val="FootnoteAnchor"/>
          <w:rtl w:val="true"/>
        </w:rPr>
        <w:footnoteReference w:id="345"/>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مرّة </w:t>
      </w:r>
      <w:r>
        <w:rPr>
          <w:rStyle w:val="FootnoteAnchor"/>
          <w:rtl w:val="true"/>
        </w:rPr>
        <w:footnoteReference w:id="346"/>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347"/>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348"/>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ربّك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49"/>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50"/>
      </w:r>
      <w:r>
        <w:rPr>
          <w:rFonts w:ascii="Amiri" w:hAnsi="Amiri" w:eastAsia="Amiri" w:cs="Amiri"/>
          <w:color w:val="111111"/>
          <w:sz w:val="28"/>
          <w:sz w:val="28"/>
          <w:szCs w:val="28"/>
          <w:rtl w:val="true"/>
          <w:lang w:bidi="ar-SA"/>
        </w:rPr>
        <w:t xml:space="preserve">، و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 كان به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51"/>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شيء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تدلّ على ملاحظتين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هذه الصفة وتعلّقها بكلّ شيء ومنها العباد وأَعمالهم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نقاطا متعدّدة حول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وينصّ بعضها على أَنّ كَون اللّه بصيرا لا يعني إِدراك الأَشياء بإحدى الحواسّ الخمس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بعض الأَحاديث كلّ آلةٍ لبصر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لا بِأَداةٍ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925_171075"/>
    </w:p>
    <w:p>
      <w:pPr>
        <w:pStyle w:val="Heading4"/>
        <w:numPr>
          <w:ilvl w:val="3"/>
          <w:numId w:val="1"/>
        </w:numPr>
        <w:rPr/>
      </w:pPr>
      <w:bookmarkStart w:id="189" w:name="__RefHeading___Toc3811631_3224264995"/>
      <w:bookmarkStart w:id="190" w:name="_Toc72"/>
      <w:bookmarkEnd w:id="188"/>
      <w:bookmarkEnd w:id="189"/>
      <w:r>
        <w:rPr/>
        <w:t>۹</w:t>
      </w:r>
      <w:r>
        <w:rPr>
          <w:rtl w:val="true"/>
        </w:rPr>
        <w:t xml:space="preserve"> </w:t>
      </w:r>
      <w:r>
        <w:rPr>
          <w:rtl w:val="true"/>
        </w:rPr>
        <w:t xml:space="preserve">/ </w:t>
      </w:r>
      <w:r>
        <w:rPr/>
        <w:t>۱</w:t>
      </w:r>
      <w:r>
        <w:rPr>
          <w:rtl w:val="true"/>
        </w:rPr>
        <w:t xml:space="preserve"> صفة بصره</w:t>
      </w:r>
      <w:bookmarkEnd w:id="190"/>
    </w:p>
    <w:p>
      <w:pPr>
        <w:pStyle w:val="BookText"/>
        <w:rPr/>
      </w:pPr>
      <w:r>
        <w:rPr>
          <w:rFonts w:ascii="Amiri" w:hAnsi="Amiri" w:eastAsia="Amiri" w:cs="Amiri"/>
          <w:color w:val="111111"/>
          <w:sz w:val="28"/>
          <w:sz w:val="28"/>
          <w:szCs w:val="28"/>
          <w:rtl w:val="true"/>
          <w:lang w:bidi="ar-SA"/>
        </w:rPr>
        <w:t>وفسّر قسم من الأَحاديث بصره تعالى بعلمه المطلق بالمبصرات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يُسمّى تَبارَكَ وتَعالى بِهذِهِ الأَسماءِ ؛ لِأَنَّهُ لا يَخفى عَلَيهِ شَيءٌ مِمّا لا تُدرِكُهُ الأَبصارُ ، مِن شَخصٍ صَغيرٍ أو كَبيرٍ؛ أو دَقيقٍ أو جَليلٍ؛ ولا نَصِفُهُ بَصيرا بِمُلاحَظَةِ عَينٍ كَالمَخلوقِ</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من الأَحاديث إِلى أَنّ البصير صفة ذاتيّة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 و جل رَبَّنا وَالعِلمُ ذاتُهُ ولا مَعلومَ ، وَالسَّمعُ ذاتُهُ ولا مَسموعَ ، وَالبَصَرُ ذاتُهُ ولا مُبصَرَ</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من فروع علمه سبحانه والعليم صفة ذاتيّة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بَصَرِهِالكتاب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يَقْضِى بِالْحَقِّ وَ الَّذِينَ يَدْعُونَ مِن دُونِهِ لَا يَقْضُونَ بِشَىْ ءٍ إِنَّ اللَّهَ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رَبُّكَ بَصِيرًا </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بِعِبَادِهِ لَخَبِير بَصِيرٌ </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الصَّلَوةَ وَءَاتُواْ الزَّكَوةَ 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بَصِير بِالْعِبَادِ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شَىْ ء بَصِيرٌ</w:t>
      </w:r>
      <w:r>
        <w:rPr>
          <w:rFonts w:eastAsia="Amiri" w:cs="Amiri" w:ascii="Amiri" w:hAnsi="Amiri"/>
          <w:color w:val="111111"/>
          <w:sz w:val="28"/>
          <w:szCs w:val="28"/>
          <w:rtl w:val="true"/>
          <w:lang w:bidi="ar-SA"/>
        </w:rPr>
        <w:t xml:space="preserve">» . </w:t>
      </w:r>
      <w:r>
        <w:rPr>
          <w:rStyle w:val="FootnoteAnchor"/>
          <w:rtl w:val="true"/>
        </w:rPr>
        <w:footnoteReference w:id="3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يَحجُبُهُ شَيءٌ عَن شَيءٍ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بَصيرٍ غَيرَهُ يَعمى عَن خَفِيِّ الأَلوانِ ، ولَطيفِ الأَجسامِ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يُسمّى ـ تَبارَكَ وتَعالى ـ بِهذِهِ الأَسماءِ ؛ لِأَنَّهُ لا يَخفى عَلَيهِ شَيءٌ مِمّا لا تُدرِكُهُ الأَبصارُ ، مِن شَخصٍ صَغيرٍ أَو كَبيرٍ ، أَو دَقيقٍ أَو جَليلٍ ، ولا نَصِفُهُ بَصيرا بِلَحظ عَينٍ كَالمَخلوقِ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وَالبَصَرُ ذاتُهُ ولا مُبصَرَ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أَحدَثَ الأَشياءَ وَقَعَ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البَصَرُ عَلَى المُبصَرِ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يَرتابُ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بِبَصَرٍ ؛ لِأَنَّهُ يَرى أَثَرَ الذَّرَّةِ السَّحماءِ </w:t>
      </w:r>
      <w:r>
        <w:rPr>
          <w:rStyle w:val="FootnoteAnchor"/>
          <w:rtl w:val="true"/>
        </w:rPr>
        <w:footnoteReference w:id="369"/>
      </w:r>
      <w:r>
        <w:rPr>
          <w:rFonts w:ascii="Amiri" w:hAnsi="Amiri" w:eastAsia="Amiri" w:cs="Amiri"/>
          <w:color w:val="111111"/>
          <w:sz w:val="28"/>
          <w:sz w:val="28"/>
          <w:szCs w:val="28"/>
          <w:rtl w:val="true"/>
          <w:lang w:bidi="ar-SA"/>
        </w:rPr>
        <w:t xml:space="preserve">في اللَّيلَةِ الظَّلماءِ عَلَى الصَّخرةِ السَّوداءِ ، ويَرى دَبيبَ النَّملِ فِي اللَّيلَةِ الدَّجِيَّةِ ، ويَرى مَضارَّها ومَنافِعَها وأَثَرَ سِفادِها وفِراخَها ونَسلَها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كَبَصَرِ خَلقِهِ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925_171077"/>
    </w:p>
    <w:p>
      <w:pPr>
        <w:pStyle w:val="Heading4"/>
        <w:numPr>
          <w:ilvl w:val="3"/>
          <w:numId w:val="1"/>
        </w:numPr>
        <w:rPr/>
      </w:pPr>
      <w:bookmarkStart w:id="192" w:name="__RefHeading___Toc3811633_3224264995"/>
      <w:bookmarkStart w:id="193" w:name="_Toc73"/>
      <w:bookmarkEnd w:id="191"/>
      <w:bookmarkEnd w:id="192"/>
      <w:r>
        <w:rPr/>
        <w:t>۹</w:t>
      </w:r>
      <w:r>
        <w:rPr>
          <w:rtl w:val="true"/>
        </w:rPr>
        <w:t xml:space="preserve"> </w:t>
      </w:r>
      <w:r>
        <w:rPr>
          <w:rtl w:val="true"/>
        </w:rPr>
        <w:t xml:space="preserve">/ </w:t>
      </w:r>
      <w:r>
        <w:rPr/>
        <w:t>۲</w:t>
      </w:r>
      <w:r>
        <w:rPr>
          <w:rtl w:val="true"/>
        </w:rPr>
        <w:t xml:space="preserve"> ما لا يوصف بصره به</w:t>
      </w:r>
      <w:bookmarkEnd w:id="19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البَصَرُ لا بِخَرتٍ مِنهُ أَبصَرَ ، كَما أَنّا نُبصِرُ بِخَرتٍ منّا لا نَنتَفِعُ بِهِ في غَيرِهِ ، ولكِنَّ اللّهَ بَصيرٌ لا يَحتَمِلُ شَخصا مَنظورا إِلَيهِ،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يَسمَعُ بِما يُبصِرُ ويَرى بِما يَسمَعُ ، بَصيرٌ لا بِعَينٍ مِثلِ عَينِ المَخلوقينَ ، وسَميعٌ لا بِمِثلِ سَمعِ السّامِعينَ ، لكِن لَمّا لَم يَخفَ عَلَيهِ خافِيَةٌ مِن أَثَرِ الذَّرَّةِ السَّوداءِ عَلَى الصَّخرَةِ الصَّمّاءِ فِي اللَّيلَةِ الظَّلماءِ تَحتَ الثَّرى وَالبِحارِ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بِمِثلِ عَينِ المَخلوقينَ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سَمَّيناه بَصيرا ؛ لِأَنَّهُ لا يَخفى عَلَيهِ ما يُدرَكُ بِالأَبصارِ ، مِن لَونٍ أَو شَخصٍ أَو غَيرِ ذلِكَ ، ولَم نَصِفهُ بِبَصَرِ لَحظَةِ العَينِ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بَصَرُهُ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بِأَداةٍ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لا بِتَفريقِ آلَةٍ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البَصَرُ لا بِخَرتٍ مِنهُ أَبصَرَ ، كما أَنّا نُبصِرُ بِخَرتٍ مِنّا لا نَنتَفِعُ بِهِ في غَيرِهِ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925_171079"/>
    </w:p>
    <w:p>
      <w:pPr>
        <w:pStyle w:val="Heading3"/>
        <w:numPr>
          <w:ilvl w:val="2"/>
          <w:numId w:val="1"/>
        </w:numPr>
        <w:rPr/>
      </w:pPr>
      <w:bookmarkStart w:id="195" w:name="__RefHeading___Toc3811635_3224264995"/>
      <w:bookmarkStart w:id="196" w:name="_Toc74"/>
      <w:bookmarkEnd w:id="194"/>
      <w:bookmarkEnd w:id="195"/>
      <w:r>
        <w:rPr>
          <w:rtl w:val="true"/>
        </w:rPr>
        <w:t>الفصل العاشر</w:t>
      </w:r>
      <w:r>
        <w:rPr>
          <w:rtl w:val="true"/>
        </w:rPr>
        <w:t xml:space="preserve">: </w:t>
      </w:r>
      <w:r>
        <w:rPr>
          <w:rtl w:val="true"/>
        </w:rPr>
        <w:t>التّوّاب</w:t>
      </w:r>
      <w:bookmarkEnd w:id="196"/>
    </w:p>
    <w:p>
      <w:pPr>
        <w:pStyle w:val="Heading4"/>
        <w:numPr>
          <w:ilvl w:val="3"/>
          <w:numId w:val="1"/>
        </w:numPr>
        <w:rPr/>
      </w:pPr>
      <w:bookmarkStart w:id="197" w:name="__RefHeading___Toc3811637_3224264995"/>
      <w:bookmarkStart w:id="198" w:name="_Toc75"/>
      <w:bookmarkEnd w:id="197"/>
      <w:r>
        <w:rPr>
          <w:rtl w:val="true"/>
        </w:rPr>
        <w:t>التّوّاب لغة</w:t>
      </w:r>
      <w:bookmarkEnd w:id="198"/>
    </w:p>
    <w:p>
      <w:pPr>
        <w:pStyle w:val="Heading4"/>
        <w:numPr>
          <w:ilvl w:val="3"/>
          <w:numId w:val="1"/>
        </w:numPr>
        <w:rPr/>
      </w:pPr>
      <w:bookmarkStart w:id="199" w:name="__RefHeading___Toc3811639_3224264995"/>
      <w:bookmarkStart w:id="200" w:name="_Toc76"/>
      <w:bookmarkEnd w:id="199"/>
      <w:r>
        <w:rPr>
          <w:rtl w:val="true"/>
        </w:rPr>
        <w:t>التّوّاب في القرآن والحديث</w:t>
      </w:r>
      <w:bookmarkEnd w:id="200"/>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التّوّابالتَّوّاب لغةًالتوّاب في اللغة صيغة 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من ذنبه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من الذنب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فالتوّاب بمعنى الراجع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التَّوّاب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سبعا وثلاثين مرّةً في القرآن الكريم ، فقد جاء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الأَحاديثُ التوبةَ للإنسان وللّه أَيضا ، وعدّ أَحدها توبةَ اللّه قبولَه توبةَ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التَوّاب القابِل لِلتَّوباتِ</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925_171080"/>
    </w:p>
    <w:p>
      <w:pPr>
        <w:pStyle w:val="Heading4"/>
        <w:numPr>
          <w:ilvl w:val="3"/>
          <w:numId w:val="1"/>
        </w:numPr>
        <w:rPr/>
      </w:pPr>
      <w:bookmarkStart w:id="202" w:name="__RefHeading___Toc3811641_3224264995"/>
      <w:bookmarkStart w:id="203" w:name="_Toc77"/>
      <w:bookmarkEnd w:id="201"/>
      <w:bookmarkEnd w:id="202"/>
      <w:r>
        <w:rPr>
          <w:rtl w:val="true"/>
        </w:rPr>
        <w:t>إجابة عن سؤال</w:t>
      </w:r>
      <w:bookmarkEnd w:id="203"/>
    </w:p>
    <w:p>
      <w:pPr>
        <w:pStyle w:val="BookText"/>
        <w:rPr/>
      </w:pPr>
      <w:r>
        <w:rPr>
          <w:rFonts w:ascii="Amiri" w:hAnsi="Amiri" w:eastAsia="Amiri" w:cs="Amiri"/>
          <w:color w:val="111111"/>
          <w:sz w:val="28"/>
          <w:sz w:val="28"/>
          <w:szCs w:val="28"/>
          <w:rtl w:val="true"/>
          <w:lang w:bidi="ar-SA"/>
        </w:rPr>
        <w:t xml:space="preserve">إجابة عن سؤال قد يثار سؤال حول توبة اللّه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التوبة إِلى العبد المذنب جاءت بمعنى الرجوع من الذنب ، فما معناها إِذا نُسبت إِلى اللّه ،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وأَنقذه من المعاصي </w:t>
      </w:r>
      <w:r>
        <w:rPr>
          <w:rStyle w:val="FootnoteAnchor"/>
          <w:rtl w:val="true"/>
        </w:rPr>
        <w:footnoteReference w:id="381"/>
      </w:r>
      <w:r>
        <w:rPr>
          <w:rFonts w:ascii="Amiri" w:hAnsi="Amiri" w:eastAsia="Amiri" w:cs="Amiri"/>
          <w:color w:val="111111"/>
          <w:sz w:val="28"/>
          <w:sz w:val="28"/>
          <w:szCs w:val="28"/>
          <w:rtl w:val="true"/>
          <w:lang w:bidi="ar-SA"/>
        </w:rPr>
        <w:t xml:space="preserve">، أَو وفّقه للتوبة </w:t>
      </w:r>
      <w:r>
        <w:rPr>
          <w:rStyle w:val="FootnoteAnchor"/>
          <w:rtl w:val="true"/>
        </w:rPr>
        <w:footnoteReference w:id="382"/>
      </w:r>
      <w:r>
        <w:rPr>
          <w:rFonts w:ascii="Amiri" w:hAnsi="Amiri" w:eastAsia="Amiri" w:cs="Amiri"/>
          <w:color w:val="111111"/>
          <w:sz w:val="28"/>
          <w:sz w:val="28"/>
          <w:szCs w:val="28"/>
          <w:rtl w:val="true"/>
          <w:lang w:bidi="ar-SA"/>
        </w:rPr>
        <w:t xml:space="preserve">، أَو عاد عليه بالمغفرة ، أَو يتوب على عبده بفضله إِذا تاب إِليه من ذنبه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أَنّ المؤمنين والصالحين من عباد اللّه يحظون بعناية خاصّة من لدنه تعالى ، لكنّ العبد إِذا اجترح سيّئةً فإنّ هذه العناية تُسلَب منه ، في حين إِذا تاب ورجع عن ارتكاب الذنب فإنّ اللّه سبحانه يعوذ إِليه أَيضا، وعَودُاللّه إِلى التائب بمعنى قبوله توبته ، وعفوه عنه ، ومغفرته له ، وشموله بعناياته الخاصّة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قدس سره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 فَتَابَ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التلقي هو التلقن ، وهو أَخذ الكلام مع فهم وفقه وهذا التلقي كان هو الطريق المسهل لآدم عليه السلام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التوبة توبتان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من اللّه تعالى وهي الرجوع إِلى العبد بالرَّحمة ، وتوبة من العبد وهي الرجوع إِلى اللّه بالاستغفار والانقلاع 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وتوبة العبد محفوفة بتوبتين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 فإنّ العبد لا يستغني عن ربِّه في حال من الأَحوال ، فرجوعه عن المعصية إِليه يحتاج إِلى توفيقه تعالى وإِعانته ورحمته حتّى يتحقق منه التوبة ، ثُم تمس الحاجة إِلى قبوله تعالى وعنايته ورحمته ، فتوبة العبد إِذا قبلت كانت بين توبتين من اللّه ، كما يدلّ عليه قوله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925_171081"/>
    </w:p>
    <w:p>
      <w:pPr>
        <w:pStyle w:val="Heading4"/>
        <w:numPr>
          <w:ilvl w:val="3"/>
          <w:numId w:val="1"/>
        </w:numPr>
        <w:rPr/>
      </w:pPr>
      <w:bookmarkStart w:id="205" w:name="__RefHeading___Toc3811643_3224264995"/>
      <w:bookmarkStart w:id="206" w:name="_Toc78"/>
      <w:bookmarkEnd w:id="204"/>
      <w:bookmarkEnd w:id="205"/>
      <w:r>
        <w:rPr/>
        <w:t>۱۰</w:t>
      </w:r>
      <w:r>
        <w:rPr>
          <w:rtl w:val="true"/>
        </w:rPr>
        <w:t xml:space="preserve"> </w:t>
      </w:r>
      <w:r>
        <w:rPr>
          <w:rtl w:val="true"/>
        </w:rPr>
        <w:t xml:space="preserve">/ </w:t>
      </w:r>
      <w:r>
        <w:rPr/>
        <w:t>۱</w:t>
      </w:r>
      <w:r>
        <w:rPr>
          <w:rtl w:val="true"/>
        </w:rPr>
        <w:t xml:space="preserve"> توّاب رحيم</w:t>
      </w:r>
      <w:bookmarkEnd w:id="206"/>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تَوّابٌ 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إِنَّ اللَّهَ تَوَّابٌ رَّحِيمٌ </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الحديثرسول اللّه صلى الله عليه و آلهـ في قِصَّةِ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أَقَرّا لِرَبِّهِما بِذَنبِهِما وأَنَّ الحُجَّةَ مِنَ اللّهِ لَهُما ، تَدارَكَتهُما رَحمَةُ الرَّحمنِ الرَّحيمِ فَتابَ عَلَيهِما رَبُّهُما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اهبِط أَنتَ وزَوجُكَ إِلَى الأَرضِ ، فَإِذا أَصلَحتُما أَصلَحتُكُما ، وإِن عَمِلتُما لي قَوَّيتُكُما ، وإِن تَعَرَّضتُما لِرِضايَ تَسارَعتُ إِلى رِضاكُما ، وإِن خِفتُما مِنّي آمَنتُكُما مِن سَخَطي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فَبَكَيا عِندَ 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فَأَعِنّا عَلى صَلاحِ أَنفُسِنا وعَلَى العَمَلِ بِما يُرضيكَ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عَمِلتُما سوءا فَتوبا إِلَيَّ مِنُه أَتُب عَلَيكُما ، وأَنَا اللّهُ التَّوّابُ الرَّحيمُ</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لَمّا سَأَلَهُ عَنِ الكَلِماتِ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ما هِيَ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 عَمِلتُ سوءا وظَلَمتُ نَفسي ،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صلى الله عليه و آله ، فَقالوا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لِأَيِّ شَيءٍ أَمَرَ اللّهُ بِالوُقوفِ بِعَرَفاتٍ بَعدَ العَصرِ؟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هِيَ السَّاعَةُ الَّتي عَصى فيها آدَمُ رَبَّهُ ، فَفَرَضَ اللّهُ عز و جلعَلى أُمَّتِيَ الوُقوفَ وَالتَّضَرُّعَ وَالدُّعاءَ في أَحَبِّ المَواضِعِ إِلَيهِ، وتَكَفَّلَ لَهُم بِالجَنَّةِ ، وَالسَّاعَةُ الَّتي يَنصَرِفُ فيهَا النّاسُ هِيَ السّاعَةُ الَّتي تَلَقّى فيها آدَمُ مِن رَبِّهِ كَلِماتٍ ،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ونَذيرا ، إِنَّ للّهِِ بابا فِي السَّماءِ الدُّنيا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 وبابُ التَّوبَةِ ، وبابُ الحاجاتِ ، وبابُ التَّفَضُّلِ ، وبابُ الإِحسانِ ، وبابُ الجودِ ، وبابُ الكَرَمِ ، وبابُ العَفوِ ، ولا يَجتَمِعُ بِعَرَفاتٍ أَحَدٌ إِلَا اسَتأهَلَ مِنَ اللّهِ في ذلِكَ الوَقتِ هذِهِ الخِصالَ</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الطّاعَةُ تَسُرُّكَ وَالمَعصِيَةُ لا تَضُرُّكَ ، فَهَب لي ما يَسُرُّكَ وَاغفِر لي ما لا يَضُرُّكَ ، وتُب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أَمَرتَ بِالتَّوبَةِ وضَمِنتَ القَبولَ ، وحَثَثتَ عَلَى الدُّعاءِ ووَعَدتَ الإِجابَةَ ، فَصَلِّ عَلى مُحَمَّدٍ وآلِهِ ، وَاقبَل تَوبَتي ، ولا تُرجِعني مَرجِعَ الخَيبَةِ مِن رَحمَتِكَ ، إِنَّكَ أَنتَ التَّوّابُ عَلَى المُذنِبينَ ، وَالرَّحيمُ لِلخاطِئينَ المُنيبينَ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الكافي عن كثير بن كلثمة عن أَحدهما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أَنتَ سُبحانَكَ اللّهُمَّ وبِحَمدِكَ ، عَمِلتُ سوءا وظَلَمتُ نَفسي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ابْتَلَى إِبْرَ هِيمَ رَبُّهُ بِكَلِمَـتٍ فَأَتَمَّهُنَّ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ما هذِهِ الكَلِماتُ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تَلقّاها آدَمُ مِن رَبِّهِ فَتابَ عَلَيهِ ، وهُوَ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 أَسأَ لُكَ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فَتابَ اللّهُ عَلَيهِ ،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عَمِلتُ سوءا وظَلَمتُ نَفسي فَاغفِر لي وَارحَمني وتُب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925_171084"/>
    </w:p>
    <w:p>
      <w:pPr>
        <w:pStyle w:val="Heading4"/>
        <w:numPr>
          <w:ilvl w:val="3"/>
          <w:numId w:val="1"/>
        </w:numPr>
        <w:rPr/>
      </w:pPr>
      <w:bookmarkStart w:id="208" w:name="__RefHeading___Toc3811645_3224264995"/>
      <w:bookmarkStart w:id="209" w:name="_Toc79"/>
      <w:bookmarkEnd w:id="207"/>
      <w:bookmarkEnd w:id="208"/>
      <w:r>
        <w:rPr/>
        <w:t>۱۰</w:t>
      </w:r>
      <w:r>
        <w:rPr>
          <w:rtl w:val="true"/>
        </w:rPr>
        <w:t xml:space="preserve"> </w:t>
      </w:r>
      <w:r>
        <w:rPr>
          <w:rtl w:val="true"/>
        </w:rPr>
        <w:t xml:space="preserve">/ </w:t>
      </w:r>
      <w:r>
        <w:rPr/>
        <w:t>۲</w:t>
      </w:r>
      <w:r>
        <w:rPr>
          <w:rtl w:val="true"/>
        </w:rPr>
        <w:t xml:space="preserve"> توّاب حكيم</w:t>
      </w:r>
      <w:bookmarkEnd w:id="209"/>
    </w:p>
    <w:p>
      <w:pPr>
        <w:pStyle w:val="Heading4"/>
        <w:numPr>
          <w:ilvl w:val="3"/>
          <w:numId w:val="1"/>
        </w:numPr>
        <w:rPr/>
      </w:pPr>
      <w:bookmarkStart w:id="210" w:name="__RefHeading___Toc3811647_3224264995"/>
      <w:bookmarkStart w:id="211" w:name="_Toc80"/>
      <w:bookmarkEnd w:id="210"/>
      <w:r>
        <w:rPr/>
        <w:t>۱۰</w:t>
      </w:r>
      <w:r>
        <w:rPr>
          <w:rtl w:val="true"/>
        </w:rPr>
        <w:t xml:space="preserve"> </w:t>
      </w:r>
      <w:r>
        <w:rPr>
          <w:rtl w:val="true"/>
        </w:rPr>
        <w:t xml:space="preserve">/ </w:t>
      </w:r>
      <w:r>
        <w:rPr/>
        <w:t>۳</w:t>
      </w:r>
      <w:r>
        <w:rPr>
          <w:rtl w:val="true"/>
        </w:rPr>
        <w:t xml:space="preserve"> قابل التّوب</w:t>
      </w:r>
      <w:bookmarkEnd w:id="211"/>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يَفرِجِ المَحزونينَ </w:t>
      </w:r>
      <w:r>
        <w:rPr>
          <w:rStyle w:val="FootnoteAnchor"/>
          <w:rtl w:val="true"/>
        </w:rPr>
        <w:footnoteReference w:id="398"/>
      </w:r>
      <w:r>
        <w:rPr>
          <w:rFonts w:ascii="Amiri" w:hAnsi="Amiri" w:eastAsia="Amiri" w:cs="Amiri"/>
          <w:color w:val="111111"/>
          <w:sz w:val="28"/>
          <w:sz w:val="28"/>
          <w:szCs w:val="28"/>
          <w:rtl w:val="true"/>
          <w:lang w:bidi="ar-SA"/>
        </w:rPr>
        <w:t>بِقَدرِ حُزنِهِم ، ولكِن بِقَدرِ رَأَفَتِهِ ورَحمَتِهِ ، فَما ظَنُّكَ بِالرَّؤوفِ الرَّحيمِ الَّذي يَتَوَدَّدُ إِلى مَن يُؤذيهِ بِأَولِيائِهِ ، فَكَيفَ بِمَن يُؤذى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بِالتَّوّابِ الرَّحيمِ الَّذي يَتوبُ عَلى مَن يُعاديهِ ، فَكَيفَ بِمَن يَتَرَضّاهُ ويَختارُ عَداوَةَ الخَلقِ فيهِ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فَقالَها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القابِلُ لِلتَّوباتِ ، الرَّحيمُ بِالتّائِبينَ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تَوَّابٌ حَكِيمٌ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الذَّنبِ وَ قَابِلِ التَّوْبِ شَدِيدِ الْعِقَابِ ذِى الطَّوْلِ لَا إِلَـهَ إِلَا هُوَ إِلَيْهِ الْمَصِيرُ </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يَقْبَلُ التَّوْبَةَ عَنْ عِبَادِهِ وَ يَعْفُواْ عَنِ السَّيِّـئاتِ وَ يَعْلَمُ مَا تَفْعَلُونَ </w:t>
      </w:r>
      <w:r>
        <w:rPr>
          <w:rFonts w:eastAsia="Amiri" w:cs="Amiri" w:ascii="Amiri" w:hAnsi="Amiri"/>
          <w:color w:val="111111"/>
          <w:sz w:val="28"/>
          <w:szCs w:val="28"/>
          <w:rtl w:val="true"/>
          <w:lang w:bidi="ar-SA"/>
        </w:rPr>
        <w:t xml:space="preserve">» . </w:t>
      </w:r>
      <w:r>
        <w:rPr>
          <w:rStyle w:val="FootnoteAnchor"/>
          <w:rtl w:val="true"/>
        </w:rPr>
        <w:footnoteReference w:id="4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925_171085"/>
    </w:p>
    <w:p>
      <w:pPr>
        <w:pStyle w:val="Heading4"/>
        <w:numPr>
          <w:ilvl w:val="3"/>
          <w:numId w:val="1"/>
        </w:numPr>
        <w:rPr/>
      </w:pPr>
      <w:bookmarkStart w:id="213" w:name="__RefHeading___Toc3811649_3224264995"/>
      <w:bookmarkStart w:id="214" w:name="_Toc81"/>
      <w:bookmarkEnd w:id="212"/>
      <w:bookmarkEnd w:id="213"/>
      <w:r>
        <w:rPr/>
        <w:t>۱۰</w:t>
      </w:r>
      <w:r>
        <w:rPr>
          <w:rtl w:val="true"/>
        </w:rPr>
        <w:t xml:space="preserve"> </w:t>
      </w:r>
      <w:r>
        <w:rPr>
          <w:rtl w:val="true"/>
        </w:rPr>
        <w:t xml:space="preserve">/ </w:t>
      </w:r>
      <w:r>
        <w:rPr/>
        <w:t>۴</w:t>
      </w:r>
      <w:r>
        <w:rPr>
          <w:rtl w:val="true"/>
        </w:rPr>
        <w:t xml:space="preserve"> توّاب على أهل السّماوات والأرض</w:t>
      </w:r>
      <w:bookmarkEnd w:id="214"/>
    </w:p>
    <w:p>
      <w:pPr>
        <w:pStyle w:val="Heading4"/>
        <w:numPr>
          <w:ilvl w:val="3"/>
          <w:numId w:val="1"/>
        </w:numPr>
        <w:rPr/>
      </w:pPr>
      <w:bookmarkStart w:id="215" w:name="__RefHeading___Toc3811651_3224264995"/>
      <w:bookmarkStart w:id="216" w:name="_Toc82"/>
      <w:bookmarkEnd w:id="215"/>
      <w:r>
        <w:rPr/>
        <w:t>۱۰</w:t>
      </w:r>
      <w:r>
        <w:rPr>
          <w:rtl w:val="true"/>
        </w:rPr>
        <w:t xml:space="preserve"> </w:t>
      </w:r>
      <w:r>
        <w:rPr>
          <w:rtl w:val="true"/>
        </w:rPr>
        <w:t xml:space="preserve">/ </w:t>
      </w:r>
      <w:r>
        <w:rPr/>
        <w:t>۵</w:t>
      </w:r>
      <w:r>
        <w:rPr>
          <w:rtl w:val="true"/>
        </w:rPr>
        <w:t xml:space="preserve"> توّاب على من تاب إليه</w:t>
      </w:r>
      <w:bookmarkEnd w:id="21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تَوّابٌ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غافِرٌ لِأَهلِ السَّماواتِ وَالأَرضِ يا أللّهُ ، يا مَن هُوَ تَوّابٌ عَلى أَهلِ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تَوّابٌ عَلى مَن تابَ إلَيهِالإمام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المُقبِلُ عَلى مَن أَعرَضَ عَن ذِكرِهِ ، التَّوّابُ عَلى مَن تابَ إِلَيهِ مِن عَظيمِ ذَنبِهِ</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7" w:name="pg12925_171087"/>
    </w:p>
    <w:p>
      <w:pPr>
        <w:pStyle w:val="Heading3"/>
        <w:numPr>
          <w:ilvl w:val="2"/>
          <w:numId w:val="1"/>
        </w:numPr>
        <w:rPr/>
      </w:pPr>
      <w:bookmarkStart w:id="218" w:name="__RefHeading___Toc3811653_3224264995"/>
      <w:bookmarkStart w:id="219" w:name="_Toc83"/>
      <w:bookmarkEnd w:id="217"/>
      <w:bookmarkEnd w:id="218"/>
      <w:r>
        <w:rPr>
          <w:rtl w:val="true"/>
        </w:rPr>
        <w:t>الفصل الحادي عشر</w:t>
      </w:r>
      <w:r>
        <w:rPr>
          <w:rtl w:val="true"/>
        </w:rPr>
        <w:t xml:space="preserve">: </w:t>
      </w:r>
      <w:r>
        <w:rPr>
          <w:rtl w:val="true"/>
        </w:rPr>
        <w:t>الجابر ، الجبّار</w:t>
      </w:r>
      <w:bookmarkEnd w:id="219"/>
    </w:p>
    <w:p>
      <w:pPr>
        <w:pStyle w:val="Heading4"/>
        <w:numPr>
          <w:ilvl w:val="3"/>
          <w:numId w:val="1"/>
        </w:numPr>
        <w:rPr/>
      </w:pPr>
      <w:bookmarkStart w:id="220" w:name="__RefHeading___Toc3811655_3224264995"/>
      <w:bookmarkStart w:id="221" w:name="_Toc84"/>
      <w:bookmarkEnd w:id="220"/>
      <w:r>
        <w:rPr>
          <w:rtl w:val="true"/>
        </w:rPr>
        <w:t>الجابر والجبّار لغة</w:t>
      </w:r>
      <w:bookmarkEnd w:id="221"/>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 ، الجبّارالجابر والجبّار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من العظمة والعلوّ والاستقامة </w:t>
      </w:r>
      <w:r>
        <w:rPr>
          <w:rStyle w:val="FootnoteAnchor"/>
          <w:rtl w:val="true"/>
        </w:rPr>
        <w:footnoteReference w:id="406"/>
      </w:r>
      <w:r>
        <w:rPr>
          <w:rFonts w:ascii="Amiri" w:hAnsi="Amiri" w:eastAsia="Amiri" w:cs="Amiri"/>
          <w:color w:val="111111"/>
          <w:sz w:val="28"/>
          <w:sz w:val="28"/>
          <w:szCs w:val="28"/>
          <w:rtl w:val="true"/>
          <w:lang w:bidi="ar-SA"/>
        </w:rPr>
        <w:t xml:space="preserve">، والجبر أَن تغني الرجل من فقر ، أَو تصلح عظمه من كسر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 العظم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 ، وجبرتُ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الشيء بضرب من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الجبر تارةً في الإصلاح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القهر المجرّد </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أَجبرت فلانا على الأَمر ، ولا يكون ذلك إِلّا بالقهر وجنس من التعظّم عليه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925_171088"/>
    </w:p>
    <w:p>
      <w:pPr>
        <w:pStyle w:val="Heading4"/>
        <w:numPr>
          <w:ilvl w:val="3"/>
          <w:numId w:val="1"/>
        </w:numPr>
        <w:rPr/>
      </w:pPr>
      <w:bookmarkStart w:id="223" w:name="__RefHeading___Toc3811657_3224264995"/>
      <w:bookmarkStart w:id="224" w:name="_Toc85"/>
      <w:bookmarkEnd w:id="222"/>
      <w:bookmarkEnd w:id="223"/>
      <w:r>
        <w:rPr>
          <w:rtl w:val="true"/>
        </w:rPr>
        <w:t>الجابر والجبّار في القرآن والحديث</w:t>
      </w:r>
      <w:bookmarkEnd w:id="224"/>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الذي يقهر العباد على ما أَراد من أَمرٍ ونهي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 والجبّار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اللّه مرّةً واحدةً في القرآن الكريم </w:t>
      </w:r>
      <w:r>
        <w:rPr>
          <w:rStyle w:val="FootnoteAnchor"/>
          <w:rtl w:val="true"/>
        </w:rPr>
        <w:footnoteReference w:id="411"/>
      </w:r>
      <w:r>
        <w:rPr>
          <w:rFonts w:ascii="Amiri" w:hAnsi="Amiri" w:eastAsia="Amiri" w:cs="Amiri"/>
          <w:color w:val="111111"/>
          <w:sz w:val="28"/>
          <w:sz w:val="28"/>
          <w:szCs w:val="28"/>
          <w:rtl w:val="true"/>
          <w:lang w:bidi="ar-SA"/>
        </w:rPr>
        <w:t xml:space="preserve">، ولم يرد فيه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اللّه تعالى تسع مرّات ، وذمّها في ثمان منها ، كقوله 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عدّت الأَحاديث هذه الصفة من صفات اللّه المختصّة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جَبّارُ مَن فِي السَّماواتِ وجَبّارُ مَن فِي الأَرضِ ، لا جَبّارَ فيهِما غَيرُكَ</w:t>
      </w:r>
      <w:r>
        <w:rPr>
          <w:rFonts w:eastAsia="Amiri" w:cs="Amiri" w:ascii="Amiri" w:hAnsi="Amiri"/>
          <w:color w:val="111111"/>
          <w:sz w:val="28"/>
          <w:szCs w:val="28"/>
          <w:rtl w:val="true"/>
          <w:lang w:bidi="ar-SA"/>
        </w:rPr>
        <w:t xml:space="preserve">» . </w:t>
      </w:r>
      <w:r>
        <w:rPr>
          <w:rStyle w:val="FootnoteAnchor"/>
          <w:rtl w:val="true"/>
        </w:rPr>
        <w:footnoteReference w:id="414"/>
      </w:r>
      <w:r>
        <w:rPr>
          <w:rFonts w:ascii="Amiri" w:hAnsi="Amiri" w:eastAsia="Amiri" w:cs="Amiri"/>
          <w:color w:val="111111"/>
          <w:sz w:val="28"/>
          <w:sz w:val="28"/>
          <w:szCs w:val="28"/>
          <w:rtl w:val="true"/>
          <w:lang w:bidi="ar-SA"/>
        </w:rPr>
        <w:t xml:space="preserve">والدليل على حصر هذه الصفة به سبحانه هو أَنّ العظمة المطلقة والقهر والغلبة على العالم هي لخالق العالم ومالكه وحدَه ، وليس لمخلوق مثل هذه الصفة ، و من هنا لو جعل أَحد نفسه مكان اللّه ، وحكّم إِرادته ، لا إِرادة اللّه ، على الآخرين ، وتعامل معهم بمنطق القوّة والجور ، فعمله مصداق الظلم ، والذمّ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في صفة الإنسان يقال لمن يجبر نقيصته بادّعاء منزلةٍ من التعالي لا يستحقّها ، وهذا لا يقال إِلّا على طريق الذمّ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وذكرت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925_171089"/>
    </w:p>
    <w:p>
      <w:pPr>
        <w:pStyle w:val="Heading4"/>
        <w:numPr>
          <w:ilvl w:val="3"/>
          <w:numId w:val="1"/>
        </w:numPr>
        <w:rPr/>
      </w:pPr>
      <w:bookmarkStart w:id="226" w:name="__RefHeading___Toc3811659_3224264995"/>
      <w:bookmarkStart w:id="227" w:name="_Toc86"/>
      <w:bookmarkEnd w:id="225"/>
      <w:bookmarkEnd w:id="226"/>
      <w:r>
        <w:rPr/>
        <w:t>۱۱</w:t>
      </w:r>
      <w:r>
        <w:rPr>
          <w:rtl w:val="true"/>
        </w:rPr>
        <w:t xml:space="preserve"> </w:t>
      </w:r>
      <w:r>
        <w:rPr>
          <w:rtl w:val="true"/>
        </w:rPr>
        <w:t xml:space="preserve">/ </w:t>
      </w:r>
      <w:r>
        <w:rPr/>
        <w:t>۱</w:t>
      </w:r>
      <w:r>
        <w:rPr>
          <w:rtl w:val="true"/>
        </w:rPr>
        <w:t xml:space="preserve"> العزيز الجبّار</w:t>
      </w:r>
      <w:bookmarkEnd w:id="227"/>
    </w:p>
    <w:p>
      <w:pPr>
        <w:pStyle w:val="Heading4"/>
        <w:numPr>
          <w:ilvl w:val="3"/>
          <w:numId w:val="1"/>
        </w:numPr>
        <w:rPr/>
      </w:pPr>
      <w:bookmarkStart w:id="228" w:name="__RefHeading___Toc3811661_3224264995"/>
      <w:bookmarkStart w:id="229" w:name="_Toc87"/>
      <w:bookmarkEnd w:id="228"/>
      <w:r>
        <w:rPr/>
        <w:t>۱۱</w:t>
      </w:r>
      <w:r>
        <w:rPr>
          <w:rtl w:val="true"/>
        </w:rPr>
        <w:t xml:space="preserve"> </w:t>
      </w:r>
      <w:r>
        <w:rPr>
          <w:rtl w:val="true"/>
        </w:rPr>
        <w:t xml:space="preserve">/ </w:t>
      </w:r>
      <w:r>
        <w:rPr/>
        <w:t>۲</w:t>
      </w:r>
      <w:r>
        <w:rPr>
          <w:rtl w:val="true"/>
        </w:rPr>
        <w:t xml:space="preserve"> جبّار كلّ مخلوق</w:t>
      </w:r>
      <w:bookmarkEnd w:id="229"/>
    </w:p>
    <w:p>
      <w:pPr>
        <w:pStyle w:val="BookText"/>
        <w:rPr/>
      </w:pPr>
      <w:r>
        <w:rPr>
          <w:rFonts w:ascii="Amiri" w:hAnsi="Amiri" w:eastAsia="Amiri" w:cs="Amiri"/>
          <w:color w:val="111111"/>
          <w:sz w:val="28"/>
          <w:sz w:val="28"/>
          <w:szCs w:val="28"/>
          <w:rtl w:val="true"/>
          <w:lang w:bidi="ar-SA"/>
        </w:rPr>
        <w:t xml:space="preserve">الأَحاديث المأَثورة معطيات ومزايا عديدة 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معطيات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 ونفي الضدّ والندّ والوزير ، وممّا يتعلّق بجابريّة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والمسكنة ، والمرض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العَزيزُ الجَبّارُالكتاب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 الْمُؤْمِنُ الْمُهَيْمِنُ الْعَزِيزُ الْجَبَّارُ</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مَنِ اعتَصَمَ بِهِ نَجا مِن كُلِّ خَوفٍ ، وتَوَكَّلتُ عَلَى اللّهِ العَزيزِ الجَبّارِ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جَبّارُ كُلِّ مَخلوقٍالإمام عليّ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 كُلِّ شَيءٍ وخالِقُهُ ، وجَبّارُ كُلِّ مَخلوقٍ ورازِقُهُ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العَزيزُ المَنيعُ الغالِبُ في أَمرِهِ فَلا شَيءَ يُعادِلُهُ ، لا إِلهَ إِلَا اللّهُ الحَميدُ الفَعّالُ ذُو المَنِّ عَلى جَميعِ خَلقِهِ ، لا إِلهَ إِلَا اللّهُ ذُو البَطشِ الشَّديدِ الَّذي لا يُطاقُ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925_171090"/>
    </w:p>
    <w:p>
      <w:pPr>
        <w:pStyle w:val="Heading4"/>
        <w:numPr>
          <w:ilvl w:val="3"/>
          <w:numId w:val="1"/>
        </w:numPr>
        <w:rPr/>
      </w:pPr>
      <w:bookmarkStart w:id="231" w:name="__RefHeading___Toc3811663_3224264995"/>
      <w:bookmarkStart w:id="232" w:name="_Toc88"/>
      <w:bookmarkEnd w:id="230"/>
      <w:bookmarkEnd w:id="231"/>
      <w:r>
        <w:rPr/>
        <w:t>۱۱</w:t>
      </w:r>
      <w:r>
        <w:rPr>
          <w:rtl w:val="true"/>
        </w:rPr>
        <w:t xml:space="preserve"> </w:t>
      </w:r>
      <w:r>
        <w:rPr>
          <w:rtl w:val="true"/>
        </w:rPr>
        <w:t xml:space="preserve">/ </w:t>
      </w:r>
      <w:r>
        <w:rPr/>
        <w:t>۳</w:t>
      </w:r>
      <w:r>
        <w:rPr>
          <w:rtl w:val="true"/>
        </w:rPr>
        <w:t xml:space="preserve"> جبّار السّماوات والأرضين</w:t>
      </w:r>
      <w:bookmarkEnd w:id="232"/>
    </w:p>
    <w:p>
      <w:pPr>
        <w:pStyle w:val="Heading4"/>
        <w:numPr>
          <w:ilvl w:val="3"/>
          <w:numId w:val="1"/>
        </w:numPr>
        <w:rPr/>
      </w:pPr>
      <w:bookmarkStart w:id="233" w:name="__RefHeading___Toc3811665_3224264995"/>
      <w:bookmarkStart w:id="234" w:name="_Toc89"/>
      <w:bookmarkEnd w:id="233"/>
      <w:r>
        <w:rPr/>
        <w:t>۱۱</w:t>
      </w:r>
      <w:r>
        <w:rPr>
          <w:rtl w:val="true"/>
        </w:rPr>
        <w:t xml:space="preserve"> </w:t>
      </w:r>
      <w:r>
        <w:rPr>
          <w:rtl w:val="true"/>
        </w:rPr>
        <w:t xml:space="preserve">/ </w:t>
      </w:r>
      <w:r>
        <w:rPr/>
        <w:t>۴</w:t>
      </w:r>
      <w:r>
        <w:rPr>
          <w:rtl w:val="true"/>
        </w:rPr>
        <w:t xml:space="preserve"> جبّار الدّنيا</w:t>
      </w:r>
      <w:bookmarkEnd w:id="234"/>
    </w:p>
    <w:p>
      <w:pPr>
        <w:pStyle w:val="BookText"/>
        <w:rPr/>
      </w:pPr>
      <w:r>
        <w:rPr>
          <w:rFonts w:ascii="Amiri" w:hAnsi="Amiri" w:eastAsia="Amiri" w:cs="Amiri"/>
          <w:color w:val="111111"/>
          <w:sz w:val="28"/>
          <w:sz w:val="28"/>
          <w:szCs w:val="28"/>
          <w:rtl w:val="true"/>
          <w:lang w:bidi="ar-SA"/>
        </w:rPr>
        <w:t>انتِقامُهُ ، لا إِلهَ إِلَا اللّهُ العالي فِي ارتِفاعِ مَكانِهِ فَوقَ كُلِّ شَيءٍ قُوَّتُهُ ، لا إِلهَ إِلَا اللّهُ الجَبّارُ المُذِلُّ كُلَّ شَيءٍ بِقَهرِ عِزِّهِ وسُلطانِهِ ، لا إِلهَ إِلَا اللّهُ نورُ كُلِّ شَيءٍ وهُداهُ ، لا إِلهَ إِلَا اللّهُ القُدّوسُ الظّاهِرُ عَلى كُلِّ شَيءٍ فَلا شَيءَ يُعادِلُهُ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جَبّارُ السَّماواتِ وَالأَرَضينَرسول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جَبّارَ السَّماواتِ وجَبّارَ الأَرَضينَ ، ويا مَن لَهُ مَلَكوتُ </w:t>
      </w:r>
      <w:r>
        <w:rPr>
          <w:rStyle w:val="FootnoteAnchor"/>
          <w:rtl w:val="true"/>
        </w:rPr>
        <w:footnoteReference w:id="419"/>
      </w:r>
      <w:r>
        <w:rPr>
          <w:rFonts w:ascii="Amiri" w:hAnsi="Amiri" w:eastAsia="Amiri" w:cs="Amiri"/>
          <w:color w:val="111111"/>
          <w:sz w:val="28"/>
          <w:sz w:val="28"/>
          <w:szCs w:val="28"/>
          <w:rtl w:val="true"/>
          <w:lang w:bidi="ar-SA"/>
        </w:rPr>
        <w:t>السَّماواتِ ومَلَكوتُ الأَرَضينَ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عنه صلى الله عليه و آلهـ مِن دُعاءٍ عَلَّمَه إِيّاهُ جَبرَئيلُ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جَبّارُ مَن فِي السَّماواتِ وجَبّارُ مَن فِي الأَرضِ ، لا جَبّارَ فيهِما غَيرُكَ</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جَبّارُ الدُّنيارسول اللّه صلى الله عليه و آلهـ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وَالآخِرَةِ ورَحيمَهُما ، وجَبّارَ الدُّنيا ، ويا مَلِكَ المُلوكِ</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925_171091"/>
    </w:p>
    <w:p>
      <w:pPr>
        <w:pStyle w:val="Heading4"/>
        <w:numPr>
          <w:ilvl w:val="3"/>
          <w:numId w:val="1"/>
        </w:numPr>
        <w:rPr/>
      </w:pPr>
      <w:bookmarkStart w:id="236" w:name="__RefHeading___Toc3811667_3224264995"/>
      <w:bookmarkStart w:id="237" w:name="_Toc90"/>
      <w:bookmarkEnd w:id="235"/>
      <w:bookmarkEnd w:id="236"/>
      <w:r>
        <w:rPr/>
        <w:t>۱۱</w:t>
      </w:r>
      <w:r>
        <w:rPr>
          <w:rtl w:val="true"/>
        </w:rPr>
        <w:t xml:space="preserve"> </w:t>
      </w:r>
      <w:r>
        <w:rPr>
          <w:rtl w:val="true"/>
        </w:rPr>
        <w:t xml:space="preserve">/ </w:t>
      </w:r>
      <w:r>
        <w:rPr/>
        <w:t>۵</w:t>
      </w:r>
      <w:r>
        <w:rPr>
          <w:rtl w:val="true"/>
        </w:rPr>
        <w:t xml:space="preserve"> صفة جبروته</w:t>
      </w:r>
      <w:bookmarkEnd w:id="237"/>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صِفَةُ جَبَروتِهِالكافي عن أحمد بن محمّد بن خالد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لَكَ الحَمدُ كُلُّهُ ، ولَكَ المَنُّ كُلُّهُ ، ولَكَ الفَخرُ كُلُّهُ ، ولَكَ البَهاءُ كُلُّهُ ، ولَكَ النّورُ كُلُّهُ ، ولَكَ العِزَّةُ كُلُّها ، ولَكَ الجَبَروتُ كُلُّها ، ولَكَ العَظَمَةُ كُلُّها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الجَبّارِ الَّذي لا يَقهَرُهُ أَحَدٌ</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كَبيرٍ ما أَجبَرَهُ ، وسُبحانَهُ مِن جَبّارٍ ما أَديَنَهُ ، وسُبحانَهُ مِن دَيّانٍ ما أَقضاهُ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الجَبّارُ المُتَكَبِّرُ في دَيمومَتِهِ فَلا شَيءَ يُعادِلُهُ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 المُحتَجِبُ بِالمَلَكوتِ وَالعِزَّةِ ، المُتَوَحِّدُ بِالجَبَروتِ وَالقُدَرةِ، المُتَرَدّي </w:t>
      </w:r>
      <w:r>
        <w:rPr>
          <w:rStyle w:val="FootnoteAnchor"/>
          <w:rtl w:val="true"/>
        </w:rPr>
        <w:footnoteReference w:id="427"/>
      </w:r>
      <w:r>
        <w:rPr>
          <w:rFonts w:ascii="Amiri" w:hAnsi="Amiri" w:eastAsia="Amiri" w:cs="Amiri"/>
          <w:color w:val="111111"/>
          <w:sz w:val="28"/>
          <w:sz w:val="28"/>
          <w:szCs w:val="28"/>
          <w:rtl w:val="true"/>
          <w:lang w:bidi="ar-SA"/>
        </w:rPr>
        <w:t>بِالكِبرِياءِ وَالعَظَمَةِ ، وَاللّهُ أَكبَرُ ، المُتَقَدِّسُ بِدَوامِ السُّلطانِ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تَرَدّى بِالحَمدِ ، وتَعَطَّفَ </w:t>
      </w:r>
      <w:r>
        <w:rPr>
          <w:rStyle w:val="FootnoteAnchor"/>
          <w:rtl w:val="true"/>
        </w:rPr>
        <w:footnoteReference w:id="429"/>
      </w:r>
      <w:r>
        <w:rPr>
          <w:rFonts w:ascii="Amiri" w:hAnsi="Amiri" w:eastAsia="Amiri" w:cs="Amiri"/>
          <w:color w:val="111111"/>
          <w:sz w:val="28"/>
          <w:sz w:val="28"/>
          <w:szCs w:val="28"/>
          <w:rtl w:val="true"/>
          <w:lang w:bidi="ar-SA"/>
        </w:rPr>
        <w:t>بِالفَخرِ ، وتَكَبَّرَ بِالمَهابَةِ ، وَاستَشعَرَ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بِالجَبَروتِ ، وَاحتَجَبَ بِشُعاعِ نورِهِ عَن نَواظِرِ خَلقِهِ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المُهَيمِنِ بِقُدرَتِهِ ، وَالمُتَعالي فَوقَ كُلِّ شَيءٍ بِجَبَروتِهِ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عليه السلام ـ مِن خُطبَةٍ لَهُ في عَجيبِ صَنعَةِ الكَونِ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 وبَديعِ لَطائِفِ صَنعَتِهِ ، أَن جَعَلَ مِن ماءِ البَحرِ الزّاخِرِ </w:t>
      </w:r>
      <w:r>
        <w:rPr>
          <w:rStyle w:val="FootnoteAnchor"/>
          <w:rtl w:val="true"/>
        </w:rPr>
        <w:footnoteReference w:id="432"/>
      </w:r>
      <w:r>
        <w:rPr>
          <w:rFonts w:ascii="Amiri" w:hAnsi="Amiri" w:eastAsia="Amiri" w:cs="Amiri"/>
          <w:color w:val="111111"/>
          <w:sz w:val="28"/>
          <w:sz w:val="28"/>
          <w:szCs w:val="28"/>
          <w:rtl w:val="true"/>
          <w:lang w:bidi="ar-SA"/>
        </w:rPr>
        <w:t xml:space="preserve">المُتَراكِمِ المُتَقاصِفِ </w:t>
      </w:r>
      <w:r>
        <w:rPr>
          <w:rStyle w:val="FootnoteAnchor"/>
          <w:rtl w:val="true"/>
        </w:rPr>
        <w:footnoteReference w:id="433"/>
      </w:r>
      <w:r>
        <w:rPr>
          <w:rFonts w:ascii="Amiri" w:hAnsi="Amiri" w:eastAsia="Amiri" w:cs="Amiri"/>
          <w:color w:val="111111"/>
          <w:sz w:val="28"/>
          <w:sz w:val="28"/>
          <w:szCs w:val="28"/>
          <w:rtl w:val="true"/>
          <w:lang w:bidi="ar-SA"/>
        </w:rPr>
        <w:t xml:space="preserve">، يَبَسا جامِدا ، ثُمَّ فَطَرَ مِنهُ أَطباقا ، فَفَتَقَها سَبعَ سَماواتٍ بَعدَ ارتِتاقِها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الإمام الحسين عليه السلامـ مِن دُعائِهِ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مُتَعالِيَ المَكانِ ، عَظيمَ الجَبَروتِ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عنه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 استَخلَصَ الوَحدانِيَّةَ وَالجَبَروتَ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يَخطُرُ عَلَى القُلوبِ مَبلَغُ جَبَروتِهِ ؛ لِأَنَّهُ لَيسَ لَهُ فِي الأَشياءِ عَديلٌ ، ولا تُدرِكُهُ العُلَماءُ بِأَلبابِها ، ولا أَهلُ التَّفكيرِ بِتَفكيرِهِم ، إِلّا بِالتَّحقيقِ ، إِيقانا بِالغَيبِ ؛ لِأَنَّهُ لا يُوصَفُ بِشَيءٍ مِن صِفاتِ المَخلوقينَ ، وهُوَ الواحِدُ الصَّمَدُ ، ما تُصُوِّرَ فِي الأَوهامِ فَهُوَ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بِرَبٍّ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تَحتَ البَلاغِ ، ومَعبودٍ مَن وُجِدَ في هَواءٍ أَو غَيرِ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الأَشياءِ كائِنٌ لا كَينونَةَ مَحظورٍ بِها عَلَيهِ ، ومِنَ الأَشياءِ بائِنٌ لا بَينونَةَ غائِبٍ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بِقادِرٍ مَن قارَنَهُ ضِدٌّ ، أَو ساواهُ نِدٌّ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لَيسَ عَنِ الدَّهرِ قِدَمُهُ ، ولا بِالنّاحِيَةِ أَمَمُهُ </w:t>
      </w:r>
      <w:r>
        <w:rPr>
          <w:rStyle w:val="FootnoteAnchor"/>
          <w:rtl w:val="true"/>
        </w:rPr>
        <w:footnoteReference w:id="438"/>
      </w:r>
      <w:r>
        <w:rPr>
          <w:rFonts w:ascii="Amiri" w:hAnsi="Amiri" w:eastAsia="Amiri" w:cs="Amiri"/>
          <w:color w:val="111111"/>
          <w:sz w:val="28"/>
          <w:sz w:val="28"/>
          <w:szCs w:val="28"/>
          <w:rtl w:val="true"/>
          <w:lang w:bidi="ar-SA"/>
        </w:rPr>
        <w:t xml:space="preserve">، احتَجَبَ عَنِ العُقولِ كَمَا احتَجَبَ عَنِ الأَبصارِ ، وعَمَّن فِي السَّماءِ احتِجابُهُ كَمَن فِي الأَرضِ ، قُربُهُ كَرامَتُهُ ، وبُعدُهُ إِهانَتُهُ ، لا تُحِلُّه في ، ولا تُوَقِّتُهُ إِذ ، ولا تُؤامِرُهُ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عُلُوُّهُ مِن غَيرِ تَوَقُّلٍ </w:t>
      </w:r>
      <w:r>
        <w:rPr>
          <w:rStyle w:val="FootnoteAnchor"/>
          <w:rtl w:val="true"/>
        </w:rPr>
        <w:footnoteReference w:id="439"/>
      </w:r>
      <w:r>
        <w:rPr>
          <w:rFonts w:ascii="Amiri" w:hAnsi="Amiri" w:eastAsia="Amiri" w:cs="Amiri"/>
          <w:color w:val="111111"/>
          <w:sz w:val="28"/>
          <w:sz w:val="28"/>
          <w:szCs w:val="28"/>
          <w:rtl w:val="true"/>
          <w:lang w:bidi="ar-SA"/>
        </w:rPr>
        <w:t>، ومَجيئُهُ مِن غَيرِ تَنَقُّلٍ ، يوجِدُ المَفقودَ ، ويَفقِدُ المَوجودَ ،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الفِكرُ مِنهُ الإيمانَ بِهِ مَوجودا ووُجودُ الإيمانِ لا وُجودُ صِفَةٍ ، بِهِ توصَفُ الصِّفاتُ لا بِها يوصَفُ ، وبِهِ تُعرَفُ المَعارِفُ لا بِها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اللّهُ لا سَمِيَّ لَهُ سُبحانَهُ ،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الإمام زين العابدين عليه السلامـ يُمَجِّدُ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اِنهَدَّتِ المُلوكُ لِهَيبَتِهِ ، وعَلا أَهلَ السُّلطانِ بِسُلطانِهِ ورُبوبِيَّتِهِ ، وأَبادَ الجَبابِرَةَ بِقَهرِهِ ، وأَذَلَّ العُظَماءَ بِعِزِّهِ ، وأَسَّسَ الأُمورَ بِقُدرَتِهِ ، وبَنَى المَعالِيَ بِسُؤدَدِهِ </w:t>
      </w:r>
      <w:r>
        <w:rPr>
          <w:rStyle w:val="FootnoteAnchor"/>
          <w:rtl w:val="true"/>
        </w:rPr>
        <w:footnoteReference w:id="441"/>
      </w:r>
      <w:r>
        <w:rPr>
          <w:rFonts w:ascii="Amiri" w:hAnsi="Amiri" w:eastAsia="Amiri" w:cs="Amiri"/>
          <w:color w:val="111111"/>
          <w:sz w:val="28"/>
          <w:sz w:val="28"/>
          <w:szCs w:val="28"/>
          <w:rtl w:val="true"/>
          <w:lang w:bidi="ar-SA"/>
        </w:rPr>
        <w:t>، وتَمَجَّدَ بِفَخرِهِ ، وفَخَرَ بِعِزِّهِ ، وعَزَّ بِجَبَرُوتِهِ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حازَ كُلَّ شَيءٍ مَلَكوتا ، وقَهَرَ كُلَّ شَيءٍ جَبَروتا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قامَت بِجَبَروتِهِ الأَرضُ وَالسَّماواتُ</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مَن خَلَقَ مِن عِبادِهِ اسمَهُ ، ومُدَبِّرِ خَلقِ السَّماواتِ وَالأَرضِ بَعَظَمَتِهِ ، الَّذي وَسِعَ كُلَّ شَيءٍ خَلقُ كُرسِيِّهِ ، وعَلا بِعَظَمَتِهِ فَوقَ الأَعلَينَ ، وقَهَرَ المُلوكَ بِجَبَروتِهِ ، الجَبّارِ الأَعلَى المَعبودِ في سُلطانِهِ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مَلِكاً في عَظَمَتِهِ ، يا جَبّاراً في قُوَّتِهِ ، يا لَطيفاً في قُدرَتِهِ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بِجَبَروتِكَ الَّتي غَلَبَت كُلَّ شَيءٍ</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 خَلَوتَ فِي المَلَكوتِ ، وَاستَتَرتَ بِالجَبَروتِ ، وحارَت أَبصارُ مَلائِكَتِكَ المُقَرَّبينَ، وذَهَلَت </w:t>
      </w:r>
      <w:r>
        <w:rPr>
          <w:rStyle w:val="FootnoteAnchor"/>
          <w:rtl w:val="true"/>
        </w:rPr>
        <w:footnoteReference w:id="448"/>
      </w:r>
      <w:r>
        <w:rPr>
          <w:rFonts w:ascii="Amiri" w:hAnsi="Amiri" w:eastAsia="Amiri" w:cs="Amiri"/>
          <w:color w:val="111111"/>
          <w:sz w:val="28"/>
          <w:sz w:val="28"/>
          <w:szCs w:val="28"/>
          <w:rtl w:val="true"/>
          <w:lang w:bidi="ar-SA"/>
        </w:rPr>
        <w:t>عُقولُهُم في فِكرِ عَظَمَتِكَ</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تَفَرَّدَ بِالمُلكِ فَلا نِدَّ لَهُ في مَلَكوتِ سُلطانِهِ ، وتَوَحَّدَ بِالكِبرِياءِ فَلا ضِدَّ لَهُ في جَبَروتِ شَأنِهِ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شَمَختَ فِي العُلُوِّ بِعِزِّ الكِبرِ ، وَارتَفَعتَ مِن وَراءِ كُلِّ غَورَةٍ </w:t>
      </w:r>
      <w:r>
        <w:rPr>
          <w:rStyle w:val="FootnoteAnchor"/>
          <w:rtl w:val="true"/>
        </w:rPr>
        <w:footnoteReference w:id="4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925_171095"/>
    </w:p>
    <w:p>
      <w:pPr>
        <w:pStyle w:val="Heading4"/>
        <w:numPr>
          <w:ilvl w:val="3"/>
          <w:numId w:val="1"/>
        </w:numPr>
        <w:rPr/>
      </w:pPr>
      <w:bookmarkStart w:id="239" w:name="__RefHeading___Toc3811669_3224264995"/>
      <w:bookmarkStart w:id="240" w:name="_Toc91"/>
      <w:bookmarkEnd w:id="238"/>
      <w:bookmarkEnd w:id="239"/>
      <w:r>
        <w:rPr/>
        <w:t>۱۱</w:t>
      </w:r>
      <w:r>
        <w:rPr>
          <w:rtl w:val="true"/>
        </w:rPr>
        <w:t xml:space="preserve"> </w:t>
      </w:r>
      <w:r>
        <w:rPr>
          <w:rtl w:val="true"/>
        </w:rPr>
        <w:t xml:space="preserve">/ </w:t>
      </w:r>
      <w:r>
        <w:rPr/>
        <w:t>۶</w:t>
      </w:r>
      <w:r>
        <w:rPr>
          <w:rtl w:val="true"/>
        </w:rPr>
        <w:t xml:space="preserve"> صفة تجبّره</w:t>
      </w:r>
      <w:bookmarkEnd w:id="240"/>
    </w:p>
    <w:p>
      <w:pPr>
        <w:pStyle w:val="BookText"/>
        <w:rPr/>
      </w:pPr>
      <w:r>
        <w:rPr>
          <w:rFonts w:ascii="Amiri" w:hAnsi="Amiri" w:eastAsia="Amiri" w:cs="Amiri"/>
          <w:color w:val="111111"/>
          <w:sz w:val="28"/>
          <w:sz w:val="28"/>
          <w:szCs w:val="28"/>
          <w:rtl w:val="true"/>
          <w:lang w:bidi="ar-SA"/>
        </w:rPr>
        <w:t>ونِهايَةٍ بِجَبَروتِ الفَخرِ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الإمام العسكريّ عليه السلامـ لِمَن تَوَهَّمَ أَنَّهُ عز و جل لا يَعلَمُ بِالشَّيءِ حَتّى يَكونَ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العالِمُ بِالأَشياءِ قَبلَ كَونِها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غَنِيَ عَنِ اللّهِ ، وفي مَوضِعِ كُلِّ قَدَمٍ ومَطرَفِ عَينٍ ومَلمَسِ يَدٍ دَلالَةٌ ساطِعَةٌ وحُجَّةٌ صادِعَةٌ عَلى أَنَّهُ تَبارَكَ واحِدٌ لا يُشارَكُ ، وجَبّارٌ لا يُقاوَمُ ، وعالِمٌ لا يَجهَلُ</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جَبّارُ المُذَلِّلُ كُلَّ شَيءٍ بِقَهرِ عَزيزِ سُلطانِهِ ، يا نُورَ كُلِّ شَيءٍ ، أَنتَ الَّذي فَلَقَ الظُّلُماتِ نورُهُ ، يا قُدّوسُ الطّاهِرُ مِن كُلِّ سوءٍ ولا شَيءَ يَعدِلُهُ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صِفَةُ تَجَبُّرِهِرسول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أللّهُ يا أللّهُ ، أَنتَ اللّهُ الَّذي لا إِلهَ غَيرُكَ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تَكَرَّمتَ عَن أَن يَكونَ لَكَ شَبيهٌ ، وتَجَبَّرتَ عَن أَن يَكونَ لَكَ ضِدٌّ ، فَأَنتَ اللّهُ المَحمودُ بِكُلِّ لِسانٍ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يا مَنِ احتَجَبَ بِشُعاعِ نورِهِ عَن نَواظِرِ خَلقِهِ، يا مَن تَسَربَلَ بِالجَلالِ وَالعَظَمَةِ، وَاشتَهَرَ بِالتَّجَبُّرِ في قُدسِهِ</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غَيرُكَ ، تَعالَيتَ أن يَكونَ لَكَ وَلَدٌ أو شَريكٌ ، وتَجَبَّرتَ أَن يَكونَ لَكَ نِدٌّ ، لا إِله إِلّا أَنتَ وَحدَكَ لا شَريكَ لَكَ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تَعالَيتَ وتَجَبَّرتَ عَنِ اتِّخاذِ وَزيرٍ ، وتَعَزَّزتَ مِن مُؤامَرَةِ شَريكٍ</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المُتَكَبِّرِ في سُلطانِهِ ، العَزيزِ في مَكانِهِ ، المُتَجَبِّرِ في مُلكِهِ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الضِّياءِ وَالعَظَمَةِ ، وَالنَّورِ وَالكِبرِياءِ وَالسُّلطانِ، تَجَبَّرتَ بِعَظَمَةِ بَهائِكَ </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الإمام الصادق عليه السلامـ مِن دُعائِهِ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أَنَّكَ أَنتَ أَرحَمُ الرّاحِمينَ في مَوضِعِ العَفوِ وَ الرَّحمَةِ ، وأَشَدُّ المُعاقِبينَ في مَوضِعِ النَّكالِ </w:t>
      </w:r>
      <w:r>
        <w:rPr>
          <w:rStyle w:val="FootnoteAnchor"/>
          <w:rtl w:val="true"/>
        </w:rPr>
        <w:footnoteReference w:id="462"/>
      </w:r>
      <w:r>
        <w:rPr>
          <w:rFonts w:ascii="Amiri" w:hAnsi="Amiri" w:eastAsia="Amiri" w:cs="Amiri"/>
          <w:color w:val="111111"/>
          <w:sz w:val="28"/>
          <w:sz w:val="28"/>
          <w:szCs w:val="28"/>
          <w:rtl w:val="true"/>
          <w:lang w:bidi="ar-SA"/>
        </w:rPr>
        <w:t>وَالنَّقِمَةِ، وأَعظَمُ المُتَجَبِّرينَ فيمَوضِعِ 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عنه عليه السلامـ في دُعاءِ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أللّهُ ، أَنتَ الَّذي لا إِلهَ غَيرُكَ ، تَعالَيتَ عَن أَن يَكونَ لَكَ وَلَدٌ ، وتَعَظَّمتَ أَن يَكونَ لَكَ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 تَكَرَّمتَ عَن أَن يَكونَ لَكَ شَبيهٌ ، وتَجَبَّرتَ أَن يَكونَ لَكَ ضِدٌّ أَو شَريكٌ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925_171097"/>
    </w:p>
    <w:p>
      <w:pPr>
        <w:pStyle w:val="Heading4"/>
        <w:numPr>
          <w:ilvl w:val="3"/>
          <w:numId w:val="1"/>
        </w:numPr>
        <w:rPr/>
      </w:pPr>
      <w:bookmarkStart w:id="242" w:name="__RefHeading___Toc3811671_3224264995"/>
      <w:bookmarkStart w:id="243" w:name="_Toc92"/>
      <w:bookmarkEnd w:id="241"/>
      <w:bookmarkEnd w:id="242"/>
      <w:r>
        <w:rPr/>
        <w:t>۱۱</w:t>
      </w:r>
      <w:r>
        <w:rPr>
          <w:rtl w:val="true"/>
        </w:rPr>
        <w:t xml:space="preserve"> </w:t>
      </w:r>
      <w:r>
        <w:rPr>
          <w:rtl w:val="true"/>
        </w:rPr>
        <w:t xml:space="preserve">/ </w:t>
      </w:r>
      <w:r>
        <w:rPr/>
        <w:t>۷</w:t>
      </w:r>
      <w:r>
        <w:rPr>
          <w:rtl w:val="true"/>
        </w:rPr>
        <w:t xml:space="preserve"> جبّار الجبابرة</w:t>
      </w:r>
      <w:bookmarkEnd w:id="243"/>
    </w:p>
    <w:p>
      <w:pPr>
        <w:pStyle w:val="Heading4"/>
        <w:numPr>
          <w:ilvl w:val="3"/>
          <w:numId w:val="1"/>
        </w:numPr>
        <w:rPr/>
      </w:pPr>
      <w:bookmarkStart w:id="244" w:name="__RefHeading___Toc3811673_3224264995"/>
      <w:bookmarkStart w:id="245" w:name="_Toc93"/>
      <w:bookmarkEnd w:id="244"/>
      <w:r>
        <w:rPr/>
        <w:t>۱۱</w:t>
      </w:r>
      <w:r>
        <w:rPr>
          <w:rtl w:val="true"/>
        </w:rPr>
        <w:t xml:space="preserve"> </w:t>
      </w:r>
      <w:r>
        <w:rPr>
          <w:rtl w:val="true"/>
        </w:rPr>
        <w:t xml:space="preserve">/ </w:t>
      </w:r>
      <w:r>
        <w:rPr/>
        <w:t>۸</w:t>
      </w:r>
      <w:r>
        <w:rPr>
          <w:rtl w:val="true"/>
        </w:rPr>
        <w:t xml:space="preserve"> جبّار لا يعان</w:t>
      </w:r>
      <w:bookmarkEnd w:id="245"/>
    </w:p>
    <w:p>
      <w:pPr>
        <w:pStyle w:val="Heading4"/>
        <w:numPr>
          <w:ilvl w:val="3"/>
          <w:numId w:val="1"/>
        </w:numPr>
        <w:rPr/>
      </w:pPr>
      <w:bookmarkStart w:id="246" w:name="__RefHeading___Toc3811675_3224264995"/>
      <w:bookmarkStart w:id="247" w:name="_Toc94"/>
      <w:bookmarkEnd w:id="246"/>
      <w:r>
        <w:rPr/>
        <w:t>۱۱</w:t>
      </w:r>
      <w:r>
        <w:rPr>
          <w:rtl w:val="true"/>
        </w:rPr>
        <w:t xml:space="preserve"> </w:t>
      </w:r>
      <w:r>
        <w:rPr>
          <w:rtl w:val="true"/>
        </w:rPr>
        <w:t xml:space="preserve">/ </w:t>
      </w:r>
      <w:r>
        <w:rPr/>
        <w:t>۹</w:t>
      </w:r>
      <w:r>
        <w:rPr>
          <w:rtl w:val="true"/>
        </w:rPr>
        <w:t xml:space="preserve"> جبّار لا يظلم</w:t>
      </w:r>
      <w:bookmarkEnd w:id="247"/>
    </w:p>
    <w:p>
      <w:pPr>
        <w:pStyle w:val="Heading4"/>
        <w:numPr>
          <w:ilvl w:val="3"/>
          <w:numId w:val="1"/>
        </w:numPr>
        <w:rPr/>
      </w:pPr>
      <w:bookmarkStart w:id="248" w:name="__RefHeading___Toc3811677_3224264995"/>
      <w:bookmarkStart w:id="249" w:name="_Toc95"/>
      <w:bookmarkEnd w:id="248"/>
      <w:r>
        <w:rPr/>
        <w:t>۱۱</w:t>
      </w:r>
      <w:r>
        <w:rPr>
          <w:rtl w:val="true"/>
        </w:rPr>
        <w:t xml:space="preserve"> </w:t>
      </w:r>
      <w:r>
        <w:rPr>
          <w:rtl w:val="true"/>
        </w:rPr>
        <w:t xml:space="preserve">/ </w:t>
      </w:r>
      <w:r>
        <w:rPr/>
        <w:t>۱۰</w:t>
      </w:r>
      <w:r>
        <w:rPr>
          <w:rtl w:val="true"/>
        </w:rPr>
        <w:t xml:space="preserve"> جبّار حليم</w:t>
      </w:r>
      <w:bookmarkEnd w:id="249"/>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جَبّارُ الجَبابِرَةِالإمام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إِلهُ إِبراهيمَ وإِسماعيلَ وإِسحاقَ ويَعقوبَ ، رَبُّ الأَربابِ ، ومالِكُ المُلوكِ ، وجَبّارُ الجَبابِرَةِ ، ومَلِكُ الدُّنيا وَالآخِرَةِ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جَبّارٌ لا يُعانُرسول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جَبّارٌ لا تُعانُ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جَبّارٌ لا يَظلِمُالإمام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لا يَنامُ، وجَبّارٌ لا يَظلِمُ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جَبّارٌ حَليمٌرسول اللّه صلى الله عليه و آلهـ فِي احتِجاجِهِ عَلى أَبي 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قِصَّةَ إِبراهيمَ الخَليلِ عليه السلام لَمّا رُفِعَ فِي المَلَكوتِ ، وذلِكَ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 لِكَ نُرِى إِبْرَ هِيمَ مَلَكُوتَ السَّمَـوَ 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قَوَّى اللّهُ بَصَرَهُ لَمّا رَفَعَهُ دونَ السَّماءِ حَتّى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925_171098"/>
    </w:p>
    <w:p>
      <w:pPr>
        <w:pStyle w:val="Heading4"/>
        <w:numPr>
          <w:ilvl w:val="3"/>
          <w:numId w:val="1"/>
        </w:numPr>
        <w:rPr/>
      </w:pPr>
      <w:bookmarkStart w:id="251" w:name="__RefHeading___Toc3811679_3224264995"/>
      <w:bookmarkStart w:id="252" w:name="_Toc96"/>
      <w:bookmarkEnd w:id="250"/>
      <w:bookmarkEnd w:id="251"/>
      <w:r>
        <w:rPr/>
        <w:t>۱۱</w:t>
      </w:r>
      <w:r>
        <w:rPr>
          <w:rtl w:val="true"/>
        </w:rPr>
        <w:t xml:space="preserve"> </w:t>
      </w:r>
      <w:r>
        <w:rPr>
          <w:rtl w:val="true"/>
        </w:rPr>
        <w:t xml:space="preserve">/ </w:t>
      </w:r>
      <w:r>
        <w:rPr/>
        <w:t>۱۱</w:t>
      </w:r>
      <w:r>
        <w:rPr>
          <w:rtl w:val="true"/>
        </w:rPr>
        <w:t xml:space="preserve"> ذلّ من تجبّر غيره</w:t>
      </w:r>
      <w:bookmarkEnd w:id="252"/>
    </w:p>
    <w:p>
      <w:pPr>
        <w:pStyle w:val="BookText"/>
        <w:rPr/>
      </w:pPr>
      <w:r>
        <w:rPr>
          <w:rFonts w:ascii="Amiri" w:hAnsi="Amiri" w:eastAsia="Amiri" w:cs="Amiri"/>
          <w:color w:val="111111"/>
          <w:sz w:val="28"/>
          <w:sz w:val="28"/>
          <w:szCs w:val="28"/>
          <w:rtl w:val="true"/>
          <w:lang w:bidi="ar-SA"/>
        </w:rPr>
        <w:t>أَبصَرَ الأَرضَ ومَن عَلَيها ظاهِرينَ ومُستَتِرينَ ، فَرَأَى رَجُلاً وَامرَأَةً عَلى فاحِشَةٍ فَدَعا عَلَيهِما بِالهَلاكِ فَهَلَكا ، ثُمَّ رَأى آخَرَينِ فَدَعا عَلَيهِما بِالهَلاكِ فَهَلَكا ، ثُمَّ رَأَى آخَرَينِ فَهَمَّ بِالدُّعاءِ عَلَيهِما بِالهَلاكِ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أُكفُف دَعوَتَكَ عَن عِبادي وإِمائي ؛ فَإِنّي أَنَا الغَفورُ الرَّحيمُ الجَبّارُ الحَليمُ ، لا تَضُرُّني ذُنوبُ عِبادي ، كَما لا تَنفَعُني طاعَتُهُم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إِبراهيمُ، فَخَلِّ بَيني وبَينَ عِبادي فَإِنّيأَرحَمُ بِهِم مِنكَ ، وخَلِّ بَيني وبَينَ عِبادي، فَإِنّي أَنَا الجَبّارُ الحَليمُ العَلّامُ الحَكيمُ ، أُدَبِّرُهُم بِعِلمي وأُنفِذُ فيهم قَضائي وقَدَري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العَزيزِ الجَبّارِ ، الحَليمِ الغَفّارِ ، الواحِدِ القَهّارِ ، الكَبيرِ المُتَعالِي</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ذَلَّ مَن تَجَبَّرَ غَيرَهُالإمام عليّ عليه السلامـ في تَعظيمِ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تَجَبَّرَ غَيرَهُ ، وصَغُرَ مَن تَكَبَّرَ دونَهُ ، وتَواضَعَتِ الأَشياءُ لِعَظَمَتِهِ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عنه عليه السلامـ في ذَمِّ إِبليسَ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 وسَلَفُ المُستَكبِرينَ ، الَّذي وَضَعَ أَساسَ العَصَبِيَّةِ، و نازَعَ اللّهَ رِداءَ الجَبَرِيَّةِ </w:t>
      </w:r>
      <w:r>
        <w:rPr>
          <w:rStyle w:val="FootnoteAnchor"/>
          <w:rtl w:val="true"/>
        </w:rPr>
        <w:footnoteReference w:id="472"/>
      </w:r>
      <w:r>
        <w:rPr>
          <w:rFonts w:ascii="Amiri" w:hAnsi="Amiri" w:eastAsia="Amiri" w:cs="Amiri"/>
          <w:color w:val="111111"/>
          <w:sz w:val="28"/>
          <w:sz w:val="28"/>
          <w:szCs w:val="28"/>
          <w:rtl w:val="true"/>
          <w:lang w:bidi="ar-SA"/>
        </w:rPr>
        <w:t>، وَادَّرَعَ لِباسَ التَّعَزُّزِ</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925_171099"/>
    </w:p>
    <w:p>
      <w:pPr>
        <w:pStyle w:val="Heading4"/>
        <w:numPr>
          <w:ilvl w:val="3"/>
          <w:numId w:val="1"/>
        </w:numPr>
        <w:rPr/>
      </w:pPr>
      <w:bookmarkStart w:id="254" w:name="__RefHeading___Toc3811681_3224264995"/>
      <w:bookmarkStart w:id="255" w:name="_Toc97"/>
      <w:bookmarkEnd w:id="253"/>
      <w:bookmarkEnd w:id="254"/>
      <w:r>
        <w:rPr/>
        <w:t>۱۱</w:t>
      </w:r>
      <w:r>
        <w:rPr>
          <w:rtl w:val="true"/>
        </w:rPr>
        <w:t xml:space="preserve"> </w:t>
      </w:r>
      <w:r>
        <w:rPr>
          <w:rtl w:val="true"/>
        </w:rPr>
        <w:t xml:space="preserve">/ </w:t>
      </w:r>
      <w:r>
        <w:rPr/>
        <w:t>۱۲</w:t>
      </w:r>
      <w:r>
        <w:rPr>
          <w:rtl w:val="true"/>
        </w:rPr>
        <w:t xml:space="preserve"> جابر كلّ كسير</w:t>
      </w:r>
      <w:bookmarkEnd w:id="25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ومُساماةَ </w:t>
      </w:r>
      <w:r>
        <w:rPr>
          <w:rStyle w:val="FootnoteAnchor"/>
          <w:rtl w:val="true"/>
        </w:rPr>
        <w:footnoteReference w:id="474"/>
      </w:r>
      <w:r>
        <w:rPr>
          <w:rFonts w:ascii="Amiri" w:hAnsi="Amiri" w:eastAsia="Amiri" w:cs="Amiri"/>
          <w:color w:val="111111"/>
          <w:sz w:val="28"/>
          <w:sz w:val="28"/>
          <w:szCs w:val="28"/>
          <w:rtl w:val="true"/>
          <w:lang w:bidi="ar-SA"/>
        </w:rPr>
        <w:t>اللّهِ في عَظَمَتِهِ ، وَالتَّشَبُّهَ بِهِ في جَبَروتِهِ ، فَإِنَّ اللّهَ يُذِلُّ كُلَّ جَبّارٍ ، ويُهينُ كُلَّ مُختالٍ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جابِرُ كُلِّ كَسيرٍرسول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صانِعَ كُلِّ مَصنوعٌ ، ويا جابِرَ كُلِّ كَسيرٍ</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عنه صلى الله عليه و آلهـ مِن دُعائِهِ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سَريعا مُمرِعا </w:t>
      </w:r>
      <w:r>
        <w:rPr>
          <w:rStyle w:val="FootnoteAnchor"/>
          <w:rtl w:val="true"/>
        </w:rPr>
        <w:footnoteReference w:id="477"/>
      </w:r>
      <w:r>
        <w:rPr>
          <w:rFonts w:ascii="Amiri" w:hAnsi="Amiri" w:eastAsia="Amiri" w:cs="Amiri"/>
          <w:color w:val="111111"/>
          <w:sz w:val="28"/>
          <w:sz w:val="28"/>
          <w:szCs w:val="28"/>
          <w:rtl w:val="true"/>
          <w:lang w:bidi="ar-SA"/>
        </w:rPr>
        <w:t xml:space="preserve">عَريضا واسِعا غَزيرا ، تَرُدُّ بِهِ النَّهيضَ </w:t>
      </w:r>
      <w:r>
        <w:rPr>
          <w:rStyle w:val="FootnoteAnchor"/>
          <w:rtl w:val="true"/>
        </w:rPr>
        <w:footnoteReference w:id="478"/>
      </w:r>
      <w:r>
        <w:rPr>
          <w:rFonts w:ascii="Amiri" w:hAnsi="Amiri" w:eastAsia="Amiri" w:cs="Amiri"/>
          <w:color w:val="111111"/>
          <w:sz w:val="28"/>
          <w:sz w:val="28"/>
          <w:szCs w:val="28"/>
          <w:rtl w:val="true"/>
          <w:lang w:bidi="ar-SA"/>
        </w:rPr>
        <w:t>، وتَجبُرُ بِهِ المَريضَ</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فَأَجِدُكَ فِي المَواطِنِ كُلِّها لي جابِرا، وفِي الأُمورِ ناظِرا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 فاقَةٌ إِلَيكَ لا يَجبُرُ مَسكَنَتَها إِلّا فَضلُكَ ، ولا يَنعَشُ مِن خَلَّتِها </w:t>
      </w:r>
      <w:r>
        <w:rPr>
          <w:rStyle w:val="FootnoteAnchor"/>
          <w:rtl w:val="true"/>
        </w:rPr>
        <w:footnoteReference w:id="4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مَنُّكَ وجودُكَ</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غَنِيَّ الأَغنِياءِ ، ها نَحنُ عِبادُكَ بَينَ يَدَيكَ ، وأَنَا أَفقَرُ الفُقَراءِ إِلَيكَ ، فَاجبُر فاقَتَنا </w:t>
      </w:r>
      <w:r>
        <w:rPr>
          <w:rStyle w:val="FootnoteAnchor"/>
          <w:rtl w:val="true"/>
        </w:rPr>
        <w:footnoteReference w:id="483"/>
      </w:r>
      <w:r>
        <w:rPr>
          <w:rFonts w:ascii="Amiri" w:hAnsi="Amiri" w:eastAsia="Amiri" w:cs="Amiri"/>
          <w:color w:val="111111"/>
          <w:sz w:val="28"/>
          <w:sz w:val="28"/>
          <w:szCs w:val="28"/>
          <w:rtl w:val="true"/>
          <w:lang w:bidi="ar-SA"/>
        </w:rPr>
        <w:t>بِوُسعِكَ</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 عليه السلامـ في مُناجاةِ التّائِبينَ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ما أَجِدُ لِذُنوبي سِواكَ غافِرا ، ولا أَرى لِكَسري غَيرَكَ جابِرا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عنه عليه السلامـ في مُناجاةِ المُعتَصِمينَ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كَنزَ المُفتَقِرينَ، ويا جابِرَ المُنكَسِرينَ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ظَنٍّ حَسَنٍ حَقَّقتَ ، وعَدَمٍ جَبَرتَ</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وَاجبُر بِالقُرآنِ خَلَّتَنا مِن عَدَمِ الإِملاقِ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حاضِرُ يا جابِرُ يا حافِظُ</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وَارحَمني وَاجبُرني</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925_171101"/>
    </w:p>
    <w:p>
      <w:pPr>
        <w:pStyle w:val="Heading4"/>
        <w:numPr>
          <w:ilvl w:val="3"/>
          <w:numId w:val="1"/>
        </w:numPr>
        <w:rPr/>
      </w:pPr>
      <w:bookmarkStart w:id="257" w:name="__RefHeading___Toc3811683_3224264995"/>
      <w:bookmarkStart w:id="258" w:name="_Toc98"/>
      <w:bookmarkEnd w:id="256"/>
      <w:bookmarkEnd w:id="257"/>
      <w:r>
        <w:rPr/>
        <w:t>۱۱</w:t>
      </w:r>
      <w:r>
        <w:rPr>
          <w:rtl w:val="true"/>
        </w:rPr>
        <w:t xml:space="preserve"> </w:t>
      </w:r>
      <w:r>
        <w:rPr>
          <w:rtl w:val="true"/>
        </w:rPr>
        <w:t xml:space="preserve">/ </w:t>
      </w:r>
      <w:r>
        <w:rPr/>
        <w:t>۱۳</w:t>
      </w:r>
      <w:r>
        <w:rPr>
          <w:rtl w:val="true"/>
        </w:rPr>
        <w:t xml:space="preserve"> جابر العظم الكسير</w:t>
      </w:r>
      <w:bookmarkEnd w:id="258"/>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جابِرُ العَظمِ الكَسيرِرسول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رازِقَ الطِّفلِ الصَّغيرِ ، يا جابِرَ العَظمِ الكَسيرِ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 السَّبيلَ ، وتَجبُرُ الكَسيرَ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 w:name="pg12925_171103"/>
    </w:p>
    <w:p>
      <w:pPr>
        <w:pStyle w:val="Heading3"/>
        <w:numPr>
          <w:ilvl w:val="2"/>
          <w:numId w:val="1"/>
        </w:numPr>
        <w:rPr/>
      </w:pPr>
      <w:bookmarkStart w:id="260" w:name="__RefHeading___Toc3811685_3224264995"/>
      <w:bookmarkStart w:id="261" w:name="_Toc99"/>
      <w:bookmarkEnd w:id="259"/>
      <w:bookmarkEnd w:id="260"/>
      <w:r>
        <w:rPr>
          <w:rtl w:val="true"/>
        </w:rPr>
        <w:t>الفصل الثاني عشر</w:t>
      </w:r>
      <w:r>
        <w:rPr>
          <w:rtl w:val="true"/>
        </w:rPr>
        <w:t xml:space="preserve">: </w:t>
      </w:r>
      <w:r>
        <w:rPr>
          <w:rtl w:val="true"/>
        </w:rPr>
        <w:t>الجاعل</w:t>
      </w:r>
      <w:bookmarkEnd w:id="261"/>
    </w:p>
    <w:p>
      <w:pPr>
        <w:pStyle w:val="Heading4"/>
        <w:numPr>
          <w:ilvl w:val="3"/>
          <w:numId w:val="1"/>
        </w:numPr>
        <w:rPr/>
      </w:pPr>
      <w:bookmarkStart w:id="262" w:name="__RefHeading___Toc3811687_3224264995"/>
      <w:bookmarkStart w:id="263" w:name="_Toc100"/>
      <w:bookmarkEnd w:id="262"/>
      <w:r>
        <w:rPr>
          <w:rtl w:val="true"/>
        </w:rPr>
        <w:t>الجاعل لغة</w:t>
      </w:r>
      <w:bookmarkEnd w:id="263"/>
    </w:p>
    <w:p>
      <w:pPr>
        <w:pStyle w:val="Heading4"/>
        <w:numPr>
          <w:ilvl w:val="3"/>
          <w:numId w:val="1"/>
        </w:numPr>
        <w:rPr/>
      </w:pPr>
      <w:bookmarkStart w:id="264" w:name="__RefHeading___Toc3811689_3224264995"/>
      <w:bookmarkStart w:id="265" w:name="_Toc101"/>
      <w:bookmarkEnd w:id="264"/>
      <w:r>
        <w:rPr>
          <w:rtl w:val="true"/>
        </w:rPr>
        <w:t>الجاعل في القرآن والحديث</w:t>
      </w:r>
      <w:bookmarkEnd w:id="265"/>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الجاعلالجاعل لغةًالجاعل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وتستعمل هذه المادّة في مشتقّاتها الفعليّة ، مثل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لازما ، ومتعديّا إِلى مفعول به واحد ، ومتعديا إِلى مفعولين ، والأَوّل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وطفق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زيدٌ يقول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 وأَوجَدَ ،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 وصَيَّرَ ، وظنّ ، ونَسَبَ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الجاعل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ثلاثمئة وست وأربعين مرّة ، واُسندت إلى اللّه في أكثر من مئتين وثمانين منها، ومتعلّق جعل اللّه في تلك الآيات والأَحاديث أَشياء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 والشمس ، والقمر ، والنهار ، واللَّيل، والأَنبياء إلخ ، ومعظم استعمالات جاعل أَو المشتقات الأُخرى لجعل في القرآن والأَحاديث التعدّيّ إِلى مفعولين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وصيّر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25_171104"/>
    </w:p>
    <w:p>
      <w:pPr>
        <w:pStyle w:val="Heading4"/>
        <w:numPr>
          <w:ilvl w:val="3"/>
          <w:numId w:val="1"/>
        </w:numPr>
        <w:rPr/>
      </w:pPr>
      <w:bookmarkStart w:id="267" w:name="__RefHeading___Toc3811691_3224264995"/>
      <w:bookmarkStart w:id="268" w:name="_Toc102"/>
      <w:bookmarkEnd w:id="266"/>
      <w:bookmarkEnd w:id="267"/>
      <w:r>
        <w:rPr/>
        <w:t>۱۲</w:t>
      </w:r>
      <w:r>
        <w:rPr>
          <w:rtl w:val="true"/>
        </w:rPr>
        <w:t xml:space="preserve"> </w:t>
      </w:r>
      <w:r>
        <w:rPr>
          <w:rtl w:val="true"/>
        </w:rPr>
        <w:t xml:space="preserve">/ </w:t>
      </w:r>
      <w:r>
        <w:rPr/>
        <w:t>۱</w:t>
      </w:r>
      <w:r>
        <w:rPr>
          <w:rtl w:val="true"/>
        </w:rPr>
        <w:t xml:space="preserve"> جاعل في الأرض خليفة</w:t>
      </w:r>
      <w:bookmarkEnd w:id="268"/>
    </w:p>
    <w:p>
      <w:pPr>
        <w:pStyle w:val="Heading4"/>
        <w:numPr>
          <w:ilvl w:val="3"/>
          <w:numId w:val="1"/>
        </w:numPr>
        <w:rPr/>
      </w:pPr>
      <w:bookmarkStart w:id="269" w:name="__RefHeading___Toc3811693_3224264995"/>
      <w:bookmarkStart w:id="270" w:name="_Toc103"/>
      <w:bookmarkEnd w:id="269"/>
      <w:r>
        <w:rPr/>
        <w:t>۱۲</w:t>
      </w:r>
      <w:r>
        <w:rPr>
          <w:rtl w:val="true"/>
        </w:rPr>
        <w:t xml:space="preserve"> </w:t>
      </w:r>
      <w:r>
        <w:rPr>
          <w:rtl w:val="true"/>
        </w:rPr>
        <w:t xml:space="preserve">/ </w:t>
      </w:r>
      <w:r>
        <w:rPr/>
        <w:t>۲</w:t>
      </w:r>
      <w:r>
        <w:rPr>
          <w:rtl w:val="true"/>
        </w:rPr>
        <w:t xml:space="preserve"> جاعل اللّيل والنّهار</w:t>
      </w:r>
      <w:bookmarkEnd w:id="270"/>
    </w:p>
    <w:p>
      <w:pPr>
        <w:pStyle w:val="BookText"/>
        <w:rPr/>
      </w:pPr>
      <w:r>
        <w:rPr>
          <w:rFonts w:ascii="Amiri" w:hAnsi="Amiri" w:eastAsia="Amiri" w:cs="Amiri"/>
          <w:color w:val="111111"/>
          <w:sz w:val="28"/>
          <w:sz w:val="28"/>
          <w:szCs w:val="28"/>
          <w:rtl w:val="true"/>
          <w:lang w:bidi="ar-SA"/>
        </w:rPr>
        <w:t>الْأَرْضَ فِرَ شًا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وصيّر لكم الأَرض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أَيضا متعدّيا إِلى مفعول به واحد أَحيانا بمعنى خلق وأَوجد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الظُّـلُمَـتِ وَالنُّورَ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لِلْمَلَـئِكَةِ إِنِّى جَاعِلٌ فِى الْأَرْضِ خَلِيفَةً قَالُواْ أَتَجْعَلُ فِيهَا مَن يُفْسِدُ فِيهَا وَ يَسْفِكُ الدِّمَاءَ وَ نَحْنُ نُسَبِّحُ بِحَمْدِكَ وَ نُقَدِّسُ لَكَ قَالَ إِنِّى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جاعِلُ اللَّيلِ وَالنَّهارِالكتاب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السَّمَـوَ تِ وَالْأَرْضَ وَجَعَلَ الظُّـلُمَـتِ وَالنُّورَ</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بَديعَ السَّماواتِ، يا جاعِلَ الظُّلُماتِ، يا راحِمَ العَبَراتِ</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الإمام الصادق عليه السلامـ مِن دُعائِهِ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الصَّباحِ وفالِقِ الإِصباحِ، وجاعِلِ اللَّيلِ سَكَنا وَالشَّمسِ وَالقَمَرِ حُسبانا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925_171105"/>
    </w:p>
    <w:p>
      <w:pPr>
        <w:pStyle w:val="Heading4"/>
        <w:numPr>
          <w:ilvl w:val="3"/>
          <w:numId w:val="1"/>
        </w:numPr>
        <w:rPr/>
      </w:pPr>
      <w:bookmarkStart w:id="272" w:name="__RefHeading___Toc3811695_3224264995"/>
      <w:bookmarkStart w:id="273" w:name="_Toc104"/>
      <w:bookmarkEnd w:id="271"/>
      <w:bookmarkEnd w:id="272"/>
      <w:r>
        <w:rPr/>
        <w:t>۱۲</w:t>
      </w:r>
      <w:r>
        <w:rPr>
          <w:rtl w:val="true"/>
        </w:rPr>
        <w:t xml:space="preserve"> </w:t>
      </w:r>
      <w:r>
        <w:rPr>
          <w:rtl w:val="true"/>
        </w:rPr>
        <w:t xml:space="preserve">/ </w:t>
      </w:r>
      <w:r>
        <w:rPr/>
        <w:t>۳</w:t>
      </w:r>
      <w:r>
        <w:rPr>
          <w:rtl w:val="true"/>
        </w:rPr>
        <w:t xml:space="preserve"> جاعل الظّلّ والحرور</w:t>
      </w:r>
      <w:bookmarkEnd w:id="273"/>
    </w:p>
    <w:p>
      <w:pPr>
        <w:pStyle w:val="Heading4"/>
        <w:numPr>
          <w:ilvl w:val="3"/>
          <w:numId w:val="1"/>
        </w:numPr>
        <w:rPr/>
      </w:pPr>
      <w:bookmarkStart w:id="274" w:name="__RefHeading___Toc3811697_3224264995"/>
      <w:bookmarkStart w:id="275" w:name="_Toc105"/>
      <w:bookmarkEnd w:id="274"/>
      <w:r>
        <w:rPr/>
        <w:t>۱۲</w:t>
      </w:r>
      <w:r>
        <w:rPr>
          <w:rtl w:val="true"/>
        </w:rPr>
        <w:t xml:space="preserve"> </w:t>
      </w:r>
      <w:r>
        <w:rPr>
          <w:rtl w:val="true"/>
        </w:rPr>
        <w:t xml:space="preserve">/ </w:t>
      </w:r>
      <w:r>
        <w:rPr/>
        <w:t>۴</w:t>
      </w:r>
      <w:r>
        <w:rPr>
          <w:rtl w:val="true"/>
        </w:rPr>
        <w:t xml:space="preserve"> جاعل البركات</w:t>
      </w:r>
      <w:bookmarkEnd w:id="275"/>
    </w:p>
    <w:p>
      <w:pPr>
        <w:pStyle w:val="Heading4"/>
        <w:numPr>
          <w:ilvl w:val="3"/>
          <w:numId w:val="1"/>
        </w:numPr>
        <w:rPr/>
      </w:pPr>
      <w:bookmarkStart w:id="276" w:name="__RefHeading___Toc3811699_3224264995"/>
      <w:bookmarkStart w:id="277" w:name="_Toc106"/>
      <w:bookmarkEnd w:id="276"/>
      <w:r>
        <w:rPr/>
        <w:t>۱۲</w:t>
      </w:r>
      <w:r>
        <w:rPr>
          <w:rtl w:val="true"/>
        </w:rPr>
        <w:t xml:space="preserve"> </w:t>
      </w:r>
      <w:r>
        <w:rPr>
          <w:rtl w:val="true"/>
        </w:rPr>
        <w:t xml:space="preserve">/ </w:t>
      </w:r>
      <w:r>
        <w:rPr/>
        <w:t>۵</w:t>
      </w:r>
      <w:r>
        <w:rPr>
          <w:rtl w:val="true"/>
        </w:rPr>
        <w:t xml:space="preserve"> جاعل كلّ شيء</w:t>
      </w:r>
      <w:bookmarkEnd w:id="277"/>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جاعِلُ الظِّلِّ وَالحَرورِالكتاب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مِّمَّا خَلَقَ ظِـلَـلاً وَ جَعَلَ لَكُم مِّنَ الْجِبَالِ أَكْنَـنًا وَ جَعَلَ لَكُمْ سَرَ بِيلَ تَقِيكُمُ الْحَرَّ وَ سَرَ بِيلَ تَقِيكُم بَأْسَكُمْ كَذَ لِكَ يُتِمُّ نِعْمَتَهُ عَلَيْكُمْ لَعَلَّكُمْ تُسْلِمُونَ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الحديثالإمام العسكري عليه السلامـ مِن دُعائِهِ فِي الصَّباحِ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شافِيَ الصُّدورِ، يا جاعِلَ الظِّلِّ وَالحَرورِ </w:t>
      </w:r>
      <w:r>
        <w:rPr>
          <w:rStyle w:val="FootnoteAnchor"/>
          <w:rtl w:val="true"/>
        </w:rPr>
        <w:footnoteReference w:id="503"/>
      </w:r>
      <w:r>
        <w:rPr>
          <w:rFonts w:ascii="Amiri" w:hAnsi="Amiri" w:eastAsia="Amiri" w:cs="Amiri"/>
          <w:color w:val="111111"/>
          <w:sz w:val="28"/>
          <w:sz w:val="28"/>
          <w:szCs w:val="28"/>
          <w:rtl w:val="true"/>
          <w:lang w:bidi="ar-SA"/>
        </w:rPr>
        <w:t>، يا عالِما بِذاتِ الصُّدورِ</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جاعِلُ البَرَكاتِالإمام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الحاجاتِ، يا مُنجِحَ الطَّلِباتِ، يا جاعِلَ البَرَكاتِ</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جاعِلُ كُلِّ شَيءٍالإمام الصادق عليه السلامـ في أَدعِيَةِ العَشرِ الأَواخِرِ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لَيلَةِ القَدرِ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وجاعِلَها 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 </w:t>
      </w:r>
      <w:r>
        <w:rPr>
          <w:rStyle w:val="FootnoteAnchor"/>
          <w:rtl w:val="true"/>
        </w:rPr>
        <w:footnoteReference w:id="506"/>
      </w:r>
      <w:r>
        <w:rPr>
          <w:rFonts w:ascii="Amiri" w:hAnsi="Amiri" w:eastAsia="Amiri" w:cs="Amiri"/>
          <w:color w:val="111111"/>
          <w:sz w:val="28"/>
          <w:sz w:val="28"/>
          <w:szCs w:val="28"/>
          <w:rtl w:val="true"/>
          <w:lang w:bidi="ar-SA"/>
        </w:rPr>
        <w:t>الإِصباحِ ويا جاعِلَ اللَّيلِ سَكَنا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لِباسا وَالنَّهارِ مَعاشا وَالأَرضِ مِهادا 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وَالنَّهارِ آيَتَينِ، يا مَن مَحا آيَةَ اللَّيلِ وجَعَلَ آيَةَ النَّهارِ مُبصِرَةً لِنَبتَغِيَ فَضلاً مِن رَبِّنا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أَن تُصَلِّيَ عَلى مُحَمَّدٍ وآلِ مُحَمَّدٍ وأَن تَجعَلَ اسمي فِي السُّعَداءِ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كمال الدين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عليهماالسلام ، فَلَمّا بَصُرَ بي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ثَبَتُّ عَلَيهِ حَتّى أَلقَى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925_171107"/>
    </w:p>
    <w:p>
      <w:pPr>
        <w:pStyle w:val="Heading3"/>
        <w:numPr>
          <w:ilvl w:val="2"/>
          <w:numId w:val="1"/>
        </w:numPr>
        <w:rPr/>
      </w:pPr>
      <w:bookmarkStart w:id="279" w:name="__RefHeading___Toc3811701_3224264995"/>
      <w:bookmarkStart w:id="280" w:name="_Toc107"/>
      <w:bookmarkEnd w:id="278"/>
      <w:bookmarkEnd w:id="279"/>
      <w:r>
        <w:rPr>
          <w:rtl w:val="true"/>
        </w:rPr>
        <w:t>الفصل الثالث عشر</w:t>
      </w:r>
      <w:r>
        <w:rPr>
          <w:rtl w:val="true"/>
        </w:rPr>
        <w:t xml:space="preserve">: </w:t>
      </w:r>
      <w:r>
        <w:rPr>
          <w:rtl w:val="true"/>
        </w:rPr>
        <w:t>الحافظ ، الحفيظ</w:t>
      </w:r>
      <w:bookmarkEnd w:id="280"/>
    </w:p>
    <w:p>
      <w:pPr>
        <w:pStyle w:val="Heading4"/>
        <w:numPr>
          <w:ilvl w:val="3"/>
          <w:numId w:val="1"/>
        </w:numPr>
        <w:rPr/>
      </w:pPr>
      <w:bookmarkStart w:id="281" w:name="__RefHeading___Toc3811703_3224264995"/>
      <w:bookmarkStart w:id="282" w:name="_Toc108"/>
      <w:bookmarkEnd w:id="281"/>
      <w:r>
        <w:rPr>
          <w:rtl w:val="true"/>
        </w:rPr>
        <w:t>الحافظ والحفيظ لغة</w:t>
      </w:r>
      <w:bookmarkEnd w:id="282"/>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 الحفيظالحافظ والحفيظ لغةًالحافظ في اللغة اسم فاعل ، والحفيظ فعيل بمعنى فاعل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مراعاة الشيء ومنعه من الضياع والتلف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من صفات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 حفظه الأَشياء كلّها مثقال ذرّة في السَّماوات والأَرض ، وقد حفظ على خلقه وعباده ما يعملون من خيرٍ أَو شرّ ، وقد حفظ السَّماوات والأَرض بقدرته ولا يؤودُه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نقيض النسيان </w:t>
      </w:r>
      <w:r>
        <w:rPr>
          <w:rStyle w:val="FootnoteAnchor"/>
          <w:rtl w:val="true"/>
        </w:rPr>
        <w:footnoteReference w:id="510"/>
      </w:r>
      <w:r>
        <w:rPr>
          <w:rFonts w:ascii="Amiri" w:hAnsi="Amiri" w:eastAsia="Amiri" w:cs="Amiri"/>
          <w:color w:val="111111"/>
          <w:sz w:val="28"/>
          <w:sz w:val="28"/>
          <w:szCs w:val="28"/>
          <w:rtl w:val="true"/>
          <w:lang w:bidi="ar-SA"/>
        </w:rPr>
        <w:t xml:space="preserve">، وهو أَيضا منع الشيء من الضياع في العلم والذكر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925_171108"/>
    </w:p>
    <w:p>
      <w:pPr>
        <w:pStyle w:val="Heading4"/>
        <w:numPr>
          <w:ilvl w:val="3"/>
          <w:numId w:val="1"/>
        </w:numPr>
        <w:rPr/>
      </w:pPr>
      <w:bookmarkStart w:id="284" w:name="__RefHeading___Toc3811705_3224264995"/>
      <w:bookmarkStart w:id="285" w:name="_Toc109"/>
      <w:bookmarkEnd w:id="283"/>
      <w:bookmarkEnd w:id="284"/>
      <w:r>
        <w:rPr>
          <w:rtl w:val="true"/>
        </w:rPr>
        <w:t>الحافظ والحفيظ في القرآن والحديث</w:t>
      </w:r>
      <w:bookmarkEnd w:id="285"/>
    </w:p>
    <w:p>
      <w:pPr>
        <w:pStyle w:val="BookText"/>
        <w:rPr/>
      </w:pPr>
      <w:r>
        <w:rPr>
          <w:rFonts w:ascii="Amiri" w:hAnsi="Amiri" w:eastAsia="Amiri" w:cs="Amiri"/>
          <w:color w:val="111111"/>
          <w:sz w:val="28"/>
          <w:sz w:val="28"/>
          <w:szCs w:val="28"/>
          <w:rtl w:val="true"/>
          <w:lang w:bidi="ar-SA"/>
        </w:rPr>
        <w:t xml:space="preserve">الحافظ والحفيظ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511"/>
      </w:r>
      <w:r>
        <w:rPr>
          <w:rFonts w:ascii="Amiri" w:hAnsi="Amiri" w:eastAsia="Amiri" w:cs="Amiri"/>
          <w:color w:val="111111"/>
          <w:sz w:val="28"/>
          <w:sz w:val="28"/>
          <w:szCs w:val="28"/>
          <w:rtl w:val="true"/>
          <w:lang w:bidi="ar-SA"/>
        </w:rPr>
        <w:t>، وقد ذكرت الآيات والأَحاديث خصائص متنوّعة للحافظ والحفيظ كاسمين من أَسماء اللّه تعالى ، أَهمّها اثنتان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بعض الأَحاديث إِلى أَنّ صفة الحافظ هي 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 إِلّا أَنت</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تبرير هذا الأَمر نقطتان جديرتان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حدوث المخلوقات وبقاءها يتحقّقان باللّه سبحانه ، ولو لم يتعلّق فيضه وإِرادته بالكائنات لحظة واحدة ، لفنيت ، بناءً على ذلك فالحافظ الحقيقيّ والمطلق لجميع الموجودات هو اللّه وحده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كمال الحفظ في الموجودات فهو كغيره من الكمالات يترشّح من اللّه تعالى ويعود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الحافظ للّه تعالى في الآيات والأَحاديث تأَتي تارةً بمعنى الحفظ من الفناء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وَالْأَرْضَ وَلَا يَـئودُهُ حِفْظُهُمَا وَهُوَ الْعَلِىُّ الْعَظِيمُ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بمعنى حفظ الشيء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حافِظٌ لا يَنسى</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المعنى اللغويّ فإنّ الحفظ في الأَصل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الشيء ومنعه من الضياع والتلف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ويلاحظ هذا الحفظ أَحيانا وجوديّا وخارجيّا ، وأَحيانا معرفيّا وعلميّا ، وهما ملحوظان في اللغة ، وفي الآيات والأَحاديث على حدّ سواء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925_171109"/>
    </w:p>
    <w:p>
      <w:pPr>
        <w:pStyle w:val="Heading4"/>
        <w:numPr>
          <w:ilvl w:val="3"/>
          <w:numId w:val="1"/>
        </w:numPr>
        <w:rPr/>
      </w:pPr>
      <w:bookmarkStart w:id="287" w:name="__RefHeading___Toc3811707_3224264995"/>
      <w:bookmarkStart w:id="288" w:name="_Toc110"/>
      <w:bookmarkEnd w:id="286"/>
      <w:bookmarkEnd w:id="287"/>
      <w:r>
        <w:rPr/>
        <w:t>۱۳</w:t>
      </w:r>
      <w:r>
        <w:rPr>
          <w:rtl w:val="true"/>
        </w:rPr>
        <w:t xml:space="preserve"> </w:t>
      </w:r>
      <w:r>
        <w:rPr>
          <w:rtl w:val="true"/>
        </w:rPr>
        <w:t xml:space="preserve">/ </w:t>
      </w:r>
      <w:r>
        <w:rPr/>
        <w:t>۱</w:t>
      </w:r>
      <w:r>
        <w:rPr>
          <w:rtl w:val="true"/>
        </w:rPr>
        <w:t xml:space="preserve"> على كلّ شيء حفيظ</w:t>
      </w:r>
      <w:bookmarkEnd w:id="288"/>
    </w:p>
    <w:p>
      <w:pPr>
        <w:pStyle w:val="Heading4"/>
        <w:numPr>
          <w:ilvl w:val="3"/>
          <w:numId w:val="1"/>
        </w:numPr>
        <w:rPr/>
      </w:pPr>
      <w:bookmarkStart w:id="289" w:name="__RefHeading___Toc3811709_3224264995"/>
      <w:bookmarkStart w:id="290" w:name="_Toc111"/>
      <w:bookmarkEnd w:id="289"/>
      <w:r>
        <w:rPr/>
        <w:t>۱۳</w:t>
      </w:r>
      <w:r>
        <w:rPr>
          <w:rtl w:val="true"/>
        </w:rPr>
        <w:t xml:space="preserve"> </w:t>
      </w:r>
      <w:r>
        <w:rPr>
          <w:rtl w:val="true"/>
        </w:rPr>
        <w:t xml:space="preserve">/ </w:t>
      </w:r>
      <w:r>
        <w:rPr/>
        <w:t>۲</w:t>
      </w:r>
      <w:r>
        <w:rPr>
          <w:rtl w:val="true"/>
        </w:rPr>
        <w:t xml:space="preserve"> خير حافظا</w:t>
      </w:r>
      <w:bookmarkEnd w:id="290"/>
    </w:p>
    <w:p>
      <w:pPr>
        <w:pStyle w:val="Heading4"/>
        <w:numPr>
          <w:ilvl w:val="3"/>
          <w:numId w:val="1"/>
        </w:numPr>
        <w:rPr/>
      </w:pPr>
      <w:bookmarkStart w:id="291" w:name="__RefHeading___Toc3811711_3224264995"/>
      <w:bookmarkStart w:id="292" w:name="_Toc112"/>
      <w:bookmarkEnd w:id="291"/>
      <w:r>
        <w:rPr/>
        <w:t>۱۳</w:t>
      </w:r>
      <w:r>
        <w:rPr>
          <w:rtl w:val="true"/>
        </w:rPr>
        <w:t xml:space="preserve"> </w:t>
      </w:r>
      <w:r>
        <w:rPr>
          <w:rtl w:val="true"/>
        </w:rPr>
        <w:t xml:space="preserve">/ </w:t>
      </w:r>
      <w:r>
        <w:rPr/>
        <w:t>۳</w:t>
      </w:r>
      <w:r>
        <w:rPr>
          <w:rtl w:val="true"/>
        </w:rPr>
        <w:t xml:space="preserve"> لا حافظ إلّا هو</w:t>
      </w:r>
      <w:bookmarkEnd w:id="292"/>
    </w:p>
    <w:p>
      <w:pPr>
        <w:pStyle w:val="Heading4"/>
        <w:numPr>
          <w:ilvl w:val="3"/>
          <w:numId w:val="1"/>
        </w:numPr>
        <w:rPr/>
      </w:pPr>
      <w:bookmarkStart w:id="293" w:name="__RefHeading___Toc3811713_3224264995"/>
      <w:bookmarkStart w:id="294" w:name="_Toc113"/>
      <w:bookmarkEnd w:id="293"/>
      <w:r>
        <w:rPr/>
        <w:t>۱۳</w:t>
      </w:r>
      <w:r>
        <w:rPr>
          <w:rtl w:val="true"/>
        </w:rPr>
        <w:t xml:space="preserve"> </w:t>
      </w:r>
      <w:r>
        <w:rPr>
          <w:rtl w:val="true"/>
        </w:rPr>
        <w:t xml:space="preserve">/ </w:t>
      </w:r>
      <w:r>
        <w:rPr/>
        <w:t>۴</w:t>
      </w:r>
      <w:r>
        <w:rPr>
          <w:rtl w:val="true"/>
        </w:rPr>
        <w:t xml:space="preserve"> صفة حفظه</w:t>
      </w:r>
      <w:bookmarkEnd w:id="294"/>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عَلى كُلِّ شَيءٍ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فَقَدْ أَبْلَغْتُكُم مَّا أُرْسِلْتُ بِهِ إِلَيْكُمْ وَ يَسْتَخْلِفُ رَبِّى قَوْمًا غَيْرَكُمْ وَ لَا تَضُرُّونَهُ شَيْـئا إِنَّ رَبِّى عَلَى كُلِّ شَىْ ءٍ حَفِيظٌ </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ءَامَنُكُمْ عَلَيْهِ إِلَا كَمَا أَمِنتُكُمْ عَلَى أَخِيهِ مِن قَبْلُ فَاللَّهُ خَيْرٌ حَـفِظًا وَ هُوَ أَرْحَمُ الرَّ حِمِينَ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حافِظَ إلّا هُوَرسول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وتَضَرُّعي ، وفَقري وفاقَتي ، فَما لي رَجاءٌ غَيرُك ، ولا أَمَلٌ سِواكَ ، ولا حافِظٌ إِلّا أَنتَ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صِفَةُ حِفظِهِالكتاب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 سِنَةٌ وَلَا نَوْمٌ لَّهُ مَا فِى السَّمَـوَ تِ وَمَا فِى الْأَرْضِ مَن ذَا الَّذِى يَشْفَعُ عِندَهُ إِلَا بِإِذْنِهِ يَعْلَمُ مَا بَيْنَ أَيْدِيهِمْ وَمَا خَلْفَهُمْ وَلَا يُحِيطُونَ بِشَىْ ءٍ مِّنْ عِلْمِهِ إِلَا بِمَا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شَاءَ وَسِعَ كُرْسِيُّهُ السَّمَـوَ تِ وَالْأَرْضَ وَلَا يَـئودُهُ حِفْظُهُمَا وَهُوَ الْعَلِىُّ الْعَظِيمُ </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 مَنِ استَحفَظَهُ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حافِظا لا يَغفُلُ</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وسَميعٌ لا تَذهَلُ ، وجَوادٌ لا تَبخَلُ ، وحافِظٌ لا تَغفُلُ ، وقائِمٌ لا تَسهو ، ودائِمٌ لا تَفنى ، ومُحتَجِبٌ لا تُرى ، وباقٍ لا تَبلى ، وواحِدٌ لا تُشَبَّهُ ، ومُقتَدِرٌ لا تُنازَعُ</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 قَضائِكَ وقَدَرِكَ البَرَكَةَ في نَفسي وأَهلي ومالي في لَوحِ الحِفظِ المَحفوظِ بِحِفظِكَ ، يا حَفيظُ الحافِظُ حِفظُهُ احفَظني بِالحِفظِ الَّذي جَعَلتَ مَن حَفِظتَهُ بِهِ مَحفوظا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قَطَعتَ الدَّهرَ؟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عَشرَةَ كَلِمَةً </w:t>
      </w:r>
      <w:r>
        <w:rPr>
          <w:rStyle w:val="FootnoteAnchor"/>
          <w:rtl w:val="true"/>
        </w:rPr>
        <w:footnoteReference w:id="524"/>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باقٍ لا يَفنى ، سُبحانَ مَن هُوَ عالِمٌ لا يَنسى ، سُبحانَ مَن هُوَ حافِظٌ لا يَسقُطُ </w:t>
      </w:r>
      <w:r>
        <w:rPr>
          <w:rFonts w:eastAsia="Amiri" w:cs="Amiri" w:ascii="Amiri" w:hAnsi="Amiri"/>
          <w:color w:val="111111"/>
          <w:sz w:val="28"/>
          <w:szCs w:val="28"/>
          <w:rtl w:val="true"/>
          <w:lang w:bidi="ar-SA"/>
        </w:rPr>
        <w:t xml:space="preserve">... . </w:t>
      </w:r>
      <w:r>
        <w:rPr>
          <w:rStyle w:val="FootnoteAnchor"/>
          <w:rtl w:val="true"/>
        </w:rPr>
        <w:footnoteReference w:id="5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عَظيمٌ لا يُرامُ </w:t>
      </w:r>
      <w:r>
        <w:rPr>
          <w:rStyle w:val="FootnoteAnchor"/>
          <w:rtl w:val="true"/>
        </w:rPr>
        <w:footnoteReference w:id="526"/>
      </w:r>
      <w:r>
        <w:rPr>
          <w:rFonts w:ascii="Amiri" w:hAnsi="Amiri" w:eastAsia="Amiri" w:cs="Amiri"/>
          <w:color w:val="111111"/>
          <w:sz w:val="28"/>
          <w:sz w:val="28"/>
          <w:szCs w:val="28"/>
          <w:rtl w:val="true"/>
          <w:lang w:bidi="ar-SA"/>
        </w:rPr>
        <w:t>، سُبحانَ مَن هُوَ قائِمٌ لا يَلهو ، سُبحانَ مَن هُوَ حافِظٌ لا يَنسى</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اضرِب عَلَيَّ سُرادِقاتِ </w:t>
      </w:r>
      <w:r>
        <w:rPr>
          <w:rStyle w:val="FootnoteAnchor"/>
          <w:rtl w:val="true"/>
        </w:rPr>
        <w:footnoteReference w:id="528"/>
      </w:r>
      <w:r>
        <w:rPr>
          <w:rFonts w:ascii="Amiri" w:hAnsi="Amiri" w:eastAsia="Amiri" w:cs="Amiri"/>
          <w:color w:val="111111"/>
          <w:sz w:val="28"/>
          <w:sz w:val="28"/>
          <w:szCs w:val="28"/>
          <w:rtl w:val="true"/>
          <w:lang w:bidi="ar-SA"/>
        </w:rPr>
        <w:t>حِفظِكَ الَّذي لا يَهتِكُهُ الرِّياحُ ، ولا تَخرِقُهُ الرَّماحُ ، وَاكفِني شَرَّ ما أَخافُهُ بِروحِ قُدسِكَ الَّذي مَن أَلقَيتَهُ عَلَيهِ كانَ مَستورا عَن عُيونِ النّاظِرينَ ، وكَبيرا في صُدورِ الخَلائِقِ أَجمَعينَ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يَـئودُهُ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يَثقُلُ عَلَيهِ حِفظُ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5" w:name="pg12925_171113"/>
    </w:p>
    <w:p>
      <w:pPr>
        <w:pStyle w:val="Heading3"/>
        <w:numPr>
          <w:ilvl w:val="2"/>
          <w:numId w:val="1"/>
        </w:numPr>
        <w:rPr/>
      </w:pPr>
      <w:bookmarkStart w:id="296" w:name="__RefHeading___Toc3811715_3224264995"/>
      <w:bookmarkStart w:id="297" w:name="_Toc114"/>
      <w:bookmarkEnd w:id="295"/>
      <w:bookmarkEnd w:id="296"/>
      <w:r>
        <w:rPr>
          <w:rtl w:val="true"/>
        </w:rPr>
        <w:t>الفصل الرابع عشر</w:t>
      </w:r>
      <w:r>
        <w:rPr>
          <w:rtl w:val="true"/>
        </w:rPr>
        <w:t xml:space="preserve">: </w:t>
      </w:r>
      <w:r>
        <w:rPr>
          <w:rtl w:val="true"/>
        </w:rPr>
        <w:t>الحافي، الحفيّ</w:t>
      </w:r>
      <w:bookmarkEnd w:id="297"/>
    </w:p>
    <w:p>
      <w:pPr>
        <w:pStyle w:val="Heading4"/>
        <w:numPr>
          <w:ilvl w:val="3"/>
          <w:numId w:val="1"/>
        </w:numPr>
        <w:rPr/>
      </w:pPr>
      <w:bookmarkStart w:id="298" w:name="__RefHeading___Toc3811717_3224264995"/>
      <w:bookmarkStart w:id="299" w:name="_Toc115"/>
      <w:bookmarkEnd w:id="298"/>
      <w:r>
        <w:rPr>
          <w:rtl w:val="true"/>
        </w:rPr>
        <w:t>الحافي والحفي لغة</w:t>
      </w:r>
      <w:bookmarkEnd w:id="299"/>
    </w:p>
    <w:p>
      <w:pPr>
        <w:pStyle w:val="Heading4"/>
        <w:numPr>
          <w:ilvl w:val="3"/>
          <w:numId w:val="1"/>
        </w:numPr>
        <w:rPr/>
      </w:pPr>
      <w:bookmarkStart w:id="300" w:name="__RefHeading___Toc3811719_3224264995"/>
      <w:bookmarkStart w:id="301" w:name="_Toc116"/>
      <w:bookmarkEnd w:id="300"/>
      <w:r>
        <w:rPr>
          <w:rtl w:val="true"/>
        </w:rPr>
        <w:t>الحافي والحفيّ في القرآن والحديث</w:t>
      </w:r>
      <w:bookmarkEnd w:id="301"/>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الحافي، الحفيّالحافي والحفي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اسم 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استقصاء السؤال ، والحفاء خلاف الانتعال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الأَصل الثاني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إِليه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وتحفّيت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المتقصي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حفيت بفلان وتحفّيت ، إِذا عُنيتَ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بالشيء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 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برّهُ وأَلطفهُ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 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في حاجته وأَحسن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واللقاء الحسن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الحافي والحفيّ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مرّةً واحدةً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بِى حَفِيًّا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 والحافي في هذه الآية والأَحاديث بمعنى المبالغ في البرّ والسؤال والمراقبة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والعناية بأَحوال عباده ، وهي مأخوذه من الأَصل الثاني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بِى حَفِيًّا</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أَنتَ بِحاجَتي عَليمٌ ، فَكُن بِها حَفِيّا فَإِنَّكَ بِها عالِمٌ غَيرُ مُعَلَّمٍ ، وأَنتَ بِها واسِعٌ غَيرُ مُتَكَلِّفٍ</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الخالِقُ الكافِي الباقِي الحافي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تَكِلُني وقَد تَوَكَّلتَ لي ، وكَيفَ أُضامُ وأَنتَ النّاصِرُ لي ، أَم كَيفَ أَخيبُ وأَنتَ الحَفِيُّ بي</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تَعلَمُ ما يُصلِحُني مِن أَمرِ دُنيايَ وآخِرَتي ، فَكُن بِحَوائِجي حَفِيّا</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925_171115"/>
    </w:p>
    <w:p>
      <w:pPr>
        <w:pStyle w:val="Heading3"/>
        <w:numPr>
          <w:ilvl w:val="2"/>
          <w:numId w:val="1"/>
        </w:numPr>
        <w:rPr/>
      </w:pPr>
      <w:bookmarkStart w:id="303" w:name="__RefHeading___Toc3811721_3224264995"/>
      <w:bookmarkStart w:id="304" w:name="_Toc117"/>
      <w:bookmarkEnd w:id="302"/>
      <w:bookmarkEnd w:id="303"/>
      <w:r>
        <w:rPr>
          <w:rtl w:val="true"/>
        </w:rPr>
        <w:t>الفصل الخامس عشر</w:t>
      </w:r>
      <w:r>
        <w:rPr>
          <w:rtl w:val="true"/>
        </w:rPr>
        <w:t xml:space="preserve">: </w:t>
      </w:r>
      <w:r>
        <w:rPr>
          <w:rtl w:val="true"/>
        </w:rPr>
        <w:t>الحاكم</w:t>
      </w:r>
      <w:bookmarkEnd w:id="304"/>
    </w:p>
    <w:p>
      <w:pPr>
        <w:pStyle w:val="Heading4"/>
        <w:numPr>
          <w:ilvl w:val="3"/>
          <w:numId w:val="1"/>
        </w:numPr>
        <w:rPr/>
      </w:pPr>
      <w:bookmarkStart w:id="305" w:name="__RefHeading___Toc3811723_3224264995"/>
      <w:bookmarkStart w:id="306" w:name="_Toc118"/>
      <w:bookmarkEnd w:id="305"/>
      <w:r>
        <w:rPr>
          <w:rtl w:val="true"/>
        </w:rPr>
        <w:t>الحاكم لغة</w:t>
      </w:r>
      <w:bookmarkEnd w:id="306"/>
    </w:p>
    <w:p>
      <w:pPr>
        <w:pStyle w:val="Heading4"/>
        <w:numPr>
          <w:ilvl w:val="3"/>
          <w:numId w:val="1"/>
        </w:numPr>
        <w:rPr/>
      </w:pPr>
      <w:bookmarkStart w:id="307" w:name="__RefHeading___Toc3811725_3224264995"/>
      <w:bookmarkStart w:id="308" w:name="_Toc119"/>
      <w:bookmarkEnd w:id="307"/>
      <w:r>
        <w:rPr>
          <w:rtl w:val="true"/>
        </w:rPr>
        <w:t>الحاكم في القرآن والحديث</w:t>
      </w:r>
      <w:bookmarkEnd w:id="308"/>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الحاكمالحاكِم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من يبتّ في نزاعات النّاس ، ويؤخذ بكلامه </w:t>
      </w:r>
      <w:r>
        <w:rPr>
          <w:rStyle w:val="FootnoteAnchor"/>
          <w:rtl w:val="true"/>
        </w:rPr>
        <w:footnoteReference w:id="540"/>
      </w:r>
      <w:r>
        <w:rPr>
          <w:rFonts w:ascii="Amiri" w:hAnsi="Amiri" w:eastAsia="Amiri" w:cs="Amiri"/>
          <w:color w:val="111111"/>
          <w:sz w:val="28"/>
          <w:sz w:val="28"/>
          <w:szCs w:val="28"/>
          <w:rtl w:val="true"/>
          <w:lang w:bidi="ar-SA"/>
        </w:rPr>
        <w:t xml:space="preserve">، وحكم الحاكم في الحقيقة مانع الظلم والنزاع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في القرآن والحديثلقد 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ثلاث مرّات ،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موصوفا بهما اللّه تعالى ، وقد نُسبت المشتقّات الأُخرى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اسمه سبعا وثلاثين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اللّه ينقسم في أَحد التقاسيم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 ، وتكوينيّ ، فالحكم التشريعيّ عبارة عن أَوامر اللّه سبحانه ونواهيه التي بلّغها الأَنبياء والأَئمّة المعصومون عليهم السلام للنَّاس في قالب الأَحكام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 التكوينيّ تعالى فهو عبارة عن الإرادة والقضاء والقدر الإلهيّ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925_171116"/>
    </w:p>
    <w:p>
      <w:pPr>
        <w:pStyle w:val="Heading4"/>
        <w:numPr>
          <w:ilvl w:val="3"/>
          <w:numId w:val="1"/>
        </w:numPr>
        <w:rPr/>
      </w:pPr>
      <w:bookmarkStart w:id="310" w:name="__RefHeading___Toc3811727_3224264995"/>
      <w:bookmarkStart w:id="311" w:name="_Toc120"/>
      <w:bookmarkEnd w:id="309"/>
      <w:bookmarkEnd w:id="310"/>
      <w:r>
        <w:rPr/>
        <w:t>۱۵</w:t>
      </w:r>
      <w:r>
        <w:rPr>
          <w:rtl w:val="true"/>
        </w:rPr>
        <w:t xml:space="preserve"> </w:t>
      </w:r>
      <w:r>
        <w:rPr>
          <w:rtl w:val="true"/>
        </w:rPr>
        <w:t xml:space="preserve">/ </w:t>
      </w:r>
      <w:r>
        <w:rPr/>
        <w:t>۱</w:t>
      </w:r>
      <w:r>
        <w:rPr>
          <w:rtl w:val="true"/>
        </w:rPr>
        <w:t xml:space="preserve"> أحكم الحاكمين</w:t>
      </w:r>
      <w:bookmarkEnd w:id="311"/>
    </w:p>
    <w:p>
      <w:pPr>
        <w:pStyle w:val="Heading4"/>
        <w:numPr>
          <w:ilvl w:val="3"/>
          <w:numId w:val="1"/>
        </w:numPr>
        <w:rPr/>
      </w:pPr>
      <w:bookmarkStart w:id="312" w:name="__RefHeading___Toc3811729_3224264995"/>
      <w:bookmarkStart w:id="313" w:name="_Toc121"/>
      <w:bookmarkEnd w:id="312"/>
      <w:r>
        <w:rPr/>
        <w:t>۱۵</w:t>
      </w:r>
      <w:r>
        <w:rPr>
          <w:rtl w:val="true"/>
        </w:rPr>
        <w:t xml:space="preserve"> </w:t>
      </w:r>
      <w:r>
        <w:rPr>
          <w:rtl w:val="true"/>
        </w:rPr>
        <w:t xml:space="preserve">/ </w:t>
      </w:r>
      <w:r>
        <w:rPr/>
        <w:t>۲</w:t>
      </w:r>
      <w:r>
        <w:rPr>
          <w:rtl w:val="true"/>
        </w:rPr>
        <w:t xml:space="preserve"> عادل في حكمه</w:t>
      </w:r>
      <w:bookmarkEnd w:id="313"/>
    </w:p>
    <w:p>
      <w:pPr>
        <w:pStyle w:val="BookText"/>
        <w:rPr/>
      </w:pPr>
      <w:r>
        <w:rPr>
          <w:rFonts w:ascii="Amiri" w:hAnsi="Amiri" w:eastAsia="Amiri" w:cs="Amiri"/>
          <w:color w:val="111111"/>
          <w:sz w:val="28"/>
          <w:sz w:val="28"/>
          <w:szCs w:val="28"/>
          <w:rtl w:val="true"/>
          <w:lang w:bidi="ar-SA"/>
        </w:rPr>
        <w:t xml:space="preserve">الجاري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التشريع والأَمر والنهي لخالق النَّاس ومالكهم ويجب أَن تعود أَحكام الآخرين إِلى الحكم الإلهيّ وتكون مطابقة لشريعة اللّه ، وقد نسبت الأَحاديث إِلى حكم اللّه خصائص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والإنصاف ، والخير ،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أحْكَمُ الحاكِمينَالكتاب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رَّبَّهُ فَقَالَ رَبِّ إِنَّ ابْنِى مِنْ أَهْلِى وَ إِنَّ وَعْدَكَ الْحَقُّ وَ أَنتَ أَحْكَمُ الْحَـكِمِينَ</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الْجَـهِلِيَّةِ يَبْغُونَ وَمَنْ أَحْسَنُ مِنَ اللَّهِ حُكْمًا لِّقَوْمٍ يُوقِنُونَ</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وَ اصْبِرْ حَتَّى يَحْكُمَ اللَّهُ وَ هُوَ خَيْرُ الْحَـكِمِينَ</w:t>
      </w:r>
      <w:r>
        <w:rPr>
          <w:rFonts w:eastAsia="Amiri" w:cs="Amiri" w:ascii="Amiri" w:hAnsi="Amiri"/>
          <w:color w:val="111111"/>
          <w:sz w:val="28"/>
          <w:szCs w:val="28"/>
          <w:rtl w:val="true"/>
          <w:lang w:bidi="ar-SA"/>
        </w:rPr>
        <w:t xml:space="preserve">» .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رَفيعِ الدَّرَجاتِ ، ذِي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أَحكَمُ الحاكِمينَ ، وأَسرَعُ الحاسِبينَ ، وحُكمُهُ عَدلٌ وهُوَ لِلحَمدِ أَهلٌ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عادِلٌ في حُكمِهِرسول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عَظيمُ الآلاءِ ، دائِمُ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في حُكمِهِ ، عالِمٌ في مُلكِهِ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لِكُلِّ حَقٍّ طالِبا ، ولِكُلِّ دَمٍ ثائِرا ، وَالطّالِبُ بِحَقِّنا كَقِيامِ الثّائِرِ بِدِمائِنا ، وَالحاكِمُ في حَقِّ نَفسِهِ هُوَ العادِلُ الَّذي لا يَحيفُ </w:t>
      </w:r>
      <w:r>
        <w:rPr>
          <w:rStyle w:val="FootnoteAnchor"/>
          <w:rtl w:val="true"/>
        </w:rPr>
        <w:footnoteReference w:id="547"/>
      </w:r>
      <w:r>
        <w:rPr>
          <w:rFonts w:ascii="Amiri" w:hAnsi="Amiri" w:eastAsia="Amiri" w:cs="Amiri"/>
          <w:color w:val="111111"/>
          <w:sz w:val="28"/>
          <w:sz w:val="28"/>
          <w:szCs w:val="28"/>
          <w:rtl w:val="true"/>
          <w:lang w:bidi="ar-SA"/>
        </w:rPr>
        <w:t xml:space="preserve">، وَالحاكِمُ الَّذي لا يَجورُ ، وهُوَ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عنه عليه السلامـ مِن دُعائِهِ في يَومِ الثُّلاثاءِ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ماضٍ ، ووَعدُكَ حَتمٌ ، وحُكمُكَ عَدلٌ ، لا يَعزُبُ </w:t>
      </w:r>
      <w:r>
        <w:rPr>
          <w:rStyle w:val="FootnoteAnchor"/>
          <w:rtl w:val="true"/>
        </w:rPr>
        <w:footnoteReference w:id="549"/>
      </w:r>
      <w:r>
        <w:rPr>
          <w:rFonts w:ascii="Amiri" w:hAnsi="Amiri" w:eastAsia="Amiri" w:cs="Amiri"/>
          <w:color w:val="111111"/>
          <w:sz w:val="28"/>
          <w:sz w:val="28"/>
          <w:szCs w:val="28"/>
          <w:rtl w:val="true"/>
          <w:lang w:bidi="ar-SA"/>
        </w:rPr>
        <w:t xml:space="preserve">عَنكَ شَيءٌ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العيدَينِ وَالجُمُعَةِ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الإِحسانُ إِلَى المُسيئينَ ، وسُنَّتُكَ الإِبقاءُ عَلَى المُعتَدينَ ، حَتّى لَقَد غَرَّتهُم أَناتُكَ عَنِ الرُّجوعِ ، وصَدَّهُم إِمهالُكَ عَنِ النُّزوعِ ، وإِنَّما تَأَنَّيتَ بِهِم لِيَفيؤوا إِلى أَمرِكَ ، وأَمهَلتَهُم ثِقَةً بِدَوامِ مُلكِكَ ، فَمَن كانَ مِن أَهلِ السَّعادَةِ خَتَمتَ لَهُ بِها ، ومَن كانَ مِن أَهلِ الشَّقاوَةِ خَذَلتَهُ لَها ، كُلُّهُم صائِرونَ إِلى حُكمِكَ ، وأُمورُهُم آئِلَةٌ إِلى أَمرِكَ ، لَم يَهِن عَلى طولِ مُدَّتِهِم سُلطانُكَ ، ولَم يَدحَض لِتَركِ مُعاجَلَتِهِم بُرهانُكَ ، حُجَّتُكَ قائِمَةٌ لا تُدحَضُ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تَجورُ فيهِ ، وإِنصافا مِن حُكمِكَ لا تَحيفُ عَلَيهِ ، فَقَد ظاهَرتَ الحُجَجَ ، وأَبلَيتَ الأَعذارَ ، وقَد تَقَدَّمتَ بِالوَعيدِ ، وتَلَطَّفتَ فِي التَّرغيبِ ، وضَرَبتَ الأَمثالَ ، وأَطَلتَ الإِمهالَ ، وأَخَّرتَ وأَنتَ مُستَطيعٌ لِلمُعاجَلَةِ ، وتَأَنَّيتَ وأَنتَ مَليءٌ بِالمُبادَرَةِ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عَلِمتُ يا إِلهي أَنَّهُ لَيسَ في حُكمِكَ ظُلمٌ ، ولا في نِقمَتِكَ عَجَلَةٌ ، وإِنَّما يَعجَلُ مَن يَخافُ الفَوتَ ، ويَحتاجُ إِلَى الظُّلمِ الضَّعيفُ ، وقَد تَعالَيتَ يا إِلهي عَن ذلِكَ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بِالاِسمِ الَّذي جَعَلتَهُ عِندَ مُحَمَّدٍ وعِندَ عَلِيٍّ وعِندَ الحَسَنِ وَالحُسَينِ وعِندَ الأَئِمَّةِ كُلِّهِم ـ صَلَواتُ اللّهِ عَلَيهِم أَجمَعينَ ـ ، أَن تُصَلِّيَ عَلى مُحَمَّدٍ وآلِ مُحَمَّدٍ ، وأَن تَقضِيَ لي يا رَبِّ حاجَتي وتُيَسِّرَ لي عَسيرَها ، وتَكفِيَني مُهِمَّها ، وتَفتَحَ لي قُفلَها ، فَإِن فَعَلتَ فَلَكَ الحَمدُ ، وإِن لَم تَفعَل فَلَكَ الحَمدُ غَيرَ جائِرٍ في حُكمِكَ ، ولا مُتَّهَمٍ في قَضائِكَ ، ولا حائِفٍ في عَدلِكَ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 الحَيِّ الَّذي لا إِلهَ إِلّا هُوَ ، الحَيِّ الَّذي لا يَموتُ ، وَالقائِمِ الَّذي لا يَتَغَيَّرُ ، وَالدَّائِمِ الَّذي لا يَفنى وَالقاسِطِ الَّذي لا يَزولُ ، وَالعَدلِ الَّذي لا يَجورُ ، وَالحاكِمِ الَّذي لا يَحيفُ ، وَاللَّطيفِ الَّذي لا يَخفى عَلَيهِ شَيءٌ ، وَالواسِعِ الَّذي 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925_171119"/>
    </w:p>
    <w:p>
      <w:pPr>
        <w:pStyle w:val="Heading4"/>
        <w:numPr>
          <w:ilvl w:val="3"/>
          <w:numId w:val="1"/>
        </w:numPr>
        <w:rPr/>
      </w:pPr>
      <w:bookmarkStart w:id="315" w:name="__RefHeading___Toc3811731_3224264995"/>
      <w:bookmarkStart w:id="316" w:name="_Toc122"/>
      <w:bookmarkEnd w:id="314"/>
      <w:bookmarkEnd w:id="315"/>
      <w:r>
        <w:rPr/>
        <w:t>۱۵</w:t>
      </w:r>
      <w:r>
        <w:rPr>
          <w:rtl w:val="true"/>
        </w:rPr>
        <w:t xml:space="preserve"> </w:t>
      </w:r>
      <w:r>
        <w:rPr>
          <w:rtl w:val="true"/>
        </w:rPr>
        <w:t xml:space="preserve">/ </w:t>
      </w:r>
      <w:r>
        <w:rPr/>
        <w:t>۳</w:t>
      </w:r>
      <w:r>
        <w:rPr>
          <w:rtl w:val="true"/>
        </w:rPr>
        <w:t xml:space="preserve"> يحكم ما يريد</w:t>
      </w:r>
      <w:bookmarkEnd w:id="316"/>
    </w:p>
    <w:p>
      <w:pPr>
        <w:pStyle w:val="BookText"/>
        <w:rPr/>
      </w:pPr>
      <w:r>
        <w:rPr>
          <w:rFonts w:ascii="Amiri" w:hAnsi="Amiri" w:eastAsia="Amiri" w:cs="Amiri"/>
          <w:color w:val="111111"/>
          <w:sz w:val="28"/>
          <w:sz w:val="28"/>
          <w:szCs w:val="28"/>
          <w:rtl w:val="true"/>
          <w:lang w:bidi="ar-SA"/>
        </w:rPr>
        <w:t xml:space="preserve">يَبخَلُ ، وَالمُعطي مَن يَشاءُ ما يَشاءُ ، وَالأَوَّلِ الَّذي لا يُدرَكُ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مِيثَـقَ بَنِى إِسْرَ 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المُؤَكَّدَ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أَي لا يُشَبِّهوهُ بِخَلقِهِ ، ولا يَجوروهُ في حُكمِهِ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أَوْفُواْ بِالْعُقُودِ أُحِلَّتْ لَكُم بَهِيمَةُ الْأَنْعَـمِ إِلَا مَا يُتْلَى عَلَيْكُمْ غَيْرَ مُحِلِّى الصَّيْدِ وَأَنتُمْ حُرُمٌ إِنَّ اللَّهَ يَحْكُمُ مَا يُرِيدُ</w:t>
      </w:r>
      <w:r>
        <w:rPr>
          <w:rFonts w:eastAsia="Amiri" w:cs="Amiri" w:ascii="Amiri" w:hAnsi="Amiri"/>
          <w:color w:val="111111"/>
          <w:sz w:val="28"/>
          <w:szCs w:val="28"/>
          <w:rtl w:val="true"/>
          <w:lang w:bidi="ar-SA"/>
        </w:rPr>
        <w:t xml:space="preserve">» . </w:t>
      </w:r>
      <w:r>
        <w:rPr>
          <w:rStyle w:val="FootnoteAnchor"/>
          <w:rtl w:val="true"/>
        </w:rPr>
        <w:footnoteReference w:id="5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7" w:name="pg12925_171121"/>
    </w:p>
    <w:p>
      <w:pPr>
        <w:pStyle w:val="Heading3"/>
        <w:numPr>
          <w:ilvl w:val="2"/>
          <w:numId w:val="1"/>
        </w:numPr>
        <w:rPr/>
      </w:pPr>
      <w:bookmarkStart w:id="318" w:name="__RefHeading___Toc3811733_3224264995"/>
      <w:bookmarkStart w:id="319" w:name="_Toc123"/>
      <w:bookmarkEnd w:id="317"/>
      <w:bookmarkEnd w:id="318"/>
      <w:r>
        <w:rPr>
          <w:rtl w:val="true"/>
        </w:rPr>
        <w:t>الفصل السادس عشر</w:t>
      </w:r>
      <w:r>
        <w:rPr>
          <w:rtl w:val="true"/>
        </w:rPr>
        <w:t xml:space="preserve">: </w:t>
      </w:r>
      <w:r>
        <w:rPr>
          <w:rtl w:val="true"/>
        </w:rPr>
        <w:t>الحسيب</w:t>
      </w:r>
      <w:bookmarkEnd w:id="319"/>
    </w:p>
    <w:p>
      <w:pPr>
        <w:pStyle w:val="Heading4"/>
        <w:numPr>
          <w:ilvl w:val="3"/>
          <w:numId w:val="1"/>
        </w:numPr>
        <w:rPr/>
      </w:pPr>
      <w:bookmarkStart w:id="320" w:name="__RefHeading___Toc3811735_3224264995"/>
      <w:bookmarkStart w:id="321" w:name="_Toc124"/>
      <w:bookmarkEnd w:id="320"/>
      <w:r>
        <w:rPr>
          <w:rtl w:val="true"/>
        </w:rPr>
        <w:t>الحسيب لغة</w:t>
      </w:r>
      <w:bookmarkEnd w:id="321"/>
    </w:p>
    <w:p>
      <w:pPr>
        <w:pStyle w:val="Heading4"/>
        <w:numPr>
          <w:ilvl w:val="3"/>
          <w:numId w:val="1"/>
        </w:numPr>
        <w:rPr/>
      </w:pPr>
      <w:bookmarkStart w:id="322" w:name="__RefHeading___Toc3811737_3224264995"/>
      <w:bookmarkStart w:id="323" w:name="_Toc125"/>
      <w:bookmarkEnd w:id="322"/>
      <w:r>
        <w:rPr>
          <w:rtl w:val="true"/>
        </w:rPr>
        <w:t>الحسيب في القرآن والحديث</w:t>
      </w:r>
      <w:bookmarkEnd w:id="323"/>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الحسيبالحسيب لغةًالحسيب في اللغة فعيل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 رئيسان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الشيء أَحسبه حسبا وحُسبانا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حساب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أَعطيته ما يُرضيه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 للحسيب في اللغة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الحسيب في القرآن والحديثورد اسم الحسيب في القرآن الكريم ثلاث مرّات </w:t>
      </w:r>
      <w:r>
        <w:rPr>
          <w:rStyle w:val="FootnoteAnchor"/>
          <w:rtl w:val="true"/>
        </w:rPr>
        <w:footnoteReference w:id="559"/>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560"/>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w:t>
      </w:r>
      <w:r>
        <w:rPr>
          <w:rStyle w:val="FootnoteAnchor"/>
          <w:rtl w:val="true"/>
        </w:rPr>
        <w:footnoteReference w:id="561"/>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925_171122"/>
    </w:p>
    <w:p>
      <w:pPr>
        <w:pStyle w:val="Heading4"/>
        <w:numPr>
          <w:ilvl w:val="3"/>
          <w:numId w:val="1"/>
        </w:numPr>
        <w:rPr/>
      </w:pPr>
      <w:bookmarkStart w:id="325" w:name="__RefHeading___Toc3811739_3224264995"/>
      <w:bookmarkStart w:id="326" w:name="_Toc126"/>
      <w:bookmarkEnd w:id="324"/>
      <w:bookmarkEnd w:id="325"/>
      <w:r>
        <w:rPr/>
        <w:t>۱۶</w:t>
      </w:r>
      <w:r>
        <w:rPr>
          <w:rtl w:val="true"/>
        </w:rPr>
        <w:t xml:space="preserve"> </w:t>
      </w:r>
      <w:r>
        <w:rPr>
          <w:rtl w:val="true"/>
        </w:rPr>
        <w:t xml:space="preserve">/ </w:t>
      </w:r>
      <w:r>
        <w:rPr/>
        <w:t>۱</w:t>
      </w:r>
      <w:r>
        <w:rPr>
          <w:rtl w:val="true"/>
        </w:rPr>
        <w:t xml:space="preserve"> حسيب على كلّ شيء</w:t>
      </w:r>
      <w:bookmarkEnd w:id="326"/>
    </w:p>
    <w:p>
      <w:pPr>
        <w:pStyle w:val="BookText"/>
        <w:rPr/>
      </w:pPr>
      <w:r>
        <w:rPr>
          <w:rFonts w:ascii="Amiri" w:hAnsi="Amiri" w:eastAsia="Amiri" w:cs="Amiri"/>
          <w:color w:val="111111"/>
          <w:sz w:val="28"/>
          <w:sz w:val="28"/>
          <w:szCs w:val="28"/>
          <w:rtl w:val="true"/>
          <w:lang w:bidi="ar-SA"/>
        </w:rPr>
        <w:t xml:space="preserve">ويبدو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الأَوّل للحساب ، أَمّا استعمالات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فهي صالحة للتفسير بكلا المعنيين المذكورين وإِن كان المعنى الأَوّل أَقرب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شَىْ ءٍ حَسِيبًا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أَو الحديث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حَسيبٌ بَينَنا وبَينَكُم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حَسيبٌ عَلى كُلِّ شَيءٍالكتاب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شَىْ ءٍ حَسِيبًا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الحديثمعاني الأخبار عن قيس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وَفَدتُ مَعَ جَماعَةٍ مِن بَني تَميمٍ إِلَى النَّبِيِّ صلى الله عليه و آله ، فَدَخَلتُ وعِندَهُ الصَّلصالُ بنُ الدَّلَهمَسِ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عِظنا مَوعِظَةً نَنتَفِعُ بِها ، فَإِنّا قَومٌ نَعيرُ </w:t>
      </w:r>
      <w:r>
        <w:rPr>
          <w:rStyle w:val="FootnoteAnchor"/>
          <w:rtl w:val="true"/>
        </w:rPr>
        <w:footnoteReference w:id="566"/>
      </w:r>
      <w:r>
        <w:rPr>
          <w:rFonts w:ascii="Amiri" w:hAnsi="Amiri" w:eastAsia="Amiri" w:cs="Amiri"/>
          <w:color w:val="111111"/>
          <w:sz w:val="28"/>
          <w:sz w:val="28"/>
          <w:szCs w:val="28"/>
          <w:rtl w:val="true"/>
          <w:lang w:bidi="ar-SA"/>
        </w:rPr>
        <w:t xml:space="preserve">بِالبَرِيَّةِ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 إِنَّ مَعَ العِزِّ ذُلّاً ، وإِنَّ مَعَ الحَياةِ مَوتا ، وإِنَّ مَعَ الدُّنيا آخِرَةً ، وإِنَّ لِكُلِّ شَيءٍ حَسيبا ، وعَلى كُلِّ شَيءٍ رَقيبا</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 نَفسَكَ لِنَفسِكَ ، فَإِنَّ غَيرَها مِنَ الأَنفُسِ لَها حَسيبٌ غَيرُكَ</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فاطمة عليهاالسلامـ مِن كَلامِها لِلقَومِ لَمّا هَجَموا عَلى دارِها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قَطَعتُمُ الأَسبابَ بَينَكُم وبَينَ نَبِيِّكُم ، وَاللّهُ حَسيبٌ بَينَنا وبَينَكُم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عَمِّي الحَسَنِ بنِ عَلِيٍّ عليهماالسلاملَمّا سُقِيَ السَّمَّ ، فَقامَ لِحاجَةِ الإِنسانِ ،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عِدَّةَ مِرارٍ ، فَما سُقيتُ مِثلَ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 فَإِن كانَ الَّذي أَظُنُّهُ فَاللّهُ حَسيبُهُ ، وإِن كانَ غَيرَهُ فَما أُحِبُّ أَن يؤخَذَ بي بَريءٌ</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عَلى كُلِّ شَيءٍ رَقيبٌ ، وعَلى كُلِّ شَيءٍ حَسيبٌ ، ومِن كُلِّ عَبدٍ قَريبٌ</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عيون أخبار الرضا عن أحمد بن الحسين كاتب أبي الفيّاض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مَجلِسَ عَلِيِّ بنِ موسى عليه السلام ، فَشَكا رَجُلٌ أَخاهُ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أَخاكَ عَلى ذُنوبِهِ وَ استُر وغَطِّ عَلى عُيوبِهِ وَ اصبِر عَلى بَهتِ السَّفيهِ وَ لِلزَّمانِ عَلى خُطوبِهِ ودَعِ الجَوابَ تَفَضُّلا و كِلِ الظَّلومَ إِلى حَسيبِهِ </w:t>
      </w:r>
      <w:r>
        <w:rPr>
          <w:rStyle w:val="FootnoteAnchor"/>
          <w:rtl w:val="true"/>
        </w:rPr>
        <w:footnoteReference w:id="5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925_171124"/>
    </w:p>
    <w:p>
      <w:pPr>
        <w:pStyle w:val="Heading4"/>
        <w:numPr>
          <w:ilvl w:val="3"/>
          <w:numId w:val="1"/>
        </w:numPr>
        <w:rPr/>
      </w:pPr>
      <w:bookmarkStart w:id="328" w:name="__RefHeading___Toc3811741_3224264995"/>
      <w:bookmarkStart w:id="329" w:name="_Toc127"/>
      <w:bookmarkEnd w:id="327"/>
      <w:bookmarkEnd w:id="328"/>
      <w:r>
        <w:rPr/>
        <w:t>۱۶</w:t>
      </w:r>
      <w:r>
        <w:rPr>
          <w:rtl w:val="true"/>
        </w:rPr>
        <w:t xml:space="preserve"> </w:t>
      </w:r>
      <w:r>
        <w:rPr>
          <w:rtl w:val="true"/>
        </w:rPr>
        <w:t xml:space="preserve">/ </w:t>
      </w:r>
      <w:r>
        <w:rPr/>
        <w:t>۲</w:t>
      </w:r>
      <w:r>
        <w:rPr>
          <w:rtl w:val="true"/>
        </w:rPr>
        <w:t xml:space="preserve"> سريع الحساب</w:t>
      </w:r>
      <w:bookmarkEnd w:id="329"/>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سَريعُ الحِسابِالكتاب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لِيَجْزِىَ اللَّهُ كُلَّ نَفْسٍ مَّا كَسَبَتْ 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 ذُو السُّلطانِ المَنيعِ ، وَالإِنشاءِ البَديعِ ، وَالشَّأنِ الرَّفيعِ ، وَالحِسابِ السَّريعِ</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رفيعِ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الحِسابِ ، شَديدِ العِقابِ</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يُحاسِبُ اللّهُ الخَلقَ عَلى كَثرَتِهِم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925_171125"/>
    </w:p>
    <w:p>
      <w:pPr>
        <w:pStyle w:val="Heading4"/>
        <w:numPr>
          <w:ilvl w:val="3"/>
          <w:numId w:val="1"/>
        </w:numPr>
        <w:rPr/>
      </w:pPr>
      <w:bookmarkStart w:id="331" w:name="__RefHeading___Toc3811743_3224264995"/>
      <w:bookmarkStart w:id="332" w:name="_Toc128"/>
      <w:bookmarkEnd w:id="330"/>
      <w:bookmarkEnd w:id="331"/>
      <w:r>
        <w:rPr/>
        <w:t>۱۶</w:t>
      </w:r>
      <w:r>
        <w:rPr>
          <w:rtl w:val="true"/>
        </w:rPr>
        <w:t xml:space="preserve"> </w:t>
      </w:r>
      <w:r>
        <w:rPr>
          <w:rtl w:val="true"/>
        </w:rPr>
        <w:t xml:space="preserve">/ </w:t>
      </w:r>
      <w:r>
        <w:rPr/>
        <w:t>۳</w:t>
      </w:r>
      <w:r>
        <w:rPr>
          <w:rtl w:val="true"/>
        </w:rPr>
        <w:t xml:space="preserve"> أسرع الحاسبين</w:t>
      </w:r>
      <w:bookmarkEnd w:id="332"/>
    </w:p>
    <w:p>
      <w:pPr>
        <w:pStyle w:val="Heading4"/>
        <w:numPr>
          <w:ilvl w:val="3"/>
          <w:numId w:val="1"/>
        </w:numPr>
        <w:rPr/>
      </w:pPr>
      <w:bookmarkStart w:id="333" w:name="__RefHeading___Toc3811745_3224264995"/>
      <w:bookmarkStart w:id="334" w:name="_Toc129"/>
      <w:bookmarkEnd w:id="333"/>
      <w:r>
        <w:rPr/>
        <w:t>۱۶</w:t>
      </w:r>
      <w:r>
        <w:rPr>
          <w:rtl w:val="true"/>
        </w:rPr>
        <w:t xml:space="preserve"> </w:t>
      </w:r>
      <w:r>
        <w:rPr>
          <w:rtl w:val="true"/>
        </w:rPr>
        <w:t xml:space="preserve">/ </w:t>
      </w:r>
      <w:r>
        <w:rPr/>
        <w:t>۴</w:t>
      </w:r>
      <w:r>
        <w:rPr>
          <w:rtl w:val="true"/>
        </w:rPr>
        <w:t xml:space="preserve"> كفى به حسيبا</w:t>
      </w:r>
      <w:bookmarkEnd w:id="334"/>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أَسرَعُ الحاسِبينَالكتاب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الحديثالإمام الباقر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 ويا أَسمَعَ السّامِعينَ ، ويا أَسرَعَ الحاسِبينَ ،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كَفى بِهِ حَسيباالكتاب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وَ كَفَى بِاللَّهِ حَسِيبًا </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دُعائِهِ فِي الرَّهبَةِ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اِستَطاعَ الهَرَبَ مِن رَبِّهِ لَكُنتُ أَنَا أَحَقَّ بِالهَرَبِ مِنكَ ، وأَنتَ لا تَخفى عَلَيكَ خافِيَةٌ فِي الأَرضِ ولا فِي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إِلّا أَتَيتَ بِها ، وكَفى بِكَ جازِيا ، وكَفى بِكَ حَسيبا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دَخَلَ شَهرُ رَمَضانَ لا يَضرِبُ عَبدا لَهُ ولا أَمَةً ، وكانَ إِذا أَذنَبَ العَبدُ وَالأَمَةُ يَكتُبُ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 أَذنَبَت فُلانَةُ ، يَومَ كَذا وكَذا ، ولَم يُعاقِبهُ ، فَيَجتَمِعُ عَلَيهِمُ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آخِرُ لَيلَةٍ مِن شَهرِ رَمَضانَ دَعاهُم وجَمَعَهُم حَولَهُ ، ثُمَّ أَظهَرَ الكِتابَ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فَعَلتَ كَذا وكَذا ، ولَم أُؤَدِّبكَ ، أَتَذكُرُ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حَتّى يَأَتِيَ عَلى آخِرِهِم ، ويُقَرِّرُهُم جَميعا ، ثُمَّ يَقومُ وَسَطَهُم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أَصواتَكُم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رَبَّكَ قَد أَحصى عَلَيكَ كُلَّ ما عَمِلتَ كَما أَحصَيتَ عَلَينا كُلَّ ما عَمِلنا ، ولَدَيهِ كِتابٌ يَنطِقُ عَلَيكَ بِالحَقِّ ، لا يُغادِرُ صَغيرَةً ولا كَبيرَةً مِمّا أَتَيتَ إِلّا أَحصاها ، وتَجِدُ كُلَّ ما عَمِلتَ لَدَيهِ حاضِرا ، كَما وَجَدنا كُلَّ ما عَمِلنا لَدَيكَ حاضِرا ، فَاعفُ وَاصفَح كَما تَرجو مِنَ المَليكِ العَفوَ ، وكَما تُحِبُّ أَن يَعفُوَ المَليكُ عَنكَ ، فَاعفُ عَنّا تَجِدهُ عَفُوّا ، وبِكَ رَحيما ، ولَكَ غَفورا ، ولا يَظلِمُ رَبُّكَ أَحَدا ، كَما لَدَيكَ كِتابٌ يَنطِقُ عَلَينا بِالحَقِّ لا يُغادِرُ صَغيرَةً و لا كَبيرَةً مِمّا أَتَيناها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يا عَلِيَّ بنَ الحُسَينِ ذُلَّ مَقامِك بَينَ يَدَي رَبِّكَ الحَكَمِ العَدلِ ، الَّذي لا يَظلِمُ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مِثقالَ حَبَّةٍ مِن خَردَلٍ ، ويَأتي بِها يَومَ القِيامَةِ ، وكَفى بِاللّهِ حَسيبا وشَهيدا ، فَاعفُ وَاصفَح يَعفو عَنكَ المَليكُ ويَصفَح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5" w:name="pg12925_171129"/>
    </w:p>
    <w:p>
      <w:pPr>
        <w:pStyle w:val="Heading3"/>
        <w:numPr>
          <w:ilvl w:val="2"/>
          <w:numId w:val="1"/>
        </w:numPr>
        <w:rPr/>
      </w:pPr>
      <w:bookmarkStart w:id="336" w:name="__RefHeading___Toc3811747_3224264995"/>
      <w:bookmarkStart w:id="337" w:name="_Toc130"/>
      <w:bookmarkEnd w:id="335"/>
      <w:bookmarkEnd w:id="336"/>
      <w:r>
        <w:rPr>
          <w:rtl w:val="true"/>
        </w:rPr>
        <w:t>الفصل السابع عشر</w:t>
      </w:r>
      <w:r>
        <w:rPr>
          <w:rtl w:val="true"/>
        </w:rPr>
        <w:t xml:space="preserve">: </w:t>
      </w:r>
      <w:r>
        <w:rPr>
          <w:rtl w:val="true"/>
        </w:rPr>
        <w:t>الحـقّ</w:t>
      </w:r>
      <w:bookmarkEnd w:id="337"/>
    </w:p>
    <w:p>
      <w:pPr>
        <w:pStyle w:val="Heading4"/>
        <w:numPr>
          <w:ilvl w:val="3"/>
          <w:numId w:val="1"/>
        </w:numPr>
        <w:rPr/>
      </w:pPr>
      <w:bookmarkStart w:id="338" w:name="__RefHeading___Toc3811749_3224264995"/>
      <w:bookmarkStart w:id="339" w:name="_Toc131"/>
      <w:bookmarkEnd w:id="338"/>
      <w:r>
        <w:rPr>
          <w:rtl w:val="true"/>
        </w:rPr>
        <w:t>الحقّ لغة</w:t>
      </w:r>
      <w:bookmarkEnd w:id="339"/>
    </w:p>
    <w:p>
      <w:pPr>
        <w:pStyle w:val="Heading4"/>
        <w:numPr>
          <w:ilvl w:val="3"/>
          <w:numId w:val="1"/>
        </w:numPr>
        <w:rPr/>
      </w:pPr>
      <w:bookmarkStart w:id="340" w:name="__RefHeading___Toc3811751_3224264995"/>
      <w:bookmarkStart w:id="341" w:name="_Toc132"/>
      <w:bookmarkEnd w:id="340"/>
      <w:r>
        <w:rPr>
          <w:rtl w:val="true"/>
        </w:rPr>
        <w:t>الحقّ في القرآن والحديث</w:t>
      </w:r>
      <w:bookmarkEnd w:id="341"/>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الحـقّالحقّ لغةًالحقّ في أَصل اللغة يدلّ على إِحكام الشيء وصحّته ، فالحقّ نقيض الباطل </w:t>
      </w:r>
      <w:r>
        <w:rPr>
          <w:rStyle w:val="FootnoteAnchor"/>
          <w:rtl w:val="true"/>
        </w:rPr>
        <w:footnoteReference w:id="582"/>
      </w:r>
      <w:r>
        <w:rPr>
          <w:rFonts w:ascii="Amiri" w:hAnsi="Amiri" w:eastAsia="Amiri" w:cs="Amiri"/>
          <w:color w:val="111111"/>
          <w:sz w:val="28"/>
          <w:sz w:val="28"/>
          <w:szCs w:val="28"/>
          <w:rtl w:val="true"/>
          <w:lang w:bidi="ar-SA"/>
        </w:rPr>
        <w:t xml:space="preserve">، وهو حقّ الشيء ، إِذا وَجَبَ وثَبَتَ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حقيقةً ، المتحقّق وجوده وإِلهيّتهُ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في القرآن والحديثنُسب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للذات الإلهيّة إِحدى عشرة مرّةً في القرآن الكريم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الْحَقُّ</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الْحَقُّ</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925_171130"/>
    </w:p>
    <w:p>
      <w:pPr>
        <w:pStyle w:val="Heading4"/>
        <w:numPr>
          <w:ilvl w:val="3"/>
          <w:numId w:val="1"/>
        </w:numPr>
        <w:rPr/>
      </w:pPr>
      <w:bookmarkStart w:id="343" w:name="__RefHeading___Toc3811753_3224264995"/>
      <w:bookmarkStart w:id="344" w:name="_Toc133"/>
      <w:bookmarkEnd w:id="342"/>
      <w:bookmarkEnd w:id="343"/>
      <w:r>
        <w:rPr/>
        <w:t>۱۷</w:t>
      </w:r>
      <w:r>
        <w:rPr>
          <w:rtl w:val="true"/>
        </w:rPr>
        <w:t xml:space="preserve"> </w:t>
      </w:r>
      <w:r>
        <w:rPr>
          <w:rtl w:val="true"/>
        </w:rPr>
        <w:t xml:space="preserve">/ </w:t>
      </w:r>
      <w:r>
        <w:rPr/>
        <w:t>۱</w:t>
      </w:r>
      <w:r>
        <w:rPr>
          <w:rtl w:val="true"/>
        </w:rPr>
        <w:t xml:space="preserve"> هو الحقّ</w:t>
      </w:r>
      <w:bookmarkEnd w:id="344"/>
    </w:p>
    <w:p>
      <w:pPr>
        <w:pStyle w:val="BookText"/>
        <w:rPr/>
      </w:pPr>
      <w:r>
        <w:rPr>
          <w:rFonts w:ascii="Amiri" w:hAnsi="Amiri" w:eastAsia="Amiri" w:cs="Amiri"/>
          <w:color w:val="111111"/>
          <w:sz w:val="28"/>
          <w:sz w:val="28"/>
          <w:szCs w:val="28"/>
          <w:rtl w:val="true"/>
          <w:lang w:bidi="ar-SA"/>
        </w:rPr>
        <w:t>وقد نُسب الحقّ أَيضا إِلى أَفعال اللّه تعالى وأَقواله في مواضع كثيرة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السَّمَـوَ تِ وَ الْأَرْضَ بِالْحَقِّ</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يَقُولُ الْحَقَّ</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الحقّ في الأَحاديث على ذات اللّه سبحانه وأَقواله وأَفعاله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الحَقُّ ، وقَولُكَ الحَقُّ ، ووَعدُكَ الحَقُّ ، وأنتَ مَليكُ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إِطلاق الحقّ على ذات اللّه سبحانه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المبالغة في حقّانيّته تعالى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هُوَ الْحَقُّ وَ أَنَّهُ يُحْىِ الْمَوْتَى وَ أَنَّهُ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 لِكُمُ اللَّهُ رَبُّكُمُ الْحَقُّ فَمَاذَا بَعْدَ الْحَقِّ إِلَا الضَّلَـلُ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حَقَّتْ كَلِمَتُ رَبِّكَ عَلَى الَّذِينَ فَسَقُواْ أَنَّهُمْ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الحديثالإمام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قَرقَرَتِ الدَّجاجَةُ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الحَقِّ ، أَنتَ الحَقُّ ، وقَولُكَ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925_171131"/>
    </w:p>
    <w:p>
      <w:pPr>
        <w:pStyle w:val="Heading4"/>
        <w:numPr>
          <w:ilvl w:val="3"/>
          <w:numId w:val="1"/>
        </w:numPr>
        <w:rPr/>
      </w:pPr>
      <w:bookmarkStart w:id="346" w:name="__RefHeading___Toc3811755_3224264995"/>
      <w:bookmarkStart w:id="347" w:name="_Toc134"/>
      <w:bookmarkEnd w:id="345"/>
      <w:bookmarkEnd w:id="346"/>
      <w:r>
        <w:rPr/>
        <w:t>۱۷</w:t>
      </w:r>
      <w:r>
        <w:rPr>
          <w:rtl w:val="true"/>
        </w:rPr>
        <w:t xml:space="preserve"> </w:t>
      </w:r>
      <w:r>
        <w:rPr>
          <w:rtl w:val="true"/>
        </w:rPr>
        <w:t xml:space="preserve">/ </w:t>
      </w:r>
      <w:r>
        <w:rPr/>
        <w:t>۲</w:t>
      </w:r>
      <w:r>
        <w:rPr>
          <w:rtl w:val="true"/>
        </w:rPr>
        <w:t xml:space="preserve"> المولى الحقّ</w:t>
      </w:r>
      <w:bookmarkEnd w:id="347"/>
    </w:p>
    <w:p>
      <w:pPr>
        <w:pStyle w:val="Heading4"/>
        <w:numPr>
          <w:ilvl w:val="3"/>
          <w:numId w:val="1"/>
        </w:numPr>
        <w:rPr/>
      </w:pPr>
      <w:bookmarkStart w:id="348" w:name="__RefHeading___Toc3811757_3224264995"/>
      <w:bookmarkStart w:id="349" w:name="_Toc135"/>
      <w:bookmarkEnd w:id="348"/>
      <w:r>
        <w:rPr/>
        <w:t>۱۷</w:t>
      </w:r>
      <w:r>
        <w:rPr>
          <w:rtl w:val="true"/>
        </w:rPr>
        <w:t xml:space="preserve"> </w:t>
      </w:r>
      <w:r>
        <w:rPr>
          <w:rtl w:val="true"/>
        </w:rPr>
        <w:t xml:space="preserve">/ </w:t>
      </w:r>
      <w:r>
        <w:rPr/>
        <w:t>۳</w:t>
      </w:r>
      <w:r>
        <w:rPr>
          <w:rtl w:val="true"/>
        </w:rPr>
        <w:t xml:space="preserve"> الملك الحقّ</w:t>
      </w:r>
      <w:bookmarkEnd w:id="349"/>
    </w:p>
    <w:p>
      <w:pPr>
        <w:pStyle w:val="BookText"/>
        <w:rPr/>
      </w:pPr>
      <w:r>
        <w:rPr>
          <w:rFonts w:ascii="Amiri" w:hAnsi="Amiri" w:eastAsia="Amiri" w:cs="Amiri"/>
          <w:color w:val="111111"/>
          <w:sz w:val="28"/>
          <w:sz w:val="28"/>
          <w:szCs w:val="28"/>
          <w:rtl w:val="true"/>
          <w:lang w:bidi="ar-SA"/>
        </w:rPr>
        <w:t>الحَقُّ ، يا أللّهُ يا حَقُّ</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يا إِلهي ، أَنزَلتُ حَوائِجِي اللَّيلَةَ ، فَاقضِها يا قاضِيَ حَوائِجِ السّائِلينَ ، اللّهُمَّ أَنتَ الحَقُّ ، وقَولُكَ الحَقُّ ، ووَعدُكَ الحَقُّ ، وأَنتَ مَليكُ الحَقِّ ، أَشهَدُ أَنَّ لِقاءَكَ حَقٌّ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يَكتَفِي العِبادُ بِالعَقلِ دونَ 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 عَلِمَ أَنَّ اللّهَ هُوَ الحَقُّ وأَنَّهُ هُوَ رَبُّهُ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المَولَى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رُدُّواْ إِلَى اللَّهِ مَوْلَاهُمُ الْحَقِّ أَلَا لَهُ الْحُكْمُ وَهُوَ أَسْرَعُ الْحَـسِبِينَ </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فَتَعَــلَى اللَّهُ الْمَلِكُ الْحَقُّ لَا إِلَـهَ إِلَا هُوَ رَبُّ الْعَرْشِ الْكَرِيمِ </w:t>
      </w:r>
      <w:r>
        <w:rPr>
          <w:rFonts w:eastAsia="Amiri" w:cs="Amiri" w:ascii="Amiri" w:hAnsi="Amiri"/>
          <w:color w:val="111111"/>
          <w:sz w:val="28"/>
          <w:szCs w:val="28"/>
          <w:rtl w:val="true"/>
          <w:lang w:bidi="ar-SA"/>
        </w:rPr>
        <w:t xml:space="preserve">» . </w:t>
      </w:r>
      <w:r>
        <w:rPr>
          <w:rStyle w:val="FootnoteAnchor"/>
          <w:rtl w:val="true"/>
        </w:rPr>
        <w:footnoteReference w:id="5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925_171132"/>
    </w:p>
    <w:p>
      <w:pPr>
        <w:pStyle w:val="Heading4"/>
        <w:numPr>
          <w:ilvl w:val="3"/>
          <w:numId w:val="1"/>
        </w:numPr>
        <w:rPr/>
      </w:pPr>
      <w:bookmarkStart w:id="351" w:name="__RefHeading___Toc3811759_3224264995"/>
      <w:bookmarkStart w:id="352" w:name="_Toc136"/>
      <w:bookmarkEnd w:id="350"/>
      <w:bookmarkEnd w:id="351"/>
      <w:r>
        <w:rPr/>
        <w:t>۱۷</w:t>
      </w:r>
      <w:r>
        <w:rPr>
          <w:rtl w:val="true"/>
        </w:rPr>
        <w:t xml:space="preserve"> </w:t>
      </w:r>
      <w:r>
        <w:rPr>
          <w:rtl w:val="true"/>
        </w:rPr>
        <w:t xml:space="preserve">/ </w:t>
      </w:r>
      <w:r>
        <w:rPr/>
        <w:t>۴</w:t>
      </w:r>
      <w:r>
        <w:rPr>
          <w:rtl w:val="true"/>
        </w:rPr>
        <w:t xml:space="preserve"> الحقّ المبين</w:t>
      </w:r>
      <w:bookmarkEnd w:id="352"/>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الحَقُّ المُبينُالكتاب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يَوْمَـئِذٍ يُوَفِّيهِمُ اللَّهُ دِينَهُمُ الْحَقَّ وَ يَعْلَمُونَ أَنَّ اللَّهَ هُوَ الْحَقُّ الْمُبِينُ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عز و جل بِهِ عيسَى بنَ مَريَمَ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كُلُّ وَصِيَّتي نَصيحَةٌ لَكَ ، وكُلُّ قَولي حَقٌّ ، وأَنَا الحَقُّ المُبينُ ، وحَقّا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 ما لَكَ مِن دوني وَلِيٌّ ولا نَصيرٌ</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كُلَّ مَعبودٍ مِن لَدُن عَرشِكَ إِلى قَرارِ أَرضِكَ فَهُوَ باطِلٌ سِواكَ ، فَإِنَّكَ أَنتَ اللّهُ الحَقُّ المُبينُ</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925_171133"/>
    </w:p>
    <w:p>
      <w:pPr>
        <w:pStyle w:val="Heading4"/>
        <w:numPr>
          <w:ilvl w:val="3"/>
          <w:numId w:val="1"/>
        </w:numPr>
        <w:rPr/>
      </w:pPr>
      <w:bookmarkStart w:id="354" w:name="__RefHeading___Toc3811761_3224264995"/>
      <w:bookmarkStart w:id="355" w:name="_Toc137"/>
      <w:bookmarkEnd w:id="353"/>
      <w:bookmarkEnd w:id="354"/>
      <w:r>
        <w:rPr/>
        <w:t>۱۷</w:t>
      </w:r>
      <w:r>
        <w:rPr>
          <w:rtl w:val="true"/>
        </w:rPr>
        <w:t xml:space="preserve"> </w:t>
      </w:r>
      <w:r>
        <w:rPr>
          <w:rtl w:val="true"/>
        </w:rPr>
        <w:t xml:space="preserve">/ </w:t>
      </w:r>
      <w:r>
        <w:rPr/>
        <w:t>۵</w:t>
      </w:r>
      <w:r>
        <w:rPr>
          <w:rtl w:val="true"/>
        </w:rPr>
        <w:t xml:space="preserve"> فعله الحقّ</w:t>
      </w:r>
      <w:bookmarkEnd w:id="355"/>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فِعلُهُ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السَّمَـوَ تِ وَ الْأَرْضَ وَ مَا بَيْنَهُمَا إِلَا بِالْحَقِّ وَ إِنَّ السَّاعَةَ لَاتِيَةٌ فَاصْفَحِ الصَّفْحَ الْجَمِيلَ </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يَقْضِى بِالْحَقِّ وَ الَّذِينَ يَدْعُونَ مِن دُونِهِ لَا يَقْضُونَ بِشَىْ ءٍ إِنَّ اللَّهَ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نُنَزِّلُ الْمَلَـئِكَةَ إِلَا بِالْحَقِّ وَ مَا كَانُواْ إِذًا مُّنظَرِينَ </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الصَّــلِحَـتِ سَنُدْخِلُهُمْ جَنَّـتٍ تَجْرِى مِن تَحْتِهَا الْأَنْهَـرُ خَــلِدِينَ فِيهَا أَبَدًا وَعْدَ اللَّهِ حَقًّا وَمَنْ أَصْدَقُ مِنَ اللَّهِ قِيلاً </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نَزَّلَ الْكِتَـبَ بِالْحَقِّ وَ إِنَّ الَّذِينَ اخْتَلَفُواْ فِى الْكِتَـبِ لَفِى شِقَاق بَعِيدٍ </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قَدْ جَاءَكُمُ الرَّسُولُ بِالْحَقِّ مِن رَّبِّكُمْ فَـئامِنُواْ خَيْرًا لَّكُمْ وَإِن تَكْفُرُواْ فَإِنَّ لِلَّهِ مَا فِى السَّمَـوَ تِ وَالْأَرْضِ وَكَانَ اللَّهُ عَلِيمًا حَكِيمًا </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بِشَىْ ءٍ إِلَا كَبَـسِطِ كَفَّيْهِ إِلَى الْمَاءِ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لِيَبْلُغَ فَاهُ وَ مَا هُوَ بِبَــلِغِهِ وَ مَا دُعَاءُ الْكَـفِرِينَ إِلَا فِى ضَلَـلٍ </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يُحِقُّ اللَّهُ الْحَقَّ بِكَلِمَـتِهِ وَ لَوْ كَرِهَ الْمُجْرِمُونَ </w:t>
      </w:r>
      <w:r>
        <w:rPr>
          <w:rFonts w:eastAsia="Amiri" w:cs="Amiri" w:ascii="Amiri" w:hAnsi="Amiri"/>
          <w:color w:val="111111"/>
          <w:sz w:val="28"/>
          <w:szCs w:val="28"/>
          <w:rtl w:val="true"/>
          <w:lang w:bidi="ar-SA"/>
        </w:rPr>
        <w:t xml:space="preserve">» .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925_171135"/>
    </w:p>
    <w:p>
      <w:pPr>
        <w:pStyle w:val="Heading3"/>
        <w:numPr>
          <w:ilvl w:val="2"/>
          <w:numId w:val="1"/>
        </w:numPr>
        <w:rPr/>
      </w:pPr>
      <w:bookmarkStart w:id="357" w:name="__RefHeading___Toc3811763_3224264995"/>
      <w:bookmarkStart w:id="358" w:name="_Toc138"/>
      <w:bookmarkEnd w:id="356"/>
      <w:bookmarkEnd w:id="357"/>
      <w:r>
        <w:rPr>
          <w:rtl w:val="true"/>
        </w:rPr>
        <w:t>الفصل الثامن عشر</w:t>
      </w:r>
      <w:r>
        <w:rPr>
          <w:rtl w:val="true"/>
        </w:rPr>
        <w:t xml:space="preserve">: </w:t>
      </w:r>
      <w:r>
        <w:rPr>
          <w:rtl w:val="true"/>
        </w:rPr>
        <w:t>الحكيم</w:t>
      </w:r>
      <w:bookmarkEnd w:id="358"/>
    </w:p>
    <w:p>
      <w:pPr>
        <w:pStyle w:val="Heading4"/>
        <w:numPr>
          <w:ilvl w:val="3"/>
          <w:numId w:val="1"/>
        </w:numPr>
        <w:rPr/>
      </w:pPr>
      <w:bookmarkStart w:id="359" w:name="__RefHeading___Toc3811765_3224264995"/>
      <w:bookmarkStart w:id="360" w:name="_Toc139"/>
      <w:bookmarkEnd w:id="359"/>
      <w:r>
        <w:rPr>
          <w:rtl w:val="true"/>
        </w:rPr>
        <w:t>الحكيم لغة</w:t>
      </w:r>
      <w:bookmarkEnd w:id="360"/>
    </w:p>
    <w:p>
      <w:pPr>
        <w:pStyle w:val="Heading4"/>
        <w:numPr>
          <w:ilvl w:val="3"/>
          <w:numId w:val="1"/>
        </w:numPr>
        <w:rPr/>
      </w:pPr>
      <w:bookmarkStart w:id="361" w:name="__RefHeading___Toc3811767_3224264995"/>
      <w:bookmarkStart w:id="362" w:name="_Toc140"/>
      <w:bookmarkEnd w:id="361"/>
      <w:r>
        <w:rPr>
          <w:rtl w:val="true"/>
        </w:rPr>
        <w:t>الحكيم في القرآن والحديث</w:t>
      </w:r>
      <w:bookmarkEnd w:id="362"/>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الحكيمالحكيم لغةًتمّ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كتب اللغة معنيين أَصليين للحكم ،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الاستحكام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هذين المعنيين الأَصليين يستعمل الحكيم في مفهومين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وصاحب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المتقن للأُمور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الحكيم في المعنى الأَوّل على صفة ذاتيّة ، أَمّا في المعنى الثاني فيدلّ على صفة فعليّة ، ومن الطبيعيّ أَنّنا يجب أَن نتنبّه إِلى أَنّ المعنيين مترابطان ؛ لأَنّ العمل المتقن لا يصدر إِلّا عن صاحب العلم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في القرآن والحديثجاء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وأَربعين مرّةً في القرآن الكريم ،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وثلاثين مرّةً ،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ومع كلِّ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925_171136"/>
    </w:p>
    <w:p>
      <w:pPr>
        <w:pStyle w:val="Heading4"/>
        <w:numPr>
          <w:ilvl w:val="3"/>
          <w:numId w:val="1"/>
        </w:numPr>
        <w:rPr/>
      </w:pPr>
      <w:bookmarkStart w:id="364" w:name="__RefHeading___Toc3811769_3224264995"/>
      <w:bookmarkStart w:id="365" w:name="_Toc141"/>
      <w:bookmarkEnd w:id="363"/>
      <w:bookmarkEnd w:id="364"/>
      <w:r>
        <w:rPr/>
        <w:t>۱۸</w:t>
      </w:r>
      <w:r>
        <w:rPr>
          <w:rtl w:val="true"/>
        </w:rPr>
        <w:t xml:space="preserve"> </w:t>
      </w:r>
      <w:r>
        <w:rPr>
          <w:rtl w:val="true"/>
        </w:rPr>
        <w:t xml:space="preserve">/ </w:t>
      </w:r>
      <w:r>
        <w:rPr/>
        <w:t>۱</w:t>
      </w:r>
      <w:r>
        <w:rPr>
          <w:rtl w:val="true"/>
        </w:rPr>
        <w:t xml:space="preserve"> الحكيم العليم</w:t>
      </w:r>
      <w:bookmarkEnd w:id="365"/>
    </w:p>
    <w:p>
      <w:pPr>
        <w:pStyle w:val="Heading4"/>
        <w:numPr>
          <w:ilvl w:val="3"/>
          <w:numId w:val="1"/>
        </w:numPr>
        <w:rPr/>
      </w:pPr>
      <w:bookmarkStart w:id="366" w:name="__RefHeading___Toc3811771_3224264995"/>
      <w:bookmarkStart w:id="367" w:name="_Toc142"/>
      <w:bookmarkEnd w:id="366"/>
      <w:r>
        <w:rPr/>
        <w:t>۱۸</w:t>
      </w:r>
      <w:r>
        <w:rPr>
          <w:rtl w:val="true"/>
        </w:rPr>
        <w:t xml:space="preserve"> </w:t>
      </w:r>
      <w:r>
        <w:rPr>
          <w:rtl w:val="true"/>
        </w:rPr>
        <w:t xml:space="preserve">/ </w:t>
      </w:r>
      <w:r>
        <w:rPr/>
        <w:t>۲</w:t>
      </w:r>
      <w:r>
        <w:rPr>
          <w:rtl w:val="true"/>
        </w:rPr>
        <w:t xml:space="preserve"> الحكيم الخبير</w:t>
      </w:r>
      <w:bookmarkEnd w:id="367"/>
    </w:p>
    <w:p>
      <w:pPr>
        <w:pStyle w:val="Heading4"/>
        <w:numPr>
          <w:ilvl w:val="3"/>
          <w:numId w:val="1"/>
        </w:numPr>
        <w:rPr/>
      </w:pPr>
      <w:bookmarkStart w:id="368" w:name="__RefHeading___Toc3811773_3224264995"/>
      <w:bookmarkStart w:id="369" w:name="_Toc143"/>
      <w:bookmarkEnd w:id="368"/>
      <w:r>
        <w:rPr/>
        <w:t>۱۸</w:t>
      </w:r>
      <w:r>
        <w:rPr>
          <w:rtl w:val="true"/>
        </w:rPr>
        <w:t xml:space="preserve"> </w:t>
      </w:r>
      <w:r>
        <w:rPr>
          <w:rtl w:val="true"/>
        </w:rPr>
        <w:t xml:space="preserve">/ </w:t>
      </w:r>
      <w:r>
        <w:rPr/>
        <w:t>۳</w:t>
      </w:r>
      <w:r>
        <w:rPr>
          <w:rtl w:val="true"/>
        </w:rPr>
        <w:t xml:space="preserve"> الحكيم الحميد</w:t>
      </w:r>
      <w:bookmarkEnd w:id="369"/>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المشتقّات الأُخرى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وثلاثين مرّةً في القرآن الكريم منسوبةً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الأَحاديث إِلى أَنّ عجائب الخلقة ، آيات على الحكمة الإلهيّة ، وهذا المعنى قابل للتفسير مع كلا المعنيين اللغويين للحكيم ، وطبقا للمعنى الأَوّل فإنّ المخلوقات تدلّ على علم اللّه سبحانه وحكمته ، أَمّا المعنى الثاني فمفاده أَنّ المخلوقات تعكس الإتقان في أَفعال اللّه جلّ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في معنى الحكمة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فِى السَّمَاءِ إِلَـهٌ وَ فِى الْأَرْضِ إِلَـهٌ وَ هُوَ الْحَكِيمُ الْعَلِيمُ</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الحَكيمُ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خَلَقَ السَّمَـوَ تِ وَالْأَرْضَ بِالْحَقِّ وَيَوْمَ يَقُولُ كُن فَيَكُونُ قَوْلُهُ الْحَقُّ وَلَهُ الْمُلْكُ يَوْمَ يُنفَخُ فِى الصُّورِ عَــلِمُ الْغَيْبِ وَالشَّهَـدَةِ وَهُوَ الْحَكِيمُ الْخَبِيرُ </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الحَكيمُ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 </w:t>
      </w:r>
      <w:r>
        <w:rPr>
          <w:rStyle w:val="FootnoteAnchor"/>
          <w:rtl w:val="true"/>
        </w:rPr>
        <w:footnoteReference w:id="61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925_171137"/>
    </w:p>
    <w:p>
      <w:pPr>
        <w:pStyle w:val="Heading4"/>
        <w:numPr>
          <w:ilvl w:val="3"/>
          <w:numId w:val="1"/>
        </w:numPr>
        <w:rPr/>
      </w:pPr>
      <w:bookmarkStart w:id="371" w:name="__RefHeading___Toc3811775_3224264995"/>
      <w:bookmarkStart w:id="372" w:name="_Toc144"/>
      <w:bookmarkEnd w:id="370"/>
      <w:bookmarkEnd w:id="371"/>
      <w:r>
        <w:rPr/>
        <w:t>۱۸</w:t>
      </w:r>
      <w:r>
        <w:rPr>
          <w:rtl w:val="true"/>
        </w:rPr>
        <w:t xml:space="preserve"> </w:t>
      </w:r>
      <w:r>
        <w:rPr>
          <w:rtl w:val="true"/>
        </w:rPr>
        <w:t xml:space="preserve">/ </w:t>
      </w:r>
      <w:r>
        <w:rPr/>
        <w:t>۴</w:t>
      </w:r>
      <w:r>
        <w:rPr>
          <w:rtl w:val="true"/>
        </w:rPr>
        <w:t xml:space="preserve"> العزيز الحكيم</w:t>
      </w:r>
      <w:bookmarkEnd w:id="372"/>
    </w:p>
    <w:p>
      <w:pPr>
        <w:pStyle w:val="Heading4"/>
        <w:numPr>
          <w:ilvl w:val="3"/>
          <w:numId w:val="1"/>
        </w:numPr>
        <w:rPr/>
      </w:pPr>
      <w:bookmarkStart w:id="373" w:name="__RefHeading___Toc3811777_3224264995"/>
      <w:bookmarkStart w:id="374" w:name="_Toc145"/>
      <w:bookmarkEnd w:id="373"/>
      <w:r>
        <w:rPr/>
        <w:t>۱۸</w:t>
      </w:r>
      <w:r>
        <w:rPr>
          <w:rtl w:val="true"/>
        </w:rPr>
        <w:t xml:space="preserve"> </w:t>
      </w:r>
      <w:r>
        <w:rPr>
          <w:rtl w:val="true"/>
        </w:rPr>
        <w:t xml:space="preserve">/ </w:t>
      </w:r>
      <w:r>
        <w:rPr/>
        <w:t>۵</w:t>
      </w:r>
      <w:r>
        <w:rPr>
          <w:rtl w:val="true"/>
        </w:rPr>
        <w:t xml:space="preserve"> العليّ الحكيم</w:t>
      </w:r>
      <w:bookmarkEnd w:id="374"/>
    </w:p>
    <w:p>
      <w:pPr>
        <w:pStyle w:val="Heading4"/>
        <w:numPr>
          <w:ilvl w:val="3"/>
          <w:numId w:val="1"/>
        </w:numPr>
        <w:rPr/>
      </w:pPr>
      <w:bookmarkStart w:id="375" w:name="__RefHeading___Toc3811779_3224264995"/>
      <w:bookmarkStart w:id="376" w:name="_Toc146"/>
      <w:bookmarkEnd w:id="375"/>
      <w:r>
        <w:rPr/>
        <w:t>۱۸</w:t>
      </w:r>
      <w:r>
        <w:rPr>
          <w:rtl w:val="true"/>
        </w:rPr>
        <w:t xml:space="preserve"> </w:t>
      </w:r>
      <w:r>
        <w:rPr>
          <w:rtl w:val="true"/>
        </w:rPr>
        <w:t xml:space="preserve">/ </w:t>
      </w:r>
      <w:r>
        <w:rPr/>
        <w:t>۶</w:t>
      </w:r>
      <w:r>
        <w:rPr>
          <w:rtl w:val="true"/>
        </w:rPr>
        <w:t xml:space="preserve"> التّوّاب الحكيم</w:t>
      </w:r>
      <w:bookmarkEnd w:id="376"/>
    </w:p>
    <w:p>
      <w:pPr>
        <w:pStyle w:val="Heading4"/>
        <w:numPr>
          <w:ilvl w:val="3"/>
          <w:numId w:val="1"/>
        </w:numPr>
        <w:rPr/>
      </w:pPr>
      <w:bookmarkStart w:id="377" w:name="__RefHeading___Toc3811781_3224264995"/>
      <w:bookmarkStart w:id="378" w:name="_Toc147"/>
      <w:bookmarkEnd w:id="377"/>
      <w:r>
        <w:rPr/>
        <w:t>۱۸</w:t>
      </w:r>
      <w:r>
        <w:rPr>
          <w:rtl w:val="true"/>
        </w:rPr>
        <w:t xml:space="preserve"> </w:t>
      </w:r>
      <w:r>
        <w:rPr>
          <w:rtl w:val="true"/>
        </w:rPr>
        <w:t xml:space="preserve">/ </w:t>
      </w:r>
      <w:r>
        <w:rPr/>
        <w:t>۷</w:t>
      </w:r>
      <w:r>
        <w:rPr>
          <w:rtl w:val="true"/>
        </w:rPr>
        <w:t xml:space="preserve"> الواسع الحكيم</w:t>
      </w:r>
      <w:bookmarkEnd w:id="378"/>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هَـذَا لَهُوَ الْقَصَصُ الْحَقُّ وَمَا مِنْ إِلَـهٍ إِلَا اللَّهُ وَإِنَّ اللَّهَ لَهُوَ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العَليُّ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التَّوّابُ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فَضْلُ اللَّهِ عَلَيْكُمْ وَ رَحْمَتُهُ وَ أَنَّ اللَّهَ تَوَّابٌ حَكِيمٌ </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الواسِعُ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يَتَفَرَّقَا يُغْنِ اللَّهُ كُلاًّ مِّن سَعَتِهِ وَكَانَ اللَّهُ وَ سِعًا حَكِيمًا </w:t>
      </w:r>
      <w:r>
        <w:rPr>
          <w:rFonts w:eastAsia="Amiri" w:cs="Amiri" w:ascii="Amiri" w:hAnsi="Amiri"/>
          <w:color w:val="111111"/>
          <w:sz w:val="28"/>
          <w:szCs w:val="28"/>
          <w:rtl w:val="true"/>
          <w:lang w:bidi="ar-SA"/>
        </w:rPr>
        <w:t xml:space="preserve">» . </w:t>
      </w:r>
      <w:r>
        <w:rPr>
          <w:rStyle w:val="FootnoteAnchor"/>
          <w:rtl w:val="true"/>
        </w:rPr>
        <w:footnoteReference w:id="6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925_171138"/>
    </w:p>
    <w:p>
      <w:pPr>
        <w:pStyle w:val="Heading4"/>
        <w:numPr>
          <w:ilvl w:val="3"/>
          <w:numId w:val="1"/>
        </w:numPr>
        <w:rPr/>
      </w:pPr>
      <w:bookmarkStart w:id="380" w:name="__RefHeading___Toc3811783_3224264995"/>
      <w:bookmarkStart w:id="381" w:name="_Toc148"/>
      <w:bookmarkEnd w:id="379"/>
      <w:bookmarkEnd w:id="380"/>
      <w:r>
        <w:rPr/>
        <w:t>۱۸</w:t>
      </w:r>
      <w:r>
        <w:rPr>
          <w:rtl w:val="true"/>
        </w:rPr>
        <w:t xml:space="preserve"> </w:t>
      </w:r>
      <w:r>
        <w:rPr>
          <w:rtl w:val="true"/>
        </w:rPr>
        <w:t xml:space="preserve">/ </w:t>
      </w:r>
      <w:r>
        <w:rPr/>
        <w:t>۸</w:t>
      </w:r>
      <w:r>
        <w:rPr>
          <w:rtl w:val="true"/>
        </w:rPr>
        <w:t xml:space="preserve"> صفة حكمته</w:t>
      </w:r>
      <w:bookmarkEnd w:id="381"/>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صِفَةُ حِكمَتِهِالإمام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وأَرانا مِن مَلَكوتِ قُدرَتِهِ ، وعَجائِبِ ما نَطَقَت بِهِ آثارُ حِكمَتِهِ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دَلَّنا بِاضطِرارِ قِيامِ الحُجَّةِ لَهُ عَلى مَعرِفَتِهِ ، فَظَهَرَتِ البَدائِعُ الَّتي أَحدَثَتها آثارُ صَنعَتِهِ وأَعلامُ حِكمَتِهِ ، فَصارَ كُلُّ ما خَلَقَ حُجَّةً لَهُ ودَليلاً عَلَيهِ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عنه عليه السلامـ في خَلقِ اللّهِ الأَشياءَ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وفَرَّقَها أَجناسا مُختَلِفاتٍ فِي الحُدودِ وَالأَقدارِ ، وَالغَرائِزِ وَالهَيئاتِ ، بَدايا خَلائِقَ أَحكَمَ صُنعَها ،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عنه عليه السلامـ في خَلقِ الخُفّاشِ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 صَنعَتِهِ ، وعَجائِبِ خِلقَتِهِ ، ما أَرانا مِن غَوامِضِ الحِكمَةِ في هذِهِ الخَفافيشِ الَّتي يَقبِضُهَا الضِّياءُ الباسِطُ لِكُلِّ شَيءٍ ، ويَبسُطُها الظَّلامُ القابِضُ لِكُلِّ حَيٍّ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قَضاءٌ وحِكمَةٌ ، ورِضاهُ أَمانٌ ورَحمَةٌ ، يَقضي بِعِلمٍ ويَعفو بِحِلمٍ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حَكيمٍ ما أَعَرَفَكَ</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الإمام الباقر عليه السلام لَمّا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يُسأَلُ عَمّا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يَفعَلُ إِلّا ما كانَ حِكمَةً وصَوابا </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925_171139"/>
    </w:p>
    <w:p>
      <w:pPr>
        <w:pStyle w:val="Heading4"/>
        <w:numPr>
          <w:ilvl w:val="3"/>
          <w:numId w:val="1"/>
        </w:numPr>
        <w:rPr/>
      </w:pPr>
      <w:bookmarkStart w:id="383" w:name="__RefHeading___Toc3811785_3224264995"/>
      <w:bookmarkStart w:id="384" w:name="_Toc149"/>
      <w:bookmarkEnd w:id="382"/>
      <w:bookmarkEnd w:id="383"/>
      <w:r>
        <w:rPr/>
        <w:t>۱۸</w:t>
      </w:r>
      <w:r>
        <w:rPr>
          <w:rtl w:val="true"/>
        </w:rPr>
        <w:t xml:space="preserve"> </w:t>
      </w:r>
      <w:r>
        <w:rPr>
          <w:rtl w:val="true"/>
        </w:rPr>
        <w:t xml:space="preserve">/ </w:t>
      </w:r>
      <w:r>
        <w:rPr/>
        <w:t>۹</w:t>
      </w:r>
      <w:r>
        <w:rPr>
          <w:rtl w:val="true"/>
        </w:rPr>
        <w:t xml:space="preserve"> الجواب عمّا يوهم خلاف الحكمة</w:t>
      </w:r>
      <w:bookmarkEnd w:id="384"/>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يَفعَلُ لِعبِادِهِ إِلّا الأَصلَحَ لَهُم ، ولا يَظلِمُ النّاسَ شَيئا ، ولكِنَّ النّاسَ أَنفُسَهُم يَظلِمونَ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خَلَقَ الخَلقَ بُقَدرَتِهِ ، وأَتقَنَ ما خَلَقَ بِحِكمَتِهِ ، ووَضَعَ كُلَّ شَيءٍ مِنهُ مَوضِعَهُ بِعِلمِهِ ، سُبحانَ مَن يَعلَمُ خائِنَةَ الأَعيُنِ وما تُخفِي الصُّدورُ ، ولَيسَ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مَعرِفَةِ الخَلقِ في معرفة الخالق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الجَوابُ عَمّا يوهِمُ خِلافَ الحِكمَةِرسول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مِن عِبادِيَ المُؤمِنينَ لَمَن لا يَصلُحُ إِيمانُهُ إِلّا بِالفَقرِ ولَو أَغنَيتُهُ لَأَفسَدَهُ ذلِكَ، وإِنَ مِن عِباديَالمُؤمِنينَ لَمَن لا يَصلُحُ إِيمانُهُ إِلّا بِالغِناءِ ولَو أَفقَرتُهُ لَأَفسَدَهُ ذلِكَ ، وإِنّ مِن عِبادِيَ المُؤمِنينَ لَمَن لا يَصلُحُ إِيمانُهُ إِلّا بِالسُّقمِ ولَو صَحَّحتُ جِسمَهُ لَأَفسَدَهُ ذلِكَ ، وإِن مِن عِبادِيَ المُؤمِنينَ لَمَن لا يَصلُحُ إِيمانُهُ إِلّا بِالصِّحَّةِ ولَو أَسقَمتُهُ لَأَفسَدَهُ ذلِكَ ، إِنّي أُدَبِّرُ عِبادي لِعِلمي بِقُلوبِهِم ؛ فَإِنّي عَليمٌ خَبيرٌ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عَلى عَبدي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 الدّابَّةَ عَلَى الحَبَّةِ ، ولَولا ذلِكَ لَادَّخَرَها المُلوكُ كَما يَدَّخِرونَ الذَّهَبَ وَالفِضَّةَ ، وأَلقَيتُ النَّتنَ عَلَى الجَسَدِ ، ولَولا ذلِكَ ما دَفَنَ خَليلٌ خَليلَهُ أَبَدا ، وسَلَّطتُ السَّلوَ عَلَى الحُزنِ ، ولَولا ذلِكَ لَانقَطَعَ النَّسلُ ، وقَضَيتُ الأَجَلَ وأَطَلتُ الأَمَلَ ، ولَولا ذلِكَ لَخَرِبَتِ الدُّنيا ، ولَم يَتَهَنَّ ذو مَعيشَةٍ بِمَعيشَتِهِ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جَعلُ المالِ في أَيدِي الجُهّالِ ؛ فَإِنَّهُ لَو خُصَّ بِهِ العُقَلاءُ لَماتَ الجُهّالُ جوعا ، ولكِنَّهُ جُعِلَ في أَيدِي الجُهّالِ ، ثُمَّ استَنزَلَهُم عَنهُ العُقَلاءُ بِلُطفِهِم وفِطنَتهِم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النبيّ ـ صلوات اللّه عَلَيهِ ـ كانَ ذاتَ يَومٍ في مِحرابِهِ إِذ مَرَّت بِهِ دودَةٌ حَمراءُ صَغيرَةٌ تَدُبُّ حَتَّى انتَهَت إِلى مَوضِعِ سُجودِهِ ، فَنَظَرَ إِلَيها داوودُ وحَدَّثَ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خُلِقَت هذِهِ الدّودَةُ ؟ فَأَوحَى اللّهُ إِلَيها تَكَلَّمي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هَل سَمِعتَ حِسّي أَو استَبَنتَ عَلى صَفا أَثَري ؟ فَقالَ لَها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يَسمَعُ دَبيبي ونَفَسي وحِسّي ، ويَرى أَثَرَ مَشيي ، فَاخفِض مِن صَوتِكَ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عَنِ اللّهِ أَلَهُ شَريكٌ في مُلكِهِ ، أَو مُضادٌّ لَهُ في تَدبيرِهِ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الفَسادُ الموَجودُ فِي العالَمِ ؛ مِن سِباعٍ ضارِيَةٍ ، وهَوامٍّ مُخَوِّفَةٍ ، وخَلقٍ كَثيرٍ مُشَوَّهَةٍ ، ودودٍ وبَعوضٍ وحَيّاتٍ وعَقارِبَ ، وزَعَمتَ أَنَّهُ لا يَخلُقُ شَيئا إِلّا لِعِلَّةٍ ، لِأَنَّهُ لا يَعبَثُ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 العَقارِبَ تَنفَعُ مِن وَجَعِ المَثانَةِ وَالحَصاةِ ، ولِمَن يَبولُ فِي الفِراشِ ، وأَنَّ أَفضَلَ التِّرياقِ ما عولِجَ مِن لُحومِ الأَفاعي ؛ فَإِنَّ لُحومَها إِذا أَكَلَهَا المَجذومُ بِشَبٍّ نَفَعَهُ ، وتَزعُمُ أَنَّ الدُّودَ الأَحمَرَ الَّذي يُصابُ تَحتَ الأَرضِ نافِعٌ لِلأكِلَةِ ؟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البَعوضُ وَالبَقُّ فَبَعضُ سَبَبِهِ أَنَّهُ جُعِلَ أَرزاقَ بَعضِ الطَّيرِ ، وأَهانَ بِها جَبّارا تَمَرَّدَ عَلَى اللّهِ وتَجَبَّرَ ، وأَنكَرَ رُبوبِيَّتَهُ ، فَسَلَّطَ اللّهُ عَلَيهِ أَضعَفَ خَلقِهِ لِيُرِيَهُ قُدرَتَهُ وعَظَمَتَهُ ، وهِيَ البَعوضَةُ ، فَدَخَلَت في مِنخَرِهِ حَتّى وَصَلَت إِلى دِمِاغِهِ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لَو وَقَفنا عَلى كُلِّ شَيءٍ خَلَقَهُ اللّهُ تَعالى لِمَ خَلَقَهُ ؟ لِأَيِّ شَيءٍ أَنشَأَهُ ؟ لَكُنّا قدَ ساوَيناهُ في عِلمِهِ ، وعَلِمنا كُلَّ ما يَعلَمُ ، وَاستَغنَينا عَنهُ ، وكُنّا وهُوَ فِي العِلمِ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يُعابُ شَيءٌ مِن خَلقِ اللّهِ وتَدبيرِهِ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 خَلقَهُ غُرلاً </w:t>
      </w:r>
      <w:r>
        <w:rPr>
          <w:rStyle w:val="FootnoteAnchor"/>
          <w:rtl w:val="true"/>
        </w:rPr>
        <w:footnoteReference w:id="633"/>
      </w:r>
      <w:r>
        <w:rPr>
          <w:rFonts w:ascii="Amiri" w:hAnsi="Amiri" w:eastAsia="Amiri" w:cs="Amiri"/>
          <w:color w:val="111111"/>
          <w:sz w:val="28"/>
          <w:sz w:val="28"/>
          <w:szCs w:val="28"/>
          <w:rtl w:val="true"/>
          <w:lang w:bidi="ar-SA"/>
        </w:rPr>
        <w:t xml:space="preserve">، أَذلِكَ مِنهُ حِكمَةٌ أَم عَبَثٌ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غَيَّرتُم خَلقَ اللّهِ ، وجَعَلتُم فِعلَكُم في قَطعِ الغُلفَةِ أَصوَبَ مِمّا خَلَقَ اللّهُ لَها ، وعِبتُمُ الأَغلَفَ ، وَاللّهُ خَلَقَهُ ، ومَدَحتُمُ الخِتانَ وهُوَ فِعلُكُم ، أَم تَقولون إِنَّ ذلِكَ مِنَ اللّهِ كانَ خَطَأً غَيرَ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اللّهِ حِكمَةٌ وصَوابٌ ، غَيرَ أَنَّهُ سَنَّ ذلِكَ وأَوجَبَهُ عَلى خَلقِهِ ، كما أَنَّ المَولودَ إِذا خَرَجَ مِن بَطنِ أُمِّهِ وَجَدنا سُرَّتَهُ مُتَّصِلَةً بِسُرَّةِ أُمِّهِ كذلِكَ خَلَقَهَا الحَكيمُ فَأَمَرَ العِبادَ بِقَطعِها ، وفي تَركِها فَسادٌ بَيِّنٌ لِلمَولودِ وَالأُمِّ ، وكَذلِكَ أَظفارُ الإِنسانِ أَمَرَ إِذا طالَت أَن تُقَلَّمَ ، وكانَ قادِرا يَومَ دَبَّرَ خَلقَ الإِنسانِ أَن يَخلُقَها خِلقَةً لا تَطولُ ، وكذلِكَ الشَّعرُ مِنَ الشَّارِبِ وَالرَّأَسِ ، يَطولُ فَيُجَزُّ ، وكَذلِكَ الثِّيرانُ خَلَقَهَا اللّهُ فُحولَةً ، وإِخصاؤُها أَوفَقُ ، ولَيسَ في ذلِكَ عَيبٌ في تَقديرِ اللّهِ عز و جل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إنّ اللّه تعالى لا يفعل بعباده إلّا الأصلح لهم</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925_171143"/>
    </w:p>
    <w:p>
      <w:pPr>
        <w:pStyle w:val="Heading3"/>
        <w:numPr>
          <w:ilvl w:val="2"/>
          <w:numId w:val="1"/>
        </w:numPr>
        <w:rPr/>
      </w:pPr>
      <w:bookmarkStart w:id="386" w:name="__RefHeading___Toc3811787_3224264995"/>
      <w:bookmarkStart w:id="387" w:name="_Toc150"/>
      <w:bookmarkEnd w:id="385"/>
      <w:bookmarkEnd w:id="386"/>
      <w:r>
        <w:rPr>
          <w:rtl w:val="true"/>
        </w:rPr>
        <w:t>الفصل التاسع عشر</w:t>
      </w:r>
      <w:r>
        <w:rPr>
          <w:rtl w:val="true"/>
        </w:rPr>
        <w:t xml:space="preserve">: </w:t>
      </w:r>
      <w:r>
        <w:rPr>
          <w:rtl w:val="true"/>
        </w:rPr>
        <w:t>الحليـم</w:t>
      </w:r>
      <w:bookmarkEnd w:id="387"/>
    </w:p>
    <w:p>
      <w:pPr>
        <w:pStyle w:val="Heading4"/>
        <w:numPr>
          <w:ilvl w:val="3"/>
          <w:numId w:val="1"/>
        </w:numPr>
        <w:rPr/>
      </w:pPr>
      <w:bookmarkStart w:id="388" w:name="__RefHeading___Toc3811789_3224264995"/>
      <w:bookmarkStart w:id="389" w:name="_Toc151"/>
      <w:bookmarkEnd w:id="388"/>
      <w:r>
        <w:rPr>
          <w:rtl w:val="true"/>
        </w:rPr>
        <w:t>الحليم لغة</w:t>
      </w:r>
      <w:bookmarkEnd w:id="389"/>
    </w:p>
    <w:p>
      <w:pPr>
        <w:pStyle w:val="Heading4"/>
        <w:numPr>
          <w:ilvl w:val="3"/>
          <w:numId w:val="1"/>
        </w:numPr>
        <w:rPr/>
      </w:pPr>
      <w:bookmarkStart w:id="390" w:name="__RefHeading___Toc3811791_3224264995"/>
      <w:bookmarkStart w:id="391" w:name="_Toc152"/>
      <w:bookmarkEnd w:id="390"/>
      <w:r>
        <w:rPr>
          <w:rtl w:val="true"/>
        </w:rPr>
        <w:t>الحليم في القرآن والحديث</w:t>
      </w:r>
      <w:bookmarkEnd w:id="391"/>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الحليـمالحليم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ذو معان مختلفة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العجلة</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والستر</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الحليم في القرآن والحديثجاء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في القرآن الكريم ، وثلاث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واحدةً أَيضا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الآيات والأَحاديث تذهب إِلى أَنّ حلم اللّه سبحانه يتحقّق غالبا بالنسبة إِلى معاصي العباد ، من هنا نجد حلم اللّه على أَساس المعنى اللغويّ بمعنى الغضّ عن معاصي العباد ، وأَنّه لا يعجل في مجازات العاصين ، بل يصبر لهم ويمنحهم فرصة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925_171144"/>
    </w:p>
    <w:p>
      <w:pPr>
        <w:pStyle w:val="Heading4"/>
        <w:numPr>
          <w:ilvl w:val="3"/>
          <w:numId w:val="1"/>
        </w:numPr>
        <w:rPr/>
      </w:pPr>
      <w:bookmarkStart w:id="393" w:name="__RefHeading___Toc3811793_3224264995"/>
      <w:bookmarkStart w:id="394" w:name="_Toc153"/>
      <w:bookmarkEnd w:id="392"/>
      <w:bookmarkEnd w:id="393"/>
      <w:r>
        <w:rPr/>
        <w:t>۱۹</w:t>
      </w:r>
      <w:r>
        <w:rPr>
          <w:rtl w:val="true"/>
        </w:rPr>
        <w:t xml:space="preserve"> </w:t>
      </w:r>
      <w:r>
        <w:rPr>
          <w:rtl w:val="true"/>
        </w:rPr>
        <w:t xml:space="preserve">/ </w:t>
      </w:r>
      <w:r>
        <w:rPr/>
        <w:t>۱</w:t>
      </w:r>
      <w:r>
        <w:rPr>
          <w:rtl w:val="true"/>
        </w:rPr>
        <w:t xml:space="preserve"> الحليم الّذي لا يجهل</w:t>
      </w:r>
      <w:bookmarkEnd w:id="394"/>
    </w:p>
    <w:p>
      <w:pPr>
        <w:pStyle w:val="Heading4"/>
        <w:numPr>
          <w:ilvl w:val="3"/>
          <w:numId w:val="1"/>
        </w:numPr>
        <w:rPr/>
      </w:pPr>
      <w:bookmarkStart w:id="395" w:name="__RefHeading___Toc3811795_3224264995"/>
      <w:bookmarkStart w:id="396" w:name="_Toc154"/>
      <w:bookmarkEnd w:id="395"/>
      <w:r>
        <w:rPr/>
        <w:t>۱۹</w:t>
      </w:r>
      <w:r>
        <w:rPr>
          <w:rtl w:val="true"/>
        </w:rPr>
        <w:t xml:space="preserve"> </w:t>
      </w:r>
      <w:r>
        <w:rPr>
          <w:rtl w:val="true"/>
        </w:rPr>
        <w:t xml:space="preserve">/ </w:t>
      </w:r>
      <w:r>
        <w:rPr/>
        <w:t>۲</w:t>
      </w:r>
      <w:r>
        <w:rPr>
          <w:rtl w:val="true"/>
        </w:rPr>
        <w:t xml:space="preserve"> الحليم الّذي لا يعجل</w:t>
      </w:r>
      <w:bookmarkEnd w:id="396"/>
    </w:p>
    <w:p>
      <w:pPr>
        <w:pStyle w:val="BookText"/>
        <w:rPr/>
      </w:pPr>
      <w:r>
        <w:rPr>
          <w:rFonts w:ascii="Amiri" w:hAnsi="Amiri" w:eastAsia="Amiri" w:cs="Amiri"/>
          <w:color w:val="111111"/>
          <w:sz w:val="28"/>
          <w:sz w:val="28"/>
          <w:szCs w:val="28"/>
          <w:rtl w:val="true"/>
          <w:lang w:bidi="ar-SA"/>
        </w:rPr>
        <w:t xml:space="preserve">فرصة التَّوبة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هذه الصفة في القرآن الكريم في الموارد التي تبين مواجهة الباري سبحانه للعاصين له بلحاظ المعنى اللغوي للحليم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إسراع اللّه سبحانه في عقوبة المذنبين وامهالهم للتوبة والرجوع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العجلة في عقوبة المذنب مع احتمال رجوعه وتوبته من صفات الجاهل، استخدم القرآن الكريم صفة الحلم قرينة لصفة العلم، كما فسّر الحلم الالهي في الأحاديث الشريفة بعدم صدور فعل الجهل عنه، وعدم العجلة في عقوبة المذنبين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الحَليمُ الّذي لا يَجهَلُالكتاب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لَعَلِيمٌ حَلِيمٌ </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الحَليمُ الَّذي لا يَجهَلُ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الحَليمُ الّذي لا يَعجَلُالكتاب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غَفُورٌ حَلِيمٌ </w:t>
      </w:r>
      <w:r>
        <w:rPr>
          <w:rFonts w:eastAsia="Amiri" w:cs="Amiri" w:ascii="Amiri" w:hAnsi="Amiri"/>
          <w:color w:val="111111"/>
          <w:sz w:val="28"/>
          <w:szCs w:val="28"/>
          <w:rtl w:val="true"/>
          <w:lang w:bidi="ar-SA"/>
        </w:rPr>
        <w:t xml:space="preserve">» . </w:t>
      </w:r>
      <w:r>
        <w:rPr>
          <w:rStyle w:val="FootnoteAnchor"/>
          <w:rtl w:val="true"/>
        </w:rPr>
        <w:footnoteReference w:id="6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غَنِىٌّ حَلِيمٌ </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أَخِي العُزَيرِ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 مَكري حَتّى تَدخُلَ جَنَّتي ، فَاهَتزَّ عُزَيرٌ يَبكي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عُزَيرُ ؛ فَإِن عَصَيتَني بِجَهلِكَ غَفَرتُ لَكَ بِحِلمي ؛ لِأَنّي كَريمٌ لا أَعجَلُ بِالعُقوبَةِ عَلى عِبادي وأَنَا أَرحَمُ الرَّاحِمينَ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بِمَن عَصاهُ حَليمٌ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الإمام الكاظم عليه السلامـ في صِفَةِ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الَّذي لا يَعجَلُ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7" w:name="pg12925_171147"/>
    </w:p>
    <w:p>
      <w:pPr>
        <w:pStyle w:val="Heading3"/>
        <w:numPr>
          <w:ilvl w:val="2"/>
          <w:numId w:val="1"/>
        </w:numPr>
        <w:rPr/>
      </w:pPr>
      <w:bookmarkStart w:id="398" w:name="__RefHeading___Toc3811797_3224264995"/>
      <w:bookmarkStart w:id="399" w:name="_Toc155"/>
      <w:bookmarkEnd w:id="397"/>
      <w:bookmarkEnd w:id="398"/>
      <w:r>
        <w:rPr>
          <w:rtl w:val="true"/>
        </w:rPr>
        <w:t>الفصل العشرون</w:t>
      </w:r>
      <w:r>
        <w:rPr>
          <w:rtl w:val="true"/>
        </w:rPr>
        <w:t xml:space="preserve">: </w:t>
      </w:r>
      <w:r>
        <w:rPr>
          <w:rtl w:val="true"/>
        </w:rPr>
        <w:t>الحميد ، المحمود ، الحامد</w:t>
      </w:r>
      <w:bookmarkEnd w:id="399"/>
    </w:p>
    <w:p>
      <w:pPr>
        <w:pStyle w:val="Heading4"/>
        <w:numPr>
          <w:ilvl w:val="3"/>
          <w:numId w:val="1"/>
        </w:numPr>
        <w:rPr/>
      </w:pPr>
      <w:bookmarkStart w:id="400" w:name="__RefHeading___Toc3811799_3224264995"/>
      <w:bookmarkStart w:id="401" w:name="_Toc156"/>
      <w:bookmarkEnd w:id="400"/>
      <w:r>
        <w:rPr>
          <w:rtl w:val="true"/>
        </w:rPr>
        <w:t>الحميد و المحمود والحامد لغة</w:t>
      </w:r>
      <w:bookmarkEnd w:id="401"/>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 المحمود ، الحامدالحميد و المحمود والحامد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فلانا أَحمده ، ورجل محمود ومحمّد إِذا كثرت خصاله المحمودة غير المذمومة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وحمدته على شجاعته وإِحسانه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أَثنيتُ عليه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والشكر متقاربان ، والحمد أَعمّهما ، لأَنّك تحمد الإنسان على صفاته الذاتيّة وعلى عطائه ولا تشكره على صفاته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غير الشكر ؛ لأَنّه يستعمل لصفة في الشخص وفيه معنى التعجّب ، يكون فيه معنى التعظيم للممدوح وخضوع المادح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الشكر فلا يكون إِلّا في مقابلة الصنيع ،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شكرته على شجاعته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925_171148"/>
    </w:p>
    <w:p>
      <w:pPr>
        <w:pStyle w:val="Heading4"/>
        <w:numPr>
          <w:ilvl w:val="3"/>
          <w:numId w:val="1"/>
        </w:numPr>
        <w:rPr/>
      </w:pPr>
      <w:bookmarkStart w:id="403" w:name="__RefHeading___Toc3811801_3224264995"/>
      <w:bookmarkStart w:id="404" w:name="_Toc157"/>
      <w:bookmarkEnd w:id="402"/>
      <w:bookmarkEnd w:id="403"/>
      <w:r>
        <w:rPr>
          <w:rtl w:val="true"/>
        </w:rPr>
        <w:t>الحميد والمحمود والحامد في القرآن والحديث</w:t>
      </w:r>
      <w:bookmarkEnd w:id="404"/>
    </w:p>
    <w:p>
      <w:pPr>
        <w:pStyle w:val="BookText"/>
        <w:rPr/>
      </w:pPr>
      <w:r>
        <w:rPr>
          <w:rFonts w:ascii="Amiri" w:hAnsi="Amiri" w:eastAsia="Amiri" w:cs="Amiri"/>
          <w:color w:val="111111"/>
          <w:sz w:val="28"/>
          <w:sz w:val="28"/>
          <w:szCs w:val="28"/>
          <w:rtl w:val="true"/>
          <w:lang w:bidi="ar-SA"/>
        </w:rPr>
        <w:t xml:space="preserve">الحميد والمحمود والحامد في القرآن والحديثمشتقّات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اللّه تعالى في القرآن الكريم ستّون ، وورد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649"/>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650"/>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651"/>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652"/>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653"/>
      </w:r>
      <w:r>
        <w:rPr>
          <w:rFonts w:ascii="Amiri" w:hAnsi="Amiri" w:eastAsia="Amiri" w:cs="Amiri"/>
          <w:color w:val="111111"/>
          <w:sz w:val="28"/>
          <w:sz w:val="28"/>
          <w:szCs w:val="28"/>
          <w:rtl w:val="true"/>
          <w:lang w:bidi="ar-SA"/>
        </w:rPr>
        <w:t xml:space="preserve">،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استعمالات القرآن والحديث أَنّ الحمد والشكر ، كما 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متقاربان والحمد أَعمهما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وتعالى يُحمد على صفاته الذاتية وعلى عطائه ، ولا يُشكر على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مَحمودٌ في كُلِّ خِصالِهِ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المَحمودُ في كُلِّ فِعالِهِ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 بِنِعَمِهِ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رياض السالكين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هو الثناء على ذي علم لكماله ذاتيّا كان كوجوب الوجود والاتّصاف بالكمالات والتنزّه عن النقائص ، أَو وصفيّا ككَون صفاته كاملة واجبة ، أَو فعليّا كَكون أَفعاله مشتملة على الحكمة</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925_171149"/>
    </w:p>
    <w:p>
      <w:pPr>
        <w:pStyle w:val="Heading4"/>
        <w:numPr>
          <w:ilvl w:val="3"/>
          <w:numId w:val="1"/>
        </w:numPr>
        <w:rPr/>
      </w:pPr>
      <w:bookmarkStart w:id="406" w:name="__RefHeading___Toc3811803_3224264995"/>
      <w:bookmarkStart w:id="407" w:name="_Toc158"/>
      <w:bookmarkEnd w:id="405"/>
      <w:bookmarkEnd w:id="406"/>
      <w:r>
        <w:rPr/>
        <w:t>۲۰</w:t>
      </w:r>
      <w:r>
        <w:rPr>
          <w:rtl w:val="true"/>
        </w:rPr>
        <w:t xml:space="preserve"> </w:t>
      </w:r>
      <w:r>
        <w:rPr>
          <w:rtl w:val="true"/>
        </w:rPr>
        <w:t xml:space="preserve">/ </w:t>
      </w:r>
      <w:r>
        <w:rPr/>
        <w:t>۱</w:t>
      </w:r>
      <w:r>
        <w:rPr>
          <w:rtl w:val="true"/>
        </w:rPr>
        <w:t xml:space="preserve"> الحميد المجيد</w:t>
      </w:r>
      <w:bookmarkEnd w:id="407"/>
    </w:p>
    <w:p>
      <w:pPr>
        <w:pStyle w:val="Heading4"/>
        <w:numPr>
          <w:ilvl w:val="3"/>
          <w:numId w:val="1"/>
        </w:numPr>
        <w:rPr/>
      </w:pPr>
      <w:bookmarkStart w:id="408" w:name="__RefHeading___Toc3811805_3224264995"/>
      <w:bookmarkStart w:id="409" w:name="_Toc159"/>
      <w:bookmarkEnd w:id="408"/>
      <w:r>
        <w:rPr/>
        <w:t>۲۰</w:t>
      </w:r>
      <w:r>
        <w:rPr>
          <w:rtl w:val="true"/>
        </w:rPr>
        <w:t xml:space="preserve"> </w:t>
      </w:r>
      <w:r>
        <w:rPr>
          <w:rtl w:val="true"/>
        </w:rPr>
        <w:t xml:space="preserve">/ </w:t>
      </w:r>
      <w:r>
        <w:rPr/>
        <w:t>۲</w:t>
      </w:r>
      <w:r>
        <w:rPr>
          <w:rtl w:val="true"/>
        </w:rPr>
        <w:t xml:space="preserve"> الغنيّ الحميد</w:t>
      </w:r>
      <w:bookmarkEnd w:id="409"/>
    </w:p>
    <w:p>
      <w:pPr>
        <w:pStyle w:val="Heading4"/>
        <w:numPr>
          <w:ilvl w:val="3"/>
          <w:numId w:val="1"/>
        </w:numPr>
        <w:rPr/>
      </w:pPr>
      <w:bookmarkStart w:id="410" w:name="__RefHeading___Toc3811807_3224264995"/>
      <w:bookmarkStart w:id="411" w:name="_Toc160"/>
      <w:bookmarkEnd w:id="410"/>
      <w:r>
        <w:rPr/>
        <w:t>۲۰</w:t>
      </w:r>
      <w:r>
        <w:rPr>
          <w:rtl w:val="true"/>
        </w:rPr>
        <w:t xml:space="preserve"> </w:t>
      </w:r>
      <w:r>
        <w:rPr>
          <w:rtl w:val="true"/>
        </w:rPr>
        <w:t xml:space="preserve">/ </w:t>
      </w:r>
      <w:r>
        <w:rPr/>
        <w:t>۳</w:t>
      </w:r>
      <w:r>
        <w:rPr>
          <w:rtl w:val="true"/>
        </w:rPr>
        <w:t xml:space="preserve"> الحكيم الحميد</w:t>
      </w:r>
      <w:bookmarkEnd w:id="411"/>
    </w:p>
    <w:p>
      <w:pPr>
        <w:pStyle w:val="BookText"/>
        <w:rPr/>
      </w:pPr>
      <w:r>
        <w:rPr>
          <w:rFonts w:ascii="Amiri" w:hAnsi="Amiri" w:eastAsia="Amiri" w:cs="Amiri"/>
          <w:color w:val="111111"/>
          <w:sz w:val="28"/>
          <w:sz w:val="28"/>
          <w:szCs w:val="28"/>
          <w:rtl w:val="true"/>
          <w:lang w:bidi="ar-SA"/>
        </w:rPr>
        <w:t xml:space="preserve">وأَطلق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هذا الحمد إِمّا اللّه سبحانه أَو مخلوقاته ، وحمد اللّه في كلّ حال يعني الثناء الإلهيّ البحت ، وهو خارج عن معنى التعظيم والخضوع الذي يُبديه الحامد للمحمود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الحَميدُ المَجيدُالكتاب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أَتَعْجَبِينَ مِنْ أَمْرِ اللَّهِ رَحْمَتُ اللَّهِ وَ بَرَكَـتُهُ عَلَيْكُمْ أَهْلَ الْبَيْتِ إِنَّهُ حَمِيدٌ مَّجِيدٌ </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المَجيدُ</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اللَّهَ غَنِىٌّ حَمِيدٌ </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الحَكيمُ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 </w:t>
      </w:r>
      <w:r>
        <w:rPr>
          <w:rStyle w:val="FootnoteAnchor"/>
          <w:rtl w:val="true"/>
        </w:rPr>
        <w:footnoteReference w:id="66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925_171150"/>
    </w:p>
    <w:p>
      <w:pPr>
        <w:pStyle w:val="Heading4"/>
        <w:numPr>
          <w:ilvl w:val="3"/>
          <w:numId w:val="1"/>
        </w:numPr>
        <w:rPr/>
      </w:pPr>
      <w:bookmarkStart w:id="413" w:name="__RefHeading___Toc3811809_3224264995"/>
      <w:bookmarkStart w:id="414" w:name="_Toc161"/>
      <w:bookmarkEnd w:id="412"/>
      <w:bookmarkEnd w:id="413"/>
      <w:r>
        <w:rPr/>
        <w:t>۲۰</w:t>
      </w:r>
      <w:r>
        <w:rPr>
          <w:rtl w:val="true"/>
        </w:rPr>
        <w:t xml:space="preserve"> </w:t>
      </w:r>
      <w:r>
        <w:rPr>
          <w:rtl w:val="true"/>
        </w:rPr>
        <w:t xml:space="preserve">/ </w:t>
      </w:r>
      <w:r>
        <w:rPr/>
        <w:t>۴</w:t>
      </w:r>
      <w:r>
        <w:rPr>
          <w:rtl w:val="true"/>
        </w:rPr>
        <w:t xml:space="preserve"> الوليّ الحميد</w:t>
      </w:r>
      <w:bookmarkEnd w:id="414"/>
    </w:p>
    <w:p>
      <w:pPr>
        <w:pStyle w:val="Heading4"/>
        <w:numPr>
          <w:ilvl w:val="3"/>
          <w:numId w:val="1"/>
        </w:numPr>
        <w:rPr/>
      </w:pPr>
      <w:bookmarkStart w:id="415" w:name="__RefHeading___Toc3811811_3224264995"/>
      <w:bookmarkStart w:id="416" w:name="_Toc162"/>
      <w:bookmarkEnd w:id="415"/>
      <w:r>
        <w:rPr/>
        <w:t>۲۰</w:t>
      </w:r>
      <w:r>
        <w:rPr>
          <w:rtl w:val="true"/>
        </w:rPr>
        <w:t xml:space="preserve"> </w:t>
      </w:r>
      <w:r>
        <w:rPr>
          <w:rtl w:val="true"/>
        </w:rPr>
        <w:t xml:space="preserve">/ </w:t>
      </w:r>
      <w:r>
        <w:rPr/>
        <w:t>۵</w:t>
      </w:r>
      <w:r>
        <w:rPr>
          <w:rtl w:val="true"/>
        </w:rPr>
        <w:t xml:space="preserve"> العزيز الحميد</w:t>
      </w:r>
      <w:bookmarkEnd w:id="416"/>
    </w:p>
    <w:p>
      <w:pPr>
        <w:pStyle w:val="Heading4"/>
        <w:numPr>
          <w:ilvl w:val="3"/>
          <w:numId w:val="1"/>
        </w:numPr>
        <w:rPr/>
      </w:pPr>
      <w:bookmarkStart w:id="417" w:name="__RefHeading___Toc3811813_3224264995"/>
      <w:bookmarkStart w:id="418" w:name="_Toc163"/>
      <w:bookmarkEnd w:id="417"/>
      <w:r>
        <w:rPr/>
        <w:t>۲۰</w:t>
      </w:r>
      <w:r>
        <w:rPr>
          <w:rtl w:val="true"/>
        </w:rPr>
        <w:t xml:space="preserve"> </w:t>
      </w:r>
      <w:r>
        <w:rPr>
          <w:rtl w:val="true"/>
        </w:rPr>
        <w:t xml:space="preserve">/ </w:t>
      </w:r>
      <w:r>
        <w:rPr/>
        <w:t>۶</w:t>
      </w:r>
      <w:r>
        <w:rPr>
          <w:rtl w:val="true"/>
        </w:rPr>
        <w:t xml:space="preserve"> أوّل محمود</w:t>
      </w:r>
      <w:bookmarkEnd w:id="418"/>
    </w:p>
    <w:p>
      <w:pPr>
        <w:pStyle w:val="Heading4"/>
        <w:numPr>
          <w:ilvl w:val="3"/>
          <w:numId w:val="1"/>
        </w:numPr>
        <w:rPr/>
      </w:pPr>
      <w:bookmarkStart w:id="419" w:name="__RefHeading___Toc3811815_3224264995"/>
      <w:bookmarkStart w:id="420" w:name="_Toc164"/>
      <w:bookmarkEnd w:id="419"/>
      <w:r>
        <w:rPr/>
        <w:t>۲۰</w:t>
      </w:r>
      <w:r>
        <w:rPr>
          <w:rtl w:val="true"/>
        </w:rPr>
        <w:t xml:space="preserve"> </w:t>
      </w:r>
      <w:r>
        <w:rPr>
          <w:rtl w:val="true"/>
        </w:rPr>
        <w:t xml:space="preserve">/ </w:t>
      </w:r>
      <w:r>
        <w:rPr/>
        <w:t>۷</w:t>
      </w:r>
      <w:r>
        <w:rPr>
          <w:rtl w:val="true"/>
        </w:rPr>
        <w:t xml:space="preserve"> أحقّ محمود</w:t>
      </w:r>
      <w:bookmarkEnd w:id="420"/>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يُنَزِّلُ الْغَيْثَ مِن بَعْدِ مَا قَنَطُواْ وَ يَنشُرُ رَحْمَتَهُ وَ هُوَ الْوَلِىُّ الْحَمِيدُ </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العَزيزُ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كِتَـبٌ أَنزَلْنَـهُ إِلَيْكَ لِتُخْرِجَ النَّاسَ مِنَ الظُّـلُمَـتِ إِلَى النُّورِ بِإِذْنِ رَبِّهِمْ إِلَى صِرَ طِ الْعَزِيزِ الْحَمِيدِ </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أوَّلُ مَحمودٍالإمام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أَوَّلِ مَحمودٍ ، وآخِرِ مَعبودٍ ، وأَقرَبِ مَوجودٍ ، البَديءِ بِلا مَعلومٍ لِأَزَلِيَّتِهِ ، ولا آخِرَ لِأَوَّليَّتِهِ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أحَقُّ مَحمودٍالإمام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أَحَقِّ مَحمودٍ بِالحَمدِ ، وأَولاهُ بِالمَجدِ</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925_171151"/>
    </w:p>
    <w:p>
      <w:pPr>
        <w:pStyle w:val="Heading4"/>
        <w:numPr>
          <w:ilvl w:val="3"/>
          <w:numId w:val="1"/>
        </w:numPr>
        <w:rPr/>
      </w:pPr>
      <w:bookmarkStart w:id="422" w:name="__RefHeading___Toc3811817_3224264995"/>
      <w:bookmarkStart w:id="423" w:name="_Toc165"/>
      <w:bookmarkEnd w:id="421"/>
      <w:bookmarkEnd w:id="422"/>
      <w:r>
        <w:rPr/>
        <w:t>۲۰</w:t>
      </w:r>
      <w:r>
        <w:rPr>
          <w:rtl w:val="true"/>
        </w:rPr>
        <w:t xml:space="preserve"> </w:t>
      </w:r>
      <w:r>
        <w:rPr>
          <w:rtl w:val="true"/>
        </w:rPr>
        <w:t xml:space="preserve">/ </w:t>
      </w:r>
      <w:r>
        <w:rPr/>
        <w:t>۸</w:t>
      </w:r>
      <w:r>
        <w:rPr>
          <w:rtl w:val="true"/>
        </w:rPr>
        <w:t xml:space="preserve"> المحمود الحميد</w:t>
      </w:r>
      <w:bookmarkEnd w:id="423"/>
    </w:p>
    <w:p>
      <w:pPr>
        <w:pStyle w:val="Heading4"/>
        <w:numPr>
          <w:ilvl w:val="3"/>
          <w:numId w:val="1"/>
        </w:numPr>
        <w:rPr/>
      </w:pPr>
      <w:bookmarkStart w:id="424" w:name="__RefHeading___Toc3811819_3224264995"/>
      <w:bookmarkStart w:id="425" w:name="_Toc166"/>
      <w:bookmarkEnd w:id="424"/>
      <w:r>
        <w:rPr/>
        <w:t>۲۰</w:t>
      </w:r>
      <w:r>
        <w:rPr>
          <w:rtl w:val="true"/>
        </w:rPr>
        <w:t xml:space="preserve"> </w:t>
      </w:r>
      <w:r>
        <w:rPr>
          <w:rtl w:val="true"/>
        </w:rPr>
        <w:t xml:space="preserve">/ </w:t>
      </w:r>
      <w:r>
        <w:rPr/>
        <w:t>۹</w:t>
      </w:r>
      <w:r>
        <w:rPr>
          <w:rtl w:val="true"/>
        </w:rPr>
        <w:t xml:space="preserve"> خير حامد و محمود</w:t>
      </w:r>
      <w:bookmarkEnd w:id="425"/>
    </w:p>
    <w:p>
      <w:pPr>
        <w:pStyle w:val="Heading4"/>
        <w:numPr>
          <w:ilvl w:val="3"/>
          <w:numId w:val="1"/>
        </w:numPr>
        <w:rPr/>
      </w:pPr>
      <w:bookmarkStart w:id="426" w:name="__RefHeading___Toc3811821_3224264995"/>
      <w:bookmarkStart w:id="427" w:name="_Toc167"/>
      <w:bookmarkEnd w:id="426"/>
      <w:r>
        <w:rPr/>
        <w:t>۲۰</w:t>
      </w:r>
      <w:r>
        <w:rPr>
          <w:rtl w:val="true"/>
        </w:rPr>
        <w:t xml:space="preserve"> </w:t>
      </w:r>
      <w:r>
        <w:rPr>
          <w:rtl w:val="true"/>
        </w:rPr>
        <w:t xml:space="preserve">/ </w:t>
      </w:r>
      <w:r>
        <w:rPr/>
        <w:t>۱۰</w:t>
      </w:r>
      <w:r>
        <w:rPr>
          <w:rtl w:val="true"/>
        </w:rPr>
        <w:t xml:space="preserve"> المحمود لا يزال</w:t>
      </w:r>
      <w:bookmarkEnd w:id="427"/>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المَحمودُ الحَميدُرسول اللّه صلى الله عليه و آله 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عَن يَمينِ العَرشِ فَوَجَدتُ عَلى ساقِ العَرشِ الأَيمَنِ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وَحدي لا شَريكَ لي ، مُحَمَّدٌ رَسولي ، أَيَّدتُهُ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شَقَقتُ اسمَكَ مِنِ اسمي ، أَنَا اللّهُ المَحمودُ الحَميدُ</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خُيرُ حامِدٍ و مَحمودٍرسول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ذاكِرٍ ومَذكورٍ ، يا خَيرَ شاكِرٍ ومَشكورٍ ، يا خَيرَ حامِدٍ ومَحمودٍ</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بِاسمِكَ يا أَحَدُ يا واحِدُ يا شاهِدُ يا ماجِدُ يا حامِدُ</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المَحمودُ لا يَزالُرسول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تَوَحُّدِهِ ، ودَنا في تَفَرُّدِهِ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مَجيدا لَم يَزَل ، مَحمودا لا يَزالُ</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925_171152"/>
    </w:p>
    <w:p>
      <w:pPr>
        <w:pStyle w:val="Heading4"/>
        <w:numPr>
          <w:ilvl w:val="3"/>
          <w:numId w:val="1"/>
        </w:numPr>
        <w:rPr/>
      </w:pPr>
      <w:bookmarkStart w:id="429" w:name="__RefHeading___Toc3811823_3224264995"/>
      <w:bookmarkStart w:id="430" w:name="_Toc168"/>
      <w:bookmarkEnd w:id="428"/>
      <w:bookmarkEnd w:id="429"/>
      <w:r>
        <w:rPr/>
        <w:t>۲۰</w:t>
      </w:r>
      <w:r>
        <w:rPr>
          <w:rtl w:val="true"/>
        </w:rPr>
        <w:t xml:space="preserve"> </w:t>
      </w:r>
      <w:r>
        <w:rPr>
          <w:rtl w:val="true"/>
        </w:rPr>
        <w:t xml:space="preserve">/ </w:t>
      </w:r>
      <w:r>
        <w:rPr/>
        <w:t>۱۱</w:t>
      </w:r>
      <w:r>
        <w:rPr>
          <w:rtl w:val="true"/>
        </w:rPr>
        <w:t xml:space="preserve"> المحمود غير المحدود</w:t>
      </w:r>
      <w:bookmarkEnd w:id="430"/>
    </w:p>
    <w:p>
      <w:pPr>
        <w:pStyle w:val="Heading4"/>
        <w:numPr>
          <w:ilvl w:val="3"/>
          <w:numId w:val="1"/>
        </w:numPr>
        <w:rPr/>
      </w:pPr>
      <w:bookmarkStart w:id="431" w:name="__RefHeading___Toc3811825_3224264995"/>
      <w:bookmarkStart w:id="432" w:name="_Toc169"/>
      <w:bookmarkEnd w:id="431"/>
      <w:r>
        <w:rPr/>
        <w:t>۲۰</w:t>
      </w:r>
      <w:r>
        <w:rPr>
          <w:rtl w:val="true"/>
        </w:rPr>
        <w:t xml:space="preserve"> </w:t>
      </w:r>
      <w:r>
        <w:rPr>
          <w:rtl w:val="true"/>
        </w:rPr>
        <w:t xml:space="preserve">/ </w:t>
      </w:r>
      <w:r>
        <w:rPr/>
        <w:t>۱۲</w:t>
      </w:r>
      <w:r>
        <w:rPr>
          <w:rtl w:val="true"/>
        </w:rPr>
        <w:t xml:space="preserve"> المحمود في كلّ خصاله</w:t>
      </w:r>
      <w:bookmarkEnd w:id="432"/>
    </w:p>
    <w:p>
      <w:pPr>
        <w:pStyle w:val="Heading4"/>
        <w:numPr>
          <w:ilvl w:val="3"/>
          <w:numId w:val="1"/>
        </w:numPr>
        <w:rPr/>
      </w:pPr>
      <w:bookmarkStart w:id="433" w:name="__RefHeading___Toc3811827_3224264995"/>
      <w:bookmarkStart w:id="434" w:name="_Toc170"/>
      <w:bookmarkEnd w:id="433"/>
      <w:r>
        <w:rPr/>
        <w:t>۲۰</w:t>
      </w:r>
      <w:r>
        <w:rPr>
          <w:rtl w:val="true"/>
        </w:rPr>
        <w:t xml:space="preserve"> </w:t>
      </w:r>
      <w:r>
        <w:rPr>
          <w:rtl w:val="true"/>
        </w:rPr>
        <w:t xml:space="preserve">/ </w:t>
      </w:r>
      <w:r>
        <w:rPr/>
        <w:t>۱۳</w:t>
      </w:r>
      <w:r>
        <w:rPr>
          <w:rtl w:val="true"/>
        </w:rPr>
        <w:t xml:space="preserve"> المحمود في كلّ فعاله</w:t>
      </w:r>
      <w:bookmarkEnd w:id="434"/>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المَحمودُ غَيرُ المَحدودِالإمام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المَحمودِ غَيرِ المَحدودِ </w:t>
      </w:r>
      <w:r>
        <w:rPr>
          <w:rStyle w:val="FootnoteAnchor"/>
          <w:rtl w:val="true"/>
        </w:rPr>
        <w:footnoteReference w:id="671"/>
      </w:r>
      <w:r>
        <w:rPr>
          <w:rFonts w:ascii="Amiri" w:hAnsi="Amiri" w:eastAsia="Amiri" w:cs="Amiri"/>
          <w:color w:val="111111"/>
          <w:sz w:val="28"/>
          <w:sz w:val="28"/>
          <w:szCs w:val="28"/>
          <w:rtl w:val="true"/>
          <w:lang w:bidi="ar-SA"/>
        </w:rPr>
        <w:t>، المُستَحِقِّ لَهُ عَلَى السَّرّاءِ وَالضَّرّاءِ ، بِاسمِ المَذكورِ فِي الشِّدَّةِ وَالرَّخاءِ</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المَحمودُ في كُلِّ خِصالِهِالإمام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أَدخَلتَنِي الجَنَّةَ فَأَنتَ مَحمودٌ ، وإِن عَذَّبتَني فَأَنتَ مَحمودٌ ، يا مَن هُوَ مَحمودٌ في كُلِّ خِصالِهِ ، صَلِّ عَلى مُحَمِّدٍ وآلِ مُحَمَّدٍ وَافعَل بي ما تَشاءُ وأَنتَ مَحمودٌ</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المَحمودُ في كُلِّ فِعالِهِرسول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لَمّا رَأَى النُّورَ ساطِعا مِن صُلبِهِ ؛ إِذ كانَ اللّهُ قَد نَقَلَ أَشباحَنا مِن ذُروَةِ العَرشِ إِلى ظَهرِهِ ، رَأَى النُّورَ ولَم يَتَبَيَّنِ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الأَشباحُ؟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أَشباحُ أَفضَلِ خَلائِقي وبَرِيّاتي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وأَنَا المَحمودُ الحَميدُ في أَفعالي ، شَقَقتُ لَهُ اسما مِنِ اسمي</w:t>
      </w:r>
      <w:r>
        <w:rPr>
          <w:rFonts w:eastAsia="Amiri" w:cs="Amiri" w:ascii="Amiri" w:hAnsi="Amiri"/>
          <w:color w:val="111111"/>
          <w:sz w:val="28"/>
          <w:szCs w:val="28"/>
          <w:rtl w:val="true"/>
          <w:lang w:bidi="ar-SA"/>
        </w:rPr>
        <w:t xml:space="preserve">... . </w:t>
      </w:r>
      <w:r>
        <w:rPr>
          <w:rStyle w:val="FootnoteAnchor"/>
          <w:rtl w:val="true"/>
        </w:rPr>
        <w:footnoteReference w:id="6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925_171153"/>
    </w:p>
    <w:p>
      <w:pPr>
        <w:pStyle w:val="Heading4"/>
        <w:numPr>
          <w:ilvl w:val="3"/>
          <w:numId w:val="1"/>
        </w:numPr>
        <w:rPr/>
      </w:pPr>
      <w:bookmarkStart w:id="436" w:name="__RefHeading___Toc3811829_3224264995"/>
      <w:bookmarkStart w:id="437" w:name="_Toc171"/>
      <w:bookmarkEnd w:id="435"/>
      <w:bookmarkEnd w:id="436"/>
      <w:r>
        <w:rPr/>
        <w:t>۲۰</w:t>
      </w:r>
      <w:r>
        <w:rPr>
          <w:rtl w:val="true"/>
        </w:rPr>
        <w:t xml:space="preserve"> </w:t>
      </w:r>
      <w:r>
        <w:rPr>
          <w:rtl w:val="true"/>
        </w:rPr>
        <w:t xml:space="preserve">/ </w:t>
      </w:r>
      <w:r>
        <w:rPr/>
        <w:t>۱۴</w:t>
      </w:r>
      <w:r>
        <w:rPr>
          <w:rtl w:val="true"/>
        </w:rPr>
        <w:t xml:space="preserve"> المحمود في كلّ صنعه</w:t>
      </w:r>
      <w:bookmarkEnd w:id="437"/>
    </w:p>
    <w:p>
      <w:pPr>
        <w:pStyle w:val="Heading4"/>
        <w:numPr>
          <w:ilvl w:val="3"/>
          <w:numId w:val="1"/>
        </w:numPr>
        <w:rPr/>
      </w:pPr>
      <w:bookmarkStart w:id="438" w:name="__RefHeading___Toc3811831_3224264995"/>
      <w:bookmarkStart w:id="439" w:name="_Toc172"/>
      <w:bookmarkEnd w:id="438"/>
      <w:r>
        <w:rPr/>
        <w:t>۲۰</w:t>
      </w:r>
      <w:r>
        <w:rPr>
          <w:rtl w:val="true"/>
        </w:rPr>
        <w:t xml:space="preserve"> </w:t>
      </w:r>
      <w:r>
        <w:rPr>
          <w:rtl w:val="true"/>
        </w:rPr>
        <w:t xml:space="preserve">/ </w:t>
      </w:r>
      <w:r>
        <w:rPr/>
        <w:t>۱۵</w:t>
      </w:r>
      <w:r>
        <w:rPr>
          <w:rtl w:val="true"/>
        </w:rPr>
        <w:t xml:space="preserve"> المحمود بكلّ لسان</w:t>
      </w:r>
      <w:bookmarkEnd w:id="439"/>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المَلِكِ العَظيمِ القاهِرِ لِلخَلقِ أَجمَعينَ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المَجيدُ المَحمودُ في كُلِّ أَفعالِهِ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المَحمودُ في كُلِّ فِعالِهِ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المَحمودُ في كُلِّ صُنعِهِالإمام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الكَريمُ المَحمودُ في كُلِّ ما تَصنَعُهُ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الكَريمِ في مُلكِهِ ، القاهِرِ لِمَن فيهِ ، القادِرِ عَلى أَمرِهِ ، المَحمودِ في صُنعِهِ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المَحمودُ بِكُلِّ لِسانٍرسول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المَحمودُ بِكُلِّ لِسانٍ</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925_171154"/>
    </w:p>
    <w:p>
      <w:pPr>
        <w:pStyle w:val="Heading4"/>
        <w:numPr>
          <w:ilvl w:val="3"/>
          <w:numId w:val="1"/>
        </w:numPr>
        <w:rPr/>
      </w:pPr>
      <w:bookmarkStart w:id="441" w:name="__RefHeading___Toc3811833_3224264995"/>
      <w:bookmarkStart w:id="442" w:name="_Toc173"/>
      <w:bookmarkEnd w:id="440"/>
      <w:bookmarkEnd w:id="441"/>
      <w:r>
        <w:rPr/>
        <w:t>۲۰</w:t>
      </w:r>
      <w:r>
        <w:rPr>
          <w:rtl w:val="true"/>
        </w:rPr>
        <w:t xml:space="preserve"> </w:t>
      </w:r>
      <w:r>
        <w:rPr>
          <w:rtl w:val="true"/>
        </w:rPr>
        <w:t xml:space="preserve">/ </w:t>
      </w:r>
      <w:r>
        <w:rPr/>
        <w:t>۱۶</w:t>
      </w:r>
      <w:r>
        <w:rPr>
          <w:rtl w:val="true"/>
        </w:rPr>
        <w:t xml:space="preserve"> المحمود بنعمته</w:t>
      </w:r>
      <w:bookmarkEnd w:id="442"/>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المَحمودُ بِنِعمَتِهِرسول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المَحمودِ بِنِعمَتِهِ ، المَعبودِ بِقُدرَتِهِ ، المُطاعِ بِسُلطانِهِ </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ووَلِيِّهِ ، ومُنتَهَى الحَمدِ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بِامتِنانِهِ وبِإِحسانِهِ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الأَحَدِ المَحمودِ الَّذي تَوَحَّدَ بِمُلكِهِ ، وعَلا بِقُدرَتِهِ ، أَحمَدُهُ عَلى ما عَرَّفَ مِن سَبيلِهِ ، و ألهَمَ مِن طاعَتِهِ ، وعَلَّمَ مِن مَكنونِ حِكمَتِهِ ، فَإِنَّهُ مَحمودٌ بِكُلِّ ما يولي ، مَشكورٌ بِكُلِّ ما يُبلي</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أَهلٌ لِكُلِّ 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المَحمودُ لِبَذلِ نَوائِلِهِ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بِالعُبودِيَّةِ ، وَالمَحمودُ بِالنِّعَمِ</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925_171155"/>
    </w:p>
    <w:p>
      <w:pPr>
        <w:pStyle w:val="Heading3"/>
        <w:numPr>
          <w:ilvl w:val="2"/>
          <w:numId w:val="1"/>
        </w:numPr>
        <w:rPr/>
      </w:pPr>
      <w:bookmarkStart w:id="444" w:name="__RefHeading___Toc3811835_3224264995"/>
      <w:bookmarkStart w:id="445" w:name="_Toc174"/>
      <w:bookmarkEnd w:id="443"/>
      <w:bookmarkEnd w:id="444"/>
      <w:r>
        <w:rPr>
          <w:rtl w:val="true"/>
        </w:rPr>
        <w:t>الفصل الحادي والعشرون</w:t>
      </w:r>
      <w:r>
        <w:rPr>
          <w:rtl w:val="true"/>
        </w:rPr>
        <w:t xml:space="preserve">: </w:t>
      </w:r>
      <w:r>
        <w:rPr>
          <w:rtl w:val="true"/>
        </w:rPr>
        <w:t>الحـيّ</w:t>
      </w:r>
      <w:bookmarkEnd w:id="445"/>
    </w:p>
    <w:p>
      <w:pPr>
        <w:pStyle w:val="Heading4"/>
        <w:numPr>
          <w:ilvl w:val="3"/>
          <w:numId w:val="1"/>
        </w:numPr>
        <w:rPr/>
      </w:pPr>
      <w:bookmarkStart w:id="446" w:name="__RefHeading___Toc3811837_3224264995"/>
      <w:bookmarkStart w:id="447" w:name="_Toc175"/>
      <w:bookmarkEnd w:id="446"/>
      <w:r>
        <w:rPr>
          <w:rtl w:val="true"/>
        </w:rPr>
        <w:t>الحيّ لغة واصطلاحا</w:t>
      </w:r>
      <w:bookmarkEnd w:id="447"/>
    </w:p>
    <w:p>
      <w:pPr>
        <w:pStyle w:val="Heading4"/>
        <w:numPr>
          <w:ilvl w:val="3"/>
          <w:numId w:val="1"/>
        </w:numPr>
        <w:rPr/>
      </w:pPr>
      <w:bookmarkStart w:id="448" w:name="__RefHeading___Toc3811839_3224264995"/>
      <w:bookmarkStart w:id="449" w:name="_Toc176"/>
      <w:bookmarkEnd w:id="448"/>
      <w:r>
        <w:rPr>
          <w:rtl w:val="true"/>
        </w:rPr>
        <w:t>الحيّ في القرآن والحديث</w:t>
      </w:r>
      <w:bookmarkEnd w:id="449"/>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الحـيّالحيّ لغةً واصطلاحاالحيّ 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الموت ، والآخر الاستحياء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الوقاحة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المعنى الأَوّل ، ويختلف الفلاسفة والمتكلّمون في تفسير الحياة الإلهيّة ، لكنّهم جميعا ذكروا العلم والقدرة في تفسير هذه الصفة ، وذهب البعض إِلى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 الدرّاك</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بعض آخر أَنّ الحياة هي مبدأ العلم والقدرة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هو أَنّه لا يستحيل أَن يكون عالما قادرا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 في القرآن والحديثنسب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 جل في ثلاثة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w:t>
      </w:r>
      <w:r>
        <w:rPr>
          <w:rStyle w:val="FootnoteAnchor"/>
          <w:rtl w:val="true"/>
        </w:rPr>
        <w:footnoteReference w:id="689"/>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Style w:val="FootnoteAnchor"/>
          <w:rtl w:val="true"/>
        </w:rPr>
        <w:footnoteReference w:id="690"/>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Style w:val="FootnoteAnchor"/>
          <w:rtl w:val="true"/>
        </w:rPr>
        <w:footnoteReference w:id="691"/>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Style w:val="FootnoteAnchor"/>
          <w:rtl w:val="true"/>
        </w:rPr>
        <w:footnoteReference w:id="692"/>
      </w:r>
      <w:r>
        <w:rPr>
          <w:rFonts w:ascii="Amiri" w:hAnsi="Amiri" w:eastAsia="Amiri" w:cs="Amiri"/>
          <w:color w:val="111111"/>
          <w:sz w:val="28"/>
          <w:sz w:val="28"/>
          <w:szCs w:val="28"/>
          <w:rtl w:val="true"/>
          <w:lang w:bidi="ar-SA"/>
        </w:rPr>
        <w:t xml:space="preserve">، 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يُحْىِ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693"/>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نُحْيىِ وَنُمِيتُ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إحياء الموتى إلى اللّه سبع مرّات </w:t>
      </w:r>
      <w:r>
        <w:rPr>
          <w:rStyle w:val="FootnoteAnchor"/>
          <w:rtl w:val="true"/>
        </w:rPr>
        <w:footnoteReference w:id="695"/>
      </w:r>
      <w:r>
        <w:rPr>
          <w:rFonts w:ascii="Amiri" w:hAnsi="Amiri" w:eastAsia="Amiri" w:cs="Amiri"/>
          <w:color w:val="111111"/>
          <w:sz w:val="28"/>
          <w:sz w:val="28"/>
          <w:szCs w:val="28"/>
          <w:rtl w:val="true"/>
          <w:lang w:bidi="ar-SA"/>
        </w:rPr>
        <w:t xml:space="preserve">، ومعنى إِخراج الحيّ من الميّت وبالعكس في أَربع آيات </w:t>
      </w:r>
      <w:r>
        <w:rPr>
          <w:rStyle w:val="FootnoteAnchor"/>
          <w:rtl w:val="true"/>
        </w:rPr>
        <w:footnoteReference w:id="696"/>
      </w:r>
      <w:r>
        <w:rPr>
          <w:rFonts w:ascii="Amiri" w:hAnsi="Amiri" w:eastAsia="Amiri" w:cs="Amiri"/>
          <w:color w:val="111111"/>
          <w:sz w:val="28"/>
          <w:sz w:val="28"/>
          <w:szCs w:val="28"/>
          <w:rtl w:val="true"/>
          <w:lang w:bidi="ar-SA"/>
        </w:rPr>
        <w:t xml:space="preserve">، ومعنى إِحياء الأَرض بعد موتها تسع مرّات </w:t>
      </w:r>
      <w:r>
        <w:rPr>
          <w:rStyle w:val="FootnoteAnchor"/>
          <w:rtl w:val="true"/>
        </w:rPr>
        <w:footnoteReference w:id="697"/>
      </w:r>
      <w:r>
        <w:rPr>
          <w:rFonts w:ascii="Amiri" w:hAnsi="Amiri" w:eastAsia="Amiri" w:cs="Amiri"/>
          <w:color w:val="111111"/>
          <w:sz w:val="28"/>
          <w:sz w:val="28"/>
          <w:szCs w:val="28"/>
          <w:rtl w:val="true"/>
          <w:lang w:bidi="ar-SA"/>
        </w:rPr>
        <w:t xml:space="preserve">، ومعنى إِماتة النَّاس وإِحيائهم خمس مرّات </w:t>
      </w:r>
      <w:r>
        <w:rPr>
          <w:rStyle w:val="FootnoteAnchor"/>
          <w:rtl w:val="true"/>
        </w:rPr>
        <w:footnoteReference w:id="698"/>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عدّت الأَحاديث المأثورة الحياة الإلهيّة بلا كيفيّة ، وعلى هذا الأَساس لا يمكن وصف ذاتها وحقيقتها ، والتوضيحات المذكورة للحياة الإلهيّة في الأَحاديث إِمّا لها جانب سلبيّ ، وتبيّن التفاوت بين الحياة الإلهيّة وحياة المخلوقات ، وإِمّا تشير إِلى آثار الحياة الإلهيّة ولوازمها ، ومن هذه التوضيحات يمكن الإشارة إِلى الموارد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اللّه ليست بمعنى أَنّها ذات مدّةٍ ولها أَجلٌ معيّن ، حياته غير حادثة بل أَزليّة أَبديّة؛ اللّه هو المصدر لحياة المخلوقات الحيّة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925_171157"/>
    </w:p>
    <w:p>
      <w:pPr>
        <w:pStyle w:val="Heading4"/>
        <w:numPr>
          <w:ilvl w:val="3"/>
          <w:numId w:val="1"/>
        </w:numPr>
        <w:rPr/>
      </w:pPr>
      <w:bookmarkStart w:id="451" w:name="__RefHeading___Toc3811841_3224264995"/>
      <w:bookmarkStart w:id="452" w:name="_Toc177"/>
      <w:bookmarkEnd w:id="450"/>
      <w:bookmarkEnd w:id="451"/>
      <w:r>
        <w:rPr/>
        <w:t>۲۱</w:t>
      </w:r>
      <w:r>
        <w:rPr>
          <w:rtl w:val="true"/>
        </w:rPr>
        <w:t xml:space="preserve"> </w:t>
      </w:r>
      <w:r>
        <w:rPr>
          <w:rtl w:val="true"/>
        </w:rPr>
        <w:t xml:space="preserve">/ </w:t>
      </w:r>
      <w:r>
        <w:rPr/>
        <w:t>۱</w:t>
      </w:r>
      <w:r>
        <w:rPr>
          <w:rtl w:val="true"/>
        </w:rPr>
        <w:t xml:space="preserve"> صفة حياته</w:t>
      </w:r>
      <w:bookmarkEnd w:id="452"/>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حَياتِهالكتاب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إِلَـهَ إِلَا هُوَ الْحَىُّ الْقَيُّومُ </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لِلْحَىِّ الْقَيُّومِ </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الْحَىِّ الَّذِى لَا يَمُوتُ</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قَبلَ كُلِّ حَيٍّ ، يا حَيُّ بَعدَ كُلِّ حَيٍّ ، يا حَيُّ مَعَ كُلِّ حَيٍّ ، يا حَيُّ حينَ لا حَيّ ، يا حَيُّ يَبقى ويَفنى كُلُّ حَيٍّ ، يا حَيُّ 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925_171158"/>
    </w:p>
    <w:p>
      <w:pPr>
        <w:pStyle w:val="Heading4"/>
        <w:numPr>
          <w:ilvl w:val="3"/>
          <w:numId w:val="1"/>
        </w:numPr>
        <w:rPr/>
      </w:pPr>
      <w:bookmarkStart w:id="454" w:name="__RefHeading___Toc3811843_3224264995"/>
      <w:bookmarkStart w:id="455" w:name="_Toc178"/>
      <w:bookmarkEnd w:id="453"/>
      <w:bookmarkEnd w:id="454"/>
      <w:r>
        <w:rPr/>
        <w:t>۲۱</w:t>
      </w:r>
      <w:r>
        <w:rPr>
          <w:rtl w:val="true"/>
        </w:rPr>
        <w:t xml:space="preserve"> </w:t>
      </w:r>
      <w:r>
        <w:rPr>
          <w:rtl w:val="true"/>
        </w:rPr>
        <w:t xml:space="preserve">/ </w:t>
      </w:r>
      <w:r>
        <w:rPr/>
        <w:t>۲</w:t>
      </w:r>
      <w:r>
        <w:rPr>
          <w:rtl w:val="true"/>
        </w:rPr>
        <w:t xml:space="preserve"> هو حياة كلّ شيء</w:t>
      </w:r>
      <w:bookmarkEnd w:id="455"/>
    </w:p>
    <w:p>
      <w:pPr>
        <w:pStyle w:val="BookText"/>
        <w:rPr/>
      </w:pPr>
      <w:r>
        <w:rPr>
          <w:rFonts w:ascii="Amiri" w:hAnsi="Amiri" w:eastAsia="Amiri" w:cs="Amiri"/>
          <w:color w:val="111111"/>
          <w:sz w:val="28"/>
          <w:sz w:val="28"/>
          <w:szCs w:val="28"/>
          <w:rtl w:val="true"/>
          <w:lang w:bidi="ar-SA"/>
        </w:rPr>
        <w:t xml:space="preserve">إِلهَ إِلّا أَنتَ ، يا حَيُّ يا كَريمُ ، يا مُحيِي المَوتى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الباقر عليه السلامـ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إِنَّ رَبّي ـ تَبارَكَ وتَعالى ـ كانَ ولَم يَزَل حَيّا بِلا 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حَيّا بِلا حَياةٍ حادِثَةٍ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نُورٌ لا ظُلمَةَ فيهِ ، وعِلمٌ لا جَهلَ فيهِ ، وحَياةٌ لا موتَ فيهِ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لا ظَلامَ فيهِ ، وحَيٌّ لا مَوتَ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 الذّاتِ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عز و جل إِلها حَيّا بِلا حَياةٍ حادِثَةٍ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حَيٌّ لِنَفسِهِ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لا إِلهَ إِلّا هُوَ ـ كانَ حَيّا بِلا كَيفٍ ولا أَينٍ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هُوَ حَياةُ كُلِّ شَيءٍالإمام عليّ عليه السلامـ لَمّا سُئِلَ عَنِ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حَياةُ كُلِّ شَيءٍ ، ونُورُ كُلِّ شَيءٍ ، سُبحانَهُ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وتَعالى عَمّا يَقولونَ عُلُوّا كَبيرا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وبِحَياتِهِ حَيِيَت قُلوبُهُم ، وبِنورِهِ اهتَدَوا إِلى مَعرِفَتِهِ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 أَقَمتَ بِقُدسِكَ حَياةَ كُلِّ شَيءٍ ، وجَعَلتَهُ نَجاةً لِكُلِّ حَيٍّ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 المميت</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6" w:name="pg12925_171161"/>
    </w:p>
    <w:p>
      <w:pPr>
        <w:pStyle w:val="Heading3"/>
        <w:numPr>
          <w:ilvl w:val="2"/>
          <w:numId w:val="1"/>
        </w:numPr>
        <w:rPr/>
      </w:pPr>
      <w:bookmarkStart w:id="457" w:name="__RefHeading___Toc3811845_3224264995"/>
      <w:bookmarkStart w:id="458" w:name="_Toc179"/>
      <w:bookmarkEnd w:id="456"/>
      <w:bookmarkEnd w:id="457"/>
      <w:r>
        <w:rPr>
          <w:rtl w:val="true"/>
        </w:rPr>
        <w:t>الفصل الثاني والعشرون</w:t>
      </w:r>
      <w:r>
        <w:rPr>
          <w:rtl w:val="true"/>
        </w:rPr>
        <w:t xml:space="preserve">: </w:t>
      </w:r>
      <w:r>
        <w:rPr>
          <w:rtl w:val="true"/>
        </w:rPr>
        <w:t>الخالـق</w:t>
      </w:r>
      <w:bookmarkEnd w:id="458"/>
    </w:p>
    <w:p>
      <w:pPr>
        <w:pStyle w:val="Heading4"/>
        <w:numPr>
          <w:ilvl w:val="3"/>
          <w:numId w:val="1"/>
        </w:numPr>
        <w:rPr/>
      </w:pPr>
      <w:bookmarkStart w:id="459" w:name="__RefHeading___Toc3811847_3224264995"/>
      <w:bookmarkStart w:id="460" w:name="_Toc180"/>
      <w:bookmarkEnd w:id="459"/>
      <w:r>
        <w:rPr>
          <w:rtl w:val="true"/>
        </w:rPr>
        <w:t>الخالق لغة</w:t>
      </w:r>
      <w:bookmarkEnd w:id="460"/>
    </w:p>
    <w:p>
      <w:pPr>
        <w:pStyle w:val="Heading4"/>
        <w:numPr>
          <w:ilvl w:val="3"/>
          <w:numId w:val="1"/>
        </w:numPr>
        <w:rPr/>
      </w:pPr>
      <w:bookmarkStart w:id="461" w:name="__RefHeading___Toc3811849_3224264995"/>
      <w:bookmarkStart w:id="462" w:name="_Toc181"/>
      <w:bookmarkEnd w:id="461"/>
      <w:r>
        <w:rPr>
          <w:rtl w:val="true"/>
        </w:rPr>
        <w:t>الخالق في القرآن والحديث</w:t>
      </w:r>
      <w:bookmarkEnd w:id="462"/>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الخالـقالخالق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والخلق في الأَصل بمعنى التقدير ، ويستعمل بمعنى إِيجاد الشيء على أَساس التقدير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الخالق في القرآن والحديثلقد جاء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713"/>
      </w:r>
      <w:r>
        <w:rPr>
          <w:rFonts w:ascii="Amiri" w:hAnsi="Amiri" w:eastAsia="Amiri" w:cs="Amiri"/>
          <w:color w:val="111111"/>
          <w:sz w:val="28"/>
          <w:sz w:val="28"/>
          <w:szCs w:val="28"/>
          <w:rtl w:val="true"/>
          <w:lang w:bidi="ar-SA"/>
        </w:rPr>
        <w:t xml:space="preserve">في القرآن الكريم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7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أيضا </w:t>
      </w:r>
      <w:r>
        <w:rPr>
          <w:rStyle w:val="FootnoteAnchor"/>
          <w:rtl w:val="true"/>
        </w:rPr>
        <w:footnoteReference w:id="7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7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7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مباحث كثيرة بشأن الخلقة ومبادئها وخصائصها الإيجابيّة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925_171162"/>
    </w:p>
    <w:p>
      <w:pPr>
        <w:pStyle w:val="Heading4"/>
        <w:numPr>
          <w:ilvl w:val="3"/>
          <w:numId w:val="1"/>
        </w:numPr>
        <w:rPr/>
      </w:pPr>
      <w:bookmarkStart w:id="464" w:name="__RefHeading___Toc3811851_3224264995"/>
      <w:bookmarkStart w:id="465" w:name="_Toc182"/>
      <w:bookmarkEnd w:id="463"/>
      <w:bookmarkEnd w:id="464"/>
      <w:r>
        <w:rPr/>
        <w:t>۲۲</w:t>
      </w:r>
      <w:r>
        <w:rPr>
          <w:rtl w:val="true"/>
        </w:rPr>
        <w:t xml:space="preserve"> </w:t>
      </w:r>
      <w:r>
        <w:rPr>
          <w:rtl w:val="true"/>
        </w:rPr>
        <w:t xml:space="preserve">/ </w:t>
      </w:r>
      <w:r>
        <w:rPr/>
        <w:t>۱</w:t>
      </w:r>
      <w:r>
        <w:rPr>
          <w:rtl w:val="true"/>
        </w:rPr>
        <w:t xml:space="preserve"> مبادئ الخلقة</w:t>
      </w:r>
      <w:bookmarkEnd w:id="465"/>
    </w:p>
    <w:p>
      <w:pPr>
        <w:pStyle w:val="Heading5"/>
        <w:numPr>
          <w:ilvl w:val="4"/>
          <w:numId w:val="1"/>
        </w:numPr>
        <w:rPr/>
      </w:pPr>
      <w:bookmarkStart w:id="466" w:name="__RefHeading___Toc3811853_3224264995"/>
      <w:bookmarkStart w:id="467" w:name="_Toc183"/>
      <w:bookmarkEnd w:id="466"/>
      <w:r>
        <w:rPr/>
        <w:t>۲۲</w:t>
      </w:r>
      <w:r>
        <w:rPr>
          <w:rtl w:val="true"/>
        </w:rPr>
        <w:t xml:space="preserve"> </w:t>
      </w:r>
      <w:r>
        <w:rPr>
          <w:rtl w:val="true"/>
        </w:rPr>
        <w:t xml:space="preserve">/ </w:t>
      </w:r>
      <w:r>
        <w:rPr/>
        <w:t>۱</w:t>
      </w:r>
      <w:r>
        <w:rPr>
          <w:rtl w:val="true"/>
        </w:rPr>
        <w:t xml:space="preserve"> ـ </w:t>
      </w:r>
      <w:r>
        <w:rPr/>
        <w:t>۱</w:t>
      </w:r>
      <w:r>
        <w:rPr>
          <w:rtl w:val="true"/>
        </w:rPr>
        <w:t xml:space="preserve"> العلم</w:t>
      </w:r>
      <w:bookmarkEnd w:id="467"/>
    </w:p>
    <w:p>
      <w:pPr>
        <w:pStyle w:val="BookText"/>
        <w:rPr/>
      </w:pPr>
      <w:r>
        <w:rPr>
          <w:rFonts w:ascii="Amiri" w:hAnsi="Amiri" w:eastAsia="Amiri" w:cs="Amiri"/>
          <w:color w:val="111111"/>
          <w:sz w:val="28"/>
          <w:sz w:val="28"/>
          <w:szCs w:val="28"/>
          <w:rtl w:val="true"/>
          <w:lang w:bidi="ar-SA"/>
        </w:rPr>
        <w:t xml:space="preserve">والسلبيّة وما جاء في هذه المجموعة قسم من مباحث الخلقة ، وستأَتي المباحث الباقية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ذهبت الأَحاديث إِلى أَنّ العلم والتقدير والمشيئة من مبادئ الخلقة الّتي تشير إِلى المعنى الأَصليِّ للخلقة لغويّا ، ومن أَهمّ خصائص الخلقة في الأَحاديث نفي المثال والأُصول الأَزليّة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يوجد الأَشياءَ في العالم على أَساس أَمثلة أَزليّة ، والفعل الإلهي غير محكوم بالأَمثلة والصور الأَزليّة الثابتة ، من جهة أُخرى إِنّ اللّه تعالى لم يخلق العالم من مادّة وأَصل أَزليّ وغير مخلوق ، من هنا صورة العالم ومادّته كلتاهما حادثة وبديعة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الآيات والأَحاديث الخلق من شيء أَحيانا بالنسبة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الْاءِنسَـنَ مِن صَلْصَـلٍ كَالْفَخَّارِ</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البديءُ ، البديعُ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مَبادِئُ الخِلقَةِ</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 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7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السَّمَـوَ تِ وَالْأَرْضِ أَنَّى يَكُونُ لَهُ وَلَدٌ وَلَمْ تَكُن لَّهُ صَـحِبَةٌ وَخَلَقَ كُلَّ شَىْ ءٍ وَهُوَ بِكُلِّ شَىْ ءٍ عَلِيمٌ </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الْخَلَّـقُ الْعَلِيمُ </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مُبتَدعِ الخَلائِقِ بِعِلمِهِ ، ومُنشِئِهِم بِحُكمِهِ ، بِلَا اقتِداءٍ ولا تَعليمٍ ولَا احتِذاءٍ لِمِثالِ صانِعٍ حَكيمٍ ، ولا إِصابَةِ خَطَأٍ ولا حَضرَةِ مَلَأٍ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التوحيد عن مروان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أَبِي العَوجاءِ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تَزعُمُ أَنَّ اللّهَ خالِقُ كُلِّ شَيءٍ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المَوضِعِ ، ثُمَّ أَلبَثُ عَنهُ فَيَصيرُ دَوابَّ ، فَأَكونُ أَنَا الَّذي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خالِقُ الشَّيءِ يَعرِفُ كَم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الذَّكَرَ مِنها مِنَ الأُنثى ، وتَعرِفُ كَم عُمُرُها ؟ فَسَكَتَ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كُلَّ شَىْ ءٍ خَلْقَهُ ثُمَّ هَدَى </w:t>
      </w:r>
      <w:r>
        <w:rPr>
          <w:rFonts w:eastAsia="Amiri" w:cs="Amiri" w:ascii="Amiri" w:hAnsi="Amiri"/>
          <w:color w:val="111111"/>
          <w:sz w:val="28"/>
          <w:szCs w:val="28"/>
          <w:rtl w:val="true"/>
          <w:lang w:bidi="ar-SA"/>
        </w:rPr>
        <w:t xml:space="preserve">» .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خَلقِ اللّهِ إِلّا وهُوَ يُعرَفُ مِن شَكلِهِ الذَّكَرُ مِنَ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لِلنِّكاحِ وَالسِّفاحِ مِن شَكلِهِ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رجال الكشّي عن أَبي جعفر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العَوجاءِ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صَنَعَ شَيئا وأَحدَثَهُ حَتّى يُعلَمَ أَنَّهُ مِن صَنعَتِهِ فَهُوَ خالِقُهُ ؟ قُلتُ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فَأَجِّلني شَهرا أَو شَهرَينِ ، ثُمَّ تَعالَ حَتّى أُرِيَكَ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فَدَخَلتُ عَلى 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هَيَّأ لَكَ شَأنَينِ </w:t>
      </w:r>
      <w:r>
        <w:rPr>
          <w:rStyle w:val="FootnoteAnchor"/>
          <w:rtl w:val="true"/>
        </w:rPr>
        <w:footnoteReference w:id="729"/>
      </w:r>
      <w:r>
        <w:rPr>
          <w:rFonts w:ascii="Amiri" w:hAnsi="Amiri" w:eastAsia="Amiri" w:cs="Amiri"/>
          <w:color w:val="111111"/>
          <w:sz w:val="28"/>
          <w:sz w:val="28"/>
          <w:szCs w:val="28"/>
          <w:rtl w:val="true"/>
          <w:lang w:bidi="ar-SA"/>
        </w:rPr>
        <w:t xml:space="preserve">وهُوَ جاءٍ بهِ مَعَهُ بِعِدَّةٍ مِن أَصحابِهِ ، ثُمَّ يُخرِجُ لَكَ الشَّأنَينِ قَدِ امتَلآ دودا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الدّودُ يَحدُثُ مِن فِعلي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صُنعِكَ وأَنتَ أَحدَثتَهُ فَمَيِّز ذُكورَهُ مِنَ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لَيسَت مِن أَبزارِكَ </w:t>
      </w:r>
      <w:r>
        <w:rPr>
          <w:rStyle w:val="FootnoteAnchor"/>
          <w:rtl w:val="true"/>
        </w:rPr>
        <w:footnoteReference w:id="730"/>
      </w:r>
      <w:r>
        <w:rPr>
          <w:rFonts w:ascii="Amiri" w:hAnsi="Amiri" w:eastAsia="Amiri" w:cs="Amiri"/>
          <w:color w:val="111111"/>
          <w:sz w:val="28"/>
          <w:sz w:val="28"/>
          <w:szCs w:val="28"/>
          <w:rtl w:val="true"/>
          <w:lang w:bidi="ar-SA"/>
        </w:rPr>
        <w:t xml:space="preserve">، هذِهِ الَّتي حَمَلَتهَا الإِبِلُ مِنَ الحجِازِ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925_171165"/>
    </w:p>
    <w:p>
      <w:pPr>
        <w:pStyle w:val="Heading5"/>
        <w:numPr>
          <w:ilvl w:val="4"/>
          <w:numId w:val="1"/>
        </w:numPr>
        <w:rPr/>
      </w:pPr>
      <w:bookmarkStart w:id="469" w:name="__RefHeading___Toc3811855_3224264995"/>
      <w:bookmarkStart w:id="470" w:name="_Toc184"/>
      <w:bookmarkEnd w:id="468"/>
      <w:bookmarkEnd w:id="469"/>
      <w:r>
        <w:rPr/>
        <w:t>۲۲</w:t>
      </w:r>
      <w:r>
        <w:rPr>
          <w:rtl w:val="true"/>
        </w:rPr>
        <w:t xml:space="preserve"> </w:t>
      </w:r>
      <w:r>
        <w:rPr>
          <w:rtl w:val="true"/>
        </w:rPr>
        <w:t xml:space="preserve">/ </w:t>
      </w:r>
      <w:r>
        <w:rPr/>
        <w:t>۱</w:t>
      </w:r>
      <w:r>
        <w:rPr>
          <w:rtl w:val="true"/>
        </w:rPr>
        <w:t xml:space="preserve"> ـ </w:t>
      </w:r>
      <w:r>
        <w:rPr/>
        <w:t>۲</w:t>
      </w:r>
      <w:r>
        <w:rPr>
          <w:rtl w:val="true"/>
        </w:rPr>
        <w:t xml:space="preserve"> القدرة</w:t>
      </w:r>
      <w:bookmarkEnd w:id="470"/>
    </w:p>
    <w:p>
      <w:pPr>
        <w:pStyle w:val="Heading5"/>
        <w:numPr>
          <w:ilvl w:val="4"/>
          <w:numId w:val="1"/>
        </w:numPr>
        <w:rPr/>
      </w:pPr>
      <w:bookmarkStart w:id="471" w:name="__RefHeading___Toc3811857_3224264995"/>
      <w:bookmarkStart w:id="472" w:name="_Toc185"/>
      <w:bookmarkEnd w:id="471"/>
      <w:r>
        <w:rPr/>
        <w:t>۲۲</w:t>
      </w:r>
      <w:r>
        <w:rPr>
          <w:rtl w:val="true"/>
        </w:rPr>
        <w:t xml:space="preserve"> </w:t>
      </w:r>
      <w:r>
        <w:rPr>
          <w:rtl w:val="true"/>
        </w:rPr>
        <w:t xml:space="preserve">/ </w:t>
      </w:r>
      <w:r>
        <w:rPr/>
        <w:t>۱</w:t>
      </w:r>
      <w:r>
        <w:rPr>
          <w:rtl w:val="true"/>
        </w:rPr>
        <w:t xml:space="preserve"> ـ </w:t>
      </w:r>
      <w:r>
        <w:rPr/>
        <w:t>۳</w:t>
      </w:r>
      <w:r>
        <w:rPr>
          <w:rtl w:val="true"/>
        </w:rPr>
        <w:t xml:space="preserve"> التّقدير</w:t>
      </w:r>
      <w:bookmarkEnd w:id="472"/>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مُلْكُ السَّمَـوَ تِ وَالْأَرْضِ وَمَا بَيْنَهُمَا يَخْلُقُ مَا يَشَاءُ وَاللَّهُ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 القَديرُ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شَىْ ءٍ خَلَقْنَـهُ بِقَدَرٍ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 المَقاديرَ قَبلَ أَن يخَلُقَ السَّماواتِ وَالأَرضَ بِخَمسينَ أَلفَ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925_171166"/>
    </w:p>
    <w:p>
      <w:pPr>
        <w:pStyle w:val="Heading5"/>
        <w:numPr>
          <w:ilvl w:val="4"/>
          <w:numId w:val="1"/>
        </w:numPr>
        <w:rPr/>
      </w:pPr>
      <w:bookmarkStart w:id="474" w:name="__RefHeading___Toc3811859_3224264995"/>
      <w:bookmarkStart w:id="475" w:name="_Toc186"/>
      <w:bookmarkEnd w:id="473"/>
      <w:bookmarkEnd w:id="474"/>
      <w:r>
        <w:rPr/>
        <w:t>۲۲</w:t>
      </w:r>
      <w:r>
        <w:rPr>
          <w:rtl w:val="true"/>
        </w:rPr>
        <w:t xml:space="preserve"> </w:t>
      </w:r>
      <w:r>
        <w:rPr>
          <w:rtl w:val="true"/>
        </w:rPr>
        <w:t xml:space="preserve">/ </w:t>
      </w:r>
      <w:r>
        <w:rPr/>
        <w:t>۱</w:t>
      </w:r>
      <w:r>
        <w:rPr>
          <w:rtl w:val="true"/>
        </w:rPr>
        <w:t xml:space="preserve"> ـ </w:t>
      </w:r>
      <w:r>
        <w:rPr/>
        <w:t>۴</w:t>
      </w:r>
      <w:r>
        <w:rPr>
          <w:rtl w:val="true"/>
        </w:rPr>
        <w:t xml:space="preserve"> المشيئة</w:t>
      </w:r>
      <w:bookmarkEnd w:id="47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قَدَّرَ المَقاديرَ ، ودَبَّرَ التَّدابيرَ قَبلَ أَن يَخلُقَ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الإمام المهديّ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الأَوَّلُ وَالآخِرُ وَالظّاهِرُ وَالباطِنُ ، لَم تَكُن مِن شَيءٍ ولَم تَبِن عَن شَيءٍ ، كُنتَ قَبلَ كُلِّ شَيءٍ وأَنتَ الكائِنُ بَعدَ كُلِّ شَيءٍ، وَالمُكَوِّنُ لِكُلِّ شَيءٍ، خَلَقتَ كُلَّ شَيءٍ بِتَقديرٍ وأَنتَ السَّميعُ البَصيرُ</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السابع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المَشيئَةُالكتاب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يَخْلُقُ مَا يَشَاءُ إِذَا قَضَى أَمْرًا فَإِنَّمَا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فِى الْخَلْقِ مَا يَشَاءُ 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74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925_171167"/>
    </w:p>
    <w:p>
      <w:pPr>
        <w:pStyle w:val="Heading5"/>
        <w:numPr>
          <w:ilvl w:val="4"/>
          <w:numId w:val="1"/>
        </w:numPr>
        <w:rPr/>
      </w:pPr>
      <w:bookmarkStart w:id="477" w:name="__RefHeading___Toc3811861_3224264995"/>
      <w:bookmarkStart w:id="478" w:name="_Toc187"/>
      <w:bookmarkEnd w:id="476"/>
      <w:bookmarkEnd w:id="477"/>
      <w:r>
        <w:rPr/>
        <w:t>۲۲</w:t>
      </w:r>
      <w:r>
        <w:rPr>
          <w:rtl w:val="true"/>
        </w:rPr>
        <w:t xml:space="preserve"> </w:t>
      </w:r>
      <w:r>
        <w:rPr>
          <w:rtl w:val="true"/>
        </w:rPr>
        <w:t xml:space="preserve">/ </w:t>
      </w:r>
      <w:r>
        <w:rPr/>
        <w:t>۱</w:t>
      </w:r>
      <w:r>
        <w:rPr>
          <w:rtl w:val="true"/>
        </w:rPr>
        <w:t xml:space="preserve"> ـ </w:t>
      </w:r>
      <w:r>
        <w:rPr/>
        <w:t>۵</w:t>
      </w:r>
      <w:r>
        <w:rPr>
          <w:rtl w:val="true"/>
        </w:rPr>
        <w:t xml:space="preserve"> جوامع مبادئ الخلقة</w:t>
      </w:r>
      <w:bookmarkEnd w:id="478"/>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 وبِمَشيئَتِهِ كانَ الخَلقُ ، ومِنهُ كانَ كُلُّ شَيءٍ لِلخَلقِ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المَشيئَةَ بِنَفسِها ، ثُمَّ خَلَقَ الأَشياءَ بِالمَشيئَةِ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جَوامِعُ مَبادِئِ 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وإِرادَةٍ وقَدَرٍ وقَضاءٍ وإِذنٍ وكتِابٍ وأَجَلٍ ؛ فَمَن زَعَمَ أَنَّهُ يَقدِرُ عَلى نَقضِ واحِدَةٍ فَقَد كَفَرَ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ومَشيئَةٍ وكِتابٍ وأَجَلٍ وإِذنٍ ؛ فَمَن زَعَمَ غَيرَ هذا فَقَد كَذِبَ عَلَى اللّهِ أَو رَدَّ عَلَى اللّهِ عز و جل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الكافي عن عليّ بن إبراهيم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بنَ جَعفَرٍ عليهماالسلاميَقولُ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925_171168"/>
    </w:p>
    <w:p>
      <w:pPr>
        <w:pStyle w:val="Heading4"/>
        <w:numPr>
          <w:ilvl w:val="3"/>
          <w:numId w:val="1"/>
        </w:numPr>
        <w:rPr/>
      </w:pPr>
      <w:bookmarkStart w:id="480" w:name="__RefHeading___Toc3811863_3224264995"/>
      <w:bookmarkStart w:id="481" w:name="_Toc188"/>
      <w:bookmarkEnd w:id="479"/>
      <w:bookmarkEnd w:id="480"/>
      <w:r>
        <w:rPr/>
        <w:t>۲۲</w:t>
      </w:r>
      <w:r>
        <w:rPr>
          <w:rtl w:val="true"/>
        </w:rPr>
        <w:t xml:space="preserve"> </w:t>
      </w:r>
      <w:r>
        <w:rPr>
          <w:rtl w:val="true"/>
        </w:rPr>
        <w:t xml:space="preserve">/ </w:t>
      </w:r>
      <w:r>
        <w:rPr/>
        <w:t>۲</w:t>
      </w:r>
      <w:r>
        <w:rPr>
          <w:rtl w:val="true"/>
        </w:rPr>
        <w:t xml:space="preserve"> خصائص الخلقة</w:t>
      </w:r>
      <w:bookmarkEnd w:id="481"/>
    </w:p>
    <w:p>
      <w:pPr>
        <w:pStyle w:val="Heading5"/>
        <w:numPr>
          <w:ilvl w:val="4"/>
          <w:numId w:val="1"/>
        </w:numPr>
        <w:rPr/>
      </w:pPr>
      <w:bookmarkStart w:id="482" w:name="__RefHeading___Toc3811865_3224264995"/>
      <w:bookmarkStart w:id="483" w:name="_Toc189"/>
      <w:bookmarkEnd w:id="482"/>
      <w:r>
        <w:rPr/>
        <w:t>۲۲</w:t>
      </w:r>
      <w:r>
        <w:rPr>
          <w:rtl w:val="true"/>
        </w:rPr>
        <w:t xml:space="preserve"> </w:t>
      </w:r>
      <w:r>
        <w:rPr>
          <w:rtl w:val="true"/>
        </w:rPr>
        <w:t xml:space="preserve">/ </w:t>
      </w:r>
      <w:r>
        <w:rPr/>
        <w:t>۲</w:t>
      </w:r>
      <w:r>
        <w:rPr>
          <w:rtl w:val="true"/>
        </w:rPr>
        <w:t xml:space="preserve"> ـ </w:t>
      </w:r>
      <w:r>
        <w:rPr/>
        <w:t>۱</w:t>
      </w:r>
      <w:r>
        <w:rPr>
          <w:rtl w:val="true"/>
        </w:rPr>
        <w:t xml:space="preserve"> الحقّ</w:t>
      </w:r>
      <w:bookmarkEnd w:id="483"/>
    </w:p>
    <w:p>
      <w:pPr>
        <w:pStyle w:val="BookText"/>
        <w:rPr/>
      </w:pPr>
      <w:r>
        <w:rPr>
          <w:rFonts w:ascii="Amiri" w:hAnsi="Amiri" w:eastAsia="Amiri" w:cs="Amiri"/>
          <w:color w:val="111111"/>
          <w:sz w:val="28"/>
          <w:sz w:val="28"/>
          <w:szCs w:val="28"/>
          <w:rtl w:val="true"/>
          <w:lang w:bidi="ar-SA"/>
        </w:rPr>
        <w:t xml:space="preserve">لا يَكونُ شَيءٌ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الخِلقَةِ</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خَلَقَ السَّمَـوَ تِ وَالْأَرْضَ بِالْحَقِّ وَيَوْمَ يَقُولُ كُن فَيَكُونُ قَوْلُهُ الْحَقُّ وَلَهُ الْمُلْكُ يَوْمَ يُنفَخُ فِى الصُّورِ عَــلِمُ الْغَيْبِ وَالشَّهَـدَةِ وَهُوَ الْحَكِيمُ الْخَبِيرُ </w:t>
      </w:r>
      <w:r>
        <w:rPr>
          <w:rFonts w:eastAsia="Amiri" w:cs="Amiri" w:ascii="Amiri" w:hAnsi="Amiri"/>
          <w:color w:val="111111"/>
          <w:sz w:val="28"/>
          <w:szCs w:val="28"/>
          <w:rtl w:val="true"/>
          <w:lang w:bidi="ar-SA"/>
        </w:rPr>
        <w:t xml:space="preserve">» . </w:t>
      </w:r>
      <w:r>
        <w:rPr>
          <w:rStyle w:val="FootnoteAnchor"/>
          <w:rtl w:val="true"/>
        </w:rPr>
        <w:footnoteReference w:id="74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925_171169"/>
    </w:p>
    <w:p>
      <w:pPr>
        <w:pStyle w:val="Heading5"/>
        <w:numPr>
          <w:ilvl w:val="4"/>
          <w:numId w:val="1"/>
        </w:numPr>
        <w:rPr/>
      </w:pPr>
      <w:bookmarkStart w:id="485" w:name="__RefHeading___Toc3811867_3224264995"/>
      <w:bookmarkStart w:id="486" w:name="_Toc190"/>
      <w:bookmarkEnd w:id="484"/>
      <w:bookmarkEnd w:id="485"/>
      <w:r>
        <w:rPr/>
        <w:t>۲۲</w:t>
      </w:r>
      <w:r>
        <w:rPr>
          <w:rtl w:val="true"/>
        </w:rPr>
        <w:t xml:space="preserve"> </w:t>
      </w:r>
      <w:r>
        <w:rPr>
          <w:rtl w:val="true"/>
        </w:rPr>
        <w:t xml:space="preserve">/ </w:t>
      </w:r>
      <w:r>
        <w:rPr/>
        <w:t>۲</w:t>
      </w:r>
      <w:r>
        <w:rPr>
          <w:rtl w:val="true"/>
        </w:rPr>
        <w:t xml:space="preserve"> ـ </w:t>
      </w:r>
      <w:r>
        <w:rPr/>
        <w:t>۲</w:t>
      </w:r>
      <w:r>
        <w:rPr>
          <w:rtl w:val="true"/>
        </w:rPr>
        <w:t xml:space="preserve"> الحسن</w:t>
      </w:r>
      <w:bookmarkEnd w:id="486"/>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أَحْسَنَ كُلَّ شَىْ ءٍ خَلَقَهُ</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الْخَــلِقِينَ </w:t>
      </w:r>
      <w:r>
        <w:rPr>
          <w:rFonts w:eastAsia="Amiri" w:cs="Amiri" w:ascii="Amiri" w:hAnsi="Amiri"/>
          <w:color w:val="111111"/>
          <w:sz w:val="28"/>
          <w:szCs w:val="28"/>
          <w:rtl w:val="true"/>
          <w:lang w:bidi="ar-SA"/>
        </w:rPr>
        <w:t xml:space="preserve">» .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أَتَدْعُونَ بَعْلاً وَ تَذَرُونَ أَحْسَنَ الْخَــلِقِينَ </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كُلَّ شَىْ 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اِستَ القِرَدَةِ لَيسَت بِحَسَنةٍ ولكِنَّهُ أَحكَمَ خَلقَها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مسند ابن حنبل عن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صلى الله عليه و آله رَجُلاً يَجُرُّ إِزارَهُ ، فَأَسرَعَ إِلَيهِ أَو هَروَلَ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أَحنَفُ تَصطَكُّ رُكبَتايَ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 فَإِنّ كُلَّ خَلقِ اللّهِ عز و جل حَسَنٌ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مسند ابن حنبل عن القاسم بن عبد الرحمن عن عمرو الأَنصاري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يَمشي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أَسبَلَ إِزارَهُ إِذ لَحِقَهُ رَسولُ اللّهِ صلى الله عليه و آله وقَد أَخَذَ بِناصِيَةِ نَفَسِهِ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ابنُ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 إِنّي رَجُلٌ حَمشُ السّاقَينِ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اللّهَ عز و جل قَد أَحسَنَ كُلَّ شَيءٍ خَلَقَهُ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نوحا عليه السلام مَرَّ عَلى كَلبٍ كَريهِ المَنظَرِ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هذَا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الكَلبُ ، وقالَ بِلِسانٍ طَلقٍ ذَلقٍ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تَرضى بِخَلقِ اللّهِ فَحَوِّلني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نوحٌ عليه السلام وأَقبَلَ يَلومُ نَفسَهُ بِذلِكَ ، وناحَ عَلى نَفسِهِ أَربَعينَ سَنَةً ،حَتّى ناداهُ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تَنوحُ يا نوحُ ، فَقَد تُبتُ عَلَيكَ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925_171171"/>
    </w:p>
    <w:p>
      <w:pPr>
        <w:pStyle w:val="Heading5"/>
        <w:numPr>
          <w:ilvl w:val="4"/>
          <w:numId w:val="1"/>
        </w:numPr>
        <w:rPr/>
      </w:pPr>
      <w:bookmarkStart w:id="488" w:name="__RefHeading___Toc3811869_3224264995"/>
      <w:bookmarkStart w:id="489" w:name="_Toc191"/>
      <w:bookmarkEnd w:id="487"/>
      <w:bookmarkEnd w:id="488"/>
      <w:r>
        <w:rPr>
          <w:rtl w:val="true"/>
        </w:rPr>
        <w:t>تحليل حول حسن الخلقة</w:t>
      </w:r>
      <w:bookmarkEnd w:id="489"/>
    </w:p>
    <w:p>
      <w:pPr>
        <w:pStyle w:val="BookText"/>
        <w:rPr/>
      </w:pPr>
      <w:r>
        <w:rPr>
          <w:rFonts w:ascii="Amiri" w:hAnsi="Amiri" w:eastAsia="Amiri" w:cs="Amiri"/>
          <w:color w:val="111111"/>
          <w:sz w:val="28"/>
          <w:sz w:val="28"/>
          <w:szCs w:val="28"/>
          <w:rtl w:val="true"/>
          <w:lang w:bidi="ar-SA"/>
        </w:rPr>
        <w:t>تحليل حول حُسن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الراغب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 عبارة عن كل مُبهجٍ مرغوبٍ فيه ، وذلك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من جهة العقل ، ومستحسن من جهة الهوى ، ومستحسن من جهة الحسّ</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التقسيم للحُسن يقوم على أَساس الجهات المدركة التي تتلقى الحُسن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حقيقة الحُسن عبارة عن تناسق أَجزاء كلّ شيء مع بعضها ، وانسجام كلّ الأَجزاء مع ما هو خارج ذاته من هدف وغاية ، فجمالُ الوجه إذا على سبيل المثال يعني تناسب أَجزائه ، وحُسن العدالة يعني انسجامها مع هدف المجتمع المتمدّن ، حيث ينالُ كلّ ذي حقّ حقّه وقس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إِمعان النظر في أَنواع المخلوقات من حيث تناسقها وتناسب أَجزائها وانطوائها على ما تحتاجه من تركيب وتجهيز بشكل كامل تام ، يجعل الباحث واثقا بأنّ كل واحد من هذه المخلوقات قد خُلق على أَفضل ما يمكن تصوره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الْخَــلِقِينَ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الممكن أَن نجد شيئا من الأَشياء ، ليس جميلاً في نظرنا بمقارنته بغيره ، لكنّه في الواقع جميل لنفسه وفي إِطار نظام الخليقة ، فقد روي عن النبيّ صلى الله عليه و آله في معرض حديثه 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أَحْسَنَ كُلَّ شَىْ ءٍ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إستَ القِرَدَةِ لَيسَت بِحَسَنَةٍ ولكِنَّهُ أحكَمَ خَلقَها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ينسجم أَيضا مع المفهوم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وأتقنته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فسّرت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جملة على طلب العلم، قول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أمرِئٍ ما يُحسِنُ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925_171173"/>
    </w:p>
    <w:p>
      <w:pPr>
        <w:pStyle w:val="Heading5"/>
        <w:numPr>
          <w:ilvl w:val="4"/>
          <w:numId w:val="1"/>
        </w:numPr>
        <w:rPr/>
      </w:pPr>
      <w:bookmarkStart w:id="491" w:name="__RefHeading___Toc3811871_3224264995"/>
      <w:bookmarkStart w:id="492" w:name="_Toc192"/>
      <w:bookmarkEnd w:id="490"/>
      <w:bookmarkEnd w:id="491"/>
      <w:r>
        <w:rPr/>
        <w:t>۲۲</w:t>
      </w:r>
      <w:r>
        <w:rPr>
          <w:rtl w:val="true"/>
        </w:rPr>
        <w:t xml:space="preserve"> </w:t>
      </w:r>
      <w:r>
        <w:rPr>
          <w:rtl w:val="true"/>
        </w:rPr>
        <w:t xml:space="preserve">/ </w:t>
      </w:r>
      <w:r>
        <w:rPr/>
        <w:t>۲</w:t>
      </w:r>
      <w:r>
        <w:rPr>
          <w:rtl w:val="true"/>
        </w:rPr>
        <w:t xml:space="preserve"> ـ </w:t>
      </w:r>
      <w:r>
        <w:rPr/>
        <w:t>۳</w:t>
      </w:r>
      <w:r>
        <w:rPr>
          <w:rtl w:val="true"/>
        </w:rPr>
        <w:t xml:space="preserve"> التّجدّد</w:t>
      </w:r>
      <w:bookmarkEnd w:id="492"/>
    </w:p>
    <w:p>
      <w:pPr>
        <w:pStyle w:val="Heading5"/>
        <w:numPr>
          <w:ilvl w:val="4"/>
          <w:numId w:val="1"/>
        </w:numPr>
        <w:rPr/>
      </w:pPr>
      <w:bookmarkStart w:id="493" w:name="__RefHeading___Toc3811873_3224264995"/>
      <w:bookmarkStart w:id="494" w:name="_Toc193"/>
      <w:bookmarkEnd w:id="493"/>
      <w:r>
        <w:rPr/>
        <w:t>۲۲</w:t>
      </w:r>
      <w:r>
        <w:rPr>
          <w:rtl w:val="true"/>
        </w:rPr>
        <w:t xml:space="preserve"> </w:t>
      </w:r>
      <w:r>
        <w:rPr>
          <w:rtl w:val="true"/>
        </w:rPr>
        <w:t xml:space="preserve">/ </w:t>
      </w:r>
      <w:r>
        <w:rPr/>
        <w:t>۲</w:t>
      </w:r>
      <w:r>
        <w:rPr>
          <w:rtl w:val="true"/>
        </w:rPr>
        <w:t xml:space="preserve"> ـ </w:t>
      </w:r>
      <w:r>
        <w:rPr/>
        <w:t>۴</w:t>
      </w:r>
      <w:r>
        <w:rPr>
          <w:rtl w:val="true"/>
        </w:rPr>
        <w:t xml:space="preserve"> الحدوث</w:t>
      </w:r>
      <w:bookmarkEnd w:id="494"/>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التَّجَدُّدُالكتابالخالـق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يَسْـئلُهُ مَن فِى السَّمَـوَ تِ وَ الْأَرْضِ كُلَّ يَوْمٍ هُوَ فِى شَأْنٍ </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بَنَيْنَـهَا بِأَيْيْدٍ وَ إِنَّا لَمُوسِعُونَ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يَغفِرَ ذَنبا ، ويُفَرِّجَ كَربا ، ويَرفَعَ قَوما ويَخفِضَ آخَرينَ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يَسْـئلُهُ مَن فِى السَّمَـوَ تِ وَ الْأَرْضِ 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ويُميتُ ، ويَرزُقُ ويَزيدُ ويَنقُصُ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الحُدوثُالكتاب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وَالْأَرْضِ أَنَّى يَكُونُ لَهُ وَلَدٌ وَلَمْ تَكُن لَّهُ صَـحِبَةٌ وَخَلَقَ كُلَّ شَىْ ءٍ وَهُوَ بِكُلِّ شَىْ 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لِكُمُ اللَّهُ رَبُّكُمْ لَا إِلَـهَ إِلَا هُوَ خَــلِقُ كُلِّ شَىْ ءٍ</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خَــلِقُ كُلِّ شَىْ ءٍ وَ هُوَ الْوَ حِدُ الْقَهَّـرُ </w:t>
      </w:r>
      <w:r>
        <w:rPr>
          <w:rFonts w:eastAsia="Amiri" w:cs="Amiri" w:ascii="Amiri" w:hAnsi="Amiri"/>
          <w:color w:val="111111"/>
          <w:sz w:val="28"/>
          <w:szCs w:val="28"/>
          <w:rtl w:val="true"/>
          <w:lang w:bidi="ar-SA"/>
        </w:rPr>
        <w:t xml:space="preserve">» .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لِكُمُ اللَّهُ رَبُّكُمْ خَــلِقُ كُلِّ شَىْ ءٍ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الكائِنُ قَبلَ كُلِّ شَيءٍ ، وَالمُكَوِّنُ لِكُلِّ شَيءٍ ، وَالكائِنُ بَعدَ فَناءِ كُلِّ شَيءٍ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كُنتَ إِذ لَم تَكُن سَماءٌ مَبنِيَّةٌ ، ولا أَرضٌ مَدحِيَّةٌ </w:t>
      </w:r>
      <w:r>
        <w:rPr>
          <w:rStyle w:val="FootnoteAnchor"/>
          <w:rtl w:val="true"/>
        </w:rPr>
        <w:footnoteReference w:id="768"/>
      </w:r>
      <w:r>
        <w:rPr>
          <w:rFonts w:ascii="Amiri" w:hAnsi="Amiri" w:eastAsia="Amiri" w:cs="Amiri"/>
          <w:color w:val="111111"/>
          <w:sz w:val="28"/>
          <w:sz w:val="28"/>
          <w:szCs w:val="28"/>
          <w:rtl w:val="true"/>
          <w:lang w:bidi="ar-SA"/>
        </w:rPr>
        <w:t xml:space="preserve">، ولا شَمسٌ مُضيئَةٌ ، ولا لَيلٌ مُظلِمٌ ، ولا نَهارٌ مُضيءٌ ، ولا بَحرٌ لُجّيٌّ </w:t>
      </w:r>
      <w:r>
        <w:rPr>
          <w:rStyle w:val="FootnoteAnchor"/>
          <w:rtl w:val="true"/>
        </w:rPr>
        <w:footnoteReference w:id="769"/>
      </w:r>
      <w:r>
        <w:rPr>
          <w:rFonts w:ascii="Amiri" w:hAnsi="Amiri" w:eastAsia="Amiri" w:cs="Amiri"/>
          <w:color w:val="111111"/>
          <w:sz w:val="28"/>
          <w:sz w:val="28"/>
          <w:szCs w:val="28"/>
          <w:rtl w:val="true"/>
          <w:lang w:bidi="ar-SA"/>
        </w:rPr>
        <w:t xml:space="preserve">، ولا جَبَلٌ راسٍ ، ولا نَجمٌ سارٍ ، ولا قَمَرٌ مُنيرٌ ، ولا ريحٌ تَهُبُّ ، ولا سَحابٌ يَسكُبُ ، ولا بَرقٌ يَلمَعُ ، ولا رَعدٌ يُسَبِّحُ ، ولا روحٌ تَنَفَّسُ ، ولا طائِرٌ يَطيرُ ، ولا نارٌ تَتَوَقَّدُ ، ولا ماءٌ يَطَّرِدُ </w:t>
      </w:r>
      <w:r>
        <w:rPr>
          <w:rStyle w:val="FootnoteAnchor"/>
          <w:rtl w:val="true"/>
        </w:rPr>
        <w:footnoteReference w:id="770"/>
      </w:r>
      <w:r>
        <w:rPr>
          <w:rFonts w:ascii="Amiri" w:hAnsi="Amiri" w:eastAsia="Amiri" w:cs="Amiri"/>
          <w:color w:val="111111"/>
          <w:sz w:val="28"/>
          <w:sz w:val="28"/>
          <w:szCs w:val="28"/>
          <w:rtl w:val="true"/>
          <w:lang w:bidi="ar-SA"/>
        </w:rPr>
        <w:t xml:space="preserve">، كُنتَ قَبلَ كُلِّ شَيءٍ ، وكَوَّنتَ كُلَّ شَيءٍ ، وقَدَرتَ عَلى كُلِّ شَيءٍ ، وَابتَدَعتَ كُلَّ شَيءٍ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يَموتُ ولا تَنَقضي عَجائِبُهُ ؛ لِأَ نَّهُ كُلَّ يَومٍ في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 فَكانَ بَديئا بَديعاً اِبتَدَأَ مَا ابتَدَعَ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مُبدِعُهُما ومُنشِئُهُما بِعِلمِهِ ، ابتِداءً لا مِن شَيءٍ ولا عَلى مِثالٍ سَبَقَ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إِذ لَم يَكُن شَيءٌ غَيرُهُ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 وخَلقُهُ خِلوٌ مِنهُ ، وكُلُّ ما وَقَعَ عَلَيهِ اسمُ شَيءٍ ما خَلا اللّهَ فَهُوَ مَخلوقٌ ، وَاللّهُ خالِقُ كُلِّ شَيءٍ ، تَبارَكَ الَّذي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925_171176"/>
    </w:p>
    <w:p>
      <w:pPr>
        <w:pStyle w:val="Heading5"/>
        <w:numPr>
          <w:ilvl w:val="4"/>
          <w:numId w:val="1"/>
        </w:numPr>
        <w:rPr/>
      </w:pPr>
      <w:bookmarkStart w:id="496" w:name="__RefHeading___Toc3811875_3224264995"/>
      <w:bookmarkStart w:id="497" w:name="_Toc194"/>
      <w:bookmarkEnd w:id="495"/>
      <w:bookmarkEnd w:id="496"/>
      <w:r>
        <w:rPr/>
        <w:t>۲۲</w:t>
      </w:r>
      <w:r>
        <w:rPr>
          <w:rtl w:val="true"/>
        </w:rPr>
        <w:t xml:space="preserve"> </w:t>
      </w:r>
      <w:r>
        <w:rPr>
          <w:rtl w:val="true"/>
        </w:rPr>
        <w:t xml:space="preserve">/ </w:t>
      </w:r>
      <w:r>
        <w:rPr/>
        <w:t>۲</w:t>
      </w:r>
      <w:r>
        <w:rPr>
          <w:rtl w:val="true"/>
        </w:rPr>
        <w:t xml:space="preserve"> ـ </w:t>
      </w:r>
      <w:r>
        <w:rPr/>
        <w:t>۵</w:t>
      </w:r>
      <w:r>
        <w:rPr>
          <w:rtl w:val="true"/>
        </w:rPr>
        <w:t xml:space="preserve"> الخلق الدّفعيّ</w:t>
      </w:r>
      <w:bookmarkEnd w:id="497"/>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إِذ لا مَخلوقَ ، ورَبٌّ إِذ لا مَربوبَ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سِواهُ مَخلوقٌ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القَديمُ وما سِواهُ مَخلوقٌ مُحدَثٌ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الجِسمَ مُحدَثٌ وَاللّهُ مُحدِثُهُ ومُجَسِّمُهُ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الخَلقُ الدَّفعِيُّالكتاب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قَضَى أَمْرًا فَإِنَّمَا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78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925_171177"/>
    </w:p>
    <w:p>
      <w:pPr>
        <w:pStyle w:val="Heading5"/>
        <w:numPr>
          <w:ilvl w:val="4"/>
          <w:numId w:val="1"/>
        </w:numPr>
        <w:rPr/>
      </w:pPr>
      <w:bookmarkStart w:id="499" w:name="__RefHeading___Toc3811877_3224264995"/>
      <w:bookmarkStart w:id="500" w:name="_Toc195"/>
      <w:bookmarkEnd w:id="498"/>
      <w:bookmarkEnd w:id="499"/>
      <w:r>
        <w:rPr/>
        <w:t>۲۲</w:t>
      </w:r>
      <w:r>
        <w:rPr>
          <w:rtl w:val="true"/>
        </w:rPr>
        <w:t xml:space="preserve"> </w:t>
      </w:r>
      <w:r>
        <w:rPr>
          <w:rtl w:val="true"/>
        </w:rPr>
        <w:t xml:space="preserve">/ </w:t>
      </w:r>
      <w:r>
        <w:rPr/>
        <w:t>۲</w:t>
      </w:r>
      <w:r>
        <w:rPr>
          <w:rtl w:val="true"/>
        </w:rPr>
        <w:t xml:space="preserve"> ـ </w:t>
      </w:r>
      <w:r>
        <w:rPr/>
        <w:t>۶</w:t>
      </w:r>
      <w:r>
        <w:rPr>
          <w:rtl w:val="true"/>
        </w:rPr>
        <w:t xml:space="preserve"> الخلق التّدريجيّ</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شَيْـئا أَن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قَوْلُنَا لِشَىْ ءٍ إِذَا أَرَدْنَـهُ أَن نَّقُولَ لَهُ كُن فَيَكُونُ </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القُدرَةُ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لِشَىْ ءٍ إِذَا أَرَدْنَـهُ أَن نَّقُولَ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القُدرَةُ التّامَّةُ الَّتي لا يَحتاجُ صاحِبُها إِلى مُباشَرَةِ الأَشياءِ، بَل يَختَرِعُها كَما يَشاءُ سُبحانَهُ ، ولا يَحتاجُ إِلَى التَّرَوّي في خَلقِ الشَّيءِ ، بَل إِذا أَرادَهُ صارَ عَلى ما يُريدُهُ مِن تَمامِ الحِكمَةِ ، وَاستَقامَ التَّدبيرُ لَهُ بِكَلِمَةٍ واحِدَةٍ ، وقُدرَةٍ قاهِرَةٍ بانَ بِها مِن خَلقِهِ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كَلَمحِ البَصَرِ أَو هُوَ أَقرَبُ ، إِذا شاءَ شَيئا فَإِنَّما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بِمَشيئَتِهِ وإِرادَتِهِ ، ولَيسَ شَيءٌ مِن خَلقِهِ أَقرَبَ إِلَيهِ مِن شَيءٍ ، ولا شَيءٌ مِنهُ هُوَ أَبعَدَ مِنهُ مِن شَيءٍ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ما لم يكن في مبادِئ 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الخَلقُ التَّدريجِيُّالكتاب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السَّمَـوَ تِ وَالأَْرْضَ فِى سِتَّةِ أَيَّامٍ ثُمَّ اسْتَوَى عَلَى الْعَرْشِ يُغْشِى الَّيْلَ النَّهَارَ يَطْـلُبُهُ حَثِيثًا وَالشَّمْسَ وَالْقَمَرَ وَالنُّجُومَ مُسَخَّرَ ت بِأَمْرِهِ أَلَا لَهُ الْخَلْقُ وَالأَْمْرُ تَبَارَكَ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925_171178"/>
    </w:p>
    <w:p>
      <w:pPr>
        <w:pStyle w:val="Heading4"/>
        <w:numPr>
          <w:ilvl w:val="3"/>
          <w:numId w:val="1"/>
        </w:numPr>
        <w:rPr/>
      </w:pPr>
      <w:bookmarkStart w:id="502" w:name="__RefHeading___Toc3811879_3224264995"/>
      <w:bookmarkStart w:id="503" w:name="_Toc196"/>
      <w:bookmarkEnd w:id="501"/>
      <w:bookmarkEnd w:id="502"/>
      <w:r>
        <w:rPr/>
        <w:t>۲۲</w:t>
      </w:r>
      <w:r>
        <w:rPr>
          <w:rtl w:val="true"/>
        </w:rPr>
        <w:t xml:space="preserve"> </w:t>
      </w:r>
      <w:r>
        <w:rPr>
          <w:rtl w:val="true"/>
        </w:rPr>
        <w:t xml:space="preserve">/ </w:t>
      </w:r>
      <w:r>
        <w:rPr/>
        <w:t>۳</w:t>
      </w:r>
      <w:r>
        <w:rPr>
          <w:rtl w:val="true"/>
        </w:rPr>
        <w:t xml:space="preserve"> ما لا يوصف به خالقيّته</w:t>
      </w:r>
      <w:bookmarkEnd w:id="503"/>
    </w:p>
    <w:p>
      <w:pPr>
        <w:pStyle w:val="Heading5"/>
        <w:numPr>
          <w:ilvl w:val="4"/>
          <w:numId w:val="1"/>
        </w:numPr>
        <w:rPr/>
      </w:pPr>
      <w:bookmarkStart w:id="504" w:name="__RefHeading___Toc3811881_3224264995"/>
      <w:bookmarkStart w:id="505" w:name="_Toc197"/>
      <w:bookmarkEnd w:id="504"/>
      <w:r>
        <w:rPr/>
        <w:t>۲۲</w:t>
      </w:r>
      <w:r>
        <w:rPr>
          <w:rtl w:val="true"/>
        </w:rPr>
        <w:t xml:space="preserve"> </w:t>
      </w:r>
      <w:r>
        <w:rPr>
          <w:rtl w:val="true"/>
        </w:rPr>
        <w:t xml:space="preserve">/ </w:t>
      </w:r>
      <w:r>
        <w:rPr/>
        <w:t>۳</w:t>
      </w:r>
      <w:r>
        <w:rPr>
          <w:rtl w:val="true"/>
        </w:rPr>
        <w:t xml:space="preserve"> ـ </w:t>
      </w:r>
      <w:r>
        <w:rPr/>
        <w:t>۱</w:t>
      </w:r>
      <w:r>
        <w:rPr>
          <w:rtl w:val="true"/>
        </w:rPr>
        <w:t xml:space="preserve"> الحاجة</w:t>
      </w:r>
      <w:bookmarkEnd w:id="505"/>
    </w:p>
    <w:p>
      <w:pPr>
        <w:pStyle w:val="BookText"/>
        <w:rPr/>
      </w:pPr>
      <w:r>
        <w:rPr>
          <w:rFonts w:ascii="Amiri" w:hAnsi="Amiri" w:eastAsia="Amiri" w:cs="Amiri"/>
          <w:color w:val="111111"/>
          <w:sz w:val="28"/>
          <w:sz w:val="28"/>
          <w:szCs w:val="28"/>
          <w:rtl w:val="true"/>
          <w:lang w:bidi="ar-SA"/>
        </w:rPr>
        <w:t xml:space="preserve">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أَن يَخلُقَها في أَقَلَّ مِن لَمحِ البَصَرِ لَخَلَقَ ، ولكِنَّهُ جَعَلَ الأَناةَ وَالمُداراةَ مِثالاً لِأُمَنائِهِ ، وإِيجابا لِلحُجُّةِ عَلى خَلقِهِ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وَالأَرضَ في سِتَّةِ أَيّامٍ ، وهُوَ مُستَولٍ عَلى عَرشِهِ ، وكانَ قادِرا عَلى أَن يَخلُقَها في طَرفَة عَينٍ ، ولكِنَّهُ عز و جل خَلَقَها في سِتَّةِ أَيّامٍ لِيُظهِرَ لِلمَلائِكَةِ ما يَخلُقُهُ مِنها شَيئا بَعدَ شَيءٍ ، وتَستَدِلَّ بِحُدوثِ ما يُحدَثُ عَلَى اللّهِ تَعالى ذِكرُهُ مَرَّةً بَعدَ مَرَّةٍ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لا يُوصَفُ بِهِ خالِقِيَّتُهُ</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الحاجَةُالإمام عليّ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 ولَا استَعمَلتَهُم لِمَنفَعَةٍ </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يُكَوِّنها لِتَشديدِ سُلطانٍ ، ولا خَوفٍ مِن زَوالٍ ولا نُقصانٍ ، ولَا استِعانَةٍ عَلى ضِدٍّ مُناوٍ ، ولا نِدٍّ مُكاثِرٍ ، ولا شَريكٍ مُكابِرٍ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 وذَرَأَها بِمَشِيئَتِهِ مِن غَيرِ حاجَةٍ منهُ إِلى تَكويِنها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الأَشياءَ لا مِن شَيءٍ كانَ قَبلَها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غَير حاجَةٍ منهُ إِلى تَكوينِها ، ولا فائِدَةٍ لَهُ في تَصويرِها ، إِلّا تَثبيتا لِحِكمَتِهِ ، وتَنبيها عَلى طاعَتِهِ ، وإِظهارا لَقُدرَتِهِ ، تَعَبُّدا لِبَرِيَّتِهِ ، وإِعزازا لِدَعوَتِهِ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الإمام زين العابدين عليه السلامـ في دُعائِهِ في طَلَبِ العَفوِ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أَستَوهِبُكَ ـ يا إِلهي ـ نَفسِيَ الَّتي لَم تَخلُقها لِتَمتَنِعَ بِها مِن سُوءٍ ، أَو لتَطَرَّقَ بها إِلى نَفعٍ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الخالِقُ لِلأَشياءِ لا لِحاجَةٍ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خَلَقَ ما خَلَقَ لِحاجَةٍ مِنهُ لجازَ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إِلى ما خَلَقَ لِحاجَتِهِ إِلى ذلِكَ ، ولكِنَّهُ عز و جل لَم يَخلُق شَيئا لِحاجَتِهِ ، ولَم يَزَل ثابِتا لا في شَيءٍ ولا عَلى شَيءٍ ، إِلّا أَنَّ الخَلقَ يُمسِكُ بَعضُهُ بَعضا ويَدخُلُ بَعضُهُ في بَعض ويَخرجُ مِنهُ ، وَاللّهُ تَقَدَّسَ بِقدرَتِهِ يُمسِكُ ذلِكَ كُلَّهُ ، ولَيسَ يَدخُلُ في شَيءٍ ولا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مِنهُ ولا يَؤودُهُ حِفظُهُ ولا يَعجِزُ عَن إِمساكِهِ ، ولا يَعرِفُ أَحَدٌ مِنَ الخَلقِ كَيفَ ذلِكَ إِلّا اللّهُ عز و جل ، ومَن أَطلَعَهُ عَلَيهِ مِن رُسُلِهِ وِأَهلِ سِرِّهِ وَالمُستَحفِظينَ لِأَمرِهِ وخُزّانِهِ القائِمينَ بِشَريعَتِهِ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التوحيد عن الحسن بن محمّد النوفليـ في ذِكرِ مَجلِسِ الرِّضا عليه السلام مَعَ أَصحابِ المَقالاتِ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وعَمّا خَلَقَ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 أَمَّا الواحِدُ فَلَم يَزَل واحِدا كائِنا لا شَيءَ مَعَهُ ، بِلا حُدودٍ ولا أَعراضٍ ولا يَزالُ كذلِكَ ، ثُمَّ خَلَقَ خَلقا مُبتَدِعا مُختَلِفا بِأَعراضٍ وحُدودٍ مُختَلِفَةٍ ، لا في شَيءٍ أَقامَهُ ، ولا في شَيءٍ حَدَّهُ ، ولا عَلى شيءٍ حَذاهُ ، ولا مَثَّلَهُ لَهُ ، فَجَعَلَ مِن بَعدِ ذلِكَ الخَلقِ صَفوَةً وغَيرَ صَفوةٍ ، وَاختِلافا وَائتِلافا وأَلوانا وذَوقا وطَعما لا لِحاجَةٍ كانَت مِنُه إِلى ذلِكَ ، ولا لِفَضلِ مَنزِلَةٍ لَم يَبلُغها إِلّا بِهِ ، ولا رَأَى لِنَفسِهِ فيما خَلَقَ زِيادَةً ولا نُقصانا ، تَعقِلُ هذا يا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عِمرانُ ، أَنَّهُ لَو كانَ خَلَقَ ما خَلَقَ لِحاجَةٍ لَم يَخلُق إِلّا مَن يَستَعينُ بِه عَلى حاجَتِهِ ، ولَكانَ يَنبَغي أَن يَخلُقَ أَضعافَ ما خَلَقَ ؛ لِأنَّ الأَعوانَ كُلَّما كَثُروا كانَ صاحِبُهُم أَقوى ، وَالحاجَةُ يا عِمرانُ لا يَسَعُها ؛ لِأَنَّهُ لَم يُحدِث مِنَ الخَلقِ شَيئا إِلّا حَدَثَت فيهِ حاجَةٌ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 ولكِن نَقَلَ بِالخَلقِ الحَوائِجَ بَعضِهِم إِلى بَعضٍ ، وفَضَّلَ بَعضَهُم عَلى بَعضٍ بِلا حاجَةٍ مِنهُ إِلى مَن فَضَّلَ ، ولا نِقمَةٍ مِنهُ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925_171181"/>
    </w:p>
    <w:p>
      <w:pPr>
        <w:pStyle w:val="Heading5"/>
        <w:numPr>
          <w:ilvl w:val="4"/>
          <w:numId w:val="1"/>
        </w:numPr>
        <w:rPr/>
      </w:pPr>
      <w:bookmarkStart w:id="507" w:name="__RefHeading___Toc3811883_3224264995"/>
      <w:bookmarkStart w:id="508" w:name="_Toc198"/>
      <w:bookmarkEnd w:id="506"/>
      <w:bookmarkEnd w:id="507"/>
      <w:r>
        <w:rPr/>
        <w:t>۲۲</w:t>
      </w:r>
      <w:r>
        <w:rPr>
          <w:rtl w:val="true"/>
        </w:rPr>
        <w:t xml:space="preserve"> </w:t>
      </w:r>
      <w:r>
        <w:rPr>
          <w:rtl w:val="true"/>
        </w:rPr>
        <w:t xml:space="preserve">/ </w:t>
      </w:r>
      <w:r>
        <w:rPr/>
        <w:t>۳</w:t>
      </w:r>
      <w:r>
        <w:rPr>
          <w:rtl w:val="true"/>
        </w:rPr>
        <w:t xml:space="preserve"> ـ </w:t>
      </w:r>
      <w:r>
        <w:rPr/>
        <w:t>۲</w:t>
      </w:r>
      <w:r>
        <w:rPr>
          <w:rtl w:val="true"/>
        </w:rPr>
        <w:t xml:space="preserve"> العبث</w:t>
      </w:r>
      <w:bookmarkEnd w:id="508"/>
    </w:p>
    <w:p>
      <w:pPr>
        <w:pStyle w:val="BookText"/>
        <w:rPr/>
      </w:pPr>
      <w:r>
        <w:rPr>
          <w:rFonts w:ascii="Amiri" w:hAnsi="Amiri" w:eastAsia="Amiri" w:cs="Amiri"/>
          <w:color w:val="111111"/>
          <w:sz w:val="28"/>
          <w:sz w:val="28"/>
          <w:szCs w:val="28"/>
          <w:rtl w:val="true"/>
          <w:lang w:bidi="ar-SA"/>
        </w:rPr>
        <w:t xml:space="preserve">عَلى مَن أَذَلَّ ، فَلِهذا خَلَقَ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 مَفطورا تَحتَ ظِلِّ العَظَمَةِ ، فَنَطَقَت شَواهِدُ صُنعِكَ فيهِ بِأَنَّكَ أَنتَ اللّهُ لا إِلهَ إِلّا أَنتَ ، مُكَوِّنُهُ وبارِئُهُ وفاطِرُهُ ، ابتَدَعتَهُ لا مِن شَيءٍ ، ولا عَلى شَيءٍ ، ولا في شَيءٍ ، ولا لِوَحشَةٍ دَخَلَت عَلَيكَ إِذ لا غَيرُكَ ، ولا حاجَةٍ بَدَت لَكَ في تَكوينِهِ ، ولَا استِعانَةٍ مِنكَ عَلَى الخَلقِ بَعدَهُ ، بَل أَنشَأتَهُ لِيَكونَ دَليلاً عَلَيكَ ، بِأَنَّكَ بائِنٌ مِنَ الصُّنعِ ، فَلا يُطيقُ المُنصِفُ لِعَقلِهِ إِنكارَكَ ، وَالمَوسومُ بِصِحَّةِ المَعرِفَةِ جُحُودَكَ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علل الشرائع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لَم أَخلُق لِأَستَكثِرَ بِهِم مِن قِلَّةٍ ، ولا لِانَسَ بِهِم من وَحشَةٍ ، ولا لِأَستَعينَ بِهِم عَلى شَيءٍ عَجَزتُ عَنهُ ، ولا لِجَرِّ مَنفَعَةٍ ولا لِدَفعِ مَضَرَّةٍ ، ولَو أَنَّ جَميعَ خَلقي مِن أَهلِ السَّماواتِ وَالأَرضِ اجتَمَعوا عَلى طاعَتي وعِبادَتي لا يَفتُرونَ عَن ذلِكَ لَيلاً ولا نَهارا ما زادَ ذلِكَ في مُلكي شَيئا ، سُبحاني وتَعالَيتُ عَن ذلِكَ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العَبَثُالكتاب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خَلَقْنَـكُمْ عَبَثًا وَأَنَّكُمْ إِلَيْنَا لَا تُرْجَعُونَ </w:t>
      </w:r>
      <w:r>
        <w:rPr>
          <w:rFonts w:eastAsia="Amiri" w:cs="Amiri" w:ascii="Amiri" w:hAnsi="Amiri"/>
          <w:color w:val="111111"/>
          <w:sz w:val="28"/>
          <w:szCs w:val="28"/>
          <w:rtl w:val="true"/>
          <w:lang w:bidi="ar-SA"/>
        </w:rPr>
        <w:t xml:space="preserve">» . </w:t>
      </w:r>
      <w:r>
        <w:rPr>
          <w:rStyle w:val="FootnoteAnchor"/>
          <w:rtl w:val="true"/>
        </w:rPr>
        <w:footnoteReference w:id="8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925_171182"/>
    </w:p>
    <w:p>
      <w:pPr>
        <w:pStyle w:val="Heading5"/>
        <w:numPr>
          <w:ilvl w:val="4"/>
          <w:numId w:val="1"/>
        </w:numPr>
        <w:rPr/>
      </w:pPr>
      <w:bookmarkStart w:id="510" w:name="__RefHeading___Toc3811885_3224264995"/>
      <w:bookmarkStart w:id="511" w:name="_Toc199"/>
      <w:bookmarkEnd w:id="509"/>
      <w:bookmarkEnd w:id="510"/>
      <w:r>
        <w:rPr/>
        <w:t>۲۲</w:t>
      </w:r>
      <w:r>
        <w:rPr>
          <w:rtl w:val="true"/>
        </w:rPr>
        <w:t xml:space="preserve"> </w:t>
      </w:r>
      <w:r>
        <w:rPr>
          <w:rtl w:val="true"/>
        </w:rPr>
        <w:t xml:space="preserve">/ </w:t>
      </w:r>
      <w:r>
        <w:rPr/>
        <w:t>۳</w:t>
      </w:r>
      <w:r>
        <w:rPr>
          <w:rtl w:val="true"/>
        </w:rPr>
        <w:t xml:space="preserve"> ـ </w:t>
      </w:r>
      <w:r>
        <w:rPr/>
        <w:t>۳</w:t>
      </w:r>
      <w:r>
        <w:rPr>
          <w:rtl w:val="true"/>
        </w:rPr>
        <w:t xml:space="preserve"> الرّويّة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السَّمَـوَ 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بَـطِلاً ذَ لِكَ ظَنُّ الَّذِينَ كَفَرُواْ فَوَيْلٌ لِّلَّذِينَ كَفَرُواْ مِنَ النَّارِ </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السَّمَـوَ تِ وَ الْأَرْضَ وَ مَا بَيْنَهُمَا لَـعِبِينَ </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سُبحانَهُ أَمرأً عَبَثا فَيَلهُوَ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الخَلقَ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لَم يَخلُق خَلقَهُ عَبَثا ولَم يَترُكهُم سُدىً ، بَل خَلَقَهُم لِاءظهارِ قُدرَتِهِ ، ولِيُكَلِّفَهُم طاعَتَهُ ، فَيَستَوجِبوا بِذلِكَ رِضوانَهُ ، وما خَلَقَهُم لِيَجلِبَ مِنهُم مَنفَعَةً ، ولا لِيَدفَعَ بِهِم مَضَرَّةً ، بَل خَلَقَهُم لِيَنفَعَهُم ويوصِلَهُم إِلى نَعيمِ الأَبَدِ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الرَّوِيَّةُالإمام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رَوِيَّةٍ ؛ إِذ كانَتِ الرَّوِيّاتُ لا تَليقُ إِلّا بِذَوِي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925_171183"/>
    </w:p>
    <w:p>
      <w:pPr>
        <w:pStyle w:val="Heading5"/>
        <w:numPr>
          <w:ilvl w:val="4"/>
          <w:numId w:val="1"/>
        </w:numPr>
        <w:rPr/>
      </w:pPr>
      <w:bookmarkStart w:id="513" w:name="__RefHeading___Toc3811887_3224264995"/>
      <w:bookmarkStart w:id="514" w:name="_Toc200"/>
      <w:bookmarkEnd w:id="512"/>
      <w:bookmarkEnd w:id="513"/>
      <w:r>
        <w:rPr/>
        <w:t>۲۲</w:t>
      </w:r>
      <w:r>
        <w:rPr>
          <w:rtl w:val="true"/>
        </w:rPr>
        <w:t xml:space="preserve"> </w:t>
      </w:r>
      <w:r>
        <w:rPr>
          <w:rtl w:val="true"/>
        </w:rPr>
        <w:t xml:space="preserve">/ </w:t>
      </w:r>
      <w:r>
        <w:rPr/>
        <w:t>۳</w:t>
      </w:r>
      <w:r>
        <w:rPr>
          <w:rtl w:val="true"/>
        </w:rPr>
        <w:t xml:space="preserve"> ـ </w:t>
      </w:r>
      <w:r>
        <w:rPr/>
        <w:t>۴</w:t>
      </w:r>
      <w:r>
        <w:rPr>
          <w:rtl w:val="true"/>
        </w:rPr>
        <w:t xml:space="preserve"> الِاحتِيال</w:t>
      </w:r>
      <w:bookmarkEnd w:id="514"/>
    </w:p>
    <w:p>
      <w:pPr>
        <w:pStyle w:val="Heading5"/>
        <w:numPr>
          <w:ilvl w:val="4"/>
          <w:numId w:val="1"/>
        </w:numPr>
        <w:rPr/>
      </w:pPr>
      <w:bookmarkStart w:id="515" w:name="__RefHeading___Toc3811889_3224264995"/>
      <w:bookmarkStart w:id="516" w:name="_Toc201"/>
      <w:bookmarkEnd w:id="515"/>
      <w:r>
        <w:rPr/>
        <w:t>۲۲</w:t>
      </w:r>
      <w:r>
        <w:rPr>
          <w:rtl w:val="true"/>
        </w:rPr>
        <w:t xml:space="preserve"> </w:t>
      </w:r>
      <w:r>
        <w:rPr>
          <w:rtl w:val="true"/>
        </w:rPr>
        <w:t xml:space="preserve">/ </w:t>
      </w:r>
      <w:r>
        <w:rPr/>
        <w:t>۳</w:t>
      </w:r>
      <w:r>
        <w:rPr>
          <w:rtl w:val="true"/>
        </w:rPr>
        <w:t xml:space="preserve"> ـ </w:t>
      </w:r>
      <w:r>
        <w:rPr/>
        <w:t>۵</w:t>
      </w:r>
      <w:r>
        <w:rPr>
          <w:rtl w:val="true"/>
        </w:rPr>
        <w:t xml:space="preserve"> المثال</w:t>
      </w:r>
      <w:bookmarkEnd w:id="516"/>
    </w:p>
    <w:p>
      <w:pPr>
        <w:pStyle w:val="BookText"/>
        <w:rPr/>
      </w:pPr>
      <w:r>
        <w:rPr>
          <w:rFonts w:ascii="Amiri" w:hAnsi="Amiri" w:eastAsia="Amiri" w:cs="Amiri"/>
          <w:color w:val="111111"/>
          <w:sz w:val="28"/>
          <w:sz w:val="28"/>
          <w:szCs w:val="28"/>
          <w:rtl w:val="true"/>
          <w:lang w:bidi="ar-SA"/>
        </w:rPr>
        <w:t xml:space="preserve">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 وَابْتَدَأَهُ ابتِداءً ، بِلا رَوِيَّةٍ أَجالَها ، ولا تَجرِبَةٍ استَفادَها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الاِحتِيالُرسول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ما خَلَقَ بِلا مَعونَةٍ مِن أَحَدٍ ، ولا تَكَلُّفٍ ولَا احتِيالٍ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يَذرَاَ الخَلقَ بِاحتِيالٍ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المِثالُرسول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مَا ابتَدَعَ ، وأَنشَأَ ما خَلَقَ عَلى غَيرِ مِثالٍ كانَ سَبَقَ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بِلا مِثالٍ سَبَقَ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عَلى غَيرِ تَمثيلٍ ، ولا مَشورَةِ مُشيرٍ ، ولا مَعونَةِ مُعينٍ ، فَتَمَّ خَلقُهُ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925_171184"/>
    </w:p>
    <w:p>
      <w:pPr>
        <w:pStyle w:val="Heading5"/>
        <w:numPr>
          <w:ilvl w:val="4"/>
          <w:numId w:val="1"/>
        </w:numPr>
        <w:rPr/>
      </w:pPr>
      <w:bookmarkStart w:id="518" w:name="__RefHeading___Toc3811891_3224264995"/>
      <w:bookmarkStart w:id="519" w:name="_Toc202"/>
      <w:bookmarkEnd w:id="517"/>
      <w:bookmarkEnd w:id="518"/>
      <w:r>
        <w:rPr/>
        <w:t>۲۲</w:t>
      </w:r>
      <w:r>
        <w:rPr>
          <w:rtl w:val="true"/>
        </w:rPr>
        <w:t xml:space="preserve"> </w:t>
      </w:r>
      <w:r>
        <w:rPr>
          <w:rtl w:val="true"/>
        </w:rPr>
        <w:t xml:space="preserve">/ </w:t>
      </w:r>
      <w:r>
        <w:rPr/>
        <w:t>۳</w:t>
      </w:r>
      <w:r>
        <w:rPr>
          <w:rtl w:val="true"/>
        </w:rPr>
        <w:t xml:space="preserve"> ـ </w:t>
      </w:r>
      <w:r>
        <w:rPr/>
        <w:t>۶</w:t>
      </w:r>
      <w:r>
        <w:rPr>
          <w:rtl w:val="true"/>
        </w:rPr>
        <w:t xml:space="preserve"> الجارحة</w:t>
      </w:r>
      <w:bookmarkEnd w:id="519"/>
    </w:p>
    <w:p>
      <w:pPr>
        <w:pStyle w:val="BookText"/>
        <w:rPr/>
      </w:pPr>
      <w:r>
        <w:rPr>
          <w:rFonts w:ascii="Amiri" w:hAnsi="Amiri" w:eastAsia="Amiri" w:cs="Amiri"/>
          <w:color w:val="111111"/>
          <w:sz w:val="28"/>
          <w:sz w:val="28"/>
          <w:szCs w:val="28"/>
          <w:rtl w:val="true"/>
          <w:lang w:bidi="ar-SA"/>
        </w:rPr>
        <w:t xml:space="preserve">بِأَمرِهِ ، وأَذعَنَ لِطاعَتِهِ فَأَجابَ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مِن خالِقٍ مَعبودٍ كانَ قَبلَهُ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احتِذاءِ أَمثِلَةٍ اِمتَثَلَها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الَّذي أَنشَأتَ الأَشياءَ مِن غَيرِ سِنخٍ ، وصَوَّرتَ ما صَوَّرتَ مِن غَيرِ مِثالٍ ، وَابتَدَعتَ المُبتَدَعاتِ بِلَا احتِذاءٍ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الباقر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ابتَدَعَ الأَشياءَ كُلَّها بِعِلمِهِ عَلى غَيرِ مِثالٍ كانَ قَبلَهُ ، فَابتَدَعَ السَّماواتِ وَالأَرَضينَ ولَم يَكُن قَبلَهُنَّ سَماواتٌ ولا أَرَضونَ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الجارِحَةُالإمام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لا بِجارِحَةٍ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925_171185"/>
    </w:p>
    <w:p>
      <w:pPr>
        <w:pStyle w:val="Heading5"/>
        <w:numPr>
          <w:ilvl w:val="4"/>
          <w:numId w:val="1"/>
        </w:numPr>
        <w:rPr/>
      </w:pPr>
      <w:bookmarkStart w:id="521" w:name="__RefHeading___Toc3811893_3224264995"/>
      <w:bookmarkStart w:id="522" w:name="_Toc203"/>
      <w:bookmarkEnd w:id="520"/>
      <w:bookmarkEnd w:id="521"/>
      <w:r>
        <w:rPr/>
        <w:t>۲۲</w:t>
      </w:r>
      <w:r>
        <w:rPr>
          <w:rtl w:val="true"/>
        </w:rPr>
        <w:t xml:space="preserve"> </w:t>
      </w:r>
      <w:r>
        <w:rPr>
          <w:rtl w:val="true"/>
        </w:rPr>
        <w:t xml:space="preserve">/ </w:t>
      </w:r>
      <w:r>
        <w:rPr/>
        <w:t>۳</w:t>
      </w:r>
      <w:r>
        <w:rPr>
          <w:rtl w:val="true"/>
        </w:rPr>
        <w:t xml:space="preserve"> ـ </w:t>
      </w:r>
      <w:r>
        <w:rPr/>
        <w:t>۷</w:t>
      </w:r>
      <w:r>
        <w:rPr>
          <w:rtl w:val="true"/>
        </w:rPr>
        <w:t xml:space="preserve"> النّصب</w:t>
      </w:r>
      <w:bookmarkEnd w:id="522"/>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النَّصَبُالكتاب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السَّمَـوَ تِ وَالْأَرْضَ وَ مَا بَيْنَهُمَا فِى سِتَّةِ أَيَّامٍ وَ مَا مَسَّنَا مِن لُّغُوبٍ </w:t>
      </w:r>
      <w:r>
        <w:rPr>
          <w:rFonts w:eastAsia="Amiri" w:cs="Amiri" w:ascii="Amiri" w:hAnsi="Amiri"/>
          <w:color w:val="111111"/>
          <w:sz w:val="28"/>
          <w:szCs w:val="28"/>
          <w:rtl w:val="true"/>
          <w:lang w:bidi="ar-SA"/>
        </w:rPr>
        <w:t xml:space="preserve">» .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مَنصَبةٍ ، خَلَقَ الخَلائِقَ بِقُدرَتِهِ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لا بِمَعنى حَرَكَةٍ ونَصَبٍ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يَؤودُهُ خَلقُ ما ابتَدَأَ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 بِلا مِثالٍ سَبَقَ ولا تَعَبٍ ولا نَصَبٍ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925_171186"/>
    </w:p>
    <w:p>
      <w:pPr>
        <w:pStyle w:val="Heading5"/>
        <w:numPr>
          <w:ilvl w:val="4"/>
          <w:numId w:val="1"/>
        </w:numPr>
        <w:rPr/>
      </w:pPr>
      <w:bookmarkStart w:id="524" w:name="__RefHeading___Toc3811895_3224264995"/>
      <w:bookmarkStart w:id="525" w:name="_Toc204"/>
      <w:bookmarkEnd w:id="523"/>
      <w:bookmarkEnd w:id="524"/>
      <w:r>
        <w:rPr/>
        <w:t>۲۲</w:t>
      </w:r>
      <w:r>
        <w:rPr>
          <w:rtl w:val="true"/>
        </w:rPr>
        <w:t xml:space="preserve"> </w:t>
      </w:r>
      <w:r>
        <w:rPr>
          <w:rtl w:val="true"/>
        </w:rPr>
        <w:t xml:space="preserve">/ </w:t>
      </w:r>
      <w:r>
        <w:rPr/>
        <w:t>۳</w:t>
      </w:r>
      <w:r>
        <w:rPr>
          <w:rtl w:val="true"/>
        </w:rPr>
        <w:t xml:space="preserve"> ـ </w:t>
      </w:r>
      <w:r>
        <w:rPr/>
        <w:t>۸</w:t>
      </w:r>
      <w:r>
        <w:rPr>
          <w:rtl w:val="true"/>
        </w:rPr>
        <w:t xml:space="preserve"> التّغيير</w:t>
      </w:r>
      <w:bookmarkEnd w:id="525"/>
    </w:p>
    <w:p>
      <w:pPr>
        <w:pStyle w:val="Heading5"/>
        <w:numPr>
          <w:ilvl w:val="4"/>
          <w:numId w:val="1"/>
        </w:numPr>
        <w:rPr/>
      </w:pPr>
      <w:bookmarkStart w:id="526" w:name="__RefHeading___Toc3811897_3224264995"/>
      <w:bookmarkStart w:id="527" w:name="_Toc205"/>
      <w:bookmarkEnd w:id="526"/>
      <w:r>
        <w:rPr/>
        <w:t>۲۲</w:t>
      </w:r>
      <w:r>
        <w:rPr>
          <w:rtl w:val="true"/>
        </w:rPr>
        <w:t xml:space="preserve"> </w:t>
      </w:r>
      <w:r>
        <w:rPr>
          <w:rtl w:val="true"/>
        </w:rPr>
        <w:t xml:space="preserve">/ </w:t>
      </w:r>
      <w:r>
        <w:rPr/>
        <w:t>۳</w:t>
      </w:r>
      <w:r>
        <w:rPr>
          <w:rtl w:val="true"/>
        </w:rPr>
        <w:t xml:space="preserve"> ـ </w:t>
      </w:r>
      <w:r>
        <w:rPr/>
        <w:t>۹</w:t>
      </w:r>
      <w:r>
        <w:rPr>
          <w:rtl w:val="true"/>
        </w:rPr>
        <w:t xml:space="preserve"> أصول أزليّة</w:t>
      </w:r>
      <w:bookmarkEnd w:id="527"/>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التَّغييرُالإمام الرضا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ولا شَيءَ مَعَهُ ، أَلَيسَ قَد تَغَيَّرَ بِخَلقِهِ الخَلقَ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عز و جل بِخَلقِ الخَلقِ ، ولكِنَّ الخَلقَ يَتَغَيَّرُ بِتَغييرِهِ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أُصولٌ أَزَلِيَّةٌالإمام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أُصولٍ أَزَلِيَّةٍ ولا مِن أَوائِلَ أَبَدِيَّةٍ ، بَل خَلَقَ ما خَلَقَ ، فَأَقامَ حَدَّهُ ، وصَوَّرَ ما صَوَّرَ فَاَسَنَ صورَتَهُ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رَبُّنا مُقتَدِرا عَلى ما يَشاءُ ، مُحيطا بِكُلِّ الأَشياءِ، ثُمَّ كَوَّنَ ما أَرادَ بِلا فِكرَةٍ حادِثَةٍ أَصابَ ، ولا شُبهَةٍ دَخَلَت عَلَيهِ فيما أَرادَ ، وإِنَّهُ عز و جل خَلَقَ نورا اِبتَدَعَهُ مِن غَيرِ شَيءٍ ، ثُمَّ خَلَقَ مِنهُ ظُلمَةً ، وكانَ قَديرا أَن يَخلُقَ الظُّلمَةَ لا مِن شَيءٍ كَما خَلَقَ النُّورَ مِن غَيرِ شَيءٍ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الصَّمَدِ المُتَفَرِّدِ ، الَّذي لا مِن شَيءٍ كانَ ، ولا مِن شَيءٍ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ما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صانِعِ شَيءٍ فَمِن شَيءٍ صَنَعَ ، وَاللّهُ لا مِن شَيءٍ صَنَعَ ما خَلَقَ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لَم يَزَل عالِما قَديما ،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 بَل خَلَقَ اللّهُ تَعالى الأَشياءَ كُلَّها لا مِن شَيءٍ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عنه عليه السلامـ حينَ سُئِلَ عَنِ الشَّيءِ خَلَقَهُ مِن شَيءٍ أَو مِن لا شَيءٍ؟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الشَّيءَ لا مِن شَيءٍ كانَ قَبلَهُ ، ولَو خَلَقَ الشَّيءَ مِن شَيءٍ إِذا لَم يَكُن لَهُ انقِطاعٌ أَبَدا ، ولَم يَزَلِ اللّهُ إِذا ومَعَهُ شَيءٌ ، ولكِن كانَ اللّهُ ولا شَيءَ مَعَهُ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الشَّيءَ لا مِن شَيءٍ إِلَا اللّهُ ، ولا يَنقُلُ الشَّيءَ مِن جَوهَرِيَّتِهِ إِلى جَوهَرٍ آخَرَ إِلَا اللّهُ ، ولا يَنقُلُ الشَّيءَ مِنَ الوُجودِ إِلَى العَدَمِ إِلَا اللّهُ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الأَشياءَ لا مِن شَيءٍ كانَ قَبلَها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الاحتجاجـ في ذِكرِ حِوارِ الإمامِ الصّادِقِ عليه السلام مع زِنديقٍ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الأَشياءَ؟</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تَخلو أَن تَكون خُلِقَت مِن شَيءٍ أَو مِن غَيرِ شَيءٍ ، فَإن كانَت خُلِقَت مِن شَيءٍ كانَ مَعَهُ ؛ فَإِنَّ ذلِكَ الشَّيءَ قَديمٌ ، وَالقَديمُ لا يَكونُ حَديثا ولا يَفنى ولا يَتَغَيَّرُ ، ولا يَخلو ذلِكَ الشَّيءُ مِن أَن يَكونَ جَوهَرا واحِدا ولَونا واحِدا ؛ فَمِن أَينَ جاءَت هذِهِ الأَلوانُ المُختَلِفَةُ ، وَالجَواهِرُ الكَثيرَةُ الموَجودَةُ في هذَا العالَمِ مِن ضُروبٍ شَتّى ؟ ومِن أَينَ جاءَ المَوتُ إِن كانَ الشَّيءُ الَّذي أُنشِئَت مِنهُ الأَشياءُ حَيّا ؟ ومِن أَينَ جاءَت الحَياةُ إِن كانَ ذلِكَ الشَّيءُ مَيِّتا ؟ ولا يَجوزُ أَن يكَونَ مِن حَيٍّ ومَيِّتٍ قَديمَينِ لَم يَزالا ؛ لِأَنَّ الحَيَّ لا يَجيءُ مِنهُ مَيِّتٌ وهُوَ لَم يَزَل حَيّا ، ولا يجَوزُ أَيضا أن يَكونَ المَيِّتُ قَديما لَم يَزَل بِما هُوَ بِهِ مِنَ المَوتِ ؛ لِأَنَّ المَيِّتَ لا قُدرَةَ لَهُ 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أَزَلِيَّةٌ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مَقالَةُ قوَمٍ جَحَدوا مُدَبِّرَ الأَشياءِ ، فَكَذَّبُوا الرُّسُلَ ومَقالَتَهُم ، وَالأَنبِياءَ وما أَنبَؤوا عَنهُ وسَمَّوا كُتُبَهُم أَساطيرَ ، ووَضَعُوا لِأَنفُسِهِم دينا بِآرائِهِم وَاستِحسانِهِم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925_171189"/>
    </w:p>
    <w:p>
      <w:pPr>
        <w:pStyle w:val="Heading5"/>
        <w:numPr>
          <w:ilvl w:val="4"/>
          <w:numId w:val="1"/>
        </w:numPr>
        <w:rPr/>
      </w:pPr>
      <w:bookmarkStart w:id="529" w:name="__RefHeading___Toc3811899_3224264995"/>
      <w:bookmarkStart w:id="530" w:name="_Toc206"/>
      <w:bookmarkEnd w:id="528"/>
      <w:bookmarkEnd w:id="529"/>
      <w:r>
        <w:rPr/>
        <w:t>۲۲</w:t>
      </w:r>
      <w:r>
        <w:rPr>
          <w:rtl w:val="true"/>
        </w:rPr>
        <w:t xml:space="preserve"> </w:t>
      </w:r>
      <w:r>
        <w:rPr>
          <w:rtl w:val="true"/>
        </w:rPr>
        <w:t xml:space="preserve">/ </w:t>
      </w:r>
      <w:r>
        <w:rPr/>
        <w:t>۳</w:t>
      </w:r>
      <w:r>
        <w:rPr>
          <w:rtl w:val="true"/>
        </w:rPr>
        <w:t xml:space="preserve"> ـ </w:t>
      </w:r>
      <w:r>
        <w:rPr/>
        <w:t>۱۰</w:t>
      </w:r>
      <w:r>
        <w:rPr>
          <w:rtl w:val="true"/>
        </w:rPr>
        <w:t xml:space="preserve"> جوامع مالم يكن في مبادئ الخلقة</w:t>
      </w:r>
      <w:bookmarkEnd w:id="530"/>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صانِعِ شَيءٍ فَمِن شَيءٍ صَنَعَ ، وَاللّهُ الخالِقُ اللَّطيفُ الجَليلُ خَلَقَ وصَنَعَ لا مِن شَيءٍ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أوّلية اللّه وآخِريّته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جَوامِعُ مالَم يَكُن في مَبادِئِ الخِلقَةِالإمام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وعِلمٌ مُحكَمٌ وأَمرٌ مُتقَن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صَدَرَتِ الأُمورُ عَن مَشيئَتِهِ ، المُنشِئُ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وأَذعَنَ لِطاعَتِهِ ، وأَجابَ إِلى دَعوَتِهِ ، لَم يَعتَرِض دونَهُ رَيثُ المُبطِىَ، ولا أَناةُ المُتَلَكِّىَ، فَأَقامَ مِنَ الأَشياءِ أَوَدَها ، ونَهَجَ حُدودَها ، ولاءَمَ بِقُدرَتِهِ بَينَ مُتضادِّها ، ووَصَلَ أَسبابَ قَرائِنِها ، وفَرَّقَها أَجناسا مُختَلِفاتٍ فِي الحُدودِ وَالأَقدارِ ، وَالغَرائِزِ وَالهَيئاتِ ، بَدايا خَلائِقَ أَحكَمَ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صُنعَها ،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 وَابتَدَأَهُ ابِتداءً ، بِلا رَوِيَّةٍ أَجالَها ، ولا تَجرِبَةٍ اِستَفادَها ، ولا حَرَكَةٍ أَحدَثَها ، ولا هَمامَةِ نَفسٍ اِضطَرَبَ فيها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الَّذي أَنشَأتَ الأَشياءَ مِن غَيرِ سِنخٍ ، وصَوَّرتَ ما صَوَّرتَ مِن غَيرِ مِثالٍ ، وَابتَدَعتَ المُبتَدَعاتِ بِلَا احتِذاءٍ ، أَنتَ الَّذي قَدَّرتَ كُلَّ شَيءٍ تَقديرا ، ويَسَّرتَ كُلَّ شَيءٍ تَيسيرا ، ودَبَّرتَ ما دونَكَ تَدبيرا ، وأَنتَ الَّذي لَم يُعِنكَ عَلى خَلقِكَ شَريكٌ ، ولَم يُؤازِركَ في أَمرِكَ وَزيرٌ ، ولَم يَكُن لَكَ مُشاهِدٌ ولا نَظيرٌ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ولا مَعلومَ ، ومَعنَى الخالِقِ ولا مَخلوقَ ، وتَأويلُ السَّمعِ ولا مَسموعَ ، لَيسَ مُنذُ خَلَقَ استَحَقَّ مَعنَى الخالِقِ ، ولا بِإِحداثِهِ البَرايا استَفادَ مَعنَى البارِئِيَّةِ ، كَيفَ ولا تُغَيِّبُهُ مُذ ، ولا تُدنيهِ قَد ، ولا تَحجُبُهُ لَعَلَّ ، ولا تُوَقِّتُهُ مَتى ، ولا تَشمُلُهُ حينَ ، ولا تُقارِنُهُ مَعَ ، إِنَّما تَحُدُّ الأَدَواتُ أَنفُسَها ، وتُشيرُ الآلَةُ إِلى نَظائِرِها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925_171191"/>
    </w:p>
    <w:p>
      <w:pPr>
        <w:pStyle w:val="Heading4"/>
        <w:numPr>
          <w:ilvl w:val="3"/>
          <w:numId w:val="1"/>
        </w:numPr>
        <w:rPr/>
      </w:pPr>
      <w:bookmarkStart w:id="532" w:name="__RefHeading___Toc3811901_3224264995"/>
      <w:bookmarkStart w:id="533" w:name="_Toc207"/>
      <w:bookmarkEnd w:id="531"/>
      <w:bookmarkEnd w:id="532"/>
      <w:r>
        <w:rPr>
          <w:rtl w:val="true"/>
        </w:rPr>
        <w:t>الفصل الثالث والعشرون</w:t>
      </w:r>
      <w:r>
        <w:rPr>
          <w:rtl w:val="true"/>
        </w:rPr>
        <w:t xml:space="preserve">: </w:t>
      </w:r>
      <w:r>
        <w:rPr>
          <w:rtl w:val="true"/>
        </w:rPr>
        <w:t>الخبيـر</w:t>
      </w:r>
      <w:bookmarkEnd w:id="533"/>
    </w:p>
    <w:p>
      <w:pPr>
        <w:pStyle w:val="Heading5"/>
        <w:numPr>
          <w:ilvl w:val="4"/>
          <w:numId w:val="1"/>
        </w:numPr>
        <w:rPr/>
      </w:pPr>
      <w:bookmarkStart w:id="534" w:name="__RefHeading___Toc3811903_3224264995"/>
      <w:bookmarkStart w:id="535" w:name="_Toc208"/>
      <w:bookmarkEnd w:id="534"/>
      <w:r>
        <w:rPr>
          <w:rtl w:val="true"/>
        </w:rPr>
        <w:t>الخبير لغة</w:t>
      </w:r>
      <w:bookmarkEnd w:id="535"/>
    </w:p>
    <w:p>
      <w:pPr>
        <w:pStyle w:val="Heading5"/>
        <w:numPr>
          <w:ilvl w:val="4"/>
          <w:numId w:val="1"/>
        </w:numPr>
        <w:rPr/>
      </w:pPr>
      <w:bookmarkStart w:id="536" w:name="__RefHeading___Toc3811905_3224264995"/>
      <w:bookmarkStart w:id="537" w:name="_Toc209"/>
      <w:bookmarkEnd w:id="536"/>
      <w:r>
        <w:rPr>
          <w:rtl w:val="true"/>
        </w:rPr>
        <w:t>الخبير في القرآن والحديث</w:t>
      </w:r>
      <w:bookmarkEnd w:id="537"/>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الخبيـرالخبير لغةًالخبير في اللغة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علم ، فالخبير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وقد ذهب ابن الأَثير إِلى أَنّه العالم بما كان وبما يكون وعارف بحقيقة الشيء</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وفي ضوء ذلك يُلاحظ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الخبير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أَيضا ، وقد بيّن القرآن الكريم كون اللّه ـ جلّ وعلا ـ خبيرا بالإنسان وبأعماله وذنوبه في ثلاثين موضعا ، وأَمّا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تقرن بصفة أُخرى فقد جاءت في مورد واحد فقط في الآية الرابعة عشرة من سورة فاطر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925_171192"/>
    </w:p>
    <w:p>
      <w:pPr>
        <w:pStyle w:val="Heading5"/>
        <w:numPr>
          <w:ilvl w:val="4"/>
          <w:numId w:val="1"/>
        </w:numPr>
        <w:rPr/>
      </w:pPr>
      <w:bookmarkStart w:id="539" w:name="__RefHeading___Toc3811907_3224264995"/>
      <w:bookmarkStart w:id="540" w:name="_Toc210"/>
      <w:bookmarkEnd w:id="538"/>
      <w:bookmarkEnd w:id="539"/>
      <w:r>
        <w:rPr/>
        <w:t>۲۳</w:t>
      </w:r>
      <w:r>
        <w:rPr>
          <w:rtl w:val="true"/>
        </w:rPr>
        <w:t xml:space="preserve"> </w:t>
      </w:r>
      <w:r>
        <w:rPr>
          <w:rtl w:val="true"/>
        </w:rPr>
        <w:t xml:space="preserve">/ </w:t>
      </w:r>
      <w:r>
        <w:rPr/>
        <w:t>۱</w:t>
      </w:r>
      <w:r>
        <w:rPr>
          <w:rtl w:val="true"/>
        </w:rPr>
        <w:t xml:space="preserve"> الخبير البصير</w:t>
      </w:r>
      <w:bookmarkEnd w:id="540"/>
    </w:p>
    <w:p>
      <w:pPr>
        <w:pStyle w:val="Heading5"/>
        <w:numPr>
          <w:ilvl w:val="4"/>
          <w:numId w:val="1"/>
        </w:numPr>
        <w:rPr/>
      </w:pPr>
      <w:bookmarkStart w:id="541" w:name="__RefHeading___Toc3811909_3224264995"/>
      <w:bookmarkStart w:id="542" w:name="_Toc211"/>
      <w:bookmarkEnd w:id="541"/>
      <w:r>
        <w:rPr/>
        <w:t>۲۳</w:t>
      </w:r>
      <w:r>
        <w:rPr>
          <w:rtl w:val="true"/>
        </w:rPr>
        <w:t xml:space="preserve"> </w:t>
      </w:r>
      <w:r>
        <w:rPr>
          <w:rtl w:val="true"/>
        </w:rPr>
        <w:t xml:space="preserve">/ </w:t>
      </w:r>
      <w:r>
        <w:rPr/>
        <w:t>۲</w:t>
      </w:r>
      <w:r>
        <w:rPr>
          <w:rtl w:val="true"/>
        </w:rPr>
        <w:t xml:space="preserve"> الحكيم الخبير</w:t>
      </w:r>
      <w:bookmarkEnd w:id="542"/>
    </w:p>
    <w:p>
      <w:pPr>
        <w:pStyle w:val="Heading5"/>
        <w:numPr>
          <w:ilvl w:val="4"/>
          <w:numId w:val="1"/>
        </w:numPr>
        <w:rPr/>
      </w:pPr>
      <w:bookmarkStart w:id="543" w:name="__RefHeading___Toc3811911_3224264995"/>
      <w:bookmarkStart w:id="544" w:name="_Toc212"/>
      <w:bookmarkEnd w:id="543"/>
      <w:r>
        <w:rPr/>
        <w:t>۲۳</w:t>
      </w:r>
      <w:r>
        <w:rPr>
          <w:rtl w:val="true"/>
        </w:rPr>
        <w:t xml:space="preserve"> </w:t>
      </w:r>
      <w:r>
        <w:rPr>
          <w:rtl w:val="true"/>
        </w:rPr>
        <w:t xml:space="preserve">/ </w:t>
      </w:r>
      <w:r>
        <w:rPr/>
        <w:t>۳</w:t>
      </w:r>
      <w:r>
        <w:rPr>
          <w:rtl w:val="true"/>
        </w:rPr>
        <w:t xml:space="preserve"> اللّطيف الخبير</w:t>
      </w:r>
      <w:bookmarkEnd w:id="544"/>
    </w:p>
    <w:p>
      <w:pPr>
        <w:pStyle w:val="Heading5"/>
        <w:numPr>
          <w:ilvl w:val="4"/>
          <w:numId w:val="1"/>
        </w:numPr>
        <w:rPr/>
      </w:pPr>
      <w:bookmarkStart w:id="545" w:name="__RefHeading___Toc3811913_3224264995"/>
      <w:bookmarkStart w:id="546" w:name="_Toc213"/>
      <w:bookmarkEnd w:id="545"/>
      <w:r>
        <w:rPr/>
        <w:t>۲۳</w:t>
      </w:r>
      <w:r>
        <w:rPr>
          <w:rtl w:val="true"/>
        </w:rPr>
        <w:t xml:space="preserve"> </w:t>
      </w:r>
      <w:r>
        <w:rPr>
          <w:rtl w:val="true"/>
        </w:rPr>
        <w:t xml:space="preserve">/ </w:t>
      </w:r>
      <w:r>
        <w:rPr/>
        <w:t>۴</w:t>
      </w:r>
      <w:r>
        <w:rPr>
          <w:rtl w:val="true"/>
        </w:rPr>
        <w:t xml:space="preserve"> العليم الخبير</w:t>
      </w:r>
      <w:bookmarkEnd w:id="546"/>
    </w:p>
    <w:p>
      <w:pPr>
        <w:pStyle w:val="BookText"/>
        <w:rPr/>
      </w:pPr>
      <w:r>
        <w:rPr>
          <w:rFonts w:ascii="Amiri" w:hAnsi="Amiri" w:eastAsia="Amiri" w:cs="Amiri"/>
          <w:color w:val="111111"/>
          <w:sz w:val="28"/>
          <w:sz w:val="28"/>
          <w:szCs w:val="28"/>
          <w:rtl w:val="true"/>
          <w:lang w:bidi="ar-SA"/>
        </w:rPr>
        <w:t xml:space="preserve">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يَعزُبُ عَنهُ شَيءٌ 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العلم المطلق العميق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الخَبيرُ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بِعِبَادِهِ خَبِيرَا بَصِيرًا</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الحَكيمُ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عَــلِمُ الْغَيْبِ وَالشَّهَـدَةِ وَهُوَ الْحَكِيمُ الْخَبِيرُ</w:t>
      </w:r>
      <w:r>
        <w:rPr>
          <w:rFonts w:eastAsia="Amiri" w:cs="Amiri" w:ascii="Amiri" w:hAnsi="Amiri"/>
          <w:color w:val="111111"/>
          <w:sz w:val="28"/>
          <w:szCs w:val="28"/>
          <w:rtl w:val="true"/>
          <w:lang w:bidi="ar-SA"/>
        </w:rPr>
        <w:t xml:space="preserve">» . </w:t>
      </w:r>
      <w:r>
        <w:rPr>
          <w:rStyle w:val="FootnoteAnchor"/>
          <w:rtl w:val="true"/>
        </w:rPr>
        <w:footnoteReference w:id="844"/>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الْأَبْصَـرُ وَهُوَ يُدْرِكُ الْأَبْصَـرَ وَهُوَ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العُليمُ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خَبِير </w:t>
      </w:r>
      <w:r>
        <w:rPr>
          <w:rFonts w:eastAsia="Amiri" w:cs="Amiri" w:ascii="Amiri" w:hAnsi="Amiri"/>
          <w:color w:val="111111"/>
          <w:sz w:val="28"/>
          <w:szCs w:val="28"/>
          <w:rtl w:val="true"/>
          <w:lang w:bidi="ar-SA"/>
        </w:rPr>
        <w:t xml:space="preserve">» . </w:t>
      </w:r>
      <w:r>
        <w:rPr>
          <w:rStyle w:val="FootnoteAnchor"/>
          <w:rtl w:val="true"/>
        </w:rPr>
        <w:footnoteReference w:id="84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925_171193"/>
    </w:p>
    <w:p>
      <w:pPr>
        <w:pStyle w:val="Heading5"/>
        <w:numPr>
          <w:ilvl w:val="4"/>
          <w:numId w:val="1"/>
        </w:numPr>
        <w:rPr/>
      </w:pPr>
      <w:bookmarkStart w:id="548" w:name="__RefHeading___Toc3811915_3224264995"/>
      <w:bookmarkStart w:id="549" w:name="_Toc214"/>
      <w:bookmarkEnd w:id="547"/>
      <w:bookmarkEnd w:id="548"/>
      <w:r>
        <w:rPr/>
        <w:t>۲۳</w:t>
      </w:r>
      <w:r>
        <w:rPr>
          <w:rtl w:val="true"/>
        </w:rPr>
        <w:t xml:space="preserve"> </w:t>
      </w:r>
      <w:r>
        <w:rPr>
          <w:rtl w:val="true"/>
        </w:rPr>
        <w:t xml:space="preserve">/ </w:t>
      </w:r>
      <w:r>
        <w:rPr/>
        <w:t>۵</w:t>
      </w:r>
      <w:r>
        <w:rPr>
          <w:rtl w:val="true"/>
        </w:rPr>
        <w:t xml:space="preserve"> الخبير الّذي لا يعزب عنه شيء</w:t>
      </w:r>
      <w:bookmarkEnd w:id="549"/>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الخَبيرُ الّذي لا يَعزُبُ عَنهُ شَيءٌالإمام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الخَبيرُ فَالَّذي لا يَعزُبُ عَنهُ شَيءٌ ولا يَفوتُهُ ، لَيسَ لِلتَّجرِبَةِ ولا لِلاِعتِبارِ بِالأَشياءِ ، فَعِندَ التَّجرِبَةِ وَالاِعتِبارِ عِلمانِ ولَولاهُما ما عُلِمَ ؛ لِأَنَّ مَن كانَ كَذلِكَ كانَ جاهِلاً ، وَاللّهُ تَعالى لَم يَزَل خَبيرا بِما يَخلُقُ ، وَالخَبيرُ مِنَ النّاسِ المُستَخبِرُ عَن جَهلِ المُتَعَلِّمِ ،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قِوامُ الخَلقِ وصَلاحُهُم إِلّا بِالإِقرارِ مِنهُم بِعَليمٍ خَبيرٍ ، يَعلَمُ السِّرَّ وأَخفى ، آمِرٌ بِالصَّلاحِ ، ناهٍ عَنِ الفَسادِ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لا يَذهَلُ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 العليم</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0" w:name="pg12925_171195"/>
    </w:p>
    <w:p>
      <w:pPr>
        <w:pStyle w:val="Heading4"/>
        <w:numPr>
          <w:ilvl w:val="3"/>
          <w:numId w:val="1"/>
        </w:numPr>
        <w:rPr/>
      </w:pPr>
      <w:bookmarkStart w:id="551" w:name="__RefHeading___Toc3811917_3224264995"/>
      <w:bookmarkStart w:id="552" w:name="_Toc215"/>
      <w:bookmarkEnd w:id="550"/>
      <w:bookmarkEnd w:id="551"/>
      <w:r>
        <w:rPr>
          <w:rtl w:val="true"/>
        </w:rPr>
        <w:t>الفصل الرابع والعشرون</w:t>
      </w:r>
      <w:r>
        <w:rPr>
          <w:rtl w:val="true"/>
        </w:rPr>
        <w:t xml:space="preserve">: </w:t>
      </w:r>
      <w:r>
        <w:rPr>
          <w:rtl w:val="true"/>
        </w:rPr>
        <w:t>الرّازق، الرّزّاق</w:t>
      </w:r>
      <w:bookmarkEnd w:id="552"/>
    </w:p>
    <w:p>
      <w:pPr>
        <w:pStyle w:val="Heading5"/>
        <w:numPr>
          <w:ilvl w:val="4"/>
          <w:numId w:val="1"/>
        </w:numPr>
        <w:rPr/>
      </w:pPr>
      <w:bookmarkStart w:id="553" w:name="__RefHeading___Toc3811919_3224264995"/>
      <w:bookmarkStart w:id="554" w:name="_Toc216"/>
      <w:bookmarkEnd w:id="553"/>
      <w:r>
        <w:rPr>
          <w:rtl w:val="true"/>
        </w:rPr>
        <w:t>الرزّاق والرازق لغة</w:t>
      </w:r>
      <w:bookmarkEnd w:id="554"/>
    </w:p>
    <w:p>
      <w:pPr>
        <w:pStyle w:val="Heading5"/>
        <w:numPr>
          <w:ilvl w:val="4"/>
          <w:numId w:val="1"/>
        </w:numPr>
        <w:rPr/>
      </w:pPr>
      <w:bookmarkStart w:id="555" w:name="__RefHeading___Toc3811921_3224264995"/>
      <w:bookmarkStart w:id="556" w:name="_Toc217"/>
      <w:bookmarkEnd w:id="555"/>
      <w:r>
        <w:rPr>
          <w:rtl w:val="true"/>
        </w:rPr>
        <w:t>الرزّاق والرازق في القرآن والحديث</w:t>
      </w:r>
      <w:bookmarkEnd w:id="556"/>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الرّزّاقالرزّاق والرازق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أَبنية المبالغة ، وهو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بالمعنى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w:t>
      </w:r>
      <w:r>
        <w:rPr>
          <w:rStyle w:val="FootnoteAnchor"/>
          <w:rtl w:val="true"/>
        </w:rPr>
        <w:footnoteReference w:id="850"/>
      </w:r>
      <w:r>
        <w:rPr>
          <w:rFonts w:ascii="Amiri" w:hAnsi="Amiri" w:eastAsia="Amiri" w:cs="Amiri"/>
          <w:color w:val="111111"/>
          <w:sz w:val="28"/>
          <w:sz w:val="28"/>
          <w:szCs w:val="28"/>
          <w:rtl w:val="true"/>
          <w:lang w:bidi="ar-SA"/>
        </w:rPr>
        <w:t xml:space="preserve">، وبالمعنى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قوام الجسم و 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آخر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الرزّاق والرازق في القرآن والحديثلقد جاءت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قُرابة سبعين مرّةً ، ووُصف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الرَّزَّاقُ</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 زِقِينَ</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رازقيّة اللّه بشكل مطلق 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رازق كلّ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 العاصي والمطيع</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925_171196"/>
    </w:p>
    <w:p>
      <w:pPr>
        <w:pStyle w:val="Heading5"/>
        <w:numPr>
          <w:ilvl w:val="4"/>
          <w:numId w:val="1"/>
        </w:numPr>
        <w:rPr/>
      </w:pPr>
      <w:bookmarkStart w:id="558" w:name="__RefHeading___Toc3811923_3224264995"/>
      <w:bookmarkStart w:id="559" w:name="_Toc218"/>
      <w:bookmarkEnd w:id="557"/>
      <w:bookmarkEnd w:id="558"/>
      <w:r>
        <w:rPr/>
        <w:t>۲۴</w:t>
      </w:r>
      <w:r>
        <w:rPr>
          <w:rtl w:val="true"/>
        </w:rPr>
        <w:t xml:space="preserve"> </w:t>
      </w:r>
      <w:r>
        <w:rPr>
          <w:rtl w:val="true"/>
        </w:rPr>
        <w:t xml:space="preserve">/ </w:t>
      </w:r>
      <w:r>
        <w:rPr/>
        <w:t>۱</w:t>
      </w:r>
      <w:r>
        <w:rPr>
          <w:rtl w:val="true"/>
        </w:rPr>
        <w:t xml:space="preserve"> هو الرّزّاق</w:t>
      </w:r>
      <w:bookmarkEnd w:id="559"/>
    </w:p>
    <w:p>
      <w:pPr>
        <w:pStyle w:val="Heading5"/>
        <w:numPr>
          <w:ilvl w:val="4"/>
          <w:numId w:val="1"/>
        </w:numPr>
        <w:rPr/>
      </w:pPr>
      <w:bookmarkStart w:id="560" w:name="__RefHeading___Toc3811925_3224264995"/>
      <w:bookmarkStart w:id="561" w:name="_Toc219"/>
      <w:bookmarkEnd w:id="560"/>
      <w:r>
        <w:rPr/>
        <w:t>۲۴</w:t>
      </w:r>
      <w:r>
        <w:rPr>
          <w:rtl w:val="true"/>
        </w:rPr>
        <w:t xml:space="preserve"> </w:t>
      </w:r>
      <w:r>
        <w:rPr>
          <w:rtl w:val="true"/>
        </w:rPr>
        <w:t xml:space="preserve">/ </w:t>
      </w:r>
      <w:r>
        <w:rPr/>
        <w:t>۲</w:t>
      </w:r>
      <w:r>
        <w:rPr>
          <w:rtl w:val="true"/>
        </w:rPr>
        <w:t xml:space="preserve"> خير الرّازقين</w:t>
      </w:r>
      <w:bookmarkEnd w:id="561"/>
    </w:p>
    <w:p>
      <w:pPr>
        <w:pStyle w:val="Heading5"/>
        <w:numPr>
          <w:ilvl w:val="4"/>
          <w:numId w:val="1"/>
        </w:numPr>
        <w:rPr/>
      </w:pPr>
      <w:bookmarkStart w:id="562" w:name="__RefHeading___Toc3811927_3224264995"/>
      <w:bookmarkStart w:id="563" w:name="_Toc220"/>
      <w:bookmarkEnd w:id="562"/>
      <w:r>
        <w:rPr/>
        <w:t>۲۴</w:t>
      </w:r>
      <w:r>
        <w:rPr>
          <w:rtl w:val="true"/>
        </w:rPr>
        <w:t xml:space="preserve"> </w:t>
      </w:r>
      <w:r>
        <w:rPr>
          <w:rtl w:val="true"/>
        </w:rPr>
        <w:t xml:space="preserve">/ </w:t>
      </w:r>
      <w:r>
        <w:rPr/>
        <w:t>۳</w:t>
      </w:r>
      <w:r>
        <w:rPr>
          <w:rtl w:val="true"/>
        </w:rPr>
        <w:t xml:space="preserve"> يرزقكم من السّماء و الأرض</w:t>
      </w:r>
      <w:bookmarkEnd w:id="563"/>
    </w:p>
    <w:p>
      <w:pPr>
        <w:pStyle w:val="BookText"/>
        <w:rPr/>
      </w:pPr>
      <w:r>
        <w:rPr>
          <w:rFonts w:ascii="Amiri" w:hAnsi="Amiri" w:eastAsia="Amiri" w:cs="Amiri"/>
          <w:color w:val="111111"/>
          <w:sz w:val="28"/>
          <w:sz w:val="28"/>
          <w:szCs w:val="28"/>
          <w:rtl w:val="true"/>
          <w:lang w:bidi="ar-SA"/>
        </w:rPr>
        <w:t>إِنّ أَلفاظ القرآن والأَحاديث بشأن رزّاقيّة اللّه سبحانه و رازقيّته تُحمَل على المعنى العام لهاتين الصفتين ،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العطاء وما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يُحمل على معناهما الخاصّ ،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ما به قوام الشيء ونماؤه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المعنى الخاصّ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تِجَـرَةً أَوْ لَهْوًا انفَضُّواْ إِلَيْهَا وَ تَرَكُوكَ قَائِمًا قُلْ مَا عِندَ اللَّهِ خَيْرٌ مِّنَ اللَّهْوِ وَ مِنَ التِّجَـرَةِ وَ اللَّهُ خَيْرُ الرَّ زِقِينَ </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يَرزُقُكُم مِنَ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اذْكُرُواْ نِعْمَتَ اللَّهِ عَلَيْكُمْ هَلْ مِنْ خَــلِقٍ غَيْرُ اللَّهِ يَرْزُقُكُم مِّنَ السَّمَاءِ وَ الْأَرْضِ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السَّمَـوَ تِ وَ الْأَرْضِ قُلِ اللَّهُ وَ إِنَّـا أَوْ إِيَّاكُمْ لَعَلَى هُدًى أَوْ فِى ضَلَـلٍ مُّبِينٍ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925_171197"/>
    </w:p>
    <w:p>
      <w:pPr>
        <w:pStyle w:val="Heading5"/>
        <w:numPr>
          <w:ilvl w:val="4"/>
          <w:numId w:val="1"/>
        </w:numPr>
        <w:rPr/>
      </w:pPr>
      <w:bookmarkStart w:id="565" w:name="__RefHeading___Toc3811929_3224264995"/>
      <w:bookmarkStart w:id="566" w:name="_Toc221"/>
      <w:bookmarkEnd w:id="564"/>
      <w:bookmarkEnd w:id="565"/>
      <w:r>
        <w:rPr/>
        <w:t>۲۴</w:t>
      </w:r>
      <w:r>
        <w:rPr>
          <w:rtl w:val="true"/>
        </w:rPr>
        <w:t xml:space="preserve"> </w:t>
      </w:r>
      <w:r>
        <w:rPr>
          <w:rtl w:val="true"/>
        </w:rPr>
        <w:t xml:space="preserve">/ </w:t>
      </w:r>
      <w:r>
        <w:rPr/>
        <w:t>۴</w:t>
      </w:r>
      <w:r>
        <w:rPr>
          <w:rtl w:val="true"/>
        </w:rPr>
        <w:t xml:space="preserve"> رازق كلّ مرزوق</w:t>
      </w:r>
      <w:bookmarkEnd w:id="566"/>
    </w:p>
    <w:p>
      <w:pPr>
        <w:pStyle w:val="Heading5"/>
        <w:numPr>
          <w:ilvl w:val="4"/>
          <w:numId w:val="1"/>
        </w:numPr>
        <w:rPr/>
      </w:pPr>
      <w:bookmarkStart w:id="567" w:name="__RefHeading___Toc3811931_3224264995"/>
      <w:bookmarkStart w:id="568" w:name="_Toc222"/>
      <w:bookmarkEnd w:id="567"/>
      <w:r>
        <w:rPr/>
        <w:t>۲۴</w:t>
      </w:r>
      <w:r>
        <w:rPr>
          <w:rtl w:val="true"/>
        </w:rPr>
        <w:t xml:space="preserve"> </w:t>
      </w:r>
      <w:r>
        <w:rPr>
          <w:rtl w:val="true"/>
        </w:rPr>
        <w:t xml:space="preserve">/ </w:t>
      </w:r>
      <w:r>
        <w:rPr/>
        <w:t>۵</w:t>
      </w:r>
      <w:r>
        <w:rPr>
          <w:rtl w:val="true"/>
        </w:rPr>
        <w:t xml:space="preserve"> رازق البشر</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يُرِيكُمْ ءَايَـتِهِ وَ يُنَزِّلُ لَكُم مِّنَ السَّمَاءِ رِزْقًا وَ مَا يَتَذَكَّرُ إِلَا مَن يُنِيبُ </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مِنَ السَّمَاءِ مَاءً مُّبَـرَكًا فَأَنبَتْنَا بِهِ جَنَّـتٍ وَ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بَاسِقَـتٍ لَّهَا طَـلْعٌ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 لِكَ الْخُرُوجُ </w:t>
      </w:r>
      <w:r>
        <w:rPr>
          <w:rFonts w:eastAsia="Amiri" w:cs="Amiri" w:ascii="Amiri" w:hAnsi="Amiri"/>
          <w:color w:val="111111"/>
          <w:sz w:val="28"/>
          <w:szCs w:val="28"/>
          <w:rtl w:val="true"/>
          <w:lang w:bidi="ar-SA"/>
        </w:rPr>
        <w:t xml:space="preserve">» .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وَالْأَرْضِ أَمَّن يَمْلِكُ السَّمْعَ وَ الأَْبْصَـرَ وَ مَن يُخْرِجُ الْحَىَّ مِنَ الْمَيِّتِ وَ يُخْرِجُ الْمَيِّتَ مِنَ الْحَىِّ وَ مَن يُدَبِّرُ الْأَمْرَ فَسَيَقُولُونَ اللَّهُ فَقُلْ أَفَلَا تَتَّقُونَ </w:t>
      </w:r>
      <w:r>
        <w:rPr>
          <w:rFonts w:eastAsia="Amiri" w:cs="Amiri" w:ascii="Amiri" w:hAnsi="Amiri"/>
          <w:color w:val="111111"/>
          <w:sz w:val="28"/>
          <w:szCs w:val="28"/>
          <w:rtl w:val="true"/>
          <w:lang w:bidi="ar-SA"/>
        </w:rPr>
        <w:t xml:space="preserve">» . </w:t>
      </w:r>
      <w:r>
        <w:rPr>
          <w:rStyle w:val="FootnoteAnchor"/>
          <w:rtl w:val="true"/>
        </w:rPr>
        <w:footnoteReference w:id="862"/>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رازِقُ كُلِّ مَرزوقٍرسول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رازِقَ كُلِّ مَرزوقٍ ، يا مَلِكَ كُلِّ مَملوكٍ</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المَلِكِ الواحِدِ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رازِقِ الأَرزاقِ ، وخالِقِ الأَخلاقِ</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رازِقُ البَشَرِرسول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يَخفى عَلَيهِ أثَرٌ ، يا رازِقَ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925_171198"/>
    </w:p>
    <w:p>
      <w:pPr>
        <w:pStyle w:val="Heading5"/>
        <w:numPr>
          <w:ilvl w:val="4"/>
          <w:numId w:val="1"/>
        </w:numPr>
        <w:rPr/>
      </w:pPr>
      <w:bookmarkStart w:id="570" w:name="__RefHeading___Toc3811933_3224264995"/>
      <w:bookmarkStart w:id="571" w:name="_Toc223"/>
      <w:bookmarkEnd w:id="569"/>
      <w:bookmarkEnd w:id="570"/>
      <w:r>
        <w:rPr/>
        <w:t>۲۴</w:t>
      </w:r>
      <w:r>
        <w:rPr>
          <w:rtl w:val="true"/>
        </w:rPr>
        <w:t xml:space="preserve"> </w:t>
      </w:r>
      <w:r>
        <w:rPr>
          <w:rtl w:val="true"/>
        </w:rPr>
        <w:t xml:space="preserve">/ </w:t>
      </w:r>
      <w:r>
        <w:rPr/>
        <w:t>۶</w:t>
      </w:r>
      <w:r>
        <w:rPr>
          <w:rtl w:val="true"/>
        </w:rPr>
        <w:t xml:space="preserve"> رازق المقلّين</w:t>
      </w:r>
      <w:bookmarkEnd w:id="571"/>
    </w:p>
    <w:p>
      <w:pPr>
        <w:pStyle w:val="BookText"/>
        <w:rPr/>
      </w:pPr>
      <w:r>
        <w:rPr>
          <w:rFonts w:ascii="Amiri" w:hAnsi="Amiri" w:eastAsia="Amiri" w:cs="Amiri"/>
          <w:color w:val="111111"/>
          <w:sz w:val="28"/>
          <w:sz w:val="28"/>
          <w:szCs w:val="28"/>
          <w:rtl w:val="true"/>
          <w:lang w:bidi="ar-SA"/>
        </w:rPr>
        <w:t>البَشَرِ ، يا مُقَدِّرَ كُلِّ قَدَرٍ</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عالِمَ السِّرِّ ، يا فالِقَ الحَبِّ ، يا رازِقَ الأَنامِ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المصباح للكفعميـ فِي الدُّعاءِ عِندَ اصفِرارِ الشَّمسِ إِلى غُروبِها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خالِقَ السَّقفِ المَرفوعِ ، وَالمِهادِ المَوضوعِ ، ورازِقَ العاصي وَالمُطيعِ ، الَّذي لَيسَ مِن دونِهِ وَلِيٌّ ولا شَفيعٌ</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رازِقُ المُقِلّينَرسول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رازِقَ المُقِلّينَ ، يا راحِمَ المَساكينِ</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 يا آخِرَ الآخِرينَ ، يا ذَا القُوَّةِ المَتينِ ، يا رازِقَ المَساكينِ</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925_171199"/>
    </w:p>
    <w:p>
      <w:pPr>
        <w:pStyle w:val="Heading4"/>
        <w:numPr>
          <w:ilvl w:val="3"/>
          <w:numId w:val="1"/>
        </w:numPr>
        <w:rPr/>
      </w:pPr>
      <w:bookmarkStart w:id="573" w:name="__RefHeading___Toc3811935_3224264995"/>
      <w:bookmarkStart w:id="574" w:name="_Toc224"/>
      <w:bookmarkEnd w:id="572"/>
      <w:bookmarkEnd w:id="573"/>
      <w:r>
        <w:rPr>
          <w:rtl w:val="true"/>
        </w:rPr>
        <w:t>الفصل الخامس والعشرون</w:t>
      </w:r>
      <w:r>
        <w:rPr>
          <w:rtl w:val="true"/>
        </w:rPr>
        <w:t xml:space="preserve">: </w:t>
      </w:r>
      <w:r>
        <w:rPr>
          <w:rtl w:val="true"/>
        </w:rPr>
        <w:t>الرّؤوف</w:t>
      </w:r>
      <w:bookmarkEnd w:id="574"/>
    </w:p>
    <w:p>
      <w:pPr>
        <w:pStyle w:val="Heading5"/>
        <w:numPr>
          <w:ilvl w:val="4"/>
          <w:numId w:val="1"/>
        </w:numPr>
        <w:rPr/>
      </w:pPr>
      <w:bookmarkStart w:id="575" w:name="__RefHeading___Toc3811937_3224264995"/>
      <w:bookmarkStart w:id="576" w:name="_Toc225"/>
      <w:bookmarkEnd w:id="575"/>
      <w:r>
        <w:rPr>
          <w:rtl w:val="true"/>
        </w:rPr>
        <w:t>الرّؤوف لغة</w:t>
      </w:r>
      <w:bookmarkEnd w:id="576"/>
    </w:p>
    <w:p>
      <w:pPr>
        <w:pStyle w:val="Heading5"/>
        <w:numPr>
          <w:ilvl w:val="4"/>
          <w:numId w:val="1"/>
        </w:numPr>
        <w:rPr/>
      </w:pPr>
      <w:bookmarkStart w:id="577" w:name="__RefHeading___Toc3811939_3224264995"/>
      <w:bookmarkStart w:id="578" w:name="_Toc226"/>
      <w:bookmarkEnd w:id="577"/>
      <w:r>
        <w:rPr>
          <w:rtl w:val="true"/>
        </w:rPr>
        <w:t>الرّؤوف في القرآن والحديث</w:t>
      </w:r>
      <w:bookmarkEnd w:id="578"/>
    </w:p>
    <w:p>
      <w:pPr>
        <w:pStyle w:val="BookText"/>
        <w:rPr/>
      </w:pPr>
      <w:r>
        <w:rPr>
          <w:rFonts w:ascii="Amiri" w:hAnsi="Amiri" w:eastAsia="Amiri" w:cs="Amiri"/>
          <w:color w:val="111111"/>
          <w:sz w:val="28"/>
          <w:sz w:val="28"/>
          <w:szCs w:val="28"/>
          <w:rtl w:val="true"/>
          <w:lang w:bidi="ar-SA"/>
        </w:rPr>
        <w:t>الفصل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الرّؤوفالرَّؤوف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Style w:val="FootnoteAnchor"/>
          <w:rtl w:val="true"/>
        </w:rPr>
        <w:footnoteReference w:id="871"/>
      </w:r>
      <w:r>
        <w:rPr>
          <w:rFonts w:ascii="Amiri" w:hAnsi="Amiri" w:eastAsia="Amiri" w:cs="Amiri"/>
          <w:color w:val="111111"/>
          <w:sz w:val="28"/>
          <w:sz w:val="28"/>
          <w:szCs w:val="28"/>
          <w:rtl w:val="true"/>
          <w:lang w:bidi="ar-SA"/>
        </w:rPr>
        <w:t xml:space="preserve">،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الرحمة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الرَّحيم بعباده العطوف عليهم بأَلطافه ، والرأَفة أَرقّ من الرَّحمة ، ولا تكاد تقع في الكراهة ، والرَّحمة قد تقع في الكراهة للمصلحة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الرَّؤوف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إِحدى عشرة مرّةً ، فورد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لَرَءُوفٌ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874"/>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أيضا </w:t>
      </w:r>
      <w:r>
        <w:rPr>
          <w:rStyle w:val="FootnoteAnchor"/>
          <w:rtl w:val="true"/>
        </w:rPr>
        <w:footnoteReference w:id="875"/>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76"/>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925_171200"/>
    </w:p>
    <w:p>
      <w:pPr>
        <w:pStyle w:val="Heading5"/>
        <w:numPr>
          <w:ilvl w:val="4"/>
          <w:numId w:val="1"/>
        </w:numPr>
        <w:rPr/>
      </w:pPr>
      <w:bookmarkStart w:id="580" w:name="__RefHeading___Toc3811941_3224264995"/>
      <w:bookmarkStart w:id="581" w:name="_Toc227"/>
      <w:bookmarkEnd w:id="579"/>
      <w:bookmarkEnd w:id="580"/>
      <w:r>
        <w:rPr/>
        <w:t>۲۵</w:t>
      </w:r>
      <w:r>
        <w:rPr>
          <w:rtl w:val="true"/>
        </w:rPr>
        <w:t xml:space="preserve"> </w:t>
      </w:r>
      <w:r>
        <w:rPr>
          <w:rtl w:val="true"/>
        </w:rPr>
        <w:t xml:space="preserve">/ </w:t>
      </w:r>
      <w:r>
        <w:rPr/>
        <w:t>۱</w:t>
      </w:r>
      <w:r>
        <w:rPr>
          <w:rtl w:val="true"/>
        </w:rPr>
        <w:t xml:space="preserve"> الرّؤوف الرّحيم</w:t>
      </w:r>
      <w:bookmarkEnd w:id="581"/>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877"/>
      </w:r>
      <w:r>
        <w:rPr>
          <w:rFonts w:ascii="Amiri" w:hAnsi="Amiri" w:eastAsia="Amiri" w:cs="Amiri"/>
          <w:color w:val="111111"/>
          <w:sz w:val="28"/>
          <w:sz w:val="28"/>
          <w:szCs w:val="28"/>
          <w:rtl w:val="true"/>
          <w:lang w:bidi="ar-SA"/>
        </w:rPr>
        <w:t xml:space="preserve">، كما وردت مطلقة في أربع مواضع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خصائص عديدة لاسم الرَّؤوف ، بيد أَنّ النقطة المهمّة هي علاقة الرأَفة بالرَّحمة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الأَدعية المأثورة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رَؤوفا في رَحمَتِهِ</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بِرَأَفَتِكَ أَرجو رَحمَتَكَ</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بِرَحمَتِكَ الَّتي اشتَقَقتَها مِن رَأَفَتِكَ</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 والظاهر من هذه الأَدعية أَنّ الرأَفة سبب للرحمة؛ فكلّ رأَفة معها رحمة وليس العكس ؛ لأَنّ الرأَفة أَشدّ وأَرقّ من الرَّحمة ، وينسجم هذا الموضوع مع ما قاله الجوهريّ ، وابن الأَثير أَيضا ، وقد نقلنا قوليهما سلفا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الرَّؤوفُ الرَّحيمُالكتاب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رَءُوفٌ رَّحِيمٌ </w:t>
      </w:r>
      <w:r>
        <w:rPr>
          <w:rFonts w:eastAsia="Amiri" w:cs="Amiri" w:ascii="Amiri" w:hAnsi="Amiri"/>
          <w:color w:val="111111"/>
          <w:sz w:val="28"/>
          <w:szCs w:val="28"/>
          <w:rtl w:val="true"/>
          <w:lang w:bidi="ar-SA"/>
        </w:rPr>
        <w:t xml:space="preserve">» . </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فِى الْأَرْضِ وَ الْفُلْكَ تَجْرِى فِى الْبَحْرِ بِأَمْرِهِ وَ يُمْسِكُ السَّمَاءَ أَن تَقَعَ عَلَى الْأَرْضِ إِلَا بِإِذْنِهِ إِنَّ اللَّهَ بِالنَّاسِ لَرَءُوفٌ رَّحِيمٌ </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يُنَزِّلُ عَلَى عَبْدِهِ ءَايَـت بَيِّنَـتٍ لِّيُخْرِجَكُم مِّنَ الظُّـلُمَـتِ إِلَى النُّورِ وَ إِنَّ اللَّهَ بِكُمْ لَرَءُوفٌ رَّحِيمٌ </w:t>
      </w:r>
      <w:r>
        <w:rPr>
          <w:rFonts w:eastAsia="Amiri" w:cs="Amiri" w:ascii="Amiri" w:hAnsi="Amiri"/>
          <w:color w:val="111111"/>
          <w:sz w:val="28"/>
          <w:szCs w:val="28"/>
          <w:rtl w:val="true"/>
          <w:lang w:bidi="ar-SA"/>
        </w:rPr>
        <w:t xml:space="preserve">» . </w:t>
      </w:r>
      <w:r>
        <w:rPr>
          <w:rStyle w:val="FootnoteAnchor"/>
          <w:rtl w:val="true"/>
        </w:rPr>
        <w:footnoteReference w:id="8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 لِكَ جَعَلْنَـكُمْ أُمَّةً وَسَطًا لِّتَكُونُواْ شُهَدَاءَ عَلَى النَّاسِ وَ يَكُونَ الرَّسُولُ عَلَيْكُمْ شَهِيدًا وَ مَا جَعَلْنَا الْقِبْلَةَ الَّتِى كُنتَ عَلَيْهَا إِلَا لِنَعْلَمَ مَن يَتَّبِعُ الرَّسُولَ مِمَّن يَنقَلِبُ عَلَى عَقِبَيْهِ وَ إِن كَانَتْ لَكَبِيرَةً إِلَا عَلَى الَّذِينَ هَدَى اللَّهُ وَ مَا كَانَ اللَّهُ لِيُضِيعَ إِيمَـنَكُمْ إِنَّ اللَّهَ بِالنَّاسِ لَرَءُوفٌ رَّحِيمٌ </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عَلَى النَّبِىِّ وَ الْمُهَـجِرِينَ وَ الْأَنصَارِ الَّذِينَ اتَّبَعُوهُ فِى سَاعَةِ الْعُسْرَةِ مِن بَعْدِ مَا كَادَ يَزِيغُ قُلُوبُ فَرِيقٍ مِّنْهُمْ ثُمَّ تَابَ عَلَيْهِمْ إِنَّهُ بِهِمْ رَءُوفٌ رَّحِيمٌ </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قَد خَلَقتَ بِرَأَفَتِكَ أَقواما أَطاعوكَ فيما أَمَرتَهُم ، وعَمِلوا لَكَ فيما خَلَقتَهُم لَهُ ، فَإِنَّهُم لَم يَبلُغوا ذلِكَ إِلّا بِكَ ، ولَم يُوَفِّقهُم لَهُ غَيرُكَ ، يا كَريمُ كانَت رَحمَتُكَ لَهُم قَبلَ طاعَتِهِم لَكَ</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رَبّي ومَولايَ وسَيِّدي وأَمَلي وإِلهي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القُدرَةُ في أَمري ، وناصِيَتي بِيَدِكَ ، لا يَحولُ أَحَدٌ دونَ رِضاكَ ، بِرَأَفَتِكَ أَرجو رَحمَتَكَ ، وبِرَحمَتِكَ أَرجو رِضوانَكَ ، لا أَرجو ذلِكَ بِعَمَلي</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يَفرِجِ المَحزونينَ </w:t>
      </w:r>
      <w:r>
        <w:rPr>
          <w:rStyle w:val="FootnoteAnchor"/>
          <w:rtl w:val="true"/>
        </w:rPr>
        <w:footnoteReference w:id="889"/>
      </w:r>
      <w:r>
        <w:rPr>
          <w:rFonts w:ascii="Amiri" w:hAnsi="Amiri" w:eastAsia="Amiri" w:cs="Amiri"/>
          <w:color w:val="111111"/>
          <w:sz w:val="28"/>
          <w:sz w:val="28"/>
          <w:szCs w:val="28"/>
          <w:rtl w:val="true"/>
          <w:lang w:bidi="ar-SA"/>
        </w:rPr>
        <w:t>بِقَدرِ حُزنِهِم ، ولكِن بِقَدرِ رَأَفَتِهِ ورَحمَتِهِ ، فَما ظَنُّكَ بِالرَّؤوفِ الرَّحيمِ الَّذي يَتَوَدَّدُ إِلى مَن يُؤذيهِ بِأَوليائِهِ ، فَكَيفَ بِمَن يُؤذى فيهِ</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925_171202"/>
    </w:p>
    <w:p>
      <w:pPr>
        <w:pStyle w:val="Heading5"/>
        <w:numPr>
          <w:ilvl w:val="4"/>
          <w:numId w:val="1"/>
        </w:numPr>
        <w:rPr/>
      </w:pPr>
      <w:bookmarkStart w:id="583" w:name="__RefHeading___Toc3811943_3224264995"/>
      <w:bookmarkStart w:id="584" w:name="_Toc228"/>
      <w:bookmarkEnd w:id="582"/>
      <w:bookmarkEnd w:id="583"/>
      <w:r>
        <w:rPr/>
        <w:t>۲۵</w:t>
      </w:r>
      <w:r>
        <w:rPr>
          <w:rtl w:val="true"/>
        </w:rPr>
        <w:t xml:space="preserve"> </w:t>
      </w:r>
      <w:r>
        <w:rPr>
          <w:rtl w:val="true"/>
        </w:rPr>
        <w:t xml:space="preserve">/ </w:t>
      </w:r>
      <w:r>
        <w:rPr/>
        <w:t>۲</w:t>
      </w:r>
      <w:r>
        <w:rPr>
          <w:rtl w:val="true"/>
        </w:rPr>
        <w:t xml:space="preserve"> رؤوف بالعباد</w:t>
      </w:r>
      <w:bookmarkEnd w:id="584"/>
    </w:p>
    <w:p>
      <w:pPr>
        <w:pStyle w:val="BookText"/>
        <w:rPr/>
      </w:pPr>
      <w:r>
        <w:rPr>
          <w:rFonts w:ascii="Amiri" w:hAnsi="Amiri" w:eastAsia="Amiri" w:cs="Amiri"/>
          <w:color w:val="111111"/>
          <w:sz w:val="28"/>
          <w:sz w:val="28"/>
          <w:szCs w:val="28"/>
          <w:rtl w:val="true"/>
          <w:lang w:bidi="ar-SA"/>
        </w:rPr>
        <w:t>عنه عليه السلامـ مِن دُعائِهِ بَعدَ صَلاةِ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بِرَحمَتِكَ الَّتِي اشتَقَقتَها مِن رَأَفَتِكَ ، وأَسأَ لُكَ بِرَأَفَتِكَ الَّتي اشتَقَقتَها مِن حِلمِكَ</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الخضر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شامِخا مِن عُلُوِّهِ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رَؤوفا في رَحمَتِهِ</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رَؤوفٌ بِالعِبادِالكتاب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الكَريمِ في مُلكِهِ ، القاهِرِ لِمَن فيهِ القادِرِ عَلى أَمرِهِ ، المَحمودِ في صُنعِهِ ، اللَّطيفِ بِعِلمِهِ الرَّؤوفِ بِعِبادِهِ ، المُستَأثِرِ في جَبَروتِهِ في عِزِّ جَلالِهِ وهَيبَتِهِ</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925_171203"/>
    </w:p>
    <w:p>
      <w:pPr>
        <w:pStyle w:val="Heading5"/>
        <w:numPr>
          <w:ilvl w:val="4"/>
          <w:numId w:val="1"/>
        </w:numPr>
        <w:rPr/>
      </w:pPr>
      <w:bookmarkStart w:id="586" w:name="__RefHeading___Toc3811945_3224264995"/>
      <w:bookmarkStart w:id="587" w:name="_Toc229"/>
      <w:bookmarkEnd w:id="585"/>
      <w:bookmarkEnd w:id="586"/>
      <w:r>
        <w:rPr/>
        <w:t>۲۵</w:t>
      </w:r>
      <w:r>
        <w:rPr>
          <w:rtl w:val="true"/>
        </w:rPr>
        <w:t xml:space="preserve"> </w:t>
      </w:r>
      <w:r>
        <w:rPr>
          <w:rtl w:val="true"/>
        </w:rPr>
        <w:t xml:space="preserve">/ </w:t>
      </w:r>
      <w:r>
        <w:rPr/>
        <w:t>۳</w:t>
      </w:r>
      <w:r>
        <w:rPr>
          <w:rtl w:val="true"/>
        </w:rPr>
        <w:t xml:space="preserve"> أرأف الأرأفين</w:t>
      </w:r>
      <w:bookmarkEnd w:id="58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الرَّؤوفُ بِمَن رَجاهُ لِتَفريجِ هَمِّهِ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أَشهَدُ أَنَّكَ أَنتَ اللّهُ الَّذي لا إِلهَ إِلّا أَنتَ ، قائِمٌ بِالقِسطِ ، عَدلٌ فِي الحُكمِ ، رَؤوفٌ بِالعِبادِ</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مِشفَرَ </w:t>
      </w:r>
      <w:r>
        <w:rPr>
          <w:rStyle w:val="FootnoteAnchor"/>
          <w:rtl w:val="true"/>
        </w:rPr>
        <w:footnoteReference w:id="899"/>
      </w:r>
      <w:r>
        <w:rPr>
          <w:rFonts w:ascii="Amiri" w:hAnsi="Amiri" w:eastAsia="Amiri" w:cs="Amiri"/>
          <w:color w:val="111111"/>
          <w:sz w:val="28"/>
          <w:sz w:val="28"/>
          <w:szCs w:val="28"/>
          <w:rtl w:val="true"/>
          <w:lang w:bidi="ar-SA"/>
        </w:rPr>
        <w:t xml:space="preserve">الفيلِ وما فيهِ مِن لَطيفِ التَّدبيرِ ، فَإِنَّه يَقومُ مَقامَ اليَدِ في تَناوُلِ العَلَفِ وَالماءِ وَازدِرادِهِما </w:t>
      </w:r>
      <w:r>
        <w:rPr>
          <w:rStyle w:val="FootnoteAnchor"/>
          <w:rtl w:val="true"/>
        </w:rPr>
        <w:footnoteReference w:id="900"/>
      </w:r>
      <w:r>
        <w:rPr>
          <w:rFonts w:ascii="Amiri" w:hAnsi="Amiri" w:eastAsia="Amiri" w:cs="Amiri"/>
          <w:color w:val="111111"/>
          <w:sz w:val="28"/>
          <w:sz w:val="28"/>
          <w:szCs w:val="28"/>
          <w:rtl w:val="true"/>
          <w:lang w:bidi="ar-SA"/>
        </w:rPr>
        <w:t xml:space="preserve">إِلى جَوفِهِ ، ولَولا ذلِكَ مَا استَطاعَ أَن يَتَناوَلَ شَيئا مِنَ الأَرضِ ؛ لِأَنَّهُ لَيسَت لَهُ رَقَبَةٌ يَمُدُّها كَسائِرِ الأَنعامِ ، فَلَمّا عَدِمَ العُنُقَ أُعِينَ مَكانَ ذلِكَ بِالخُرطومِ الطَّويلِ لِيُسدِلَهُ </w:t>
      </w:r>
      <w:r>
        <w:rPr>
          <w:rStyle w:val="FootnoteAnchor"/>
          <w:rtl w:val="true"/>
        </w:rPr>
        <w:footnoteReference w:id="901"/>
      </w:r>
      <w:r>
        <w:rPr>
          <w:rFonts w:ascii="Amiri" w:hAnsi="Amiri" w:eastAsia="Amiri" w:cs="Amiri"/>
          <w:color w:val="111111"/>
          <w:sz w:val="28"/>
          <w:sz w:val="28"/>
          <w:szCs w:val="28"/>
          <w:rtl w:val="true"/>
          <w:lang w:bidi="ar-SA"/>
        </w:rPr>
        <w:t>فَيَتَناوَلَ بِهِ حاجَتَهُ ، فَمَن ذَا الَّذي عَوَّضَهُ مَكانَ العُضوِ الَّذي عَدِمَهُ ما يَقومُ مَقامَهُ إِلَا الرَّؤوفَ بِخَلقِهِ ، وكَيفَ يَكونُ هذا بِالإِهمالِ كَما قالَتِ الظَّلَمَةُ؟</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أَرأَفُ الأَرأَفينَرسول اللّه صلى الله عليه و آلهـ مِن دُعائِهِ بَعدَ الصَّلاةِ المَعروفَةِ بِالكامِلَةِ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مِن كُلِّ كَريمٍ ، وأَرأَفَ مِن كُلِّ رَؤوفٍ ، وأعطَفَ مِن كُلِّ عَطوفٍ</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أَرأَفَ مَنِ استُغيثَ ، ويا أَكرَمَ مَن سُئِلَ</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مَلجَأُ الخائِفِ الغَريقِ ، وأَرأَفُ مِن كُلِّ شَفيقٍ</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يَدعو بِهذَا الدُّعاءِ بَينَ كُلِّ رَكعَتَينِ مِن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أَكرَمُ مَأتِيٍّ وأَكرَمُ مَزورٍ ، وخَيرُ مَن طُلِبَ إِلَيهِ الحاجاتُ ، وأَجوَدُ مَن أَعطى ، وأَرحَمُ مَنِ استُرحِمَ ، وأَرأَفُ مَن عَفا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لَطيفٍ ما أَلطَفَكَ ، ورَؤوفٍ ما أَرأَفَكَ ، وحَكيمٍ ما أَعرَفَكَ</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أَوسَعَ مَن جادَ وأَعطى ، ويا أَرأَفَ مَن مَلَكَ ، ويا أَقرَبَ مَن دُعِيَ</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رَبِّ أَرحَمُ ، وبِعِبادِكَ أَعلَمُ ، وبِسُلطانِكَ أَرأَفُ ، وبِمُلكِكَ أَقدَمُ</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مَسَّني وأَهلِيَ الضُّرُّ ، وأَنتَ أَرحَمُ الرّاحِمينَ ، وأَرأَفُ الأَرأَفينَ</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925_171205"/>
    </w:p>
    <w:p>
      <w:pPr>
        <w:pStyle w:val="Heading5"/>
        <w:numPr>
          <w:ilvl w:val="4"/>
          <w:numId w:val="1"/>
        </w:numPr>
        <w:rPr/>
      </w:pPr>
      <w:bookmarkStart w:id="589" w:name="__RefHeading___Toc3811947_3224264995"/>
      <w:bookmarkStart w:id="590" w:name="_Toc230"/>
      <w:bookmarkEnd w:id="588"/>
      <w:bookmarkEnd w:id="589"/>
      <w:r>
        <w:rPr/>
        <w:t>۲۵</w:t>
      </w:r>
      <w:r>
        <w:rPr>
          <w:rtl w:val="true"/>
        </w:rPr>
        <w:t xml:space="preserve"> </w:t>
      </w:r>
      <w:r>
        <w:rPr>
          <w:rtl w:val="true"/>
        </w:rPr>
        <w:t xml:space="preserve">/ </w:t>
      </w:r>
      <w:r>
        <w:rPr/>
        <w:t>۴</w:t>
      </w:r>
      <w:r>
        <w:rPr>
          <w:rtl w:val="true"/>
        </w:rPr>
        <w:t xml:space="preserve"> رؤوف بأهل السّماوات والأرض</w:t>
      </w:r>
      <w:bookmarkEnd w:id="590"/>
    </w:p>
    <w:p>
      <w:pPr>
        <w:pStyle w:val="Heading5"/>
        <w:numPr>
          <w:ilvl w:val="4"/>
          <w:numId w:val="1"/>
        </w:numPr>
        <w:rPr/>
      </w:pPr>
      <w:bookmarkStart w:id="591" w:name="__RefHeading___Toc3811949_3224264995"/>
      <w:bookmarkStart w:id="592" w:name="_Toc231"/>
      <w:bookmarkEnd w:id="591"/>
      <w:r>
        <w:rPr/>
        <w:t>۲۵</w:t>
      </w:r>
      <w:r>
        <w:rPr>
          <w:rtl w:val="true"/>
        </w:rPr>
        <w:t xml:space="preserve"> </w:t>
      </w:r>
      <w:r>
        <w:rPr>
          <w:rtl w:val="true"/>
        </w:rPr>
        <w:t xml:space="preserve">/ </w:t>
      </w:r>
      <w:r>
        <w:rPr/>
        <w:t>۵</w:t>
      </w:r>
      <w:r>
        <w:rPr>
          <w:rtl w:val="true"/>
        </w:rPr>
        <w:t xml:space="preserve"> رأفته لا تنفد</w:t>
      </w:r>
      <w:bookmarkEnd w:id="592"/>
    </w:p>
    <w:p>
      <w:pPr>
        <w:pStyle w:val="Heading5"/>
        <w:numPr>
          <w:ilvl w:val="4"/>
          <w:numId w:val="1"/>
        </w:numPr>
        <w:rPr/>
      </w:pPr>
      <w:bookmarkStart w:id="593" w:name="__RefHeading___Toc3811951_3224264995"/>
      <w:bookmarkStart w:id="594" w:name="_Toc232"/>
      <w:bookmarkEnd w:id="593"/>
      <w:r>
        <w:rPr/>
        <w:t>۲۵</w:t>
      </w:r>
      <w:r>
        <w:rPr>
          <w:rtl w:val="true"/>
        </w:rPr>
        <w:t xml:space="preserve"> </w:t>
      </w:r>
      <w:r>
        <w:rPr>
          <w:rtl w:val="true"/>
        </w:rPr>
        <w:t xml:space="preserve">/ </w:t>
      </w:r>
      <w:r>
        <w:rPr/>
        <w:t>۶</w:t>
      </w:r>
      <w:r>
        <w:rPr>
          <w:rtl w:val="true"/>
        </w:rPr>
        <w:t xml:space="preserve"> رأفته بها صلاح أمر المذنبين</w:t>
      </w:r>
      <w:bookmarkEnd w:id="594"/>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رَؤُوفٌ بأَهلِ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رَؤوفا بِأَهلِ السَّماواتِ وَالأَرضِ ، يا أللّهُ</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رَأفَتُهُ لا تَنفَدُالإمام زين العابدين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أَلمَمنا </w:t>
      </w:r>
      <w:r>
        <w:rPr>
          <w:rStyle w:val="FootnoteAnchor"/>
          <w:rtl w:val="true"/>
        </w:rPr>
        <w:footnoteReference w:id="912"/>
      </w:r>
      <w:r>
        <w:rPr>
          <w:rFonts w:ascii="Amiri" w:hAnsi="Amiri" w:eastAsia="Amiri" w:cs="Amiri"/>
          <w:color w:val="111111"/>
          <w:sz w:val="28"/>
          <w:sz w:val="28"/>
          <w:szCs w:val="28"/>
          <w:rtl w:val="true"/>
          <w:lang w:bidi="ar-SA"/>
        </w:rPr>
        <w:t>بِهِ في شَهرِنا هذا مِن لَمَمٍ أَو 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عَلى مُحَمَّدٍ وآلِهِ ، وَاستُرنا بِسِترِكَ ، وَاعفُ عَنّا بِعَفوِكَ ، ولا تَنصِبنا فيهِ لِأَعيُنِ الشّامِتينَ ، ولا تَبسُط عَلَينا فيهِ أَلسُنَ الطّاغينَ ، وَاستَعمِلنا بِما يَكونُ حِطَّةً وكَفّارَةً لِما أَنكَرتَ مِنّا فيهِ ، بِرَأَفَتِكَ الَّتي لا تَنفَدُ ، وفَضلِكَ الَّذي لا يَنقُصُ</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رَأَفَتُهُ صَلاحُ أَمرِ المُذنِبينَالإمام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أَحاطَ بِكُلِّ شَيءٍ عِلما ، ووَسِعَ المُستَقبِلينَ </w:t>
      </w:r>
      <w:r>
        <w:rPr>
          <w:rStyle w:val="FootnoteAnchor"/>
          <w:rtl w:val="true"/>
        </w:rPr>
        <w:footnoteReference w:id="914"/>
      </w:r>
      <w:r>
        <w:rPr>
          <w:rFonts w:ascii="Amiri" w:hAnsi="Amiri" w:eastAsia="Amiri" w:cs="Amiri"/>
          <w:color w:val="111111"/>
          <w:sz w:val="28"/>
          <w:sz w:val="28"/>
          <w:szCs w:val="28"/>
          <w:rtl w:val="true"/>
          <w:lang w:bidi="ar-SA"/>
        </w:rPr>
        <w:t>رَأَفَةً وحِلما</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925_171206"/>
    </w:p>
    <w:p>
      <w:pPr>
        <w:pStyle w:val="Heading5"/>
        <w:numPr>
          <w:ilvl w:val="4"/>
          <w:numId w:val="1"/>
        </w:numPr>
        <w:rPr/>
      </w:pPr>
      <w:bookmarkStart w:id="596" w:name="__RefHeading___Toc3811953_3224264995"/>
      <w:bookmarkStart w:id="597" w:name="_Toc233"/>
      <w:bookmarkEnd w:id="595"/>
      <w:bookmarkEnd w:id="596"/>
      <w:r>
        <w:rPr/>
        <w:t>۲۵</w:t>
      </w:r>
      <w:r>
        <w:rPr>
          <w:rtl w:val="true"/>
        </w:rPr>
        <w:t xml:space="preserve"> </w:t>
      </w:r>
      <w:r>
        <w:rPr>
          <w:rtl w:val="true"/>
        </w:rPr>
        <w:t xml:space="preserve">/ </w:t>
      </w:r>
      <w:r>
        <w:rPr/>
        <w:t>۷</w:t>
      </w:r>
      <w:r>
        <w:rPr>
          <w:rtl w:val="true"/>
        </w:rPr>
        <w:t xml:space="preserve"> ما لا يوصف رأفته به</w:t>
      </w:r>
      <w:bookmarkEnd w:id="597"/>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إِلهي ، أَكثَرُ ذُنوبا ، وأَقبَحُ آثارا ، وأَشنَعُ أَفعالاً ، وأَشَدُّ فِي الباطِلِ تَهَوُّرا ، وأَضعَفُ عِندَ طاعَتِكَ تَيَقُّظا ، وأَقَلُّ لِوَعيدِكَ انتِباها وَارتِقابا مِن أَن أُحصِيَ لَكَ عُيوبي ، أَو أَقدِرَ عَلى ذِكرِ ذُنوبي ، وإِنَّما أُوَبِّخُ </w:t>
      </w:r>
      <w:r>
        <w:rPr>
          <w:rStyle w:val="FootnoteAnchor"/>
          <w:rtl w:val="true"/>
        </w:rPr>
        <w:footnoteReference w:id="916"/>
      </w:r>
      <w:r>
        <w:rPr>
          <w:rFonts w:ascii="Amiri" w:hAnsi="Amiri" w:eastAsia="Amiri" w:cs="Amiri"/>
          <w:color w:val="111111"/>
          <w:sz w:val="28"/>
          <w:sz w:val="28"/>
          <w:szCs w:val="28"/>
          <w:rtl w:val="true"/>
          <w:lang w:bidi="ar-SA"/>
        </w:rPr>
        <w:t>بِهذا نَفسي طَمَعا في رَأَفَتِكَ الَّتي بِها صَلاحُ أَمرِ المُذنِبينَ</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اعتَزَّ بِالعَظَمَةِ ، وَاحتَجَبَ بِالقُدرَةِ ، وَامتَنَّ بِالرَّحمَةِ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 بِكُلِّ الكُلِّ عِلما ، ووَسِعَ المُذنِبينَ رَأَفَةً وحِلما ، وأَبدَعَ ما بَرَأَ إِتقانا وصُنعا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لا يُوصَفُ رَأَفَتُهُ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الجَلالَةِ لا يُوصَفُ بِالغِلَظِ ، رَؤوفُ الرَّحمَةِ لا يُوصَفُ بِالرِّقَّةِ </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925_171207"/>
    </w:p>
    <w:p>
      <w:pPr>
        <w:pStyle w:val="Heading4"/>
        <w:numPr>
          <w:ilvl w:val="3"/>
          <w:numId w:val="1"/>
        </w:numPr>
        <w:rPr/>
      </w:pPr>
      <w:bookmarkStart w:id="599" w:name="__RefHeading___Toc3811955_3224264995"/>
      <w:bookmarkStart w:id="600" w:name="_Toc234"/>
      <w:bookmarkEnd w:id="598"/>
      <w:bookmarkEnd w:id="599"/>
      <w:r>
        <w:rPr>
          <w:rtl w:val="true"/>
        </w:rPr>
        <w:t>الفصل السادس والعشرون</w:t>
      </w:r>
      <w:r>
        <w:rPr>
          <w:rtl w:val="true"/>
        </w:rPr>
        <w:t xml:space="preserve">: </w:t>
      </w:r>
      <w:r>
        <w:rPr>
          <w:rtl w:val="true"/>
        </w:rPr>
        <w:t>الرّبّ</w:t>
      </w:r>
      <w:bookmarkEnd w:id="600"/>
    </w:p>
    <w:p>
      <w:pPr>
        <w:pStyle w:val="Heading5"/>
        <w:numPr>
          <w:ilvl w:val="4"/>
          <w:numId w:val="1"/>
        </w:numPr>
        <w:rPr/>
      </w:pPr>
      <w:bookmarkStart w:id="601" w:name="__RefHeading___Toc3811957_3224264995"/>
      <w:bookmarkStart w:id="602" w:name="_Toc235"/>
      <w:bookmarkEnd w:id="601"/>
      <w:r>
        <w:rPr>
          <w:rtl w:val="true"/>
        </w:rPr>
        <w:t>الربّ لغة</w:t>
      </w:r>
      <w:bookmarkEnd w:id="602"/>
    </w:p>
    <w:p>
      <w:pPr>
        <w:pStyle w:val="Heading5"/>
        <w:numPr>
          <w:ilvl w:val="4"/>
          <w:numId w:val="1"/>
        </w:numPr>
        <w:rPr/>
      </w:pPr>
      <w:bookmarkStart w:id="603" w:name="__RefHeading___Toc3811959_3224264995"/>
      <w:bookmarkStart w:id="604" w:name="_Toc236"/>
      <w:bookmarkEnd w:id="603"/>
      <w:r>
        <w:rPr>
          <w:rtl w:val="true"/>
        </w:rPr>
        <w:t>الربّ في القرآن والحديث</w:t>
      </w:r>
      <w:bookmarkEnd w:id="604"/>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الرّبّالربُّ لغةًالربُّ 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 في اللغة يطلق على المالك والسيّد والخالق والمصلح للشيء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التربية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رببته وربّيته بمعنى واحد </w:t>
      </w:r>
      <w:r>
        <w:rPr>
          <w:rStyle w:val="FootnoteAnchor"/>
          <w:rtl w:val="true"/>
        </w:rPr>
        <w:footnoteReference w:id="921"/>
      </w:r>
      <w:r>
        <w:rPr>
          <w:rFonts w:ascii="Amiri" w:hAnsi="Amiri" w:eastAsia="Amiri" w:cs="Amiri"/>
          <w:color w:val="111111"/>
          <w:sz w:val="28"/>
          <w:sz w:val="28"/>
          <w:szCs w:val="28"/>
          <w:rtl w:val="true"/>
          <w:lang w:bidi="ar-SA"/>
        </w:rPr>
        <w:t xml:space="preserve">، وعندما يطلق الربّ على غير اللّه في اللغة ، فإنّما يراد به بعض المعاني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المال ، لكن علينا أَن نلاحظ المقصود منه بالنسبة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في القرآن والحديثالربُّ من الأَسماء الكثيرة التكرار في القرآن والأَحاديث ، فهو أَكثر استعمالاً في اللّه تعالى بعد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وذُكر فيه ما يربو على تسعمئة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أَمعنّا النظر في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 استبان لنا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925_171208"/>
    </w:p>
    <w:p>
      <w:pPr>
        <w:pStyle w:val="Heading5"/>
        <w:numPr>
          <w:ilvl w:val="4"/>
          <w:numId w:val="1"/>
        </w:numPr>
        <w:rPr/>
      </w:pPr>
      <w:bookmarkStart w:id="606" w:name="__RefHeading___Toc3811961_3224264995"/>
      <w:bookmarkStart w:id="607" w:name="_Toc237"/>
      <w:bookmarkEnd w:id="605"/>
      <w:bookmarkEnd w:id="606"/>
      <w:r>
        <w:rPr/>
        <w:t>۲۶</w:t>
      </w:r>
      <w:r>
        <w:rPr>
          <w:rtl w:val="true"/>
        </w:rPr>
        <w:t xml:space="preserve"> </w:t>
      </w:r>
      <w:r>
        <w:rPr>
          <w:rtl w:val="true"/>
        </w:rPr>
        <w:t xml:space="preserve">/ </w:t>
      </w:r>
      <w:r>
        <w:rPr/>
        <w:t>۱</w:t>
      </w:r>
      <w:r>
        <w:rPr>
          <w:rtl w:val="true"/>
        </w:rPr>
        <w:t xml:space="preserve"> دليل ربوبيّته</w:t>
      </w:r>
      <w:bookmarkEnd w:id="607"/>
    </w:p>
    <w:p>
      <w:pPr>
        <w:pStyle w:val="BookText"/>
        <w:rPr/>
      </w:pPr>
      <w:r>
        <w:rPr>
          <w:rFonts w:ascii="Amiri" w:hAnsi="Amiri" w:eastAsia="Amiri" w:cs="Amiri"/>
          <w:color w:val="111111"/>
          <w:sz w:val="28"/>
          <w:sz w:val="28"/>
          <w:szCs w:val="28"/>
          <w:rtl w:val="true"/>
          <w:lang w:bidi="ar-SA"/>
        </w:rPr>
        <w:t xml:space="preserve">أَنّ جميع المعاني الموجودة للربّ في اللغة يُقصَد منها ربوبيّة اللّه سبحانه ، وهكذا يتّضح أَنّ ربوبيّة اللّه بالنسبة إِلى الموجودات في العالم تعني أَنّه هو الذي خلَقَ العالم ، وهو مالكه وسيّده ومولاه الحقيقيّ ، وأَنّ إِصلاحه التكوينيّ والتشريعيّ له وحدَه ـ جلّ شأنه ـ ، وهذا المعنى للربّ يختصّ باللّه دون غيره ولا ينطبق على الموجودات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دَليلُ رُبوبِيَّتِهِالإمام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أَتقَنَ ما أَرادَ مِن خَلقِهِ مِنَ الأَشباحِ كُلِّها لا بِمِثالٍ سَبَقَ إِلَيهِ، ولا لُغوبٍ </w:t>
      </w:r>
      <w:r>
        <w:rPr>
          <w:rStyle w:val="FootnoteAnchor"/>
          <w:rtl w:val="true"/>
        </w:rPr>
        <w:footnoteReference w:id="922"/>
      </w:r>
      <w:r>
        <w:rPr>
          <w:rFonts w:ascii="Amiri" w:hAnsi="Amiri" w:eastAsia="Amiri" w:cs="Amiri"/>
          <w:color w:val="111111"/>
          <w:sz w:val="28"/>
          <w:sz w:val="28"/>
          <w:szCs w:val="28"/>
          <w:rtl w:val="true"/>
          <w:lang w:bidi="ar-SA"/>
        </w:rPr>
        <w:t xml:space="preserve">دَخَلَ عَلَيهِ في خَلقِ ما خَلَقَ لَدَيهِ ، ابتَدَأَ ما أرادَ ابتِداءَهُ وأنشَأَ ما أَرادَ إِنشاءَهُ عَلى ما أَرادَ مِنَ الثَّقَلَينِ الجِنِّ وَالإِنسِ لِيَعرِفوا بِذلِكَ رُبوبِيَّتَهُ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لِأُولِي الأَلبابِ بِخَلقِ الرَّبِّ المُسَخِّرِ ، ومُلكِ الرَّبِّ القاهِرِ ، وجَلالِ الرَّبِّ الظّاهِرِ ، ونُورِ الرَّبِّ الباهِرِ ، وبُرهانِ الرَّبِّ الصّادِقِ ، وما أَنطَقَ بِهِ أَلسُنَ العِبادِ ، وما أَرسَلَ بِهِ الرُّسُلَ ، وما أَنَزلَ عَلَى العِبادِ دَليلاً عَلَى الرَّبِّ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لِدَلالَةِ عَقلِهِ الَّذي جَعَلَهُ اللّهُ قِوامَهُ وزينَتَهُ وهِدايَتَهُ عَلِمَ أَنَّ اللّهَ هُوَ الحَقُّ وأَنَّهُ هُوَ رَبُّهُ ، وعَلِمَ أَنَّ لِخالِقِهِ مَحَبَّةً وأَنَّ لَهُ كَراهِيَةً ، وأَنَّ لَهُ طاعَةً وأَنَّ لَهُ مَعصِيَةً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925_171209"/>
    </w:p>
    <w:p>
      <w:pPr>
        <w:pStyle w:val="Heading5"/>
        <w:numPr>
          <w:ilvl w:val="4"/>
          <w:numId w:val="1"/>
        </w:numPr>
        <w:rPr/>
      </w:pPr>
      <w:bookmarkStart w:id="609" w:name="__RefHeading___Toc3811963_3224264995"/>
      <w:bookmarkStart w:id="610" w:name="_Toc238"/>
      <w:bookmarkEnd w:id="608"/>
      <w:bookmarkEnd w:id="609"/>
      <w:r>
        <w:rPr/>
        <w:t>۲۶</w:t>
      </w:r>
      <w:r>
        <w:rPr>
          <w:rtl w:val="true"/>
        </w:rPr>
        <w:t xml:space="preserve"> </w:t>
      </w:r>
      <w:r>
        <w:rPr>
          <w:rtl w:val="true"/>
        </w:rPr>
        <w:t xml:space="preserve">/ </w:t>
      </w:r>
      <w:r>
        <w:rPr/>
        <w:t>۲</w:t>
      </w:r>
      <w:r>
        <w:rPr>
          <w:rtl w:val="true"/>
        </w:rPr>
        <w:t xml:space="preserve"> ربّ كلّ شيء</w:t>
      </w:r>
      <w:bookmarkEnd w:id="61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لَهُم عُقوباتٍ فِي العاجِلِ وعُقوباتٍ فِي الآجِلِ ، ومَثوباتٍ فِي العاجِلِ ومَثوباتٍ فِي الآجِلِ ، لِيُرَغِّبَهُم بِذلِكَ فِي الخَيرِ ويُزَهِّدَهُم فِي الشَّرِّ ، ولِيُذِلَّهُم بِطَلَبِ المَعاشِ وَالمَكاسِبِ ، فَيَعلَموا بِذلِكَ أَنَّهُم مَربوبونَ وعِبادٌ مَخلوقونَ ، ويُقبِلوا عَلى عِبادَتِهِ فَيَستَحِقّوا بِذلِكَ نَعيمَ الأَبَدِ وجَنَّةَ الخُلدِ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الكافي عن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الرِّضا عليه السلام أَسأَلُهُ عَنِ التَّوحيدِ ،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الأَشياءِ إِنشاءً ومُبتَدِعِهَا ابتِداعا بِقُدرَتِهِ وحِكمَتِهِ ، لا مِن شَيءٍ فَيَبطُلَ الاِختِراعُ ولا لِعِلَّةٍ فَلا يَصِحَّ الاِبتِداعُ ، خَلَقَ ما شاءَ كَيفَ شاءَ مُتَوَحِّدا بِذلِكَ لِاءِظهارِ حِكمَتِهِ وحَقيقَةِ رُبوبِيَّتِهِ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رَبُّ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أَبْغِى رَبًّا وَهُوَ رَبُّ كُلِّ شَىْ ءٍ</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 السَّمَـوَ تِ وَ الْأَرْضِ رَبِّ الْعَرْشِ عَمَّا يَصِفُونَ</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رَبُّ الْعَرْشِ الْعَظِيمِ</w:t>
      </w:r>
      <w:r>
        <w:rPr>
          <w:rFonts w:eastAsia="Amiri" w:cs="Amiri" w:ascii="Amiri" w:hAnsi="Amiri"/>
          <w:color w:val="111111"/>
          <w:sz w:val="28"/>
          <w:szCs w:val="28"/>
          <w:rtl w:val="true"/>
          <w:lang w:bidi="ar-SA"/>
        </w:rPr>
        <w:t xml:space="preserve">» . </w:t>
      </w:r>
      <w:r>
        <w:rPr>
          <w:rStyle w:val="FootnoteAnchor"/>
          <w:rtl w:val="true"/>
        </w:rPr>
        <w:footnoteReference w:id="93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إِلَـهَكُمْ لَوَ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السَّمَـوَ تِ وَ الْأَرْضِ وَ مَا بَيْنَهُمَا وَ رَبُّ الْمَشَـرِقِ</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ءَالَاءِ رَبِّكُمَا تُكَذِّبَانِ</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الْمَشَـرِقِ وَ الْمَغَـرِبِ إِنَّا لَقَـدِرُونَ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 مَا نَحْنُ بِمَسْبُوقِينَ</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لِرَجُلٍ سَأَلَهُ أَن يُعَلِّمَهُ دُعاءً يُوَسِّعُ اللّهُ بِهِ رِزقَهُ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ماجِدُ يا واحِدُ ، يا كَريمُ يا دائِمُ ، أَتَوَجَّهُ إِلَيكَ بِمُحَمَّدٍ نَبِيِّكَ نَبِيِّ الرَّحمَةِ صلى الله عليه و آله ، يا مُحَمَّدُ يا رَسولَ اللّهِ إِنّي أَتَوَجَّهُ بِكَ إِلَى اللّهِ رَبِّكَ ورَبّي ورَبِّ كُلِّ شَيءٍ </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 يا رَبَّ البَراري وَالبِحارِ ، يا رَبَّ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 وَالنَّهارِ ، يا رَبَّ الإِعلانِ وَالإِسرارِ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رَجُلٍ مِن بَني هاشِمٍ وهُوَ يَقضي </w:t>
      </w:r>
      <w:r>
        <w:rPr>
          <w:rStyle w:val="FootnoteAnchor"/>
          <w:rtl w:val="true"/>
        </w:rPr>
        <w:footnoteReference w:id="938"/>
      </w:r>
      <w:r>
        <w:rPr>
          <w:rFonts w:ascii="Amiri" w:hAnsi="Amiri" w:eastAsia="Amiri" w:cs="Amiri"/>
          <w:color w:val="111111"/>
          <w:sz w:val="28"/>
          <w:sz w:val="28"/>
          <w:szCs w:val="28"/>
          <w:rtl w:val="true"/>
          <w:lang w:bidi="ar-SA"/>
        </w:rPr>
        <w:t xml:space="preserve">،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 لا إِلهَ إِلَا اللّهُ العَليمُ الكَريمُ ، سُبحانَ اللّهِ رَبِّ السَّماواتِ السَّبعِ ورَبِّ الأَرَضينَ السَّبعِ وما بَينَهُنَّ ورَبِّ العَرشِ العَظيمِ ،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 ورَبَّ البَلَدِ الحَرامِ ، ورَبَّ الحِلِّ وَالحَرامِ ، أَبلِغ مُحَمَّدا وآلَ مُحَمَّدٍ 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السَّماواتِ وَالأَرَضينَ وما بَينَهُما ورَبِّ العَرشِ العَظيمِ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اللّهِ أَربَعينَ صَباحا بِهذَا العَهدِ كانَ مِن أَنصارِ قائِمِنا عَلَيهِ السَّلامُ ، فَإِن ماتَ قَبلَهُ أَخرَجَهُ اللّهُ تَعالى مِن قَبرِهِ وأَعطاهُ اللّهُ بِكُلِّ كَلِمَةٍ أَلفَ حَسَنَةٍ ومَحا عَنهُ أَلفَ سَيِّئَةٍ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ورَبَّ الكُرسِيِّالرَّفيعِ، ورَبَّ البَحرِ المَسجورِ </w:t>
      </w:r>
      <w:r>
        <w:rPr>
          <w:rStyle w:val="FootnoteAnchor"/>
          <w:rtl w:val="true"/>
        </w:rPr>
        <w:footnoteReference w:id="941"/>
      </w:r>
      <w:r>
        <w:rPr>
          <w:rFonts w:ascii="Amiri" w:hAnsi="Amiri" w:eastAsia="Amiri" w:cs="Amiri"/>
          <w:color w:val="111111"/>
          <w:sz w:val="28"/>
          <w:sz w:val="28"/>
          <w:szCs w:val="28"/>
          <w:rtl w:val="true"/>
          <w:lang w:bidi="ar-SA"/>
        </w:rPr>
        <w:t>، ومُنزِلَ التَّوراةِ والإِنجيلِ وَالزَّبورِ ، ورَبَّ الظِّلِّ وَالحَرورِ ، ومُنزِلَ الفُرقانِ العَظيمِ ، ورَبَّ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925_171212"/>
    </w:p>
    <w:p>
      <w:pPr>
        <w:pStyle w:val="Heading5"/>
        <w:numPr>
          <w:ilvl w:val="4"/>
          <w:numId w:val="1"/>
        </w:numPr>
        <w:rPr/>
      </w:pPr>
      <w:bookmarkStart w:id="612" w:name="__RefHeading___Toc3811965_3224264995"/>
      <w:bookmarkStart w:id="613" w:name="_Toc239"/>
      <w:bookmarkEnd w:id="611"/>
      <w:bookmarkEnd w:id="612"/>
      <w:r>
        <w:rPr/>
        <w:t>۲۶</w:t>
      </w:r>
      <w:r>
        <w:rPr>
          <w:rtl w:val="true"/>
        </w:rPr>
        <w:t xml:space="preserve"> </w:t>
      </w:r>
      <w:r>
        <w:rPr>
          <w:rtl w:val="true"/>
        </w:rPr>
        <w:t xml:space="preserve">/ </w:t>
      </w:r>
      <w:r>
        <w:rPr/>
        <w:t>۳</w:t>
      </w:r>
      <w:r>
        <w:rPr>
          <w:rtl w:val="true"/>
        </w:rPr>
        <w:t xml:space="preserve"> ربّ إذ لا مربوب</w:t>
      </w:r>
      <w:bookmarkEnd w:id="613"/>
    </w:p>
    <w:p>
      <w:pPr>
        <w:pStyle w:val="BookText"/>
        <w:rPr/>
      </w:pPr>
      <w:r>
        <w:rPr>
          <w:rFonts w:ascii="Amiri" w:hAnsi="Amiri" w:eastAsia="Amiri" w:cs="Amiri"/>
          <w:color w:val="111111"/>
          <w:sz w:val="28"/>
          <w:sz w:val="28"/>
          <w:szCs w:val="28"/>
          <w:rtl w:val="true"/>
          <w:lang w:bidi="ar-SA"/>
        </w:rPr>
        <w:t>المَلائِكَةِ المُقَرَّبينَ ، وَالأَنبِياءِ وَالمُرسَلينَ ، اللّهُمَّ إِنّي أَسأَ لُكَ بِوَجهِكَ الكَريمِ ، وبِنُورِ وَجهِكَ المُنيرِ ، وبِمُلكِكَ القَديمِ</w:t>
      </w:r>
      <w:r>
        <w:rPr>
          <w:rFonts w:eastAsia="Amiri" w:cs="Amiri" w:ascii="Amiri" w:hAnsi="Amiri"/>
          <w:color w:val="111111"/>
          <w:sz w:val="28"/>
          <w:szCs w:val="28"/>
          <w:rtl w:val="true"/>
          <w:lang w:bidi="ar-SA"/>
        </w:rPr>
        <w:t xml:space="preserve">... .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عنه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وجاعِلَها خَيرا مِن أَلفِ شَهرٍ ، رَبَّ اللَّيّلِ وَالنَّهارِ ، وَالجِبالِ وَالبِحارِ ، وَالظُّلَمِ وَالأَنوارِ ، وَالأَرضِ وَالسَّماءِ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 ورَبَّ السَّبعِ المَثاني </w:t>
      </w:r>
      <w:r>
        <w:rPr>
          <w:rStyle w:val="FootnoteAnchor"/>
          <w:rtl w:val="true"/>
        </w:rPr>
        <w:footnoteReference w:id="944"/>
      </w:r>
      <w:r>
        <w:rPr>
          <w:rFonts w:ascii="Amiri" w:hAnsi="Amiri" w:eastAsia="Amiri" w:cs="Amiri"/>
          <w:color w:val="111111"/>
          <w:sz w:val="28"/>
          <w:sz w:val="28"/>
          <w:szCs w:val="28"/>
          <w:rtl w:val="true"/>
          <w:lang w:bidi="ar-SA"/>
        </w:rPr>
        <w:t>وَالقُرآنِ العَظيمِ ، ورَبَّ إِسرافيلَ وميكائيلَ وجَبرَئيلَ ، ورَبَّ مُحَمَّدٍ صلى الله عليه و آله وأَهلِ بَيتِهِ</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رَبٌّ إذ لا مَربوبَالإمام عليّ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رَبّا إِذ لا مَربوبَ ، وإِلها إِذ لا مَألوهَ وعالِما إِذ لا مَعلومَ ، وسَميعا إِذ لا مَسموعَ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925_171213"/>
    </w:p>
    <w:p>
      <w:pPr>
        <w:pStyle w:val="Heading5"/>
        <w:numPr>
          <w:ilvl w:val="4"/>
          <w:numId w:val="1"/>
        </w:numPr>
        <w:rPr/>
      </w:pPr>
      <w:bookmarkStart w:id="615" w:name="__RefHeading___Toc3811967_3224264995"/>
      <w:bookmarkStart w:id="616" w:name="_Toc240"/>
      <w:bookmarkEnd w:id="614"/>
      <w:bookmarkEnd w:id="615"/>
      <w:r>
        <w:rPr/>
        <w:t>۲۶</w:t>
      </w:r>
      <w:r>
        <w:rPr>
          <w:rtl w:val="true"/>
        </w:rPr>
        <w:t xml:space="preserve"> </w:t>
      </w:r>
      <w:r>
        <w:rPr>
          <w:rtl w:val="true"/>
        </w:rPr>
        <w:t xml:space="preserve">/ </w:t>
      </w:r>
      <w:r>
        <w:rPr/>
        <w:t>۴</w:t>
      </w:r>
      <w:r>
        <w:rPr>
          <w:rtl w:val="true"/>
        </w:rPr>
        <w:t xml:space="preserve"> ربّ الأرباب</w:t>
      </w:r>
      <w:bookmarkEnd w:id="616"/>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ورَبٌّ إِذ لا مَربوبَ ، وقادِرٌ إِذ لا مَقدورَ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الإمام الكاظم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وخالِقٌ إِذ لا مَخلوقَ ، ورَبٌّ إِذ لا مَربوبَ ، وكَذلِكَ يوصَفُ رَبُّنا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ولا مَعلومَ ، ومَعنَى الخالِقِ ولا مَخلوقَ ، وتَأويلُ السَّمعِ ولا مَسموعَ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رَبُّ الأَربابِالإمام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بَديعَ السَّماواتِ وَالأَرضِ ، ذَا الجَلالِ وَالإِكرامِ ، رَبَّ الأَربابِ ، وإِلهَ كُلِّ مَألوهٍ ، وخالِقَ كُلِّ مَخلوقٍ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أَصبَحنا وَالمُلكُ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المُلكِ ورَبَّ الأَربابِ وسَيِّدَ السّاداتِ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925_171214"/>
    </w:p>
    <w:p>
      <w:pPr>
        <w:pStyle w:val="Heading5"/>
        <w:numPr>
          <w:ilvl w:val="4"/>
          <w:numId w:val="1"/>
        </w:numPr>
        <w:rPr/>
      </w:pPr>
      <w:bookmarkStart w:id="618" w:name="__RefHeading___Toc3811969_3224264995"/>
      <w:bookmarkStart w:id="619" w:name="_Toc241"/>
      <w:bookmarkEnd w:id="617"/>
      <w:bookmarkEnd w:id="618"/>
      <w:r>
        <w:rPr/>
        <w:t>۲۶</w:t>
      </w:r>
      <w:r>
        <w:rPr>
          <w:rtl w:val="true"/>
        </w:rPr>
        <w:t xml:space="preserve"> </w:t>
      </w:r>
      <w:r>
        <w:rPr>
          <w:rtl w:val="true"/>
        </w:rPr>
        <w:t xml:space="preserve">/ </w:t>
      </w:r>
      <w:r>
        <w:rPr/>
        <w:t>۵</w:t>
      </w:r>
      <w:r>
        <w:rPr>
          <w:rtl w:val="true"/>
        </w:rPr>
        <w:t xml:space="preserve"> صفة ربوبيّته</w:t>
      </w:r>
      <w:bookmarkEnd w:id="619"/>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صِفَةُ رُبوبِيَّتِهِالكتاب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xml:space="preserve">» .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خَلَقَكَ فَسَوَّاكَ فَعَدَلَكَ</w:t>
      </w:r>
      <w:r>
        <w:rPr>
          <w:rFonts w:eastAsia="Amiri" w:cs="Amiri" w:ascii="Amiri" w:hAnsi="Amiri"/>
          <w:color w:val="111111"/>
          <w:sz w:val="28"/>
          <w:szCs w:val="28"/>
          <w:rtl w:val="true"/>
          <w:lang w:bidi="ar-SA"/>
        </w:rPr>
        <w:t xml:space="preserve">» . </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بِالَّذِى خَلَقَ الْأَرْضَ فِى يَوْمَيْنِ وَ تَجْعَلُونَ لَهُ أَندَادًا ذَ لِكَ رَبُّ الْعَــلَمِينَ</w:t>
      </w:r>
      <w:r>
        <w:rPr>
          <w:rFonts w:eastAsia="Amiri" w:cs="Amiri" w:ascii="Amiri" w:hAnsi="Amiri"/>
          <w:color w:val="111111"/>
          <w:sz w:val="28"/>
          <w:szCs w:val="28"/>
          <w:rtl w:val="true"/>
          <w:lang w:bidi="ar-SA"/>
        </w:rPr>
        <w:t xml:space="preserve">» . </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الْحَىُّ لَا إِلَـهَ إِلَا هُوَ فَـادْعُوهُ مُخْلِصِينَ لَهُ الدِّينَ 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نُهِيتُ أَنْ أَعْبُدَ الَّذِينَ تَدْعُونَ مِن دُونِ اللَّهِ لَمَّا جَاءَنِىَ الْبَيِّنَـتُ مِن رَّبِّى وَأُمِرْتُ أَنْ أُسْلِمَ لِرَبِّ الْعَــلَمِينَ</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أَفَرَءَيْتُم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وَءَابَاؤُكُمُ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لِّى إِلَا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هُوَ يُطْعِمُنِى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يُمِيتُنِى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أَطْمَعُ أَن يَغْفِرَ لِى خَطِيـئتِى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 أَلْحِقْنِى بِالصَّــلِحِينَ</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الَّذِى أَعْطَى كُلَّ شَىْ 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رَبِّى فِى كِتَـبٍ لَا يَضِلُّ رَبِّى وَ لَا يَنسَى</w:t>
      </w:r>
      <w:r>
        <w:rPr>
          <w:rFonts w:eastAsia="Amiri" w:cs="Amiri" w:ascii="Amiri" w:hAnsi="Amiri"/>
          <w:color w:val="111111"/>
          <w:sz w:val="28"/>
          <w:szCs w:val="28"/>
          <w:rtl w:val="true"/>
          <w:lang w:bidi="ar-SA"/>
        </w:rPr>
        <w:t xml:space="preserve">» . </w:t>
      </w:r>
      <w:r>
        <w:rPr>
          <w:rStyle w:val="FootnoteAnchor"/>
          <w:rtl w:val="true"/>
        </w:rPr>
        <w:footnoteReference w:id="95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اعْبُدُواْ رَبَّكُمُ الَّذِى خَلَقَكُمْ وَ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 لَّكُمْ فَلَا تَجْعَلُواْ لِلَّهِ أَندَادًا وَ أَنتُمْ تَعْلَمُونَ</w:t>
      </w:r>
      <w:r>
        <w:rPr>
          <w:rFonts w:eastAsia="Amiri" w:cs="Amiri" w:ascii="Amiri" w:hAnsi="Amiri"/>
          <w:color w:val="111111"/>
          <w:sz w:val="28"/>
          <w:szCs w:val="28"/>
          <w:rtl w:val="true"/>
          <w:lang w:bidi="ar-SA"/>
        </w:rPr>
        <w:t xml:space="preserve">» .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اسْمُ رَبِّكَ ذِى الْجَلَـلِ وَ الْاءِكْرَامِ</w:t>
      </w:r>
      <w:r>
        <w:rPr>
          <w:rFonts w:eastAsia="Amiri" w:cs="Amiri" w:ascii="Amiri" w:hAnsi="Amiri"/>
          <w:color w:val="111111"/>
          <w:sz w:val="28"/>
          <w:szCs w:val="28"/>
          <w:rtl w:val="true"/>
          <w:lang w:bidi="ar-SA"/>
        </w:rPr>
        <w:t xml:space="preserve">» .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المَلِكُ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غَيرُ مَصروفٍ </w:t>
      </w:r>
      <w:r>
        <w:rPr>
          <w:rStyle w:val="FootnoteAnchor"/>
          <w:rtl w:val="true"/>
        </w:rPr>
        <w:footnoteReference w:id="961"/>
      </w:r>
      <w:r>
        <w:rPr>
          <w:rFonts w:ascii="Amiri" w:hAnsi="Amiri" w:eastAsia="Amiri" w:cs="Amiri"/>
          <w:color w:val="111111"/>
          <w:sz w:val="28"/>
          <w:sz w:val="28"/>
          <w:szCs w:val="28"/>
          <w:rtl w:val="true"/>
          <w:lang w:bidi="ar-SA"/>
        </w:rPr>
        <w:t xml:space="preserve">، وَالباقي بَعدَ فَناءِ الخَلقِ ، العَظيمُ الرُّبوبِيَّةِ ، نُورُ السَّماواتِ وَالأَرَضينَ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الَّذي لا يَتَعاظَمُكَ غُفرانُ الذُّنوبِ وكَشفُ الكُروبِ ، وأَنتَ عَلّامُ الغُيوبِ وساتِرُ العُيوبِ ؛ لِأَنَّكَ الباقِي الرَّحيمُ الَّذي تَسَربَلتَ </w:t>
      </w:r>
      <w:r>
        <w:rPr>
          <w:rStyle w:val="FootnoteAnchor"/>
          <w:rtl w:val="true"/>
        </w:rPr>
        <w:footnoteReference w:id="963"/>
      </w:r>
      <w:r>
        <w:rPr>
          <w:rFonts w:ascii="Amiri" w:hAnsi="Amiri" w:eastAsia="Amiri" w:cs="Amiri"/>
          <w:color w:val="111111"/>
          <w:sz w:val="28"/>
          <w:sz w:val="28"/>
          <w:szCs w:val="28"/>
          <w:rtl w:val="true"/>
          <w:lang w:bidi="ar-SA"/>
        </w:rPr>
        <w:t xml:space="preserve">بِالرُّبوبِيَّةِ وتَوَحَّدتَ بِالإلهِيَّةِ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فَأَحَقُّ ما أُقَدِّمُ إِلَيكَ قَبلَ ذِكرِ حاجَتي وَالتَّفَوُّهِ بِطَلِبَتي ، شَهادَتي بِوَحدانِيَّتِكَ ، وإِقراري بِرُبوبِيَّتِكَ ، الَّتي ضَلَّت عَنهَا الآراءُ وتاهَت فيهَا العُقولُ ، وقَصُرَت دونَهَا الأَوهامُ وكَلَّت عَنهَا الأَحلامُ ، وَانقَطَعَ دونَ كُنهِ مَعرِفَتِها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مَنطِقُ الخَلائِقِ ، وكَلَّتِ الأَلسُنُ عَن غايَةِ وَصفِها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الإمام الرضا عليه السلامـ لِرَجُلٍ مِنَ الزَّنادِقَةِ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لَمّا عَجَزَت حَواسُّكَ عَن إِدراكِهِ أَنكَرتَ رُبوبِيَّتَهُ ، ونَحنُ إِذا عَجَزَت حَواسُّنا عَن إِدراكِهِ أَيقَنّا أَنَّهُ رَبُّنا بِخِلافِ شَيءٍ مِنَ الأَشياءِ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925_171217"/>
    </w:p>
    <w:p>
      <w:pPr>
        <w:pStyle w:val="Heading4"/>
        <w:numPr>
          <w:ilvl w:val="3"/>
          <w:numId w:val="1"/>
        </w:numPr>
        <w:rPr/>
      </w:pPr>
      <w:bookmarkStart w:id="621" w:name="__RefHeading___Toc3811971_3224264995"/>
      <w:bookmarkStart w:id="622" w:name="_Toc242"/>
      <w:bookmarkEnd w:id="620"/>
      <w:bookmarkEnd w:id="621"/>
      <w:r>
        <w:rPr>
          <w:rtl w:val="true"/>
        </w:rPr>
        <w:t>الفصل السابع والعشرون</w:t>
      </w:r>
      <w:r>
        <w:rPr>
          <w:rtl w:val="true"/>
        </w:rPr>
        <w:t xml:space="preserve">: </w:t>
      </w:r>
      <w:r>
        <w:rPr>
          <w:rtl w:val="true"/>
        </w:rPr>
        <w:t>الرّحمن ، الرّحيم</w:t>
      </w:r>
      <w:bookmarkEnd w:id="622"/>
    </w:p>
    <w:p>
      <w:pPr>
        <w:pStyle w:val="Heading5"/>
        <w:numPr>
          <w:ilvl w:val="4"/>
          <w:numId w:val="1"/>
        </w:numPr>
        <w:rPr/>
      </w:pPr>
      <w:bookmarkStart w:id="623" w:name="__RefHeading___Toc3811973_3224264995"/>
      <w:bookmarkStart w:id="624" w:name="_Toc243"/>
      <w:bookmarkEnd w:id="623"/>
      <w:r>
        <w:rPr>
          <w:rtl w:val="true"/>
        </w:rPr>
        <w:t>الرحمن ، الرحيم لغة</w:t>
      </w:r>
      <w:bookmarkEnd w:id="624"/>
    </w:p>
    <w:p>
      <w:pPr>
        <w:pStyle w:val="Heading5"/>
        <w:numPr>
          <w:ilvl w:val="4"/>
          <w:numId w:val="1"/>
        </w:numPr>
        <w:rPr/>
      </w:pPr>
      <w:bookmarkStart w:id="625" w:name="__RefHeading___Toc3811975_3224264995"/>
      <w:bookmarkStart w:id="626" w:name="_Toc244"/>
      <w:bookmarkEnd w:id="625"/>
      <w:r>
        <w:rPr>
          <w:rtl w:val="true"/>
        </w:rPr>
        <w:t>الرحمن والرحيم في القرآن والحديث</w:t>
      </w:r>
      <w:bookmarkEnd w:id="626"/>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 الرَّحيمالرحمن ، الرحيم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فعلان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 كلاهما صيغتان للمبالغة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يدلّ على الرقّة والعطف والرأَفة </w:t>
      </w:r>
      <w:r>
        <w:rPr>
          <w:rStyle w:val="FootnoteAnchor"/>
          <w:rtl w:val="true"/>
        </w:rPr>
        <w:footnoteReference w:id="967"/>
      </w:r>
      <w:r>
        <w:rPr>
          <w:rFonts w:ascii="Amiri" w:hAnsi="Amiri" w:eastAsia="Amiri" w:cs="Amiri"/>
          <w:color w:val="111111"/>
          <w:sz w:val="28"/>
          <w:sz w:val="28"/>
          <w:szCs w:val="28"/>
          <w:rtl w:val="true"/>
          <w:lang w:bidi="ar-SA"/>
        </w:rPr>
        <w:t xml:space="preserve">، وعلى الرغم من أَنّ صيغتَي فعلان وفعيل من صيغ المبالغة إِلّا أَنّ فعلان أَبلغ من فعيل ، ومن ثمّ فدلالة الرحمن على الرحمة أَقوى من دلالة الرحيم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والرحيم في القرآن والحديثذكر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وسبعين مرّةً ،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w:t>
      </w:r>
      <w:r>
        <w:rPr>
          <w:rStyle w:val="FootnoteAnchor"/>
          <w:rtl w:val="true"/>
        </w:rPr>
        <w:footnoteReference w:id="969"/>
      </w:r>
      <w:r>
        <w:rPr>
          <w:rFonts w:ascii="Amiri" w:hAnsi="Amiri" w:eastAsia="Amiri" w:cs="Amiri"/>
          <w:color w:val="111111"/>
          <w:sz w:val="28"/>
          <w:sz w:val="28"/>
          <w:szCs w:val="28"/>
          <w:rtl w:val="true"/>
          <w:lang w:bidi="ar-SA"/>
        </w:rPr>
        <w:t xml:space="preserve">،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970"/>
      </w:r>
      <w:r>
        <w:rPr>
          <w:rFonts w:ascii="IRNazanin" w:hAnsi="IRNazanin" w:eastAsia="IRNazanin"/>
          <w:color w:val="111111"/>
          <w:sz w:val="28"/>
          <w:sz w:val="28"/>
          <w:szCs w:val="28"/>
          <w:rtl w:val="true"/>
          <w:lang w:bidi="fa-IR"/>
        </w:rPr>
        <w:t xml:space="preserve">،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971"/>
      </w:r>
      <w:r>
        <w:rPr>
          <w:rFonts w:ascii="IRNazanin" w:hAnsi="IRNazanin" w:eastAsia="IRNazanin"/>
          <w:color w:val="111111"/>
          <w:sz w:val="28"/>
          <w:sz w:val="28"/>
          <w:szCs w:val="28"/>
          <w:rtl w:val="true"/>
          <w:lang w:bidi="fa-IR"/>
        </w:rPr>
        <w:t xml:space="preserve">،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w:t>
      </w:r>
      <w:r>
        <w:rPr>
          <w:rStyle w:val="FootnoteAnchor"/>
          <w:rtl w:val="true"/>
        </w:rPr>
        <w:footnoteReference w:id="972"/>
      </w:r>
      <w:r>
        <w:rPr>
          <w:rFonts w:ascii="Amiri" w:hAnsi="Amiri" w:eastAsia="Amiri" w:cs="Amiri"/>
          <w:color w:val="111111"/>
          <w:sz w:val="28"/>
          <w:sz w:val="28"/>
          <w:szCs w:val="28"/>
          <w:rtl w:val="true"/>
          <w:lang w:bidi="ar-SA"/>
        </w:rPr>
        <w:t xml:space="preserve">ـ بالإضافة إِلى ورودهما معا في البسملة مئة وثلاثة عشر موضعا ـ ومع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الودود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وذكر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9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977"/>
      </w:r>
      <w:r>
        <w:rPr>
          <w:rFonts w:ascii="Amiri" w:hAnsi="Amiri" w:eastAsia="Amiri" w:cs="Amiri"/>
          <w:color w:val="111111"/>
          <w:sz w:val="28"/>
          <w:sz w:val="28"/>
          <w:szCs w:val="28"/>
          <w:rtl w:val="true"/>
          <w:lang w:bidi="ar-SA"/>
        </w:rPr>
        <w:t>، وقد نُسبت الرحمة إِلى اللّه عز و جل في مواضع كثيرة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تدلّ على رحمته العامّة لجميع مخلوقاته ، 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رحمته الخاصّة التي تشمل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بِجَميعِ خَلقِهِ ،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وقد وردت تفاسير أُخرى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أيضا ، والملاحظة المهمّة في رحمة اللّه هي أَنّ الرحمة تُستعمل في الرقّة والتعطّف تارةً ، وفي أَثر الرقّة كالمغفرة تارةً أُخرى </w:t>
      </w:r>
      <w:r>
        <w:rPr>
          <w:rStyle w:val="FootnoteAnchor"/>
          <w:rtl w:val="true"/>
        </w:rPr>
        <w:footnoteReference w:id="979"/>
      </w:r>
      <w:r>
        <w:rPr>
          <w:rFonts w:ascii="Amiri" w:hAnsi="Amiri" w:eastAsia="Amiri" w:cs="Amiri"/>
          <w:color w:val="111111"/>
          <w:sz w:val="28"/>
          <w:sz w:val="28"/>
          <w:szCs w:val="28"/>
          <w:rtl w:val="true"/>
          <w:lang w:bidi="ar-SA"/>
        </w:rPr>
        <w:t xml:space="preserve">، بيد أنّ الرقّة لمّا كانت تدلّ على التغيّر والانفعال ، وذلك من أَوصاف المخلوقات الناقصة ، ولا ينطبق على الذات الالهيّة ، فالرحمة عندما تستعمل للّه فهي تعني أَفعالاً كالمغفرة وإِثابة العباد ، ورزقهم ، وهي من آثار الرقّة والرأَفة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925_171219"/>
    </w:p>
    <w:p>
      <w:pPr>
        <w:pStyle w:val="Heading5"/>
        <w:numPr>
          <w:ilvl w:val="4"/>
          <w:numId w:val="1"/>
        </w:numPr>
        <w:rPr/>
      </w:pPr>
      <w:bookmarkStart w:id="628" w:name="__RefHeading___Toc3811977_3224264995"/>
      <w:bookmarkStart w:id="629" w:name="_Toc245"/>
      <w:bookmarkEnd w:id="627"/>
      <w:bookmarkEnd w:id="628"/>
      <w:r>
        <w:rPr/>
        <w:t>۲۷</w:t>
      </w:r>
      <w:r>
        <w:rPr>
          <w:rtl w:val="true"/>
        </w:rPr>
        <w:t xml:space="preserve"> </w:t>
      </w:r>
      <w:r>
        <w:rPr>
          <w:rtl w:val="true"/>
        </w:rPr>
        <w:t xml:space="preserve">/ </w:t>
      </w:r>
      <w:r>
        <w:rPr/>
        <w:t>۱</w:t>
      </w:r>
      <w:r>
        <w:rPr>
          <w:rtl w:val="true"/>
        </w:rPr>
        <w:t xml:space="preserve"> معنى الرّحمن والرّحيم</w:t>
      </w:r>
      <w:bookmarkEnd w:id="629"/>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الرَّحمنِ وَالرَّحيمِرسول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رَحمانُ الدُّنيا ، وَالرَّحيمُ رَحيمُ الآخِرَةِ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عنه صلى الله عليه و آلهـ في دُعاءٍ عَلَّمَهُ اللّهُ إِيّاهُ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الدُّنيا وَالآخِرَةِ ورَحيمَهُما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الَّذي يَرحَمُ بِبَسطِ الرِّزقِ عَلَينا ، الرَّحيمُ بِنا في أَديانِنا ودُنيانا وآخِرَتِنا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عنه عليه السلامـ في كِتابِه إِلى قَيصَرَ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عَنِ الرَّحمنِ ، فَهُوَ عَونٌ لِكُلِّ مَن آمَنَ بِهِ ، وهُو اسمٌ لَم يَتَسمَّ بِهِ غَيرُ الرَّحمنِ ـ تَبارَكَ وتَعالى ـ ، وأَمَّا الرَّحيمُ ، فَرَحيمُ مَن عَصى وتابَ وآمَنَ وعَمِلَ صالِحا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الرَّحمنُ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925_171220"/>
    </w:p>
    <w:p>
      <w:pPr>
        <w:pStyle w:val="Heading5"/>
        <w:numPr>
          <w:ilvl w:val="4"/>
          <w:numId w:val="1"/>
        </w:numPr>
        <w:rPr/>
      </w:pPr>
      <w:bookmarkStart w:id="631" w:name="__RefHeading___Toc3811979_3224264995"/>
      <w:bookmarkStart w:id="632" w:name="_Toc246"/>
      <w:bookmarkEnd w:id="630"/>
      <w:bookmarkEnd w:id="631"/>
      <w:r>
        <w:rPr/>
        <w:t>۲۷</w:t>
      </w:r>
      <w:r>
        <w:rPr>
          <w:rtl w:val="true"/>
        </w:rPr>
        <w:t xml:space="preserve"> </w:t>
      </w:r>
      <w:r>
        <w:rPr>
          <w:rtl w:val="true"/>
        </w:rPr>
        <w:t xml:space="preserve">/ </w:t>
      </w:r>
      <w:r>
        <w:rPr/>
        <w:t>۲</w:t>
      </w:r>
      <w:r>
        <w:rPr>
          <w:rtl w:val="true"/>
        </w:rPr>
        <w:t xml:space="preserve"> خصائص رحمته</w:t>
      </w:r>
      <w:bookmarkEnd w:id="632"/>
    </w:p>
    <w:p>
      <w:pPr>
        <w:pStyle w:val="Heading6"/>
        <w:numPr>
          <w:ilvl w:val="5"/>
          <w:numId w:val="1"/>
        </w:numPr>
        <w:rPr/>
      </w:pPr>
      <w:bookmarkStart w:id="633" w:name="__RefHeading___Toc3811981_3224264995"/>
      <w:bookmarkStart w:id="634" w:name="_Toc247"/>
      <w:bookmarkEnd w:id="633"/>
      <w:r>
        <w:rPr/>
        <w:t>۲۷</w:t>
      </w:r>
      <w:r>
        <w:rPr>
          <w:rtl w:val="true"/>
        </w:rPr>
        <w:t xml:space="preserve"> </w:t>
      </w:r>
      <w:r>
        <w:rPr>
          <w:rtl w:val="true"/>
        </w:rPr>
        <w:t xml:space="preserve">/ </w:t>
      </w:r>
      <w:r>
        <w:rPr/>
        <w:t>۲</w:t>
      </w:r>
      <w:r>
        <w:rPr>
          <w:rtl w:val="true"/>
        </w:rPr>
        <w:t xml:space="preserve"> ـ </w:t>
      </w:r>
      <w:r>
        <w:rPr/>
        <w:t>۱</w:t>
      </w:r>
      <w:r>
        <w:rPr>
          <w:rtl w:val="true"/>
        </w:rPr>
        <w:t xml:space="preserve"> كتب على نفسه الرّحمة</w:t>
      </w:r>
      <w:bookmarkEnd w:id="634"/>
    </w:p>
    <w:p>
      <w:pPr>
        <w:pStyle w:val="BookText"/>
        <w:rPr/>
      </w:pPr>
      <w:r>
        <w:rPr>
          <w:rFonts w:ascii="Amiri" w:hAnsi="Amiri" w:eastAsia="Amiri" w:cs="Amiri"/>
          <w:color w:val="111111"/>
          <w:sz w:val="28"/>
          <w:sz w:val="28"/>
          <w:szCs w:val="28"/>
          <w:rtl w:val="true"/>
          <w:lang w:bidi="ar-SA"/>
        </w:rPr>
        <w:t xml:space="preserve">بِجمَيعِ خَلقِهِ ، وَالرَّحيمُ بِالمُؤمِنينَ خاصَّةً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العاطِفُ عَلى خَلقِهِ بِالرِّزقِ ، لا يَقطَعُ عَنُهم مَوادَّ رِزقِهِ وإِنِ انقَطَعوا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بِعِبادِهِ المُؤمِنينَ في تخَفيفِهِ عَلَيهِم طاعاتِهِ ، وبِعِبادِهِ الكافِرينَ فِي الرِّفقِ بِهِم في دُعائِهِم إِلى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هُوَ العاطِفُ عَلى خَلقِهِ بِالرِّزقِ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رَحمَتِهِ</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كَتَبَ عَلى نَفَسِهِ الرَّحمَةَالكتاب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بِـئايَـتِنَا فَقُلْ سَلَـمٌ عَلَيْكُمْ كَتَبَ رَبُّكُمْ عَلَى نَفْسِهِ الرَّحْمَةَ أَنَّهُ مَنْ عَمِلَ مِنكُمْ سُوءَا بِجَهَــلَةٍ ثُمَّ تَابَ مِن بَعْدِهِ وَأَصْلَحَ فَأَنَّهُ غَفُورٌ رَّحِيمٌ </w:t>
      </w:r>
      <w:r>
        <w:rPr>
          <w:rFonts w:eastAsia="Amiri" w:cs="Amiri" w:ascii="Amiri" w:hAnsi="Amiri"/>
          <w:color w:val="111111"/>
          <w:sz w:val="28"/>
          <w:szCs w:val="28"/>
          <w:rtl w:val="true"/>
          <w:lang w:bidi="ar-SA"/>
        </w:rPr>
        <w:t xml:space="preserve">» . </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فِى السَّمَـوَ تِ وَالْأَرْضِ قُل لِّلَّهِ كَتَبَ عَلَى نَفْسِهِ الرَّحْمَةَ لَيَجْمَعَنَّكُمْ إِلَى يَوْمِ الْقِيَـمَةِ لَا رَيْبَ فِيهِ الَّذِينَ خَسِرُواْ أَنفُسَهُمْ فَهُمْ لَا يُؤْمِنُونَ </w:t>
      </w:r>
      <w:r>
        <w:rPr>
          <w:rFonts w:eastAsia="Amiri" w:cs="Amiri" w:ascii="Amiri" w:hAnsi="Amiri"/>
          <w:color w:val="111111"/>
          <w:sz w:val="28"/>
          <w:szCs w:val="28"/>
          <w:rtl w:val="true"/>
          <w:lang w:bidi="ar-SA"/>
        </w:rPr>
        <w:t xml:space="preserve">» . </w:t>
      </w:r>
      <w:r>
        <w:rPr>
          <w:rStyle w:val="FootnoteAnchor"/>
          <w:rtl w:val="true"/>
        </w:rPr>
        <w:footnoteReference w:id="98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925_171221"/>
    </w:p>
    <w:p>
      <w:pPr>
        <w:pStyle w:val="Heading6"/>
        <w:numPr>
          <w:ilvl w:val="5"/>
          <w:numId w:val="1"/>
        </w:numPr>
        <w:rPr/>
      </w:pPr>
      <w:bookmarkStart w:id="636" w:name="__RefHeading___Toc3811983_3224264995"/>
      <w:bookmarkStart w:id="637" w:name="_Toc248"/>
      <w:bookmarkEnd w:id="635"/>
      <w:bookmarkEnd w:id="636"/>
      <w:r>
        <w:rPr/>
        <w:t>۲۷</w:t>
      </w:r>
      <w:r>
        <w:rPr>
          <w:rtl w:val="true"/>
        </w:rPr>
        <w:t xml:space="preserve"> </w:t>
      </w:r>
      <w:r>
        <w:rPr>
          <w:rtl w:val="true"/>
        </w:rPr>
        <w:t xml:space="preserve">/ </w:t>
      </w:r>
      <w:r>
        <w:rPr/>
        <w:t>۲</w:t>
      </w:r>
      <w:r>
        <w:rPr>
          <w:rtl w:val="true"/>
        </w:rPr>
        <w:t xml:space="preserve"> ـ </w:t>
      </w:r>
      <w:r>
        <w:rPr/>
        <w:t>۲</w:t>
      </w:r>
      <w:r>
        <w:rPr>
          <w:rtl w:val="true"/>
        </w:rPr>
        <w:t xml:space="preserve"> ذو رحمة واسعة</w:t>
      </w:r>
      <w:bookmarkEnd w:id="637"/>
    </w:p>
    <w:p>
      <w:pPr>
        <w:pStyle w:val="BookText"/>
        <w:rPr/>
      </w:pPr>
      <w:r>
        <w:rPr>
          <w:rFonts w:ascii="Amiri" w:hAnsi="Amiri" w:eastAsia="Amiri" w:cs="Amiri"/>
          <w:color w:val="111111"/>
          <w:sz w:val="28"/>
          <w:sz w:val="28"/>
          <w:szCs w:val="28"/>
          <w:rtl w:val="true"/>
          <w:lang w:bidi="ar-SA"/>
        </w:rPr>
        <w:t>الحديثمصباح المتهجّدـ في تَسبيحِ يَومِ الاِثنَينِ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بحار الأنوارـ في دُعاءِ الاستِئذانِ عَلَى السِّردابِ المُقَدَّسِ وَالأَئمَّةِ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كَتَبَ عَلى نَفسِهِ الرَّحمَةَ قَبلَ ابتِداءِ خَلقِهِ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ذو رَحمَةٍ واسِعَةٍالكتاب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كَذَّبُوكَ فَقُل رَّبُّكُمْ ذُو رَحْمَةٍ وَ سِعَةٍ وَلَا يُرَدُّ بَأْسُهُ عَنِ الْقَوْمِ الْمُجْرِمِينَ </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لَيَعجَبُ مِن يَأسِ العَبدِ مِن رَحمَتِهِ ، وقُنوطِهِ مِن عَفوِهِ مَعَ عَظيمِ سَعَةِ رَحمَتِهِ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تَسَمَّيتَ لِسَعَةِ رَحمَتِكَ الرَّحمنَ الرَّحيمَ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قَدرَ رَحمَةِ اللّهِ تَعالى لَاتَّكَلتُم عَلَيها </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نَزَلَ بِهِ كَربٌ أَو هَمٌّ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رَحمانَ الدُّنيا وَالآخِرَةِ ورَحيمَهُمَا ، ارحَمني رَحمَةً تُغنيني بِها عَن رَحمَةِ مَن سِواكَ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كَما لا تَضيقُ الشَّمسُ عَلى مَن جَلَسَ فيها ، كَذلِكَ لا تَضيقُ رَحمَتي عَلى مَن دَخَلَ فيها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 وَاتَّسَعَت رَحمَتُهُ لِأَولِيائِهِ في شِدَّةِ نِقمَتِهِ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لا تَبرَحُ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مِنهُ رَحمَةٌ ، ولا تُفقَدُ لَهُ نِعمَةٌ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مُتَقَدِّسٌ بِعُلُوِّهِ ، مُتَكَبِّرٌ بِسُمُوِّهِ ، لَيسَ يُدرِكُهُ بَصَرٌ ، ولَم يُحِط بِهِ نَظَرٌ ، قَوِيٌّ مَنيعٌ ، بَصيرٌ سَميعٌ ، عَلِيٌّ حَكيمٌ ، رَؤُوفٌ رَحيمٌ ، عَزيزٌ عَليمٌ ، عَجَزَ في وَصفِهِ مَن يَصِفُهُ ، وضَلَّ في نَعتِهِ مَن يَعرِفُهُ ، قَرُبَ فَبَعُدَ وبَعُدَ فَقَرُبَ ، يُجيبُ دَعوَةَ مَن يَدعوهُ ، ويَرزُقُ عَبدَهُ ويَحبوهُ ، ذو لُطفٍ خَفِيٍّ ، وبَطشٍ قَوِيٍّ ، ورَحمَةٍ موسِعَةٍ ، وعُقوبَةٍ موجِعَةٍ ، رَحمَتُهُ جَنَّةٌ عَريضَةٌ مُؤنِقَةٌ ، وعُقوبَتُهُ جَحيمٌ مُؤصَدَةٌ موبِقَةٌ </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925_171223"/>
    </w:p>
    <w:p>
      <w:pPr>
        <w:pStyle w:val="Heading6"/>
        <w:numPr>
          <w:ilvl w:val="5"/>
          <w:numId w:val="1"/>
        </w:numPr>
        <w:rPr/>
      </w:pPr>
      <w:bookmarkStart w:id="639" w:name="__RefHeading___Toc3811985_3224264995"/>
      <w:bookmarkStart w:id="640" w:name="_Toc249"/>
      <w:bookmarkEnd w:id="638"/>
      <w:bookmarkEnd w:id="639"/>
      <w:r>
        <w:rPr/>
        <w:t>۲۷</w:t>
      </w:r>
      <w:r>
        <w:rPr>
          <w:rtl w:val="true"/>
        </w:rPr>
        <w:t xml:space="preserve"> </w:t>
      </w:r>
      <w:r>
        <w:rPr>
          <w:rtl w:val="true"/>
        </w:rPr>
        <w:t xml:space="preserve">/ </w:t>
      </w:r>
      <w:r>
        <w:rPr/>
        <w:t>۲</w:t>
      </w:r>
      <w:r>
        <w:rPr>
          <w:rtl w:val="true"/>
        </w:rPr>
        <w:t xml:space="preserve"> ـ </w:t>
      </w:r>
      <w:r>
        <w:rPr/>
        <w:t>۳</w:t>
      </w:r>
      <w:r>
        <w:rPr>
          <w:rtl w:val="true"/>
        </w:rPr>
        <w:t xml:space="preserve"> وسعت رحمته كلّ شيء</w:t>
      </w:r>
      <w:bookmarkEnd w:id="640"/>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يَهلِكُ مُؤمِنٌ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 وشَفاعَةِ رَسولِ اللّهِ صلى الله عليه و آله ، وَسَعَةِ رَحمَةِ اللّهِ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السلامـ لَمّا قيلَ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 وإِنَّمَا العَجَبُ مِمَّن نَجا كَيفَ نَجا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 وإِنَّمَا العَجَبُ مِمّن هَلَكَ كَيفَ هَلَكَ مَعَ سَعَةِ رحمَةِ اللّهِ تَعالى</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الإمام الصادق عليه السلامـ في دُعاءِ شَهرِ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يُعطي مَن سَأَلَهُ ، يا مَن يُعطي مَن لَم يَسأَلهُ ومَن لَم يَعرِفهُ تَحَنُّنا مِنهُ ورَحمَةً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الإمام الكاظم عليه السلامـ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لَم يَفرِجِ المَحزونينَ بِقَدرِ حُزنِهِم ، ولكِن بِقَدرِ رَأَفَتهِ ورَحمَتِهِ ، فَما ظَنُّكَ بِالرَّؤُوفِ الرَّحيمِ الَّذي يَتَودَّدُ إِلى مَن يُؤذيه بِأَوليائِهِ ، فَكَيفَ بِمَن يُؤذى فيهِ ، وما ظَنُّك بِالتَّوّابِ الرَّحيمِ الَّذي يَتوبُ عَلى مَن يُعاديهِ ، فَكَيفَ بِمَن يَتَرَضّاهُ ويَختارُ عَداوَةَ الخَلقِ فيهِ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وَسِعَت رَحمَتُهُ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وَيُؤْمِنُونَ بِهِ وَ يَسْتَغْفِرُونَ لِلَّذِينَ ءَامَنُواْ رَبَّنَا وَسِعْتَ كُلَّ شَىْ ءٍ رَّحْمَةً وَ عِلْمًا فَاغْفِرْ لِلَّذِينَ تَابُواْ وَ اتَّبَعُواْ سَبِيلَكَ وَقِهِمْ عَذَابَ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وَاكْتُبْ لَنَا فِى هَـذِهِ الدُّنْيَا حَسَنَةً وَفِى الْاخِرَةِ إِنَّا هُدْنَا إِلَيْكَ قالَ عَذَابِى أُصِيبُ بِهِ مَنْ أَشَاءُ وَرَحْمَتِى وَسِعَتْ كُلَّ شَىْ ءٍ فَسَأَكْتُبُهَا لِلَّذِينَ يَتَّقُونَ وَيُؤْتُونَ الزَّكَوةَ وَالَّذِينَ هُم بِـئايَـتِنَا يُؤْمِنُونَ </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اِفتَخَرتِ الجَنَّةُ وَالنّارُ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يَدخُلُنِي الجَبابِرَةُ وَالمُتَكَبِّرونَ وَالمُلوكُ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يَدخُلُنِي الضُّعفَاءُ وَالفُقَراءُ وَالمَساكينُ ، فَيَقولُ اللّهُ ـ تَبارَكَ وتَعالى ـ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عَذابي أُصيبُ بِكِ مَن أَشاءُ ، وقالَ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رَحمَتي وَسِعَت كُلَّ شَيءٍ ، ولِكُلِّ واحِدَةٍ مِنكُما مِلؤُها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مِنَ القُرآنِ كَلِمَةٌ أَرجوها لِمنَ أَسرَفَ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عَذَابِى أُصِيبُ بِهِ مَنْ أَشَاءُ وَرَحْمَتِى وَسِعَتْ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الرَّحمَةَ عُموما وَالعذابَ خُصوصا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بِرَحمَتِكَ الَّتي وَسِعَت كُلَّ شَيءٍ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الاِستِقالَةِ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أَنتَ الَّذي وَسِعتَ كُلَّ شَيءٍ رَحمَةً وعِلما ، وأَنتَ الَّذي جَعَلتَ لِكُلِّ مَخلوقٍ في نِعَمِكَ سَهما ، وأَنتَ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925_171225"/>
    </w:p>
    <w:p>
      <w:pPr>
        <w:pStyle w:val="Heading6"/>
        <w:numPr>
          <w:ilvl w:val="5"/>
          <w:numId w:val="1"/>
        </w:numPr>
        <w:rPr/>
      </w:pPr>
      <w:bookmarkStart w:id="642" w:name="__RefHeading___Toc3811987_3224264995"/>
      <w:bookmarkStart w:id="643" w:name="_Toc250"/>
      <w:bookmarkEnd w:id="641"/>
      <w:bookmarkEnd w:id="642"/>
      <w:r>
        <w:rPr/>
        <w:t>۲۷</w:t>
      </w:r>
      <w:r>
        <w:rPr>
          <w:rtl w:val="true"/>
        </w:rPr>
        <w:t xml:space="preserve"> </w:t>
      </w:r>
      <w:r>
        <w:rPr>
          <w:rtl w:val="true"/>
        </w:rPr>
        <w:t xml:space="preserve">/ </w:t>
      </w:r>
      <w:r>
        <w:rPr/>
        <w:t>۲</w:t>
      </w:r>
      <w:r>
        <w:rPr>
          <w:rtl w:val="true"/>
        </w:rPr>
        <w:t xml:space="preserve"> ـ </w:t>
      </w:r>
      <w:r>
        <w:rPr/>
        <w:t>۴</w:t>
      </w:r>
      <w:r>
        <w:rPr>
          <w:rtl w:val="true"/>
        </w:rPr>
        <w:t xml:space="preserve"> سبقت رحمته غضبه</w:t>
      </w:r>
      <w:bookmarkEnd w:id="643"/>
    </w:p>
    <w:p>
      <w:pPr>
        <w:pStyle w:val="BookText"/>
        <w:rPr/>
      </w:pPr>
      <w:r>
        <w:rPr>
          <w:rFonts w:ascii="Amiri" w:hAnsi="Amiri" w:eastAsia="Amiri" w:cs="Amiri"/>
          <w:color w:val="111111"/>
          <w:sz w:val="28"/>
          <w:sz w:val="28"/>
          <w:szCs w:val="28"/>
          <w:rtl w:val="true"/>
          <w:lang w:bidi="ar-SA"/>
        </w:rPr>
        <w:t xml:space="preserve">الَّذي عَفوُهُ أَعلى مِن عِقابِهِ ، وأَنتَ الَّذي تَسعى رَحمَتُهُ أَمامَ غَضَبِهِ ، وأَنتَ الَّذي عَطاؤُهُ أَكثَرُ مِن مَنعِهِ ، وأَنتَ الَّذِي اتَّسَعَ الخَلائِقُ كُلُّهُم في وُسعِهِ ، وأَنتَ الَّذي لا يَرغَبُ في جَزاءِ مَن أَعطاهُ ، وأَنتَ الَّذي لا يُفرِطُ في عِقابِ من عَصاهُ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سَبَقَت رَحمَتُهُ غَضَبَهُرسول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خَلَقتُ رَحمَتي قَبلَ غَضَبي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غَضَبي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قَضَى الخَلقَ كَتَبَ عِندَهُ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رَحمَتي سَبَقَت غَضَبي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إِنّي لا أُعَذِّبُ أَحَدا مِن خَلقي إِلّا بِحُجَّةٍ وبُرهانٍ وعِلمٍ وبَيانٍ ؛ لِأَنَّ رَحمَتي سَبَقَت غَضَبي ، وكَتَبتُ الرَّحمَةَ عَلَيَّ ؛ فَأَنَا الرّاحِمُ الرَّحيمُ ، وأَنَا الوَدودُ العَلِيُّ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إِذا كانَ يَومُ القِيامَةِ أَخرَجَ اللّهُ تعالى كِتابا مِن تَحتِ العَرشِ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 وأَنَا أَرحَمُ الرّاحِمينَ ، فَيَخرُجُ مِن النّارِ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925_171226"/>
    </w:p>
    <w:p>
      <w:pPr>
        <w:pStyle w:val="Heading6"/>
        <w:numPr>
          <w:ilvl w:val="5"/>
          <w:numId w:val="1"/>
        </w:numPr>
        <w:rPr/>
      </w:pPr>
      <w:bookmarkStart w:id="645" w:name="__RefHeading___Toc3811989_3224264995"/>
      <w:bookmarkStart w:id="646" w:name="_Toc251"/>
      <w:bookmarkEnd w:id="644"/>
      <w:bookmarkEnd w:id="645"/>
      <w:r>
        <w:rPr/>
        <w:t>۲۷</w:t>
      </w:r>
      <w:r>
        <w:rPr>
          <w:rtl w:val="true"/>
        </w:rPr>
        <w:t xml:space="preserve"> </w:t>
      </w:r>
      <w:r>
        <w:rPr>
          <w:rtl w:val="true"/>
        </w:rPr>
        <w:t xml:space="preserve">/ </w:t>
      </w:r>
      <w:r>
        <w:rPr/>
        <w:t>۲</w:t>
      </w:r>
      <w:r>
        <w:rPr>
          <w:rtl w:val="true"/>
        </w:rPr>
        <w:t xml:space="preserve"> ـ </w:t>
      </w:r>
      <w:r>
        <w:rPr/>
        <w:t>۵</w:t>
      </w:r>
      <w:r>
        <w:rPr>
          <w:rtl w:val="true"/>
        </w:rPr>
        <w:t xml:space="preserve"> رحمته باب كلّ حقّ</w:t>
      </w:r>
      <w:bookmarkEnd w:id="646"/>
    </w:p>
    <w:p>
      <w:pPr>
        <w:pStyle w:val="Heading6"/>
        <w:numPr>
          <w:ilvl w:val="5"/>
          <w:numId w:val="1"/>
        </w:numPr>
        <w:rPr/>
      </w:pPr>
      <w:bookmarkStart w:id="647" w:name="__RefHeading___Toc3811991_3224264995"/>
      <w:bookmarkStart w:id="648" w:name="_Toc252"/>
      <w:bookmarkEnd w:id="647"/>
      <w:r>
        <w:rPr/>
        <w:t>۲۷</w:t>
      </w:r>
      <w:r>
        <w:rPr>
          <w:rtl w:val="true"/>
        </w:rPr>
        <w:t xml:space="preserve"> </w:t>
      </w:r>
      <w:r>
        <w:rPr>
          <w:rtl w:val="true"/>
        </w:rPr>
        <w:t xml:space="preserve">/ </w:t>
      </w:r>
      <w:r>
        <w:rPr/>
        <w:t>۲</w:t>
      </w:r>
      <w:r>
        <w:rPr>
          <w:rtl w:val="true"/>
        </w:rPr>
        <w:t xml:space="preserve"> ـ </w:t>
      </w:r>
      <w:r>
        <w:rPr/>
        <w:t>۶</w:t>
      </w:r>
      <w:r>
        <w:rPr>
          <w:rtl w:val="true"/>
        </w:rPr>
        <w:t xml:space="preserve"> كلّ رحمة من فضل رحمته</w:t>
      </w:r>
      <w:bookmarkEnd w:id="648"/>
    </w:p>
    <w:p>
      <w:pPr>
        <w:pStyle w:val="BookText"/>
        <w:rPr/>
      </w:pPr>
      <w:r>
        <w:rPr>
          <w:rFonts w:ascii="Amiri" w:hAnsi="Amiri" w:eastAsia="Amiri" w:cs="Amiri"/>
          <w:color w:val="111111"/>
          <w:sz w:val="28"/>
          <w:sz w:val="28"/>
          <w:szCs w:val="28"/>
          <w:rtl w:val="true"/>
          <w:lang w:bidi="ar-SA"/>
        </w:rPr>
        <w:t xml:space="preserve">مِثلا أَهلِ الجَنَّةِ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تَسعى رَحمَتُهُ أَمامَ غَضَبِهِ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الرَّحمَةَ قَبلَ الغَضَبِ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بِاسمِكَ الَّذي بِهِ سَبَقَت رحَمَتُكَ غَضَبَكَ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رَحمَتُهُ بابُ كُلِّ حَقٍّعيسى عليه السلامـ في مَواعِظِهِ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بابُ كُلِّ حَقٍّ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كُلُّ رَحمَةٍ مِن فَضلِ رحمَتِهِبحار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بِرَحمَتِهِ وَصَلَ المُسلِمونَ إِلى رَحمَتِهِ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حلية الأولياء عن 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التَّوراةِ أَو في صُحُفِ إِبراهيمَ الخَليلِ فَوَجَدتُ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 ما أَنصَفتَني خَلَقتُكَ ولَم تَكُ شَيئا ، وجَعَلتُكَ بَشَرا سَوِيّا ، وخَلَقتُكَ مِن سُلالَةٍ مِن طينٍ ، فَجَعَلتُكَ نُطفَةً في قَرارٍ مَكينٍ </w:t>
      </w:r>
      <w:r>
        <w:rPr>
          <w:rFonts w:eastAsia="Amiri" w:cs="Amiri" w:ascii="Amiri" w:hAnsi="Amiri"/>
          <w:color w:val="111111"/>
          <w:sz w:val="28"/>
          <w:szCs w:val="28"/>
          <w:rtl w:val="true"/>
          <w:lang w:bidi="ar-SA"/>
        </w:rPr>
        <w:t>.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925_171227"/>
    </w:p>
    <w:p>
      <w:pPr>
        <w:pStyle w:val="Heading6"/>
        <w:numPr>
          <w:ilvl w:val="5"/>
          <w:numId w:val="1"/>
        </w:numPr>
        <w:rPr/>
      </w:pPr>
      <w:bookmarkStart w:id="650" w:name="__RefHeading___Toc3811993_3224264995"/>
      <w:bookmarkStart w:id="651" w:name="_Toc253"/>
      <w:bookmarkEnd w:id="649"/>
      <w:bookmarkEnd w:id="650"/>
      <w:r>
        <w:rPr/>
        <w:t>۲۷</w:t>
      </w:r>
      <w:r>
        <w:rPr>
          <w:rtl w:val="true"/>
        </w:rPr>
        <w:t xml:space="preserve"> </w:t>
      </w:r>
      <w:r>
        <w:rPr>
          <w:rtl w:val="true"/>
        </w:rPr>
        <w:t xml:space="preserve">/ </w:t>
      </w:r>
      <w:r>
        <w:rPr/>
        <w:t>۲</w:t>
      </w:r>
      <w:r>
        <w:rPr>
          <w:rtl w:val="true"/>
        </w:rPr>
        <w:t xml:space="preserve"> ـ </w:t>
      </w:r>
      <w:r>
        <w:rPr/>
        <w:t>۷</w:t>
      </w:r>
      <w:r>
        <w:rPr>
          <w:rtl w:val="true"/>
        </w:rPr>
        <w:t xml:space="preserve"> راحم كلّ مرحوم</w:t>
      </w:r>
      <w:bookmarkEnd w:id="651"/>
    </w:p>
    <w:p>
      <w:pPr>
        <w:pStyle w:val="Heading6"/>
        <w:numPr>
          <w:ilvl w:val="5"/>
          <w:numId w:val="1"/>
        </w:numPr>
        <w:rPr/>
      </w:pPr>
      <w:bookmarkStart w:id="652" w:name="__RefHeading___Toc3811995_3224264995"/>
      <w:bookmarkStart w:id="653" w:name="_Toc254"/>
      <w:bookmarkEnd w:id="652"/>
      <w:r>
        <w:rPr/>
        <w:t>۲۷</w:t>
      </w:r>
      <w:r>
        <w:rPr>
          <w:rtl w:val="true"/>
        </w:rPr>
        <w:t xml:space="preserve"> </w:t>
      </w:r>
      <w:r>
        <w:rPr>
          <w:rtl w:val="true"/>
        </w:rPr>
        <w:t xml:space="preserve">/ </w:t>
      </w:r>
      <w:r>
        <w:rPr/>
        <w:t>۲</w:t>
      </w:r>
      <w:r>
        <w:rPr>
          <w:rtl w:val="true"/>
        </w:rPr>
        <w:t xml:space="preserve"> ـ </w:t>
      </w:r>
      <w:r>
        <w:rPr/>
        <w:t>۸</w:t>
      </w:r>
      <w:r>
        <w:rPr>
          <w:rtl w:val="true"/>
        </w:rPr>
        <w:t xml:space="preserve"> راحم من استرحمه</w:t>
      </w:r>
      <w:bookmarkEnd w:id="653"/>
    </w:p>
    <w:p>
      <w:pPr>
        <w:pStyle w:val="BookText"/>
        <w:rPr/>
      </w:pPr>
      <w:r>
        <w:rPr>
          <w:rFonts w:ascii="Amiri" w:hAnsi="Amiri" w:eastAsia="Amiri" w:cs="Amiri"/>
          <w:color w:val="111111"/>
          <w:sz w:val="28"/>
          <w:sz w:val="28"/>
          <w:szCs w:val="28"/>
          <w:rtl w:val="true"/>
          <w:lang w:bidi="ar-SA"/>
        </w:rPr>
        <w:t xml:space="preserve">ثُمَّ قَذَفتُ لَكَ في قَلبِ والِدِكَ الرَّحمَةَ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أَتَدري ما بَلَغَت رَحمَتي </w:t>
      </w:r>
      <w:r>
        <w:rPr>
          <w:rStyle w:val="FootnoteAnchor"/>
          <w:rtl w:val="true"/>
        </w:rPr>
        <w:footnoteReference w:id="1021"/>
      </w:r>
      <w:r>
        <w:rPr>
          <w:rFonts w:ascii="Amiri" w:hAnsi="Amiri" w:eastAsia="Amiri" w:cs="Amiri"/>
          <w:color w:val="111111"/>
          <w:sz w:val="28"/>
          <w:sz w:val="28"/>
          <w:szCs w:val="28"/>
          <w:rtl w:val="true"/>
          <w:lang w:bidi="ar-SA"/>
        </w:rPr>
        <w:t xml:space="preserve">إِيّاكَ؟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أَرحَمُ بي مِن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وإِنَّما رَحِمَتكَ أُمُّكَ لِفَضلِ رَحمَتي ؛ فَأَنَا الَّذي رَقَّقتُها عَلَيكَ ، وَطَيَّبتُ قَلبَها لِتَترُكَ طَيِّبَ وَسَنِها </w:t>
      </w:r>
      <w:r>
        <w:rPr>
          <w:rStyle w:val="FootnoteAnchor"/>
          <w:rtl w:val="true"/>
        </w:rPr>
        <w:footnoteReference w:id="1022"/>
      </w:r>
      <w:r>
        <w:rPr>
          <w:rFonts w:ascii="Amiri" w:hAnsi="Amiri" w:eastAsia="Amiri" w:cs="Amiri"/>
          <w:color w:val="111111"/>
          <w:sz w:val="28"/>
          <w:sz w:val="28"/>
          <w:szCs w:val="28"/>
          <w:rtl w:val="true"/>
          <w:lang w:bidi="ar-SA"/>
        </w:rPr>
        <w:t xml:space="preserve">لِتَربِيَتِكَ ، ولَو لَم أَفعَل ذلِكَ بِها لَكانَت هِيَ وسائِرُ النِّساءِ سَواءً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راحِمُ كُلِّ مَرحومٍرسول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كُلِّ مَرحومٍ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راحِمُ مَنِ استَرحَمَهُرسول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مَنِ استَرحَمَهُ </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925_171228"/>
    </w:p>
    <w:p>
      <w:pPr>
        <w:pStyle w:val="Heading6"/>
        <w:numPr>
          <w:ilvl w:val="5"/>
          <w:numId w:val="1"/>
        </w:numPr>
        <w:rPr/>
      </w:pPr>
      <w:bookmarkStart w:id="655" w:name="__RefHeading___Toc3811997_3224264995"/>
      <w:bookmarkStart w:id="656" w:name="_Toc255"/>
      <w:bookmarkEnd w:id="654"/>
      <w:bookmarkEnd w:id="655"/>
      <w:r>
        <w:rPr/>
        <w:t>۲۷</w:t>
      </w:r>
      <w:r>
        <w:rPr>
          <w:rtl w:val="true"/>
        </w:rPr>
        <w:t xml:space="preserve"> </w:t>
      </w:r>
      <w:r>
        <w:rPr>
          <w:rtl w:val="true"/>
        </w:rPr>
        <w:t xml:space="preserve">/ </w:t>
      </w:r>
      <w:r>
        <w:rPr/>
        <w:t>۲</w:t>
      </w:r>
      <w:r>
        <w:rPr>
          <w:rtl w:val="true"/>
        </w:rPr>
        <w:t xml:space="preserve"> ـ </w:t>
      </w:r>
      <w:r>
        <w:rPr/>
        <w:t>۹</w:t>
      </w:r>
      <w:r>
        <w:rPr>
          <w:rtl w:val="true"/>
        </w:rPr>
        <w:t xml:space="preserve"> راحم من لا راحم له</w:t>
      </w:r>
      <w:bookmarkEnd w:id="656"/>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في ديوانِ عَبدي ، فَمَن رَأَيتُموهُ سَأَلَنِي الجَنَّةَ أَعطَيتُهُ ، ومَنِ استَعاذَني مِنَ النّارِ أَعَذتُهُ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اللّهُ إِلّا مَن أَبَى الرَّحمَةَ ، وفارَقَ العِصمَةَ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الأُمورِ بِكَ في عَظَمَتِكَ رَحمَةُ مَنِ استَرحَمَكَ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طَلَبتُمُ الحاجَةَ فَمَجِّدُوا اللّهَ العَزيزَ الجَبّارَ وَامدَحوهُ وَأَثنوا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 ويا خَيرَ من سُئِلَ ، يا أَرحَمَ مَنِ استُرحِمَ</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راحِمُ مَن لا راحِمَ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راحِمَ مَن لا راحِمَ لَهُ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يَرحَمُ من لا يَرحَمُهُ العِبادُ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925_171229"/>
    </w:p>
    <w:p>
      <w:pPr>
        <w:pStyle w:val="Heading6"/>
        <w:numPr>
          <w:ilvl w:val="5"/>
          <w:numId w:val="1"/>
        </w:numPr>
        <w:rPr/>
      </w:pPr>
      <w:bookmarkStart w:id="658" w:name="__RefHeading___Toc3811999_3224264995"/>
      <w:bookmarkStart w:id="659" w:name="_Toc256"/>
      <w:bookmarkEnd w:id="657"/>
      <w:bookmarkEnd w:id="658"/>
      <w:r>
        <w:rPr/>
        <w:t>۲۷</w:t>
      </w:r>
      <w:r>
        <w:rPr>
          <w:rtl w:val="true"/>
        </w:rPr>
        <w:t xml:space="preserve"> </w:t>
      </w:r>
      <w:r>
        <w:rPr>
          <w:rtl w:val="true"/>
        </w:rPr>
        <w:t xml:space="preserve">/ </w:t>
      </w:r>
      <w:r>
        <w:rPr/>
        <w:t>۲</w:t>
      </w:r>
      <w:r>
        <w:rPr>
          <w:rtl w:val="true"/>
        </w:rPr>
        <w:t xml:space="preserve"> ـ </w:t>
      </w:r>
      <w:r>
        <w:rPr/>
        <w:t>۱۰</w:t>
      </w:r>
      <w:r>
        <w:rPr>
          <w:rtl w:val="true"/>
        </w:rPr>
        <w:t xml:space="preserve"> راحم كلّ حزين</w:t>
      </w:r>
      <w:bookmarkEnd w:id="659"/>
    </w:p>
    <w:p>
      <w:pPr>
        <w:pStyle w:val="Heading6"/>
        <w:numPr>
          <w:ilvl w:val="5"/>
          <w:numId w:val="1"/>
        </w:numPr>
        <w:rPr/>
      </w:pPr>
      <w:bookmarkStart w:id="660" w:name="__RefHeading___Toc3812001_3224264995"/>
      <w:bookmarkStart w:id="661" w:name="_Toc257"/>
      <w:bookmarkEnd w:id="660"/>
      <w:r>
        <w:rPr/>
        <w:t>۲۷</w:t>
      </w:r>
      <w:r>
        <w:rPr>
          <w:rtl w:val="true"/>
        </w:rPr>
        <w:t xml:space="preserve"> </w:t>
      </w:r>
      <w:r>
        <w:rPr>
          <w:rtl w:val="true"/>
        </w:rPr>
        <w:t xml:space="preserve">/ </w:t>
      </w:r>
      <w:r>
        <w:rPr/>
        <w:t>۲</w:t>
      </w:r>
      <w:r>
        <w:rPr>
          <w:rtl w:val="true"/>
        </w:rPr>
        <w:t xml:space="preserve"> ـ </w:t>
      </w:r>
      <w:r>
        <w:rPr/>
        <w:t>۱۱</w:t>
      </w:r>
      <w:r>
        <w:rPr>
          <w:rtl w:val="true"/>
        </w:rPr>
        <w:t xml:space="preserve"> راحم المساكين</w:t>
      </w:r>
      <w:bookmarkEnd w:id="661"/>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راحِمُ كُلِّ حَزينٍرسول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رَحيمَ كُلِّ مُستَرحِمٍ ومَفزَعَ كُلِّ مَلهوفٍ </w:t>
      </w:r>
      <w:r>
        <w:rPr>
          <w:rStyle w:val="FootnoteAnchor"/>
          <w:rtl w:val="true"/>
        </w:rPr>
        <w:footnoteReference w:id="1032"/>
      </w:r>
      <w:r>
        <w:rPr>
          <w:rFonts w:ascii="Amiri" w:hAnsi="Amiri" w:eastAsia="Amiri" w:cs="Amiri"/>
          <w:color w:val="111111"/>
          <w:sz w:val="28"/>
          <w:sz w:val="28"/>
          <w:szCs w:val="28"/>
          <w:rtl w:val="true"/>
          <w:lang w:bidi="ar-SA"/>
        </w:rPr>
        <w:t xml:space="preserve">، يا أللّهُ يا راحِمَ كُلِّ حَزينٍ يَشكو بَثَّهُ </w:t>
      </w:r>
      <w:r>
        <w:rPr>
          <w:rStyle w:val="FootnoteAnchor"/>
          <w:rtl w:val="true"/>
        </w:rPr>
        <w:footnoteReference w:id="1033"/>
      </w:r>
      <w:r>
        <w:rPr>
          <w:rFonts w:ascii="Amiri" w:hAnsi="Amiri" w:eastAsia="Amiri" w:cs="Amiri"/>
          <w:color w:val="111111"/>
          <w:sz w:val="28"/>
          <w:sz w:val="28"/>
          <w:szCs w:val="28"/>
          <w:rtl w:val="true"/>
          <w:lang w:bidi="ar-SA"/>
        </w:rPr>
        <w:t>وحُزنَهُ إِلَيهِ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المصباح في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الكاشِفُ لِلمُلِمّاتِ </w:t>
      </w:r>
      <w:r>
        <w:rPr>
          <w:rStyle w:val="FootnoteAnchor"/>
          <w:rtl w:val="true"/>
        </w:rPr>
        <w:footnoteReference w:id="1035"/>
      </w:r>
      <w:r>
        <w:rPr>
          <w:rFonts w:ascii="Amiri" w:hAnsi="Amiri" w:eastAsia="Amiri" w:cs="Amiri"/>
          <w:color w:val="111111"/>
          <w:sz w:val="28"/>
          <w:sz w:val="28"/>
          <w:szCs w:val="28"/>
          <w:rtl w:val="true"/>
          <w:lang w:bidi="ar-SA"/>
        </w:rPr>
        <w:t>، وَالكافي لِلمُهِمّاتِ، وَالمُفَرِّجُ لِلكُرُباتِ ، وَالسّامِعُ لِلأَصواتِ ، وَالمُخرِجُ مِنَ الظُّلُماتِ ، وَالمُجيبُ لِلدَّعَواتِ ، الرَّاحِمُ لِلعَبَراتِ ، جَبّارُ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راحِمُ المَساكينِرسول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رازِقَ المُقِلّينَ </w:t>
      </w:r>
      <w:r>
        <w:rPr>
          <w:rStyle w:val="FootnoteAnchor"/>
          <w:rtl w:val="true"/>
        </w:rPr>
        <w:footnoteReference w:id="1037"/>
      </w:r>
      <w:r>
        <w:rPr>
          <w:rFonts w:ascii="Amiri" w:hAnsi="Amiri" w:eastAsia="Amiri" w:cs="Amiri"/>
          <w:color w:val="111111"/>
          <w:sz w:val="28"/>
          <w:sz w:val="28"/>
          <w:szCs w:val="28"/>
          <w:rtl w:val="true"/>
          <w:lang w:bidi="ar-SA"/>
        </w:rPr>
        <w:t>، يا راحِمَ المَساكينِ ، يا وَلِيَّ المُؤمِنينَ ، يا ذَا القُوَّةِ المَتينِ ، صَلِّ عَلى مُحَمَّدٍ وأَهلِ بَيتِهِ</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925_171230"/>
    </w:p>
    <w:p>
      <w:pPr>
        <w:pStyle w:val="Heading6"/>
        <w:numPr>
          <w:ilvl w:val="5"/>
          <w:numId w:val="1"/>
        </w:numPr>
        <w:rPr/>
      </w:pPr>
      <w:bookmarkStart w:id="663" w:name="__RefHeading___Toc3812003_3224264995"/>
      <w:bookmarkStart w:id="664" w:name="_Toc258"/>
      <w:bookmarkEnd w:id="662"/>
      <w:bookmarkEnd w:id="663"/>
      <w:r>
        <w:rPr/>
        <w:t>۲۷</w:t>
      </w:r>
      <w:r>
        <w:rPr>
          <w:rtl w:val="true"/>
        </w:rPr>
        <w:t xml:space="preserve"> </w:t>
      </w:r>
      <w:r>
        <w:rPr>
          <w:rtl w:val="true"/>
        </w:rPr>
        <w:t xml:space="preserve">/ </w:t>
      </w:r>
      <w:r>
        <w:rPr/>
        <w:t>۲</w:t>
      </w:r>
      <w:r>
        <w:rPr>
          <w:rtl w:val="true"/>
        </w:rPr>
        <w:t xml:space="preserve"> ـ </w:t>
      </w:r>
      <w:r>
        <w:rPr/>
        <w:t>۱۲</w:t>
      </w:r>
      <w:r>
        <w:rPr>
          <w:rtl w:val="true"/>
        </w:rPr>
        <w:t xml:space="preserve"> راحم رنّة العليل</w:t>
      </w:r>
      <w:bookmarkEnd w:id="664"/>
    </w:p>
    <w:p>
      <w:pPr>
        <w:pStyle w:val="Heading6"/>
        <w:numPr>
          <w:ilvl w:val="5"/>
          <w:numId w:val="1"/>
        </w:numPr>
        <w:rPr/>
      </w:pPr>
      <w:bookmarkStart w:id="665" w:name="__RefHeading___Toc3812005_3224264995"/>
      <w:bookmarkStart w:id="666" w:name="_Toc259"/>
      <w:bookmarkEnd w:id="665"/>
      <w:r>
        <w:rPr/>
        <w:t>۲۷</w:t>
      </w:r>
      <w:r>
        <w:rPr>
          <w:rtl w:val="true"/>
        </w:rPr>
        <w:t xml:space="preserve"> </w:t>
      </w:r>
      <w:r>
        <w:rPr>
          <w:rtl w:val="true"/>
        </w:rPr>
        <w:t xml:space="preserve">/ </w:t>
      </w:r>
      <w:r>
        <w:rPr/>
        <w:t>۲</w:t>
      </w:r>
      <w:r>
        <w:rPr>
          <w:rtl w:val="true"/>
        </w:rPr>
        <w:t xml:space="preserve"> ـ </w:t>
      </w:r>
      <w:r>
        <w:rPr/>
        <w:t>۱۳</w:t>
      </w:r>
      <w:r>
        <w:rPr>
          <w:rtl w:val="true"/>
        </w:rPr>
        <w:t xml:space="preserve"> الرّاحم الغفور</w:t>
      </w:r>
      <w:bookmarkEnd w:id="666"/>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راحِمُ رَنَّةِ العَليلِالإمام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راحِمِ كُلِّ ضارِعٍ </w:t>
      </w:r>
      <w:r>
        <w:rPr>
          <w:rStyle w:val="FootnoteAnchor"/>
          <w:rtl w:val="true"/>
        </w:rPr>
        <w:footnoteReference w:id="1039"/>
      </w:r>
      <w:r>
        <w:rPr>
          <w:rFonts w:ascii="Amiri" w:hAnsi="Amiri" w:eastAsia="Amiri" w:cs="Amiri"/>
          <w:color w:val="111111"/>
          <w:sz w:val="28"/>
          <w:sz w:val="28"/>
          <w:szCs w:val="28"/>
          <w:rtl w:val="true"/>
          <w:lang w:bidi="ar-SA"/>
        </w:rPr>
        <w:t>، ومُنزِلِ المَنافِعِ وَالكِتابِ الجامِعِ بِالنّورِ السَّاطِعِ ، وهُوَ لِلدَّعَواتِ سامِعٌ ولِلدَّرَجاتِ رافِعٌ ، ولِلكُرُباتِ دافِعٌ ولِلجَبابِرَةِ قامِعٌ ، وَراحِمُ عَبرَةِ كُلِّ ضارِعٍ ودافِعُ ضَرعَةِ كُلِّ ضارِعٍ ، فَلا إِلهَ غَيرُهُ</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راحِمَ رَنَّةِ </w:t>
      </w:r>
      <w:r>
        <w:rPr>
          <w:rStyle w:val="FootnoteAnchor"/>
          <w:rtl w:val="true"/>
        </w:rPr>
        <w:footnoteReference w:id="1041"/>
      </w:r>
      <w:r>
        <w:rPr>
          <w:rFonts w:ascii="Amiri" w:hAnsi="Amiri" w:eastAsia="Amiri" w:cs="Amiri"/>
          <w:color w:val="111111"/>
          <w:sz w:val="28"/>
          <w:sz w:val="28"/>
          <w:szCs w:val="28"/>
          <w:rtl w:val="true"/>
          <w:lang w:bidi="ar-SA"/>
        </w:rPr>
        <w:t>العَليلِ ، ويا عالِمَ ما تَحتَ خَفِيِّ الأَنينِ ، اجعَلني مِنَ السالِمينَ في حِصنِكَ الَّذي لا تَرومُهُ الأَعداءُ ، ولا يَصِلُ إِلَيَّ فيهِ مَكروهُ الأَذى ، فَأَنتَ مُجيبُ مَن دَعا ، وراحِمُ مَن لاذَ بِكَ وشَكا ، أَستَعطِفُكَ عَلَيَّ ، وأَطلُبُ رَحمَتَكَ لِفاقَتي</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الرّاحِمُ الغَفورُالإمام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 وَالغَنِيُّ المُرفِدُ </w:t>
      </w:r>
      <w:r>
        <w:rPr>
          <w:rStyle w:val="FootnoteAnchor"/>
          <w:rtl w:val="true"/>
        </w:rPr>
        <w:footnoteReference w:id="1043"/>
      </w:r>
      <w:r>
        <w:rPr>
          <w:rFonts w:ascii="Amiri" w:hAnsi="Amiri" w:eastAsia="Amiri" w:cs="Amiri"/>
          <w:color w:val="111111"/>
          <w:sz w:val="28"/>
          <w:sz w:val="28"/>
          <w:szCs w:val="28"/>
          <w:rtl w:val="true"/>
          <w:lang w:bidi="ar-SA"/>
        </w:rPr>
        <w:t>، وَالعَونُ المُؤَيِّدُ ، الرّاحِمُ الغَفورُ</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2925_171231"/>
    </w:p>
    <w:p>
      <w:pPr>
        <w:pStyle w:val="Heading6"/>
        <w:numPr>
          <w:ilvl w:val="5"/>
          <w:numId w:val="1"/>
        </w:numPr>
        <w:rPr/>
      </w:pPr>
      <w:bookmarkStart w:id="668" w:name="__RefHeading___Toc3812007_3224264995"/>
      <w:bookmarkStart w:id="669" w:name="_Toc260"/>
      <w:bookmarkEnd w:id="667"/>
      <w:bookmarkEnd w:id="668"/>
      <w:r>
        <w:rPr/>
        <w:t>۲۷</w:t>
      </w:r>
      <w:r>
        <w:rPr>
          <w:rtl w:val="true"/>
        </w:rPr>
        <w:t xml:space="preserve"> </w:t>
      </w:r>
      <w:r>
        <w:rPr>
          <w:rtl w:val="true"/>
        </w:rPr>
        <w:t xml:space="preserve">/ </w:t>
      </w:r>
      <w:r>
        <w:rPr/>
        <w:t>۲</w:t>
      </w:r>
      <w:r>
        <w:rPr>
          <w:rtl w:val="true"/>
        </w:rPr>
        <w:t xml:space="preserve"> ـ </w:t>
      </w:r>
      <w:r>
        <w:rPr/>
        <w:t>۱۴</w:t>
      </w:r>
      <w:r>
        <w:rPr>
          <w:rtl w:val="true"/>
        </w:rPr>
        <w:t xml:space="preserve"> أرحم الرّاحمين</w:t>
      </w:r>
      <w:bookmarkEnd w:id="669"/>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أَرحَمُ الرّاحِمينَالكتاب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ءَامَنُكُمْ عَلَيْهِ إِلَا كَمَا أَمِنتُكُمْ عَلَى أَخِيهِ مِن قَبْلُ فَاللَّهُ خَيْرٌ حَـفِظًا وَ هُوَ أَرْحَمُ الرَّ حِمِينَ</w:t>
      </w:r>
      <w:r>
        <w:rPr>
          <w:rFonts w:eastAsia="Amiri" w:cs="Amiri" w:ascii="Amiri" w:hAnsi="Amiri"/>
          <w:color w:val="111111"/>
          <w:sz w:val="28"/>
          <w:szCs w:val="28"/>
          <w:rtl w:val="true"/>
          <w:lang w:bidi="ar-SA"/>
        </w:rPr>
        <w:t xml:space="preserve">» .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أَرحَمَ الرّاحِمينَ ، يا سامِعَ كُلِّ صَوتٍ ، يا أَبصَرَ النّاظِرينَ ، يا أَسرَعَ الحاسِبينَ ، يا أَحكَمَ الحاكِمينَ ، يا خَيرَ الغافِرينَ ، يا خَيرَ الشّاكِرينَ ، يا خَيرَ الفاصِلينَ ، يا خَيرَ الرّازِقينَ ، يا رازِقَ المُقِلّينَ ، يا راحِمَ المُذنِبينَ ، يا مُقيلَ عَثرَةِ العاثِرينَ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المُستَعانُ</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الأدب المفرد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ومَعَهُ صَبِيٌّ ، فَجَعَلَ يَضُمُّهُ إِلَيهِ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أَتَرحَمُهُ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أَرحَمُ بِكَ مِنكَ بِهِ ،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الإمام عليّ عليه السلامـ في خُطبَتِهِ الَّتي يَذكُرُ فيهَا الإيمانَ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 اللّهَ ما أَوسَعَ ما لَدَيهِ مِنَ التَّوبَةِ وَالرَّحمَةِ وَالبُشرى وَالحِلمِ العَظيمِ ، وما أَنكَرَ ما لَدَيهِ مِنَ الأَنكالِ وَالجَحيمِ وَالعِزَّةِ وَالقُدرَةِ وَالبَطشِ الشَّديدِ ، فَمَن ظَفِرَ بِطاعَةِ اللّهِ اختارَ كَرامَتَهُ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يَزَل في مَعصِيَةِ اللّهِ ذاقَ وَبيلَ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عُقبَى الدّارِ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الرَّحيمُ بِمنَ لَجأَ إِلى ظِلِّهِ وَاعتَصَمَ بِحَبلِهِ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المَنّانُ </w:t>
      </w:r>
      <w:r>
        <w:rPr>
          <w:rStyle w:val="FootnoteAnchor"/>
          <w:rtl w:val="true"/>
        </w:rPr>
        <w:footnoteReference w:id="1050"/>
      </w:r>
      <w:r>
        <w:rPr>
          <w:rFonts w:ascii="Amiri" w:hAnsi="Amiri" w:eastAsia="Amiri" w:cs="Amiri"/>
          <w:color w:val="111111"/>
          <w:sz w:val="28"/>
          <w:sz w:val="28"/>
          <w:szCs w:val="28"/>
          <w:rtl w:val="true"/>
          <w:lang w:bidi="ar-SA"/>
        </w:rPr>
        <w:t>بِالجَسيمِ ، الغافِرُ لِلعَظيمِ ، وأَنتَ أَرحَمُ مِن كُلِّ رَحيمٍ ، فَصَلِّ عَلى مُحَمَّدٍ وآلِهِ الطَّيِّبينَ الطّاهِرينَ الأَخيارِ الأَنجَبينَ</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قَدَّمتُ وما أَخَّرتُ ، وما أَغفَلتُ وما تَعَمَّدتُ وما تَوانَيتُ </w:t>
      </w:r>
      <w:r>
        <w:rPr>
          <w:rStyle w:val="FootnoteAnchor"/>
          <w:rtl w:val="true"/>
        </w:rPr>
        <w:footnoteReference w:id="1052"/>
      </w:r>
      <w:r>
        <w:rPr>
          <w:rFonts w:ascii="Amiri" w:hAnsi="Amiri" w:eastAsia="Amiri" w:cs="Amiri"/>
          <w:color w:val="111111"/>
          <w:sz w:val="28"/>
          <w:sz w:val="28"/>
          <w:szCs w:val="28"/>
          <w:rtl w:val="true"/>
          <w:lang w:bidi="ar-SA"/>
        </w:rPr>
        <w:t>، وما أَعلَنتُ وما أَسرَرتُ ، فَاغفِرهُ لي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أَعظَمُ مِن كُلِّ شَيءٍ ، وأَرحَمُ مِن كُلِّ شَيءٍ ، وأَعلى مِن كُلِّ شَيءٍ ، وأَملَكُ مِن كُلِّ شَيءٍ ، و أَقدَرُ مِن كُلِّ شَيءٍ</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أبابَكرٍ أحمَدَ بنَ مُحَمَّدِ بنِ عُثمانَ البَغداديَّ أن يُخرِجَ إلَيَّ أدعِيَةَ شَهرِ رَمَضانَ الَّتي كانَ عَمُّهُ أبو جَعفَرٍ مُحَمَّدُ بنُ عُثمانَ بنِ السَّعيدِ العَمرِيُّ ، فَأَخرَجَ إلَيَّ دَفتَرا مُجلَّدا بِأَحمَرَ ، فَنَسَختُ مِنهُ أدعِيَةً كَثيرَةً وكانَ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أَنَّكَ أَرحَمُ الرّاحِمينَ في مَوضِعِ العَفوِ وَالرّحمَةِ ، وأَشَدُّ المُعاقِبينَ في مَوضِعِ النَّكالِ وَالنَّقِمَةِ ، وأَعظَمُ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925_171233"/>
    </w:p>
    <w:p>
      <w:pPr>
        <w:pStyle w:val="Heading6"/>
        <w:numPr>
          <w:ilvl w:val="5"/>
          <w:numId w:val="1"/>
        </w:numPr>
        <w:rPr/>
      </w:pPr>
      <w:bookmarkStart w:id="671" w:name="__RefHeading___Toc3812009_3224264995"/>
      <w:bookmarkStart w:id="672" w:name="_Toc261"/>
      <w:bookmarkEnd w:id="670"/>
      <w:bookmarkEnd w:id="671"/>
      <w:r>
        <w:rPr/>
        <w:t>۲۷</w:t>
      </w:r>
      <w:r>
        <w:rPr>
          <w:rtl w:val="true"/>
        </w:rPr>
        <w:t xml:space="preserve"> </w:t>
      </w:r>
      <w:r>
        <w:rPr>
          <w:rtl w:val="true"/>
        </w:rPr>
        <w:t xml:space="preserve">/ </w:t>
      </w:r>
      <w:r>
        <w:rPr/>
        <w:t>۲</w:t>
      </w:r>
      <w:r>
        <w:rPr>
          <w:rtl w:val="true"/>
        </w:rPr>
        <w:t xml:space="preserve"> ـ </w:t>
      </w:r>
      <w:r>
        <w:rPr/>
        <w:t>۱۵</w:t>
      </w:r>
      <w:r>
        <w:rPr>
          <w:rtl w:val="true"/>
        </w:rPr>
        <w:t xml:space="preserve"> خير الرّاحمين</w:t>
      </w:r>
      <w:bookmarkEnd w:id="672"/>
    </w:p>
    <w:p>
      <w:pPr>
        <w:pStyle w:val="Heading6"/>
        <w:numPr>
          <w:ilvl w:val="5"/>
          <w:numId w:val="1"/>
        </w:numPr>
        <w:rPr/>
      </w:pPr>
      <w:bookmarkStart w:id="673" w:name="__RefHeading___Toc3812011_3224264995"/>
      <w:bookmarkStart w:id="674" w:name="_Toc262"/>
      <w:bookmarkEnd w:id="673"/>
      <w:r>
        <w:rPr/>
        <w:t>۲۷</w:t>
      </w:r>
      <w:r>
        <w:rPr>
          <w:rtl w:val="true"/>
        </w:rPr>
        <w:t xml:space="preserve"> </w:t>
      </w:r>
      <w:r>
        <w:rPr>
          <w:rtl w:val="true"/>
        </w:rPr>
        <w:t xml:space="preserve">/ </w:t>
      </w:r>
      <w:r>
        <w:rPr/>
        <w:t>۲</w:t>
      </w:r>
      <w:r>
        <w:rPr>
          <w:rtl w:val="true"/>
        </w:rPr>
        <w:t xml:space="preserve"> ـ </w:t>
      </w:r>
      <w:r>
        <w:rPr/>
        <w:t>۱۶</w:t>
      </w:r>
      <w:r>
        <w:rPr>
          <w:rtl w:val="true"/>
        </w:rPr>
        <w:t xml:space="preserve"> لا تولهه رحمة عن عقاب</w:t>
      </w:r>
      <w:bookmarkEnd w:id="674"/>
    </w:p>
    <w:p>
      <w:pPr>
        <w:pStyle w:val="BookText"/>
        <w:rPr/>
      </w:pPr>
      <w:r>
        <w:rPr>
          <w:rFonts w:ascii="Amiri" w:hAnsi="Amiri" w:eastAsia="Amiri" w:cs="Amiri"/>
          <w:color w:val="111111"/>
          <w:sz w:val="28"/>
          <w:sz w:val="28"/>
          <w:szCs w:val="28"/>
          <w:rtl w:val="true"/>
          <w:lang w:bidi="ar-SA"/>
        </w:rPr>
        <w:t xml:space="preserve">المُتَجَبِّرينَ في مَوضِعِ الكِبرياءِ وَالعَظَمَةِ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خَيرُ الرّاحِمينَالكتاب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اغْفِرْ وَ ارْحَمْ وَ أَنتَ خَيْرُ الرَّ حِمِينَ </w:t>
      </w:r>
      <w:r>
        <w:rPr>
          <w:rFonts w:eastAsia="Amiri" w:cs="Amiri" w:ascii="Amiri" w:hAnsi="Amiri"/>
          <w:color w:val="111111"/>
          <w:sz w:val="28"/>
          <w:szCs w:val="28"/>
          <w:rtl w:val="true"/>
          <w:lang w:bidi="ar-SA"/>
        </w:rPr>
        <w:t xml:space="preserve">» .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أَنَّكَ لا إِلهَ إِلَا أَنتَ ، وأَنَّكَ الواحِدُ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فَاغفِر لي وَارحَمني وأَنتَ خَيرُ الرّاحِمينَ</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لا تولِهُهُ رَحمَةٌ عَن عِقابٍالإمام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تَحجُزُهُ هِبَةٌ عَن سَلبٍ ، ولا يَشغَلُهُ غَضَبٌ عَن رَحمَةٍ ، ولا تولِهُهُ </w:t>
      </w:r>
      <w:r>
        <w:rPr>
          <w:rStyle w:val="FootnoteAnchor"/>
          <w:rtl w:val="true"/>
        </w:rPr>
        <w:footnoteReference w:id="1059"/>
      </w:r>
      <w:r>
        <w:rPr>
          <w:rFonts w:ascii="Amiri" w:hAnsi="Amiri" w:eastAsia="Amiri" w:cs="Amiri"/>
          <w:color w:val="111111"/>
          <w:sz w:val="28"/>
          <w:sz w:val="28"/>
          <w:szCs w:val="28"/>
          <w:rtl w:val="true"/>
          <w:lang w:bidi="ar-SA"/>
        </w:rPr>
        <w:t xml:space="preserve">رَحمَةٌ عَن عِقابٍ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925_171234"/>
    </w:p>
    <w:p>
      <w:pPr>
        <w:pStyle w:val="Heading5"/>
        <w:numPr>
          <w:ilvl w:val="4"/>
          <w:numId w:val="1"/>
        </w:numPr>
        <w:rPr/>
      </w:pPr>
      <w:bookmarkStart w:id="676" w:name="__RefHeading___Toc3812013_3224264995"/>
      <w:bookmarkStart w:id="677" w:name="_Toc263"/>
      <w:bookmarkEnd w:id="675"/>
      <w:bookmarkEnd w:id="676"/>
      <w:r>
        <w:rPr/>
        <w:t>۲۷</w:t>
      </w:r>
      <w:r>
        <w:rPr>
          <w:rtl w:val="true"/>
        </w:rPr>
        <w:t xml:space="preserve"> </w:t>
      </w:r>
      <w:r>
        <w:rPr>
          <w:rtl w:val="true"/>
        </w:rPr>
        <w:t xml:space="preserve">/ </w:t>
      </w:r>
      <w:r>
        <w:rPr/>
        <w:t>۳</w:t>
      </w:r>
      <w:r>
        <w:rPr>
          <w:rtl w:val="true"/>
        </w:rPr>
        <w:t xml:space="preserve"> ما لا يوصف رحمته به</w:t>
      </w:r>
      <w:bookmarkEnd w:id="677"/>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رَحمَتُهُ بِهِالإمام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الرَّحمَةَ وما يَحدُثُ لَنا مِنها شَفَقَةٌ ومِنها جودٌ ، وإِنَّ رَحمَةَ اللّهِ ثَوابُهُ لِخَلقِهِ ، وَالرَّحمَةُ مِنَ العِبادِ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يُحدِثُ فِي القَلبِ الرَّأفَةَ وَاللُّطفَ وَالرِّقَّةَ لِما يُرى بِالمَرحومِ مِنَ الضُّرِّ وَالحاجَةِ وضُروب البَلاءِ ، وَالآخَرُ ما يَحدُثُ مِنّا من بَعدِ الرَّأفَةِ عَلَى المَرحومِ وَالرَّحمَةُ مِنّا ما 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رَحمَةِ فُلانٍ ، وإِنَّما يُريدُ الفِعلَ الَّذي حَدَثَ عَنِ الرِّقَّةِ الَّتي في قَلبِ فُلانٍ ، وإِنَّما يُضافُ إِلَى اللّهِ عز و جل مِن فِعلِ ما حَدَثَ عَنّا مِن هذِهِ الأَشياءِ، وأَمَّا المَعنَى الَّذي هُوَ فِي القَلبِ فَهُوَ مَنفِيٌّ عَنِ اللّهِ ، كَما وَصَفَ عَن نَفسِهِ ، فَهُوَ رَحيمٌ لا رَحمَةُ رِقَّةٍ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925_171235"/>
    </w:p>
    <w:p>
      <w:pPr>
        <w:pStyle w:val="Heading4"/>
        <w:numPr>
          <w:ilvl w:val="3"/>
          <w:numId w:val="1"/>
        </w:numPr>
        <w:rPr/>
      </w:pPr>
      <w:bookmarkStart w:id="679" w:name="__RefHeading___Toc3812015_3224264995"/>
      <w:bookmarkStart w:id="680" w:name="_Toc264"/>
      <w:bookmarkEnd w:id="678"/>
      <w:bookmarkEnd w:id="679"/>
      <w:r>
        <w:rPr>
          <w:rtl w:val="true"/>
        </w:rPr>
        <w:t>الفصل الثامن والعشرون</w:t>
      </w:r>
      <w:r>
        <w:rPr>
          <w:rtl w:val="true"/>
        </w:rPr>
        <w:t xml:space="preserve">: </w:t>
      </w:r>
      <w:r>
        <w:rPr>
          <w:rtl w:val="true"/>
        </w:rPr>
        <w:t>الرّفيع ، الرّافع</w:t>
      </w:r>
      <w:bookmarkEnd w:id="680"/>
    </w:p>
    <w:p>
      <w:pPr>
        <w:pStyle w:val="Heading5"/>
        <w:numPr>
          <w:ilvl w:val="4"/>
          <w:numId w:val="1"/>
        </w:numPr>
        <w:rPr/>
      </w:pPr>
      <w:bookmarkStart w:id="681" w:name="__RefHeading___Toc3812017_3224264995"/>
      <w:bookmarkStart w:id="682" w:name="_Toc265"/>
      <w:bookmarkEnd w:id="681"/>
      <w:r>
        <w:rPr>
          <w:rtl w:val="true"/>
        </w:rPr>
        <w:t>الرّفيع والرّافع لغة</w:t>
      </w:r>
      <w:bookmarkEnd w:id="682"/>
    </w:p>
    <w:p>
      <w:pPr>
        <w:pStyle w:val="Heading5"/>
        <w:numPr>
          <w:ilvl w:val="4"/>
          <w:numId w:val="1"/>
        </w:numPr>
        <w:rPr/>
      </w:pPr>
      <w:bookmarkStart w:id="683" w:name="__RefHeading___Toc3812019_3224264995"/>
      <w:bookmarkStart w:id="684" w:name="_Toc266"/>
      <w:bookmarkEnd w:id="683"/>
      <w:r>
        <w:rPr>
          <w:rtl w:val="true"/>
        </w:rPr>
        <w:t>الرّفيع والرّافع في القرآن والحديث</w:t>
      </w:r>
      <w:bookmarkEnd w:id="684"/>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 الرّافعالرَّفيع والرَّافع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أَبنية المبالغة ، وهو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الوضع والخفض</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الشيء وإِظهاره</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ويُستعمَل الرفيع بمعنى الشريف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يرفع المؤمنين بالإسعاد وأَولياءه بالتقريب وهو ضدّ الخفض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الرَّفيع والرَّافع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منسوبةً إِلى اللّه تعالى ثماني عشرة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925_171236"/>
    </w:p>
    <w:p>
      <w:pPr>
        <w:pStyle w:val="Heading5"/>
        <w:numPr>
          <w:ilvl w:val="4"/>
          <w:numId w:val="1"/>
        </w:numPr>
        <w:rPr/>
      </w:pPr>
      <w:bookmarkStart w:id="686" w:name="__RefHeading___Toc3812021_3224264995"/>
      <w:bookmarkStart w:id="687" w:name="_Toc267"/>
      <w:bookmarkEnd w:id="685"/>
      <w:bookmarkEnd w:id="686"/>
      <w:r>
        <w:rPr/>
        <w:t>۲۸</w:t>
      </w:r>
      <w:r>
        <w:rPr>
          <w:rtl w:val="true"/>
        </w:rPr>
        <w:t xml:space="preserve"> </w:t>
      </w:r>
      <w:r>
        <w:rPr>
          <w:rtl w:val="true"/>
        </w:rPr>
        <w:t xml:space="preserve">/ </w:t>
      </w:r>
      <w:r>
        <w:rPr/>
        <w:t>۱</w:t>
      </w:r>
      <w:r>
        <w:rPr>
          <w:rtl w:val="true"/>
        </w:rPr>
        <w:t xml:space="preserve"> رفيع الدّرجات</w:t>
      </w:r>
      <w:bookmarkEnd w:id="687"/>
    </w:p>
    <w:p>
      <w:pPr>
        <w:pStyle w:val="Heading5"/>
        <w:numPr>
          <w:ilvl w:val="4"/>
          <w:numId w:val="1"/>
        </w:numPr>
        <w:rPr/>
      </w:pPr>
      <w:bookmarkStart w:id="688" w:name="__RefHeading___Toc3812023_3224264995"/>
      <w:bookmarkStart w:id="689" w:name="_Toc268"/>
      <w:bookmarkEnd w:id="688"/>
      <w:r>
        <w:rPr/>
        <w:t>۲۸</w:t>
      </w:r>
      <w:r>
        <w:rPr>
          <w:rtl w:val="true"/>
        </w:rPr>
        <w:t xml:space="preserve"> </w:t>
      </w:r>
      <w:r>
        <w:rPr>
          <w:rtl w:val="true"/>
        </w:rPr>
        <w:t xml:space="preserve">/ </w:t>
      </w:r>
      <w:r>
        <w:rPr/>
        <w:t>۲</w:t>
      </w:r>
      <w:r>
        <w:rPr>
          <w:rtl w:val="true"/>
        </w:rPr>
        <w:t xml:space="preserve"> رافع الدّرجات</w:t>
      </w:r>
      <w:bookmarkEnd w:id="689"/>
    </w:p>
    <w:p>
      <w:pPr>
        <w:pStyle w:val="BookText"/>
        <w:rPr/>
      </w:pPr>
      <w:r>
        <w:rPr>
          <w:rFonts w:ascii="Amiri" w:hAnsi="Amiri" w:eastAsia="Amiri" w:cs="Amiri"/>
          <w:color w:val="111111"/>
          <w:sz w:val="28"/>
          <w:sz w:val="28"/>
          <w:szCs w:val="28"/>
          <w:rtl w:val="true"/>
          <w:lang w:bidi="ar-SA"/>
        </w:rPr>
        <w:t xml:space="preserve">مرّةً ، واستعمل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مرّة واحدة فيه ، كما 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مرّةً واحدة أَيضا ، وقد عرض القرآن الكريم والأَحاديث المأثورة صفة الرافعيّة للّه تارةً بالنسبة إِلى الأُمور التكوينيّة كالسَّماء أَو السَّماوات ، وأُخرى بالنسبة إِلى الأُمور القِيَميّة والتشريعيّة كالدرجات أَو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الدَّرَجَـتِ ذُو الْعَرْشِ يُلْقِى الرُّوحَ مِنْ أَمْرِهِ عَلَى مَن يَشَاءُ مِنْ عِبَادِهِ لِيُنذِرَ يَوْمَ التَّلَاقِ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رافِعُ الدَّرَجاتِالكتاب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ءَامَنُواْ مِنكُمْ وَ الَّذِينَ أُوتُواْ الْعِلْمَ دَرَجَـتٍ وَاللَّهُ بِمَا تَعْمَلُونَ خَبِيرٌ </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حُجَّتُنَا ءَاتَيْنَـهَا إِبْرَ هِيمَ عَلَى قَوْمِهِ نَرْفَعُ دَرَجَـتٍ مَّن نَّشَاءُ إِنَّ رَبَّكَ حَكِيمٌ عَلِيمٌ </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جَعَلَكُمْ خَلَـئِفَ الْأَرْضِ وَرَفَعَ بَعْضَكُمْ فَوْقَ بَعْضٍ دَرَجَـتٍ لِّيَبْلُوَكُمْ فِى مَا ءَاتَاكُمْ إِنَّ رَبَّكَ سَرِيعُ الْعِقَابِ وَإِنَّهُ لَغَفُورٌ رَّحِيم </w:t>
      </w:r>
      <w:r>
        <w:rPr>
          <w:rFonts w:eastAsia="Amiri" w:cs="Amiri" w:ascii="Amiri" w:hAnsi="Amiri"/>
          <w:color w:val="111111"/>
          <w:sz w:val="28"/>
          <w:szCs w:val="28"/>
          <w:rtl w:val="true"/>
          <w:lang w:bidi="ar-SA"/>
        </w:rPr>
        <w:t xml:space="preserve">» . </w:t>
      </w:r>
      <w:r>
        <w:rPr>
          <w:rStyle w:val="FootnoteAnchor"/>
          <w:rtl w:val="true"/>
        </w:rPr>
        <w:footnoteReference w:id="10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يَـعِيسَى إِنِّى مُتَوَفِّيكَ وَرَافِعُكَ إِلَىَّ وَمُطَهِّرُكَ مِنَ الَّذِينَ كَفَرُواْ وَجَاعِلُ الَّذِينَ اتَّبَعُوكَ فَوْقَ الَّذِينَ كَفَرُواْ إِلَى يَوْمِ الْقِيَـمَةِ ثُمَّ إِلَىَّ مَرْجِعُكُمْ فَأَحْكُمُ بَيْنَكُمْ فِيمَا كُنتُمْ فِيهِ تَخْتَلِفُونَ </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الْكِتَـبِ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رَفَعْنَـهُ مَكَانًا عَلِيًّا </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أَنَّهُ الفَعّالُ لِما يُريدُ ، وَالقادِرُ عَلى كُلِّ شَيءٍ ، وَالصّانِعُ لِما يُريدُ ، وَالقاهِرُ مَن يَشاءُ ، وَالرّافِعُ مَن يَشاءُ ، مالِكُ المُلكِ</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ولا أَسأَلُ غَيرَكَ ، وأَرغَبُ إِليكَ ولا أَرغَبُ إِلى غَيرِكَ ، أَسأَ لُكَ يا أَمانَ الخائِفينَ ، وجارَ المُستَجيرينَ ، أَنتَ الفَتّاحُ ذُو الخَيراتِ ، مُقيلُ العَثَراتِ ، ماحِي السَّيِّئاتِ ، وكاتِبُ الحَسَناتِ ، ورافِعُ الدَّرَجاتِ</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الدّافِعُ النّافِعُ ، اللّهُ الرّافِعُ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القائِمُ الدّائِمُ ، اللّهُ الرَّفيعُ الرّافِعُ</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الخافِضِ الرّافِعِ ، الضّارِّ النّافِعِ ، الجَوادِ الواسِعِ</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لَم يَرفَعِ المُتَواضِعينَ بِقَدرِ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925_171238"/>
    </w:p>
    <w:p>
      <w:pPr>
        <w:pStyle w:val="Heading5"/>
        <w:numPr>
          <w:ilvl w:val="4"/>
          <w:numId w:val="1"/>
        </w:numPr>
        <w:rPr/>
      </w:pPr>
      <w:bookmarkStart w:id="691" w:name="__RefHeading___Toc3812025_3224264995"/>
      <w:bookmarkStart w:id="692" w:name="_Toc269"/>
      <w:bookmarkEnd w:id="690"/>
      <w:bookmarkEnd w:id="691"/>
      <w:r>
        <w:rPr/>
        <w:t>۲۸</w:t>
      </w:r>
      <w:r>
        <w:rPr>
          <w:rtl w:val="true"/>
        </w:rPr>
        <w:t xml:space="preserve"> </w:t>
      </w:r>
      <w:r>
        <w:rPr>
          <w:rtl w:val="true"/>
        </w:rPr>
        <w:t xml:space="preserve">/ </w:t>
      </w:r>
      <w:r>
        <w:rPr/>
        <w:t>۳</w:t>
      </w:r>
      <w:r>
        <w:rPr>
          <w:rtl w:val="true"/>
        </w:rPr>
        <w:t xml:space="preserve"> رافع السّماوات</w:t>
      </w:r>
      <w:bookmarkEnd w:id="692"/>
    </w:p>
    <w:p>
      <w:pPr>
        <w:pStyle w:val="BookText"/>
        <w:rPr/>
      </w:pPr>
      <w:r>
        <w:rPr>
          <w:rFonts w:ascii="Amiri" w:hAnsi="Amiri" w:eastAsia="Amiri" w:cs="Amiri"/>
          <w:color w:val="111111"/>
          <w:sz w:val="28"/>
          <w:sz w:val="28"/>
          <w:szCs w:val="28"/>
          <w:rtl w:val="true"/>
          <w:lang w:bidi="ar-SA"/>
        </w:rPr>
        <w:t>تَواضُعِهِم ، ولكِن رَفَعَهُم بِقَدرِ عَظَمَتِهِ ومَجدِهِ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رافِعُ السَّماواتِالكتاب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رَفَعَ السَّمَـوَ تِ بِغَيْرِ عَمَدٍ تَرَوْنَهَا ثُمَّ اسْتَوَى عَلَى الْعَرْشِ وَ سَخَّرَ الشَّمْسَ وَ الْقَمَرَ كُلٌّ يَجْرِى لِأَجَلٍ مُّسَمًّى يُدَبِّرُ الْأَمْرَ يُفَصِّلُ الْأَيَـتِ لَعَلَّكُم بِلِقَاءِ رَبِّكُمْ تُوقِنُونَ </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السَّماءِ بِغَيرِ عَمَدٍ ، ومُجرِي السَّحابِ بِغَيرِ صَفَدٍ </w:t>
      </w:r>
      <w:r>
        <w:rPr>
          <w:rStyle w:val="FootnoteAnchor"/>
          <w:rtl w:val="true"/>
        </w:rPr>
        <w:footnoteReference w:id="1081"/>
      </w:r>
      <w:r>
        <w:rPr>
          <w:rFonts w:ascii="Amiri" w:hAnsi="Amiri" w:eastAsia="Amiri" w:cs="Amiri"/>
          <w:color w:val="111111"/>
          <w:sz w:val="28"/>
          <w:sz w:val="28"/>
          <w:szCs w:val="28"/>
          <w:rtl w:val="true"/>
          <w:lang w:bidi="ar-SA"/>
        </w:rPr>
        <w:t>، قاهِرِ الخَلقِ بِغَيرِ عَدَدٍ</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925_171239"/>
    </w:p>
    <w:p>
      <w:pPr>
        <w:pStyle w:val="Heading4"/>
        <w:numPr>
          <w:ilvl w:val="3"/>
          <w:numId w:val="1"/>
        </w:numPr>
        <w:rPr/>
      </w:pPr>
      <w:bookmarkStart w:id="694" w:name="__RefHeading___Toc3812027_3224264995"/>
      <w:bookmarkStart w:id="695" w:name="_Toc270"/>
      <w:bookmarkEnd w:id="693"/>
      <w:bookmarkEnd w:id="694"/>
      <w:r>
        <w:rPr>
          <w:rtl w:val="true"/>
        </w:rPr>
        <w:t>الفصل التاسع والعشرون</w:t>
      </w:r>
      <w:r>
        <w:rPr>
          <w:rtl w:val="true"/>
        </w:rPr>
        <w:t xml:space="preserve">: </w:t>
      </w:r>
      <w:r>
        <w:rPr>
          <w:rtl w:val="true"/>
        </w:rPr>
        <w:t>الرّقيب</w:t>
      </w:r>
      <w:bookmarkEnd w:id="695"/>
    </w:p>
    <w:p>
      <w:pPr>
        <w:pStyle w:val="Heading5"/>
        <w:numPr>
          <w:ilvl w:val="4"/>
          <w:numId w:val="1"/>
        </w:numPr>
        <w:rPr/>
      </w:pPr>
      <w:bookmarkStart w:id="696" w:name="__RefHeading___Toc3812029_3224264995"/>
      <w:bookmarkStart w:id="697" w:name="_Toc271"/>
      <w:bookmarkEnd w:id="696"/>
      <w:r>
        <w:rPr>
          <w:rtl w:val="true"/>
        </w:rPr>
        <w:t>الرّقيب لغة</w:t>
      </w:r>
      <w:bookmarkEnd w:id="697"/>
    </w:p>
    <w:p>
      <w:pPr>
        <w:pStyle w:val="Heading5"/>
        <w:numPr>
          <w:ilvl w:val="4"/>
          <w:numId w:val="1"/>
        </w:numPr>
        <w:rPr/>
      </w:pPr>
      <w:bookmarkStart w:id="698" w:name="__RefHeading___Toc3812031_3224264995"/>
      <w:bookmarkStart w:id="699" w:name="_Toc272"/>
      <w:bookmarkEnd w:id="698"/>
      <w:r>
        <w:rPr>
          <w:rtl w:val="true"/>
        </w:rPr>
        <w:t>الرّقيب في القرآن والحديث</w:t>
      </w:r>
      <w:bookmarkEnd w:id="699"/>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الرّقيبالرَّقيب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انتصاب لمراعاة شيء ،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الذي لا يغيب عنه شيء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الرَّقيب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منسوبا إِلى اللّه تعالى ثلاث مرّات </w:t>
      </w:r>
      <w:r>
        <w:rPr>
          <w:rStyle w:val="FootnoteAnchor"/>
          <w:rtl w:val="true"/>
        </w:rPr>
        <w:footnoteReference w:id="1085"/>
      </w:r>
      <w:r>
        <w:rPr>
          <w:rFonts w:ascii="Amiri" w:hAnsi="Amiri" w:eastAsia="Amiri" w:cs="Amiri"/>
          <w:color w:val="111111"/>
          <w:sz w:val="28"/>
          <w:sz w:val="28"/>
          <w:szCs w:val="28"/>
          <w:rtl w:val="true"/>
          <w:lang w:bidi="ar-SA"/>
        </w:rPr>
        <w:t>، ووصفت بعض الآيات والأَحاديث اللّه تعالى بأنّه رقيب على جميع الموجودات ومنها الإنسان ،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عَلَى كُلِّ شَىْ ءٍ رَّقِيبًا</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لكنّ بعض</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2925_171240"/>
    </w:p>
    <w:p>
      <w:pPr>
        <w:pStyle w:val="Heading5"/>
        <w:numPr>
          <w:ilvl w:val="4"/>
          <w:numId w:val="1"/>
        </w:numPr>
        <w:rPr/>
      </w:pPr>
      <w:bookmarkStart w:id="701" w:name="__RefHeading___Toc3812033_3224264995"/>
      <w:bookmarkStart w:id="702" w:name="_Toc273"/>
      <w:bookmarkEnd w:id="700"/>
      <w:bookmarkEnd w:id="701"/>
      <w:r>
        <w:rPr/>
        <w:t>۲۹</w:t>
      </w:r>
      <w:r>
        <w:rPr>
          <w:rtl w:val="true"/>
        </w:rPr>
        <w:t xml:space="preserve"> </w:t>
      </w:r>
      <w:r>
        <w:rPr>
          <w:rtl w:val="true"/>
        </w:rPr>
        <w:t xml:space="preserve">/ </w:t>
      </w:r>
      <w:r>
        <w:rPr/>
        <w:t>۱</w:t>
      </w:r>
      <w:r>
        <w:rPr>
          <w:rtl w:val="true"/>
        </w:rPr>
        <w:t xml:space="preserve"> الرّقيب على كلّ شيء</w:t>
      </w:r>
      <w:bookmarkEnd w:id="702"/>
    </w:p>
    <w:p>
      <w:pPr>
        <w:pStyle w:val="Heading5"/>
        <w:numPr>
          <w:ilvl w:val="4"/>
          <w:numId w:val="1"/>
        </w:numPr>
        <w:rPr/>
      </w:pPr>
      <w:bookmarkStart w:id="703" w:name="__RefHeading___Toc3812035_3224264995"/>
      <w:bookmarkStart w:id="704" w:name="_Toc274"/>
      <w:bookmarkEnd w:id="703"/>
      <w:r>
        <w:rPr/>
        <w:t>۲۹</w:t>
      </w:r>
      <w:r>
        <w:rPr>
          <w:rtl w:val="true"/>
        </w:rPr>
        <w:t xml:space="preserve"> </w:t>
      </w:r>
      <w:r>
        <w:rPr>
          <w:rtl w:val="true"/>
        </w:rPr>
        <w:t xml:space="preserve">/ </w:t>
      </w:r>
      <w:r>
        <w:rPr/>
        <w:t>۲</w:t>
      </w:r>
      <w:r>
        <w:rPr>
          <w:rtl w:val="true"/>
        </w:rPr>
        <w:t xml:space="preserve"> الرّقيب على الإنسان</w:t>
      </w:r>
      <w:bookmarkEnd w:id="704"/>
    </w:p>
    <w:p>
      <w:pPr>
        <w:pStyle w:val="BookText"/>
        <w:rPr/>
      </w:pPr>
      <w:r>
        <w:rPr>
          <w:rFonts w:ascii="Amiri" w:hAnsi="Amiri" w:eastAsia="Amiri" w:cs="Amiri"/>
          <w:color w:val="111111"/>
          <w:sz w:val="28"/>
          <w:sz w:val="28"/>
          <w:szCs w:val="28"/>
          <w:rtl w:val="true"/>
          <w:lang w:bidi="ar-SA"/>
        </w:rPr>
        <w:t>الأَحاديث يذهب إِلى أَنّ رقابة اللّه تجري على من يطلب الحفظ من اللّه سبحانه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بِمَنِ استَحفَظَهُ رَقيبٌ</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 وعلى هذا، فالرقابة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الشامل لجميع الموجودات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الرَّقيبُ عَلى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عَلَى كُلِّ شَىْ ءٍ رَّقِيبًا </w:t>
      </w:r>
      <w:r>
        <w:rPr>
          <w:rFonts w:eastAsia="Amiri" w:cs="Amiri" w:ascii="Amiri" w:hAnsi="Amiri"/>
          <w:color w:val="111111"/>
          <w:sz w:val="28"/>
          <w:szCs w:val="28"/>
          <w:rtl w:val="true"/>
          <w:lang w:bidi="ar-SA"/>
        </w:rPr>
        <w:t xml:space="preserve">» .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وأَنتَ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القُوَّةِ المَتينُ ، الرَّقيبُ الحَفيظُ ذُو الجَلالِ وَالإِكرامِ العَظيمُ العَليمُ</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 عَنكَ شَيءٌ ، ولا يَفوتُكُ شَيءٌ ، وإِلَيكَ مَرَدُّ كُلِّ شَيءٍ ، وأَنتَ الرَّقيبُ عَلى كُلِّ شَيءٍ</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الرَّقيبُ عَلَى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اتَّقُواْ رَبَّكُمُ الَّذِى خَلَقَكُم مِّن نَّفْسٍ وَ حِدَةٍ وَخَلَقَ مِنْهَا زَوْجَهَا وَبَثَّ مِنْهُمَا رِجَالًا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وَنِسَاءً وَاتَّقُواْ اللَّهَ الَّذِى تَسَاءَلُونَ بِهِ وَالْأَرْحَامَ إِنَّ اللَّهَ كَانَ عَلَيْكُمْ رَقِيبًا </w:t>
      </w:r>
      <w:r>
        <w:rPr>
          <w:rFonts w:eastAsia="Amiri" w:cs="Amiri" w:ascii="Amiri" w:hAnsi="Amiri"/>
          <w:color w:val="111111"/>
          <w:sz w:val="28"/>
          <w:szCs w:val="28"/>
          <w:rtl w:val="true"/>
          <w:lang w:bidi="ar-SA"/>
        </w:rPr>
        <w:t xml:space="preserve">» .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إِلَا مَا أَمَرْتَنِى بِهِ أَنِ اعْبُدُواْ اللَّهَ رَبِّى وَرَبَّكُمْ وَكُنتُ عَلَيْهِمْ شَهِيدًا مَّادُمْتُ فِيهِمْ فَلَمَّا تَوَفَّيْتَنِى كُنتَ أَنتَ الرَّقِيبَ عَلَيْهِمْ وَأَنتَ عَلَى كُلِّ شَىْ ءٍ شَهِيدٌ </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بِمَنِ استَحفَظَهُ رَقيبٌ ، يا مَن هُوَ بِمَن رَجاهُ كَريمٌ</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الوارِثِ الوَكيلِ ، الشَّهيدِ الرَّقيبِ المُجيبِ ، المُحيطِ الحَفيظِ الرَّقيبِ</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بِالقُدرَةِ الَّتي قَدَّرتَها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لي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سَيِّئَةٍ أَمَرتَ بِإِثباتِهَا الكِرامَ الكاتِبينَ الَّذينَ وَكَّلتَهُم بِحِفظِ ما يَكُونُ مِنّي وجَعَلتَهُم شُهودا عَلَيَّ مَعَ جَوارِحي ، وكُنتَ أَنتَ الرَّقيبَ عَلَيَّ مِن وَرائِهِم</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5" w:name="pg12925_171243"/>
    </w:p>
    <w:p>
      <w:pPr>
        <w:pStyle w:val="Heading4"/>
        <w:numPr>
          <w:ilvl w:val="3"/>
          <w:numId w:val="1"/>
        </w:numPr>
        <w:rPr/>
      </w:pPr>
      <w:bookmarkStart w:id="706" w:name="__RefHeading___Toc3812037_3224264995"/>
      <w:bookmarkStart w:id="707" w:name="_Toc275"/>
      <w:bookmarkEnd w:id="705"/>
      <w:bookmarkEnd w:id="706"/>
      <w:r>
        <w:rPr>
          <w:rtl w:val="true"/>
        </w:rPr>
        <w:t>الفصل الثلاثون</w:t>
      </w:r>
      <w:r>
        <w:rPr>
          <w:rtl w:val="true"/>
        </w:rPr>
        <w:t xml:space="preserve">: </w:t>
      </w:r>
      <w:r>
        <w:rPr>
          <w:rtl w:val="true"/>
        </w:rPr>
        <w:t>السّبّوح ، القدّوس</w:t>
      </w:r>
      <w:bookmarkEnd w:id="707"/>
    </w:p>
    <w:p>
      <w:pPr>
        <w:pStyle w:val="Heading5"/>
        <w:numPr>
          <w:ilvl w:val="4"/>
          <w:numId w:val="1"/>
        </w:numPr>
        <w:rPr/>
      </w:pPr>
      <w:bookmarkStart w:id="708" w:name="__RefHeading___Toc3812039_3224264995"/>
      <w:bookmarkStart w:id="709" w:name="_Toc276"/>
      <w:bookmarkEnd w:id="708"/>
      <w:r>
        <w:rPr>
          <w:rtl w:val="true"/>
        </w:rPr>
        <w:t>السّبّوح والقدّوس لغة</w:t>
      </w:r>
      <w:bookmarkEnd w:id="709"/>
    </w:p>
    <w:p>
      <w:pPr>
        <w:pStyle w:val="Heading5"/>
        <w:numPr>
          <w:ilvl w:val="4"/>
          <w:numId w:val="1"/>
        </w:numPr>
        <w:rPr/>
      </w:pPr>
      <w:bookmarkStart w:id="710" w:name="__RefHeading___Toc3812041_3224264995"/>
      <w:bookmarkStart w:id="711" w:name="_Toc277"/>
      <w:bookmarkEnd w:id="710"/>
      <w:r>
        <w:rPr>
          <w:rtl w:val="true"/>
        </w:rPr>
        <w:t>السّبّوح والقدّوس في القرآن والحديث</w:t>
      </w:r>
      <w:bookmarkEnd w:id="711"/>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السّبّوح ، القدّوسالسُّبّوحُ وَالقُدّوسُ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من العبادة ،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 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التبعيد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كذا ، أَي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للّه ، نُصب على المصدر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اللّه من السوء براءةً </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الطُّهر </w:t>
      </w:r>
      <w:r>
        <w:rPr>
          <w:rStyle w:val="FootnoteAnchor"/>
          <w:rtl w:val="true"/>
        </w:rPr>
        <w:footnoteReference w:id="1097"/>
      </w:r>
      <w:r>
        <w:rPr>
          <w:rFonts w:ascii="Amiri" w:hAnsi="Amiri" w:eastAsia="Amiri" w:cs="Amiri"/>
          <w:color w:val="111111"/>
          <w:sz w:val="28"/>
          <w:sz w:val="28"/>
          <w:szCs w:val="28"/>
          <w:rtl w:val="true"/>
          <w:lang w:bidi="ar-SA"/>
        </w:rPr>
        <w:t xml:space="preserve">، والقدّوس هو الطاهر المنزّه عن العيوب والنقائص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السُّبّوح والقُدّوس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أَما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أَكثر من تسعين مرة ، وكان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وفي كلتيهما اقترنت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متعددة ، وعلى سبيل المثال روي عن الرسول الأَكرم صلى الله عليه و آله أَنّه كان يقول في سجوده وفي ركوعه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 قُدّوسا رَبَّ المَلائِكَةِ وَالرّوحِ</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وروي عن أَمير المؤمنين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 قُدّوسا تَعالى أَن يَجرِيَ مِنهُ ما يَجري مِنَ المَخلوقينَ</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وورد عن الأَئمّة الأَطهار عليهم السلام أنَّهم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قُدّوسُ يا نورَ القُدسِ ، يا سُبّوحُ يا مُنتَهَى التَّسبيحِ</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في البحث اللغوي أَن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 والقُدوس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 من حيث المعنى ، فكلاهما يدلان على تنزيه الخالق ـ جلّ و علا ـ من النقائص والعيوب ، وقد جاء في الآيات والأَحاديث الكثير من الموارد المهمّة التي يجب تنزيه الخالق منها ،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 والولد ، والتجسيم ، وفعل العبث ، ومن الطبيعي أَن التنزيه لا ينحصر بهذه الموارد ، فيجب تنزيه الخالق من كل النواقص والعيوب ، وكما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 القُدّوس الطّاهِر مِن كُلِّ شَيءٍ</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تأَكيد الآيات القرآنية والأَحاديث الشريفة على موارد التنزيه المذكورة أَعلاه ، فهو لكون تلك الموارد موضع ابتلاء أَكثر من غيرها ، فكثير من الأَفراد ينسبون الشريك أَو الولد للّه سبحانه ، وآخرون ينسبونه تعالى إِلى التجسيم وفعل العبث ، تعالى اللّه عن ذلك علوّا كبيرا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2925_171245"/>
    </w:p>
    <w:p>
      <w:pPr>
        <w:pStyle w:val="Heading5"/>
        <w:numPr>
          <w:ilvl w:val="4"/>
          <w:numId w:val="1"/>
        </w:numPr>
        <w:rPr/>
      </w:pPr>
      <w:bookmarkStart w:id="713" w:name="__RefHeading___Toc3812043_3224264995"/>
      <w:bookmarkStart w:id="714" w:name="_Toc278"/>
      <w:bookmarkEnd w:id="712"/>
      <w:bookmarkEnd w:id="713"/>
      <w:r>
        <w:rPr/>
        <w:t>۳۰</w:t>
      </w:r>
      <w:r>
        <w:rPr>
          <w:rtl w:val="true"/>
        </w:rPr>
        <w:t xml:space="preserve"> </w:t>
      </w:r>
      <w:r>
        <w:rPr>
          <w:rtl w:val="true"/>
        </w:rPr>
        <w:t xml:space="preserve">/ </w:t>
      </w:r>
      <w:r>
        <w:rPr/>
        <w:t>۱</w:t>
      </w:r>
      <w:r>
        <w:rPr>
          <w:rtl w:val="true"/>
        </w:rPr>
        <w:t xml:space="preserve"> الملك القدّوس</w:t>
      </w:r>
      <w:bookmarkEnd w:id="714"/>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المَلِكُ القُدّوسُالكتاب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w:t>
      </w:r>
      <w:r>
        <w:rPr>
          <w:rFonts w:eastAsia="Amiri" w:cs="Amiri" w:ascii="Amiri" w:hAnsi="Amiri"/>
          <w:color w:val="111111"/>
          <w:sz w:val="28"/>
          <w:szCs w:val="28"/>
          <w:rtl w:val="true"/>
          <w:lang w:bidi="ar-SA"/>
        </w:rPr>
        <w:t xml:space="preserve">» .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ـ صَلَواتُ اللّهِ عَلَيهِ وآلِهِ ـ 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ـ ثَلاثا ـ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ثَلاثَ ساعاتٍ فِي اللَّيلِ وثَلاثَ ساعاتٍ فِي النَّهارِ يُمَجِّدُ فيهنَّ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القُدّوسُ السَّلامُ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المَلِكِ القُدّوسِ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يُصبِحُ العِبادُ فيهِ إِلّا ومُنادٍ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925_171246"/>
    </w:p>
    <w:p>
      <w:pPr>
        <w:pStyle w:val="Heading5"/>
        <w:numPr>
          <w:ilvl w:val="4"/>
          <w:numId w:val="1"/>
        </w:numPr>
        <w:rPr/>
      </w:pPr>
      <w:bookmarkStart w:id="716" w:name="__RefHeading___Toc3812045_3224264995"/>
      <w:bookmarkStart w:id="717" w:name="_Toc279"/>
      <w:bookmarkEnd w:id="715"/>
      <w:bookmarkEnd w:id="716"/>
      <w:r>
        <w:rPr/>
        <w:t>۳۰</w:t>
      </w:r>
      <w:r>
        <w:rPr>
          <w:rtl w:val="true"/>
        </w:rPr>
        <w:t xml:space="preserve"> </w:t>
      </w:r>
      <w:r>
        <w:rPr>
          <w:rtl w:val="true"/>
        </w:rPr>
        <w:t xml:space="preserve">/ </w:t>
      </w:r>
      <w:r>
        <w:rPr/>
        <w:t>۲</w:t>
      </w:r>
      <w:r>
        <w:rPr>
          <w:rtl w:val="true"/>
        </w:rPr>
        <w:t xml:space="preserve"> معنى التّسبيح</w:t>
      </w:r>
      <w:bookmarkEnd w:id="717"/>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أَن تَقولَ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رَبّي المَلِكِ القُدّوسِ ، رَبِّ المَلائِكَهِ وَالرّوحِ، خالِقِ السَّماواتِ وَالأَرضِ، ذِي العِزَّةِ وَالجَبَروتِ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سُبحانَ اللّهِ المَلِكِ القُدّوسِ ، رَبِّ المَلائِكَةِ وَالرّوحِ ، جَلَّلتَ السَّماواتِ وَالأَرضَ بِالعِزَّةِ وَالجَبَروتِ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عنه صلى الله عليه و آلهـ إِذا سَلَّمَ فِي الوَترِ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مَعنَى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 </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الحديثالمستدرك عن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تَفسيرِ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عَن كُلِّ سوءٍ </w:t>
      </w:r>
      <w:r>
        <w:rPr>
          <w:rFonts w:eastAsia="Amiri" w:cs="Amiri" w:ascii="Amiri" w:hAnsi="Amiri"/>
          <w:color w:val="111111"/>
          <w:sz w:val="28"/>
          <w:szCs w:val="28"/>
          <w:rtl w:val="true"/>
          <w:lang w:bidi="ar-SA"/>
        </w:rPr>
        <w:t xml:space="preserve">. </w:t>
      </w:r>
      <w:r>
        <w:rPr>
          <w:rStyle w:val="FootnoteAnchor"/>
          <w:rtl w:val="true"/>
        </w:rPr>
        <w:footnoteReference w:id="11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سُبحانَ اللّهِ ، فَقَد أَنِفَ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للّهِِ ، وحَقٌ عَلَى اللّهِ أَن يَنصُرَهُ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التوحيد عن يزيد بن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الحائِطِ رَجُلاً كانَ إِذا سُئِلَ أَنبَأَ ، وإِذا سُكِتَ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الرَّجُلُ فَإِذا هُوَ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تَفسيرُ سُبحانَ اللّهِ؟ قالَ هُوَ تَعظيمُ جَلالِ اللّهِ عز و جل ، وتَنزيهُهُ عَمّا قالَ فيهِ كُلُّ مُشرِكٍ ، فَإِذا قالَهَا العَبدُ صَلّى عَلَيهِ كُلُّ مَلَكٍ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الإمام الصادق عليه السلامـ لِهِشامِ بنِ الحَكَمِ وقَد سَأَلَهُ عَن تَفسيرِ سُبحانَ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للّهِِ ، أَما تَرَى الرَّجُلَ إِذا عَجِبَ مِنَ الشَّيءِ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الكافي عن هِشام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2925_171248"/>
    </w:p>
    <w:p>
      <w:pPr>
        <w:pStyle w:val="Heading5"/>
        <w:numPr>
          <w:ilvl w:val="4"/>
          <w:numId w:val="1"/>
        </w:numPr>
        <w:rPr/>
      </w:pPr>
      <w:bookmarkStart w:id="719" w:name="__RefHeading___Toc3812047_3224264995"/>
      <w:bookmarkStart w:id="720" w:name="_Toc280"/>
      <w:bookmarkEnd w:id="718"/>
      <w:bookmarkEnd w:id="719"/>
      <w:r>
        <w:rPr/>
        <w:t>۳۰</w:t>
      </w:r>
      <w:r>
        <w:rPr>
          <w:rtl w:val="true"/>
        </w:rPr>
        <w:t xml:space="preserve"> </w:t>
      </w:r>
      <w:r>
        <w:rPr>
          <w:rtl w:val="true"/>
        </w:rPr>
        <w:t xml:space="preserve">/ </w:t>
      </w:r>
      <w:r>
        <w:rPr/>
        <w:t>۳</w:t>
      </w:r>
      <w:r>
        <w:rPr>
          <w:rtl w:val="true"/>
        </w:rPr>
        <w:t xml:space="preserve"> معنى التّقديس</w:t>
      </w:r>
      <w:bookmarkEnd w:id="720"/>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مَعنَى التَّقديسِالكتاب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 الْمُؤْمِنُ الْمُهَيْمِنُ الْعَزِيزُ الْجَبَّارُ الْمُتَكَبِّرُ سُبْحَـنَ اللَّهِ عَمَّا يُشْرِكُونَ</w:t>
      </w:r>
      <w:r>
        <w:rPr>
          <w:rFonts w:eastAsia="Amiri" w:cs="Amiri" w:ascii="Amiri" w:hAnsi="Amiri"/>
          <w:color w:val="111111"/>
          <w:sz w:val="28"/>
          <w:szCs w:val="28"/>
          <w:rtl w:val="true"/>
          <w:lang w:bidi="ar-SA"/>
        </w:rPr>
        <w:t xml:space="preserve">» . </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السَّمَـوَ تِ وَ مَا فِى الْأَرْضِ الْمَلِكِ الْقُدُّوسِ الْعَزِيزِ الْحَكِيمِ</w:t>
      </w:r>
      <w:r>
        <w:rPr>
          <w:rFonts w:eastAsia="Amiri" w:cs="Amiri" w:ascii="Amiri" w:hAnsi="Amiri"/>
          <w:color w:val="111111"/>
          <w:sz w:val="28"/>
          <w:szCs w:val="28"/>
          <w:rtl w:val="true"/>
          <w:lang w:bidi="ar-SA"/>
        </w:rPr>
        <w:t xml:space="preserve">» .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قُدّوسُ ، الطّاهِرُ فَلا شَيءَ كَمِثلِهِ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 القُدّوسُ الطّاهِرُ مِن كُلِّ شَيءٍ فَلا شَيءَ يُعادِلُهُ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يا قُدُّوسُ عَنِ الظُّنونِ وَالحُدوسِ </w:t>
      </w:r>
      <w:r>
        <w:rPr>
          <w:rStyle w:val="FootnoteAnchor"/>
          <w:rtl w:val="true"/>
        </w:rPr>
        <w:footnoteReference w:id="1122"/>
      </w:r>
      <w:r>
        <w:rPr>
          <w:rFonts w:ascii="Amiri" w:hAnsi="Amiri" w:eastAsia="Amiri" w:cs="Amiri"/>
          <w:color w:val="111111"/>
          <w:sz w:val="28"/>
          <w:sz w:val="28"/>
          <w:szCs w:val="28"/>
          <w:rtl w:val="true"/>
          <w:lang w:bidi="ar-SA"/>
        </w:rPr>
        <w:t xml:space="preserve">، وأَنتَ المَلِكُ القُدُّوسُ بارِئُ الأَجسامِ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قُدّوسُ ، الطّاهِرُ مِن كُلِّ سوءٍ ولا شَيءَ يَعدِلُهُ </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12925_171249"/>
    </w:p>
    <w:p>
      <w:pPr>
        <w:pStyle w:val="Heading5"/>
        <w:numPr>
          <w:ilvl w:val="4"/>
          <w:numId w:val="1"/>
        </w:numPr>
        <w:rPr/>
      </w:pPr>
      <w:bookmarkStart w:id="722" w:name="__RefHeading___Toc3812049_3224264995"/>
      <w:bookmarkStart w:id="723" w:name="_Toc281"/>
      <w:bookmarkEnd w:id="721"/>
      <w:bookmarkEnd w:id="722"/>
      <w:r>
        <w:rPr/>
        <w:t>۳۰</w:t>
      </w:r>
      <w:r>
        <w:rPr>
          <w:rtl w:val="true"/>
        </w:rPr>
        <w:t xml:space="preserve"> </w:t>
      </w:r>
      <w:r>
        <w:rPr>
          <w:rtl w:val="true"/>
        </w:rPr>
        <w:t xml:space="preserve">/ </w:t>
      </w:r>
      <w:r>
        <w:rPr/>
        <w:t>۴</w:t>
      </w:r>
      <w:r>
        <w:rPr>
          <w:rtl w:val="true"/>
        </w:rPr>
        <w:t xml:space="preserve"> قدّوس السّماوات والأرض</w:t>
      </w:r>
      <w:bookmarkEnd w:id="723"/>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قُدّوسُ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السَّماواتِ وَالأَرضِ يا أللّهُ ، يا قَيّومَ السَّماواتِ وَالأَرضِ يا أللّهُ ، يا قُدّوسَّ السَّماواتِ وَالأَرضِ يا أللّهُ ، يا مُؤمِنَ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11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4" w:name="pg12925_171251"/>
    </w:p>
    <w:p>
      <w:pPr>
        <w:pStyle w:val="Heading4"/>
        <w:numPr>
          <w:ilvl w:val="3"/>
          <w:numId w:val="1"/>
        </w:numPr>
        <w:rPr/>
      </w:pPr>
      <w:bookmarkStart w:id="725" w:name="__RefHeading___Toc3812051_3224264995"/>
      <w:bookmarkStart w:id="726" w:name="_Toc282"/>
      <w:bookmarkEnd w:id="724"/>
      <w:bookmarkEnd w:id="725"/>
      <w:r>
        <w:rPr>
          <w:rtl w:val="true"/>
        </w:rPr>
        <w:t>الفصل الحادي والثلاثون</w:t>
      </w:r>
      <w:r>
        <w:rPr>
          <w:rtl w:val="true"/>
        </w:rPr>
        <w:t xml:space="preserve">: </w:t>
      </w:r>
      <w:r>
        <w:rPr>
          <w:rtl w:val="true"/>
        </w:rPr>
        <w:t>السّلام</w:t>
      </w:r>
      <w:bookmarkEnd w:id="726"/>
    </w:p>
    <w:p>
      <w:pPr>
        <w:pStyle w:val="Heading5"/>
        <w:numPr>
          <w:ilvl w:val="4"/>
          <w:numId w:val="1"/>
        </w:numPr>
        <w:rPr/>
      </w:pPr>
      <w:bookmarkStart w:id="727" w:name="__RefHeading___Toc3812053_3224264995"/>
      <w:bookmarkStart w:id="728" w:name="_Toc283"/>
      <w:bookmarkEnd w:id="727"/>
      <w:r>
        <w:rPr>
          <w:rtl w:val="true"/>
        </w:rPr>
        <w:t>السّلام لغة</w:t>
      </w:r>
      <w:bookmarkEnd w:id="728"/>
    </w:p>
    <w:p>
      <w:pPr>
        <w:pStyle w:val="Heading5"/>
        <w:numPr>
          <w:ilvl w:val="4"/>
          <w:numId w:val="1"/>
        </w:numPr>
        <w:rPr/>
      </w:pPr>
      <w:bookmarkStart w:id="729" w:name="__RefHeading___Toc3812055_3224264995"/>
      <w:bookmarkStart w:id="730" w:name="_Toc284"/>
      <w:bookmarkEnd w:id="729"/>
      <w:r>
        <w:rPr>
          <w:rtl w:val="true"/>
        </w:rPr>
        <w:t>السّلام في القرآن والحديث</w:t>
      </w:r>
      <w:bookmarkEnd w:id="730"/>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السّلامالسَّلام لغةًالسَّلام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السِّلم والصحّة والعافية والبراءة من العيب والنقص والمرض </w:t>
      </w:r>
      <w:r>
        <w:rPr>
          <w:rStyle w:val="FootnoteAnchor"/>
          <w:rtl w:val="true"/>
        </w:rPr>
        <w:footnoteReference w:id="11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ثلاثيّ مجرّد ،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يسلم سلاما وسلامةً ، ومن هنا قال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ـ جلّ ثناؤه ـ هو السَّلام ، لسلامته ممّا يلحق المخلوقين من العيب والنقص والفناء، </w:t>
      </w:r>
      <w:r>
        <w:rPr>
          <w:rStyle w:val="FootnoteAnchor"/>
          <w:rtl w:val="true"/>
        </w:rPr>
        <w:footnoteReference w:id="1128"/>
      </w:r>
      <w:r>
        <w:rPr>
          <w:rFonts w:ascii="Amiri" w:hAnsi="Amiri" w:eastAsia="Amiri" w:cs="Amiri"/>
          <w:color w:val="111111"/>
          <w:sz w:val="28"/>
          <w:sz w:val="28"/>
          <w:szCs w:val="28"/>
          <w:rtl w:val="true"/>
          <w:lang w:bidi="ar-SA"/>
        </w:rPr>
        <w:t>وإِمّا مصدر باب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 يسلّم تسليما وسلاما ، وتأَويل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حقّ اللّه تعالى أَنّه ذو السَّلام الذي يملك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من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السَّلام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اللّه سبحانه أَربع مرّات في القرآن الكريم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925_171252"/>
    </w:p>
    <w:p>
      <w:pPr>
        <w:pStyle w:val="Heading5"/>
        <w:numPr>
          <w:ilvl w:val="4"/>
          <w:numId w:val="1"/>
        </w:numPr>
        <w:rPr/>
      </w:pPr>
      <w:bookmarkStart w:id="732" w:name="__RefHeading___Toc3812057_3224264995"/>
      <w:bookmarkStart w:id="733" w:name="_Toc285"/>
      <w:bookmarkEnd w:id="731"/>
      <w:bookmarkEnd w:id="732"/>
      <w:r>
        <w:rPr/>
        <w:t>۳۱</w:t>
      </w:r>
      <w:r>
        <w:rPr>
          <w:rtl w:val="true"/>
        </w:rPr>
        <w:t xml:space="preserve"> </w:t>
      </w:r>
      <w:r>
        <w:rPr>
          <w:rtl w:val="true"/>
        </w:rPr>
        <w:t xml:space="preserve">/ </w:t>
      </w:r>
      <w:r>
        <w:rPr/>
        <w:t>۱</w:t>
      </w:r>
      <w:r>
        <w:rPr>
          <w:rtl w:val="true"/>
        </w:rPr>
        <w:t xml:space="preserve"> القدّوس السّلام</w:t>
      </w:r>
      <w:bookmarkEnd w:id="733"/>
    </w:p>
    <w:p>
      <w:pPr>
        <w:pStyle w:val="Heading5"/>
        <w:numPr>
          <w:ilvl w:val="4"/>
          <w:numId w:val="1"/>
        </w:numPr>
        <w:rPr/>
      </w:pPr>
      <w:bookmarkStart w:id="734" w:name="__RefHeading___Toc3812059_3224264995"/>
      <w:bookmarkStart w:id="735" w:name="_Toc286"/>
      <w:bookmarkEnd w:id="734"/>
      <w:r>
        <w:rPr/>
        <w:t>۳۱</w:t>
      </w:r>
      <w:r>
        <w:rPr>
          <w:rtl w:val="true"/>
        </w:rPr>
        <w:t xml:space="preserve"> </w:t>
      </w:r>
      <w:r>
        <w:rPr>
          <w:rtl w:val="true"/>
        </w:rPr>
        <w:t xml:space="preserve">/ </w:t>
      </w:r>
      <w:r>
        <w:rPr/>
        <w:t>۲</w:t>
      </w:r>
      <w:r>
        <w:rPr>
          <w:rtl w:val="true"/>
        </w:rPr>
        <w:t xml:space="preserve"> معنى السّلام</w:t>
      </w:r>
      <w:bookmarkEnd w:id="735"/>
    </w:p>
    <w:p>
      <w:pPr>
        <w:pStyle w:val="BookText"/>
        <w:rPr/>
      </w:pPr>
      <w:r>
        <w:rPr>
          <w:rFonts w:ascii="Amiri" w:hAnsi="Amiri" w:eastAsia="Amiri" w:cs="Amiri"/>
          <w:color w:val="111111"/>
          <w:sz w:val="28"/>
          <w:sz w:val="28"/>
          <w:szCs w:val="28"/>
          <w:rtl w:val="true"/>
          <w:lang w:bidi="ar-SA"/>
        </w:rPr>
        <w:t xml:space="preserve">ويمكن أَن يراد من السَّلام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إِلَـهَ إِلَا هُوَ الْمَلِكُ الْقُدُّوسُ السَّلَـمُ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كلا المعنيين الواردين للسَّلام اللذين مرّا في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سَلَـمٌ قَوْلًا مِّن رَّبٍّ رَّحِيمٍ</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يَـنُوحُ اهْبِطْ بِسَلَـمٍ مِّنَّا</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لَـكِنَّ اللَّهَ سَلَّمَ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فالمعنى الثاني للسَّلام هو المقصود ، والمراد من هذه الآيات مصدريّة اللّه للسَّلام لا وصف الذات الإلهيّة بالسَّلام وخلوّها من العيب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الأَحاديث إِلى كلا المعنيين الواردين للسَّلام ،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ومِنكَ 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القُدّوسُ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w:t>
      </w:r>
      <w:r>
        <w:rPr>
          <w:rFonts w:eastAsia="Amiri" w:cs="Amiri" w:ascii="Amiri" w:hAnsi="Amiri"/>
          <w:color w:val="111111"/>
          <w:sz w:val="28"/>
          <w:szCs w:val="28"/>
          <w:rtl w:val="true"/>
          <w:lang w:bidi="ar-SA"/>
        </w:rPr>
        <w:t xml:space="preserve">» . </w:t>
      </w:r>
      <w:r>
        <w:rPr>
          <w:rStyle w:val="FootnoteAnchor"/>
          <w:rtl w:val="true"/>
        </w:rPr>
        <w:footnoteReference w:id="1134"/>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السَّلامِتفسير القمّيـ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سَلَـمٌ قَوْلًا مِّن رَّبٍّ رَّحِيمٍ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مِنهُ تَعالى هُوَ الأَمانُ</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925_171253"/>
    </w:p>
    <w:p>
      <w:pPr>
        <w:pStyle w:val="Heading5"/>
        <w:numPr>
          <w:ilvl w:val="4"/>
          <w:numId w:val="1"/>
        </w:numPr>
        <w:rPr/>
      </w:pPr>
      <w:bookmarkStart w:id="737" w:name="__RefHeading___Toc3812061_3224264995"/>
      <w:bookmarkStart w:id="738" w:name="_Toc287"/>
      <w:bookmarkEnd w:id="736"/>
      <w:bookmarkEnd w:id="737"/>
      <w:r>
        <w:rPr/>
        <w:t>۳۱</w:t>
      </w:r>
      <w:r>
        <w:rPr>
          <w:rtl w:val="true"/>
        </w:rPr>
        <w:t xml:space="preserve"> </w:t>
      </w:r>
      <w:r>
        <w:rPr>
          <w:rtl w:val="true"/>
        </w:rPr>
        <w:t xml:space="preserve">/ </w:t>
      </w:r>
      <w:r>
        <w:rPr/>
        <w:t>۳</w:t>
      </w:r>
      <w:r>
        <w:rPr>
          <w:rtl w:val="true"/>
        </w:rPr>
        <w:t xml:space="preserve"> هو السّلام ومنه السّلام وإليه السّلام</w:t>
      </w:r>
      <w:bookmarkEnd w:id="738"/>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السَّلامَ اسمٌ مِن أَسماءِ اللّهِ تَعالى ، وَضَعَهُ اللّهُ فِي الأَرضِ</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السَّلامَ اسمٌ مِن أَسماءِ اللّهِ عز و جل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هُوَ السَّلامُ ومِنهُ السَّلامُ وإلَيهِ السَّلامُرسول اللّه صلى الله عليه و آلهـ في ذِكرِ أَحوالِ أَهلِ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السَّلامُ ومِنكَ السَّلامُ، ولَكَ يَحِقُّ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السَّلامُ ومَعَي السَّلامُ، ولي يَحِقُّ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بِعِبادي</w:t>
      </w:r>
      <w:r>
        <w:rPr>
          <w:rFonts w:eastAsia="Amiri" w:cs="Amiri" w:ascii="Amiri" w:hAnsi="Amiri"/>
          <w:color w:val="111111"/>
          <w:sz w:val="28"/>
          <w:szCs w:val="28"/>
          <w:rtl w:val="true"/>
          <w:lang w:bidi="ar-SA"/>
        </w:rPr>
        <w:t xml:space="preserve">... .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السَّلامُ، ومِنهُ السَّلامُ، وإِلَيهِ السَّلامُ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ومِنكَ السَّلامُ</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9" w:name="pg12925_171255"/>
    </w:p>
    <w:p>
      <w:pPr>
        <w:pStyle w:val="Heading4"/>
        <w:numPr>
          <w:ilvl w:val="3"/>
          <w:numId w:val="1"/>
        </w:numPr>
        <w:rPr/>
      </w:pPr>
      <w:bookmarkStart w:id="740" w:name="__RefHeading___Toc3812063_3224264995"/>
      <w:bookmarkStart w:id="741" w:name="_Toc288"/>
      <w:bookmarkEnd w:id="739"/>
      <w:bookmarkEnd w:id="740"/>
      <w:r>
        <w:rPr>
          <w:rtl w:val="true"/>
        </w:rPr>
        <w:t>الفصل الثاني والثلاثون</w:t>
      </w:r>
      <w:r>
        <w:rPr>
          <w:rtl w:val="true"/>
        </w:rPr>
        <w:t xml:space="preserve">: </w:t>
      </w:r>
      <w:r>
        <w:rPr>
          <w:rtl w:val="true"/>
        </w:rPr>
        <w:t>السّميع</w:t>
      </w:r>
      <w:bookmarkEnd w:id="741"/>
    </w:p>
    <w:p>
      <w:pPr>
        <w:pStyle w:val="Heading5"/>
        <w:numPr>
          <w:ilvl w:val="4"/>
          <w:numId w:val="1"/>
        </w:numPr>
        <w:rPr/>
      </w:pPr>
      <w:bookmarkStart w:id="742" w:name="__RefHeading___Toc3812065_3224264995"/>
      <w:bookmarkStart w:id="743" w:name="_Toc289"/>
      <w:bookmarkEnd w:id="742"/>
      <w:r>
        <w:rPr>
          <w:rtl w:val="true"/>
        </w:rPr>
        <w:t>السّميع لغة</w:t>
      </w:r>
      <w:bookmarkEnd w:id="743"/>
    </w:p>
    <w:p>
      <w:pPr>
        <w:pStyle w:val="Heading5"/>
        <w:numPr>
          <w:ilvl w:val="4"/>
          <w:numId w:val="1"/>
        </w:numPr>
        <w:rPr/>
      </w:pPr>
      <w:bookmarkStart w:id="744" w:name="__RefHeading___Toc3812067_3224264995"/>
      <w:bookmarkStart w:id="745" w:name="_Toc290"/>
      <w:bookmarkEnd w:id="744"/>
      <w:r>
        <w:rPr>
          <w:rtl w:val="true"/>
        </w:rPr>
        <w:t>السّميع في القرآن والحديث</w:t>
      </w:r>
      <w:bookmarkEnd w:id="745"/>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السّميعالسَّميع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أَبنية المبالغة ،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إِيناس الشيء بالأُذن </w:t>
      </w:r>
      <w:r>
        <w:rPr>
          <w:rStyle w:val="FootnoteAnchor"/>
          <w:rtl w:val="true"/>
        </w:rPr>
        <w:footnoteReference w:id="1142"/>
      </w:r>
      <w:r>
        <w:rPr>
          <w:rFonts w:ascii="Amiri" w:hAnsi="Amiri" w:eastAsia="Amiri" w:cs="Amiri"/>
          <w:color w:val="111111"/>
          <w:sz w:val="28"/>
          <w:sz w:val="28"/>
          <w:szCs w:val="28"/>
          <w:rtl w:val="true"/>
          <w:lang w:bidi="ar-SA"/>
        </w:rPr>
        <w:t>، والسَّمع مصدر سمع يسمع ، ويستعمل في معنى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يعزب عن إِدراكه مسموع وإِن خفي ، فهو يسمع بغير جارحة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السَّميع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وثلاثين مرّةً </w:t>
      </w:r>
      <w:r>
        <w:rPr>
          <w:rStyle w:val="FootnoteAnchor"/>
          <w:rtl w:val="true"/>
        </w:rPr>
        <w:footnoteReference w:id="1144"/>
      </w:r>
      <w:r>
        <w:rPr>
          <w:rFonts w:ascii="Amiri" w:hAnsi="Amiri" w:eastAsia="Amiri" w:cs="Amiri"/>
          <w:color w:val="111111"/>
          <w:sz w:val="28"/>
          <w:sz w:val="28"/>
          <w:szCs w:val="28"/>
          <w:rtl w:val="true"/>
          <w:lang w:bidi="ar-SA"/>
        </w:rPr>
        <w:t xml:space="preserve">، وبصفة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1145"/>
      </w:r>
      <w:r>
        <w:rPr>
          <w:rFonts w:ascii="Amiri" w:hAnsi="Amiri" w:eastAsia="Amiri" w:cs="Amiri"/>
          <w:color w:val="111111"/>
          <w:sz w:val="28"/>
          <w:sz w:val="28"/>
          <w:szCs w:val="28"/>
          <w:rtl w:val="true"/>
          <w:lang w:bidi="ar-SA"/>
        </w:rPr>
        <w:t xml:space="preserve">، وبصفة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146"/>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925_171256"/>
    </w:p>
    <w:p>
      <w:pPr>
        <w:pStyle w:val="Heading5"/>
        <w:numPr>
          <w:ilvl w:val="4"/>
          <w:numId w:val="1"/>
        </w:numPr>
        <w:rPr/>
      </w:pPr>
      <w:bookmarkStart w:id="747" w:name="__RefHeading___Toc3812069_3224264995"/>
      <w:bookmarkStart w:id="748" w:name="_Toc291"/>
      <w:bookmarkEnd w:id="746"/>
      <w:bookmarkEnd w:id="747"/>
      <w:r>
        <w:rPr/>
        <w:t>۳۲</w:t>
      </w:r>
      <w:r>
        <w:rPr>
          <w:rtl w:val="true"/>
        </w:rPr>
        <w:t xml:space="preserve"> </w:t>
      </w:r>
      <w:r>
        <w:rPr>
          <w:rtl w:val="true"/>
        </w:rPr>
        <w:t xml:space="preserve">/ </w:t>
      </w:r>
      <w:r>
        <w:rPr/>
        <w:t>۱</w:t>
      </w:r>
      <w:r>
        <w:rPr>
          <w:rtl w:val="true"/>
        </w:rPr>
        <w:t xml:space="preserve"> من تكلّم سمع نطقه</w:t>
      </w:r>
      <w:bookmarkEnd w:id="748"/>
    </w:p>
    <w:p>
      <w:pPr>
        <w:pStyle w:val="BookText"/>
        <w:rPr/>
      </w:pPr>
      <w:r>
        <w:rPr>
          <w:rFonts w:ascii="Amiri" w:hAnsi="Amiri" w:eastAsia="Amiri" w:cs="Amiri"/>
          <w:color w:val="111111"/>
          <w:sz w:val="28"/>
          <w:sz w:val="28"/>
          <w:szCs w:val="28"/>
          <w:rtl w:val="true"/>
          <w:lang w:bidi="ar-SA"/>
        </w:rPr>
        <w:t xml:space="preserve">مرّتين </w:t>
      </w:r>
      <w:r>
        <w:rPr>
          <w:rStyle w:val="FootnoteAnchor"/>
          <w:rtl w:val="true"/>
        </w:rPr>
        <w:footnoteReference w:id="1147"/>
      </w:r>
      <w:r>
        <w:rPr>
          <w:rFonts w:ascii="Amiri" w:hAnsi="Amiri" w:eastAsia="Amiri" w:cs="Amiri"/>
          <w:color w:val="111111"/>
          <w:sz w:val="28"/>
          <w:sz w:val="28"/>
          <w:szCs w:val="28"/>
          <w:rtl w:val="true"/>
          <w:lang w:bidi="ar-SA"/>
        </w:rPr>
        <w:t xml:space="preserve">، وكَون اللّه سميعا في الآيات والأَحاديث شعبة من كَونه عليما وبمعنى كونه عليما بالمسموعات والأَصوات ، ولا يخفى على اللّه كلام وصوت حتّى لو كان خفيةً ، وكَون اللّه سميعا ليس كالمخلوقات المسبوقة بالجهل ، والمتحقّق سمعها بواسطة الأَداة والآلة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 تَكَلَّمَ سَمِعَ نُطقَهُالكتاب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لِى مِن لَّدُنكَ ذُرِّيَّةً طَيِّبَةً إِنَّكَ سَمِيعُ الدُّعَاءِ </w:t>
      </w:r>
      <w:r>
        <w:rPr>
          <w:rFonts w:eastAsia="Amiri" w:cs="Amiri" w:ascii="Amiri" w:hAnsi="Amiri"/>
          <w:color w:val="111111"/>
          <w:sz w:val="28"/>
          <w:szCs w:val="28"/>
          <w:rtl w:val="true"/>
          <w:lang w:bidi="ar-SA"/>
        </w:rPr>
        <w:t xml:space="preserve">» . </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 xml:space="preserve">» .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الحديثمسند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مُستَتِرا بِأَستارِ الكَعبَةِ ، فَجاءَ ثَلاثَةُ نَفَرٍ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925_171257"/>
    </w:p>
    <w:p>
      <w:pPr>
        <w:pStyle w:val="Heading5"/>
        <w:numPr>
          <w:ilvl w:val="4"/>
          <w:numId w:val="1"/>
        </w:numPr>
        <w:rPr/>
      </w:pPr>
      <w:bookmarkStart w:id="750" w:name="__RefHeading___Toc3812071_3224264995"/>
      <w:bookmarkStart w:id="751" w:name="_Toc292"/>
      <w:bookmarkEnd w:id="749"/>
      <w:bookmarkEnd w:id="750"/>
      <w:r>
        <w:rPr/>
        <w:t>۳۲</w:t>
      </w:r>
      <w:r>
        <w:rPr>
          <w:rtl w:val="true"/>
        </w:rPr>
        <w:t xml:space="preserve"> </w:t>
      </w:r>
      <w:r>
        <w:rPr>
          <w:rtl w:val="true"/>
        </w:rPr>
        <w:t xml:space="preserve">/ </w:t>
      </w:r>
      <w:r>
        <w:rPr/>
        <w:t>۲</w:t>
      </w:r>
      <w:r>
        <w:rPr>
          <w:rtl w:val="true"/>
        </w:rPr>
        <w:t xml:space="preserve"> صفة سمعه</w:t>
      </w:r>
      <w:bookmarkEnd w:id="751"/>
    </w:p>
    <w:p>
      <w:pPr>
        <w:pStyle w:val="BookText"/>
        <w:rPr/>
      </w:pPr>
      <w:r>
        <w:rPr>
          <w:rFonts w:ascii="Amiri" w:hAnsi="Amiri" w:eastAsia="Amiri" w:cs="Amiri"/>
          <w:color w:val="111111"/>
          <w:sz w:val="28"/>
          <w:sz w:val="28"/>
          <w:szCs w:val="28"/>
          <w:rtl w:val="true"/>
          <w:lang w:bidi="ar-SA"/>
        </w:rPr>
        <w:t xml:space="preserve">كَثيرٌ شَحمُ بُطونِهِم ، قَليلٌ فِقهُ قُلوبِهِم ، قُرَشِيٌّ وخَتَناهُ </w:t>
      </w:r>
      <w:r>
        <w:rPr>
          <w:rStyle w:val="FootnoteAnchor"/>
          <w:rtl w:val="true"/>
        </w:rPr>
        <w:footnoteReference w:id="1152"/>
      </w:r>
      <w:r>
        <w:rPr>
          <w:rFonts w:ascii="Amiri" w:hAnsi="Amiri" w:eastAsia="Amiri" w:cs="Amiri"/>
          <w:color w:val="111111"/>
          <w:sz w:val="28"/>
          <w:sz w:val="28"/>
          <w:szCs w:val="28"/>
          <w:rtl w:val="true"/>
          <w:lang w:bidi="ar-SA"/>
        </w:rPr>
        <w:t xml:space="preserve">ثَقَفِيّانِ ، أَو ثَقَفِيٌّ وخَتَناهُ قُرَشِيّانِ ، فَتَكَلَّموا بِكَلامٍ لَم أَفهَمهُ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اللّهَ عز و جليَسمَعُ كَلامَنا هذا ؟ فَقالَ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رَفَعنا أَصواتَنا سَمِعَهُ ، وإِذا لَم نَرفَع أَصواتَنا لَم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 مِنهُ شَيئا سَمِعَهُ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و آله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كُنتُمْ تَسْتَتِرُونَ أَن يَشْهَدَ عَلَيْكُمْ سَمْعُكُمْ وَ لَا أَبْصَـرُكُمْ وَ لَا جُلُودُكُمْ وَ لَـكِن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 لِكُمْ ظَنُّكُمُ الَّذِى ظَنَنتُم بِرَبِّكُمْ أَرْدَلـكُمْ فَأَصْبَحْتُم مِّنَ الْخَـسِرِينَ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سَمِعَ نُطقَهُ ، ومَن سَكَتَ عَلِمَ سِرَّهُ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سَمعِهِرسول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الأَصواتِ ، يا عالِمَ الخَفِيّاتِ، يا دافِعَ البَلِيّاتِ</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يَعلَمُ مُرادَ المُريدينَ ، يا مَن يَعلَمُ ضَميرَ الصَّامِتينَ ، يا مَن يَسمَعُ أَنينَ الواهِنينَ </w:t>
      </w:r>
      <w:r>
        <w:rPr>
          <w:rStyle w:val="FootnoteAnchor"/>
          <w:rtl w:val="true"/>
        </w:rPr>
        <w:footnoteReference w:id="1157"/>
      </w:r>
      <w:r>
        <w:rPr>
          <w:rFonts w:ascii="Amiri" w:hAnsi="Amiri" w:eastAsia="Amiri" w:cs="Amiri"/>
          <w:color w:val="111111"/>
          <w:sz w:val="28"/>
          <w:sz w:val="28"/>
          <w:szCs w:val="28"/>
          <w:rtl w:val="true"/>
          <w:lang w:bidi="ar-SA"/>
        </w:rPr>
        <w:t>، يا مَن يَرى بُكاءَ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دائِمَ البَقاءِ ، يا سامِعَ الدُّعاءِ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واسِعَ العَطاءِ</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سَميعا إِذ لا مَسموعَ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سَميعٍ غَيرُهُ يَصَمُّ عَن لَطيفِ الأَصواتِ ، ويُصِمُّهُ كَبيرُها ، ويَذهَبُ عَنهُ ما بَعُد مِنها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المَلِكُ الَّذي لا يُملَكُ، وَالواحِدُ الَّذي لا شَريكَ لَكَ ، يا سامِعَ السِّرِّ وَالنَّجوى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مَوضِعَ كُلِّ شَكوى ، ويا سامِعَ كُلِّ نَجوى ، وشاهِدَ كُلِّ مَلَاً، وعالِمَ كُلِّ خَفِيَّةٍ</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بَصيرٌ ، يَسمَعُ بِما يُبصِرُ ويُبصِرُ بِما يَسمَعُ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سَميعا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يَسمَعُ النَّجوى ، ودَبيبَ النَّملِ عَلَى الصَّفا ، وخَفَقانَ الطَّيرِ فِي الهَواءِ ، لا تَخفى عَلَيهِ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خافِيَةٌ ولا شَيءٌ مِمّا أَدرَكَتهُ الأَسماعُ وَالأَبصارُ ، وما لا تُدرِكُهُ الأَسماعُ وَالأَبصارُ ، ما جَلَّ مِن ذلِكَ وما دَقَّ ، وما صَغُرَ وما كَبُرَ ، ولم نَقُل سَميعا بَصيرا كَالسَّمعِ المَعقولِ مِنَ الخَلقِ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وَالسَّمعُ ذاتُهُ ولا مَسموعَ وَفَلَمّا أَحدَثَ الأَشياءَ وكانَ المَعلومُ وَقَعَ العِلمُ مِنهُ على المَعلومِ وَالسَّمعُ عَلَى المَسموعِ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عَظيمُ ، يا رَحمانُ يا رَحيمُ ، يا سامِعَ الدَّعَواتِ ، يا مُعطِيَ الخَيراتِ ، صَلِّ عَلى مُحَمَّدٍ وأَهلِ بَيتِ مُحَمَّدٍ</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لا يَشُكُّ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كُلِّ فَوتٍ ، يا سامِعا لِكُلِّ صَوتٍ قَوِيٍّ أَو خَفِيٍّ، يا مُحيِيَ النُّفوسِ بَعدَ المَوتِ ، لا تَغشاكَ الظُّلُماتُ الحِندِسِيَّةُ </w:t>
      </w:r>
      <w:r>
        <w:rPr>
          <w:rStyle w:val="FootnoteAnchor"/>
          <w:rtl w:val="true"/>
        </w:rPr>
        <w:footnoteReference w:id="1169"/>
      </w:r>
      <w:r>
        <w:rPr>
          <w:rFonts w:ascii="Amiri" w:hAnsi="Amiri" w:eastAsia="Amiri" w:cs="Amiri"/>
          <w:color w:val="111111"/>
          <w:sz w:val="28"/>
          <w:sz w:val="28"/>
          <w:szCs w:val="28"/>
          <w:rtl w:val="true"/>
          <w:lang w:bidi="ar-SA"/>
        </w:rPr>
        <w:t>، ولا تَشابَهُ عَلَيكَ اللُّغاتُ المُختَلِفَةُ، ولا يَشغَلُكَ شَيءٌ عَن شَيءٍ، يا مَن لا تَشغَلُهُ دَعوَةُ داعٍ دَعاهُ مِنَ الأَرضِ عَن دَعوَةِ داعٍ دَعاهُ مِنَ السَّماءِ ، يا مَن لَهُ عِندَ كُلِّ شَيءٍ مِن خَلقِهِ سَمعٌ سامِعٌ وَبَصرٌ نافِذٌ</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 يا سامِعَ كُلِّ صَوتٍ ، ويا بارِئَ </w:t>
      </w:r>
      <w:r>
        <w:rPr>
          <w:rStyle w:val="FootnoteAnchor"/>
          <w:rtl w:val="true"/>
        </w:rPr>
        <w:footnoteReference w:id="1171"/>
      </w:r>
      <w:r>
        <w:rPr>
          <w:rFonts w:ascii="Amiri" w:hAnsi="Amiri" w:eastAsia="Amiri" w:cs="Amiri"/>
          <w:color w:val="111111"/>
          <w:sz w:val="28"/>
          <w:sz w:val="28"/>
          <w:szCs w:val="28"/>
          <w:rtl w:val="true"/>
          <w:lang w:bidi="ar-SA"/>
        </w:rPr>
        <w:t>النُّفوسِ بَعدَ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 ويا مَن لا تَغشاهُ الظُّلُماتُ ، ولا تَتَشابَهُ عَلَيهِ الأَصواتُ ، ولا تُغَلِّطُهُ الحاجاتُ</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رَبُّنا سَميعا لا بِخَرتٍ </w:t>
      </w:r>
      <w:r>
        <w:rPr>
          <w:rStyle w:val="FootnoteAnchor"/>
          <w:rtl w:val="true"/>
        </w:rPr>
        <w:footnoteReference w:id="1173"/>
      </w:r>
      <w:r>
        <w:rPr>
          <w:rFonts w:ascii="Amiri" w:hAnsi="Amiri" w:eastAsia="Amiri" w:cs="Amiri"/>
          <w:color w:val="111111"/>
          <w:sz w:val="28"/>
          <w:sz w:val="28"/>
          <w:szCs w:val="28"/>
          <w:rtl w:val="true"/>
          <w:lang w:bidi="ar-SA"/>
        </w:rPr>
        <w:t xml:space="preserve">فيهِ يَسمَعُ بِهِ الصَّوتَ ولا يُبصِرُ بِهِ ، كَما إِنَّ خَرْتَنَا الَّذي بِهِ نَسمَعُ لا نَقوى بِهِ عَلَى البَصَرِ ، ولكِنَّهُ أَخبَرَ أَنَّهُ لا يَخفى عَلَيهِ شَيءٌ مِنَ الأَصواتِ ، لَيسَ عَلى حَدِّ ما سُمّينا نَحنُ ، فَقَد جَمَعَنا الاِسمُ بِالسَّمعِ وَاختَلَفَ المَعنى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وسَميعٌ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لا يَخفى عَلَيهِ أَصواتُ خَلقِهِ ما بَينَ العَرشِ إِلَى الثَّرى مِنَ الذَّرَّةِ إِلى أَكبَرَ مِنها في بَرِّها وبَحرِها ، ولا يَشتَبِهُ عَلَيهِ لُغاتُها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لا بِأُذُنٍ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يَسمَعُ بِما يُبصِرُ ويَرى بِما يَسمَعُ ، بَصيرٌ لا بِعَينٍ مِثلِ عَينِ المَخلوقينَ ، وسَميعٌ لا بِمثلِ سَمعِ السّامِعينَ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لَم يَشتَبِه عَلَيهِ ضُروبُ اللُّغاتِ ، ولَم يَشغَلهُ سَمعٌ عَن سَمعٍ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لا مِثلُ سَمعِ السّامِعينَ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الإمام الجواد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 رَبُّنا سَميعا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925_171261"/>
    </w:p>
    <w:p>
      <w:pPr>
        <w:pStyle w:val="Heading5"/>
        <w:numPr>
          <w:ilvl w:val="4"/>
          <w:numId w:val="1"/>
        </w:numPr>
        <w:rPr/>
      </w:pPr>
      <w:bookmarkStart w:id="753" w:name="__RefHeading___Toc3812073_3224264995"/>
      <w:bookmarkStart w:id="754" w:name="_Toc293"/>
      <w:bookmarkEnd w:id="752"/>
      <w:bookmarkEnd w:id="753"/>
      <w:r>
        <w:rPr/>
        <w:t>۳۲</w:t>
      </w:r>
      <w:r>
        <w:rPr>
          <w:rtl w:val="true"/>
        </w:rPr>
        <w:t xml:space="preserve"> </w:t>
      </w:r>
      <w:r>
        <w:rPr>
          <w:rtl w:val="true"/>
        </w:rPr>
        <w:t xml:space="preserve">/ </w:t>
      </w:r>
      <w:r>
        <w:rPr/>
        <w:t>۳</w:t>
      </w:r>
      <w:r>
        <w:rPr>
          <w:rtl w:val="true"/>
        </w:rPr>
        <w:t xml:space="preserve"> ما لا يوصف سمعه به</w:t>
      </w:r>
      <w:bookmarkEnd w:id="754"/>
    </w:p>
    <w:p>
      <w:pPr>
        <w:pStyle w:val="BookText"/>
        <w:rPr/>
      </w:pPr>
      <w:r>
        <w:rPr>
          <w:rFonts w:ascii="Amiri" w:hAnsi="Amiri" w:eastAsia="Amiri" w:cs="Amiri"/>
          <w:color w:val="111111"/>
          <w:sz w:val="28"/>
          <w:sz w:val="28"/>
          <w:szCs w:val="28"/>
          <w:rtl w:val="true"/>
          <w:lang w:bidi="ar-SA"/>
        </w:rPr>
        <w:t xml:space="preserve">ما يُدرَكُ بِالأَسماعِ ، ولَم نَصِفهُ بِالسَّمعِ المَعقولِ فِي الرَّأَسِ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سَمعُهُ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بِأَداةٍ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لا بِآلَةٍ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بِتَفريقِ آلَةٍ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لِلأَصواتِ المُختَلِفَةِ ، بِلا جَوارِحَ لَه مُؤتَلِفَةٍ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 سَميعٌ بَصيرٌ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سَميعٌ بَصيرٌ ، سَميعٌ بِغَيرِ جارِحَةٍ ، وبَصيرٌ بِغَيرِ آلَةٍ ، بَل يَسمَعُ بِنَفسِهِ ويُبصِرُ بِنَفسِهِ ، ولَيسَ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بِنَفسِهِ أَنَّهُ شَيءٌ وَالنَّفسُ شَيءٌ آخَرُ ، ولكِنّي أَرَدتُ عِبارَةً عَن نَفسي إِذ كُنتُ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مَسؤولاً ، وإِفهاما لَكَ إِذ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بِكُلِّهِ لا أَنَّ كُلَّهُ لَهُ بَعضٌ ؛ لِأَنَّ الكُلَّ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 ولكِن أَرَدتُ إِفهامَكَ ، وَالتَّعبيرَ عَن نَفسي ولَيسَ مَرجِعي في ذلِكَ كُلِّهِ إِلّا أَنَّهُ السَّميعُ البَصيرُ العالِمُ الخبَيرُ ، بِلَا اختِلافِ الذّاتِ ولا اختِلافِ مَعنىً </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925_171263"/>
    </w:p>
    <w:p>
      <w:pPr>
        <w:pStyle w:val="Heading4"/>
        <w:numPr>
          <w:ilvl w:val="3"/>
          <w:numId w:val="1"/>
        </w:numPr>
        <w:rPr/>
      </w:pPr>
      <w:bookmarkStart w:id="756" w:name="__RefHeading___Toc3812075_3224264995"/>
      <w:bookmarkStart w:id="757" w:name="_Toc294"/>
      <w:bookmarkEnd w:id="755"/>
      <w:bookmarkEnd w:id="756"/>
      <w:r>
        <w:rPr>
          <w:rtl w:val="true"/>
        </w:rPr>
        <w:t>الفصل الثالث والثلاثون</w:t>
      </w:r>
      <w:r>
        <w:rPr>
          <w:rtl w:val="true"/>
        </w:rPr>
        <w:t xml:space="preserve">: </w:t>
      </w:r>
      <w:r>
        <w:rPr>
          <w:rtl w:val="true"/>
        </w:rPr>
        <w:t>الشّافع ، الشّفيع</w:t>
      </w:r>
      <w:bookmarkEnd w:id="757"/>
    </w:p>
    <w:p>
      <w:pPr>
        <w:pStyle w:val="Heading5"/>
        <w:numPr>
          <w:ilvl w:val="4"/>
          <w:numId w:val="1"/>
        </w:numPr>
        <w:rPr/>
      </w:pPr>
      <w:bookmarkStart w:id="758" w:name="__RefHeading___Toc3812077_3224264995"/>
      <w:bookmarkStart w:id="759" w:name="_Toc295"/>
      <w:bookmarkEnd w:id="758"/>
      <w:r>
        <w:rPr>
          <w:rtl w:val="true"/>
        </w:rPr>
        <w:t>الشّافع والشّفيع لغة</w:t>
      </w:r>
      <w:bookmarkEnd w:id="759"/>
    </w:p>
    <w:p>
      <w:p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 ، الشّفيعالشَّافع والشَّفيع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مقارنة الشيئين ، ومن ذلك الشَّفع خلاف الوتر ، وهو الزوج </w:t>
      </w:r>
      <w:r>
        <w:rPr>
          <w:rStyle w:val="FootnoteAnchor"/>
          <w:rtl w:val="true"/>
        </w:rPr>
        <w:footnoteReference w:id="1183"/>
      </w:r>
      <w:r>
        <w:rPr>
          <w:rFonts w:ascii="Amiri" w:hAnsi="Amiri" w:eastAsia="Amiri" w:cs="Amiri"/>
          <w:color w:val="111111"/>
          <w:sz w:val="28"/>
          <w:sz w:val="28"/>
          <w:szCs w:val="28"/>
          <w:rtl w:val="true"/>
          <w:lang w:bidi="ar-SA"/>
        </w:rPr>
        <w:t xml:space="preserve">، والشَّفاعة تستعمل في مورد السؤال في التجاوز عن الذنوب والجرائم </w:t>
      </w:r>
      <w:r>
        <w:rPr>
          <w:rStyle w:val="FootnoteAnchor"/>
          <w:rtl w:val="true"/>
        </w:rPr>
        <w:footnoteReference w:id="1184"/>
      </w:r>
      <w:r>
        <w:rPr>
          <w:rFonts w:ascii="Amiri" w:hAnsi="Amiri" w:eastAsia="Amiri" w:cs="Amiri"/>
          <w:color w:val="111111"/>
          <w:sz w:val="28"/>
          <w:sz w:val="28"/>
          <w:szCs w:val="28"/>
          <w:rtl w:val="true"/>
          <w:lang w:bidi="ar-SA"/>
        </w:rPr>
        <w:t xml:space="preserve">، والشَّافع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لغيره يتشفّع به إِلى المطلوب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تشفّعتُ بفلان إِلى فلان فشفّعني فيه ، واسم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إِطلاق الشَّفيع للطالب أَنّ الطالب ينضمّ إِلى الشخص لوصوله إِلى المطلوب ، واللّه تعالى شفيع للإنسان ، بل لا شفيع في الحقيقة غيره تعالى ؛ لإنّ الإنسان لايصل إِلى مطلوبه إِلّا بتوفيق اللّه وتقديره وقضائه </w:t>
      </w:r>
      <w:r>
        <w:rPr>
          <w:rStyle w:val="FootnoteAnchor"/>
          <w:rtl w:val="true"/>
        </w:rPr>
        <w:footnoteReference w:id="1186"/>
      </w:r>
      <w:r>
        <w:rPr>
          <w:rFonts w:ascii="Amiri" w:hAnsi="Amiri" w:eastAsia="Amiri" w:cs="Amiri"/>
          <w:color w:val="111111"/>
          <w:sz w:val="28"/>
          <w:sz w:val="28"/>
          <w:szCs w:val="28"/>
          <w:rtl w:val="true"/>
          <w:lang w:bidi="ar-SA"/>
        </w:rPr>
        <w:t>، وهناك وجه آخر لإطلاق الشفيع على اللّه تعالى انّ اسم اللّه تعالى شفيع ؛ لأَنّ الأَسماء وسائط بين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925_171264"/>
    </w:p>
    <w:p>
      <w:pPr>
        <w:pStyle w:val="Heading5"/>
        <w:numPr>
          <w:ilvl w:val="4"/>
          <w:numId w:val="1"/>
        </w:numPr>
        <w:rPr/>
      </w:pPr>
      <w:bookmarkStart w:id="761" w:name="__RefHeading___Toc3812079_3224264995"/>
      <w:bookmarkStart w:id="762" w:name="_Toc296"/>
      <w:bookmarkEnd w:id="760"/>
      <w:bookmarkEnd w:id="761"/>
      <w:r>
        <w:rPr>
          <w:rtl w:val="true"/>
        </w:rPr>
        <w:t>الشّافع والشّفيع في القرآن والحديث</w:t>
      </w:r>
      <w:bookmarkEnd w:id="762"/>
    </w:p>
    <w:p>
      <w:pPr>
        <w:pStyle w:val="Heading5"/>
        <w:numPr>
          <w:ilvl w:val="4"/>
          <w:numId w:val="1"/>
        </w:numPr>
        <w:rPr/>
      </w:pPr>
      <w:bookmarkStart w:id="763" w:name="__RefHeading___Toc3812081_3224264995"/>
      <w:bookmarkStart w:id="764" w:name="_Toc297"/>
      <w:bookmarkEnd w:id="763"/>
      <w:r>
        <w:rPr/>
        <w:t>۳۳</w:t>
      </w:r>
      <w:r>
        <w:rPr>
          <w:rtl w:val="true"/>
        </w:rPr>
        <w:t xml:space="preserve"> </w:t>
      </w:r>
      <w:r>
        <w:rPr>
          <w:rtl w:val="true"/>
        </w:rPr>
        <w:t xml:space="preserve">/ </w:t>
      </w:r>
      <w:r>
        <w:rPr/>
        <w:t>۱</w:t>
      </w:r>
      <w:r>
        <w:rPr>
          <w:rtl w:val="true"/>
        </w:rPr>
        <w:t xml:space="preserve"> له الشّفاعة جميعا</w:t>
      </w:r>
      <w:bookmarkEnd w:id="764"/>
    </w:p>
    <w:p>
      <w:pPr>
        <w:pStyle w:val="Heading5"/>
        <w:numPr>
          <w:ilvl w:val="4"/>
          <w:numId w:val="1"/>
        </w:numPr>
        <w:rPr/>
      </w:pPr>
      <w:bookmarkStart w:id="765" w:name="__RefHeading___Toc3812083_3224264995"/>
      <w:bookmarkStart w:id="766" w:name="_Toc298"/>
      <w:bookmarkEnd w:id="765"/>
      <w:r>
        <w:rPr/>
        <w:t>۳۳</w:t>
      </w:r>
      <w:r>
        <w:rPr>
          <w:rtl w:val="true"/>
        </w:rPr>
        <w:t xml:space="preserve"> </w:t>
      </w:r>
      <w:r>
        <w:rPr>
          <w:rtl w:val="true"/>
        </w:rPr>
        <w:t xml:space="preserve">/ </w:t>
      </w:r>
      <w:r>
        <w:rPr/>
        <w:t>۲</w:t>
      </w:r>
      <w:r>
        <w:rPr>
          <w:rtl w:val="true"/>
        </w:rPr>
        <w:t xml:space="preserve"> لا شفيع غيره</w:t>
      </w:r>
      <w:bookmarkEnd w:id="766"/>
    </w:p>
    <w:p>
      <w:pPr>
        <w:pStyle w:val="BookText"/>
        <w:rPr/>
      </w:pPr>
      <w:r>
        <w:rPr>
          <w:rFonts w:ascii="Amiri" w:hAnsi="Amiri" w:eastAsia="Amiri" w:cs="Amiri"/>
          <w:color w:val="111111"/>
          <w:sz w:val="28"/>
          <w:sz w:val="28"/>
          <w:szCs w:val="28"/>
          <w:rtl w:val="true"/>
          <w:lang w:bidi="ar-SA"/>
        </w:rPr>
        <w:t xml:space="preserve">وبين خلقه في إِيصال الفيض إِليهم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 والشَّفيع في القرآن والحديثلقد استُعملت المشتقّات المختلفة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إِحدى وثلاثين مرّةً ، واستُعمل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188"/>
      </w:r>
      <w:r>
        <w:rPr>
          <w:rFonts w:ascii="Amiri" w:hAnsi="Amiri" w:eastAsia="Amiri" w:cs="Amiri"/>
          <w:color w:val="111111"/>
          <w:sz w:val="28"/>
          <w:sz w:val="28"/>
          <w:szCs w:val="28"/>
          <w:rtl w:val="true"/>
          <w:lang w:bidi="ar-SA"/>
        </w:rPr>
        <w:t xml:space="preserve">، وقد انحصرت الشَّفاعة بالأَصالة في اللّه وحده ، كما نطق القرآن والأَحاديث ، أَمّا شفاعة الآخرين فهي ممكنة بإذن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لَهُ الشَّفاعَةُ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كَانُواْ لَا يَمْلِكُونَ شَيْـئا وَ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الشَّفَـعَةُ جَمِيعًا لَّهُ مُلْكُ السَّمَـوَ تِ وَ الْأَرْضِ ثُمَّ إِلَيْهِ تُرْجَعُونَ</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شَفيعَ غَيرُهُالكتاب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السَّمَـوَ تِ وَ الْأَرْضَ وَ مَا بَيْنَهُمَا فِى سِتَّةِ أَيَّامٍ ثُمَّ اسْتَوَى عَلَى الْعَرْشِ مَا لَكُم مِّن دُونِهِ مِن وَلِىٍّ وَ لَا شَفِيعٍ أَفَلَا تَتَذَكَّرُونَ</w:t>
      </w:r>
      <w:r>
        <w:rPr>
          <w:rFonts w:eastAsia="Amiri" w:cs="Amiri" w:ascii="Amiri" w:hAnsi="Amiri"/>
          <w:color w:val="111111"/>
          <w:sz w:val="28"/>
          <w:szCs w:val="28"/>
          <w:rtl w:val="true"/>
          <w:lang w:bidi="ar-SA"/>
        </w:rPr>
        <w:t xml:space="preserve">» . </w:t>
      </w:r>
      <w:r>
        <w:rPr>
          <w:rStyle w:val="FootnoteAnchor"/>
          <w:rtl w:val="true"/>
        </w:rPr>
        <w:footnoteReference w:id="1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 وَغَرَّتْهُمُ الْحَيَوةُ الدُّنْيَا وَذَكِّرْ بِهِ أَن تُبْسَلَ نَفْس بِمَا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925_171265"/>
    </w:p>
    <w:p>
      <w:pPr>
        <w:pStyle w:val="Heading5"/>
        <w:numPr>
          <w:ilvl w:val="4"/>
          <w:numId w:val="1"/>
        </w:numPr>
        <w:rPr/>
      </w:pPr>
      <w:bookmarkStart w:id="768" w:name="__RefHeading___Toc3812085_3224264995"/>
      <w:bookmarkStart w:id="769" w:name="_Toc299"/>
      <w:bookmarkEnd w:id="767"/>
      <w:bookmarkEnd w:id="768"/>
      <w:r>
        <w:rPr/>
        <w:t>۳۳</w:t>
      </w:r>
      <w:r>
        <w:rPr>
          <w:rtl w:val="true"/>
        </w:rPr>
        <w:t xml:space="preserve"> </w:t>
      </w:r>
      <w:r>
        <w:rPr>
          <w:rtl w:val="true"/>
        </w:rPr>
        <w:t xml:space="preserve">/ </w:t>
      </w:r>
      <w:r>
        <w:rPr/>
        <w:t>۳</w:t>
      </w:r>
      <w:r>
        <w:rPr>
          <w:rtl w:val="true"/>
        </w:rPr>
        <w:t xml:space="preserve"> خير شفيع</w:t>
      </w:r>
      <w:bookmarkEnd w:id="769"/>
    </w:p>
    <w:p>
      <w:pPr>
        <w:pStyle w:val="BookText"/>
        <w:rPr/>
      </w:pPr>
      <w:r>
        <w:rPr>
          <w:rFonts w:ascii="Amiri" w:hAnsi="Amiri" w:eastAsia="Amiri" w:cs="Amiri"/>
          <w:color w:val="111111"/>
          <w:sz w:val="28"/>
          <w:sz w:val="28"/>
          <w:szCs w:val="28"/>
          <w:rtl w:val="true"/>
          <w:lang w:bidi="ar-SA"/>
        </w:rPr>
        <w:t>كَسَبَتْ لَيْسَ لَهَا مِن دُونِ اللَّهِ وَلِىٌّ وَلَا شَفِيعٌ</w:t>
      </w:r>
      <w:r>
        <w:rPr>
          <w:rFonts w:eastAsia="Amiri" w:cs="Amiri" w:ascii="Amiri" w:hAnsi="Amiri"/>
          <w:color w:val="111111"/>
          <w:sz w:val="28"/>
          <w:szCs w:val="28"/>
          <w:rtl w:val="true"/>
          <w:lang w:bidi="ar-SA"/>
        </w:rPr>
        <w:t xml:space="preserve">» .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 لَيْسَ لَهُم مِّن دُونِهِ وَلِىٌّ وَلَا شَفِيعٌ لَّعَلَّهُمْ يَتَّقُونَ</w:t>
      </w:r>
      <w:r>
        <w:rPr>
          <w:rFonts w:eastAsia="Amiri" w:cs="Amiri" w:ascii="Amiri" w:hAnsi="Amiri"/>
          <w:color w:val="111111"/>
          <w:sz w:val="28"/>
          <w:szCs w:val="28"/>
          <w:rtl w:val="true"/>
          <w:lang w:bidi="ar-SA"/>
        </w:rPr>
        <w:t xml:space="preserve">» .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يَعلَمُ كَيفَ هُوَ وحَيثُ هُوَ وقُدرَتَهُ إِلّا هُوَ ، يا مَن سَدَّ الهَواءَ بِالسَّماءِ ، وكَبَسَ الأَرضَ عَلَى الماءِ ، وَاختارَ لِنَفسِهِ أَحسَنَ الأَسماءِ، يا مَن سَمّى نَفسَهُ بِالاِسمِ الَّذي بِهِ تُقضى حاجَةُ كُلِّ طالِبٍ يَدعوهُ بِهِ، وأَسأَ لُكَ بِذلِكَ الاِسمِ فَلا شَفيعَ أَقوى لي مِنهُ، وبِحَقِّ مُحَمَّدٍ وآلِ مُحَمَّدٍ أَن تُصَلِّيَ عَلى مُحَمَّدٍ وآلِ مُحَمَّدٍ وأَن تَقضِيَ لي حَوائِجي</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خَيرُ شَفيعٍالإمام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وقَد قَصَدتُ إِلَيكَ بِرَغبَتي، وقَرَعَت بابَ فَضلِكَ يَدُ مَسأَلَتي، وناجاكَ بِخُشوعِ الاِستِكانَةِ </w:t>
      </w:r>
      <w:r>
        <w:rPr>
          <w:rStyle w:val="FootnoteAnchor"/>
          <w:rtl w:val="true"/>
        </w:rPr>
        <w:footnoteReference w:id="1194"/>
      </w:r>
      <w:r>
        <w:rPr>
          <w:rFonts w:ascii="Amiri" w:hAnsi="Amiri" w:eastAsia="Amiri" w:cs="Amiri"/>
          <w:color w:val="111111"/>
          <w:sz w:val="28"/>
          <w:sz w:val="28"/>
          <w:szCs w:val="28"/>
          <w:rtl w:val="true"/>
          <w:lang w:bidi="ar-SA"/>
        </w:rPr>
        <w:t>قَلبي، ووَجَدَكَ خَيرَ شَفيعٍ لي إِلَيكَ</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925_171266"/>
    </w:p>
    <w:p>
      <w:pPr>
        <w:pStyle w:val="Heading5"/>
        <w:numPr>
          <w:ilvl w:val="4"/>
          <w:numId w:val="1"/>
        </w:numPr>
        <w:rPr/>
      </w:pPr>
      <w:bookmarkStart w:id="771" w:name="__RefHeading___Toc3812087_3224264995"/>
      <w:bookmarkStart w:id="772" w:name="_Toc300"/>
      <w:bookmarkEnd w:id="770"/>
      <w:bookmarkEnd w:id="771"/>
      <w:r>
        <w:rPr/>
        <w:t>۳۳</w:t>
      </w:r>
      <w:r>
        <w:rPr>
          <w:rtl w:val="true"/>
        </w:rPr>
        <w:t xml:space="preserve"> </w:t>
      </w:r>
      <w:r>
        <w:rPr>
          <w:rtl w:val="true"/>
        </w:rPr>
        <w:t xml:space="preserve">/ </w:t>
      </w:r>
      <w:r>
        <w:rPr/>
        <w:t>۴</w:t>
      </w:r>
      <w:r>
        <w:rPr>
          <w:rtl w:val="true"/>
        </w:rPr>
        <w:t xml:space="preserve"> لا شفيع إلّا بإذنه</w:t>
      </w:r>
      <w:bookmarkEnd w:id="772"/>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لا شَفيعَ إِلّا بِإِذنِهِالكتاب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 ذَ لِكُمُ اللَّهُ رَبُّكُمْ فَاعْبُدُوهُ أَفَلَا تَذَكَّرُونَ</w:t>
      </w:r>
      <w:r>
        <w:rPr>
          <w:rFonts w:eastAsia="Amiri" w:cs="Amiri" w:ascii="Amiri" w:hAnsi="Amiri"/>
          <w:color w:val="111111"/>
          <w:sz w:val="28"/>
          <w:szCs w:val="28"/>
          <w:rtl w:val="true"/>
          <w:lang w:bidi="ar-SA"/>
        </w:rPr>
        <w:t xml:space="preserve">» .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 </w:t>
      </w:r>
      <w:r>
        <w:rPr>
          <w:rStyle w:val="FootnoteAnchor"/>
          <w:rtl w:val="true"/>
        </w:rPr>
        <w:footnoteReference w:id="1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يَوْمَـئِذٍ لَا تَنفَعُ الشَّفَـعَةُ إِلَا مَنْ أَذِنَ لَهُ الرَّحْمَـنُ وَ رَضِىَ لَهُ قَوْلًا</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فِى السَّمَـوَ تِ لَا تُغْنِى شَفَـعَتُهُمْ شَيْـئا إِلَا مِن بَعْدِ أَن يَأْذَنَ اللَّهُ لِمَن يَشَاءُ وَ يَرْضَى</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الشَّفَـعَةُ عِندَهُ إِلَا لِمَنْ أَذِنَ لَهُ</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الحديثالإمام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الشَّفَـعَةُ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أَحَدٌ مِن أَنبِياءِ اللّهِ ورُسُلِهِ يَومَ القِيامَةِ حَتّى يَأَذَنَ اللّهُ لَهُ ، إِلّا رَسولَ اللّهِ صلى الله عليه و آله فَإِنَّ اللّهَ قَد أَذِنَ لَهُ فِي الشَّفاعَةِ مِن قَبلِ يَومِ القِيامَةِ ، وَالشَّفاعَةُ لَهُ ولِلأَئِمَّةِ مِن وُلدِهِ ، ثُمَّ بَعدَ ذلِكَ لِلأَنبِياءِ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925_171267"/>
    </w:p>
    <w:p>
      <w:pPr>
        <w:pStyle w:val="Heading4"/>
        <w:numPr>
          <w:ilvl w:val="3"/>
          <w:numId w:val="1"/>
        </w:numPr>
        <w:rPr/>
      </w:pPr>
      <w:bookmarkStart w:id="774" w:name="__RefHeading___Toc3812089_3224264995"/>
      <w:bookmarkStart w:id="775" w:name="_Toc301"/>
      <w:bookmarkEnd w:id="773"/>
      <w:bookmarkEnd w:id="774"/>
      <w:r>
        <w:rPr>
          <w:rtl w:val="true"/>
        </w:rPr>
        <w:t>الفصل الرابع والثلاثون</w:t>
      </w:r>
      <w:r>
        <w:rPr>
          <w:rtl w:val="true"/>
        </w:rPr>
        <w:t xml:space="preserve">: </w:t>
      </w:r>
      <w:r>
        <w:rPr>
          <w:rtl w:val="true"/>
        </w:rPr>
        <w:t>الشافي</w:t>
      </w:r>
      <w:bookmarkEnd w:id="775"/>
    </w:p>
    <w:p>
      <w:pPr>
        <w:pStyle w:val="Heading5"/>
        <w:numPr>
          <w:ilvl w:val="4"/>
          <w:numId w:val="1"/>
        </w:numPr>
        <w:rPr/>
      </w:pPr>
      <w:bookmarkStart w:id="776" w:name="__RefHeading___Toc3812091_3224264995"/>
      <w:bookmarkStart w:id="777" w:name="_Toc302"/>
      <w:bookmarkEnd w:id="776"/>
      <w:r>
        <w:rPr>
          <w:rtl w:val="true"/>
        </w:rPr>
        <w:t>الشّافي لغة</w:t>
      </w:r>
      <w:bookmarkEnd w:id="777"/>
    </w:p>
    <w:p>
      <w:pPr>
        <w:pStyle w:val="Heading5"/>
        <w:numPr>
          <w:ilvl w:val="4"/>
          <w:numId w:val="1"/>
        </w:numPr>
        <w:rPr/>
      </w:pPr>
      <w:bookmarkStart w:id="778" w:name="__RefHeading___Toc3812093_3224264995"/>
      <w:bookmarkStart w:id="779" w:name="_Toc303"/>
      <w:bookmarkEnd w:id="778"/>
      <w:r>
        <w:rPr>
          <w:rtl w:val="true"/>
        </w:rPr>
        <w:t>الشّافي في القرآن والحديث</w:t>
      </w:r>
      <w:bookmarkEnd w:id="779"/>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الشافيالشَّافي لغةًالشَّافي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الإشراف على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أَشفى على الشيء ، إِذا أَشرف عليه ، وسُمّي الشَّفاء شفاءً لغلبته للمرض وإِشفائه عليه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شفى اللّه المريض ، يشفيه ،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القرآن والحديثتستعمل كلمة الشفاء في القرآن والحديث بمعنى علاج الأَمراض الجسمية تارةً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وتارة بمعنى علاج الأَمراض الروحية والعقلية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الْقُرْءَانِ مَا هُوَ شِفَاءٌ</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ويراد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المعنيين ، بل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شافي إِلّا اللّه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12925_171268"/>
    </w:p>
    <w:p>
      <w:pPr>
        <w:pStyle w:val="Heading5"/>
        <w:numPr>
          <w:ilvl w:val="4"/>
          <w:numId w:val="1"/>
        </w:numPr>
        <w:rPr/>
      </w:pPr>
      <w:bookmarkStart w:id="781" w:name="__RefHeading___Toc3812095_3224264995"/>
      <w:bookmarkStart w:id="782" w:name="_Toc304"/>
      <w:bookmarkEnd w:id="780"/>
      <w:bookmarkEnd w:id="781"/>
      <w:r>
        <w:rPr/>
        <w:t>۳۴</w:t>
      </w:r>
      <w:r>
        <w:rPr>
          <w:rtl w:val="true"/>
        </w:rPr>
        <w:t xml:space="preserve"> </w:t>
      </w:r>
      <w:r>
        <w:rPr>
          <w:rtl w:val="true"/>
        </w:rPr>
        <w:t xml:space="preserve">/ </w:t>
      </w:r>
      <w:r>
        <w:rPr/>
        <w:t>۱</w:t>
      </w:r>
      <w:r>
        <w:rPr>
          <w:rtl w:val="true"/>
        </w:rPr>
        <w:t xml:space="preserve"> شافي داء القلوب</w:t>
      </w:r>
      <w:bookmarkEnd w:id="782"/>
    </w:p>
    <w:p>
      <w:pPr>
        <w:pStyle w:val="BookText"/>
        <w:rPr/>
      </w:pPr>
      <w:r>
        <w:rPr>
          <w:rFonts w:ascii="Amiri" w:hAnsi="Amiri" w:eastAsia="Amiri" w:cs="Amiri"/>
          <w:color w:val="111111"/>
          <w:sz w:val="28"/>
          <w:sz w:val="28"/>
          <w:szCs w:val="28"/>
          <w:rtl w:val="true"/>
          <w:lang w:bidi="ar-SA"/>
        </w:rPr>
        <w:t xml:space="preserve">من البديهي أَن الشَّافي هو اللّه سبحانه ، وانحصار هذه الصفة به تعالى لا يعني نفي الأَسباب في نظام الخلق ، بل القرآن الكريم وسيلة لعلاج الأَمراض الروحية والعقلية ، أَمّا الدعاء والدواء فوسيلة لعلاج الأَمراض الجسمية ، وفي كلا الأَمرين مسبب الأَسباب 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شافِي الصُّدورِالكتاب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جَاءَتْكُم مَّوْعِظَةٌ مِّن رَّبِّكُمْ وَشِفَاءٌ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الْقُرْءَانِ مَا هُوَ شِفَاءٌ وَ رَحْمَةٌ لِّلْمُؤْمِنِينَ وَ لَا يَزِيدُ الظَّــلِمِينَ إِلَا خَسَارًا</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يا قاضِيَ الأُمورِ ، ويا شافِيَ الصُّدورِ </w:t>
      </w:r>
      <w:r>
        <w:rPr>
          <w:rFonts w:eastAsia="Amiri" w:cs="Amiri" w:ascii="Amiri" w:hAnsi="Amiri"/>
          <w:color w:val="111111"/>
          <w:sz w:val="28"/>
          <w:szCs w:val="28"/>
          <w:rtl w:val="true"/>
          <w:lang w:bidi="ar-SA"/>
        </w:rPr>
        <w:t xml:space="preserve">.. . .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الإمام العسكريّ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باعِثَ مَن فِي القُبورِ ، يا شافِيَ الصُّدورِ </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2925_171269"/>
    </w:p>
    <w:p>
      <w:pPr>
        <w:pStyle w:val="Heading5"/>
        <w:numPr>
          <w:ilvl w:val="4"/>
          <w:numId w:val="1"/>
        </w:numPr>
        <w:rPr/>
      </w:pPr>
      <w:bookmarkStart w:id="784" w:name="__RefHeading___Toc3812097_3224264995"/>
      <w:bookmarkStart w:id="785" w:name="_Toc305"/>
      <w:bookmarkEnd w:id="783"/>
      <w:bookmarkEnd w:id="784"/>
      <w:r>
        <w:rPr/>
        <w:t>۳۴</w:t>
      </w:r>
      <w:r>
        <w:rPr>
          <w:rtl w:val="true"/>
        </w:rPr>
        <w:t xml:space="preserve"> </w:t>
      </w:r>
      <w:r>
        <w:rPr>
          <w:rtl w:val="true"/>
        </w:rPr>
        <w:t xml:space="preserve">/ </w:t>
      </w:r>
      <w:r>
        <w:rPr/>
        <w:t>۲</w:t>
      </w:r>
      <w:r>
        <w:rPr>
          <w:rtl w:val="true"/>
        </w:rPr>
        <w:t xml:space="preserve"> شافي السّقم</w:t>
      </w:r>
      <w:bookmarkEnd w:id="785"/>
    </w:p>
    <w:p>
      <w:pPr>
        <w:pStyle w:val="Heading5"/>
        <w:numPr>
          <w:ilvl w:val="4"/>
          <w:numId w:val="1"/>
        </w:numPr>
        <w:rPr/>
      </w:pPr>
      <w:bookmarkStart w:id="786" w:name="__RefHeading___Toc3812099_3224264995"/>
      <w:bookmarkStart w:id="787" w:name="_Toc306"/>
      <w:bookmarkEnd w:id="786"/>
      <w:r>
        <w:rPr/>
        <w:t>۳۴</w:t>
      </w:r>
      <w:r>
        <w:rPr>
          <w:rtl w:val="true"/>
        </w:rPr>
        <w:t xml:space="preserve"> </w:t>
      </w:r>
      <w:r>
        <w:rPr>
          <w:rtl w:val="true"/>
        </w:rPr>
        <w:t xml:space="preserve">/ </w:t>
      </w:r>
      <w:r>
        <w:rPr/>
        <w:t>۳</w:t>
      </w:r>
      <w:r>
        <w:rPr>
          <w:rtl w:val="true"/>
        </w:rPr>
        <w:t xml:space="preserve"> شافي كلّ بلوى</w:t>
      </w:r>
      <w:bookmarkEnd w:id="787"/>
    </w:p>
    <w:p>
      <w:pPr>
        <w:pStyle w:val="Heading5"/>
        <w:numPr>
          <w:ilvl w:val="4"/>
          <w:numId w:val="1"/>
        </w:numPr>
        <w:rPr/>
      </w:pPr>
      <w:bookmarkStart w:id="788" w:name="__RefHeading___Toc3812101_3224264995"/>
      <w:bookmarkStart w:id="789" w:name="_Toc307"/>
      <w:bookmarkEnd w:id="788"/>
      <w:r>
        <w:rPr/>
        <w:t>۳۴</w:t>
      </w:r>
      <w:r>
        <w:rPr>
          <w:rtl w:val="true"/>
        </w:rPr>
        <w:t xml:space="preserve"> </w:t>
      </w:r>
      <w:r>
        <w:rPr>
          <w:rtl w:val="true"/>
        </w:rPr>
        <w:t xml:space="preserve">/ </w:t>
      </w:r>
      <w:r>
        <w:rPr/>
        <w:t>۴</w:t>
      </w:r>
      <w:r>
        <w:rPr>
          <w:rtl w:val="true"/>
        </w:rPr>
        <w:t xml:space="preserve"> لا شافي إلّا هو</w:t>
      </w:r>
      <w:bookmarkEnd w:id="789"/>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شافِي السُّقمِالكتاب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 نُهُ فِيهِ شِفَاءٌ لِّلنَّاسِ</w:t>
      </w:r>
      <w:r>
        <w:rPr>
          <w:rFonts w:eastAsia="Amiri" w:cs="Amiri" w:ascii="Amiri" w:hAnsi="Amiri"/>
          <w:color w:val="111111"/>
          <w:sz w:val="28"/>
          <w:szCs w:val="28"/>
          <w:rtl w:val="true"/>
          <w:lang w:bidi="ar-SA"/>
        </w:rPr>
        <w:t xml:space="preserve">» .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الفَرَجِ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سابِغَ النِّعَمِ ، يا كاشِفَ الأَلَمِ ، يا شافِيَ السُّقمِ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شافي كُلِّ بَلوىالفصول المهمّة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أَصابَتكُم مُصيبَةٌ مِن مَصائِبِ الدُّنيا ، أَو نَزَلَ بِكُم فاقَةٌ أَو أَمرٌ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مَوضِعَ كُلِّ شَكوى ، يا سامِعَ كُلِّ نَجوى ، يا شافِيَ كُلِّ بَلوى </w:t>
      </w:r>
      <w:r>
        <w:rPr>
          <w:rFonts w:eastAsia="Amiri" w:cs="Amiri" w:ascii="Amiri" w:hAnsi="Amiri"/>
          <w:color w:val="111111"/>
          <w:sz w:val="28"/>
          <w:szCs w:val="28"/>
          <w:rtl w:val="true"/>
          <w:lang w:bidi="ar-SA"/>
        </w:rPr>
        <w:t xml:space="preserve">.. . . </w:t>
      </w:r>
      <w:r>
        <w:rPr>
          <w:rStyle w:val="FootnoteAnchor"/>
          <w:rtl w:val="true"/>
        </w:rPr>
        <w:footnoteReference w:id="1213"/>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شافِيَ إلّا هُوَالإمام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عَلى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925_171270"/>
    </w:p>
    <w:p>
      <w:pPr>
        <w:pStyle w:val="Heading5"/>
        <w:numPr>
          <w:ilvl w:val="4"/>
          <w:numId w:val="1"/>
        </w:numPr>
        <w:rPr/>
      </w:pPr>
      <w:bookmarkStart w:id="791" w:name="__RefHeading___Toc3812103_3224264995"/>
      <w:bookmarkStart w:id="792" w:name="_Toc308"/>
      <w:bookmarkEnd w:id="790"/>
      <w:bookmarkEnd w:id="791"/>
      <w:r>
        <w:rPr/>
        <w:t>۳۴</w:t>
      </w:r>
      <w:r>
        <w:rPr>
          <w:rtl w:val="true"/>
        </w:rPr>
        <w:t xml:space="preserve"> </w:t>
      </w:r>
      <w:r>
        <w:rPr>
          <w:rtl w:val="true"/>
        </w:rPr>
        <w:t xml:space="preserve">/ </w:t>
      </w:r>
      <w:r>
        <w:rPr/>
        <w:t>۵</w:t>
      </w:r>
      <w:r>
        <w:rPr>
          <w:rtl w:val="true"/>
        </w:rPr>
        <w:t xml:space="preserve"> شافي من استشفاه</w:t>
      </w:r>
      <w:bookmarkEnd w:id="792"/>
    </w:p>
    <w:p>
      <w:pPr>
        <w:pStyle w:val="BookText"/>
        <w:rPr/>
      </w:pPr>
      <w:r>
        <w:rPr>
          <w:rFonts w:ascii="Amiri" w:hAnsi="Amiri" w:eastAsia="Amiri" w:cs="Amiri"/>
          <w:color w:val="111111"/>
          <w:sz w:val="28"/>
          <w:sz w:val="28"/>
          <w:szCs w:val="28"/>
          <w:rtl w:val="true"/>
          <w:lang w:bidi="ar-SA"/>
        </w:rPr>
        <w:t xml:space="preserve">البَأَسِ </w:t>
      </w:r>
      <w:r>
        <w:rPr>
          <w:rStyle w:val="FootnoteAnchor"/>
          <w:rtl w:val="true"/>
        </w:rPr>
        <w:footnoteReference w:id="1214"/>
      </w:r>
      <w:r>
        <w:rPr>
          <w:rFonts w:ascii="Amiri" w:hAnsi="Amiri" w:eastAsia="Amiri" w:cs="Amiri"/>
          <w:color w:val="111111"/>
          <w:sz w:val="28"/>
          <w:sz w:val="28"/>
          <w:szCs w:val="28"/>
          <w:rtl w:val="true"/>
          <w:lang w:bidi="ar-SA"/>
        </w:rPr>
        <w:t xml:space="preserve">، وَاشفِ أَنتَ الشّافي لا شافِيَ إِلّا أَنتَ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عنه عليه السلامـ في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كافِيَ ولا شافِيَ ، ولا مُقَدِّمَ ولا مُؤَخِّرَ إِلَا اللّهُ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شافِي مَنِ استَشفاهُرسول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شافِيَ مَنِ استَشفاهُ </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2925_171271"/>
    </w:p>
    <w:p>
      <w:pPr>
        <w:pStyle w:val="Heading4"/>
        <w:numPr>
          <w:ilvl w:val="3"/>
          <w:numId w:val="1"/>
        </w:numPr>
        <w:rPr/>
      </w:pPr>
      <w:bookmarkStart w:id="794" w:name="__RefHeading___Toc3812105_3224264995"/>
      <w:bookmarkStart w:id="795" w:name="_Toc309"/>
      <w:bookmarkEnd w:id="793"/>
      <w:bookmarkEnd w:id="794"/>
      <w:r>
        <w:rPr>
          <w:rtl w:val="true"/>
        </w:rPr>
        <w:t>الفصل الخامس والثلاثون</w:t>
      </w:r>
      <w:r>
        <w:rPr>
          <w:rtl w:val="true"/>
        </w:rPr>
        <w:t xml:space="preserve">: </w:t>
      </w:r>
      <w:r>
        <w:rPr>
          <w:rtl w:val="true"/>
        </w:rPr>
        <w:t>الشّاكر ، الشّكور</w:t>
      </w:r>
      <w:bookmarkEnd w:id="795"/>
    </w:p>
    <w:p>
      <w:pPr>
        <w:pStyle w:val="Heading5"/>
        <w:numPr>
          <w:ilvl w:val="4"/>
          <w:numId w:val="1"/>
        </w:numPr>
        <w:rPr/>
      </w:pPr>
      <w:bookmarkStart w:id="796" w:name="__RefHeading___Toc3812107_3224264995"/>
      <w:bookmarkStart w:id="797" w:name="_Toc310"/>
      <w:bookmarkEnd w:id="796"/>
      <w:r>
        <w:rPr>
          <w:rtl w:val="true"/>
        </w:rPr>
        <w:t>الشّاكر والشّكور لغة</w:t>
      </w:r>
      <w:bookmarkEnd w:id="797"/>
    </w:p>
    <w:p>
      <w:pPr>
        <w:pStyle w:val="Heading5"/>
        <w:numPr>
          <w:ilvl w:val="4"/>
          <w:numId w:val="1"/>
        </w:numPr>
        <w:rPr/>
      </w:pPr>
      <w:bookmarkStart w:id="798" w:name="__RefHeading___Toc3812109_3224264995"/>
      <w:bookmarkStart w:id="799" w:name="_Toc311"/>
      <w:bookmarkEnd w:id="798"/>
      <w:r>
        <w:rPr>
          <w:rtl w:val="true"/>
        </w:rPr>
        <w:t>الشّاكر والشّكور في القرآن والحديث</w:t>
      </w:r>
      <w:bookmarkEnd w:id="799"/>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 الشّكورالشَّاكر والشَّكور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على المحسن بما أَولاكَه من المعروف </w:t>
      </w:r>
      <w:r>
        <w:rPr>
          <w:rStyle w:val="FootnoteAnchor"/>
          <w:rtl w:val="true"/>
        </w:rPr>
        <w:footnoteReference w:id="1218"/>
      </w:r>
      <w:r>
        <w:rPr>
          <w:rFonts w:ascii="Amiri" w:hAnsi="Amiri" w:eastAsia="Amiri" w:cs="Amiri"/>
          <w:color w:val="111111"/>
          <w:sz w:val="28"/>
          <w:sz w:val="28"/>
          <w:szCs w:val="28"/>
          <w:rtl w:val="true"/>
          <w:lang w:bidi="ar-SA"/>
        </w:rPr>
        <w:t xml:space="preserve">، ويكون الشكر بالقول والعمل </w:t>
      </w:r>
      <w:r>
        <w:rPr>
          <w:rStyle w:val="FootnoteAnchor"/>
          <w:rtl w:val="true"/>
        </w:rPr>
        <w:footnoteReference w:id="1219"/>
      </w:r>
      <w:r>
        <w:rPr>
          <w:rFonts w:ascii="Amiri" w:hAnsi="Amiri" w:eastAsia="Amiri" w:cs="Amiri"/>
          <w:color w:val="111111"/>
          <w:sz w:val="28"/>
          <w:sz w:val="28"/>
          <w:szCs w:val="28"/>
          <w:rtl w:val="true"/>
          <w:lang w:bidi="ar-SA"/>
        </w:rPr>
        <w:t xml:space="preserve">، والشُّكر مثل الحمد إِلّا أَنّ الحمد أَعمّ منه ، فإنّك تحمد الإنسان على صفاته الجميلة ، وعلى معروفه ، ولا تشكره إِلّا على معروفه دون صفاته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الشَّاكر والشَّكور في القرآن والحديثلقد وردت هاتان الصفتان منسوبتين إِلى اللّه ستّ مرّات في القرآن الكريم ، ثلاثا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 واثنتان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925_171272"/>
    </w:p>
    <w:p>
      <w:pPr>
        <w:pStyle w:val="Heading5"/>
        <w:numPr>
          <w:ilvl w:val="4"/>
          <w:numId w:val="1"/>
        </w:numPr>
        <w:rPr/>
      </w:pPr>
      <w:bookmarkStart w:id="801" w:name="__RefHeading___Toc3812111_3224264995"/>
      <w:bookmarkStart w:id="802" w:name="_Toc312"/>
      <w:bookmarkEnd w:id="800"/>
      <w:bookmarkEnd w:id="801"/>
      <w:r>
        <w:rPr/>
        <w:t>۳۵</w:t>
      </w:r>
      <w:r>
        <w:rPr>
          <w:rtl w:val="true"/>
        </w:rPr>
        <w:t xml:space="preserve"> </w:t>
      </w:r>
      <w:r>
        <w:rPr>
          <w:rtl w:val="true"/>
        </w:rPr>
        <w:t xml:space="preserve">/ </w:t>
      </w:r>
      <w:r>
        <w:rPr/>
        <w:t>۱</w:t>
      </w:r>
      <w:r>
        <w:rPr>
          <w:rtl w:val="true"/>
        </w:rPr>
        <w:t xml:space="preserve"> شاكر عليم</w:t>
      </w:r>
      <w:bookmarkEnd w:id="802"/>
    </w:p>
    <w:p>
      <w:pPr>
        <w:pStyle w:val="Heading5"/>
        <w:numPr>
          <w:ilvl w:val="4"/>
          <w:numId w:val="1"/>
        </w:numPr>
        <w:rPr/>
      </w:pPr>
      <w:bookmarkStart w:id="803" w:name="__RefHeading___Toc3812113_3224264995"/>
      <w:bookmarkStart w:id="804" w:name="_Toc313"/>
      <w:bookmarkEnd w:id="803"/>
      <w:r>
        <w:rPr/>
        <w:t>۳۵</w:t>
      </w:r>
      <w:r>
        <w:rPr>
          <w:rtl w:val="true"/>
        </w:rPr>
        <w:t xml:space="preserve"> </w:t>
      </w:r>
      <w:r>
        <w:rPr>
          <w:rtl w:val="true"/>
        </w:rPr>
        <w:t xml:space="preserve">/ </w:t>
      </w:r>
      <w:r>
        <w:rPr/>
        <w:t>۲</w:t>
      </w:r>
      <w:r>
        <w:rPr>
          <w:rtl w:val="true"/>
        </w:rPr>
        <w:t xml:space="preserve"> غفور شكور</w:t>
      </w:r>
      <w:bookmarkEnd w:id="804"/>
    </w:p>
    <w:p>
      <w:pPr>
        <w:pStyle w:val="BookText"/>
        <w:rPr/>
      </w:pPr>
      <w:r>
        <w:rPr>
          <w:rFonts w:ascii="Amiri" w:hAnsi="Amiri" w:eastAsia="Amiri" w:cs="Amiri"/>
          <w:color w:val="111111"/>
          <w:sz w:val="28"/>
          <w:sz w:val="28"/>
          <w:szCs w:val="28"/>
          <w:rtl w:val="true"/>
          <w:lang w:bidi="ar-SA"/>
        </w:rPr>
        <w:t xml:space="preserve">لقد ورد في الأَحاديث أَنّ اللّه تعالى هو الشَّاكر لمن شكره وللمطيع له ، وشكر اللّه سبحانه قبول طاعة العبد وازدياد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شاكِرٌ عَليمٌالكتاب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شَاكِرًا عَلِيمًا</w:t>
      </w:r>
      <w:r>
        <w:rPr>
          <w:rFonts w:eastAsia="Amiri" w:cs="Amiri" w:ascii="Amiri" w:hAnsi="Amiri"/>
          <w:color w:val="111111"/>
          <w:sz w:val="28"/>
          <w:szCs w:val="28"/>
          <w:rtl w:val="true"/>
          <w:lang w:bidi="ar-SA"/>
        </w:rPr>
        <w:t xml:space="preserve">» .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الحديثعيسى عليه السلامـ في مَواعِظِهِ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اللّهَ كَثرَةُ ما يُعطيكُم ويَرزُقُكُم، بَل بِرِزقِهِ تَعيشونَ وبِهِ تَحيَونَ، يَزيدُ مَن شَكَرَهُ، إِنَّهُ شاكِرٌ عَليمٌ</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غَفورٌ شَكورٌالكتاب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الحديثالإمام عليّ عليه السلامـ مِن دُعائِهِ فِي اليَومِ الثّالِثِ عَشَرَ مِن كُلِّ 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وعافِني في دِيني ودُنيايَ وآخِرَتي فَإِنَّكَ عَلى ذلِكَ قَديرٌ، اللّهُمَّ وأَسأَ لُكَ أَن تَتَقَبَّلَ مِنّي فَإِنَّكَ شَكورٌ</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2925_171273"/>
    </w:p>
    <w:p>
      <w:pPr>
        <w:pStyle w:val="Heading5"/>
        <w:numPr>
          <w:ilvl w:val="4"/>
          <w:numId w:val="1"/>
        </w:numPr>
        <w:rPr/>
      </w:pPr>
      <w:bookmarkStart w:id="806" w:name="__RefHeading___Toc3812115_3224264995"/>
      <w:bookmarkStart w:id="807" w:name="_Toc314"/>
      <w:bookmarkEnd w:id="805"/>
      <w:bookmarkEnd w:id="806"/>
      <w:r>
        <w:rPr/>
        <w:t>۳۵</w:t>
      </w:r>
      <w:r>
        <w:rPr>
          <w:rtl w:val="true"/>
        </w:rPr>
        <w:t xml:space="preserve"> </w:t>
      </w:r>
      <w:r>
        <w:rPr>
          <w:rtl w:val="true"/>
        </w:rPr>
        <w:t xml:space="preserve">/ </w:t>
      </w:r>
      <w:r>
        <w:rPr/>
        <w:t>۳</w:t>
      </w:r>
      <w:r>
        <w:rPr>
          <w:rtl w:val="true"/>
        </w:rPr>
        <w:t xml:space="preserve"> صفة شكره</w:t>
      </w:r>
      <w:bookmarkEnd w:id="807"/>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الغَفورُ الشَّكورُ</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صِفَةُ شُكرِهِرسول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الذّاكِرُ لِمَن ذَكَرَكَ، الشّاكِرُ لِمَن شَكَرَكَ، المُجيبُ لِمَن دَعاكَ، المُغيثُ لِمَن ناداكَ، وَالمُرجي لِمَن رَجاكَ، المُقبِلُ عَلى مَن ناجاكَ، المُعطي لِمَن سَأَلَكَ</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المُملي </w:t>
      </w:r>
      <w:r>
        <w:rPr>
          <w:rStyle w:val="FootnoteAnchor"/>
          <w:rtl w:val="true"/>
        </w:rPr>
        <w:footnoteReference w:id="1230"/>
      </w:r>
      <w:r>
        <w:rPr>
          <w:rFonts w:ascii="Amiri" w:hAnsi="Amiri" w:eastAsia="Amiri" w:cs="Amiri"/>
          <w:color w:val="111111"/>
          <w:sz w:val="28"/>
          <w:sz w:val="28"/>
          <w:szCs w:val="28"/>
          <w:rtl w:val="true"/>
          <w:lang w:bidi="ar-SA"/>
        </w:rPr>
        <w:t>لِلمُشرِكِ بِهِ، القَريبُ مِمَّن دَعاهُ عَلى حالِ بُعدِهِ، وَالبَرُّ الرَّحيمُ بِمَن لَجَأَ إِلى ظِلِّهِ وَاعتَصَمَ بِحَبلِهِ</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مُتَعالِيَ المَكانِ، عَظيمَ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 إِذا شُكِرتَ، وذَكورٌ إِذا ذُكِرتَ</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عَلى ما وَقَيتَنا مِنَ البَلاءِ، ولَكَ الشُّكرُ عَلى ما خَوَّلتَنا مِنَ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يُخَلِّفُ حَمدَ الحامِدينَ وَراءَهُ، حَمدا يَملَأُ أَرضَهُ وسَماءَهُ، إِنَّكَ المَنّانُ بِجَسيمِ المِنَنِ، الوَهّابُ لِعَظيمِ النِّعَمِ، القابِلُ يَسيرَ الحَمدِ، الشّاكِرُ قَليلَ الشُّكرِ</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8" w:name="pg12925_171275"/>
    </w:p>
    <w:p>
      <w:pPr>
        <w:pStyle w:val="Heading4"/>
        <w:numPr>
          <w:ilvl w:val="3"/>
          <w:numId w:val="1"/>
        </w:numPr>
        <w:rPr/>
      </w:pPr>
      <w:bookmarkStart w:id="809" w:name="__RefHeading___Toc3812117_3224264995"/>
      <w:bookmarkStart w:id="810" w:name="_Toc315"/>
      <w:bookmarkEnd w:id="808"/>
      <w:bookmarkEnd w:id="809"/>
      <w:r>
        <w:rPr>
          <w:rtl w:val="true"/>
        </w:rPr>
        <w:t>الفصل السادس والثلاثون</w:t>
      </w:r>
      <w:r>
        <w:rPr>
          <w:rtl w:val="true"/>
        </w:rPr>
        <w:t xml:space="preserve">: </w:t>
      </w:r>
      <w:r>
        <w:rPr>
          <w:rtl w:val="true"/>
        </w:rPr>
        <w:t>الشّهيد، الشّاهد</w:t>
      </w:r>
      <w:bookmarkEnd w:id="810"/>
    </w:p>
    <w:p>
      <w:pPr>
        <w:pStyle w:val="Heading5"/>
        <w:numPr>
          <w:ilvl w:val="4"/>
          <w:numId w:val="1"/>
        </w:numPr>
        <w:rPr/>
      </w:pPr>
      <w:bookmarkStart w:id="811" w:name="__RefHeading___Toc3812119_3224264995"/>
      <w:bookmarkStart w:id="812" w:name="_Toc316"/>
      <w:bookmarkEnd w:id="811"/>
      <w:r>
        <w:rPr>
          <w:rtl w:val="true"/>
        </w:rPr>
        <w:t>الشّهيد و الشّاهد لغة</w:t>
      </w:r>
      <w:bookmarkEnd w:id="812"/>
    </w:p>
    <w:p>
      <w:pPr>
        <w:pStyle w:val="Heading5"/>
        <w:numPr>
          <w:ilvl w:val="4"/>
          <w:numId w:val="1"/>
        </w:numPr>
        <w:rPr/>
      </w:pPr>
      <w:bookmarkStart w:id="813" w:name="__RefHeading___Toc3812121_3224264995"/>
      <w:bookmarkStart w:id="814" w:name="_Toc317"/>
      <w:bookmarkEnd w:id="813"/>
      <w:r>
        <w:rPr>
          <w:rtl w:val="true"/>
        </w:rPr>
        <w:t>الشّهيد والشّاهد في القرآن والحديث</w:t>
      </w:r>
      <w:bookmarkEnd w:id="814"/>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الشّاهدالشَّهيد و الشَّاهد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علم وحضور وإِعلام </w:t>
      </w:r>
      <w:r>
        <w:rPr>
          <w:rStyle w:val="FootnoteAnchor"/>
          <w:rtl w:val="true"/>
        </w:rPr>
        <w:footnoteReference w:id="1234"/>
      </w:r>
      <w:r>
        <w:rPr>
          <w:rFonts w:ascii="Amiri" w:hAnsi="Amiri" w:eastAsia="Amiri" w:cs="Amiri"/>
          <w:color w:val="111111"/>
          <w:sz w:val="28"/>
          <w:sz w:val="28"/>
          <w:szCs w:val="28"/>
          <w:rtl w:val="true"/>
          <w:lang w:bidi="ar-SA"/>
        </w:rPr>
        <w:t xml:space="preserve">،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يغيب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 وفعيل من أَبنية المبالغة في فاعل ، فإذا اعتبر العلم مطلقا فهو العليم ، وإِذا أُضيف إِلى الأُمور الباطنة فهو الخبير ، وإِذا أُضيف إِلى الأُمور الظاهرة فهو الشَّهيد ، </w:t>
      </w:r>
      <w:r>
        <w:rPr>
          <w:rStyle w:val="FootnoteAnchor"/>
          <w:rtl w:val="true"/>
        </w:rPr>
        <w:footnoteReference w:id="1235"/>
      </w:r>
      <w:r>
        <w:rPr>
          <w:rFonts w:ascii="Amiri" w:hAnsi="Amiri" w:eastAsia="Amiri" w:cs="Amiri"/>
          <w:color w:val="111111"/>
          <w:sz w:val="28"/>
          <w:sz w:val="28"/>
          <w:szCs w:val="28"/>
          <w:rtl w:val="true"/>
          <w:lang w:bidi="ar-SA"/>
        </w:rPr>
        <w:t xml:space="preserve">إنّ اللّهَ على كلّ شيءٍ شهيدٌوقد يعتبر مع هذا أَن يشهد على الخلق يوم القيامة بما علم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والشَّاهد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في القرآن الكريم تسع عشرة مرّة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12925_171276"/>
    </w:p>
    <w:p>
      <w:pPr>
        <w:pStyle w:val="Heading5"/>
        <w:numPr>
          <w:ilvl w:val="4"/>
          <w:numId w:val="1"/>
        </w:numPr>
        <w:rPr/>
      </w:pPr>
      <w:bookmarkStart w:id="816" w:name="__RefHeading___Toc3812123_3224264995"/>
      <w:bookmarkStart w:id="817" w:name="_Toc318"/>
      <w:bookmarkEnd w:id="815"/>
      <w:bookmarkEnd w:id="816"/>
      <w:r>
        <w:rPr/>
        <w:t>۳۶</w:t>
      </w:r>
      <w:r>
        <w:rPr>
          <w:rtl w:val="true"/>
        </w:rPr>
        <w:t xml:space="preserve"> </w:t>
      </w:r>
      <w:r>
        <w:rPr>
          <w:rtl w:val="true"/>
        </w:rPr>
        <w:t xml:space="preserve">/ </w:t>
      </w:r>
      <w:r>
        <w:rPr/>
        <w:t>۱</w:t>
      </w:r>
      <w:r>
        <w:rPr>
          <w:rtl w:val="true"/>
        </w:rPr>
        <w:t xml:space="preserve"> صفة شهوده</w:t>
      </w:r>
      <w:bookmarkEnd w:id="817"/>
    </w:p>
    <w:p>
      <w:pPr>
        <w:pStyle w:val="Heading6"/>
        <w:numPr>
          <w:ilvl w:val="5"/>
          <w:numId w:val="1"/>
        </w:numPr>
        <w:rPr/>
      </w:pPr>
      <w:bookmarkStart w:id="818" w:name="__RefHeading___Toc3812125_3224264995"/>
      <w:bookmarkStart w:id="819" w:name="_Toc319"/>
      <w:bookmarkEnd w:id="818"/>
      <w:r>
        <w:rPr/>
        <w:t>۳۶</w:t>
      </w:r>
      <w:r>
        <w:rPr>
          <w:rtl w:val="true"/>
        </w:rPr>
        <w:t xml:space="preserve"> </w:t>
      </w:r>
      <w:r>
        <w:rPr>
          <w:rtl w:val="true"/>
        </w:rPr>
        <w:t xml:space="preserve">/ </w:t>
      </w:r>
      <w:r>
        <w:rPr/>
        <w:t>۱</w:t>
      </w:r>
      <w:r>
        <w:rPr>
          <w:rtl w:val="true"/>
        </w:rPr>
        <w:t xml:space="preserve"> ـ </w:t>
      </w:r>
      <w:r>
        <w:rPr/>
        <w:t>۱</w:t>
      </w:r>
      <w:r>
        <w:rPr>
          <w:rtl w:val="true"/>
        </w:rPr>
        <w:t xml:space="preserve"> على كلّ شيء شهيد</w:t>
      </w:r>
      <w:bookmarkEnd w:id="819"/>
    </w:p>
    <w:p>
      <w:pPr>
        <w:pStyle w:val="BookText"/>
        <w:rPr/>
      </w:pPr>
      <w:r>
        <w:rPr>
          <w:rFonts w:ascii="Amiri" w:hAnsi="Amiri" w:eastAsia="Amiri" w:cs="Amiri"/>
          <w:color w:val="111111"/>
          <w:sz w:val="28"/>
          <w:sz w:val="28"/>
          <w:szCs w:val="28"/>
          <w:rtl w:val="true"/>
          <w:lang w:bidi="ar-SA"/>
        </w:rPr>
        <w:t xml:space="preserve">وتكرّر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عَلَى كُلِّ شَىْ 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w:t>
      </w:r>
      <w:r>
        <w:rPr>
          <w:rStyle w:val="FootnoteAnchor"/>
          <w:rtl w:val="true"/>
        </w:rPr>
        <w:footnoteReference w:id="12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أَيضا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بمعنى الحضور العلميّ للّه في العالم وموجوداته ، وهكذا يتبيّن أَنّ للّه سبحانه حضورا في جميع الموجودات ، بيد أَنّ هذا لا يعني الحلول والاتّحاد الوجودي ، بل يعني الحضور والإحاطة العلميّين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شُهودِهِ</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عَلى كُلِّ شَيءٍ شَهيدٌالكتاب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عَلَى كُلِّ شَىْ ءٍ شَهِيدٌ </w:t>
      </w:r>
      <w:r>
        <w:rPr>
          <w:rFonts w:eastAsia="Amiri" w:cs="Amiri" w:ascii="Amiri" w:hAnsi="Amiri"/>
          <w:color w:val="111111"/>
          <w:sz w:val="28"/>
          <w:szCs w:val="28"/>
          <w:rtl w:val="true"/>
          <w:lang w:bidi="ar-SA"/>
        </w:rPr>
        <w:t xml:space="preserve">» .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شاهِدٍ ومَشهودٍ </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شاهِدا غَيرَ غائِبٍ، يا قَريبا غَيرَ بَعيدٍ</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كُلِّ نَجوى ، لا كَمُشاهَدَةِ شَيءٍ مِنَ الأَشياءِ، عَلَا السَّماواتِ العُلى إِلَى الأَرَضِينَ السُّفلى ، وأَحاطَ بِجَميعِ الأَشياءِ عِلما ، فَعَلَا الَّذي دَنا ، ودَنَا الَّذي عَلا ، لَهُ المَثَلُ الأَعلى ، وَالأَسماءُ الحُسنى ، تَبارَكَ وتَعالى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كُلَّها عِندَ خَلقِهِ إِبانَةً لَها مِن شِبهِهِ ،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 وأَتقَنَها صُنعُهُ ، وأَحصاها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الواحِد الأَحَد الصَّمَد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شاهِدِ كُلِّ نَجوى بِعِلمِهِ، ومُبايِنِ كُلِّ جِسمٍ بِنَفسِهِ</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الحسن عليه السلام ـ مِن دُعائِهِ في لَيلَةِ القَدرِ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غائِبا غَيرَ مَفقودٍ، ويا شاهِدا غَيرَ مَشهودٍ، يُطلَبُ فَيُصابُ ولَم يَخلُ مِنهُ السَّماواتُ وَالأَرضُ وما بَينَهُما طَرفَةَ عَينٍ، لا يُدرَكُ بِكَيفٍ، ولا يُؤَيَّنُ بِأَينٍ ولا بِحَيثٍ</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الغائِبُ الشّاهِدُ</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الإمام الكاظم عليه السلامـ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 كُلِّ نَجوى، ويا عالِمَ كُلِّ خَفِيَّةٍ، ويا دافِعَ كُلِّ ما تَشاءُ مِن بَلِيَّةٍ</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خَطَراتِ قُلوبِ العارِفينَ، وشاهِدَ لَحَظاتِ أَبصارِ النّاظِرينَ</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بارُّ </w:t>
      </w:r>
      <w:r>
        <w:rPr>
          <w:rStyle w:val="FootnoteAnchor"/>
          <w:rtl w:val="true"/>
        </w:rPr>
        <w:footnoteReference w:id="1249"/>
      </w:r>
      <w:r>
        <w:rPr>
          <w:rFonts w:ascii="Amiri" w:hAnsi="Amiri" w:eastAsia="Amiri" w:cs="Amiri"/>
          <w:color w:val="111111"/>
          <w:sz w:val="28"/>
          <w:sz w:val="28"/>
          <w:szCs w:val="28"/>
          <w:rtl w:val="true"/>
          <w:lang w:bidi="ar-SA"/>
        </w:rPr>
        <w:t xml:space="preserve">يا وَصولُ ، يا شاهِدَ كُلِّ غائِبٍ ، ويا قَريبُ غَيرَ بَعيدٍ ، ويا غالبُ غَيرَ مَغلوبٍ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الإمام المهدي عليه السلامـ في دُعاءِ أَيّامِ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مَوصوفا بِغَيرِ كُنهٍ </w:t>
      </w:r>
      <w:r>
        <w:rPr>
          <w:rStyle w:val="FootnoteAnchor"/>
          <w:rtl w:val="true"/>
        </w:rPr>
        <w:footnoteReference w:id="1251"/>
      </w:r>
      <w:r>
        <w:rPr>
          <w:rFonts w:ascii="Amiri" w:hAnsi="Amiri" w:eastAsia="Amiri" w:cs="Amiri"/>
          <w:color w:val="111111"/>
          <w:sz w:val="28"/>
          <w:sz w:val="28"/>
          <w:szCs w:val="28"/>
          <w:rtl w:val="true"/>
          <w:lang w:bidi="ar-SA"/>
        </w:rPr>
        <w:t>، ومَعروفا بِغَيرِ شِبهٍ ، حادَّ كُلِّ مَحدودٍ ، وشاهِدَ كُلِّ مَشهودٍ</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2925_171279"/>
    </w:p>
    <w:p>
      <w:pPr>
        <w:pStyle w:val="Heading6"/>
        <w:numPr>
          <w:ilvl w:val="5"/>
          <w:numId w:val="1"/>
        </w:numPr>
        <w:rPr/>
      </w:pPr>
      <w:bookmarkStart w:id="821" w:name="__RefHeading___Toc3812127_3224264995"/>
      <w:bookmarkStart w:id="822" w:name="_Toc320"/>
      <w:bookmarkEnd w:id="820"/>
      <w:bookmarkEnd w:id="821"/>
      <w:r>
        <w:rPr/>
        <w:t>۳۶</w:t>
      </w:r>
      <w:r>
        <w:rPr>
          <w:rtl w:val="true"/>
        </w:rPr>
        <w:t xml:space="preserve"> </w:t>
      </w:r>
      <w:r>
        <w:rPr>
          <w:rtl w:val="true"/>
        </w:rPr>
        <w:t xml:space="preserve">/ </w:t>
      </w:r>
      <w:r>
        <w:rPr/>
        <w:t>۱</w:t>
      </w:r>
      <w:r>
        <w:rPr>
          <w:rtl w:val="true"/>
        </w:rPr>
        <w:t xml:space="preserve"> ـ </w:t>
      </w:r>
      <w:r>
        <w:rPr/>
        <w:t>۲</w:t>
      </w:r>
      <w:r>
        <w:rPr>
          <w:rtl w:val="true"/>
        </w:rPr>
        <w:t xml:space="preserve"> هو معكم أينما كنتم</w:t>
      </w:r>
      <w:bookmarkEnd w:id="822"/>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هُوَ مَعَكُم أَينَما كُنتُمالكتاب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 السَّمَـوَ تِ وَ الْأَرْضَ فِى سِتَّةِ أَيَّامٍ ثُمَّ اسْتَوَى عَلَى الْعَرْشِ يَعْلَمُ مَا يَلِجُ فِى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تَكُونُ فِى شَأْنٍ وَ مَا تَتْلُواْ مِنْهُ مِن قُرْءَانٍ وَ لَا تَعْمَلُونَ مِنْ عَمَلٍ إِلَا كُنَّا عَلَيْكُمْ شُهُودًا إِذْ تُفِيضُونَ فِيهِ وَ مَا يَعْزُبُ عَن رَّبِّكَ مِن مِّثْقَالِ ذَرَّةٍ فِى الْأَرْضِ وَ لَا فِى السَّمَاءِ وَ لَا أَصْغَرَ مِن ذَ لِكَ وَ لَا أَكْبَرَ إِلَا فِى كِتَـبٍ مُّبِينٍ</w:t>
      </w:r>
      <w:r>
        <w:rPr>
          <w:rFonts w:eastAsia="Amiri" w:cs="Amiri" w:ascii="Amiri" w:hAnsi="Amiri"/>
          <w:color w:val="111111"/>
          <w:sz w:val="28"/>
          <w:szCs w:val="28"/>
          <w:rtl w:val="true"/>
          <w:lang w:bidi="ar-SA"/>
        </w:rPr>
        <w:t xml:space="preserve">» .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أَقْرَبُ إِلَيْهِ مِنكُمْ وَ لَـكِن لَا تُبْصِرُونَ </w:t>
      </w:r>
      <w:r>
        <w:rPr>
          <w:rFonts w:eastAsia="Amiri" w:cs="Amiri" w:ascii="Amiri" w:hAnsi="Amiri"/>
          <w:color w:val="111111"/>
          <w:sz w:val="28"/>
          <w:szCs w:val="28"/>
          <w:rtl w:val="true"/>
          <w:lang w:bidi="ar-SA"/>
        </w:rPr>
        <w:t xml:space="preserve">» .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ناصِرا غَيرَ مَنصورٍ ، يا شاهِدا غَيرَ غائِبٍ ، يا قَريبا غَيرَ بَعيدٍ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كُلِّ مُضمِرٍ ، وقَولِ كُلِّ قائِلٍ ، وعَمَلِ كُلِّ عامِلٍ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شاهِدا لا يَغيبُ، يا غالِبا غَيرَ مَغلوبٍ</w:t>
      </w:r>
      <w:r>
        <w:rPr>
          <w:rFonts w:eastAsia="Amiri" w:cs="Amiri" w:ascii="Amiri" w:hAnsi="Amiri"/>
          <w:color w:val="111111"/>
          <w:sz w:val="28"/>
          <w:szCs w:val="28"/>
          <w:rtl w:val="true"/>
          <w:lang w:bidi="ar-SA"/>
        </w:rPr>
        <w:t xml:space="preserve">. </w:t>
      </w:r>
      <w:r>
        <w:rPr>
          <w:rStyle w:val="FootnoteAnchor"/>
          <w:rtl w:val="true"/>
        </w:rPr>
        <w:footnoteReference w:id="125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2925_171280"/>
    </w:p>
    <w:p>
      <w:pPr>
        <w:pStyle w:val="Heading6"/>
        <w:numPr>
          <w:ilvl w:val="5"/>
          <w:numId w:val="1"/>
        </w:numPr>
        <w:rPr/>
      </w:pPr>
      <w:bookmarkStart w:id="824" w:name="__RefHeading___Toc3812129_3224264995"/>
      <w:bookmarkStart w:id="825" w:name="_Toc321"/>
      <w:bookmarkEnd w:id="823"/>
      <w:bookmarkEnd w:id="824"/>
      <w:r>
        <w:rPr/>
        <w:t>۳۶</w:t>
      </w:r>
      <w:r>
        <w:rPr>
          <w:rtl w:val="true"/>
        </w:rPr>
        <w:t xml:space="preserve"> </w:t>
      </w:r>
      <w:r>
        <w:rPr>
          <w:rtl w:val="true"/>
        </w:rPr>
        <w:t xml:space="preserve">/ </w:t>
      </w:r>
      <w:r>
        <w:rPr/>
        <w:t>۱</w:t>
      </w:r>
      <w:r>
        <w:rPr>
          <w:rtl w:val="true"/>
        </w:rPr>
        <w:t xml:space="preserve"> ـ </w:t>
      </w:r>
      <w:r>
        <w:rPr/>
        <w:t>۳</w:t>
      </w:r>
      <w:r>
        <w:rPr>
          <w:rtl w:val="true"/>
        </w:rPr>
        <w:t xml:space="preserve"> هو بكلّ مكان</w:t>
      </w:r>
      <w:bookmarkEnd w:id="825"/>
    </w:p>
    <w:p>
      <w:pPr>
        <w:pStyle w:val="BookText"/>
        <w:rPr/>
      </w:pPr>
      <w:r>
        <w:rPr>
          <w:rFonts w:ascii="Amiri" w:hAnsi="Amiri" w:eastAsia="Amiri" w:cs="Amiri"/>
          <w:color w:val="111111"/>
          <w:sz w:val="28"/>
          <w:sz w:val="28"/>
          <w:szCs w:val="28"/>
          <w:rtl w:val="true"/>
          <w:lang w:bidi="ar-SA"/>
        </w:rPr>
        <w:t xml:space="preserve">عنه عليه السلامـ لَمّا 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أَبا عَبدِ اللّهِ فَأَحَلتَ عَلى غائِبٍ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غائِبا مَن هُوَ مَعَ خَلقِهِ شاهِدٌ ، وإِلَيهِم أَقرَبُ مِن حَبلِ الوَريدِ ، يَسمَعُ كَلامَهُم ويَرى أَشخاصَهُم ويَعلَمُ أَسرارَهُم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كُلِّ نَجوى ، ويا عالِمَ كُلِّ خَفِيَّةٍ ، ويا شاهِدُ غَيرَ غائِبٍ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هُوَ بِكُلِّ مَكانٍالكتاب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يَعْلَمُ مَا فِى السَّمَـوَ تِ وَ مَا فِى الْأَرْضِ مَا يَكُونُ مِن نَّجْوَى ثَلَـثَةٍ إِلَا هُوَ رَابِعُهُمْ وَ لَا خَمْسَةٍ إِلَا هُوَ سَادِسُهُمْ وَ لَا أَدْنَى مِن ذَ لِكَ وَ لَا أَكْثَرَ إِلَا هُوَ مَعَهُمْ أَيْنَ مَا كَانُواْ ثُمَّ يُنَبِّئُهُم بِمَا عَمِلُواْ يَوْمَ الْقِيَـمَةِ إِنَّ اللَّهَ بِكُلِّ شَىْ ءٍ عَلِيمٌ </w:t>
      </w:r>
      <w:r>
        <w:rPr>
          <w:rFonts w:eastAsia="Amiri" w:cs="Amiri" w:ascii="Amiri" w:hAnsi="Amiri"/>
          <w:color w:val="111111"/>
          <w:sz w:val="28"/>
          <w:szCs w:val="28"/>
          <w:rtl w:val="true"/>
          <w:lang w:bidi="ar-SA"/>
        </w:rPr>
        <w:t xml:space="preserve">» .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لَمّا نودِيَ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أَسرَعَ الإِجابَةَ ، وتابَعَ التَّلبِيَةَ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صَوتَكَ ، وأُحِسُّ وَجسَكَ ، ولا أَرى مَكانَكَ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فَوقَكَ وتَحتَكَ ، وأَمامَكَ وخَلفَكَ ، ومُحيطٌ بِكَ ، وأَقرَبُ إِلَيكَ مِن نَفسِكَ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لَبِكُلِّ مَكانٍ ، وفي كُلِّ حينٍ وأَوانٍ ، ومَعَ كُلِّ إِنسٍ وجانٍّ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 بل هُوَ المُحيطُ بِكُلِّ مَكانٍ ، فَإن كُنتَ صادِقا أَيُّهَا المُتَكَلِّفُ لِوَصفِ الرَّحمنِ بِخِلافِ التَّنزيلِ وَالبُرهانِ فَصِف لي جَبرَئيلَ وميكائيلَ وإِسرافيلَ ، هَيهاتَ ، أَتَعجِزُ عَن صفة مَخلوقٍ مِثلِكَ وتَصِفُ الخالِقَ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تُدرِكُ صِفَةَ رَبِّ الهَيئَةِ وَالأدَواتِ ، فَكَيفَ مَن لَم تَأَخُذهُ سِنَةٌ ولا نَومٌ لَهُ ما فِي الأَرَضينَ وَالسَّماواتِ وما بَينَهُما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الإرشادـ في ذِكرِ خَبرِ يَهودِيٍّ سَأَلَ أَبا بَكرٍ عَنِ اللّهِ تَعالى أَينَ هُوَ؟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الحَبرُ مُتَعَجِّبا يَستَهزِئُ بِالإِسلامِ ، فَاستَقبَلَهُ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قَد عَرَفتُ ما سَأَلتَ عَنهُ وما أُجِبتَ بِهِ ، وإِنّا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جَلَّ وعَزَّ ـ أَيَّنَ الأَينَ فَلا أَينَ لَهُ ، وجَلَّ عَن أَن يَحوِيَهُ مَكانٌ ، وهو في كُلِّ مَكانٍ بِغَيرِ مُماسَّةٍ ولا مُجاوَرَةٍ ، يُحيطُ عِلما بِما فيها ولا يَخلو شَيءٌ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مِن تَدبيرِهِ ، وإِنّي مُخبِرُكَ بِما جاءَ في كِتابٍ مِن كُتُبِكُم يُصَدِّقُ ما ذَكَرتُهُ لَكَ ، فَإن عَرَفتَهُ أَتُؤمِنُ بِهِ ؟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تَجِدونَ في بَعضِ كُتُبِكُم أَنَّ موسَى بنَ عِمرانَ عليه السلام كانَ ذاتَ يَومٍ جالِسا إِذ جاءَهُ مَلَكٌ مِنَ المَشرِقِ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 جل، ثُمَّ جاءَهُ مَلَكٌ مِنَ المَغرِبِ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 وجاءَهُ مَلَكٌ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السَّماءِ السّابِعَةِ مِن عِندِ اللّهِ تَعالى ، وجاءَهُ مَلَكٌ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يَخلو مِنهُ مَكانٌ ، ولا يَكونُ إِلى مَكانٍ أَقرَبَ مِن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 وأَنَّكَ أَحَقُّ بِمَقامِ نَبِيِّكَ مِمَّنِ استَولى عَلَيهِ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حَضَرَ سِبَختَ الفارِسِيَّ وهُوَ يُكَلِّمُ رَسولَ اللّهِ صلى الله عليه و آله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مِنّا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كُنتُ مَعَهُ عليه السلام وقَد جاءَهُ سِبَختُ ، وكانَ رَجُلاً مِن مُلوكِ فارِسَ وكانَ ذَرِبا </w:t>
      </w:r>
      <w:r>
        <w:rPr>
          <w:rStyle w:val="FootnoteAnchor"/>
          <w:rtl w:val="true"/>
        </w:rPr>
        <w:footnoteReference w:id="126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ما تَدعو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إِلى شَهادَةِ أَن لا إِلهَ إِلَا اللّهُ وَحدَهُ لا شَريكَ 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اللّهُ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كُلِّ مَكانٍ مَوجودٌ بِآياتِهِ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لَهُ ولا أَينَ ؛ لِأَنَّهُ عز و جل كَيَّفَ الكَيفَ وأَيَّنَ 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لِلزّائِلِ مِن مَكانٍ إِلى مَكانٍ ، ورَبُّنا لا يوصَفُ بِمَكانٍ ولا بِزَوالٍ ، بَل لَم يَزَل بِلا مَكانٍ 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لَتَصِفُ رَبّا عَظيما بِلا كَيفٍ ، فَكَيفَ لي أَن أَعلَمَ أَنَّهُ أَرسَلَكَ ؟ فَلَم يَبقَ بِحَضرَتِنا ذلِكَ اليَومَ حَجَرٌ ولا مَدَرٌ ولا جَبَلٌ ولا شَجَرٌ ولا حَيَوانٌ إِلّا قالَ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 وقُلتُ 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أَهلي وأَقرَبُ الخَلقِ مِنّي ، لَحمُهُ مِن لَحمي ، ودَمُهُ مِن دَمي ، وروحُهُ مِن روحي ، وهُوَ الوَزيرُ مِنّي في حَياتي ، وَالخَليفَةُ بَعدَ وَفاتي ، كَما كانَ هارونُ مِن موسى إِلّا أَنَّهُ لا نَبيَّ بَعدي ، فَاسمَع لَهُ وأَطِع فَإِنَّهُ عَلَى الحَقِّ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سَمّاهُ عَبدَ اللّهِ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أُسقُفُ نَجرانَ عَلى عُمَرَ بنِ الخَطّابِ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أَنتَ يا عُمَرُ أَينَ اللّهُ تَعالى ؟ فَغَضِبَ عُمَرُ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أُجيبُكَ وسَل عَمّا شِئتَ ، كُنّا عِندَ رَسولِ اللّهِ صلى الله عليه و آله ذاتَ يَومٍ أَتاهُ مَلَكٌ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 سَماواتٍ مِن عِندِ رَبّي ، ثُمَّ أَتاهُ مَلَكٌ آخَرُ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 أَرَضينَ مِن عِندِ رَبّي ، ثُمَّ أَتاهُ مَلَكٌ آخَرُ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مَشرِقِ الشَّمسِ مِن عِندِ رَبّي ، ثُمَّ أَتاهُ مَلَكٌ آخَرُ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مَغرِبِ الشَّمسِ مِن عِندِ رَبّي ، فَاللّهُ هاهُنا وهاهُنا وهاهُنا فِي السَّماءِ إِلهٌ وفِي الأَرضِ إِلهٌ وهُوَ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صَديقانِ يَهودِيّانِ ، قَد آمَنا بِموسى رَسولِ اللّهِ ، وأَتَيا مُحَمَّدا رَسولَ اللّهِ صلى الله عليه و آله وَسمِعا مِنهُ ، وقَد كانا قَرَآ التَّوراةَ وصُحُفَ إِبراهيمَ وموسى عليهماالسلام ، وعَلِما عِلمَ الكُتُبِ الأُولى ، فَلَمّا قَبَضَ اللّهُ ـ تَبارَكَ وتَعالى ـ رَسولَهُ صلى الله عليه و آله أَقبَلا يَسأَلانِ عَن صاحِبِ الأَمرِ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فَأَرشَدَهُما إِلى عَلِيٍّ ـ صَلَواتُ اللّهِ عَلَيهِ ـ ، فَلَمّا جاءاهُ فَنَظَرا إِلَيهِ قالَ أَحَدُهُما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الرَّجُلُ الَّذي نَجِدُ صِفَتَهُ فِي التَّوراةِ أَنَّهُ وَصِيُّ هذَا النَّبِيِّ وخَليفَتُهُ وزَوجُ ابنَتِهِ وأَبُو السِّبطَينِ وَالقائِمُ بِالحَقِّ مِن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رَبُّكَ عز و جل ؟ قالَ لَهُما عَليٌّ ـ عَلَيهِ الصَّلاةُ وَالسَّلامُ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أَنبَأتُكُما بِالَّذي كانَ عَلى عَهدِ نَبِيِّكُما موسى عليه السلام ، وإِن شِئتُما أَنبَأتُكُما بِالَّذي كانَ عَلى عَهدِ نَبِيِّنا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بِالَّذي كانَ عَلى عَهدِ نَبِيِّنا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أَربَعَةُ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المَشرِقِ ، ومَلَكٌ مِنَ المَغرِبِ ، ومَلَكٌ مِنَ السَّماءِ ، ومَلَكٌ مِنَ الأَرضِ، فَقالَ صاحِبُ المَشرِقِ لِصاحِبِ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أَقبَلتُ مِن عِندِ رَبّي ، وقالَ صاحِبُ المَغرِبِ لِصاحِبِ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وقالَ النّازِلُ مِنَ السَّماءِ لِلخارِجِ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وقالَ الخارِجُ مِنَ الأَرضِ لِلنَّازِلِ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فَهذا ما كانَ عَلى عَهدِ نَبِيِّكُما موسى عليه السلام ، وأَمّا ما كانَ عَلى عَهدِ نَبِيِّنا مُحَمَّدٍ صلى الله عليه و آله فَذلِكَ قَولُهُ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وأَحَدِيُّ الذَّاتِ ، بائِنٌ مِن خَلقِهِ ، وبِذاكَ وَصَفَ نَفسَهُ ، وهُوَ بِكُلِّ شَيءٍ مُحيطٌ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السَّمَـوَ تِ وَ لَا فِى الْأَرْضِ وَ لَا أَصْغَرُ مِن ذَ لِكَ وَ 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بِالإِحاطَةِ وَالعِلمِ لا بِالذَّاتِ ؛ لِأَنَّ الأَماكِنَ مَحدودَةٌ ، تَحويها حُدودٌ أَربَعَةٌ ، فَإِذا كانَ بِالذَّاتِ لَزِمَهَا الحَوايَةُ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التوحيد عن أَبي جعفر</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فِى السَّمَـوَ 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الأَماكِنَ أَقدارٌ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بِذاتِهِ ،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أَقدارٍ وغَير ذلِكَ ، ولكِن هُوَ بائِنٌ مِن خَلقِهِ ، مُحيطٌ بِما خَلَقَ عِلما وقُدرَةً وإِحاطَةً وسُلطانا ومُلكا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هِيَ قَولُنا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إِلَـهٌ وَ فِى الْأَرْضِ إِلَـهٌ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أَدرِ بِما أُجيبُهُ ، فَحَجَجتُ فَخَبَّرتُ أَبا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 إِذا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6" w:name="pg12925_171287"/>
    </w:p>
    <w:p>
      <w:pPr>
        <w:pStyle w:val="Heading5"/>
        <w:numPr>
          <w:ilvl w:val="4"/>
          <w:numId w:val="1"/>
        </w:numPr>
        <w:rPr/>
      </w:pPr>
      <w:bookmarkStart w:id="827" w:name="__RefHeading___Toc3812131_3224264995"/>
      <w:bookmarkStart w:id="828" w:name="_Toc322"/>
      <w:bookmarkEnd w:id="826"/>
      <w:bookmarkEnd w:id="827"/>
      <w:r>
        <w:rPr/>
        <w:t>۳۶</w:t>
      </w:r>
      <w:r>
        <w:rPr>
          <w:rtl w:val="true"/>
        </w:rPr>
        <w:t xml:space="preserve"> </w:t>
      </w:r>
      <w:r>
        <w:rPr>
          <w:rtl w:val="true"/>
        </w:rPr>
        <w:t xml:space="preserve">/ </w:t>
      </w:r>
      <w:r>
        <w:rPr/>
        <w:t>۲</w:t>
      </w:r>
      <w:r>
        <w:rPr>
          <w:rtl w:val="true"/>
        </w:rPr>
        <w:t xml:space="preserve"> ما لا يوصف شهوده به</w:t>
      </w:r>
      <w:bookmarkEnd w:id="828"/>
    </w:p>
    <w:p>
      <w:pPr>
        <w:pStyle w:val="Heading6"/>
        <w:numPr>
          <w:ilvl w:val="5"/>
          <w:numId w:val="1"/>
        </w:numPr>
        <w:rPr/>
      </w:pPr>
      <w:bookmarkStart w:id="829" w:name="__RefHeading___Toc3812133_3224264995"/>
      <w:bookmarkStart w:id="830" w:name="_Toc323"/>
      <w:bookmarkEnd w:id="829"/>
      <w:r>
        <w:rPr/>
        <w:t>۳۶</w:t>
      </w:r>
      <w:r>
        <w:rPr>
          <w:rtl w:val="true"/>
        </w:rPr>
        <w:t xml:space="preserve"> </w:t>
      </w:r>
      <w:r>
        <w:rPr>
          <w:rtl w:val="true"/>
        </w:rPr>
        <w:t xml:space="preserve">/ </w:t>
      </w:r>
      <w:r>
        <w:rPr/>
        <w:t>۲</w:t>
      </w:r>
      <w:r>
        <w:rPr>
          <w:rtl w:val="true"/>
        </w:rPr>
        <w:t xml:space="preserve"> ـ </w:t>
      </w:r>
      <w:r>
        <w:rPr/>
        <w:t>۳</w:t>
      </w:r>
      <w:r>
        <w:rPr>
          <w:rtl w:val="true"/>
        </w:rPr>
        <w:t xml:space="preserve"> حواية الأماكن</w:t>
      </w:r>
      <w:bookmarkEnd w:id="830"/>
    </w:p>
    <w:p>
      <w:pPr>
        <w:pStyle w:val="BookText"/>
        <w:rPr/>
      </w:pPr>
      <w:r>
        <w:rPr>
          <w:rFonts w:ascii="Amiri" w:hAnsi="Amiri" w:eastAsia="Amiri" w:cs="Amiri"/>
          <w:color w:val="111111"/>
          <w:sz w:val="28"/>
          <w:sz w:val="28"/>
          <w:szCs w:val="28"/>
          <w:rtl w:val="true"/>
          <w:lang w:bidi="ar-SA"/>
        </w:rPr>
        <w:t xml:space="preserve">رَجَعتَ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بِالكوفَةِ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بِالبَصرَةِ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فِي السَّماءِ إِلهٌ ، وفِي الأَرضِ إِلهٌ ، وفِي البِحارِ إِلهٌ ، وفِي القِفارِ إِلهٌ ، وفي كُلِّ مَكانٍ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فَأَتَيتُ أَبا شاكِرٍ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لا يُوصَفُ شُهودُهُ بِهِ</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حَوايَةُ الأَماكِنِالإمام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تَحويهِ الأَماكِنُ ، ولا تَضمَنُهُ الأَوقاتُ ، ولا تَحُدُّهُ الصِّفاتُ ، ولا تَأخُذُهُ السِّناتُ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كانَ في مَكانٍ فَيَجوزَ عَلَيهِ الاِنتِقالُ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عليه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المَعبودُ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لِأَنَّهُ أَيَّنَ الأَينِيَّةَ ،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لِأَنَّهُ كَيَّفَ الكَيفيَّةَ ،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لِأَنَّهُ خَلَقَ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عَظيمٍ تاهَتِ الفِطَنُ في تَيّارِ أَمواجِ عَظَمَتِهِ ، وحَصَرَتِ الأَلبابُ عَن ذِكرِ أَزلِيَّتِهِ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وتحَيََّرَتِ العُقولُ في أَفلاكِ مَلَكوتِهِ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سَماءً وأَرضا ؟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مَكانٍ، وكانَ اللّهُ ولا مَكانَ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يَحويكَ مَكانٌ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علل الشرائع عن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زَينَ العابِدينَ عَلِيَّ بنَ الحُسَينِ بنِ عَلِيِّ بنِ أَبي طالِبٍ عليه السلام عَنِ اللّهِ ـ جَلَّ جَلالُهُ ـ هَل يُوصَفُ بِمَكانٍ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أَسرى بِنَبِيِّهِ مُحَمَّدٍ صلى الله عليه و آله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لِيُرِيَهُ مَلَكوتَ السَّماواتِ وما فيها مِن عَجائِبِ صُنعِهِ وبَدائِعِ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صلى الله عليه و آله ؛ دَنا مِن حُجُبِ النّورِ فَرَأَى مَلَكوتَ السَّماواتِ ، ثُمَّ تَدَلّى صلى الله عليه و آله فَنَظَرَ مِن تَحتِهِ إِلى مَلَكوتِ الأَرضِ حَتّى ظَنَّ أَنَّهُ فِي القُربِ مِنَ الأَرضِ</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من لا يحضره الفقيه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سَيِّدَ العابِدينَ عليه السلام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أَبَه ، أَلَيسَ اللّهُ ـ جَلَّ ذِكرُهُ ـ لا يوصَفُ بِمَكانٍ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ذَاهِبٌ إِلَى رَبِّى سَيَهْدِينِ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ومَعنى قَولِ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عَجِلْتُ إِلَيْكَ رَبِّ لِتَرْضَى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ومَعنى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الكَعبَةَ بَيتُ اللّهِ فَمَن حَجَّ بَيتَ اللّهِ فَقَد قَصَدَ إِلَى اللّهِ ، وَالمَساجِدَ بُيوتُ اللّهِ ، فَمَن سَعى إِلَيها فَقَد سَعى إِلَى اللّهِ وقَصَدَ إِلَيهِ ، وَالمُصَلّي ما دامَ في صَلاتِهِ فَهُوَ واقِفٌ بَينَ يَدَيِ اللّهِ عز و جل ؛ فَإِنَّ للّهِِ ـ تَبارَكَ وتَعالى ـ بِقاعا في سَماواتِهِ ، فَمَن عُرِجَ بِهِ إِلى بُقعَةٍ مِنها فَقَد عُرِجَ بِهِ إِلَيهِ أَلا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الْمَلَـئِكَةُ وَ الرُّوحُ إِلَيْهِ</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الصَّــلِحُ يَرْفَعُهُ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ولا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يَكونُ ؟ وكانَ مُتَّكِئَا فَاستَوى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زُرارَةُ ، وسَأَلتَ عَنِ المَكانِ إِذ لا مَكانَ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سِبَختُ ، جاءَ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جِئتُ أَسأَ لُكَ عَن رَبِّكَ ، فَإِن أَنتَ أَجَبتَني عَمّا أَسأَ لُكَ عَنهُ وإِلّا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كُلِّ مَكانٍ ولَيسَ في شَيءٍ مِنَ المَكانِ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أَصِفُ رَبّي بِالكَيفِ وَالكَيفُ مَخلوقٌ ، وَاللّهُ لا يوصَفُ بِخَلقِهِ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عليه السلامـ لَمّا سَأَلَهُ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كُلِّ مَكانٍ ؟ أَلَيسَ إِذا كانَ في السَّماءِ كَيفَ يَكونُ فِي الأَرضِ ، وإِذا كانَ فِي الأَرضِ كَيفَ يَكونُ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وَصَفتَ المَخلوقَ الَّذي إِذَا انتَقَلَ عَن مَكانٍ اِشتَغَلَ بِهِ مَكانٌ وخَلا مِنهُ مَكانٌ ؛ فَلا يَدري فِي المَكانٍ الَّذي صارَ إِلَيهِ ما يَحدُثُ في المَكانِ الَّذي كانَ فيهِ ، فَأَمَّا اللّهُ العَظيمُ الشَّأنُ المَلِكُ الدَّيّانُ فَلا يَخلو مِنهُ مَكانٌ ، ولا يَشتَغِلُ بِهِ مَكانٌ ، ولا يَكونُ إِلى مَكانٍ أَقرَبَ مِنهُ إِلى مَكانٍ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تُحيطُ بِهِ الأَقطارُ ، ولا يَحويهِ مَكانٌ ، ولا تُدرِكُهُ الأَبصارُ وهُوَ يُدرِكُ الأَبصارَ ،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ومِنهُما إِلى حُجُبِ النّورِ ، وخاطَبَهُ وناجاهُ هُناكَ وَاللّهُ لا يُوصَفُ بِمَكانٍ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ـتَبارَكَ وتَعالى ـ لا يوصَفُ بِمَكانٍ ولا يَجري عَلَيهِ زَمانٌ ، ولكِنَّهُ عز و جل أَرادَ أَن يُشَرِّفَ بِهِ مَلائِكَتَهُ وسُكّانَ سَماواتِهِ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كانَ لَم يَزَل بِلا زَمانٍ ولا مَكانٍ ، وهُوَ الآنَ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لا يَخلو مِنهُ مَكانٌ ، ولا يَشغَلُ بِهِ مَكانٌ ، ولا يَحُلُّ في مَكانٍ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يوصَفُ بِمَكانٍ ، ولا يُدرَكُ بِالأَبصارِ وَالأَوهامِ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معاني الأخبار عن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عليهماالسلامعَن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إِنَّهُمْ عَن رَّبِّهِمْ يَوْمَـئِذٍ لَّمَحْجُوبُونَ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يَحُلُّ فيهِ فَيُحجَبَ عَنهُ فيهِ عِبادُهُ ، ولكِنَّهُ عز و جليَعني أَنَّهُم عَن ثَواب رَبِّهِم 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يوصَفُ بِالمَجيءِ وَالذَّهابِ ، تَعالى عَنِ الاِنتِقالِ ، إِنَّما 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أَمرُ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فِى ظُـلَلٍ مِّنَ الْغَمَامِ وَالْمَلَـئِكَةُ</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بِالمَلائِكَةِ في ظُلَلٍ مِنَ الغَمامِ وهكَذا نَزَلَت </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2925_171293"/>
    </w:p>
    <w:p>
      <w:pPr>
        <w:pStyle w:val="Heading6"/>
        <w:numPr>
          <w:ilvl w:val="5"/>
          <w:numId w:val="1"/>
        </w:numPr>
        <w:rPr/>
      </w:pPr>
      <w:bookmarkStart w:id="832" w:name="__RefHeading___Toc3812135_3224264995"/>
      <w:bookmarkStart w:id="833" w:name="_Toc324"/>
      <w:bookmarkEnd w:id="831"/>
      <w:bookmarkEnd w:id="832"/>
      <w:r>
        <w:rPr/>
        <w:t>۳۶</w:t>
      </w:r>
      <w:r>
        <w:rPr>
          <w:rtl w:val="true"/>
        </w:rPr>
        <w:t xml:space="preserve"> </w:t>
      </w:r>
      <w:r>
        <w:rPr>
          <w:rtl w:val="true"/>
        </w:rPr>
        <w:t xml:space="preserve">/ </w:t>
      </w:r>
      <w:r>
        <w:rPr/>
        <w:t>۲</w:t>
      </w:r>
      <w:r>
        <w:rPr>
          <w:rtl w:val="true"/>
        </w:rPr>
        <w:t xml:space="preserve"> ـ </w:t>
      </w:r>
      <w:r>
        <w:rPr/>
        <w:t>۴</w:t>
      </w:r>
      <w:r>
        <w:rPr>
          <w:rtl w:val="true"/>
        </w:rPr>
        <w:t xml:space="preserve"> الولوج في الأشياء</w:t>
      </w:r>
      <w:bookmarkEnd w:id="833"/>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الوُلوجُ فِي الأَشياءِالإمام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الأَشياءَ تَحويهِ فَتُقِلَّهُ أَو تُهوِيَهُ ، أَو أَنَّ شَيئا يَحمِلُهُ فَيُميلَهُ أَو يُعَدِّلَهُ ، لَيسَ فِي الأَشياءِ بِوالِجٍ ، ولا عَنها بِخارِجٍ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الأَشياءِ كُلِّها غَيرُ مُتَمازِجٍ بِها ، ولا بائِنٌ مِنها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البائِنُ لا بِتَراخي مَسافَةٍ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بِالقَهرِ لَها وَالقُدرَةِ عَلَيها ، وبانَتِ الأَشياءُ مِنهُ بِالخُضوعِ لَهُ وَالرُّجوعِ إِلَيهِ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الإمام الحسين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الأَشياءِ كائِنٌ لا كَينونَةَ مَحظورٍ بِها عَلَيهِ ، ومِنَ الأَشياءِ بائِنٌ لا بَينونَةَ غائِبٍ عَنها ، لَيسَ بِقادِرٍ مَن قارَنَهُ ضِدٌّ ، أَو ساواهُ نِدٌّ ، لَيسَ عَنِ الدَّهرِ قِدَمُهُ ، ولا بِالنّاحِيَةِ أَمَمُهُ ، احتَجَبَ عَنِ العُقولِ ، كَمَا احتَجَبَ عَنِ الأَبصارِ ، وعَمَّن فِي السَّماءِ احتِجابُهُ كَمَن فِي الأَرضِ ، قُربُهُ كَرامَتُهُ ، وبُعدُهُ إِهانَتُهُ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خَلقُهُ فيهِ ، ولا هُوَ فِي خَلقِهِ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وخَلقُهُ خِلوٌ مِنهُ ، وكُلُّ ما وَقَعَ عَلَيهِ اِسمُ شَيءٍ ما خَلا اللّهَ فَهُوَ مَخلوقٌ وَاللّهُ خالِقُ كُلِّ شَيءٍ ، تَبارَكَ الَّذي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بائِنٌ مِن خَلقِهِ </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2925_171295"/>
    </w:p>
    <w:p>
      <w:pPr>
        <w:pStyle w:val="Heading5"/>
        <w:numPr>
          <w:ilvl w:val="4"/>
          <w:numId w:val="1"/>
        </w:numPr>
        <w:rPr/>
      </w:pPr>
      <w:bookmarkStart w:id="835" w:name="__RefHeading___Toc3812137_3224264995"/>
      <w:bookmarkStart w:id="836" w:name="_Toc325"/>
      <w:bookmarkEnd w:id="834"/>
      <w:bookmarkEnd w:id="835"/>
      <w:r>
        <w:rPr/>
        <w:t>۳۶</w:t>
      </w:r>
      <w:r>
        <w:rPr>
          <w:rtl w:val="true"/>
        </w:rPr>
        <w:t xml:space="preserve"> </w:t>
      </w:r>
      <w:r>
        <w:rPr>
          <w:rtl w:val="true"/>
        </w:rPr>
        <w:t xml:space="preserve">/ </w:t>
      </w:r>
      <w:r>
        <w:rPr/>
        <w:t>۵</w:t>
      </w:r>
      <w:r>
        <w:rPr>
          <w:rtl w:val="true"/>
        </w:rPr>
        <w:t xml:space="preserve"> حكمة رفع اليدين في الدّعاء</w:t>
      </w:r>
      <w:bookmarkEnd w:id="836"/>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أَميرالمؤمنين علي عليه السلام في بعض المواضع البينونة بين الخالق والمخلوق ، وينفيها في مواضع أُخرى ، والمراد من البينونة إِثبات التباين الذاتي والوصفيّ ، يعني أَنّه ليس هناك أَي صفة من صفات الذات الإلهية تشبه صفة المخلوقات ، فاللّه سبحانه قاهر قادر ذاتا ، والمخلوقات خاضعة فقيرة عاجزة ذاتا ، والمراد غير الصحيح من البينونة هو البينونة المكانية ؛ لأَنّ اللّه تعالى ليس له مكان ، حتّى يصبح بائنا عن مخلوقاته من حيث المكان ؛ لأَنّ المكان من صفات المخلوقات ، وما جاء في بعض العبارات من صفة المكان ؛ فإنّه يعني إِحاطة علمه بالمكان ولا يعني حلوله فيه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حِكمَةُ رَفعِ اليَدَينِ فِي الدُّعاءِالإمام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الصَّلاةِ فَليَرفَع يَدَيهِ إِلَى السَّماءِ وليَنصَب فِي الدُّعاءِ ، فَقالَ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ألَيسَ اللّهُ في كُلِّ 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يَدَيهِ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فَمِن أَينَ يُطلَبُ الرِّزقُ إِلّا مِن مَوضِعِهِ ، ومَوضِعُ الرِّزقِ وما وَعَدَ اللّهُ السَّماءُ </w:t>
      </w:r>
      <w:r>
        <w:rPr>
          <w:rFonts w:eastAsia="Amiri" w:cs="Amiri" w:ascii="Amiri" w:hAnsi="Amiri"/>
          <w:color w:val="111111"/>
          <w:sz w:val="28"/>
          <w:szCs w:val="28"/>
          <w:rtl w:val="true"/>
          <w:lang w:bidi="ar-SA"/>
        </w:rPr>
        <w:t xml:space="preserve">. </w:t>
      </w:r>
      <w:r>
        <w:rPr>
          <w:rStyle w:val="FootnoteAnchor"/>
          <w:rtl w:val="true"/>
        </w:rPr>
        <w:footnoteReference w:id="13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عِلمِهِ وإِحاطَتِهِ وقُدرَتِهِ سَواءٌ ، ولكِنَّهُ عز و جلأَمرَ أَولِيائَهُ وعِبادَهُ بِرَفعِ أَيديهِم إِلَى السَّماءِ نَحوَ العَرشِ ؛ لِأَنَّهُ جَعَلَهُ مَعدِنَ الرِّزقِ ، فَثَبَّتنا ما ثَبَّتَهُ القُرآنُ وَالأَخبارُ عَنِ الرَّسولِ صلى الله عليه و آله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يُجمِعُ عَلَيهِ فِرَقُ الأُمَّةِ كُلُّها </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2925_171297"/>
    </w:p>
    <w:p>
      <w:pPr>
        <w:pStyle w:val="Heading4"/>
        <w:numPr>
          <w:ilvl w:val="3"/>
          <w:numId w:val="1"/>
        </w:numPr>
        <w:rPr/>
      </w:pPr>
      <w:bookmarkStart w:id="838" w:name="__RefHeading___Toc3812139_3224264995"/>
      <w:bookmarkStart w:id="839" w:name="_Toc326"/>
      <w:bookmarkEnd w:id="837"/>
      <w:bookmarkEnd w:id="838"/>
      <w:r>
        <w:rPr>
          <w:rtl w:val="true"/>
        </w:rPr>
        <w:t>الفصل السابع والثلاثون</w:t>
      </w:r>
      <w:r>
        <w:rPr>
          <w:rtl w:val="true"/>
        </w:rPr>
        <w:t xml:space="preserve">: </w:t>
      </w:r>
      <w:r>
        <w:rPr>
          <w:rtl w:val="true"/>
        </w:rPr>
        <w:t>الصّادق</w:t>
      </w:r>
      <w:bookmarkEnd w:id="839"/>
    </w:p>
    <w:p>
      <w:pPr>
        <w:pStyle w:val="Heading5"/>
        <w:numPr>
          <w:ilvl w:val="4"/>
          <w:numId w:val="1"/>
        </w:numPr>
        <w:rPr/>
      </w:pPr>
      <w:bookmarkStart w:id="840" w:name="__RefHeading___Toc3812141_3224264995"/>
      <w:bookmarkStart w:id="841" w:name="_Toc327"/>
      <w:bookmarkEnd w:id="840"/>
      <w:r>
        <w:rPr>
          <w:rtl w:val="true"/>
        </w:rPr>
        <w:t>الصّادق لغة</w:t>
      </w:r>
      <w:bookmarkEnd w:id="841"/>
    </w:p>
    <w:p>
      <w:pPr>
        <w:pStyle w:val="Heading5"/>
        <w:numPr>
          <w:ilvl w:val="4"/>
          <w:numId w:val="1"/>
        </w:numPr>
        <w:rPr/>
      </w:pPr>
      <w:bookmarkStart w:id="842" w:name="__RefHeading___Toc3812143_3224264995"/>
      <w:bookmarkStart w:id="843" w:name="_Toc328"/>
      <w:bookmarkEnd w:id="842"/>
      <w:r>
        <w:rPr>
          <w:rtl w:val="true"/>
        </w:rPr>
        <w:t>الصّادق في القرآن والحديث</w:t>
      </w:r>
      <w:bookmarkEnd w:id="843"/>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الصّادقالصَّادق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قوّة في الشيء قولاً وغيره ، من ذلك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الكذب ، سمّي لقوّته في نفسه ؛ ولأَنّ الكذب لا قوّة له ، وهو باطل ، وأَصل هذا من قولهم شيء صدق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تعالى في القرآن الكريم اثنتي عشرة مرّة </w:t>
      </w:r>
      <w:r>
        <w:rPr>
          <w:rStyle w:val="FootnoteAnchor"/>
          <w:rtl w:val="true"/>
        </w:rPr>
        <w:footnoteReference w:id="1318"/>
      </w:r>
      <w:r>
        <w:rPr>
          <w:rFonts w:ascii="Amiri" w:hAnsi="Amiri" w:eastAsia="Amiri" w:cs="Amiri"/>
          <w:color w:val="111111"/>
          <w:sz w:val="28"/>
          <w:sz w:val="28"/>
          <w:szCs w:val="28"/>
          <w:rtl w:val="true"/>
          <w:lang w:bidi="ar-SA"/>
        </w:rPr>
        <w:t>، ووُصف اللّه سبحانه في هذه الآيات بالصدق في القول والحديث حينا ، وبالصدق في الوعد حينا آخر ، وبالصدق مطلقا حينا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نقول في وجه المناسبة بين صدق اللّه في الكلام والوعد وبين المعنى اللغويّ للصدق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لقوّة كلامه ووعده صادق الكلام وصادق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2925_171298"/>
    </w:p>
    <w:p>
      <w:pPr>
        <w:pStyle w:val="Heading5"/>
        <w:numPr>
          <w:ilvl w:val="4"/>
          <w:numId w:val="1"/>
        </w:numPr>
        <w:rPr/>
      </w:pPr>
      <w:bookmarkStart w:id="845" w:name="__RefHeading___Toc3812145_3224264995"/>
      <w:bookmarkStart w:id="846" w:name="_Toc329"/>
      <w:bookmarkEnd w:id="844"/>
      <w:bookmarkEnd w:id="845"/>
      <w:r>
        <w:rPr/>
        <w:t>۳۷</w:t>
      </w:r>
      <w:r>
        <w:rPr>
          <w:rtl w:val="true"/>
        </w:rPr>
        <w:t xml:space="preserve"> </w:t>
      </w:r>
      <w:r>
        <w:rPr>
          <w:rtl w:val="true"/>
        </w:rPr>
        <w:t xml:space="preserve">/ </w:t>
      </w:r>
      <w:r>
        <w:rPr/>
        <w:t>۱</w:t>
      </w:r>
      <w:r>
        <w:rPr>
          <w:rtl w:val="true"/>
        </w:rPr>
        <w:t xml:space="preserve"> أصدق الصّادقين</w:t>
      </w:r>
      <w:bookmarkEnd w:id="846"/>
    </w:p>
    <w:p>
      <w:pPr>
        <w:pStyle w:val="BookText"/>
        <w:rPr/>
      </w:pPr>
      <w:r>
        <w:rPr>
          <w:rFonts w:ascii="Amiri" w:hAnsi="Amiri" w:eastAsia="Amiri" w:cs="Amiri"/>
          <w:color w:val="111111"/>
          <w:sz w:val="28"/>
          <w:sz w:val="28"/>
          <w:szCs w:val="28"/>
          <w:rtl w:val="true"/>
          <w:lang w:bidi="ar-SA"/>
        </w:rPr>
        <w:t xml:space="preserve">الوعد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مطابق للواقع ، لا كذب فيه وهو لا يخلف الميعاد ، بل هو أَصدق الصادقين ؛ لأَنّه أَقوى الأَقوياء وكلّ قوّة منه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أصدَقُ الصَّادِقينَالكتاب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 xml:space="preserve">» . </w:t>
      </w:r>
      <w:r>
        <w:rPr>
          <w:rStyle w:val="FootnoteAnchor"/>
          <w:rtl w:val="true"/>
        </w:rPr>
        <w:footnoteReference w:id="1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حَدِيثًا</w:t>
      </w:r>
      <w:r>
        <w:rPr>
          <w:rFonts w:eastAsia="Amiri" w:cs="Amiri" w:ascii="Amiri" w:hAnsi="Amiri"/>
          <w:color w:val="111111"/>
          <w:sz w:val="28"/>
          <w:szCs w:val="28"/>
          <w:rtl w:val="true"/>
          <w:lang w:bidi="ar-SA"/>
        </w:rPr>
        <w:t xml:space="preserve">» .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يا أَعدَلَ العادِلينَ، يا أَصدَقَ الصّادِقينَ</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يَحكُمُ ما يَشاءُ ويَفعَلُ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أَصدَقَ الصّادِقينَ،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الإمام عليّ عليه السلامـ في أَبياتٍ نُسِبَت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تَبخَسَنَّهُ </w:t>
      </w:r>
      <w:r>
        <w:rPr>
          <w:rStyle w:val="FootnoteAnchor"/>
          <w:rtl w:val="true"/>
        </w:rPr>
        <w:footnoteReference w:id="1323"/>
      </w:r>
      <w:r>
        <w:rPr>
          <w:rFonts w:ascii="Amiri" w:hAnsi="Amiri" w:eastAsia="Amiri" w:cs="Amiri"/>
          <w:color w:val="111111"/>
          <w:sz w:val="28"/>
          <w:sz w:val="28"/>
          <w:szCs w:val="28"/>
          <w:rtl w:val="true"/>
          <w:lang w:bidi="ar-SA"/>
        </w:rPr>
        <w:t xml:space="preserve">حَقَّهُ وَاردُدِ الوَرى إِلَيهِ فَإِنَّ اللّهَ أَصدَقُ قائِلِ </w:t>
      </w:r>
      <w:r>
        <w:rPr>
          <w:rStyle w:val="FootnoteAnchor"/>
          <w:rtl w:val="true"/>
        </w:rPr>
        <w:footnoteReference w:id="132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925_171299"/>
    </w:p>
    <w:p>
      <w:pPr>
        <w:pStyle w:val="Heading5"/>
        <w:numPr>
          <w:ilvl w:val="4"/>
          <w:numId w:val="1"/>
        </w:numPr>
        <w:rPr/>
      </w:pPr>
      <w:bookmarkStart w:id="848" w:name="__RefHeading___Toc3812147_3224264995"/>
      <w:bookmarkStart w:id="849" w:name="_Toc330"/>
      <w:bookmarkEnd w:id="847"/>
      <w:bookmarkEnd w:id="848"/>
      <w:r>
        <w:rPr/>
        <w:t>۳۷</w:t>
      </w:r>
      <w:r>
        <w:rPr>
          <w:rtl w:val="true"/>
        </w:rPr>
        <w:t xml:space="preserve"> </w:t>
      </w:r>
      <w:r>
        <w:rPr>
          <w:rtl w:val="true"/>
        </w:rPr>
        <w:t xml:space="preserve">/ </w:t>
      </w:r>
      <w:r>
        <w:rPr/>
        <w:t>۲</w:t>
      </w:r>
      <w:r>
        <w:rPr>
          <w:rtl w:val="true"/>
        </w:rPr>
        <w:t xml:space="preserve"> صادق الوعد</w:t>
      </w:r>
      <w:bookmarkEnd w:id="849"/>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صادِقُ الوَعدِالكتاب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صَدَقَنَا وَعْدَهُ وَ أَوْرَثَنَا الْأَرْضَ نَتَبَوَّأُ مِنَ الْجَنَّةِ حَيْثُ نَشَاءُ فَنِعْمَ أَجْرُ الْعَـمِلِينَ</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صَدَقْنَـهُمُ الْوَعْدَ فَأَنجَيْنَـهُمْ وَ مَن نَّشَاءُ وَ أَهْلَكْنَا الْمُسْرِفِينَ</w:t>
      </w:r>
      <w:r>
        <w:rPr>
          <w:rFonts w:eastAsia="Amiri" w:cs="Amiri" w:ascii="Amiri" w:hAnsi="Amiri"/>
          <w:color w:val="111111"/>
          <w:sz w:val="28"/>
          <w:szCs w:val="28"/>
          <w:rtl w:val="true"/>
          <w:lang w:bidi="ar-SA"/>
        </w:rPr>
        <w:t xml:space="preserve">» . </w:t>
      </w:r>
      <w:r>
        <w:rPr>
          <w:rStyle w:val="FootnoteAnchor"/>
          <w:rtl w:val="true"/>
        </w:rPr>
        <w:footnoteReference w:id="1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 إِذْ تَحُسُّونَهُم بِإِذْنِهِ حَتَّى إِذَا فَشِلْتُمْ وَتَنَـزَعْتُمْ فِى الْأَمْرِ وَعَصَيْتُم مِّن بَعْدِ مَا أَرَاكُم مَّا تُحِبُّونَ مِنكُم مَّن يُرِيدُ الدُّنْيَا وَمِنكُم مَّن يُرِيدُ الْاخِرَةَ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الرُّءْيَا بِالْحَقِّ لَتَدْخُلُنَّ الْمَسْجِدَ الْحَرَامَ إِن شَاءَ اللَّهُ ءَامِنِينَ مُحَلِّقِينَ رُءُوسَكُمْ وَمُقَصِّرِينَ لَا تَخَافُونَ فَعَلِمَ مَا لَمْ تَعْلَمُواْ فَجَعَلَ مِن دُونِ ذَ لِكَ فَتْحًا قَرِيبًا</w:t>
      </w:r>
      <w:r>
        <w:rPr>
          <w:rFonts w:eastAsia="Amiri" w:cs="Amiri" w:ascii="Amiri" w:hAnsi="Amiri"/>
          <w:color w:val="111111"/>
          <w:sz w:val="28"/>
          <w:szCs w:val="28"/>
          <w:rtl w:val="true"/>
          <w:lang w:bidi="ar-SA"/>
        </w:rPr>
        <w:t xml:space="preserve">» .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باعِثَ الحَمدِ، ووارِثَ الحَمدِ، وبَديعَ الحَمدِ، ومُبتَدِعَ الحَمدِ، ووافِيَ العَهدِ، وصادِقَ الوَعدِ، وعَزيزَ الجُندِ، قَديمَ المَجدِ</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بحار الأنوارـ فِي الدُّعاءِ عِندَ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النّافِذِ أَمرُهُ، الصّادِقِ وَعدُهُ،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3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925_171300"/>
    </w:p>
    <w:p>
      <w:pPr>
        <w:pStyle w:val="Heading5"/>
        <w:numPr>
          <w:ilvl w:val="4"/>
          <w:numId w:val="1"/>
        </w:numPr>
        <w:rPr/>
      </w:pPr>
      <w:bookmarkStart w:id="851" w:name="__RefHeading___Toc3812149_3224264995"/>
      <w:bookmarkStart w:id="852" w:name="_Toc331"/>
      <w:bookmarkEnd w:id="850"/>
      <w:bookmarkEnd w:id="851"/>
      <w:r>
        <w:rPr/>
        <w:t>۳۷</w:t>
      </w:r>
      <w:r>
        <w:rPr>
          <w:rtl w:val="true"/>
        </w:rPr>
        <w:t xml:space="preserve"> </w:t>
      </w:r>
      <w:r>
        <w:rPr>
          <w:rtl w:val="true"/>
        </w:rPr>
        <w:t xml:space="preserve">/ </w:t>
      </w:r>
      <w:r>
        <w:rPr/>
        <w:t>۳</w:t>
      </w:r>
      <w:r>
        <w:rPr>
          <w:rtl w:val="true"/>
        </w:rPr>
        <w:t xml:space="preserve"> صادق الكلام</w:t>
      </w:r>
      <w:bookmarkEnd w:id="852"/>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صادِقُ الكَلامِالكتاب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لِكَلِمَـتِهِ وَهُوَ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مُقسِطَ </w:t>
      </w:r>
      <w:r>
        <w:rPr>
          <w:rStyle w:val="FootnoteAnchor"/>
          <w:rtl w:val="true"/>
        </w:rPr>
        <w:footnoteReference w:id="1332"/>
      </w:r>
      <w:r>
        <w:rPr>
          <w:rFonts w:ascii="Amiri" w:hAnsi="Amiri" w:eastAsia="Amiri" w:cs="Amiri"/>
          <w:color w:val="111111"/>
          <w:sz w:val="28"/>
          <w:sz w:val="28"/>
          <w:szCs w:val="28"/>
          <w:rtl w:val="true"/>
          <w:lang w:bidi="ar-SA"/>
        </w:rPr>
        <w:t>المِيزانِ، رَفيعَ المَكانِ، قاضِيَ البُرهانِ، صادِقَ الكَلامِ،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133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925_171301"/>
    </w:p>
    <w:p>
      <w:pPr>
        <w:pStyle w:val="Heading4"/>
        <w:numPr>
          <w:ilvl w:val="3"/>
          <w:numId w:val="1"/>
        </w:numPr>
        <w:rPr/>
      </w:pPr>
      <w:bookmarkStart w:id="854" w:name="__RefHeading___Toc3812151_3224264995"/>
      <w:bookmarkStart w:id="855" w:name="_Toc332"/>
      <w:bookmarkEnd w:id="853"/>
      <w:bookmarkEnd w:id="854"/>
      <w:r>
        <w:rPr>
          <w:rtl w:val="true"/>
        </w:rPr>
        <w:t>الفصل الثامن والثلاثون</w:t>
      </w:r>
      <w:r>
        <w:rPr>
          <w:rtl w:val="true"/>
        </w:rPr>
        <w:t xml:space="preserve">: </w:t>
      </w:r>
      <w:r>
        <w:rPr>
          <w:rtl w:val="true"/>
        </w:rPr>
        <w:t>الصّمد</w:t>
      </w:r>
      <w:bookmarkEnd w:id="855"/>
    </w:p>
    <w:p>
      <w:pPr>
        <w:pStyle w:val="Heading5"/>
        <w:numPr>
          <w:ilvl w:val="4"/>
          <w:numId w:val="1"/>
        </w:numPr>
        <w:rPr/>
      </w:pPr>
      <w:bookmarkStart w:id="856" w:name="__RefHeading___Toc3812153_3224264995"/>
      <w:bookmarkStart w:id="857" w:name="_Toc333"/>
      <w:bookmarkEnd w:id="856"/>
      <w:r>
        <w:rPr>
          <w:rtl w:val="true"/>
        </w:rPr>
        <w:t>الصّمد لغة</w:t>
      </w:r>
      <w:bookmarkEnd w:id="857"/>
    </w:p>
    <w:p>
      <w:pPr>
        <w:pStyle w:val="Heading5"/>
        <w:numPr>
          <w:ilvl w:val="4"/>
          <w:numId w:val="1"/>
        </w:numPr>
        <w:rPr/>
      </w:pPr>
      <w:bookmarkStart w:id="858" w:name="__RefHeading___Toc3812155_3224264995"/>
      <w:bookmarkStart w:id="859" w:name="_Toc334"/>
      <w:bookmarkEnd w:id="858"/>
      <w:r>
        <w:rPr>
          <w:rtl w:val="true"/>
        </w:rPr>
        <w:t>الصّمد في القرآن والحديث</w:t>
      </w:r>
      <w:bookmarkEnd w:id="859"/>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الصّمدالصَّمد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في الشيء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سبحانه في ضوء المعنى الأَوّل يعود إِلى أَنّ اللّه هو السيّد المصمود إِليه في الحوائج ، وفي ضوء المعنى الثاني يعود إِلى أَنّ اللّه هو الذي لا جوف له ، والقصد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من النقص ، ومن هنا فصمديّته تعالى تعني أَنّه الوجود المطلق ، ولا سبيل للنقص إِلى ذاته المقدّسة ، وعلى هذا الأَساس ، لا يصحّ إِشكال المرحوم الكلينيّ الذي يستلزم تفسيره الثاني ، أَي فيه تشبيه الخالق بالمخلوق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الصَّمد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القرآن الكريم </w:t>
      </w:r>
      <w:r>
        <w:rPr>
          <w:rStyle w:val="FootnoteAnchor"/>
          <w:rtl w:val="true"/>
        </w:rPr>
        <w:footnoteReference w:id="1336"/>
      </w:r>
      <w:r>
        <w:rPr>
          <w:rFonts w:ascii="Amiri" w:hAnsi="Amiri" w:eastAsia="Amiri" w:cs="Amiri"/>
          <w:color w:val="111111"/>
          <w:sz w:val="28"/>
          <w:sz w:val="28"/>
          <w:szCs w:val="28"/>
          <w:rtl w:val="true"/>
          <w:lang w:bidi="ar-SA"/>
        </w:rPr>
        <w:t>، وقد فَسّرت الأَحاديث</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2925_171302"/>
    </w:p>
    <w:p>
      <w:pPr>
        <w:pStyle w:val="Heading5"/>
        <w:numPr>
          <w:ilvl w:val="4"/>
          <w:numId w:val="1"/>
        </w:numPr>
        <w:rPr/>
      </w:pPr>
      <w:bookmarkStart w:id="861" w:name="__RefHeading___Toc3812157_3224264995"/>
      <w:bookmarkStart w:id="862" w:name="_Toc335"/>
      <w:bookmarkEnd w:id="860"/>
      <w:bookmarkEnd w:id="861"/>
      <w:r>
        <w:rPr/>
        <w:t>۳۸</w:t>
      </w:r>
      <w:r>
        <w:rPr>
          <w:rtl w:val="true"/>
        </w:rPr>
        <w:t xml:space="preserve"> </w:t>
      </w:r>
      <w:r>
        <w:rPr>
          <w:rtl w:val="true"/>
        </w:rPr>
        <w:t xml:space="preserve">/ </w:t>
      </w:r>
      <w:r>
        <w:rPr/>
        <w:t>۱</w:t>
      </w:r>
      <w:r>
        <w:rPr>
          <w:rtl w:val="true"/>
        </w:rPr>
        <w:t xml:space="preserve"> الصّمد الّذي لا جوف له</w:t>
      </w:r>
      <w:bookmarkEnd w:id="862"/>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 المذكورين في البحث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بعض التعابير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إِلى المعنى الأَوّل ، وبعضها يشير إِلى المعنى الثاني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الَّذي لا جَوفَ لُهُ</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 والملاحظة اللافتة للنظر في الأَحاديث هي أَنّ صفات سلبيّة عديدة قد تُطرح في تفسير الصَّمد أَحيانا ، وهذا اللون من التفسير هو من لوازم المعنى الثاني للصَّمد ؛ ذلك أَنّ الكمال المطلق للّه يقتضي أَن نسلب منه جميع النقائص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الصَّمَدُ الّذي لا جَوفَ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الَّذي لا جَوفَ لَهُ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جَوفَ لَهُ،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اِنتَهى سُؤدَدُهُ،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يَأكُلُ ولا يَشرَبُ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 وَالصَّمَدُ الَّذي لَم يَزَل ولا يَزالُ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الصَّمَدُ؟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بِمُجَوَّفٍ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2925_171303"/>
    </w:p>
    <w:p>
      <w:pPr>
        <w:pStyle w:val="Heading5"/>
        <w:numPr>
          <w:ilvl w:val="4"/>
          <w:numId w:val="1"/>
        </w:numPr>
        <w:rPr/>
      </w:pPr>
      <w:bookmarkStart w:id="864" w:name="__RefHeading___Toc3812159_3224264995"/>
      <w:bookmarkStart w:id="865" w:name="_Toc336"/>
      <w:bookmarkEnd w:id="863"/>
      <w:bookmarkEnd w:id="864"/>
      <w:r>
        <w:rPr/>
        <w:t>۳۸</w:t>
      </w:r>
      <w:r>
        <w:rPr>
          <w:rtl w:val="true"/>
        </w:rPr>
        <w:t xml:space="preserve"> </w:t>
      </w:r>
      <w:r>
        <w:rPr>
          <w:rtl w:val="true"/>
        </w:rPr>
        <w:t xml:space="preserve">/ </w:t>
      </w:r>
      <w:r>
        <w:rPr/>
        <w:t>۲</w:t>
      </w:r>
      <w:r>
        <w:rPr>
          <w:rtl w:val="true"/>
        </w:rPr>
        <w:t xml:space="preserve"> الصّمد القائم بنفسه</w:t>
      </w:r>
      <w:bookmarkEnd w:id="865"/>
    </w:p>
    <w:p>
      <w:pPr>
        <w:pStyle w:val="Heading5"/>
        <w:numPr>
          <w:ilvl w:val="4"/>
          <w:numId w:val="1"/>
        </w:numPr>
        <w:rPr/>
      </w:pPr>
      <w:bookmarkStart w:id="866" w:name="__RefHeading___Toc3812161_3224264995"/>
      <w:bookmarkStart w:id="867" w:name="_Toc337"/>
      <w:bookmarkEnd w:id="866"/>
      <w:r>
        <w:rPr/>
        <w:t>۳۸</w:t>
      </w:r>
      <w:r>
        <w:rPr>
          <w:rtl w:val="true"/>
        </w:rPr>
        <w:t xml:space="preserve"> </w:t>
      </w:r>
      <w:r>
        <w:rPr>
          <w:rtl w:val="true"/>
        </w:rPr>
        <w:t xml:space="preserve">/ </w:t>
      </w:r>
      <w:r>
        <w:rPr/>
        <w:t>۳</w:t>
      </w:r>
      <w:r>
        <w:rPr>
          <w:rtl w:val="true"/>
        </w:rPr>
        <w:t xml:space="preserve"> الصّمد الّذي يصمد إليه كلّ شيء</w:t>
      </w:r>
      <w:bookmarkEnd w:id="867"/>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الصَّمَدُ القائِمُ بِنَفسِهِالإمام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الحَنَفِيَّةِ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القائِمُ بِنَفسِهِ الغَنِيُّ عَن غَيرِهِ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المُتَعالي عَنِ الكَونِ وَالفَسادِ ، وَالصَّمَدُ الَّذي لا يُوصَفُ بِالتَّغايُرِ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الصَّمَدُ الّذي يَصمدُ إلَيهِ كُلُّ شَيءٍالإمام الباقر عليه السلامـ لَمّا سُئِلَ عَن شَيءٍ مِنَ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تَبارَكَت أَسماؤُهُ الَّتي يُدعى بِها ، وتَعالى في عُلُوِّ كُنهِهِ ، واحِدٌ تَوَحَّدَ بِالتَّوحيدِ في تَوَحُّدِهِ ، ثُمَّ أَجراهُ عَلى خَلقِهِ ، فَهُوَ واحِدٌ صَمَدٌ قُدّوسٌ ، يَعبُدُهُ كُلُّ شَيءٍ ، ويَصمُدُ إِلَيهِ كُلُّ شَيءٍ ، ووَسِعَ كُلَّ شَيءٍ عِلما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الإمام الجواد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الصَّمَدُ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المَصمودُ إِلَيهِ فِي القَليلِ وَالكَثيرِ </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2925_171304"/>
    </w:p>
    <w:p>
      <w:pPr>
        <w:pStyle w:val="Heading5"/>
        <w:numPr>
          <w:ilvl w:val="4"/>
          <w:numId w:val="1"/>
        </w:numPr>
        <w:rPr/>
      </w:pPr>
      <w:bookmarkStart w:id="869" w:name="__RefHeading___Toc3812163_3224264995"/>
      <w:bookmarkStart w:id="870" w:name="_Toc338"/>
      <w:bookmarkEnd w:id="868"/>
      <w:bookmarkEnd w:id="869"/>
      <w:r>
        <w:rPr/>
        <w:t>۳۸</w:t>
      </w:r>
      <w:r>
        <w:rPr>
          <w:rtl w:val="true"/>
        </w:rPr>
        <w:t xml:space="preserve"> </w:t>
      </w:r>
      <w:r>
        <w:rPr>
          <w:rtl w:val="true"/>
        </w:rPr>
        <w:t xml:space="preserve">/ </w:t>
      </w:r>
      <w:r>
        <w:rPr/>
        <w:t>۴</w:t>
      </w:r>
      <w:r>
        <w:rPr>
          <w:rtl w:val="true"/>
        </w:rPr>
        <w:t xml:space="preserve"> الصّمد السّيّد المطاع</w:t>
      </w:r>
      <w:bookmarkEnd w:id="870"/>
    </w:p>
    <w:p>
      <w:pPr>
        <w:pStyle w:val="Heading5"/>
        <w:numPr>
          <w:ilvl w:val="4"/>
          <w:numId w:val="1"/>
        </w:numPr>
        <w:rPr/>
      </w:pPr>
      <w:bookmarkStart w:id="871" w:name="__RefHeading___Toc3812165_3224264995"/>
      <w:bookmarkStart w:id="872" w:name="_Toc339"/>
      <w:bookmarkEnd w:id="871"/>
      <w:r>
        <w:rPr/>
        <w:t>۳۸</w:t>
      </w:r>
      <w:r>
        <w:rPr>
          <w:rtl w:val="true"/>
        </w:rPr>
        <w:t xml:space="preserve"> </w:t>
      </w:r>
      <w:r>
        <w:rPr>
          <w:rtl w:val="true"/>
        </w:rPr>
        <w:t xml:space="preserve">/ </w:t>
      </w:r>
      <w:r>
        <w:rPr/>
        <w:t>۵</w:t>
      </w:r>
      <w:r>
        <w:rPr>
          <w:rtl w:val="true"/>
        </w:rPr>
        <w:t xml:space="preserve"> الصّمد من اجتمع فيه الصفات السّلبيّة</w:t>
      </w:r>
      <w:bookmarkEnd w:id="872"/>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الصَّمَدُ السَّيِّدُ المُطاعُالإمام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المُطاعُ ، الَّذي لَيسَ فَوقَهُ آمِرٌ وناهٍ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الصَّمَدُ مَن اجتَمَعَ فيهِ الصِفاتُ السَّلبِيَّةُسنن الترمذي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المُشرِكينَ 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فَالصَّمَدُ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يَلِد ولَم يُولَد ؛ لِأَنَّهُ لَيسَ شَيءٌ يُولَدُ إِلّا سَيَموتُ ، ولا شَيءٌ يَموتُ إِلّا سَيورَثُ ، وإِنَّ اللّهَ عز و جللا يَموتُ ولا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شَبيهٌ ولا عَدلٌ ولَيسَ كَمِثلِهِ شَيءٌ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الصَّمَدِ لا اسمٌ ولا جِسمٌ ، ولا مِثلٌ ولا شِبهٌ ، ولا صورَةٌ ولا تِمثالٌ ، ولا حَدٌّ ولا مَحدودٌ ، ولا مَوضِعٌ ولا مَكانٌ ، ولا كَيفٌ ولا أَينٌ ، ولا هُنا ولا ثَمَّة ، ولا عَلى ولا خَلاءٌ ولا مَلاءٌ ، ولا قِيامٌ ولا قُعودٌ ، ولا سُكونٌ ولا حَرَكاتٌ ، ولا ظُلمانِيٌّ ولا نورانِيٌّ ، ولا روحانِيٌّ ولا نَفسانِيٌّ ، ولا يَخلو مِنهُ مَوضِعٌ ولا يَسَعُهُ مَوضِعٌ ، ولا عَلى لَونٍ ، ولا عَلى خَطَرِ قَلبٍ ، ولا عَلى شَمِّ رائِحَةٍ ، مَنفِيٌّ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الأَشياءِ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لا بِتَبعيضِ بَددٍ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فَسَّرَ الصَّمَدَ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فَسَّرَهُ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شَريكَ لَهُ ، ولا يَؤودُهُ حِفظُ شَيءٍ ، ولا يَعزُبُ عَنهُ شَيءٌ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ووَفَّقَنا لِعِبادَتِهِ ، الأَحَدِ الصَّمَدِ الَّذي لَم يَلِد ولَم يُولَد ولَم يَكُن لَهُ كُفُوا أَحَدٌ ، وجَنَّبَنا عِبادَةَ الأَوثانِ ، حَمدا سَرمَدا وشُكرا واصِبا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الصَّمَدُ الَّذي لا يَطعَمُ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صَمَدَ صَمدَهُ مَن أَشارَ إِلَيهِ </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داوود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الصَّمَدِ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سُرَّةَ </w:t>
      </w:r>
      <w:r>
        <w:rPr>
          <w:rStyle w:val="FootnoteAnchor"/>
          <w:rtl w:val="true"/>
        </w:rPr>
        <w:footnoteReference w:id="1357"/>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لا جَوفَ 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جَوفٍ لَهُ سُرَّةٌ </w:t>
      </w:r>
      <w:r>
        <w:rPr>
          <w:rFonts w:eastAsia="Amiri" w:cs="Amiri" w:ascii="Amiri" w:hAnsi="Amiri"/>
          <w:color w:val="111111"/>
          <w:sz w:val="28"/>
          <w:szCs w:val="28"/>
          <w:rtl w:val="true"/>
          <w:lang w:bidi="ar-SA"/>
        </w:rPr>
        <w:t xml:space="preserve">. </w:t>
      </w:r>
      <w:r>
        <w:rPr>
          <w:rStyle w:val="FootnoteAnchor"/>
          <w:rtl w:val="true"/>
        </w:rPr>
        <w:footnoteReference w:id="135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3" w:name="pg12925_171307"/>
    </w:p>
    <w:p>
      <w:pPr>
        <w:pStyle w:val="Heading4"/>
        <w:numPr>
          <w:ilvl w:val="3"/>
          <w:numId w:val="1"/>
        </w:numPr>
        <w:rPr/>
      </w:pPr>
      <w:bookmarkStart w:id="874" w:name="__RefHeading___Toc3812167_3224264995"/>
      <w:bookmarkStart w:id="875" w:name="_Toc340"/>
      <w:bookmarkEnd w:id="873"/>
      <w:bookmarkEnd w:id="874"/>
      <w:r>
        <w:rPr>
          <w:rtl w:val="true"/>
        </w:rPr>
        <w:t>الفصل التاسع والثلاثون</w:t>
      </w:r>
      <w:r>
        <w:rPr>
          <w:rtl w:val="true"/>
        </w:rPr>
        <w:t xml:space="preserve">: </w:t>
      </w:r>
      <w:r>
        <w:rPr>
          <w:rtl w:val="true"/>
        </w:rPr>
        <w:t>الظّاهر ، الباطن</w:t>
      </w:r>
      <w:bookmarkEnd w:id="875"/>
    </w:p>
    <w:p>
      <w:pPr>
        <w:pStyle w:val="Heading5"/>
        <w:numPr>
          <w:ilvl w:val="4"/>
          <w:numId w:val="1"/>
        </w:numPr>
        <w:rPr/>
      </w:pPr>
      <w:bookmarkStart w:id="876" w:name="__RefHeading___Toc3812169_3224264995"/>
      <w:bookmarkStart w:id="877" w:name="_Toc341"/>
      <w:bookmarkEnd w:id="876"/>
      <w:r>
        <w:rPr>
          <w:rtl w:val="true"/>
        </w:rPr>
        <w:t>الظّاهر والباطن لغة</w:t>
      </w:r>
      <w:bookmarkEnd w:id="877"/>
    </w:p>
    <w:p>
      <w:pPr>
        <w:pStyle w:val="Heading5"/>
        <w:numPr>
          <w:ilvl w:val="4"/>
          <w:numId w:val="1"/>
        </w:numPr>
        <w:rPr/>
      </w:pPr>
      <w:bookmarkStart w:id="878" w:name="__RefHeading___Toc3812171_3224264995"/>
      <w:bookmarkStart w:id="879" w:name="_Toc342"/>
      <w:bookmarkEnd w:id="878"/>
      <w:r>
        <w:rPr>
          <w:rtl w:val="true"/>
        </w:rPr>
        <w:t>الظّاهر والباطن في القرآن والحديث</w:t>
      </w:r>
      <w:bookmarkEnd w:id="879"/>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 الباطنالظَّاهر والباطن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قوّة وبروز ، ومن ذلك ظهر الشيء ، يظهر ظهورا ، فهو ظاهر ، إِذا انكشف وبرز ؛ ولذلك سمّي وقت الظهر والظهيرة، وهو أَظهر أَوقات النهار وأَضوؤها ، والأَصل فيه ظهر الإنسان وهو خلاف بطنه ، وهو يجمع البُروز والقوّة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الظهر والانكشاف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 ، خلاف ظاهره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والباطن في القرآن والحديثلقد ورد كلّ من الظَّاهر والباطن في القرآن الكريم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الْاخِرُ وَ الظَّـهِرُ وَ الْبَاطِنُ وَ هُوَ بِكُلِّ شَىْ ءٍ عَلِيمٌ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وقد استُنبط في الأَحاديث من ظهور اللّه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2925_171308"/>
    </w:p>
    <w:p>
      <w:pPr>
        <w:pStyle w:val="Heading5"/>
        <w:numPr>
          <w:ilvl w:val="4"/>
          <w:numId w:val="1"/>
        </w:numPr>
        <w:rPr/>
      </w:pPr>
      <w:bookmarkStart w:id="881" w:name="__RefHeading___Toc3812173_3224264995"/>
      <w:bookmarkStart w:id="882" w:name="_Toc343"/>
      <w:bookmarkEnd w:id="880"/>
      <w:bookmarkEnd w:id="881"/>
      <w:r>
        <w:rPr/>
        <w:t>۳۹</w:t>
      </w:r>
      <w:r>
        <w:rPr>
          <w:rtl w:val="true"/>
        </w:rPr>
        <w:t xml:space="preserve"> </w:t>
      </w:r>
      <w:r>
        <w:rPr>
          <w:rtl w:val="true"/>
        </w:rPr>
        <w:t xml:space="preserve">/ </w:t>
      </w:r>
      <w:r>
        <w:rPr/>
        <w:t>۱</w:t>
      </w:r>
      <w:r>
        <w:rPr>
          <w:rtl w:val="true"/>
        </w:rPr>
        <w:t xml:space="preserve"> صفة ظهوره وبطونه</w:t>
      </w:r>
      <w:bookmarkEnd w:id="882"/>
    </w:p>
    <w:p>
      <w:pPr>
        <w:pStyle w:val="BookText"/>
        <w:rPr/>
      </w:pPr>
      <w:r>
        <w:rPr>
          <w:rFonts w:ascii="Amiri" w:hAnsi="Amiri" w:eastAsia="Amiri" w:cs="Amiri"/>
          <w:color w:val="111111"/>
          <w:sz w:val="28"/>
          <w:sz w:val="28"/>
          <w:szCs w:val="28"/>
          <w:rtl w:val="true"/>
          <w:lang w:bidi="ar-SA"/>
        </w:rPr>
        <w:t xml:space="preserve">تعالى معنى سلطانه وقهره وغلبته على المخلوقات تارة ، ومعنى ظهوره على القوى المدركه للإنسان عن طريق الآثار وعلامات التدبير تارة أُخرى ، حيث ينطبق هذان المعنيان على مفهوم القوّة والبروز المذكورين في اللّغة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صفة البطون للّه ، فقسم من الأَحاديث ، يقول إِنّها تعني علم اللّه ببواطن الأُمور ، وقسم منها فسّرها بعجز الفكر البشريّ عن الإحاطة بالذات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الذي يمكن أَن يُثار حول هاتين الصفتين وكيف تُطلَق هاتان الصفتان المتضادتان على اللّه في آنٍ واحدٍ؟ يقول أَمير المؤمنين عليّ عليه السلام في الجواب عن هذا السؤال ما مضمونه أَنّ حيثيّة الظهور هي غير حيثيّة البطون ، وأَنّ اللّه سبحانه ظاهر على العقول من حيث أَفعاله ، لكنّه باطن عنها من حيث ذاته ، ولا يتيسّر للإنسان بقواه المدركة أَن يُحيط بالذات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أَشار بعض الأَحاديث إِلى المعاني الخاطئة لصفتي الظهور والبطون أَيضا ، فمثلاً ظهور اللّه ليس بمعنى إِمكان رؤيته الحسّيّة ، كما إِنّه لا يحاذي شيئا ، وبطون اللّه ليس بمعنى اللطافة والدخول في شيء والاختفاء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ظُهورِهِ وبُطونِهِرسول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فَوقَ كُلِّ شَيءٍ ، وهُوَ الباطِنُ دونَ كُلِّ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136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الظّاهِرُ فَلَيسَ فَوقَكَ شَيءٌ ، وأَنتَ الباطِنُ فَلَيسَ دونَكَ شَيءٌ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فَوقَ كُلِّ شَيءٍ ولَيسَ فَوقَهُ شَيءٌ ، وهُوَ الباطِنُ دونَ كُلِّ شَيءٍ ولَيسَ دونَهُ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فَلا شَيءَ فَوقَهُ ، وَالباطِنُ فَلا شَيءَ دونَهُ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وعَظَمَتِهِ، وهُوَ الباطِنُ لَها بِعِلمِهِ ومَعرِفَتِهِ</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عَلى كُلِّ شَيءٍ بِالقَهرِ لَهُ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بَطَنَ مِن خَفِيّاتِ الأُمورِ ، وظَهَرَ فِي العُقول بِما يُرى في خَلقِهِ مِن عَلاماتِ التَّدبيرِ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بِعَجائِبِ تَدبيرِهِ لِلنّاظِرينَ ، وَالباطِنُ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ظاهِرٍ غَيرُهُ باطِنٌ ، وكُلُّ باطِنٍ غَيرُهُ غَيرُ ظاهِرٍ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يُجِنُّهُ </w:t>
      </w:r>
      <w:r>
        <w:rPr>
          <w:rStyle w:val="FootnoteAnchor"/>
          <w:rtl w:val="true"/>
        </w:rPr>
        <w:footnoteReference w:id="1372"/>
      </w:r>
      <w:r>
        <w:rPr>
          <w:rFonts w:ascii="Amiri" w:hAnsi="Amiri" w:eastAsia="Amiri" w:cs="Amiri"/>
          <w:color w:val="111111"/>
          <w:sz w:val="28"/>
          <w:sz w:val="28"/>
          <w:szCs w:val="28"/>
          <w:rtl w:val="true"/>
          <w:lang w:bidi="ar-SA"/>
        </w:rPr>
        <w:t xml:space="preserve">البُطونُ عَنِ الظُّهورِ ، ولا يَقطَعُهُ الظُّهورُ عَنِ البُطونِ ، قَرُبَ فَنَأى ، وعَلا فَدَنا ، وظَهَرَ فَبَطَنَ ، وبَطَنَ فَعَلَنَ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الظّاهِرُ فَلَيسَ مِن أَجلِ أَنَّهُ عَلَا الأَشياءَ بِرُكوبٍ فَوقَها وقُعودٍ عَلَيها وتَسَنُّمٍ لِذُراها ، ولكِن ذلِكَ لِقَهرِهِ ولِغَلَبَتِهِ الأَشياءَ وقُدرَتِهِ عَلَيها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عَلى أَعدائي وأَظهَرَنِي اللّهُ عَلى خَصمي ، يُخبِرُ عَنِ الفَلجِ وَالغَلَبَةِ ، فَهكَذا ظُهورُ اللّهِ عَلَى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أَنَّهُ الظّاهِرُ لِمَن أَرادَهُ ، ولا يَخفى عَلَيهِ شَيءٌ ، وأَنَّهُ مُدَبِّرٌ لِكُلِّ ما بَرَأَ ، فَأَيُّ ظاهِرٍ أظهَرُ وأَوضَحُ مِنَ اللّهِ تَبارَكَ وتَعالى؟ لِأَنَّكَ لا تَعدَمُ صَنعَتَهُ حَيثُما تَوَجَّهَت ، وفيكَ مِن آثارِهِ ما يُغنيكَ ، وَالظّاهِرُ مِنّا البارِزُ بِنَفسِهِ وَالمَعلومُ بِحَدِّهِ ، فَقَد جَمَعَنَا الاِسمُ ولَم يَجمَعنَا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الباطِنُ فَلَيسَ عَلى مَعنَى الاِستِبطانِ لِلأَشياءِ ؛ بِأَن يَغورَ فيها ، ولكِن ذلِكَ مِنهُ عَلى استِبطانِهِ لِلأَشياءِ عِلما وحِفظا وتَدبيرا ،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أَبطَنتُهُ ، يَعني خَبَرتُهُ وعَلِمتُ مَكتومَ سِرِّهِ ، وَالباطِنُ مِنَّا الغائِبُ فِي الشَّيءِ المُستَتِرُ ، وقَد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137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2925_171311"/>
    </w:p>
    <w:p>
      <w:pPr>
        <w:pStyle w:val="Heading5"/>
        <w:numPr>
          <w:ilvl w:val="4"/>
          <w:numId w:val="1"/>
        </w:numPr>
        <w:rPr/>
      </w:pPr>
      <w:bookmarkStart w:id="884" w:name="__RefHeading___Toc3812175_3224264995"/>
      <w:bookmarkStart w:id="885" w:name="_Toc344"/>
      <w:bookmarkEnd w:id="883"/>
      <w:bookmarkEnd w:id="884"/>
      <w:r>
        <w:rPr/>
        <w:t>۳۹</w:t>
      </w:r>
      <w:r>
        <w:rPr>
          <w:rtl w:val="true"/>
        </w:rPr>
        <w:t xml:space="preserve"> </w:t>
      </w:r>
      <w:r>
        <w:rPr>
          <w:rtl w:val="true"/>
        </w:rPr>
        <w:t xml:space="preserve">/ </w:t>
      </w:r>
      <w:r>
        <w:rPr/>
        <w:t>۲</w:t>
      </w:r>
      <w:r>
        <w:rPr>
          <w:rtl w:val="true"/>
        </w:rPr>
        <w:t xml:space="preserve"> ما لا يوصف ظهوره وبطونه به</w:t>
      </w:r>
      <w:bookmarkEnd w:id="885"/>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ظُهورُهُ وبُطونُهُ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بِرُؤيَةٍ ، وَالباطِنُ لا بِلَطافَةٍ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لا بِاجتِنانٍ </w:t>
      </w:r>
      <w:r>
        <w:rPr>
          <w:rStyle w:val="FootnoteAnchor"/>
          <w:rtl w:val="true"/>
        </w:rPr>
        <w:footnoteReference w:id="1377"/>
      </w:r>
      <w:r>
        <w:rPr>
          <w:rFonts w:ascii="Amiri" w:hAnsi="Amiri" w:eastAsia="Amiri" w:cs="Amiri"/>
          <w:color w:val="111111"/>
          <w:sz w:val="28"/>
          <w:sz w:val="28"/>
          <w:szCs w:val="28"/>
          <w:rtl w:val="true"/>
          <w:lang w:bidi="ar-SA"/>
        </w:rPr>
        <w:t xml:space="preserve">، وَالظَّاهِرُ البائِنُ لا بِتَراخي مَسافَةٍ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باطِنٌ لا بِمُداخَلَةٍ ، ظاهِرٌ لا بِمُزايَلَةٍ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لا بِاجتِنانٍ ، الظّاهِرُ لا بِمُحاذٍ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بِتَأويلِ المُباشَرَةِ ، مُتَجَلٍّ لا بِاستِهلالِ رُؤيَةٍ ، باطِنٌ لا بِمُزايَلَةٍ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6" w:name="pg12925_171313"/>
    </w:p>
    <w:p>
      <w:pPr>
        <w:pStyle w:val="Heading4"/>
        <w:numPr>
          <w:ilvl w:val="3"/>
          <w:numId w:val="1"/>
        </w:numPr>
        <w:rPr/>
      </w:pPr>
      <w:bookmarkStart w:id="887" w:name="__RefHeading___Toc3812177_3224264995"/>
      <w:bookmarkStart w:id="888" w:name="_Toc345"/>
      <w:bookmarkEnd w:id="886"/>
      <w:bookmarkEnd w:id="887"/>
      <w:r>
        <w:rPr>
          <w:rtl w:val="true"/>
        </w:rPr>
        <w:t>الفصل الأربعون</w:t>
      </w:r>
      <w:r>
        <w:rPr>
          <w:rtl w:val="true"/>
        </w:rPr>
        <w:t xml:space="preserve">: </w:t>
      </w:r>
      <w:r>
        <w:rPr>
          <w:rtl w:val="true"/>
        </w:rPr>
        <w:t>العادل</w:t>
      </w:r>
      <w:bookmarkEnd w:id="888"/>
    </w:p>
    <w:p>
      <w:pPr>
        <w:pStyle w:val="Heading5"/>
        <w:numPr>
          <w:ilvl w:val="4"/>
          <w:numId w:val="1"/>
        </w:numPr>
        <w:rPr/>
      </w:pPr>
      <w:bookmarkStart w:id="889" w:name="__RefHeading___Toc3812179_3224264995"/>
      <w:bookmarkStart w:id="890" w:name="_Toc346"/>
      <w:bookmarkEnd w:id="889"/>
      <w:r>
        <w:rPr>
          <w:rtl w:val="true"/>
        </w:rPr>
        <w:t>العادل لغة واصطلاحا</w:t>
      </w:r>
      <w:bookmarkEnd w:id="890"/>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العادلالعادل لغةً واصطلاحا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الاستواء ، والآخر الاعوجاج </w:t>
      </w:r>
      <w:r>
        <w:rPr>
          <w:rStyle w:val="FootnoteAnchor"/>
          <w:rtl w:val="true"/>
        </w:rPr>
        <w:footnoteReference w:id="1382"/>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المعنى الأَوّل ،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بالحقّ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يعني إذا رعاية الحقّ وإِعطاء الحقّ صاحبَه ، وفي مقابله الظلم والجور وهو تضييع الحقوق وانتهاك حقوق الآخرين </w:t>
      </w:r>
      <w:r>
        <w:rPr>
          <w:rStyle w:val="FootnoteAnchor"/>
          <w:rtl w:val="true"/>
        </w:rPr>
        <w:footnoteReference w:id="1384"/>
      </w:r>
      <w:r>
        <w:rPr>
          <w:rFonts w:ascii="Amiri" w:hAnsi="Amiri" w:eastAsia="Amiri" w:cs="Amiri"/>
          <w:color w:val="111111"/>
          <w:sz w:val="28"/>
          <w:sz w:val="28"/>
          <w:szCs w:val="28"/>
          <w:rtl w:val="true"/>
          <w:lang w:bidi="ar-SA"/>
        </w:rPr>
        <w:t xml:space="preserve">، ويستعمل العدل الإلهيّ في اصطلاح متكلّمي الإماميّة بمعنىً أَعمّ ، وهو تنزيه الباري عن فعل القبيح والإخلال بالواجب </w:t>
      </w:r>
      <w:r>
        <w:rPr>
          <w:rStyle w:val="FootnoteAnchor"/>
          <w:rtl w:val="true"/>
        </w:rPr>
        <w:footnoteReference w:id="1385"/>
      </w:r>
      <w:r>
        <w:rPr>
          <w:rFonts w:ascii="Amiri" w:hAnsi="Amiri" w:eastAsia="Amiri" w:cs="Amiri"/>
          <w:color w:val="111111"/>
          <w:sz w:val="28"/>
          <w:sz w:val="28"/>
          <w:szCs w:val="28"/>
          <w:rtl w:val="true"/>
          <w:lang w:bidi="ar-SA"/>
        </w:rPr>
        <w:t xml:space="preserve">، وانطلاقا من هذا تدلّ صفة العدل على أَنّ أَفعال اللّه سبحانه حسنة ، وأَنّه لا يرتكب القبيح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2925_171314"/>
    </w:p>
    <w:p>
      <w:pPr>
        <w:pStyle w:val="Heading5"/>
        <w:numPr>
          <w:ilvl w:val="4"/>
          <w:numId w:val="1"/>
        </w:numPr>
        <w:rPr/>
      </w:pPr>
      <w:bookmarkStart w:id="892" w:name="__RefHeading___Toc3812181_3224264995"/>
      <w:bookmarkStart w:id="893" w:name="_Toc347"/>
      <w:bookmarkEnd w:id="891"/>
      <w:bookmarkEnd w:id="892"/>
      <w:r>
        <w:rPr>
          <w:rtl w:val="true"/>
        </w:rPr>
        <w:t>العادل في القرآن والحديث</w:t>
      </w:r>
      <w:bookmarkEnd w:id="893"/>
    </w:p>
    <w:p>
      <w:pPr>
        <w:pStyle w:val="BookText"/>
        <w:rPr/>
      </w:pPr>
      <w:r>
        <w:rPr>
          <w:rFonts w:ascii="Amiri" w:hAnsi="Amiri" w:eastAsia="Amiri" w:cs="Amiri"/>
          <w:color w:val="111111"/>
          <w:sz w:val="28"/>
          <w:sz w:val="28"/>
          <w:szCs w:val="28"/>
          <w:rtl w:val="true"/>
          <w:lang w:bidi="ar-SA"/>
        </w:rPr>
        <w:t>العادل في القرآن والحديثلقد ورد تنزيه اللّه عز و جل عن الظلم في خمسة وثلاثين موضعا من القرآن الكريم ، بيد أَنّه ـ تبارك وتعالى ـ لم يوصف باسم العادل فيه ، وإِنّما جاء في إِحدى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سبحانه وُصِف في الأَحاديث باسم العادل أَحيانا ، لكنّ معظم الأَحاديث وصفته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المبالغة 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العدل الإلهيّ في الأَحاديث إِلى جانب التَّوحيد كأَساس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أَساسَ الدّينِ التَّوحيدُ وَالعَدلُ</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 وبسبب أَهميّة العدل الإلهيّ عَدَّ متكلّمو الإماميّة العدل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الأَحاديث ، أَنّ اتهام اللّه بالمسؤولية عن الأَعمال الّتي نرتكبها فنلامُ عليها حسب نظرية الجبر يتعارض مع عدله الإلهيّ ، إِذ في الحقيقة بمعنى إِجبار الإنسان على الذنب ومعاقبته بسبب ارتكابه المعاصي وانتهاكه لحقّه ؛ لأَنّ الفاعل الحقيقيّ في هذه الفرضيّة هو اللّه ـ جلّ وعلا ـ لا الإنسان ، كذلك أنّ من حقّ الإنسان أَلّا يُعاقَب على عملٍ لم يرتكبه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النصوص الّتي تدلّ على العدل الإلهي والمباحث المتعلّقة بها تأَتي في المجلّد السادس من الموسوعة وقد أغمضنا عن ذكرها هنا حذرا من التكرار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12925_171315"/>
    </w:p>
    <w:p>
      <w:pPr>
        <w:pStyle w:val="Heading4"/>
        <w:numPr>
          <w:ilvl w:val="3"/>
          <w:numId w:val="1"/>
        </w:numPr>
        <w:rPr/>
      </w:pPr>
      <w:bookmarkStart w:id="895" w:name="__RefHeading___Toc3812183_3224264995"/>
      <w:bookmarkStart w:id="896" w:name="_Toc348"/>
      <w:bookmarkEnd w:id="894"/>
      <w:bookmarkEnd w:id="895"/>
      <w:r>
        <w:rPr>
          <w:rtl w:val="true"/>
        </w:rPr>
        <w:t>الفصل الحادي والأربعون</w:t>
      </w:r>
      <w:r>
        <w:rPr>
          <w:rtl w:val="true"/>
        </w:rPr>
        <w:t xml:space="preserve">: </w:t>
      </w:r>
      <w:r>
        <w:rPr>
          <w:rtl w:val="true"/>
        </w:rPr>
        <w:t>العالم، العليم</w:t>
      </w:r>
      <w:bookmarkEnd w:id="896"/>
    </w:p>
    <w:p>
      <w:pPr>
        <w:pStyle w:val="Heading5"/>
        <w:numPr>
          <w:ilvl w:val="4"/>
          <w:numId w:val="1"/>
        </w:numPr>
        <w:rPr/>
      </w:pPr>
      <w:bookmarkStart w:id="897" w:name="__RefHeading___Toc3812185_3224264995"/>
      <w:bookmarkStart w:id="898" w:name="_Toc349"/>
      <w:bookmarkEnd w:id="897"/>
      <w:r>
        <w:rPr>
          <w:rtl w:val="true"/>
        </w:rPr>
        <w:t>العالم والعليم لغة</w:t>
      </w:r>
      <w:bookmarkEnd w:id="898"/>
    </w:p>
    <w:p>
      <w:pPr>
        <w:pStyle w:val="Heading5"/>
        <w:numPr>
          <w:ilvl w:val="4"/>
          <w:numId w:val="1"/>
        </w:numPr>
        <w:rPr/>
      </w:pPr>
      <w:bookmarkStart w:id="899" w:name="__RefHeading___Toc3812187_3224264995"/>
      <w:bookmarkStart w:id="900" w:name="_Toc350"/>
      <w:bookmarkEnd w:id="899"/>
      <w:r>
        <w:rPr>
          <w:rtl w:val="true"/>
        </w:rPr>
        <w:t>العالم والعليم في القرآن والحديث</w:t>
      </w:r>
      <w:bookmarkEnd w:id="900"/>
    </w:p>
    <w:p>
      <w:pPr>
        <w:pStyle w:val="BookText"/>
        <w:rPr/>
      </w:pPr>
      <w:r>
        <w:rPr>
          <w:rFonts w:ascii="Amiri" w:hAnsi="Amiri" w:eastAsia="Amiri" w:cs="Amiri"/>
          <w:color w:val="111111"/>
          <w:sz w:val="28"/>
          <w:sz w:val="28"/>
          <w:szCs w:val="28"/>
          <w:rtl w:val="true"/>
          <w:lang w:bidi="ar-SA"/>
        </w:rPr>
        <w:t>الفصل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العَليمالعالم والعليم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يدلّ على أَثَرٍ بالشيء يتميّز به عن غيره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الجهل ، وهو المعرفة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والعليم مثل العالم ، هو الذي اتّصف بالعلم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العالم والعليم في القرآن والحديثلقد ورد ذكر علم اللّه عز و جل ما يقرب من مئتين وخمسين مرّةً في القرآن الكريم ، وقيل الكثير عن علم اللّه في الأَحاديث أَيضا ، وقد جاء في القرآن والأَحاديث أَنّ خلق الموجودات في العالم ونظمها وتماسكها ، وكذلك قدرة اللّه المطلقة من علامات علم اللّه المطلق ودلالاته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صفة العلم موجودة في المخلوقات أَيضا ، فقد تكفّلت الأَحاديث عند توضيح العلم الإلهيّ بتبيان الفوارق بين علم اللّه وعلم المخلوقات ، ونفى وجود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1" w:name="pg12925_171316"/>
    </w:p>
    <w:p>
      <w:pPr>
        <w:pStyle w:val="Heading5"/>
        <w:numPr>
          <w:ilvl w:val="4"/>
          <w:numId w:val="1"/>
        </w:numPr>
        <w:rPr/>
      </w:pPr>
      <w:bookmarkStart w:id="902" w:name="__RefHeading___Toc3812189_3224264995"/>
      <w:bookmarkStart w:id="903" w:name="_Toc351"/>
      <w:bookmarkEnd w:id="901"/>
      <w:bookmarkEnd w:id="902"/>
      <w:r>
        <w:rPr/>
        <w:t>۴۱</w:t>
      </w:r>
      <w:r>
        <w:rPr>
          <w:rtl w:val="true"/>
        </w:rPr>
        <w:t xml:space="preserve"> </w:t>
      </w:r>
      <w:r>
        <w:rPr>
          <w:rtl w:val="true"/>
        </w:rPr>
        <w:t xml:space="preserve">/ </w:t>
      </w:r>
      <w:r>
        <w:rPr/>
        <w:t>۱</w:t>
      </w:r>
      <w:r>
        <w:rPr>
          <w:rtl w:val="true"/>
        </w:rPr>
        <w:t xml:space="preserve"> صفة علمه</w:t>
      </w:r>
      <w:bookmarkEnd w:id="903"/>
    </w:p>
    <w:p>
      <w:pPr>
        <w:pStyle w:val="Heading6"/>
        <w:numPr>
          <w:ilvl w:val="5"/>
          <w:numId w:val="1"/>
        </w:numPr>
        <w:rPr/>
      </w:pPr>
      <w:bookmarkStart w:id="904" w:name="__RefHeading___Toc3812191_3224264995"/>
      <w:bookmarkStart w:id="905" w:name="_Toc352"/>
      <w:bookmarkEnd w:id="904"/>
      <w:r>
        <w:rPr/>
        <w:t>۴۱</w:t>
      </w:r>
      <w:r>
        <w:rPr>
          <w:rtl w:val="true"/>
        </w:rPr>
        <w:t xml:space="preserve"> </w:t>
      </w:r>
      <w:r>
        <w:rPr>
          <w:rtl w:val="true"/>
        </w:rPr>
        <w:t xml:space="preserve">/ </w:t>
      </w:r>
      <w:r>
        <w:rPr/>
        <w:t>۱</w:t>
      </w:r>
      <w:r>
        <w:rPr>
          <w:rtl w:val="true"/>
        </w:rPr>
        <w:t xml:space="preserve"> ـ </w:t>
      </w:r>
      <w:r>
        <w:rPr/>
        <w:t>۱</w:t>
      </w:r>
      <w:r>
        <w:rPr>
          <w:rtl w:val="true"/>
        </w:rPr>
        <w:t xml:space="preserve"> عالم بكلّ شيء</w:t>
      </w:r>
      <w:bookmarkEnd w:id="905"/>
    </w:p>
    <w:p>
      <w:pPr>
        <w:pStyle w:val="BookText"/>
        <w:rPr/>
      </w:pPr>
      <w:r>
        <w:rPr>
          <w:rFonts w:ascii="Amiri" w:hAnsi="Amiri" w:eastAsia="Amiri" w:cs="Amiri"/>
          <w:color w:val="111111"/>
          <w:sz w:val="28"/>
          <w:sz w:val="28"/>
          <w:szCs w:val="28"/>
          <w:rtl w:val="true"/>
          <w:lang w:bidi="ar-SA"/>
        </w:rPr>
        <w:t xml:space="preserve">الشبه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اللّه سبحانه من صفاته الذاتيّة ، ومِن ثَمَّ فهو غير حادث ولا مكتسَب ، ولا يتحقّق بالآلات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مطلق لا يتناهى ، وللّه تعالى إِحاطة علميّة بكلّ شيء ومنها الكلّيّات والجزئيّات ، وهو يعلم بالأَشياء قبل وجودها ولا تفاوت بين علمه بها قبل وجودها وعلمه بها بعد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جلّ شأنه ـ غير العلم الذاتيّ ـ علم آخر أَيضا يُدعى العلم الفعليّ ، والمقصود من العلم الفعليّ العلوم المثبّتة في اللوح ، يعطي الملائكة والأَنبياء شيئا من هذا العلم ، ويدلّهم على اللوح الذي سُجّلت فيه بعض العلوم والحوادث التي تقع في المستقبل ، وهذا العلم ـ على عكس العلم الذاتيّ ـ حادث ومحدود ويقبل البداء ، سنتحدّث عن هذا الموضوع أَكثر في بحث البداء في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عِلمِهِ</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عالِمٌ بِكُلِّ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بِكُلِّ شَىْ 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إِلَـهُكُمُ اللَّهُ الَّذِى لَا إِلَـهَ إِلَا هُوَ وَسِعَ كُلَّ شَىْ ءٍ عِلْمًا </w:t>
      </w:r>
      <w:r>
        <w:rPr>
          <w:rFonts w:eastAsia="Amiri" w:cs="Amiri" w:ascii="Amiri" w:hAnsi="Amiri"/>
          <w:color w:val="111111"/>
          <w:sz w:val="28"/>
          <w:szCs w:val="28"/>
          <w:rtl w:val="true"/>
          <w:lang w:bidi="ar-SA"/>
        </w:rPr>
        <w:t xml:space="preserve">» . </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فِى صُدُورِكُمْ أَوْ تُبْدُوهُ يَعْلَمْهُ اللَّهُ وَيَعْلَمُ مَا فِى السَّمَـوَ تِ وَمَا فِى الْأَرْضِ</w:t>
      </w:r>
      <w:r>
        <w:rPr>
          <w:rFonts w:eastAsia="Amiri" w:cs="Amiri" w:ascii="Amiri" w:hAnsi="Amiri"/>
          <w:color w:val="111111"/>
          <w:sz w:val="28"/>
          <w:szCs w:val="28"/>
          <w:rtl w:val="true"/>
          <w:lang w:bidi="ar-SA"/>
        </w:rPr>
        <w:t xml:space="preserve">» . </w:t>
      </w:r>
      <w:r>
        <w:rPr>
          <w:rStyle w:val="FootnoteAnchor"/>
          <w:rtl w:val="true"/>
        </w:rPr>
        <w:footnoteReference w:id="1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 xml:space="preserve">» . </w:t>
      </w:r>
      <w:r>
        <w:rPr>
          <w:rStyle w:val="FootnoteAnchor"/>
          <w:rtl w:val="true"/>
        </w:rPr>
        <w:footnoteReference w:id="1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عَــلِمُ الْغَيْبِ وَ الشَّهَـدَةِ الْكَبِيرُ الْمُتَعَالِ</w:t>
      </w:r>
      <w:r>
        <w:rPr>
          <w:rFonts w:eastAsia="Amiri" w:cs="Amiri" w:ascii="Amiri" w:hAnsi="Amiri"/>
          <w:color w:val="111111"/>
          <w:sz w:val="28"/>
          <w:szCs w:val="28"/>
          <w:rtl w:val="true"/>
          <w:lang w:bidi="ar-SA"/>
        </w:rPr>
        <w:t xml:space="preserve">» . </w:t>
      </w:r>
      <w:r>
        <w:rPr>
          <w:rStyle w:val="FootnoteAnchor"/>
          <w:rtl w:val="true"/>
        </w:rPr>
        <w:footnoteReference w:id="1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بِمَا يَفْعَلُونَ </w:t>
      </w:r>
      <w:r>
        <w:rPr>
          <w:rFonts w:eastAsia="Amiri" w:cs="Amiri" w:ascii="Amiri" w:hAnsi="Amiri"/>
          <w:color w:val="111111"/>
          <w:sz w:val="28"/>
          <w:szCs w:val="28"/>
          <w:rtl w:val="true"/>
          <w:lang w:bidi="ar-SA"/>
        </w:rPr>
        <w:t xml:space="preserve">» . </w:t>
      </w:r>
      <w:r>
        <w:rPr>
          <w:rStyle w:val="FootnoteAnchor"/>
          <w:rtl w:val="true"/>
        </w:rPr>
        <w:footnoteReference w:id="1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شَىْ 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عَــلِمُ الْغَيْبِ وَ الشَّهَـدَةِ 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بِالَّيْلِ وَ سَارِب بِالنَّهَارِ </w:t>
      </w:r>
      <w:r>
        <w:rPr>
          <w:rFonts w:eastAsia="Amiri" w:cs="Amiri" w:ascii="Amiri" w:hAnsi="Amiri"/>
          <w:color w:val="111111"/>
          <w:sz w:val="28"/>
          <w:szCs w:val="28"/>
          <w:rtl w:val="true"/>
          <w:lang w:bidi="ar-SA"/>
        </w:rPr>
        <w:t xml:space="preserve">» . </w:t>
      </w:r>
      <w:r>
        <w:rPr>
          <w:rStyle w:val="FootnoteAnchor"/>
          <w:rtl w:val="true"/>
        </w:rPr>
        <w:footnoteReference w:id="139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إِلَا هُوَ وَيَعْلَمُ مَا فِى الْبَرِّ وَالْبَحْرِ وَمَا تَسْقُطُ مِن وَرَقَةٍ إِلَا يَعْلَمُهَا وَلَا حَبَّةٍ فِى ظُـلُمَـتِ الْأَرْضِ وَلَا رَطْبٍ وَلَا يَابِسٍ إِلَا فِى كِتَـبٍ مُّبِينٍ </w:t>
      </w:r>
      <w:r>
        <w:rPr>
          <w:rFonts w:eastAsia="Amiri" w:cs="Amiri" w:ascii="Amiri" w:hAnsi="Amiri"/>
          <w:color w:val="111111"/>
          <w:sz w:val="28"/>
          <w:szCs w:val="28"/>
          <w:rtl w:val="true"/>
          <w:lang w:bidi="ar-SA"/>
        </w:rPr>
        <w:t xml:space="preserve">» . </w:t>
      </w:r>
      <w:r>
        <w:rPr>
          <w:rStyle w:val="FootnoteAnchor"/>
          <w:rtl w:val="true"/>
        </w:rPr>
        <w:footnoteReference w:id="1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 إِنَّمَا أَنَا نَذِيرٌ مُّبِينٌ</w:t>
      </w:r>
      <w:r>
        <w:rPr>
          <w:rFonts w:eastAsia="Amiri" w:cs="Amiri" w:ascii="Amiri" w:hAnsi="Amiri"/>
          <w:color w:val="111111"/>
          <w:sz w:val="28"/>
          <w:szCs w:val="28"/>
          <w:rtl w:val="true"/>
          <w:lang w:bidi="ar-SA"/>
        </w:rPr>
        <w:t xml:space="preserve">» . </w:t>
      </w:r>
      <w:r>
        <w:rPr>
          <w:rStyle w:val="FootnoteAnchor"/>
          <w:rtl w:val="true"/>
        </w:rPr>
        <w:footnoteReference w:id="1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سَمَـوَ تٍ وَ مِنَ الْأَرْضِ مِثْلَهُنَّ يَتَنَزَّلُ الْأَمْرُ بَيْنَهُنَّ لِتَعْلَمُواْ أَنَّ اللَّهَ عَلَى كُلِّ شَىْ ءٍ قَدِيرٌ وَ أَنَّ اللَّهَ قَدْ أَحَاطَ بِكُلِّ شَىْ ءٍ عِلْمَا</w:t>
      </w:r>
      <w:r>
        <w:rPr>
          <w:rFonts w:eastAsia="Amiri" w:cs="Amiri" w:ascii="Amiri" w:hAnsi="Amiri"/>
          <w:color w:val="111111"/>
          <w:sz w:val="28"/>
          <w:szCs w:val="28"/>
          <w:rtl w:val="true"/>
          <w:lang w:bidi="ar-SA"/>
        </w:rPr>
        <w:t xml:space="preserve">» .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كَتَمتَهُ في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بِبالِكَ ثُمَّ أُنسيتَهُ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الرَّجُلِ يَنظُرُ إِلَى الشَّيءِ وكَأَنَّهُ لا يَنظُرُ إِلَيهِ؟ فَذلِكَ خائِنَةُ الأَعيُنِ </w:t>
      </w:r>
      <w:r>
        <w:rPr>
          <w:rFonts w:eastAsia="Amiri" w:cs="Amiri" w:ascii="Amiri" w:hAnsi="Amiri"/>
          <w:color w:val="111111"/>
          <w:sz w:val="28"/>
          <w:szCs w:val="28"/>
          <w:rtl w:val="true"/>
          <w:lang w:bidi="ar-SA"/>
        </w:rPr>
        <w:t xml:space="preserve">. </w:t>
      </w:r>
      <w:r>
        <w:rPr>
          <w:rStyle w:val="FootnoteAnchor"/>
          <w:rtl w:val="true"/>
        </w:rPr>
        <w:footnoteReference w:id="140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عن عبد اللّه بن منصور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مَولانا أَبَا الحَسَنِ موسَى بنَ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جَدّي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آله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 و جل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في قَلبِ آدَمَ عِرقَينِ يَتَحَرَّكانِ بِشَيءٍ مِنَ الهَواءِ ، فَإن يَكُن في طاعَتي كَتَبتُ لَهُ حَسناتٍ ، وإِن يَكُن في مَعصِيَتي لَم أَكتُب عَلَيهِ شَيئا حَتّى يُواقِعَ الخَطيئَةَ ، فَاذكُرُوا اللّهَ عَلى ما أَعطاكُم أَيُّهَا المُؤمِنونَ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الإمام عليّ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بِعِلمِكَ الَّذي أَحاطَ بِكُلِّ شَيءٍ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غَيبٍ عِندَكَ شَهادَةٌ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بِما تُكِنُّ الصُّدورُ وما تَخونُ العُيونُ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 xml:space="preserve">. </w:t>
      </w:r>
      <w:r>
        <w:rPr>
          <w:rStyle w:val="FootnoteAnchor"/>
          <w:rtl w:val="true"/>
        </w:rPr>
        <w:footnoteReference w:id="14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ونَجوَى المُتَخافِتينَ، وخَواطِرِ رَجمِ الظُّنونِ، وعُقَدِ عَزيماتِ اليَقينِ، ومَسارِقِ إِيماضِ </w:t>
      </w:r>
      <w:r>
        <w:rPr>
          <w:rStyle w:val="FootnoteAnchor"/>
          <w:rtl w:val="true"/>
        </w:rPr>
        <w:footnoteReference w:id="1409"/>
      </w:r>
      <w:r>
        <w:rPr>
          <w:rFonts w:ascii="Amiri" w:hAnsi="Amiri" w:eastAsia="Amiri" w:cs="Amiri"/>
          <w:color w:val="111111"/>
          <w:sz w:val="28"/>
          <w:sz w:val="28"/>
          <w:szCs w:val="28"/>
          <w:rtl w:val="true"/>
          <w:lang w:bidi="ar-SA"/>
        </w:rPr>
        <w:t xml:space="preserve">الجُفونِ، وما ضَمِنَتهُ أَكنانُ </w:t>
      </w:r>
      <w:r>
        <w:rPr>
          <w:rStyle w:val="FootnoteAnchor"/>
          <w:rtl w:val="true"/>
        </w:rPr>
        <w:footnoteReference w:id="1410"/>
      </w:r>
      <w:r>
        <w:rPr>
          <w:rFonts w:ascii="Amiri" w:hAnsi="Amiri" w:eastAsia="Amiri" w:cs="Amiri"/>
          <w:color w:val="111111"/>
          <w:sz w:val="28"/>
          <w:sz w:val="28"/>
          <w:szCs w:val="28"/>
          <w:rtl w:val="true"/>
          <w:lang w:bidi="ar-SA"/>
        </w:rPr>
        <w:t xml:space="preserve">القُلوبِ، وغَياباتُ الغُيوبِ، وما أَصغَت لِاستِراقِهِ مَصائِخُ الأَسماعِ، ومَصائِفُ الذَّرِّ </w:t>
      </w:r>
      <w:r>
        <w:rPr>
          <w:rStyle w:val="FootnoteAnchor"/>
          <w:rtl w:val="true"/>
        </w:rPr>
        <w:footnoteReference w:id="1411"/>
      </w:r>
      <w:r>
        <w:rPr>
          <w:rFonts w:ascii="Amiri" w:hAnsi="Amiri" w:eastAsia="Amiri" w:cs="Amiri"/>
          <w:color w:val="111111"/>
          <w:sz w:val="28"/>
          <w:sz w:val="28"/>
          <w:szCs w:val="28"/>
          <w:rtl w:val="true"/>
          <w:lang w:bidi="ar-SA"/>
        </w:rPr>
        <w:t xml:space="preserve">، ومَشاتِي الهَوامِّ، ورَجعِ الحَنينِ مِنَ المولَهاتِ </w:t>
      </w:r>
      <w:r>
        <w:rPr>
          <w:rStyle w:val="FootnoteAnchor"/>
          <w:rtl w:val="true"/>
        </w:rPr>
        <w:footnoteReference w:id="1412"/>
      </w:r>
      <w:r>
        <w:rPr>
          <w:rFonts w:ascii="Amiri" w:hAnsi="Amiri" w:eastAsia="Amiri" w:cs="Amiri"/>
          <w:color w:val="111111"/>
          <w:sz w:val="28"/>
          <w:sz w:val="28"/>
          <w:szCs w:val="28"/>
          <w:rtl w:val="true"/>
          <w:lang w:bidi="ar-SA"/>
        </w:rPr>
        <w:t xml:space="preserve">، وهَمسِ الأَقدامِ، ومُنفَسَحِ الثَّمَرَةِ مِن وَلائجِ </w:t>
      </w:r>
      <w:r>
        <w:rPr>
          <w:rStyle w:val="FootnoteAnchor"/>
          <w:rtl w:val="true"/>
        </w:rPr>
        <w:footnoteReference w:id="1413"/>
      </w:r>
      <w:r>
        <w:rPr>
          <w:rFonts w:ascii="Amiri" w:hAnsi="Amiri" w:eastAsia="Amiri" w:cs="Amiri"/>
          <w:color w:val="111111"/>
          <w:sz w:val="28"/>
          <w:sz w:val="28"/>
          <w:szCs w:val="28"/>
          <w:rtl w:val="true"/>
          <w:lang w:bidi="ar-SA"/>
        </w:rPr>
        <w:t xml:space="preserve">غُلُفِ الأَكمامِ، ومُنقَمَعِ الوُحوشِ مِن غيرانِ </w:t>
      </w:r>
      <w:r>
        <w:rPr>
          <w:rStyle w:val="FootnoteAnchor"/>
          <w:rtl w:val="true"/>
        </w:rPr>
        <w:footnoteReference w:id="1414"/>
      </w:r>
      <w:r>
        <w:rPr>
          <w:rFonts w:ascii="Amiri" w:hAnsi="Amiri" w:eastAsia="Amiri" w:cs="Amiri"/>
          <w:color w:val="111111"/>
          <w:sz w:val="28"/>
          <w:sz w:val="28"/>
          <w:szCs w:val="28"/>
          <w:rtl w:val="true"/>
          <w:lang w:bidi="ar-SA"/>
        </w:rPr>
        <w:t xml:space="preserve">الجِبالِ وأَودِيَتِها، ومُختَبَاَ البَعوضِ بَينَ سوقِ الأَشجارِ وأَلحِيَتِها </w:t>
      </w:r>
      <w:r>
        <w:rPr>
          <w:rStyle w:val="FootnoteAnchor"/>
          <w:rtl w:val="true"/>
        </w:rPr>
        <w:footnoteReference w:id="1415"/>
      </w:r>
      <w:r>
        <w:rPr>
          <w:rFonts w:ascii="Amiri" w:hAnsi="Amiri" w:eastAsia="Amiri" w:cs="Amiri"/>
          <w:color w:val="111111"/>
          <w:sz w:val="28"/>
          <w:sz w:val="28"/>
          <w:szCs w:val="28"/>
          <w:rtl w:val="true"/>
          <w:lang w:bidi="ar-SA"/>
        </w:rPr>
        <w:t xml:space="preserve">، ومَغرِزِ الأَوراقِ مِنَ الأَفنانِ، ومَحَطِّ الأَمشاجِ </w:t>
      </w:r>
      <w:r>
        <w:rPr>
          <w:rStyle w:val="FootnoteAnchor"/>
          <w:rtl w:val="true"/>
        </w:rPr>
        <w:footnoteReference w:id="1416"/>
      </w:r>
      <w:r>
        <w:rPr>
          <w:rFonts w:ascii="Amiri" w:hAnsi="Amiri" w:eastAsia="Amiri" w:cs="Amiri"/>
          <w:color w:val="111111"/>
          <w:sz w:val="28"/>
          <w:sz w:val="28"/>
          <w:szCs w:val="28"/>
          <w:rtl w:val="true"/>
          <w:lang w:bidi="ar-SA"/>
        </w:rPr>
        <w:t xml:space="preserve">مِن مَسارِبِ الأَصلابِ، وناشِئَةِ الغُيومِ ومُتَلاحِمِها، ودُرورِ قَطرِ السَّحابِ ومُتَراكِمِها، وما تَسفِي </w:t>
      </w:r>
      <w:r>
        <w:rPr>
          <w:rStyle w:val="FootnoteAnchor"/>
          <w:rtl w:val="true"/>
        </w:rPr>
        <w:footnoteReference w:id="1417"/>
      </w:r>
      <w:r>
        <w:rPr>
          <w:rFonts w:ascii="Amiri" w:hAnsi="Amiri" w:eastAsia="Amiri" w:cs="Amiri"/>
          <w:color w:val="111111"/>
          <w:sz w:val="28"/>
          <w:sz w:val="28"/>
          <w:szCs w:val="28"/>
          <w:rtl w:val="true"/>
          <w:lang w:bidi="ar-SA"/>
        </w:rPr>
        <w:t xml:space="preserve">الأَعاصيرُ بِذُيولِها، وتَعفُو الأَمطارُ بِسُيولِها، وعَومِ بَناتِ </w:t>
      </w:r>
      <w:r>
        <w:rPr>
          <w:rStyle w:val="FootnoteAnchor"/>
          <w:rtl w:val="true"/>
        </w:rPr>
        <w:footnoteReference w:id="1418"/>
      </w:r>
      <w:r>
        <w:rPr>
          <w:rFonts w:ascii="Amiri" w:hAnsi="Amiri" w:eastAsia="Amiri" w:cs="Amiri"/>
          <w:color w:val="111111"/>
          <w:sz w:val="28"/>
          <w:sz w:val="28"/>
          <w:szCs w:val="28"/>
          <w:rtl w:val="true"/>
          <w:lang w:bidi="ar-SA"/>
        </w:rPr>
        <w:t xml:space="preserve">الأَرضِ في كُثبانِ الرِّمالِ، ومُسَتَقَرِّ ذَواتِ الأَجنِحَةِ بَذُرى شَناخيبِ </w:t>
      </w:r>
      <w:r>
        <w:rPr>
          <w:rStyle w:val="FootnoteAnchor"/>
          <w:rtl w:val="true"/>
        </w:rPr>
        <w:footnoteReference w:id="1419"/>
      </w:r>
      <w:r>
        <w:rPr>
          <w:rFonts w:ascii="Amiri" w:hAnsi="Amiri" w:eastAsia="Amiri" w:cs="Amiri"/>
          <w:color w:val="111111"/>
          <w:sz w:val="28"/>
          <w:sz w:val="28"/>
          <w:szCs w:val="28"/>
          <w:rtl w:val="true"/>
          <w:lang w:bidi="ar-SA"/>
        </w:rPr>
        <w:t xml:space="preserve">الجِبالِ، وتَغريدِ ذَواتِ المَنطِقِ في دَياجيرِ الأَوكارِ، وما أَوعَبَتهُ الأَصدافُ وحَضَنَت عَلَيهِ أَمواجُ البِحارِ، وما غَشِيَتهُ سُدفَةُ </w:t>
      </w:r>
      <w:r>
        <w:rPr>
          <w:rStyle w:val="FootnoteAnchor"/>
          <w:rtl w:val="true"/>
        </w:rPr>
        <w:footnoteReference w:id="1420"/>
      </w:r>
      <w:r>
        <w:rPr>
          <w:rFonts w:ascii="Amiri" w:hAnsi="Amiri" w:eastAsia="Amiri" w:cs="Amiri"/>
          <w:color w:val="111111"/>
          <w:sz w:val="28"/>
          <w:sz w:val="28"/>
          <w:szCs w:val="28"/>
          <w:rtl w:val="true"/>
          <w:lang w:bidi="ar-SA"/>
        </w:rPr>
        <w:t>لَيلٍ أَو ذَرَّ عَلَيهِ شارِقُ نَهارٍ، ومَا اعتَقَبَت عَلَيهِ أَطباقُ الدَّياجيرِ وسُبُحاتُ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وأَثَرِ كُلِّ خَطوَةٍ، وحِسِّ كُلِّ حَرَكَةٍ، ورَجعِ كُلِّ كَلِمَةٍ، وتَحريكِ كُلِّ شَفَةٍ، ومُستَقَرِّ كُلِّ نَسَمَةٍ، ومِثقالِ كُلِّ ذَرَّةٍ، وهَماهِمِ </w:t>
      </w:r>
      <w:r>
        <w:rPr>
          <w:rStyle w:val="FootnoteAnchor"/>
          <w:rtl w:val="true"/>
        </w:rPr>
        <w:footnoteReference w:id="1421"/>
      </w:r>
      <w:r>
        <w:rPr>
          <w:rFonts w:ascii="Amiri" w:hAnsi="Amiri" w:eastAsia="Amiri" w:cs="Amiri"/>
          <w:color w:val="111111"/>
          <w:sz w:val="28"/>
          <w:sz w:val="28"/>
          <w:szCs w:val="28"/>
          <w:rtl w:val="true"/>
          <w:lang w:bidi="ar-SA"/>
        </w:rPr>
        <w:t xml:space="preserve">كُلِّ نَفسٍ هامَّةٍ، وما عَلَيها مِن ثَمَرِ شَجَرَةٍ، أَو ساقِطِ وَرَقَةٍ، أَو قَرارَةِ نُطفَةٍ، أَو نَقاعَةِ دَمٍ ومُضغَةٍ </w:t>
      </w:r>
      <w:r>
        <w:rPr>
          <w:rStyle w:val="FootnoteAnchor"/>
          <w:rtl w:val="true"/>
        </w:rPr>
        <w:footnoteReference w:id="1422"/>
      </w:r>
      <w:r>
        <w:rPr>
          <w:rFonts w:ascii="Amiri" w:hAnsi="Amiri" w:eastAsia="Amiri" w:cs="Amiri"/>
          <w:color w:val="111111"/>
          <w:sz w:val="28"/>
          <w:sz w:val="28"/>
          <w:szCs w:val="28"/>
          <w:rtl w:val="true"/>
          <w:lang w:bidi="ar-SA"/>
        </w:rPr>
        <w:t>، أَو ناشِئَةِ خَلقٍ وسُلالَةٍ، لَم يَلحَقهُ في ذلِكَ كُلفَةٌ، ولَا اعتَرَضَتهُ في حِفظِ مَا ابتَدَعَ مِن خَلقِهِ عارِضَةٌ، ولَا اعتَوَرَتهُ في تَنفيذِ الأُمورِ وتَدابيرِ المَخلوقينَ مَلالَةٌ ولا فَترَةٌ، بل نَفَذَهُم عِلمُهُ وأَحصاهُم عَدَدُهُ، ووَسِعَهُم عَدلُهُ، وغَمَرَهُم فَضلُهُ، مَعَ تَقصيرِهِم عَن كُنهِ ما هُوَ أَهلُهُ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اللّهَ الَّذي إِن قُلتُم سَمِعَ ، وإِن أَضمَرتُم عَلِمَ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اللّهُ سُبحانَهُ ما فِي الأَرحامِ مِن ذَكَرٍ أَو أُنثى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عَجيجَ الوُحوشِ فِي الفَلَواتِ ، ومَعاصِيَ العِبادِ فِي الخَلَواتِ ، وَاختِلافَ النِّينانِ </w:t>
      </w:r>
      <w:r>
        <w:rPr>
          <w:rStyle w:val="FootnoteAnchor"/>
          <w:rtl w:val="true"/>
        </w:rPr>
        <w:footnoteReference w:id="1426"/>
      </w:r>
      <w:r>
        <w:rPr>
          <w:rFonts w:ascii="Amiri" w:hAnsi="Amiri" w:eastAsia="Amiri" w:cs="Amiri"/>
          <w:color w:val="111111"/>
          <w:sz w:val="28"/>
          <w:sz w:val="28"/>
          <w:szCs w:val="28"/>
          <w:rtl w:val="true"/>
          <w:lang w:bidi="ar-SA"/>
        </w:rPr>
        <w:t xml:space="preserve">فِي البِحارِ الغامِراتِ ، وتَلاطُمَ الماءِ بِالرِّياحِ العاصِفاتِ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 وخَبَرَ الضَّمائِرَ ، لَهُ الإِحاطَةُ بِكُلِّ شَيءٍ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أَحاطَ عِلمُ اللّهِ سُبحانَهُ بِالبَواطِنِ ، وأَحصَى الظَّواهِرَ </w:t>
      </w:r>
      <w:r>
        <w:rPr>
          <w:rFonts w:eastAsia="Amiri" w:cs="Amiri" w:ascii="Amiri" w:hAnsi="Amiri"/>
          <w:color w:val="111111"/>
          <w:sz w:val="28"/>
          <w:szCs w:val="28"/>
          <w:rtl w:val="true"/>
          <w:lang w:bidi="ar-SA"/>
        </w:rPr>
        <w:t xml:space="preserve">. </w:t>
      </w:r>
      <w:r>
        <w:rPr>
          <w:rStyle w:val="FootnoteAnchor"/>
          <w:rtl w:val="true"/>
        </w:rPr>
        <w:footnoteReference w:id="142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باطِنٍ عِندَ اللّهِ جَلَّت آلاؤُهُ ظاهِرٌ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كُلِّ مُضمِرٍ ، وقَولِ كُلِّ قائِلٍ ، وعَمَلِ كُلِّ عامِلٍ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وأَحصى آثارَهُم وأَعمالَهُم ، وعَدَدَ أَنفُسِهِم ، وخائِنَةَ أَعيُنِهِم ، وما تُخفي صُدورُهُم مِنَ الضَّميرِ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بِما فِي السَّماواتِ العُلى كَعِلمِهِ بِما فِي الأَرَضِ السُّفلى وعِلمُهُ بِكُلِّ شَيءٍ ، لا تُحَيِّرُهُ الأَصواتُ ، ولا تَشغَلُهُ اللُّغاتُ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لا يَخفى عَلَيهِ سَوادُ غَسَقٍ داجٍ ، ولا لَيلٍ ساجٍ ، في بِقاعِ الأَرضِينَ المُتَطَأطِئاتِ ، ولا في يَفاعِ </w:t>
      </w:r>
      <w:r>
        <w:rPr>
          <w:rStyle w:val="FootnoteAnchor"/>
          <w:rtl w:val="true"/>
        </w:rPr>
        <w:footnoteReference w:id="1434"/>
      </w:r>
      <w:r>
        <w:rPr>
          <w:rFonts w:ascii="Amiri" w:hAnsi="Amiri" w:eastAsia="Amiri" w:cs="Amiri"/>
          <w:color w:val="111111"/>
          <w:sz w:val="28"/>
          <w:sz w:val="28"/>
          <w:szCs w:val="28"/>
          <w:rtl w:val="true"/>
          <w:lang w:bidi="ar-SA"/>
        </w:rPr>
        <w:t xml:space="preserve">السُّفعِ </w:t>
      </w:r>
      <w:r>
        <w:rPr>
          <w:rStyle w:val="FootnoteAnchor"/>
          <w:rtl w:val="true"/>
        </w:rPr>
        <w:footnoteReference w:id="1435"/>
      </w:r>
      <w:r>
        <w:rPr>
          <w:rFonts w:ascii="Amiri" w:hAnsi="Amiri" w:eastAsia="Amiri" w:cs="Amiri"/>
          <w:color w:val="111111"/>
          <w:sz w:val="28"/>
          <w:sz w:val="28"/>
          <w:szCs w:val="28"/>
          <w:rtl w:val="true"/>
          <w:lang w:bidi="ar-SA"/>
        </w:rPr>
        <w:t>المُتَجاوِراتِ ، وما يَتَجَلجَلُ بِهِ الرَّعدُ في أُفُقِ السَّماء ، وما تَلاشَت عَنهُ بُروقُ الغَمامِ ، وما تَسقُطُ منِ وَرَقَةٍ تُزيلُها عَن مَسقَطِها عَواصِفُ الأَنواءِ 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مَسقَطَ القَطرَةِ ومَقَرَّها ، ومَسحَبَ الذَّرَّةِ ومَجَرَّها ، وما يَكفِي البَعوضَةَ مِن قوتِها ، وما تَحمِلُ الأُنثى في بَطنِها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عَدَدُ قَطرِ الماءِ ، ولا نُجومِ السَّماءِ ، ولا سَوافِي الرِّيحِ فِي الهَواءِ ، ولا دَبيبُ النَّملِ عَلَى الصَّفا ، ولا مَقيلُ الذَّرِّ فِي اللَّيلَةِ الظَّلماءِ ، يَعلَمُ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مَساقِطَ الأَوراقِ وخَفِيَّ طَرفِ الأَحداقِ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مِن عِبادِهِ شُخوصُ لَحظَةٍ ، ولا كُرورُ لَفظَةٍ ، ولَا ازدِلافُ رَبوَةٍ </w:t>
      </w:r>
      <w:r>
        <w:rPr>
          <w:rStyle w:val="FootnoteAnchor"/>
          <w:rtl w:val="true"/>
        </w:rPr>
        <w:footnoteReference w:id="1438"/>
      </w:r>
      <w:r>
        <w:rPr>
          <w:rFonts w:ascii="Amiri" w:hAnsi="Amiri" w:eastAsia="Amiri" w:cs="Amiri"/>
          <w:color w:val="111111"/>
          <w:sz w:val="28"/>
          <w:sz w:val="28"/>
          <w:szCs w:val="28"/>
          <w:rtl w:val="true"/>
          <w:lang w:bidi="ar-SA"/>
        </w:rPr>
        <w:t xml:space="preserve">، ولا انبِساطُ خُطوَةٍ في لَيلٍ داجٍ ولا غَسَقٍ ساجٍ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الَّذي لا يَخفى عَلَيهِ شَيءٌ فِي الأَرضِ ولا فِي السَّماءِ ، وكَيفَ يَخفى عَلَيكَ يا إِلهي ما أَنتَ خَلَقتَهُ ؟ وكَيفَ لا تُحصي ما أَنتَ صَنَعتَهُ ؟ أَو كَيفَ يَغيبُ عَنكَ ما أَنتَ تُدَبِّرُهُ ؟ أَو كَيفَ يَستَطيعُ أَن يَهرَبَ مِنكَ مَن لا حَياةَ لَهُ إِلّا بِرِزقِكَ ؟ أَو كَيفَ يَنجو مِنكَ مَن لا مَذهَبَ لَهُ في غَيرِ مُلكِكَ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عنه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أَشرَفَ عَلى خَفايا الأَعمالِ عِلمُكَ ، وَانكَشَفَ كُلُّ مَستورٍ دُونَ خُبرِكَ ، ولا تَنطَوي عَنكَ دَقائِقُ الأُمورِ ، ولا تَعزُبُ عَنكَ غَيِّباتُ السَّرائِرِ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الإمام الباقر عليه السلامـ في حَديثٍ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عُرِضَت هذِهِ الأَعمالُ كُلُّها عَلَى اللّهِ تَعالى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لا 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عالِمُ السِّرِّ وأَخفى، وأَنَا المُطَّلِعُ عَلى قُلُوبِ عِبادي، لا أَحيفُ </w:t>
      </w:r>
      <w:r>
        <w:rPr>
          <w:rStyle w:val="FootnoteAnchor"/>
          <w:rtl w:val="true"/>
        </w:rPr>
        <w:footnoteReference w:id="1443"/>
      </w:r>
      <w:r>
        <w:rPr>
          <w:rFonts w:ascii="Amiri" w:hAnsi="Amiri" w:eastAsia="Amiri" w:cs="Amiri"/>
          <w:color w:val="111111"/>
          <w:sz w:val="28"/>
          <w:sz w:val="28"/>
          <w:szCs w:val="28"/>
          <w:rtl w:val="true"/>
          <w:lang w:bidi="ar-SA"/>
        </w:rPr>
        <w:t>ولا أَظلِمُ، ولا أُلزِمُ أَحَدا إِلّا ما عَرَفتُهُ مِنهُ قَبلَ أَن أَخلُقَهُ</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الإمام الصادق عليه السلامـ فيما يُقالُ في صَلاةِ العيدَينِ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أَوَّلُ كُلِّ شَيءٍ وآخِرُهُ، وبَديعُ </w:t>
      </w:r>
      <w:r>
        <w:rPr>
          <w:rStyle w:val="FootnoteAnchor"/>
          <w:rtl w:val="true"/>
        </w:rPr>
        <w:footnoteReference w:id="1445"/>
      </w:r>
      <w:r>
        <w:rPr>
          <w:rFonts w:ascii="Amiri" w:hAnsi="Amiri" w:eastAsia="Amiri" w:cs="Amiri"/>
          <w:color w:val="111111"/>
          <w:sz w:val="28"/>
          <w:sz w:val="28"/>
          <w:szCs w:val="28"/>
          <w:rtl w:val="true"/>
          <w:lang w:bidi="ar-SA"/>
        </w:rPr>
        <w:t xml:space="preserve">كُلِّ شَيءٍ ومُنتَهاهُ، وعالِمُ كُلِّ شَيءٍ ومَعادُهُ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عنه عليه السلامـ في بَيانِ مَعنى تَسمِيَةِ اللّهِ بِالعَليمِ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عَليما ؛ لِأَنَّهُ لا يَجهَلُ شَيئا مِنَ الأَشياءِ، لا تَخفى عَلَيهِ خافِيَةٌ في الأَرضِ ولا فِي السَّماءِ ، عَلِمَ ما يَكونُ وما لا يَكونُ، وما لَو كانَ كَيفَ يَكونُ، ولَم نَصِف عَليما بِمَعنى غَريزَةٍ يَعلَمُ بِها ، كَما أَنَّ لِلخَلقِ غَريزَةً يَعلَمونَ بِها ، فَهذا ما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 فَعَزَّ مَن جَلَّ عَنِ الصِّفاتِ ، ومَن نَزَّهَ نَفسَهُ عَن أَفعالِ خَلقِهِ فَهذا هُوَ المَعنى ، ولَولا ذلِكَ ما فَصَلَ بَينَهُ وبَينَ خَلقِهِ فَسُبحانَهُ وتَقَدَّسَت أَسماؤُهُ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ولا أَعلَمُ، وتَقدِرُ ولا أَقدِرُ، وتَقضي ولا أَقضي، وأَنتَ عَلّامُ الغُيوبِ، صَلِّ عَلى مُحَمَّدٍ وآلِ مُحَمَّدٍ</w:t>
      </w:r>
      <w:r>
        <w:rPr>
          <w:rFonts w:eastAsia="Amiri" w:cs="Amiri" w:ascii="Amiri" w:hAnsi="Amiri"/>
          <w:color w:val="111111"/>
          <w:sz w:val="28"/>
          <w:szCs w:val="28"/>
          <w:rtl w:val="true"/>
          <w:lang w:bidi="ar-SA"/>
        </w:rPr>
        <w:t xml:space="preserve">... .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يَجهَلُ </w:t>
      </w:r>
      <w:r>
        <w:rPr>
          <w:rFonts w:eastAsia="Amiri" w:cs="Amiri" w:ascii="Amiri" w:hAnsi="Amiri"/>
          <w:color w:val="111111"/>
          <w:sz w:val="28"/>
          <w:szCs w:val="28"/>
          <w:rtl w:val="true"/>
          <w:lang w:bidi="ar-SA"/>
        </w:rPr>
        <w:t xml:space="preserve">. </w:t>
      </w:r>
      <w:r>
        <w:rPr>
          <w:rStyle w:val="FootnoteAnchor"/>
          <w:rtl w:val="true"/>
        </w:rPr>
        <w:footnoteReference w:id="145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12925_171325"/>
    </w:p>
    <w:p>
      <w:pPr>
        <w:pStyle w:val="Heading6"/>
        <w:numPr>
          <w:ilvl w:val="5"/>
          <w:numId w:val="1"/>
        </w:numPr>
        <w:rPr/>
      </w:pPr>
      <w:bookmarkStart w:id="907" w:name="__RefHeading___Toc3812193_3224264995"/>
      <w:bookmarkStart w:id="908" w:name="_Toc353"/>
      <w:bookmarkEnd w:id="906"/>
      <w:bookmarkEnd w:id="907"/>
      <w:r>
        <w:rPr/>
        <w:t>۴۱</w:t>
      </w:r>
      <w:r>
        <w:rPr>
          <w:rtl w:val="true"/>
        </w:rPr>
        <w:t xml:space="preserve"> </w:t>
      </w:r>
      <w:r>
        <w:rPr>
          <w:rtl w:val="true"/>
        </w:rPr>
        <w:t xml:space="preserve">/ </w:t>
      </w:r>
      <w:r>
        <w:rPr/>
        <w:t>۱</w:t>
      </w:r>
      <w:r>
        <w:rPr>
          <w:rtl w:val="true"/>
        </w:rPr>
        <w:t xml:space="preserve"> ـ </w:t>
      </w:r>
      <w:r>
        <w:rPr/>
        <w:t>۲</w:t>
      </w:r>
      <w:r>
        <w:rPr>
          <w:rtl w:val="true"/>
        </w:rPr>
        <w:t xml:space="preserve"> عالم إذ لا معلوم</w:t>
      </w:r>
      <w:bookmarkEnd w:id="908"/>
    </w:p>
    <w:p>
      <w:pPr>
        <w:pStyle w:val="BookText"/>
        <w:rPr/>
      </w:pPr>
      <w:r>
        <w:rPr>
          <w:rFonts w:ascii="Amiri" w:hAnsi="Amiri" w:eastAsia="Amiri" w:cs="Amiri"/>
          <w:color w:val="111111"/>
          <w:sz w:val="28"/>
          <w:sz w:val="28"/>
          <w:szCs w:val="28"/>
          <w:rtl w:val="true"/>
          <w:lang w:bidi="ar-SA"/>
        </w:rPr>
        <w:t>الإمام الرضا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خَلَقَ الخَلقَ بِقُدرَتِهِ ، وأَتقَنَ ما خَلَقَ بِحِكمَتِهِ ، ووَضَعَ كُلَّ شَيءٍ مِنهُ مَوضِعَهُ بِعِلمِهِ ، سُبحانَ مَن يَعلَمُ خائِنَةَ الأَعيُنِ وما تُخفِي الصُّدورُ ، ولَيسَ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كُلُّها لَهُ سَواءٌ عِلما وقُدرَةً ومُلكا وإِحاطَةً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ومَعرِفَتُكَ بِما نُبطِنُهُ كَمَعرِفَتِكَ بِما نُظهِرُهُ ، ولا يَنطَوي عَنكَ شَيءٌ مِن أُمورِنا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عالِمٌ إذ لا مَعلومَالإمام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إِذ لا مَعلومَ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رَبّا إِذ لا مَربوبَ ، وإِلها إِذ لا مَألوهَ ، وعالِما إِذ لا مَعلومَ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14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بِغَيرِ تَشبيهٍ، العالِمِ بِغَيرِ تَكوينٍ، الباقي بِغَيرِ كُلفَةٍ، الخالِقِ بِغَيرِ مَنصَبَةٍ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جامع بيان العلم عن النزّال بن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هاهُنا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يَعلَمُ ما يكُونُ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قالوا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يَتَأَوَّلونَ القُرآنَ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حَتَّى نَعْلَمَ الْمُجَـهِدِينَ مِنكُمْ وَالصَّـبِرِينَ وَ نَبْلُوَاْ أَخْبَارَكُمْ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يَعلَم هَلَكَ ، ثُمَّ صَعِدَ المِنبَرَ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وَاعمَلوا بِهِ ، ومَن أَشكَلَ عَلَيهِ شَيءٌ مِن كِتابِ اللّهِ فَليَسأَلني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يَعلمُ ما يَكونُ حَتّى يَكونَ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الْمُجَـهِدِينَ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وإِنَّما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نَرى مَن كُتِبَ عَلَيهِ الجِهادُ وَالصَّبرُ إِن جاهَدَ وصَبَرَ عَلى ما نابَهُ وأَتاهُ مِمّا قَضَيتُ عَلَيهِ </w:t>
      </w:r>
      <w:r>
        <w:rPr>
          <w:rFonts w:eastAsia="Amiri" w:cs="Amiri" w:ascii="Amiri" w:hAnsi="Amiri"/>
          <w:color w:val="111111"/>
          <w:sz w:val="28"/>
          <w:szCs w:val="28"/>
          <w:rtl w:val="true"/>
          <w:lang w:bidi="ar-SA"/>
        </w:rPr>
        <w:t xml:space="preserve">. </w:t>
      </w:r>
      <w:r>
        <w:rPr>
          <w:rStyle w:val="FootnoteAnchor"/>
          <w:rtl w:val="true"/>
        </w:rPr>
        <w:footnoteReference w:id="146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اللّهُ عالِما تَبارَكَ وتَعالى ذِكرُهُ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وَالعِلمُ ذاتُهُ ولا 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أَحدَثَ الأَشياءَ وكانَ المَعلومُ وَقَعَ العِلمُ مِنهُ عَلَى المَعلومِ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التوحيد 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يَعلَمُ المَكانَ قَبلَ أَن يَخلُقَ المَكانَ ، أَم عَلِمَهُ عِندَما خَلَقَهُ وبَعدَما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 بَل لَم يَزَل عالِما بِالمَكانِ قَبلَ تَكوينِهِ كَعِلمِهِ بِهِ بَعدَ ما كَوَّنَهُ ، وكَذلِكَ عِلمُهُ بِجَميعِ الأَشياءِ كَعِلمِهِ بِالمَكانِ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جَـهَدُواْ مِنكُمْ</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أَعلَمُ بِما هُوَ مُكَوِّنُهُ قَبلَ أَن يُكَوِّنَهُ وَهُم ذَرٌّ ، وعَلِمَ مَن يُجاهِدُ مِمَّن لا يُجاهِدُ ، كَما عَلِمَ أَنَّهُ يُميتُ خَلقَهُ قَبلَ أَن يُميتَهُم ، ولَم يُرِهِم مَوتَهُم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12925_171328"/>
    </w:p>
    <w:p>
      <w:pPr>
        <w:pStyle w:val="Heading6"/>
        <w:numPr>
          <w:ilvl w:val="5"/>
          <w:numId w:val="1"/>
        </w:numPr>
        <w:rPr/>
      </w:pPr>
      <w:bookmarkStart w:id="910" w:name="__RefHeading___Toc3812195_3224264995"/>
      <w:bookmarkStart w:id="911" w:name="_Toc354"/>
      <w:bookmarkEnd w:id="909"/>
      <w:bookmarkEnd w:id="910"/>
      <w:r>
        <w:rPr/>
        <w:t>۴۱</w:t>
      </w:r>
      <w:r>
        <w:rPr>
          <w:rtl w:val="true"/>
        </w:rPr>
        <w:t xml:space="preserve"> </w:t>
      </w:r>
      <w:r>
        <w:rPr>
          <w:rtl w:val="true"/>
        </w:rPr>
        <w:t xml:space="preserve">/ </w:t>
      </w:r>
      <w:r>
        <w:rPr/>
        <w:t>۱</w:t>
      </w:r>
      <w:r>
        <w:rPr>
          <w:rtl w:val="true"/>
        </w:rPr>
        <w:t xml:space="preserve"> ـ </w:t>
      </w:r>
      <w:r>
        <w:rPr/>
        <w:t>۳</w:t>
      </w:r>
      <w:r>
        <w:rPr>
          <w:rtl w:val="true"/>
        </w:rPr>
        <w:t xml:space="preserve"> لا فرق في علمه بين الماضي والمستقبل</w:t>
      </w:r>
      <w:bookmarkEnd w:id="911"/>
    </w:p>
    <w:p>
      <w:pPr>
        <w:pStyle w:val="BookText"/>
        <w:rPr/>
      </w:pPr>
      <w:r>
        <w:rPr>
          <w:rFonts w:ascii="Amiri" w:hAnsi="Amiri" w:eastAsia="Amiri" w:cs="Amiri"/>
          <w:color w:val="111111"/>
          <w:sz w:val="28"/>
          <w:sz w:val="28"/>
          <w:szCs w:val="28"/>
          <w:rtl w:val="true"/>
          <w:lang w:bidi="ar-SA"/>
        </w:rPr>
        <w:t xml:space="preserve">وهُم أَحياءٌ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وَالشَّهَـدَةِ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ما لَم يَكُن ، وَالشَّهادَةُ ما قَد كانَ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الإمام الرضا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أَيَعلَمُ اللّهُ الشَّيءَ الَّذي لَم يَكُن أَن لَو كانَ كَيفَ كانَ يَكونُ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بِالأَشياءِ قَبلَ كَونِ الأَشياءِ ،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رُدُّواْ لَعَادُواْ لِمَا نُهُواْ عَنْهُ وَإِنَّهُمْ لَكَـذِبُونَ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فَقَد عَلِمَ عز و جل أَنَّهُ لَو رَدّوهُم لَعادوا لِما نُهوا عَنهُ ، وقالَ لِلمَلائِكَةِ لَمّا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فِيهَا مَن يُفْسِدُ فِيهَا وَ يَسْفِكُ الدِّمَاءَ وَ نَحْنُ نُسَبِّحُ بِحَمْدِكَ وَنُقَدِّسُ لَكَ قالَ إِنِّى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فَلَم يَزَلِ اللّهُ عز و جل عِلمُهُ سابِقا لِلأَشياءِ قَديما قَبلَ أَن يَخلُقَها، فَتَبارَكَ اللّهُ رَبُّنا وتَعالى عُلُوّا كَبيرا، خَلَقَ الأَشياءَ وعِلمُهُ بِها سابِقٌ لَها كَما شاءَ، كَذلِكَ رَبُّنا لَم يَزَل عالِما سَميعا بَصيرا</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فَرقَ في عِلمِهِ بَينَ الماضي والمُستَقبَلِالإمام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 ، وعِلمُهُ بِما فِي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12925_171329"/>
    </w:p>
    <w:p>
      <w:pPr>
        <w:pStyle w:val="Heading6"/>
        <w:numPr>
          <w:ilvl w:val="5"/>
          <w:numId w:val="1"/>
        </w:numPr>
        <w:rPr/>
      </w:pPr>
      <w:bookmarkStart w:id="913" w:name="__RefHeading___Toc3812197_3224264995"/>
      <w:bookmarkStart w:id="914" w:name="_Toc355"/>
      <w:bookmarkEnd w:id="912"/>
      <w:bookmarkEnd w:id="913"/>
      <w:r>
        <w:rPr/>
        <w:t>۴۱</w:t>
      </w:r>
      <w:r>
        <w:rPr>
          <w:rtl w:val="true"/>
        </w:rPr>
        <w:t xml:space="preserve"> </w:t>
      </w:r>
      <w:r>
        <w:rPr>
          <w:rtl w:val="true"/>
        </w:rPr>
        <w:t xml:space="preserve">/ </w:t>
      </w:r>
      <w:r>
        <w:rPr/>
        <w:t>۱</w:t>
      </w:r>
      <w:r>
        <w:rPr>
          <w:rtl w:val="true"/>
        </w:rPr>
        <w:t xml:space="preserve"> ـ </w:t>
      </w:r>
      <w:r>
        <w:rPr/>
        <w:t>۴</w:t>
      </w:r>
      <w:r>
        <w:rPr>
          <w:rtl w:val="true"/>
        </w:rPr>
        <w:t xml:space="preserve"> علمه بلا تعليم</w:t>
      </w:r>
      <w:bookmarkEnd w:id="914"/>
    </w:p>
    <w:p>
      <w:pPr>
        <w:pStyle w:val="BookText"/>
        <w:rPr/>
      </w:pPr>
      <w:r>
        <w:rPr>
          <w:rFonts w:ascii="Amiri" w:hAnsi="Amiri" w:eastAsia="Amiri" w:cs="Amiri"/>
          <w:color w:val="111111"/>
          <w:sz w:val="28"/>
          <w:sz w:val="28"/>
          <w:szCs w:val="28"/>
          <w:rtl w:val="true"/>
          <w:lang w:bidi="ar-SA"/>
        </w:rPr>
        <w:t xml:space="preserve">السَّماواتِ العُلى كَعِلمِهِ بِما فِي الأَرَضينَ السُّفلى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 ولَم يَزَل عالِما بِما يَكونُ ، فَعِلمُهُ بِهِ قَبلَ كَونِهِ كَعِلمِهِ بِهِ بَعدَ كَونِهِ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التوحيد 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اللّهِ ـ تَبارَكَ وتَعالى ـ ، أَكانَ يَعلَمُ المَكانَ قَبلَ أَن يَخلُقَ المَكانَ، أَم عَلِمَهُ عِندَما خَلَقَهُ وبَعدَما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 بَل لَم يَزَل عالِما بِالمَكانِ قَبلَ تَكوينِهِ كَعِلمِهِ بِهِ بَعدَما كَوَّنَهُ، وكَذلِكَ عِلمُهُ بِجَميعِ الأَشياءِ كَعِلمِهِ بِالمَكانِ</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بَعدَما خَلَقَ الأَشياءَ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عِلمُهُ بِلا تَعليمٍرسول اللّه صلى الله عليه و آلهـ في تَمجيدِ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الَّذي لا إِلهَ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كُلِّ شَيءٍ بِغَيرِ مُعَلِّمٍ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اكتِسابٍ ولَا ازدِيادٍ ولا عِلمٍ مُستَفادٍ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إِدراكُهُ بِالإِبصارِ ، ولا عِلمُهُ بِالإِخبارِ </w:t>
      </w:r>
      <w:r>
        <w:rPr>
          <w:rFonts w:eastAsia="Amiri" w:cs="Amiri" w:ascii="Amiri" w:hAnsi="Amiri"/>
          <w:color w:val="111111"/>
          <w:sz w:val="28"/>
          <w:szCs w:val="28"/>
          <w:rtl w:val="true"/>
          <w:lang w:bidi="ar-SA"/>
        </w:rPr>
        <w:t xml:space="preserve">. </w:t>
      </w:r>
      <w:r>
        <w:rPr>
          <w:rStyle w:val="FootnoteAnchor"/>
          <w:rtl w:val="true"/>
        </w:rPr>
        <w:footnoteReference w:id="147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2925_171330"/>
    </w:p>
    <w:p>
      <w:pPr>
        <w:pStyle w:val="Heading6"/>
        <w:numPr>
          <w:ilvl w:val="5"/>
          <w:numId w:val="1"/>
        </w:numPr>
        <w:rPr/>
      </w:pPr>
      <w:bookmarkStart w:id="916" w:name="__RefHeading___Toc3812199_3224264995"/>
      <w:bookmarkStart w:id="917" w:name="_Toc356"/>
      <w:bookmarkEnd w:id="915"/>
      <w:bookmarkEnd w:id="916"/>
      <w:r>
        <w:rPr/>
        <w:t>۴۱</w:t>
      </w:r>
      <w:r>
        <w:rPr>
          <w:rtl w:val="true"/>
        </w:rPr>
        <w:t xml:space="preserve"> </w:t>
      </w:r>
      <w:r>
        <w:rPr>
          <w:rtl w:val="true"/>
        </w:rPr>
        <w:t xml:space="preserve">/ </w:t>
      </w:r>
      <w:r>
        <w:rPr/>
        <w:t>۱</w:t>
      </w:r>
      <w:r>
        <w:rPr>
          <w:rtl w:val="true"/>
        </w:rPr>
        <w:t xml:space="preserve"> ـ </w:t>
      </w:r>
      <w:r>
        <w:rPr/>
        <w:t>۵</w:t>
      </w:r>
      <w:r>
        <w:rPr>
          <w:rtl w:val="true"/>
        </w:rPr>
        <w:t xml:space="preserve"> علمه ليس بأداة</w:t>
      </w:r>
      <w:bookmarkEnd w:id="91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فَمِن بَعدِ جَهلٍ تَعَلَّمَ ، وَاللّهُ لَم يَجهَل ولَم يَتَعَلَّم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 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ولا عِلمُهُ بِالإِخبارِ</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كُلَّ شَيءٍ بِغَيرِ تَعليمٍ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الإمام العسكري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خالِقُ ما يُرى وما لا يُرى، العالِمُ بِكُلِّ شَيءٍ بِغَيرِ تَعليمٍ، أَسأَ لُكَ بِآلائِكَ ونَعمائِكَ </w:t>
      </w:r>
      <w:r>
        <w:rPr>
          <w:rStyle w:val="FootnoteAnchor"/>
          <w:rtl w:val="true"/>
        </w:rPr>
        <w:footnoteReference w:id="1483"/>
      </w:r>
      <w:r>
        <w:rPr>
          <w:rFonts w:ascii="Amiri" w:hAnsi="Amiri" w:eastAsia="Amiri" w:cs="Amiri"/>
          <w:color w:val="111111"/>
          <w:sz w:val="28"/>
          <w:sz w:val="28"/>
          <w:szCs w:val="28"/>
          <w:rtl w:val="true"/>
          <w:lang w:bidi="ar-SA"/>
        </w:rPr>
        <w:t>، بِأَنَّكَ اللّهُ الرَّبُّ الواحِدُ</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عِلمُهُ لَيسَ بِأَداةٍالإمام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بِأَداةٍ لا يَكونُ العِلمُ إِلّا بِها ، ولَيسَ بَينَهُ وبَينَ مَعلومِهِ عِلمُ غَيرِهِ بِهِ كانَ عالِما بِمَعلومِهِ </w:t>
      </w:r>
      <w:r>
        <w:rPr>
          <w:rFonts w:eastAsia="Amiri" w:cs="Amiri" w:ascii="Amiri" w:hAnsi="Amiri"/>
          <w:color w:val="111111"/>
          <w:sz w:val="28"/>
          <w:szCs w:val="28"/>
          <w:rtl w:val="true"/>
          <w:lang w:bidi="ar-SA"/>
        </w:rPr>
        <w:t xml:space="preserve">. </w:t>
      </w:r>
      <w:r>
        <w:rPr>
          <w:rStyle w:val="FootnoteAnchor"/>
          <w:rtl w:val="true"/>
        </w:rPr>
        <w:footnoteReference w:id="148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12925_171331"/>
    </w:p>
    <w:p>
      <w:pPr>
        <w:pStyle w:val="Heading6"/>
        <w:numPr>
          <w:ilvl w:val="5"/>
          <w:numId w:val="1"/>
        </w:numPr>
        <w:rPr/>
      </w:pPr>
      <w:bookmarkStart w:id="919" w:name="__RefHeading___Toc3812201_3224264995"/>
      <w:bookmarkStart w:id="920" w:name="_Toc357"/>
      <w:bookmarkEnd w:id="918"/>
      <w:bookmarkEnd w:id="919"/>
      <w:r>
        <w:rPr/>
        <w:t>۴۱</w:t>
      </w:r>
      <w:r>
        <w:rPr>
          <w:rtl w:val="true"/>
        </w:rPr>
        <w:t xml:space="preserve"> </w:t>
      </w:r>
      <w:r>
        <w:rPr>
          <w:rtl w:val="true"/>
        </w:rPr>
        <w:t xml:space="preserve">/ </w:t>
      </w:r>
      <w:r>
        <w:rPr/>
        <w:t>۱</w:t>
      </w:r>
      <w:r>
        <w:rPr>
          <w:rtl w:val="true"/>
        </w:rPr>
        <w:t xml:space="preserve"> ـ </w:t>
      </w:r>
      <w:r>
        <w:rPr/>
        <w:t>۶</w:t>
      </w:r>
      <w:r>
        <w:rPr>
          <w:rtl w:val="true"/>
        </w:rPr>
        <w:t xml:space="preserve"> له علم عامّ وعلم خاصّ</w:t>
      </w:r>
      <w:bookmarkEnd w:id="920"/>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اللّهُ تَعالى بِالعِلمِ </w:t>
      </w:r>
      <w:r>
        <w:rPr>
          <w:rStyle w:val="FootnoteAnchor"/>
          <w:rtl w:val="true"/>
        </w:rPr>
        <w:footnoteReference w:id="1486"/>
      </w:r>
      <w:r>
        <w:rPr>
          <w:rFonts w:ascii="Amiri" w:hAnsi="Amiri" w:eastAsia="Amiri" w:cs="Amiri"/>
          <w:color w:val="111111"/>
          <w:sz w:val="28"/>
          <w:sz w:val="28"/>
          <w:szCs w:val="28"/>
          <w:rtl w:val="true"/>
          <w:lang w:bidi="ar-SA"/>
        </w:rPr>
        <w:t xml:space="preserve">بِغَيرِ عِلمٍ حادِثٍ عَلِمَ بِهِ الأَشياءَ ، استَعان بِهِ عَلى حِفظِ ما يَستَقبِلُ مِن أَمرِهِ ، وَالرَّوِيَّةِ فيما يَخلُقُ مِن خَلقِهِ ، ويُفسِدُ ما مَضى مِمّا أَفنى مِن خَلقِهِ مِمّا لَو لَم يَحضُرهُ ذلِكَ العِلمُ ويَغيبُهُ كانَ جاهِلاً ضَعيفا ، كَما أَنّا لَو رَأَينا عُلَماءَ الخَلقِ إِنَّما سُمّوا بِالعِلمِ لِعِلمٍ حادِثٍ إِذ كانوا فيهِ جَهَلَةً ، ورُبَّما فارَقَهُمُ العِلمُ بِالأَشياءِ فَعادوا إِلَى الجَهلِ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لَهُ عِلمٌ عامٌّ وعِلمٌ خاصٌّالإمام الباقر عليه السلامـ لِحُمرانَ بنِ أَعيَنَ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عَــلِمُ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جلعالِمٌ بِما غابَ عَن خَلقِهِ فيما يُقَدِّرُ مِن شَيءٍ، ويَقضيهِ في عِلمِهِ قَبلَ أَن يَخلُقَهُ وقَبلَ أَن يُفضِيَهُ إِلَى المَلائِكَةِ، فَذلِكَ يا حُمرانُ ، عِلمٌ مَوقوفٌ عِندَهُ إِلَيهِ فيهِ المَشيئَةُ فَيَقضيهِ إِذا أَرادَ، ويَبدو لَهُ فيهِ فَلا يُمضيهِ؛ فَأَمَّا العِلمُ الَّذي يُقَدِّرُهُ اللّهُ عز و جلفَيَقضيهِ ويُمضيهِ، فَهُوَ العِلمُ الَّذِي انتَهى إِلى رَسولِ اللّهِ ثُمَّ إِلَينا</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أَحَدا مِن خَلقِهِ ، وعِلمٌ عَلَّمَهُ مَلائِكَتَهُ ورُسُلَهُ ، فَما عَلَّمَهُ مَلائِكَتَهُ ورُسُلَهُ فَإنَّهُ سَيَكونُ ، لا يُكَذِّبُ نَفسَهُ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12925_171332"/>
    </w:p>
    <w:p>
      <w:pPr>
        <w:pStyle w:val="Heading5"/>
        <w:numPr>
          <w:ilvl w:val="4"/>
          <w:numId w:val="1"/>
        </w:numPr>
        <w:rPr/>
      </w:pPr>
      <w:bookmarkStart w:id="922" w:name="__RefHeading___Toc3812203_3224264995"/>
      <w:bookmarkStart w:id="923" w:name="_Toc358"/>
      <w:bookmarkEnd w:id="921"/>
      <w:bookmarkEnd w:id="922"/>
      <w:r>
        <w:rPr/>
        <w:t>۴۱</w:t>
      </w:r>
      <w:r>
        <w:rPr>
          <w:rtl w:val="true"/>
        </w:rPr>
        <w:t xml:space="preserve"> </w:t>
      </w:r>
      <w:r>
        <w:rPr>
          <w:rtl w:val="true"/>
        </w:rPr>
        <w:t xml:space="preserve">/ </w:t>
      </w:r>
      <w:r>
        <w:rPr/>
        <w:t>۲</w:t>
      </w:r>
      <w:r>
        <w:rPr>
          <w:rtl w:val="true"/>
        </w:rPr>
        <w:t xml:space="preserve"> ما لا يوصف علمه به</w:t>
      </w:r>
      <w:bookmarkEnd w:id="923"/>
    </w:p>
    <w:p>
      <w:pPr>
        <w:pStyle w:val="BookText"/>
        <w:rPr/>
      </w:pPr>
      <w:r>
        <w:rPr>
          <w:rFonts w:ascii="Amiri" w:hAnsi="Amiri" w:eastAsia="Amiri" w:cs="Amiri"/>
          <w:color w:val="111111"/>
          <w:sz w:val="28"/>
          <w:sz w:val="28"/>
          <w:szCs w:val="28"/>
          <w:rtl w:val="true"/>
          <w:lang w:bidi="ar-SA"/>
        </w:rPr>
        <w:t xml:space="preserve">ولا مَلائِكَتَهُ ولا 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ورُسُلَهُ وأَنبِياءَهُ فَذلِكَ قَد عَلِمناهُ ، وعِلما اِستَأثَرَ بِهِ ، فَإذا بَدا لَهُ في شَيءٍ مِنهُ أَعلَمَنا ذلِكَ ، وعَرَضَ عَلَى الأَئِمَّةِ الَّذينَ كانوا قَبلَنا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 فَنَحنُ نَعلَمُهُ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عِلمُهُ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 في مَلَكوتِهِ عَميقاتُ مَذاهِبِ التَّفكيرِ ، وَانقَطَعَ دونَ الرُّسوخِ في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لا ظَلامَ فيهِ، وحَيٌّ لا مَوتَ لَهُ، وعالِمٌ لا جَهلَ فيهِ، وصَمَدٌ لا مَدخلَ فيهِ، رَبُّنا نورِيُّ الذّاتِ، حَيُّ الذّاتِ، عالِمُ الذّاتِ، صَمَدِيُّ الذّاتِ</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لا يوصَفُ مِنهُ بِأَينٍ ، ولا يوصَفُ العِلمُ مِنَ اللّهِ بِكَيفٍ، ولايَفرُدُ العِلمُ مِنَ اللّهِ، ولا يُبانُ اللّهُ مِنهُ، ولَيسَ بَينَ اللّهِ وبَينَ عِلمِهِ حَدٌّ</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اللّهُ تَعالى بِالعِلمِ بِغَيرِ عِلمٍ حادِثٍ عَلِمَ بِهِ الأَشياءَ، استَعانَ بِهِ عَلى حِفظِ ما يَستَقبِلُ مِن أَمرِهِ، وَالرَّوِيَّةِ فيما يَخلُقُ مِن خَلقِهِ، ويُفسِدُ ما مَضى مِمّا أَفنى مِن خَلقِهِ، مِمّا لَو لَم يَحضُرهُ ذلِكَ العِلمُ ويَغيبُهُ كانَ جاهِلاً ضَعيفا ، كَما إِنّا لَو رَأَينا عُلَماءَ الخَلقِ إِنَّما سُمّوا بِالعِلمِ لِعِلمٍ حادِثٍ، إِذ كانوا فيهِ جَهَلَةً ورُبَّما فارَقَهُمُ العِلمُ بِالأَشياءِ فَعادوا إِلَى الجَهلِ، وإِنَّما سُمِّيَ اللّهُ عالِما ؛ لِأَنَّهُ لا يَجهَلُ شَيئا، فَقَد جَمَعَ الخالِقَ وَالمَخلوقَ اسمُ العالِمِ وَاختَلَفَ المَعنى عَلى ما رَأَيتَ</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الكافي عن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في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مُنتَهى عِلمِهِ ، فَلَيسَ لِعِلمِهِ مُنتَهى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رِضاهُ </w:t>
      </w:r>
      <w:r>
        <w:rPr>
          <w:rFonts w:eastAsia="Amiri" w:cs="Amiri" w:ascii="Amiri" w:hAnsi="Amiri"/>
          <w:color w:val="111111"/>
          <w:sz w:val="28"/>
          <w:szCs w:val="28"/>
          <w:rtl w:val="true"/>
          <w:lang w:bidi="ar-SA"/>
        </w:rPr>
        <w:t xml:space="preserve">. </w:t>
      </w:r>
      <w:r>
        <w:rPr>
          <w:rStyle w:val="FootnoteAnchor"/>
          <w:rtl w:val="true"/>
        </w:rPr>
        <w:footnoteReference w:id="149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12925_171334"/>
    </w:p>
    <w:p>
      <w:pPr>
        <w:pStyle w:val="Heading5"/>
        <w:numPr>
          <w:ilvl w:val="4"/>
          <w:numId w:val="1"/>
        </w:numPr>
        <w:rPr/>
      </w:pPr>
      <w:bookmarkStart w:id="925" w:name="__RefHeading___Toc3812205_3224264995"/>
      <w:bookmarkStart w:id="926" w:name="_Toc359"/>
      <w:bookmarkEnd w:id="924"/>
      <w:bookmarkEnd w:id="925"/>
      <w:r>
        <w:rPr/>
        <w:t>۴۱</w:t>
      </w:r>
      <w:r>
        <w:rPr>
          <w:rtl w:val="true"/>
        </w:rPr>
        <w:t xml:space="preserve"> </w:t>
      </w:r>
      <w:r>
        <w:rPr>
          <w:rtl w:val="true"/>
        </w:rPr>
        <w:t xml:space="preserve">/ </w:t>
      </w:r>
      <w:r>
        <w:rPr/>
        <w:t>۳</w:t>
      </w:r>
      <w:r>
        <w:rPr>
          <w:rtl w:val="true"/>
        </w:rPr>
        <w:t xml:space="preserve"> دليل علمه</w:t>
      </w:r>
      <w:bookmarkEnd w:id="926"/>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دَليلُ عِلمِهِالكتاب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 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1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وَ نَعْلَمُ مَا تُوَسْوِسُ بِهِ نَفْسُهُ وَ نَحْنُ أَقْرَبُ إِلَيْهِ مِنْ حَبْلِ الْوَرِيدِ </w:t>
      </w:r>
      <w:r>
        <w:rPr>
          <w:rFonts w:eastAsia="Amiri" w:cs="Amiri" w:ascii="Amiri" w:hAnsi="Amiri"/>
          <w:color w:val="111111"/>
          <w:sz w:val="28"/>
          <w:szCs w:val="28"/>
          <w:rtl w:val="true"/>
          <w:lang w:bidi="ar-SA"/>
        </w:rPr>
        <w:t xml:space="preserve">» .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الحديثالإمام الصادق عليه السلامـ فِي الدَّليلِ عَلى حِكمَةِ اللّهِ وعِلمِهِ وقُدرَتِهِ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الخَلقِ بِعضِهِ بِبَعضِ ، وإِنَّ ذلِكَ مِن مُدَبِّرٍ حَكيمٍ عالِمٍ قَديرٍ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2925_171335"/>
    </w:p>
    <w:p>
      <w:pPr>
        <w:pStyle w:val="Heading4"/>
        <w:numPr>
          <w:ilvl w:val="3"/>
          <w:numId w:val="1"/>
        </w:numPr>
        <w:rPr/>
      </w:pPr>
      <w:bookmarkStart w:id="928" w:name="__RefHeading___Toc3812207_3224264995"/>
      <w:bookmarkStart w:id="929" w:name="_Toc360"/>
      <w:bookmarkEnd w:id="927"/>
      <w:bookmarkEnd w:id="928"/>
      <w:r>
        <w:rPr>
          <w:rtl w:val="true"/>
        </w:rPr>
        <w:t>الفصل الثاني والأربعون</w:t>
      </w:r>
      <w:r>
        <w:rPr>
          <w:rtl w:val="true"/>
        </w:rPr>
        <w:t xml:space="preserve">: </w:t>
      </w:r>
      <w:r>
        <w:rPr>
          <w:rtl w:val="true"/>
        </w:rPr>
        <w:t>العزيز</w:t>
      </w:r>
      <w:bookmarkEnd w:id="929"/>
    </w:p>
    <w:p>
      <w:pPr>
        <w:pStyle w:val="Heading5"/>
        <w:numPr>
          <w:ilvl w:val="4"/>
          <w:numId w:val="1"/>
        </w:numPr>
        <w:rPr/>
      </w:pPr>
      <w:bookmarkStart w:id="930" w:name="__RefHeading___Toc3812209_3224264995"/>
      <w:bookmarkStart w:id="931" w:name="_Toc361"/>
      <w:bookmarkEnd w:id="930"/>
      <w:r>
        <w:rPr>
          <w:rtl w:val="true"/>
        </w:rPr>
        <w:t>العزيز لغة</w:t>
      </w:r>
      <w:bookmarkEnd w:id="931"/>
    </w:p>
    <w:p>
      <w:pPr>
        <w:pStyle w:val="Heading5"/>
        <w:numPr>
          <w:ilvl w:val="4"/>
          <w:numId w:val="1"/>
        </w:numPr>
        <w:rPr/>
      </w:pPr>
      <w:bookmarkStart w:id="932" w:name="__RefHeading___Toc3812211_3224264995"/>
      <w:bookmarkStart w:id="933" w:name="_Toc362"/>
      <w:bookmarkEnd w:id="932"/>
      <w:r>
        <w:rPr>
          <w:rtl w:val="true"/>
        </w:rPr>
        <w:t>العزيز في القرآن والحديث</w:t>
      </w:r>
      <w:bookmarkEnd w:id="933"/>
    </w:p>
    <w:p>
      <w:pPr>
        <w:pStyle w:val="BookText"/>
        <w:rPr/>
      </w:pPr>
      <w:r>
        <w:rPr>
          <w:rFonts w:ascii="Amiri" w:hAnsi="Amiri" w:eastAsia="Amiri" w:cs="Amiri"/>
          <w:color w:val="111111"/>
          <w:sz w:val="28"/>
          <w:sz w:val="28"/>
          <w:szCs w:val="28"/>
          <w:rtl w:val="true"/>
          <w:lang w:bidi="ar-SA"/>
        </w:rPr>
        <w:t>الفصل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العزيزالعزيز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وقوّة وما ضاهاهما من غلبة وقهر </w:t>
      </w:r>
      <w:r>
        <w:rPr>
          <w:rStyle w:val="FootnoteAnchor"/>
          <w:rtl w:val="true"/>
        </w:rPr>
        <w:footnoteReference w:id="1502"/>
      </w:r>
      <w:r>
        <w:rPr>
          <w:rFonts w:ascii="Amiri" w:hAnsi="Amiri" w:eastAsia="Amiri" w:cs="Amiri"/>
          <w:color w:val="111111"/>
          <w:sz w:val="28"/>
          <w:sz w:val="28"/>
          <w:szCs w:val="28"/>
          <w:rtl w:val="true"/>
          <w:lang w:bidi="ar-SA"/>
        </w:rPr>
        <w:t xml:space="preserve">، وفي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الغالب القويّ الذي لا يُغلَب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العزيز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وأَربعين مرّةً في القرآن الكريم </w:t>
      </w:r>
      <w:r>
        <w:rPr>
          <w:rStyle w:val="FootnoteAnchor"/>
          <w:rtl w:val="true"/>
        </w:rPr>
        <w:footnoteReference w:id="1504"/>
      </w:r>
      <w:r>
        <w:rPr>
          <w:rFonts w:ascii="Amiri" w:hAnsi="Amiri" w:eastAsia="Amiri" w:cs="Amiri"/>
          <w:color w:val="111111"/>
          <w:sz w:val="28"/>
          <w:sz w:val="28"/>
          <w:szCs w:val="28"/>
          <w:rtl w:val="true"/>
          <w:lang w:bidi="ar-SA"/>
        </w:rPr>
        <w:t xml:space="preserve">،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w:t>
      </w:r>
      <w:r>
        <w:rPr>
          <w:rStyle w:val="FootnoteAnchor"/>
          <w:rtl w:val="true"/>
        </w:rPr>
        <w:footnoteReference w:id="1505"/>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1506"/>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1507"/>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1508"/>
      </w:r>
      <w:r>
        <w:rPr>
          <w:rFonts w:ascii="IRNazanin" w:hAnsi="IRNazanin" w:eastAsia="IRNazanin"/>
          <w:color w:val="111111"/>
          <w:sz w:val="28"/>
          <w:sz w:val="28"/>
          <w:szCs w:val="28"/>
          <w:rtl w:val="true"/>
          <w:lang w:bidi="fa-IR"/>
        </w:rPr>
        <w:t>، ومع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2925_171336"/>
    </w:p>
    <w:p>
      <w:pPr>
        <w:pStyle w:val="Heading5"/>
        <w:numPr>
          <w:ilvl w:val="4"/>
          <w:numId w:val="1"/>
        </w:numPr>
        <w:rPr/>
      </w:pPr>
      <w:bookmarkStart w:id="935" w:name="__RefHeading___Toc3812213_3224264995"/>
      <w:bookmarkStart w:id="936" w:name="_Toc363"/>
      <w:bookmarkEnd w:id="934"/>
      <w:bookmarkEnd w:id="935"/>
      <w:r>
        <w:rPr/>
        <w:t>۴۲</w:t>
      </w:r>
      <w:r>
        <w:rPr>
          <w:rtl w:val="true"/>
        </w:rPr>
        <w:t xml:space="preserve"> </w:t>
      </w:r>
      <w:r>
        <w:rPr>
          <w:rtl w:val="true"/>
        </w:rPr>
        <w:t xml:space="preserve">/ </w:t>
      </w:r>
      <w:r>
        <w:rPr/>
        <w:t>۱</w:t>
      </w:r>
      <w:r>
        <w:rPr>
          <w:rtl w:val="true"/>
        </w:rPr>
        <w:t xml:space="preserve"> للّه العزّة جميعا</w:t>
      </w:r>
      <w:bookmarkEnd w:id="936"/>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509"/>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1510"/>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1511"/>
      </w:r>
      <w:r>
        <w:rPr>
          <w:rFonts w:ascii="Amiri" w:hAnsi="Amiri" w:eastAsia="Amiri" w:cs="Amiri"/>
          <w:color w:val="111111"/>
          <w:sz w:val="28"/>
          <w:sz w:val="28"/>
          <w:szCs w:val="28"/>
          <w:rtl w:val="true"/>
          <w:lang w:bidi="ar-SA"/>
        </w:rPr>
        <w:t xml:space="preserve">، ومع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Style w:val="FootnoteAnchor"/>
          <w:rtl w:val="true"/>
        </w:rPr>
        <w:footnoteReference w:id="151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Style w:val="FootnoteAnchor"/>
          <w:rtl w:val="true"/>
        </w:rPr>
        <w:footnoteReference w:id="1513"/>
      </w:r>
      <w:r>
        <w:rPr>
          <w:rFonts w:ascii="Amiri" w:hAnsi="Amiri" w:eastAsia="Amiri" w:cs="Amiri"/>
          <w:color w:val="111111"/>
          <w:sz w:val="28"/>
          <w:sz w:val="28"/>
          <w:szCs w:val="28"/>
          <w:rtl w:val="true"/>
          <w:lang w:bidi="ar-SA"/>
        </w:rPr>
        <w:t>مرّة واحدةً ، ووردت مرّةً واحدةً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الْقُدُّوسُ السَّلَـمُ الْمُؤْمِنُ الْمُهَيْمِنُ الْعَزِيزُ الْجَبَّارُ</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الآيات والأَحاديث إِلى أَنّ العزّة للّه جميعا ، والعزّة المطلقة منحصرة فيه وحدَه ؛ لأَنّ كلّ عزيز غيره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للّهِ العِزَّةُ جَميعاالكتاب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الصَّــلِحُ يَرْفَعُهُ وَ الَّذِينَ يَمْكُرُونَ السَّيِّـئاتِ لَهُمْ عَذَابٌ شَدِيدٌ وَ مَكْرُ أُوْلَـئِكَ هُوَ يَبُورُ </w:t>
      </w:r>
      <w:r>
        <w:rPr>
          <w:rFonts w:eastAsia="Amiri" w:cs="Amiri" w:ascii="Amiri" w:hAnsi="Amiri"/>
          <w:color w:val="111111"/>
          <w:sz w:val="28"/>
          <w:szCs w:val="28"/>
          <w:rtl w:val="true"/>
          <w:lang w:bidi="ar-SA"/>
        </w:rPr>
        <w:t xml:space="preserve">» . </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لَـئِن رَّجَعْنَا إِلَى الْمَدِينَةِ لَيُخْرِجَنَّ الْأَعَزُّ مِنْهَا الْأَذَلَّ وَ لِلَّهِ الْعِزَّةُ وَ لِرَسُولِهِ وَ لِلْمُؤْمِنِينَ وَ لَـكِنَّ الْمُنَـفِقِينَ لَا يَعْلَمُونَ </w:t>
      </w:r>
      <w:r>
        <w:rPr>
          <w:rFonts w:eastAsia="Amiri" w:cs="Amiri" w:ascii="Amiri" w:hAnsi="Amiri"/>
          <w:color w:val="111111"/>
          <w:sz w:val="28"/>
          <w:szCs w:val="28"/>
          <w:rtl w:val="true"/>
          <w:lang w:bidi="ar-SA"/>
        </w:rPr>
        <w:t xml:space="preserve">» . </w:t>
      </w:r>
      <w:r>
        <w:rPr>
          <w:rStyle w:val="FootnoteAnchor"/>
          <w:rtl w:val="true"/>
        </w:rPr>
        <w:footnoteReference w:id="151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7" w:name="pg12925_171337"/>
    </w:p>
    <w:p>
      <w:pPr>
        <w:pStyle w:val="Heading5"/>
        <w:numPr>
          <w:ilvl w:val="4"/>
          <w:numId w:val="1"/>
        </w:numPr>
        <w:rPr/>
      </w:pPr>
      <w:bookmarkStart w:id="938" w:name="__RefHeading___Toc3812215_3224264995"/>
      <w:bookmarkStart w:id="939" w:name="_Toc364"/>
      <w:bookmarkEnd w:id="937"/>
      <w:bookmarkEnd w:id="938"/>
      <w:r>
        <w:rPr/>
        <w:t>۴۲</w:t>
      </w:r>
      <w:r>
        <w:rPr>
          <w:rtl w:val="true"/>
        </w:rPr>
        <w:t xml:space="preserve"> </w:t>
      </w:r>
      <w:r>
        <w:rPr>
          <w:rtl w:val="true"/>
        </w:rPr>
        <w:t xml:space="preserve">/ </w:t>
      </w:r>
      <w:r>
        <w:rPr/>
        <w:t>۲</w:t>
      </w:r>
      <w:r>
        <w:rPr>
          <w:rtl w:val="true"/>
        </w:rPr>
        <w:t xml:space="preserve"> خصائص عزّته</w:t>
      </w:r>
      <w:bookmarkEnd w:id="939"/>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 وَاختارَهُما لِنَفسِهِ دونَ خَلقِهِ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عَزيزٍ غَيرُهُ ذَليلٌ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عِزَّتِهِالكتاب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الْكِتَـبِ مِنَ اللَّهِ الْعَزِيزِ الْعَلِيمِ </w:t>
      </w:r>
      <w:r>
        <w:rPr>
          <w:rFonts w:eastAsia="Amiri" w:cs="Amiri" w:ascii="Amiri" w:hAnsi="Amiri"/>
          <w:color w:val="111111"/>
          <w:sz w:val="28"/>
          <w:szCs w:val="28"/>
          <w:rtl w:val="true"/>
          <w:lang w:bidi="ar-SA"/>
        </w:rPr>
        <w:t xml:space="preserve">» . </w:t>
      </w:r>
      <w:r>
        <w:rPr>
          <w:rStyle w:val="FootnoteAnchor"/>
          <w:rtl w:val="true"/>
        </w:rPr>
        <w:footnoteReference w:id="1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 مَن يَشَاءُ وَهُوَ الْعَزِيزُ الرَّحِيمُ </w:t>
      </w:r>
      <w:r>
        <w:rPr>
          <w:rFonts w:eastAsia="Amiri" w:cs="Amiri" w:ascii="Amiri" w:hAnsi="Amiri"/>
          <w:color w:val="111111"/>
          <w:sz w:val="28"/>
          <w:szCs w:val="28"/>
          <w:rtl w:val="true"/>
          <w:lang w:bidi="ar-SA"/>
        </w:rPr>
        <w:t xml:space="preserve">» . </w:t>
      </w:r>
      <w:r>
        <w:rPr>
          <w:rStyle w:val="FootnoteAnchor"/>
          <w:rtl w:val="true"/>
        </w:rPr>
        <w:footnoteReference w:id="1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الْعُلَمَـؤُاْ إِنَّ اللَّهَ عَزِيزٌ غَفُورٌ </w:t>
      </w:r>
      <w:r>
        <w:rPr>
          <w:rFonts w:eastAsia="Amiri" w:cs="Amiri" w:ascii="Amiri" w:hAnsi="Amiri"/>
          <w:color w:val="111111"/>
          <w:sz w:val="28"/>
          <w:szCs w:val="28"/>
          <w:rtl w:val="true"/>
          <w:lang w:bidi="ar-SA"/>
        </w:rPr>
        <w:t xml:space="preserve">» . </w:t>
      </w:r>
      <w:r>
        <w:rPr>
          <w:rStyle w:val="FootnoteAnchor"/>
          <w:rtl w:val="true"/>
        </w:rPr>
        <w:footnoteReference w:id="1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يَجْرِى لِأَجَلٍ مُّسَمًّى أَلَا هُوَ الْعَزِيزُ الْغَفَّـرُ </w:t>
      </w:r>
      <w:r>
        <w:rPr>
          <w:rFonts w:eastAsia="Amiri" w:cs="Amiri" w:ascii="Amiri" w:hAnsi="Amiri"/>
          <w:color w:val="111111"/>
          <w:sz w:val="28"/>
          <w:szCs w:val="28"/>
          <w:rtl w:val="true"/>
          <w:lang w:bidi="ar-SA"/>
        </w:rPr>
        <w:t xml:space="preserve">» . </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 xml:space="preserve">» . </w:t>
      </w:r>
      <w:r>
        <w:rPr>
          <w:rStyle w:val="FootnoteAnchor"/>
          <w:rtl w:val="true"/>
        </w:rPr>
        <w:footnoteReference w:id="152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لَقَوِىٌّ عَزِيزٌ </w:t>
      </w:r>
      <w:r>
        <w:rPr>
          <w:rFonts w:eastAsia="Amiri" w:cs="Amiri" w:ascii="Amiri" w:hAnsi="Amiri"/>
          <w:color w:val="111111"/>
          <w:sz w:val="28"/>
          <w:szCs w:val="28"/>
          <w:rtl w:val="true"/>
          <w:lang w:bidi="ar-SA"/>
        </w:rPr>
        <w:t xml:space="preserve">» . </w:t>
      </w:r>
      <w:r>
        <w:rPr>
          <w:rStyle w:val="FootnoteAnchor"/>
          <w:rtl w:val="true"/>
        </w:rPr>
        <w:footnoteReference w:id="1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بِـئايَـتِنَا كُلِّهَا فَأَخَذْنَـهُمْ أَخْذَ عَزِيزٍ مُّقْتَدِرٍ </w:t>
      </w:r>
      <w:r>
        <w:rPr>
          <w:rFonts w:eastAsia="Amiri" w:cs="Amiri" w:ascii="Amiri" w:hAnsi="Amiri"/>
          <w:color w:val="111111"/>
          <w:sz w:val="28"/>
          <w:szCs w:val="28"/>
          <w:rtl w:val="true"/>
          <w:lang w:bidi="ar-SA"/>
        </w:rPr>
        <w:t xml:space="preserve">» . </w:t>
      </w:r>
      <w:r>
        <w:rPr>
          <w:rStyle w:val="FootnoteAnchor"/>
          <w:rtl w:val="true"/>
        </w:rPr>
        <w:footnoteReference w:id="1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 xml:space="preserve">» . </w:t>
      </w:r>
      <w:r>
        <w:rPr>
          <w:rStyle w:val="FootnoteAnchor"/>
          <w:rtl w:val="true"/>
        </w:rPr>
        <w:footnoteReference w:id="1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 xml:space="preserve">» . </w:t>
      </w:r>
      <w:r>
        <w:rPr>
          <w:rStyle w:val="FootnoteAnchor"/>
          <w:rtl w:val="true"/>
        </w:rPr>
        <w:footnoteReference w:id="1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 </w:t>
      </w:r>
      <w:r>
        <w:rPr>
          <w:rStyle w:val="FootnoteAnchor"/>
          <w:rtl w:val="true"/>
        </w:rPr>
        <w:footnoteReference w:id="1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كُلِّ ذَليلٍ </w:t>
      </w:r>
      <w:r>
        <w:rPr>
          <w:rFonts w:eastAsia="Amiri" w:cs="Amiri" w:ascii="Amiri" w:hAnsi="Amiri"/>
          <w:color w:val="111111"/>
          <w:sz w:val="28"/>
          <w:szCs w:val="28"/>
          <w:rtl w:val="true"/>
          <w:lang w:bidi="ar-SA"/>
        </w:rPr>
        <w:t xml:space="preserve">. </w:t>
      </w:r>
      <w:r>
        <w:rPr>
          <w:rStyle w:val="FootnoteAnchor"/>
          <w:rtl w:val="true"/>
        </w:rPr>
        <w:footnoteReference w:id="15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تَواضَعَتِ الأَشياءُ لِعَظَمَتِهِ ، وَانقادَت لِسُلطانِهِ وعِزَّتِهِ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المُلكِ المُتَأَبِّدِ بِالخُلودِ ، وَالسُّلطانِ المُمتَنِعِ بِغَيرِ جُنودٍ ولا أَعوانٍ ، وَالعِزِّ الباقي عَلى مَرِّ الدُّهورِ وخَوالِي الأَعوامِ ومَواضِي الأَزمانِ وَالأَيّامِ ، عَزَّ سُلطانُكَ عِزّا لا حَدَّ لَهُ بِأَوَّلِيَّةٍ ، ولا مُنتَهى لَهُ بِآخِرِيَّةٍ ، وَاستَعلى مُلكُكَ عُلُوّا ، سَقَطَتِ الأَشياءُ دونَ بلوغِ أَمَدِهِ ، ولا يَبلُغُ أَدنى مَا استَأثَرتَ بِهِ مِن ذلِكَ أَقصى نَعتِ النّاعِتينَ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 الَّذي لا يُذَلُّ </w:t>
      </w:r>
      <w:r>
        <w:rPr>
          <w:rFonts w:eastAsia="Amiri" w:cs="Amiri" w:ascii="Amiri" w:hAnsi="Amiri"/>
          <w:color w:val="111111"/>
          <w:sz w:val="28"/>
          <w:szCs w:val="28"/>
          <w:rtl w:val="true"/>
          <w:lang w:bidi="ar-SA"/>
        </w:rPr>
        <w:t xml:space="preserve">. </w:t>
      </w:r>
      <w:r>
        <w:rPr>
          <w:rStyle w:val="FootnoteAnchor"/>
          <w:rtl w:val="true"/>
        </w:rPr>
        <w:footnoteReference w:id="153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40" w:name="pg12925_171341"/>
    </w:p>
    <w:p>
      <w:pPr>
        <w:pStyle w:val="Heading4"/>
        <w:numPr>
          <w:ilvl w:val="3"/>
          <w:numId w:val="1"/>
        </w:numPr>
        <w:rPr/>
      </w:pPr>
      <w:bookmarkStart w:id="941" w:name="__RefHeading___Toc3812217_3224264995"/>
      <w:bookmarkStart w:id="942" w:name="_Toc365"/>
      <w:bookmarkEnd w:id="940"/>
      <w:bookmarkEnd w:id="941"/>
      <w:r>
        <w:rPr>
          <w:rtl w:val="true"/>
        </w:rPr>
        <w:t>الفصل الثالث والأربعون</w:t>
      </w:r>
      <w:r>
        <w:rPr>
          <w:rtl w:val="true"/>
        </w:rPr>
        <w:t xml:space="preserve">: </w:t>
      </w:r>
      <w:r>
        <w:rPr>
          <w:rtl w:val="true"/>
        </w:rPr>
        <w:t>العظيم</w:t>
      </w:r>
      <w:bookmarkEnd w:id="942"/>
    </w:p>
    <w:p>
      <w:pPr>
        <w:pStyle w:val="Heading5"/>
        <w:numPr>
          <w:ilvl w:val="4"/>
          <w:numId w:val="1"/>
        </w:numPr>
        <w:rPr/>
      </w:pPr>
      <w:bookmarkStart w:id="943" w:name="__RefHeading___Toc3812219_3224264995"/>
      <w:bookmarkStart w:id="944" w:name="_Toc366"/>
      <w:bookmarkEnd w:id="943"/>
      <w:r>
        <w:rPr>
          <w:rtl w:val="true"/>
        </w:rPr>
        <w:t>العظيم لغة</w:t>
      </w:r>
      <w:bookmarkEnd w:id="944"/>
    </w:p>
    <w:p>
      <w:pPr>
        <w:pStyle w:val="Heading5"/>
        <w:numPr>
          <w:ilvl w:val="4"/>
          <w:numId w:val="1"/>
        </w:numPr>
        <w:rPr/>
      </w:pPr>
      <w:bookmarkStart w:id="945" w:name="__RefHeading___Toc3812221_3224264995"/>
      <w:bookmarkStart w:id="946" w:name="_Toc367"/>
      <w:bookmarkEnd w:id="945"/>
      <w:r>
        <w:rPr>
          <w:rtl w:val="true"/>
        </w:rPr>
        <w:t>العظيم في القرآن والحديث</w:t>
      </w:r>
      <w:bookmarkEnd w:id="946"/>
    </w:p>
    <w:p>
      <w:pPr>
        <w:pStyle w:val="Heading6"/>
        <w:numPr>
          <w:ilvl w:val="5"/>
          <w:numId w:val="1"/>
        </w:numPr>
        <w:rPr/>
      </w:pPr>
      <w:bookmarkStart w:id="947" w:name="__RefHeading___Toc3812223_3224264995"/>
      <w:bookmarkStart w:id="948" w:name="_Toc368"/>
      <w:bookmarkEnd w:id="947"/>
      <w:r>
        <w:rPr>
          <w:rtl w:val="true"/>
        </w:rPr>
        <w:t>اشاره</w:t>
      </w:r>
      <w:bookmarkEnd w:id="948"/>
    </w:p>
    <w:p>
      <w:pPr>
        <w:pStyle w:val="BookText"/>
        <w:rPr/>
      </w:pPr>
      <w:r>
        <w:rPr>
          <w:rFonts w:ascii="Amiri" w:hAnsi="Amiri" w:eastAsia="Amiri" w:cs="Amiri"/>
          <w:color w:val="111111"/>
          <w:sz w:val="28"/>
          <w:sz w:val="28"/>
          <w:szCs w:val="28"/>
          <w:rtl w:val="true"/>
          <w:lang w:bidi="ar-SA"/>
        </w:rPr>
        <w:t>الفصل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العظيمالعظيم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كِبَر وقوّة </w:t>
      </w:r>
      <w:r>
        <w:rPr>
          <w:rStyle w:val="FootnoteAnchor"/>
          <w:rtl w:val="true"/>
        </w:rPr>
        <w:footnoteReference w:id="1535"/>
      </w:r>
      <w:r>
        <w:rPr>
          <w:rFonts w:ascii="Amiri" w:hAnsi="Amiri" w:eastAsia="Amiri" w:cs="Amiri"/>
          <w:color w:val="111111"/>
          <w:sz w:val="28"/>
          <w:sz w:val="28"/>
          <w:szCs w:val="28"/>
          <w:rtl w:val="true"/>
          <w:lang w:bidi="ar-SA"/>
        </w:rPr>
        <w:t>،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القرآن الكريم </w:t>
      </w:r>
      <w:r>
        <w:rPr>
          <w:rStyle w:val="FootnoteAnchor"/>
          <w:rtl w:val="true"/>
        </w:rPr>
        <w:footnoteReference w:id="1537"/>
      </w:r>
      <w:r>
        <w:rPr>
          <w:rFonts w:ascii="IRNazanin" w:hAnsi="IRNazanin" w:eastAsia="IRNazanin"/>
          <w:color w:val="111111"/>
          <w:sz w:val="28"/>
          <w:sz w:val="28"/>
          <w:szCs w:val="28"/>
          <w:rtl w:val="true"/>
          <w:lang w:bidi="fa-IR"/>
        </w:rPr>
        <w:t xml:space="preserve">، وورد ثلاث مرّات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 ومرّة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 وإِنّ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 الآيات والأَحاديث قابل للتفسير بوجهين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12925_171342"/>
    </w:p>
    <w:p>
      <w:pPr>
        <w:pStyle w:val="Heading6"/>
        <w:numPr>
          <w:ilvl w:val="5"/>
          <w:numId w:val="1"/>
        </w:numPr>
        <w:rPr/>
      </w:pPr>
      <w:bookmarkStart w:id="950" w:name="__RefHeading___Toc3812225_3224264995"/>
      <w:bookmarkStart w:id="951" w:name="_Toc369"/>
      <w:bookmarkEnd w:id="949"/>
      <w:bookmarkEnd w:id="950"/>
      <w:r>
        <w:rPr>
          <w:rtl w:val="true"/>
        </w:rPr>
        <w:t>أ ـ الصفة الذاتيّة</w:t>
      </w:r>
      <w:bookmarkEnd w:id="951"/>
    </w:p>
    <w:p>
      <w:pPr>
        <w:pStyle w:val="Heading6"/>
        <w:numPr>
          <w:ilvl w:val="5"/>
          <w:numId w:val="1"/>
        </w:numPr>
        <w:rPr/>
      </w:pPr>
      <w:bookmarkStart w:id="952" w:name="__RefHeading___Toc3812227_3224264995"/>
      <w:bookmarkStart w:id="953" w:name="_Toc370"/>
      <w:bookmarkEnd w:id="952"/>
      <w:r>
        <w:rPr>
          <w:rtl w:val="true"/>
        </w:rPr>
        <w:t>ب ـ الصفة الفعليّة</w:t>
      </w:r>
      <w:bookmarkEnd w:id="953"/>
    </w:p>
    <w:p>
      <w:pPr>
        <w:pStyle w:val="Heading5"/>
        <w:numPr>
          <w:ilvl w:val="4"/>
          <w:numId w:val="1"/>
        </w:numPr>
        <w:rPr/>
      </w:pPr>
      <w:bookmarkStart w:id="954" w:name="__RefHeading___Toc3812229_3224264995"/>
      <w:bookmarkStart w:id="955" w:name="_Toc371"/>
      <w:bookmarkEnd w:id="954"/>
      <w:r>
        <w:rPr/>
        <w:t>۴۳</w:t>
      </w:r>
      <w:r>
        <w:rPr>
          <w:rtl w:val="true"/>
        </w:rPr>
        <w:t xml:space="preserve"> </w:t>
      </w:r>
      <w:r>
        <w:rPr>
          <w:rtl w:val="true"/>
        </w:rPr>
        <w:t xml:space="preserve">/ </w:t>
      </w:r>
      <w:r>
        <w:rPr/>
        <w:t>۱</w:t>
      </w:r>
      <w:r>
        <w:rPr>
          <w:rtl w:val="true"/>
        </w:rPr>
        <w:t xml:space="preserve"> للّه العظمة والكبرياء</w:t>
      </w:r>
      <w:bookmarkEnd w:id="955"/>
    </w:p>
    <w:p>
      <w:pPr>
        <w:pStyle w:val="BookText"/>
        <w:rPr/>
      </w:pPr>
      <w:r>
        <w:rPr>
          <w:rFonts w:ascii="Amiri" w:hAnsi="Amiri" w:eastAsia="Amiri" w:cs="Amiri"/>
          <w:color w:val="111111"/>
          <w:sz w:val="28"/>
          <w:sz w:val="28"/>
          <w:szCs w:val="28"/>
          <w:rtl w:val="true"/>
          <w:lang w:bidi="ar-SA"/>
        </w:rPr>
        <w:t xml:space="preserve">أ ـ الصفة الذاتيّةإِنّ القصد من عظمة اللّه في هذا الوجه العظمة التي تليق بشأنه لا العظمة في الطول والعرض والعمق ، التي هي من شأن الأَجسام ، وتعني عظمة اللّه سبحانه أَنّ له الكمالات المطلقة غير المحدودة بنحو تعجز فيه القوى الذهنيّة للإنسان عن الإحاطة بكنهها وحقيقتها ، وقد 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جاوز قدره وجلّ عن حدود العقول ، حتّى لا تتصوّر الإحاطة بكنهه و حقيقته ، والعظم من صفات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الطول والعرض والعمق ، واللّه تعالى جلّ قدره عن ذلك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الصفة الفعليّةالقصد من عظمة اللّه في هذا الوجه أَنّ اللّه تعالى خالق العالم العظيم ، وقد نُقل 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 إِنَّهُ قَوِيٌّ لِلخَلقِ القَوِيّ ، وكَذلِكَ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والكَبير</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للّهِ العَظَمَةُ وَالكِبرِياءُالكتاب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 </w:t>
      </w:r>
      <w:r>
        <w:rPr>
          <w:rStyle w:val="FootnoteAnchor"/>
          <w:rtl w:val="true"/>
        </w:rPr>
        <w:footnoteReference w:id="154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العَظَمَةُ وَالكِبرِياءُ وَالفَخرُ ، وَالقَدرُ سِرّي ، فَمَن نازَعَني في واحِدَةٍ مِنهُنَّ كَبَبتُهُ فِي النّارِ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صلى الله عليه و آلهـ في حَديثِ المِعراجِ وقَد قالَ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عَرشي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عَظَمَةٍ ذَهَبَت لَها نَفسي وغُشِيَ عَلَيَّ ، فَاُلهِمتُ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لِعِظَمِ ما رَأَيتُ ، فَلَمّا قُلتُ ذلِكَ تَجَلَّى الغَشيُ عَنّي حَتّى قُلتُها سَبعا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الإمام عليّ عليه السلامـ لِليَهودِيِّ الَّذي سَأَلَ عَن مُعجِزاتِ الرَّسولِ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أُسرِيَ بِهِ مِن المَسجِدِ الحَرامِ إِلَى المَسجِدِ الأَقصى مَسيرَةَ شَهرٍ ، وعُرِجَ بِهِ في مَلَكوتِ السَّماواتِ مَسيرَةَ خَمسينَ أَلفَ عامٍ في أَقَلَّ مِن ثُلثِ لَيلَةٍ ، حَتّى انتَهى إِلى ساقِ العَرشِ فَدَنا بِالعِلمِ فَتَدَلّى ، فَدُلِّيَ لَهُ مِنَ الجَنَّةِ رَفرَفٌ أَخضَرُ ، وغَشِيَ النّورُ بَصَرَهُ ، فَرَأَى عَظَمَةَ رَبِّهِ عز و جل بِفُؤادِهِ ولَم يَرَها بِعَينِهِ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التوحيد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ومِنها إِلى حُجُبِ النُّورِ ،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لا يُوصَفُ بِمَكانٍ ، ولا يَجري عَلَيهِ زَمانٌ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عز و جل أَرادَ أَن يُشَرِّفَ بِهِ مَلائِكَتَهُ وسُكّانَ سَماواتِهِ ،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إِلهَ إِلَا اللّهُ مِن عَظيمٍ ما أَعظَمَهُ ، وجَليلٍ ما أَجَلَّهُ ، وعَزيزٍ ما أَعَزَّهُ ، 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تَرْجُونَ لِلَّهِ وَقَارًا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تَخافونَ للّهِِ عَظَمَةً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العَظيمِ ، الَّذي بِعَظَمَتِهِ ونورِهِ أَبصَرَ قُلوبَ المُؤمِنينَ ، وبِعَظَمَتِهِ ونورِهِ عاداهُ الجاهِلونَ ، وبِعَظَمَتِهِ ونورِهِ ابتَغى مَن فِي السَّماواتِ ومَن فِي الأَرضِ إِلَيهِ الوَسيلةَ بِالأَعمالِ المُختَلِفَةِ ، وَالأَديانِ المُتَضادَّةِ </w:t>
      </w:r>
      <w:r>
        <w:rPr>
          <w:rFonts w:eastAsia="Amiri" w:cs="Amiri" w:ascii="Amiri" w:hAnsi="Amiri"/>
          <w:color w:val="111111"/>
          <w:sz w:val="28"/>
          <w:szCs w:val="28"/>
          <w:rtl w:val="true"/>
          <w:lang w:bidi="ar-SA"/>
        </w:rPr>
        <w:t xml:space="preserve">. </w:t>
      </w:r>
      <w:r>
        <w:rPr>
          <w:rStyle w:val="FootnoteAnchor"/>
          <w:rtl w:val="true"/>
        </w:rPr>
        <w:footnoteReference w:id="155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12925_171345"/>
    </w:p>
    <w:p>
      <w:pPr>
        <w:pStyle w:val="Heading5"/>
        <w:numPr>
          <w:ilvl w:val="4"/>
          <w:numId w:val="1"/>
        </w:numPr>
        <w:rPr/>
      </w:pPr>
      <w:bookmarkStart w:id="957" w:name="__RefHeading___Toc3812231_3224264995"/>
      <w:bookmarkStart w:id="958" w:name="_Toc372"/>
      <w:bookmarkEnd w:id="956"/>
      <w:bookmarkEnd w:id="957"/>
      <w:r>
        <w:rPr/>
        <w:t>۴۳</w:t>
      </w:r>
      <w:r>
        <w:rPr>
          <w:rtl w:val="true"/>
        </w:rPr>
        <w:t xml:space="preserve"> </w:t>
      </w:r>
      <w:r>
        <w:rPr>
          <w:rtl w:val="true"/>
        </w:rPr>
        <w:t xml:space="preserve">/ </w:t>
      </w:r>
      <w:r>
        <w:rPr/>
        <w:t>۲</w:t>
      </w:r>
      <w:r>
        <w:rPr>
          <w:rtl w:val="true"/>
        </w:rPr>
        <w:t xml:space="preserve"> عظمته ملَأت كلّ شيء</w:t>
      </w:r>
      <w:bookmarkEnd w:id="958"/>
    </w:p>
    <w:p>
      <w:pPr>
        <w:pStyle w:val="Heading5"/>
        <w:numPr>
          <w:ilvl w:val="4"/>
          <w:numId w:val="1"/>
        </w:numPr>
        <w:rPr/>
      </w:pPr>
      <w:bookmarkStart w:id="959" w:name="__RefHeading___Toc3812233_3224264995"/>
      <w:bookmarkStart w:id="960" w:name="_Toc373"/>
      <w:bookmarkEnd w:id="959"/>
      <w:r>
        <w:rPr/>
        <w:t>۴۳</w:t>
      </w:r>
      <w:r>
        <w:rPr>
          <w:rtl w:val="true"/>
        </w:rPr>
        <w:t xml:space="preserve"> </w:t>
      </w:r>
      <w:r>
        <w:rPr>
          <w:rtl w:val="true"/>
        </w:rPr>
        <w:t xml:space="preserve">/ </w:t>
      </w:r>
      <w:r>
        <w:rPr/>
        <w:t>۳</w:t>
      </w:r>
      <w:r>
        <w:rPr>
          <w:rtl w:val="true"/>
        </w:rPr>
        <w:t xml:space="preserve"> صغر كلّ عظيم عند عظمته</w:t>
      </w:r>
      <w:bookmarkEnd w:id="960"/>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عَظَمَتُهُ مَلَأت كُلَّ شَيءٍالإمام عليّ عليه السلامـ فِي الدُّعاءِ الَّذي عَلَّمَهُ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بِعَظَمَتِكَ الَّتي مَلَأَت كُلَّ شَيءٍ ، وبِسُلطانِكَ الَّذي عَلا كُلَّ شَيءٍ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تواضَعَتِ الأَشياءُ لِعَظَمَتِهِ ، وَانقادَت لِسُلطانِهِ وعِزَّتِهِ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صَغُرَ كُلُّ عَظيمٍ عِندَ عَظَمَتِهِالإمام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كُلُّ جَبّارٍ في عَظَمَةِ اللّهِ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فَاستَجيبوا للّهِِ وآمِنوا بِهِ ، وعَظِّمُوا اللّهَ الَّذي 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لِرَسولِ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شَيءٌ يَدنو مِنَ الرَّبِّ إِلّا صَغُرَ لِعَظَمَتِهِ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أَوحى إِلى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لي أَراكَ مُتَذَلِّلاً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جَلالِكَ الَّذي لا يُوصَفُ ذَلَّلَني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كُلُّ عَظيمٍ عِندَ عَظَمَةِ اللّهِ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الأمالي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لِعيسى عليه السلام ثَلاثونَ سَنَةً بَعَثَهُ اللّهُ عز و جل إِلى بَني إِسرائِيلَ ، فَلَقِيَهُ إِبليسُ ـ لَعَنَهُ اللّهُ ـ عَلى عَقَبَةِ بَيتِ المَقدِسِ وهِيَ عَقَبَةُ أَفيقٍ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أَنتَ الَّذي بَلَغَ مِن عِظَمِ رُبوبِيَّتِكَ أَن تَكَوَّنتَ مِن غَيرِ أَبٍ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كَوَّنَني ، وكَذلِكَ كَوَّنَ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تَكَلَّمتَ فِي المَهدِ صَبِيّا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 بَلِ العَظَمَةُ لِلَّذي أَنطَقَني في صِغَري ولو شاءَ لَأَبكَمَني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تَخلُقُ مِنَ الطّينِ كَهَيئَةِ الطَّيرِ فَتَنفُخُ فيهِ فَيَصيرُ طَيرا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خَلَقَني وخَلَقَ ما سَخَّرَ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تَشفي المَرضى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أشفيهِم ، وإِذا شاءَ أَمرَضَني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أَنَّكَ تُحيِي المَوتى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1" w:name="pg12925_171347"/>
    </w:p>
    <w:p>
      <w:pPr>
        <w:pStyle w:val="Heading5"/>
        <w:numPr>
          <w:ilvl w:val="4"/>
          <w:numId w:val="1"/>
        </w:numPr>
        <w:rPr/>
      </w:pPr>
      <w:bookmarkStart w:id="962" w:name="__RefHeading___Toc3812235_3224264995"/>
      <w:bookmarkStart w:id="963" w:name="_Toc374"/>
      <w:bookmarkEnd w:id="961"/>
      <w:bookmarkEnd w:id="962"/>
      <w:r>
        <w:rPr/>
        <w:t>۴۳</w:t>
      </w:r>
      <w:r>
        <w:rPr>
          <w:rtl w:val="true"/>
        </w:rPr>
        <w:t xml:space="preserve"> </w:t>
      </w:r>
      <w:r>
        <w:rPr>
          <w:rtl w:val="true"/>
        </w:rPr>
        <w:t xml:space="preserve">/ </w:t>
      </w:r>
      <w:r>
        <w:rPr/>
        <w:t>۴</w:t>
      </w:r>
      <w:r>
        <w:rPr>
          <w:rtl w:val="true"/>
        </w:rPr>
        <w:t xml:space="preserve"> ما لا يوصف عظمته به</w:t>
      </w:r>
      <w:bookmarkEnd w:id="963"/>
    </w:p>
    <w:p>
      <w:pPr>
        <w:pStyle w:val="BookText"/>
        <w:rPr/>
      </w:pP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أُحييهِم ، ولا بُدَّ مِن أَن يُميتَ ما أَحيَيتُ ويُميتَني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تَعبُرُ البَحرَ فَلا تَبتَلُّ قَدَماكَ ولا تَرسُخُ فيهِ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ذَلَّلَهُ لي ، ولَو شاءَ أَغرَقَني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أَنَّهُ سَيَأتي عَلَيكَ يَومٌ تَكونُ السَّماواتُ وَالأَرضُ ومَن فيهِنّ دونَكَ ، وأَنتَ فَوقَ ذلِكَ كُلِّهِ تُدَبِّرُ الأَمرَ ، وتُقَسِّمُ الأَرزاقَ ؟ فَأَعظَمَ عيسى عليه السلام ذلِكَ مِن قَولِ إِبليسَ الكافِرِ اللَّعينِ ، 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 ءَ سَماواتِهِ وأَرَضيهِ ، ومِدادَ كَلِماتِهِ ، وزِنَةَ عَرشِهِ ، ورِضا نَفسِهِ</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يُوصَفُ عَظَمَتُهُ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العَظَمَةِ لا يوصَفُ بِالعِظَمِ ، كَبيرُ الكِبرِياءِ لا يوصَفُ بِالكِبَرِ ، جَليلُ الجَلالَةِ لا يوصَفُ بِالغِلَظِ </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مَعرِفَتِهِ ، ورَدَعَت عَظَمَتُهُ العُقولَ ، فَلَم تَجِد مَساغا إِلى بُلوغِ غايَةِ مَلَكوتِهِ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عَظيمٌ رَفيعٌ لا يَقدِرُ العِبادُ عَلى صِفَتِهِ ، ولا يَبلُغونَ كُنهَ عَظَمَتِهِ </w:t>
      </w:r>
      <w:r>
        <w:rPr>
          <w:rFonts w:eastAsia="Amiri" w:cs="Amiri" w:ascii="Amiri" w:hAnsi="Amiri"/>
          <w:color w:val="111111"/>
          <w:sz w:val="28"/>
          <w:szCs w:val="28"/>
          <w:rtl w:val="true"/>
          <w:lang w:bidi="ar-SA"/>
        </w:rPr>
        <w:t xml:space="preserve">. </w:t>
      </w:r>
      <w:r>
        <w:rPr>
          <w:rStyle w:val="FootnoteAnchor"/>
          <w:rtl w:val="true"/>
        </w:rPr>
        <w:footnoteReference w:id="156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4" w:name="pg12925_171349"/>
    </w:p>
    <w:p>
      <w:pPr>
        <w:pStyle w:val="Heading4"/>
        <w:numPr>
          <w:ilvl w:val="3"/>
          <w:numId w:val="1"/>
        </w:numPr>
        <w:rPr/>
      </w:pPr>
      <w:bookmarkStart w:id="965" w:name="__RefHeading___Toc3812237_3224264995"/>
      <w:bookmarkStart w:id="966" w:name="_Toc375"/>
      <w:bookmarkEnd w:id="964"/>
      <w:bookmarkEnd w:id="965"/>
      <w:r>
        <w:rPr>
          <w:rtl w:val="true"/>
        </w:rPr>
        <w:t>الفصل الرابع والأربعون</w:t>
      </w:r>
      <w:r>
        <w:rPr>
          <w:rtl w:val="true"/>
        </w:rPr>
        <w:t xml:space="preserve">: </w:t>
      </w:r>
      <w:r>
        <w:rPr>
          <w:rtl w:val="true"/>
        </w:rPr>
        <w:t>العفوّ</w:t>
      </w:r>
      <w:bookmarkEnd w:id="966"/>
    </w:p>
    <w:p>
      <w:pPr>
        <w:pStyle w:val="Heading5"/>
        <w:numPr>
          <w:ilvl w:val="4"/>
          <w:numId w:val="1"/>
        </w:numPr>
        <w:rPr/>
      </w:pPr>
      <w:bookmarkStart w:id="967" w:name="__RefHeading___Toc3812239_3224264995"/>
      <w:bookmarkStart w:id="968" w:name="_Toc376"/>
      <w:bookmarkEnd w:id="967"/>
      <w:r>
        <w:rPr>
          <w:rtl w:val="true"/>
        </w:rPr>
        <w:t>العفوّ لغة</w:t>
      </w:r>
      <w:bookmarkEnd w:id="968"/>
    </w:p>
    <w:p>
      <w:pPr>
        <w:pStyle w:val="Heading5"/>
        <w:numPr>
          <w:ilvl w:val="4"/>
          <w:numId w:val="1"/>
        </w:numPr>
        <w:rPr/>
      </w:pPr>
      <w:bookmarkStart w:id="969" w:name="__RefHeading___Toc3812241_3224264995"/>
      <w:bookmarkStart w:id="970" w:name="_Toc377"/>
      <w:bookmarkEnd w:id="969"/>
      <w:r>
        <w:rPr>
          <w:rtl w:val="true"/>
        </w:rPr>
        <w:t>العفوّ في القرآن والحديث</w:t>
      </w:r>
      <w:bookmarkEnd w:id="970"/>
    </w:p>
    <w:p>
      <w:pPr>
        <w:pStyle w:val="BookText"/>
        <w:rPr/>
      </w:pPr>
      <w:r>
        <w:rPr>
          <w:rFonts w:ascii="Amiri" w:hAnsi="Amiri" w:eastAsia="Amiri" w:cs="Amiri"/>
          <w:color w:val="111111"/>
          <w:sz w:val="28"/>
          <w:sz w:val="28"/>
          <w:szCs w:val="28"/>
          <w:rtl w:val="true"/>
          <w:lang w:bidi="ar-SA"/>
        </w:rPr>
        <w:t>الفصل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العفوّالعفوّ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أَصلان يدلّ أَحدهما على ترك الشيء والآخر على طلبه ،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اللّه تعالى عن خلقه ، وذلك تركه إِيّاهم فلا يعاقبهم فضلاً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استحقّ عقوبةً فتركته فقد عفوت عنه ، والأَصل الآخر الذي معناه الطلب 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العُفاةَ طلّاب المعروف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العفوّ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مرّةً في القرآن الكريم موصوفا بها اللّه سبحانه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1568"/>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1" w:name="pg12925_171350"/>
    </w:p>
    <w:p>
      <w:pPr>
        <w:pStyle w:val="Heading5"/>
        <w:numPr>
          <w:ilvl w:val="4"/>
          <w:numId w:val="1"/>
        </w:numPr>
        <w:rPr/>
      </w:pPr>
      <w:bookmarkStart w:id="972" w:name="__RefHeading___Toc3812243_3224264995"/>
      <w:bookmarkStart w:id="973" w:name="_Toc378"/>
      <w:bookmarkEnd w:id="971"/>
      <w:bookmarkEnd w:id="972"/>
      <w:r>
        <w:rPr/>
        <w:t>۴۴</w:t>
      </w:r>
      <w:r>
        <w:rPr>
          <w:rtl w:val="true"/>
        </w:rPr>
        <w:t xml:space="preserve"> </w:t>
      </w:r>
      <w:r>
        <w:rPr>
          <w:rtl w:val="true"/>
        </w:rPr>
        <w:t xml:space="preserve">/ </w:t>
      </w:r>
      <w:r>
        <w:rPr/>
        <w:t>۱</w:t>
      </w:r>
      <w:r>
        <w:rPr>
          <w:rtl w:val="true"/>
        </w:rPr>
        <w:t xml:space="preserve"> عفوّ قدير</w:t>
      </w:r>
      <w:bookmarkEnd w:id="973"/>
    </w:p>
    <w:p>
      <w:pPr>
        <w:pStyle w:val="Heading5"/>
        <w:numPr>
          <w:ilvl w:val="4"/>
          <w:numId w:val="1"/>
        </w:numPr>
        <w:rPr/>
      </w:pPr>
      <w:bookmarkStart w:id="974" w:name="__RefHeading___Toc3812245_3224264995"/>
      <w:bookmarkStart w:id="975" w:name="_Toc379"/>
      <w:bookmarkEnd w:id="974"/>
      <w:r>
        <w:rPr/>
        <w:t>۴۴</w:t>
      </w:r>
      <w:r>
        <w:rPr>
          <w:rtl w:val="true"/>
        </w:rPr>
        <w:t xml:space="preserve"> </w:t>
      </w:r>
      <w:r>
        <w:rPr>
          <w:rtl w:val="true"/>
        </w:rPr>
        <w:t xml:space="preserve">/ </w:t>
      </w:r>
      <w:r>
        <w:rPr/>
        <w:t>۲</w:t>
      </w:r>
      <w:r>
        <w:rPr>
          <w:rtl w:val="true"/>
        </w:rPr>
        <w:t xml:space="preserve"> عفوّ غفور</w:t>
      </w:r>
      <w:bookmarkEnd w:id="975"/>
    </w:p>
    <w:p>
      <w:pPr>
        <w:pStyle w:val="BookText"/>
        <w:rPr/>
      </w:pPr>
      <w:r>
        <w:rPr>
          <w:rFonts w:ascii="Amiri" w:hAnsi="Amiri" w:eastAsia="Amiri" w:cs="Amiri"/>
          <w:color w:val="111111"/>
          <w:sz w:val="28"/>
          <w:sz w:val="28"/>
          <w:szCs w:val="28"/>
          <w:rtl w:val="true"/>
          <w:lang w:bidi="ar-SA"/>
        </w:rPr>
        <w:t xml:space="preserve">واحدةً </w:t>
      </w:r>
      <w:r>
        <w:rPr>
          <w:rStyle w:val="FootnoteAnchor"/>
          <w:rtl w:val="true"/>
        </w:rPr>
        <w:footnoteReference w:id="1569"/>
      </w:r>
      <w:r>
        <w:rPr>
          <w:rFonts w:ascii="Amiri" w:hAnsi="Amiri" w:eastAsia="Amiri" w:cs="Amiri"/>
          <w:color w:val="111111"/>
          <w:sz w:val="28"/>
          <w:sz w:val="28"/>
          <w:szCs w:val="28"/>
          <w:rtl w:val="true"/>
          <w:lang w:bidi="ar-SA"/>
        </w:rPr>
        <w:t xml:space="preserve">، وكما قيل في البحث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ترك ، والعفوّ بمعنى التارك ، ومن جهة أُخرى فإنّ الترك يحتاج إِلى متعلّق ، ومتعلّق ترك اللّه في الآيات والأَحاديث معاصي العباد ، والمقصود من ترك اللّهِ المعاصيَ هو أَنّه تعالى يترك العقاب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لتناول الشيء ، وعفوت عنه قصدت إزالة ذنبه صارفا عنه فالعفو هو التجافي عن الذنب ، وقولهم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العفو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العقوبة والسلامة</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عَفُوٌّ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 xml:space="preserve">» . </w:t>
      </w:r>
      <w:r>
        <w:rPr>
          <w:rStyle w:val="FootnoteAnchor"/>
          <w:rtl w:val="true"/>
        </w:rPr>
        <w:footnoteReference w:id="1571"/>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عَفُوٌّ غَفورٌالكتاب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اللَّهُ عَفُوًّا غَفُورًا </w:t>
      </w:r>
      <w:r>
        <w:rPr>
          <w:rFonts w:eastAsia="Amiri" w:cs="Amiri" w:ascii="Amiri" w:hAnsi="Amiri"/>
          <w:color w:val="111111"/>
          <w:sz w:val="28"/>
          <w:szCs w:val="28"/>
          <w:rtl w:val="true"/>
          <w:lang w:bidi="ar-SA"/>
        </w:rPr>
        <w:t xml:space="preserve">» .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12925_171351"/>
    </w:p>
    <w:p>
      <w:pPr>
        <w:pStyle w:val="Heading5"/>
        <w:numPr>
          <w:ilvl w:val="4"/>
          <w:numId w:val="1"/>
        </w:numPr>
        <w:rPr/>
      </w:pPr>
      <w:bookmarkStart w:id="977" w:name="__RefHeading___Toc3812247_3224264995"/>
      <w:bookmarkStart w:id="978" w:name="_Toc380"/>
      <w:bookmarkEnd w:id="976"/>
      <w:bookmarkEnd w:id="977"/>
      <w:r>
        <w:rPr/>
        <w:t>۴۴</w:t>
      </w:r>
      <w:r>
        <w:rPr>
          <w:rtl w:val="true"/>
        </w:rPr>
        <w:t xml:space="preserve"> </w:t>
      </w:r>
      <w:r>
        <w:rPr>
          <w:rtl w:val="true"/>
        </w:rPr>
        <w:t xml:space="preserve">/ </w:t>
      </w:r>
      <w:r>
        <w:rPr/>
        <w:t>۳</w:t>
      </w:r>
      <w:r>
        <w:rPr>
          <w:rtl w:val="true"/>
        </w:rPr>
        <w:t xml:space="preserve"> صفة عفوه</w:t>
      </w:r>
      <w:bookmarkEnd w:id="978"/>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عَظيمَ عَفوِكَ يَسَعُ المُعتَرِفينَ ، وجَسيمَ غُفرانِكَ يَعُمُّ التَّوّابينَ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 بِكَ مِن عَظيمِ ما وَقَعَ بِهِ في عِلمِكَ ، وقَبيحِ ما فَضَحَهُ في حُكمِكَ ، مِن ذُنوبٍ أَدبَرَت لَذّاتُها فَذَهَبَت ، وأَقامَت تَبِعاتُها فَلَزِمَت ، لا يُنكِرُ يا إِلهي عَدلَكَ إِن عاقَبتَهُ ، ولا يَستَعظِمُ عَفوَكَ إِن عَفَوتَ عَنهُ ورَحمِتَهُ ؛ لِأَنَّكَ الرَّبُّ الكَريمُ الَّذي لا يَتَعاظَمُهُ غُفرانُ الذَّنبِ العَظيمِ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صِفَةُ عَفوِهِالكتاب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يَقْبَلُ التَّوْبَةَ عَنْ عِبَادِهِ وَ يَعْفُواْ عَنِ السَّيِّـئاتِ وَ يَعْلَمُ مَا تَفْعَلُونَ </w:t>
      </w:r>
      <w:r>
        <w:rPr>
          <w:rFonts w:eastAsia="Amiri" w:cs="Amiri" w:ascii="Amiri" w:hAnsi="Amiri"/>
          <w:color w:val="111111"/>
          <w:sz w:val="28"/>
          <w:szCs w:val="28"/>
          <w:rtl w:val="true"/>
          <w:lang w:bidi="ar-SA"/>
        </w:rPr>
        <w:t xml:space="preserve">» . </w:t>
      </w:r>
      <w:r>
        <w:rPr>
          <w:rStyle w:val="FootnoteAnchor"/>
          <w:rtl w:val="true"/>
        </w:rPr>
        <w:footnoteReference w:id="1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أَصَـبَكُم مِّن مُّصِيبَةٍ فَبِمَا كَسَبَتْ أَيْدِيكُمْ وَ يَعْفُواْ عَن كَثِيرٍ </w:t>
      </w:r>
      <w:r>
        <w:rPr>
          <w:rFonts w:eastAsia="Amiri" w:cs="Amiri" w:ascii="Amiri" w:hAnsi="Amiri"/>
          <w:color w:val="111111"/>
          <w:sz w:val="28"/>
          <w:szCs w:val="28"/>
          <w:rtl w:val="true"/>
          <w:lang w:bidi="ar-SA"/>
        </w:rPr>
        <w:t xml:space="preserve">» .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عَفُوٌّ كَريمٌ تُحِبُّ العَفوَ ، فَاعفُ عَنّي</w:t>
      </w:r>
      <w:r>
        <w:rPr>
          <w:rFonts w:eastAsia="Amiri" w:cs="Amiri" w:ascii="Amiri" w:hAnsi="Amiri"/>
          <w:color w:val="111111"/>
          <w:sz w:val="28"/>
          <w:szCs w:val="28"/>
          <w:rtl w:val="true"/>
          <w:lang w:bidi="ar-SA"/>
        </w:rPr>
        <w:t xml:space="preserve">. </w:t>
      </w:r>
      <w:r>
        <w:rPr>
          <w:rStyle w:val="FootnoteAnchor"/>
          <w:rtl w:val="true"/>
        </w:rPr>
        <w:footnoteReference w:id="157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الذُّنوبُ صِفاتُنا ، وَالعَفوُ صِفاتُكَ</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عَفوُهُ أَكثَرُ مِن نِقمَتِهِ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رَحمَتُهُ واسِعَةٌ ، وعَفوُهُ عَظيمٌ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عَفوُك أَعظَمُ مِن كُلِّ جُرمٍ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الزهد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ادعُ اللّهَ لي فَإِنَّ لي ذُنوبا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عُبَيدَةَ ، لا يَكونُ الشَّيطانُ عَونا عَلى نَفسِكَ ، إِنَّ عَفوَ اللّهِ لا يُشبِهُهُ شَيءٌ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البَلاءِ عِندي ، يا كَريمَ العَفوِ عَنّي ، يا مَن لا غِنى لِشَيءٍ عَنهُ ، يا مَن لابُدَّ لِشَيءٍ مِنهُ ، يا مَن مَصيرُ كُلِّ شَيءٍ إِلَيهِ، يا مَن رِزقُ كُلِّ شَيءٍ عَلَيهِ ، تَوَلَّني ولا تُوَلِّني أَحَدا مِن شِرارِ خَلقِكَ ، وكَما خَلَقتَني فَلا تُضَيِّعني</w:t>
      </w:r>
      <w:r>
        <w:rPr>
          <w:rFonts w:eastAsia="Amiri" w:cs="Amiri" w:ascii="Amiri" w:hAnsi="Amiri"/>
          <w:color w:val="111111"/>
          <w:sz w:val="28"/>
          <w:szCs w:val="28"/>
          <w:rtl w:val="true"/>
          <w:lang w:bidi="ar-SA"/>
        </w:rPr>
        <w:t xml:space="preserve">. </w:t>
      </w:r>
      <w:r>
        <w:rPr>
          <w:rStyle w:val="FootnoteAnchor"/>
          <w:rtl w:val="true"/>
        </w:rPr>
        <w:footnoteReference w:id="158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12925_171353"/>
    </w:p>
    <w:p>
      <w:pPr>
        <w:pStyle w:val="Heading5"/>
        <w:numPr>
          <w:ilvl w:val="4"/>
          <w:numId w:val="1"/>
        </w:numPr>
        <w:rPr/>
      </w:pPr>
      <w:bookmarkStart w:id="980" w:name="__RefHeading___Toc3812249_3224264995"/>
      <w:bookmarkStart w:id="981" w:name="_Toc381"/>
      <w:bookmarkEnd w:id="979"/>
      <w:bookmarkEnd w:id="980"/>
      <w:r>
        <w:rPr/>
        <w:t>۴۴</w:t>
      </w:r>
      <w:r>
        <w:rPr>
          <w:rtl w:val="true"/>
        </w:rPr>
        <w:t xml:space="preserve"> </w:t>
      </w:r>
      <w:r>
        <w:rPr>
          <w:rtl w:val="true"/>
        </w:rPr>
        <w:t xml:space="preserve">/ </w:t>
      </w:r>
      <w:r>
        <w:rPr/>
        <w:t>۴</w:t>
      </w:r>
      <w:r>
        <w:rPr>
          <w:rtl w:val="true"/>
        </w:rPr>
        <w:t xml:space="preserve"> العفو أحبّ إليه من العقوبة</w:t>
      </w:r>
      <w:bookmarkEnd w:id="981"/>
    </w:p>
    <w:p>
      <w:pPr>
        <w:pStyle w:val="Heading5"/>
        <w:numPr>
          <w:ilvl w:val="4"/>
          <w:numId w:val="1"/>
        </w:numPr>
        <w:rPr/>
      </w:pPr>
      <w:bookmarkStart w:id="982" w:name="__RefHeading___Toc3812251_3224264995"/>
      <w:bookmarkStart w:id="983" w:name="_Toc382"/>
      <w:bookmarkEnd w:id="982"/>
      <w:r>
        <w:rPr/>
        <w:t>۴۴</w:t>
      </w:r>
      <w:r>
        <w:rPr>
          <w:rtl w:val="true"/>
        </w:rPr>
        <w:t xml:space="preserve"> </w:t>
      </w:r>
      <w:r>
        <w:rPr>
          <w:rtl w:val="true"/>
        </w:rPr>
        <w:t xml:space="preserve">/ </w:t>
      </w:r>
      <w:r>
        <w:rPr/>
        <w:t>۵</w:t>
      </w:r>
      <w:r>
        <w:rPr>
          <w:rtl w:val="true"/>
        </w:rPr>
        <w:t xml:space="preserve"> عفوه تفضّل</w:t>
      </w:r>
      <w:bookmarkEnd w:id="983"/>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العَفوُ أَحَبُّ إلَيهِ مِنَ العُقوبَةِالإمام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عَفوَكَ عَنّي أَحَبُّ إِلَيكَ مِن عُقوبَتي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عَفوُهُ تَفَضُّلٌالإمام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يَرغَبُ فِي الجَزاءِ ، ويا مَن لا يَندَمُ عَلَى العَطاءِ ، ويا مَن لا يُكافِئُ عَبدَهُ عَلَى السَّواءِ ، مِنَّتُكَ ابتِداءٌ ، وعَفوُكَ تَفَضُّلٌ ، وعُقوبَتُكَ عَدلٌ </w:t>
      </w:r>
      <w:r>
        <w:rPr>
          <w:rFonts w:eastAsia="Amiri" w:cs="Amiri" w:ascii="Amiri" w:hAnsi="Amiri"/>
          <w:color w:val="111111"/>
          <w:sz w:val="28"/>
          <w:szCs w:val="28"/>
          <w:rtl w:val="true"/>
          <w:lang w:bidi="ar-SA"/>
        </w:rPr>
        <w:t xml:space="preserve">. </w:t>
      </w:r>
      <w:r>
        <w:rPr>
          <w:rStyle w:val="FootnoteAnchor"/>
          <w:rtl w:val="true"/>
        </w:rPr>
        <w:footnoteReference w:id="158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عبّاس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عن الإمام أبي الحسن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وكلّها نحوه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الأحد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نظرت فيه وفكّرت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عن جعفر بن سليمان عنه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السواتر عن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 وكُنْه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يكتنهه الوصف ، بمعنى لا يبلغ كُنْهه ، أي قدره وغايته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۱۶۰۰</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ارْجَحَنَّ الشيء ؛ إذا مال من ثقله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عكرمة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زرارة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محبوب عمّن ذكره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محبوب عمّن ذكره 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عن جميع بن عمرو عن رجل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حكيم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سعيد وص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سعيد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فضّال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عن أبيه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مخلوقات المعاني</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يأتلف</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المفازة ؛ وهي البريّة 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 لأنّها مُهلِكة ، من 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تفاؤلاً من 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لا ماء فيها ولا نبات ، والجمع قِفار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 يألَهُ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البختري وهب بن وهب القرشي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عبداللّه الرمّاني عن الإمام الرضا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ابن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 والواو واللام أصلان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الأمر ، وانتهاؤه أمّا الأوّل فالأوّل وهو مبتدأ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مع توضيح يسير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فتح الدين وبهم يختم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عن اُمّ سلمة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وأبي سعيد الخدري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عن الإمام عليّ عليه السلام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عن الإمام الكاظم عليه السلام نحوه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الشهيدي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القدميّة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ومحمّد بن يحيى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كميل بن زياد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الربيع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عن أبي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بكر بن محمّد،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الشيء الذي يضادّه في اُموره ويُنادّه ؛ أي يخالفه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ميمون البان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كلّها عن أبي الحسن الموصلي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من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عليّ بن مهزيار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ومحمّد بن يحيى بن عمر بن عليّ بن أبي طالب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عليه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الخالق يطلق على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البارئ يختصّ بالخلق لا من شيء،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الخلق طبق نموذج معين أو لا ، مع أنّ البارئ لا يطلق إلّا على القسم الثاني ، و إن كانت صفة الخالق في الروايات مستعملة في الخلق لا على طبق نموذج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خلق الخلق لا عن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جندب،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عن وهب بن إسماعيل عن الإمام الباقر عن أبيه عن جدّه عليهم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إدريس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اُويس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يونس بن ظبيان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بشّار المكاري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نقلاً عن أبينعيم عن محمّد بن جعفر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سعد بن يسار عن الإمام الصادق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۱۵۴۹۲</w:t>
      </w:r>
      <w:r>
        <w:rPr>
          <w:rFonts w:ascii="IRNazanin" w:hAnsi="IRNazanin" w:eastAsia="IRNazanin"/>
          <w:b w:val="false"/>
          <w:b w:val="false"/>
          <w:bCs w:val="false"/>
          <w:i w:val="false"/>
          <w:i w:val="false"/>
          <w:iCs w:val="false"/>
          <w:color w:val="333333"/>
          <w:sz w:val="20"/>
          <w:sz w:val="20"/>
          <w:szCs w:val="20"/>
          <w:rtl w:val="true"/>
        </w:rPr>
        <w:t xml:space="preserve"> عن عبداللّه الزرقي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رفاعة الزرقي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يزيد بن الحسن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البكري في كتاب الأنوار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 وقد مَهدتُ الفِراشَ مَهدا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ووطّأته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الموطودات بلا أصحاب ولا 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بغير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عن الإمام الصادق عليه السلام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حفص البختري عن الإمام الصادق عليه السلام 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عليّ بن بصير مضمرا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وضعف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 منه أنَفا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والسعة والعلوّ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عليّ بن رئاب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نحوه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التميمي عن الإمام الهادي عن آبائه عليهم السلام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عن أبيه عن الإمام الحسن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ويسقط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ابن عبّاس وعبداللّه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الإمام الباقر عليهماالسلامعنه صلى الله عليه و آله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كلاهما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الإمام زين العابدين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التي لاتزال تُرْعَدُ من الدابّة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عبدالسلام بن صالح الهروي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من دعاء إدريس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المبدئ البرايا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أعين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ابن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 الإمام عليّ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رسالته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عقبة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أبي ربيعة مولى رسول اللّه صلى الله عليه و آله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يُثقله ويَشُقّ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 الإمام عليّ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فَلَوَيته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هَمَمْتُ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من دعاء إدريس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مبدئ البرايا لم يبغ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عن إسحاق القمّي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خَطَرات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كلّها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الخُلوَةُ والهمّ ، وقد أوحشت الرجل فاستوحش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يجبر الناس بفائض نِعَمه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يجبرهم أي يقهرهم على ما يريده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الصباح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سعد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الصباح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سعد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عليّ بن حديد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نقلاً عن ابن خالويه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ابن خالويه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النَّفْلُ و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التطوّع من حيث لا تجب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۱۸۳۳</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 اللّه القمّي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و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۴۳۰۴</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ببصر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عنه عليهماالسلام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أبيه عن الإمام الحسين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فيه ذيله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فرض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كلاهما عن ميثم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مُنِيْبا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راجِعا إليه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۱۸۴۴</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يُفرِح المحزونين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إدريس عليه السلام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مَلَكُوت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سُلطانُه وعَظَمتُه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المهدي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وَهْب بن مُنَبّه عن عيسى عليه السلام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تَرَدّى وارتدى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 أي لبس 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۲۳۵۵</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تردّى ، والعِطاف والمعطف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 و تملّأ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قَصَفت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كسرته وزنا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أمواجَه في تزاحمها يقصف بعضها بعضا ؛ أي يكسر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 ارتتق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۱۴۸۰</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من دون إسناد إلى المعصوم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متعالي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عيّاش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 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أمَمتُه وأمّمته بمعنى واحد ؛ أي توخيّتُه وقصدتُه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تَوقّل في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و 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ليس فيه ذيله و كلاهما عن حمّاد بن حبيب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عليّ بن رئاب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ذَهَلْتُ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نسيته و غفلت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السلام بن صالح الهروي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كلّها عن محمّد بن صالح الأرمني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عن الإمام الكاظم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 عليّ بن 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فَعَلوت من الجبر و القَهْر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بَيِّن الجَبَرُوّة و الجبريّة و الجَبَروت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 باراه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جبرئيل عليه السلام على يوسف عليه السلام و هو في الجُبّ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أكلأَ ، فهو مُمرِع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۱۲۸۴</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النبات المستوي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النبتُ ؛ إذا استوى ،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النَّهيض الذي يبس أو بقي على حاله لا ينمو لفقدان الماء إلى النموّ و الخضرة و النضارة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بالنهيض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على النهوض و لا طاقة 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 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 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إملاقٍ ضرّر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أملَقَ إملاقا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و احتاج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الحلبي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الجنين والطفل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إسحاق بن يسار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الحُسبان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وفَلَق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ضوؤه وإنارتُه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أيّوب يقطين أو غيره عنهم عليهم 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بحار الأنوار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يمكن لأحد أن يقصده أو يقصد من لجأ إليه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أحاط بشيء ، أو الحائط المشتمل على شيء ، و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الفضل بن الربيع و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وعنه عليهماالسلامنحوه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كلاهما عن معروف بن خربوذ عن أحدهما عليهماالسلام،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عن عاصم بن حميد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 في الأرض يَعِير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أبيه عليهماالسلام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إبراهيم بن هاشم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أبيالحسن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الفرائض عن أبيه،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معاوية ابن ميسرة عن الإمام الصَّادق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معاوية ابن عمّار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الدعاء</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عنالمحاسن عن الإمام الكاظم عليه السلام نحوه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محمّد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بن الحارث التيمي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كلّها عن مقاتل بن مقاتل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مقاتل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الأولياء والحكيم وابن مردويه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عن البراء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الأكِلَة كفَرِحة داء في 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۱۲۴۲</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القلفة وزنا ومعنا ، وغَرِل غَرلاً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الطبعة المعتمدة وأثبتناه 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۲۷۵۱۸</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الدعاء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بن السعيد الثوري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ابن ميثم في شرح المختار من خطب نهج البلاغة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بحار الأنوار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زياد و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عن الإمام عليّ عليه السلام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و عن الإمام الرضا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جواهر المطالب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أنس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الحسن بن شاذان و قد ذكر صدر الخطبة فقط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للملّا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المحصّل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كشف المراد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محمّد بن الصلت القمّي عن الإمام المهدي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الجعفي وص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منصور الصيقل عن الإمام الصادق عليه السلام وص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الرضا عليه السلام وكلاهما مع تقديم و 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 ثواب الأعمال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 الملك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 حيّا بلا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شاتين</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يطيبُ به الغذاء ، وكذا التَّوابِل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مثلي لا يخفى عليه أبازيرك ؛ أي زياداتك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وبزّر فلانٌ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عمرو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العرزمي بإسناده رفعه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عبد اللّه الجويباري الشيباني عن الإمام الرضا عن آبائه عليهم السلام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محمّد بن عليّ العلوي الحسيني المصري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عمر 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كلاهما عن حريز بن عبد اللّه وعبد اللّه بن مسكان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زكريّا بن عمران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۱۹۴۸۹</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۷۲۴۱</w:t>
      </w:r>
      <w:r>
        <w:rPr>
          <w:rFonts w:ascii="IRNazanin" w:hAnsi="IRNazanin" w:eastAsia="IRNazanin"/>
          <w:b w:val="false"/>
          <w:b w:val="false"/>
          <w:bCs w:val="false"/>
          <w:i w:val="false"/>
          <w:i w:val="false"/>
          <w:iCs w:val="false"/>
          <w:color w:val="333333"/>
          <w:sz w:val="20"/>
          <w:sz w:val="20"/>
          <w:szCs w:val="20"/>
          <w:rtl w:val="true"/>
        </w:rPr>
        <w:t xml:space="preserve"> نحوه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۱۷۷۹۷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۷۹۰۹</w:t>
      </w:r>
      <w:r>
        <w:rPr>
          <w:rFonts w:ascii="IRNazanin" w:hAnsi="IRNazanin" w:eastAsia="IRNazanin"/>
          <w:b w:val="false"/>
          <w:b w:val="false"/>
          <w:bCs w:val="false"/>
          <w:i w:val="false"/>
          <w:i w:val="false"/>
          <w:iCs w:val="false"/>
          <w:color w:val="333333"/>
          <w:sz w:val="20"/>
          <w:sz w:val="20"/>
          <w:szCs w:val="20"/>
          <w:rtl w:val="true"/>
        </w:rPr>
        <w:t xml:space="preserve"> عن أبي أُمامة نحوه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طَلْق 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فصيح بليغ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انظر الميزان في تفسير القرآن للآية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۴۷۷۵</w:t>
      </w:r>
      <w:r>
        <w:rPr>
          <w:rFonts w:ascii="IRNazanin" w:hAnsi="IRNazanin" w:eastAsia="IRNazanin"/>
          <w:b w:val="false"/>
          <w:b w:val="false"/>
          <w:bCs w:val="false"/>
          <w:i w:val="false"/>
          <w:i w:val="false"/>
          <w:iCs w:val="false"/>
          <w:color w:val="333333"/>
          <w:sz w:val="20"/>
          <w:sz w:val="20"/>
          <w:szCs w:val="20"/>
          <w:rtl w:val="true"/>
        </w:rPr>
        <w:t xml:space="preserve"> ، 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الدرداء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يخفض</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الدَّحْو ؛ 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دَحا يَدحُو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عظيم ، نسبة إلى اللُّجَّة ؛ وهي مُعظم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الأنهار تَطَّرِدُ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محمّد بن عطيّة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مسلم وص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نحوه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جرير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تبارك الذي ليس كمثله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تبارك الذي ليس كمثله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خلا اللّه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وص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وص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 عليه السلام وكلاهما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كلاهما عن أبي هاشم عن الإمام العسكري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الحسن بن عبد الرحمن الحمّاني وص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عيسى بن عبيد اليقطيني عن الإمام الهادي عليه السلام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أبي هاشم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كلّ شيء وما سواه مخلوق</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أبيعمير،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عليّ بن مهزيار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كلاهما عن الصقر بن دلف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كتابه في تفسير القرآن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الحسن بن محمّد النوفلي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الحسن بن محمّد النوفلي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نقلاً عن المزار الكبير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نحوه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وكلاهما نحوه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سدير الصيرفي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النعمان بن سعد نحوه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أبي إسحاق الليثي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التوحيد نحوه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ظهر الأَرض من جميع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و غيره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عليّ الخزّاز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يُفرح المحزونين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علوّه</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المِشْفَرُ للبعير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كالشفَةِ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و 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عتبة بن الزبير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عاصم بن 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المعصية من غير إيقاع فعل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المستقبلين</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التَّهدِيدُ و التأنيب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۱۶۳۵</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الزهري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الفضل الهاشمي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راجع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الباقر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ابن أبي حمزة عن الإمام الجواد عن الإمام الرضا عليهماالسلاموليس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وربّي</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من لا يحضره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النزع</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الحلبيّ وص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الباقر عليه السلام نحوه،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الصادق عليه السلام يقول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المَسْجور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الْبَحْرِ 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التفسير أنّ البحر يُسْجَر فيكون نار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أيّوب بن يقطين أو غيره عنهم عليهم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 سمّيت بذلك لأنّها تثنّى في كلّ صلاة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التي تقصر عن المئين وتزيد عن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فلاح السائل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مصروف</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على المجاز كما هو واضح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عبداللّه الخراساني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عن الإمام عليّ عليهم السلام 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عن الإمام الرضا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أحمد بن موسى ابن سعد عن الإمام الرضا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الإمام زين العابدين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لجميع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سنان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۱۰۳۸۷</w:t>
      </w:r>
      <w:r>
        <w:rPr>
          <w:rFonts w:ascii="IRNazanin" w:hAnsi="IRNazanin" w:eastAsia="IRNazanin"/>
          <w:b w:val="false"/>
          <w:b w:val="false"/>
          <w:bCs w:val="false"/>
          <w:i w:val="false"/>
          <w:i w:val="false"/>
          <w:iCs w:val="false"/>
          <w:color w:val="333333"/>
          <w:sz w:val="20"/>
          <w:sz w:val="20"/>
          <w:szCs w:val="20"/>
          <w:rtl w:val="true"/>
        </w:rPr>
        <w:t xml:space="preserve"> نقلاً عن البزّار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نحوه وكلاهما عن أبي سعيد الخدري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السكوني عن الإمام الصادق عن أبيه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يوسف بن المبارك بن كامل الخفّاف في مشيخته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نثر الدرر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 أو أوّلُه ، أو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عيص بن القاسم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المُضطَرُّ يستغيثُ و يتحسّر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الحُزن و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الحسن بن الحسن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الحسن عن أُمّه فاطمة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و غيره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عنه صلى الله عليه و آله نحوه ،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 ذَلَّ ، يَتَضرّع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يطلب إليك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يبدأ بالنَّوالِ قبل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فَتَر و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الدعاء وإن لم يكم مرويا عن أهل البيت عليهم السلام لكن بما أن محمّد بن عثمان أحد النوّاب الأربعة للإمام عليه السلام فيحتمل قويا أن يكون من أدعية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كلّها من دون إسناد للمعصوم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 الإمام الباقر عليهماالسلام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والتردد ؛ أي لا تحدث الرحمة لمستحقّها عنده ولَها وتصرفه عن عقاب المستحق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الإهليلجة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اُويس القرني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 ، و 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اُويس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كلاهما عن زرارة ، الاُصول الستّه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جابر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نحوه وكلّها عن الزبير بن العوّام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البراء بن عازب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كلّها عن اُبيّ بن كعب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هشام بن الحكم،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عبدالملك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أنفة للّه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والتخمين والتوهّم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الحسن البصري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يُعَازّه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شيءَ يعدله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يعادله من خلقه</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عن أنس،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۱۰۳۹۱</w:t>
      </w:r>
      <w:r>
        <w:rPr>
          <w:rFonts w:ascii="IRNazanin" w:hAnsi="IRNazanin" w:eastAsia="IRNazanin"/>
          <w:b w:val="false"/>
          <w:b w:val="false"/>
          <w:bCs w:val="false"/>
          <w:i w:val="false"/>
          <w:i w:val="false"/>
          <w:iCs w:val="false"/>
          <w:color w:val="333333"/>
          <w:sz w:val="20"/>
          <w:sz w:val="20"/>
          <w:szCs w:val="20"/>
          <w:rtl w:val="true"/>
        </w:rPr>
        <w:t xml:space="preserve"> عن عبد اللّه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هريرة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لأهل ديننا ، وأمانا لأهل ذمّتنا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فأفشوه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الأربعون حديثا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هبيرة العماري من وِلد عمّار بن ياسر عن الإمام الصادق عن آبائه عليهم السلام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بريد العجلي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ابن أبي يعفور،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۱۵۴۸</w:t>
      </w:r>
      <w:r>
        <w:rPr>
          <w:rFonts w:ascii="IRNazanin" w:hAnsi="IRNazanin" w:eastAsia="IRNazanin"/>
          <w:b w:val="false"/>
          <w:b w:val="false"/>
          <w:bCs w:val="false"/>
          <w:i w:val="false"/>
          <w:i w:val="false"/>
          <w:iCs w:val="false"/>
          <w:color w:val="333333"/>
          <w:sz w:val="20"/>
          <w:sz w:val="20"/>
          <w:szCs w:val="20"/>
          <w:rtl w:val="true"/>
        </w:rPr>
        <w:t xml:space="preserve"> عن عبد الرحيم القصير،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سبيل المثال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مثنّى خَتَن ؛ وهو زوج البنت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فذكرت للنبيّ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بين اثنين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أبي حمزة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الصادق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مولى لأبي عبد اللّه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والمقدّر لِما يوجده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ابن المغيرة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الإبرة والفأس والاُذن ونحوها ، والجمع خُروت وأخرات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بن عمر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الصنعاني،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ابن سنان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عن الحارث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أنّه صلى الله عليه و آله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۶۰۵۳</w:t>
      </w:r>
      <w:r>
        <w:rPr>
          <w:rFonts w:ascii="IRNazanin" w:hAnsi="IRNazanin" w:eastAsia="IRNazanin"/>
          <w:b w:val="false"/>
          <w:b w:val="false"/>
          <w:bCs w:val="false"/>
          <w:i w:val="false"/>
          <w:i w:val="false"/>
          <w:iCs w:val="false"/>
          <w:color w:val="333333"/>
          <w:sz w:val="20"/>
          <w:sz w:val="20"/>
          <w:szCs w:val="20"/>
          <w:rtl w:val="true"/>
        </w:rPr>
        <w:t xml:space="preserve"> كلاهما عن أنس عنه صلى الله عليه و آله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الحارث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الحسين عن الإمام الكاظم عن آبائه عليهم 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زيد بن الحسن عن الإمام الكاظم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والتأخير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ما يدلُّ على لزوم إضافة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بعضَ آيات و أحاديث الباب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عَلَى كُلِّ شَىْ 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شاهدَ كلِّ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دالّاً على خلافِ ذلك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السلام بن صالح الهرويّ، 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العطوف على عباده ، والبَرّ والبارّ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 لا يكتنهه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لا يبلغ كنهه ؛ أي غايته و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۲۲۴۷</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ابن عيّاش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ابن عيّاش عن خير بن عبد اللّه و كلّها عن توقيع خرج إلى محمّد بن عثمان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عن عيسى بن يونس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الفضل بن يونس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العبّاس بن عمرو الفقيمي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ويرى أشخاصهم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الكاظم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شاهد غير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ابن إسحاق عن النعمان بن سعد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جعفر الأزهري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الأسود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حويتُ الشيء أحويه حِواية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ضممتَه واستوليت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أحاط به من جهاته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۴۷۸۹</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محمّد بن نعمان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القفار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الأمالي للسيّـد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عليّ بن الحسين عليهماالسلام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مولى آل سام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نحوه وكلّها عن عيسى بن يونس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يونس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كلّها عن عبد السلام بن صالح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ن عبدالرحمن عن أبيه عن الإمام الصادق عن آبائه عنه عليهم السلام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 لا بمسافة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وليس فيهما ذيله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عمر بن اُذينة وص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نعمان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عن أبي بصير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أبيبصير ومحمّد بن مسلم،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بَخَسَهُ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أبي الجيش المظفّر البلخي بإسناده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عليهم السلام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الربيع بن مسلم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داوود بن القاسم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تَبَدَّد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كلاهما عن محمّد بن يحيى بن عمر بن عليّ بن أبي طالب عليه السلام والقاسم بن أيّوب العلوي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صمده من أشار إليه وتوهمه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حذيفة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ينزل سرّة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وسطها وجوفها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لا وسط له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ابن عمر و أبي سعيد وراجع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فلاح السائل والطبعة التي بأيدينا خالية عن هذا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الشيءَ يَجُنّه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والباطن منّا بمعنى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والباطن منّا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الاستتار ؛ أي أنّه باطن بمعنى أنّ العقول والأفهام لا تصل إلى كنهه لا باستتار بستر وحجاب ، أو علم البواطن لا بالدخول فيها والاستتار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للشريف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تمهيد الأصول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مسلمة الجريري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 إيماضا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لَمْعا خفيّا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والجمع أكنان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۲۱۸۸</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واحدها 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غار، وهو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قِشرة العود والشجرة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الرجل يختلط بماء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 ترديد الصوت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لحم حمراء فيها عروق خضر مشتبكة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نون ؛ وهو الحوت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المُشرب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السُّفْع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 عبّر عنها بلونها فيما يظهر منها للناظر عن بُعد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أبي إسحاق الليثي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والمَرجِعُ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يحيى،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روح النسابي وزرافة حاجب المتوكّل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 والجُهْدُ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فضيل بن سكرة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حمزة عن المعصوم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فضيل بن سكرة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داوود الرقّي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بشّار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أيّوب بن نوح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يزيد الكناسي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عن أبي يحيى عن الإمام الباقر والصادق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الظاهرة، والنَّعْماءُ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كان عالما بمعلومه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 عيون أخبار الرضا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عن الإمام عليّ عليهماالسلامنحوه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وكلاهما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 الملك،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عليّ القصّاب عن الإمام الصادق عليه السلام وليس فيه ذيله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جندب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 كلّ 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الأحمال والأثقال ؛ جَمْعُ العِب ء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والثقل من أيّ شيء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وعمر بن اُذينة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العظيم العظيم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أوّلهما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ونوره ابتغى من في السماوات ومن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سويد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 أركان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كلّ شيء لسلطانه وعظمته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وعظّموا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۲۵۴۳۹</w:t>
      </w:r>
      <w:r>
        <w:rPr>
          <w:rFonts w:ascii="IRNazanin" w:hAnsi="IRNazanin" w:eastAsia="IRNazanin"/>
          <w:b w:val="false"/>
          <w:b w:val="false"/>
          <w:bCs w:val="false"/>
          <w:i w:val="false"/>
          <w:i w:val="false"/>
          <w:iCs w:val="false"/>
          <w:color w:val="333333"/>
          <w:sz w:val="20"/>
          <w:sz w:val="20"/>
          <w:szCs w:val="20"/>
          <w:rtl w:val="true"/>
        </w:rPr>
        <w:t xml:space="preserve"> كلّها عن عائشة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 عنه صلى الله عليه و آله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ليس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 كلاهما عن أبان بن تغلب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هبتك ، هبتك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29571</Words>
  <Characters>108556</Characters>
  <CharactersWithSpaces>136877</CharactersWithSpaces>
  <Paragraphs>1251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2026-08-23T22:14:06Z</dcterms:created>
  <dc:creator>ghaemiyeh.com</dc:creator>
  <dc:description/>
  <dc:language>en-US</dc:language>
  <cp:lastModifiedBy/>
  <dcterms:modified xsi:type="dcterms:W3CDTF">2026-08-24T01:44:19Z</dcterms:modified>
  <cp:revision>1</cp:revision>
  <dc:subject/>
  <dc:title>موسوعه العقائد الاسلامیه جلد 4</dc:title>
</cp:coreProperties>
</file>

<file path=docProps/custom.xml><?xml version="1.0" encoding="utf-8"?>
<Properties xmlns="http://schemas.openxmlformats.org/officeDocument/2006/custom-properties" xmlns:vt="http://schemas.openxmlformats.org/officeDocument/2006/docPropsVTypes"/>
</file>