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4268_2225077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04270_22250775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04272_222507752">
            <w:r>
              <w:rPr>
                <w:webHidden/>
                <w:rStyle w:val="IndexLink"/>
                <w:rtl w:val="true"/>
              </w:rPr>
              <w:t>مقدمه</w:t>
            </w:r>
            <w:r>
              <w:rPr>
                <w:rStyle w:val="IndexLink"/>
                <w:rtl w:val="true"/>
              </w:rPr>
              <w:t>:</w:t>
              <w:tab/>
            </w:r>
            <w:r>
              <w:rPr>
                <w:rStyle w:val="IndexLink"/>
              </w:rPr>
              <w:t>23</w:t>
            </w:r>
          </w:hyperlink>
        </w:p>
        <w:p>
          <w:pPr>
            <w:pStyle w:val="Contents2"/>
            <w:tabs>
              <w:tab w:val="clear" w:pos="8743"/>
              <w:tab w:val="right" w:pos="9026" w:leader="dot"/>
            </w:tabs>
            <w:rPr/>
          </w:pPr>
          <w:hyperlink w:anchor="__RefHeading___Toc404274_222507752">
            <w:r>
              <w:rPr>
                <w:webHidden/>
                <w:rStyle w:val="IndexLink"/>
                <w:rtl w:val="true"/>
              </w:rPr>
              <w:t>[</w:t>
            </w:r>
            <w:r>
              <w:rPr>
                <w:rStyle w:val="IndexLink"/>
                <w:rtl w:val="true"/>
              </w:rPr>
              <w:t>ادامه مقصد سوم در مورد شک</w:t>
            </w:r>
            <w:r>
              <w:rPr>
                <w:rStyle w:val="IndexLink"/>
                <w:rtl w:val="true"/>
              </w:rPr>
              <w:t>]</w:t>
              <w:tab/>
            </w:r>
            <w:r>
              <w:rPr>
                <w:rStyle w:val="IndexLink"/>
              </w:rPr>
              <w:t>29</w:t>
            </w:r>
          </w:hyperlink>
        </w:p>
        <w:p>
          <w:pPr>
            <w:pStyle w:val="Contents3"/>
            <w:tabs>
              <w:tab w:val="clear" w:pos="8459"/>
              <w:tab w:val="right" w:pos="9026" w:leader="dot"/>
            </w:tabs>
            <w:rPr/>
          </w:pPr>
          <w:hyperlink w:anchor="__RefHeading___Toc404276_222507752">
            <w:r>
              <w:rPr>
                <w:webHidden/>
                <w:rStyle w:val="IndexLink"/>
                <w:rtl w:val="true"/>
              </w:rPr>
              <w:t>مقام دوّم</w:t>
            </w:r>
            <w:r>
              <w:rPr>
                <w:rStyle w:val="IndexLink"/>
                <w:rtl w:val="true"/>
              </w:rPr>
              <w:t>: [</w:t>
            </w:r>
            <w:r>
              <w:rPr>
                <w:rStyle w:val="IndexLink"/>
                <w:rtl w:val="true"/>
              </w:rPr>
              <w:t>در مورد استصحاب</w:t>
            </w:r>
            <w:r>
              <w:rPr>
                <w:rStyle w:val="IndexLink"/>
                <w:rtl w:val="true"/>
              </w:rPr>
              <w:t>]</w:t>
              <w:tab/>
            </w:r>
            <w:r>
              <w:rPr>
                <w:rStyle w:val="IndexLink"/>
              </w:rPr>
              <w:t>29</w:t>
            </w:r>
          </w:hyperlink>
        </w:p>
        <w:p>
          <w:pPr>
            <w:pStyle w:val="Contents4"/>
            <w:tabs>
              <w:tab w:val="clear" w:pos="8176"/>
              <w:tab w:val="right" w:pos="9026" w:leader="dot"/>
            </w:tabs>
            <w:rPr/>
          </w:pPr>
          <w:hyperlink w:anchor="__RefHeading___Toc404278_222507752">
            <w:r>
              <w:rPr>
                <w:webHidden/>
                <w:rStyle w:val="IndexLink"/>
                <w:rtl w:val="true"/>
              </w:rPr>
              <w:t>(</w:t>
            </w:r>
            <w:r>
              <w:rPr>
                <w:rStyle w:val="IndexLink"/>
                <w:rtl w:val="true"/>
              </w:rPr>
              <w:t>در تعریف استصحاب به لحاظ لغوی و اصطلاحی</w:t>
            </w:r>
            <w:r>
              <w:rPr>
                <w:rStyle w:val="IndexLink"/>
                <w:rtl w:val="true"/>
              </w:rPr>
              <w:t>)</w:t>
              <w:tab/>
            </w:r>
            <w:r>
              <w:rPr>
                <w:rStyle w:val="IndexLink"/>
              </w:rPr>
              <w:t>29</w:t>
            </w:r>
          </w:hyperlink>
        </w:p>
        <w:p>
          <w:pPr>
            <w:pStyle w:val="Contents5"/>
            <w:tabs>
              <w:tab w:val="clear" w:pos="7892"/>
              <w:tab w:val="right" w:pos="9026" w:leader="dot"/>
            </w:tabs>
            <w:rPr/>
          </w:pPr>
          <w:hyperlink w:anchor="__RefHeading___Toc404280_222507752">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404282_222507752">
            <w:r>
              <w:rPr>
                <w:webHidden/>
                <w:rStyle w:val="IndexLink"/>
                <w:rtl w:val="true"/>
              </w:rPr>
              <w:t>(</w:t>
            </w:r>
            <w:r>
              <w:rPr>
                <w:rStyle w:val="IndexLink"/>
                <w:rtl w:val="true"/>
              </w:rPr>
              <w:t>تعریف صاحب قوانین و مناقشه در آن</w:t>
            </w:r>
            <w:r>
              <w:rPr>
                <w:rStyle w:val="IndexLink"/>
                <w:rtl w:val="true"/>
              </w:rPr>
              <w:t>)</w:t>
              <w:tab/>
            </w:r>
            <w:r>
              <w:rPr>
                <w:rStyle w:val="IndexLink"/>
              </w:rPr>
              <w:t>29</w:t>
            </w:r>
          </w:hyperlink>
        </w:p>
        <w:p>
          <w:pPr>
            <w:pStyle w:val="Contents6"/>
            <w:tabs>
              <w:tab w:val="clear" w:pos="7609"/>
              <w:tab w:val="right" w:pos="9026" w:leader="dot"/>
            </w:tabs>
            <w:rPr/>
          </w:pPr>
          <w:hyperlink w:anchor="__RefHeading___Toc404284_222507752">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404286_222507752">
            <w:r>
              <w:rPr>
                <w:webHidden/>
                <w:rStyle w:val="IndexLink"/>
                <w:rtl w:val="true"/>
              </w:rPr>
              <w:t>(</w:t>
            </w:r>
            <w:r>
              <w:rPr>
                <w:rStyle w:val="IndexLink"/>
                <w:rtl w:val="true"/>
              </w:rPr>
              <w:t>توجیه مرحوم شیخ از تعریف مرحوم قمی جهت دفع اشکال از آن</w:t>
            </w:r>
            <w:r>
              <w:rPr>
                <w:rStyle w:val="IndexLink"/>
                <w:rtl w:val="true"/>
              </w:rPr>
              <w:t>)</w:t>
              <w:tab/>
            </w:r>
            <w:r>
              <w:rPr>
                <w:rStyle w:val="IndexLink"/>
              </w:rPr>
              <w:t>30</w:t>
            </w:r>
          </w:hyperlink>
        </w:p>
        <w:p>
          <w:pPr>
            <w:pStyle w:val="Contents6"/>
            <w:tabs>
              <w:tab w:val="clear" w:pos="7609"/>
              <w:tab w:val="right" w:pos="9026" w:leader="dot"/>
            </w:tabs>
            <w:rPr/>
          </w:pPr>
          <w:hyperlink w:anchor="__RefHeading___Toc404288_222507752">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404290_222507752">
            <w:r>
              <w:rPr>
                <w:webHidden/>
                <w:rStyle w:val="IndexLink"/>
                <w:rtl w:val="true"/>
              </w:rPr>
              <w:t>(</w:t>
            </w:r>
            <w:r>
              <w:rPr>
                <w:rStyle w:val="IndexLink"/>
                <w:rtl w:val="true"/>
              </w:rPr>
              <w:t>عدم تمامیت توجیه مذکور</w:t>
            </w:r>
            <w:r>
              <w:rPr>
                <w:rStyle w:val="IndexLink"/>
                <w:rtl w:val="true"/>
              </w:rPr>
              <w:t>)</w:t>
              <w:tab/>
            </w:r>
            <w:r>
              <w:rPr>
                <w:rStyle w:val="IndexLink"/>
              </w:rPr>
              <w:t>30</w:t>
            </w:r>
          </w:hyperlink>
        </w:p>
        <w:p>
          <w:pPr>
            <w:pStyle w:val="Contents6"/>
            <w:tabs>
              <w:tab w:val="clear" w:pos="7609"/>
              <w:tab w:val="right" w:pos="9026" w:leader="dot"/>
            </w:tabs>
            <w:rPr/>
          </w:pPr>
          <w:hyperlink w:anchor="__RefHeading___Toc404292_222507752">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404294_222507752">
            <w:r>
              <w:rPr>
                <w:webHidden/>
                <w:rStyle w:val="IndexLink"/>
                <w:rtl w:val="true"/>
              </w:rPr>
              <w:t>تشریح المسائل</w:t>
            </w:r>
            <w:r>
              <w:rPr>
                <w:rStyle w:val="IndexLink"/>
                <w:rtl w:val="true"/>
              </w:rPr>
              <w:tab/>
            </w:r>
            <w:r>
              <w:rPr>
                <w:rStyle w:val="IndexLink"/>
              </w:rPr>
              <w:t>31</w:t>
            </w:r>
          </w:hyperlink>
        </w:p>
        <w:p>
          <w:pPr>
            <w:pStyle w:val="Contents6"/>
            <w:tabs>
              <w:tab w:val="clear" w:pos="7609"/>
              <w:tab w:val="right" w:pos="9026" w:leader="dot"/>
            </w:tabs>
            <w:rPr/>
          </w:pPr>
          <w:hyperlink w:anchor="__RefHeading___Toc404296_222507752">
            <w:r>
              <w:rPr>
                <w:webHidden/>
                <w:rStyle w:val="IndexLink"/>
                <w:rtl w:val="true"/>
              </w:rPr>
              <w:t>(</w:t>
            </w:r>
            <w:r>
              <w:rPr>
                <w:rStyle w:val="IndexLink"/>
                <w:rtl w:val="true"/>
              </w:rPr>
              <w:t>تعریف عضدی در شرح مختصر از استصحاب</w:t>
            </w:r>
            <w:r>
              <w:rPr>
                <w:rStyle w:val="IndexLink"/>
                <w:rtl w:val="true"/>
              </w:rPr>
              <w:t>)</w:t>
              <w:tab/>
            </w:r>
            <w:r>
              <w:rPr>
                <w:rStyle w:val="IndexLink"/>
              </w:rPr>
              <w:t>37</w:t>
            </w:r>
          </w:hyperlink>
        </w:p>
        <w:p>
          <w:pPr>
            <w:pStyle w:val="Contents6"/>
            <w:tabs>
              <w:tab w:val="clear" w:pos="7609"/>
              <w:tab w:val="right" w:pos="9026" w:leader="dot"/>
            </w:tabs>
            <w:rPr/>
          </w:pPr>
          <w:hyperlink w:anchor="__RefHeading___Toc404298_222507752">
            <w:r>
              <w:rPr>
                <w:webHidden/>
                <w:rStyle w:val="IndexLink"/>
                <w:rtl w:val="true"/>
              </w:rPr>
              <w:t>(</w:t>
            </w:r>
            <w:r>
              <w:rPr>
                <w:rStyle w:val="IndexLink"/>
                <w:rtl w:val="true"/>
              </w:rPr>
              <w:t>تعریف جناب تونی صاحب وافیه از استصحاب</w:t>
            </w:r>
            <w:r>
              <w:rPr>
                <w:rStyle w:val="IndexLink"/>
                <w:rtl w:val="true"/>
              </w:rPr>
              <w:t>)</w:t>
              <w:tab/>
            </w:r>
            <w:r>
              <w:rPr>
                <w:rStyle w:val="IndexLink"/>
              </w:rPr>
              <w:t>38</w:t>
            </w:r>
          </w:hyperlink>
        </w:p>
        <w:p>
          <w:pPr>
            <w:pStyle w:val="Contents6"/>
            <w:tabs>
              <w:tab w:val="clear" w:pos="7609"/>
              <w:tab w:val="right" w:pos="9026" w:leader="dot"/>
            </w:tabs>
            <w:rPr/>
          </w:pPr>
          <w:hyperlink w:anchor="__RefHeading___Toc404300_222507752">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404302_222507752">
            <w:r>
              <w:rPr>
                <w:webHidden/>
                <w:rStyle w:val="IndexLink"/>
                <w:rtl w:val="true"/>
              </w:rPr>
              <w:t>تشریح المسائل</w:t>
            </w:r>
            <w:r>
              <w:rPr>
                <w:rStyle w:val="IndexLink"/>
                <w:rtl w:val="true"/>
              </w:rPr>
              <w:tab/>
            </w:r>
            <w:r>
              <w:rPr>
                <w:rStyle w:val="IndexLink"/>
              </w:rPr>
              <w:t>38</w:t>
            </w:r>
          </w:hyperlink>
        </w:p>
        <w:p>
          <w:pPr>
            <w:pStyle w:val="Contents4"/>
            <w:tabs>
              <w:tab w:val="clear" w:pos="8176"/>
              <w:tab w:val="right" w:pos="9026" w:leader="dot"/>
            </w:tabs>
            <w:rPr/>
          </w:pPr>
          <w:hyperlink w:anchor="__RefHeading___Toc404304_222507752">
            <w:r>
              <w:rPr>
                <w:webHidden/>
                <w:rStyle w:val="IndexLink"/>
                <w:rtl w:val="true"/>
              </w:rPr>
              <w:t>سخن در بیان چند امر باقی ماند</w:t>
            </w:r>
            <w:r>
              <w:rPr>
                <w:rStyle w:val="IndexLink"/>
                <w:rtl w:val="true"/>
              </w:rPr>
              <w:t>:</w:t>
              <w:tab/>
            </w:r>
            <w:r>
              <w:rPr>
                <w:rStyle w:val="IndexLink"/>
              </w:rPr>
              <w:t>45</w:t>
            </w:r>
          </w:hyperlink>
        </w:p>
        <w:p>
          <w:pPr>
            <w:pStyle w:val="Contents5"/>
            <w:tabs>
              <w:tab w:val="clear" w:pos="7892"/>
              <w:tab w:val="right" w:pos="9026" w:leader="dot"/>
            </w:tabs>
            <w:rPr/>
          </w:pPr>
          <w:hyperlink w:anchor="__RefHeading___Toc404306_222507752">
            <w:r>
              <w:rPr>
                <w:webHidden/>
                <w:rStyle w:val="IndexLink"/>
                <w:rtl w:val="true"/>
              </w:rPr>
              <w:t>امر اوّل اینکه</w:t>
            </w:r>
            <w:r>
              <w:rPr>
                <w:rStyle w:val="IndexLink"/>
                <w:rtl w:val="true"/>
              </w:rPr>
              <w:t>: [</w:t>
            </w:r>
            <w:r>
              <w:rPr>
                <w:rStyle w:val="IndexLink"/>
                <w:rtl w:val="true"/>
              </w:rPr>
              <w:t>استصحاب یک اصل عملی است و یا اماره ظنیّه</w:t>
            </w:r>
            <w:r>
              <w:rPr>
                <w:rStyle w:val="IndexLink"/>
                <w:rtl w:val="true"/>
              </w:rPr>
              <w:t>]</w:t>
              <w:tab/>
            </w:r>
            <w:r>
              <w:rPr>
                <w:rStyle w:val="IndexLink"/>
              </w:rPr>
              <w:t>45</w:t>
            </w:r>
          </w:hyperlink>
        </w:p>
        <w:p>
          <w:pPr>
            <w:pStyle w:val="Contents6"/>
            <w:tabs>
              <w:tab w:val="clear" w:pos="7609"/>
              <w:tab w:val="right" w:pos="9026" w:leader="dot"/>
            </w:tabs>
            <w:rPr/>
          </w:pPr>
          <w:hyperlink w:anchor="__RefHeading___Toc404308_222507752">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404310_222507752">
            <w:r>
              <w:rPr>
                <w:webHidden/>
                <w:rStyle w:val="IndexLink"/>
                <w:rtl w:val="true"/>
              </w:rPr>
              <w:t>(</w:t>
            </w:r>
            <w:r>
              <w:rPr>
                <w:rStyle w:val="IndexLink"/>
                <w:rtl w:val="true"/>
              </w:rPr>
              <w:t>استصحاب از اصول عملیّه است</w:t>
            </w:r>
            <w:r>
              <w:rPr>
                <w:rStyle w:val="IndexLink"/>
                <w:rtl w:val="true"/>
              </w:rPr>
              <w:t>)</w:t>
              <w:tab/>
            </w:r>
            <w:r>
              <w:rPr>
                <w:rStyle w:val="IndexLink"/>
              </w:rPr>
              <w:t>46</w:t>
            </w:r>
          </w:hyperlink>
        </w:p>
        <w:p>
          <w:pPr>
            <w:pStyle w:val="Contents6"/>
            <w:tabs>
              <w:tab w:val="clear" w:pos="7609"/>
              <w:tab w:val="right" w:pos="9026" w:leader="dot"/>
            </w:tabs>
            <w:rPr/>
          </w:pPr>
          <w:hyperlink w:anchor="__RefHeading___Toc404312_222507752">
            <w:r>
              <w:rPr>
                <w:webHidden/>
                <w:rStyle w:val="IndexLink"/>
                <w:rtl w:val="true"/>
              </w:rPr>
              <w:t>تشریح المسائل</w:t>
            </w:r>
            <w:r>
              <w:rPr>
                <w:rStyle w:val="IndexLink"/>
                <w:rtl w:val="true"/>
              </w:rPr>
              <w:tab/>
            </w:r>
            <w:r>
              <w:rPr>
                <w:rStyle w:val="IndexLink"/>
              </w:rPr>
              <w:t>46</w:t>
            </w:r>
          </w:hyperlink>
        </w:p>
        <w:p>
          <w:pPr>
            <w:pStyle w:val="Contents5"/>
            <w:tabs>
              <w:tab w:val="clear" w:pos="7892"/>
              <w:tab w:val="right" w:pos="9026" w:leader="dot"/>
            </w:tabs>
            <w:rPr/>
          </w:pPr>
          <w:hyperlink w:anchor="__RefHeading___Toc404314_222507752">
            <w:r>
              <w:rPr>
                <w:webHidden/>
                <w:rStyle w:val="IndexLink"/>
                <w:rtl w:val="true"/>
              </w:rPr>
              <w:t>[</w:t>
            </w:r>
            <w:r>
              <w:rPr>
                <w:rStyle w:val="IndexLink"/>
                <w:rtl w:val="true"/>
              </w:rPr>
              <w:t>امر دوم در اینکه</w:t>
            </w:r>
            <w:r>
              <w:rPr>
                <w:rStyle w:val="IndexLink"/>
                <w:rtl w:val="true"/>
              </w:rPr>
              <w:t xml:space="preserve">: </w:t>
            </w:r>
            <w:r>
              <w:rPr>
                <w:rStyle w:val="IndexLink"/>
                <w:rtl w:val="true"/>
              </w:rPr>
              <w:t>آیا حکم عقلی حجیّت استصحاب از مستقلات عقلیّه است یا از غیر مستقلّات؟</w:t>
            </w:r>
            <w:r>
              <w:rPr>
                <w:rStyle w:val="IndexLink"/>
                <w:rtl w:val="true"/>
              </w:rPr>
              <w:t>]</w:t>
              <w:tab/>
            </w:r>
            <w:r>
              <w:rPr>
                <w:rStyle w:val="IndexLink"/>
              </w:rPr>
              <w:t>51</w:t>
            </w:r>
          </w:hyperlink>
        </w:p>
        <w:p>
          <w:pPr>
            <w:pStyle w:val="Contents6"/>
            <w:tabs>
              <w:tab w:val="clear" w:pos="7609"/>
              <w:tab w:val="right" w:pos="9026" w:leader="dot"/>
            </w:tabs>
            <w:rPr/>
          </w:pPr>
          <w:hyperlink w:anchor="__RefHeading___Toc404316_222507752">
            <w:r>
              <w:rPr>
                <w:webHidden/>
                <w:rStyle w:val="IndexLink"/>
                <w:rtl w:val="true"/>
              </w:rPr>
              <w:t>تشریح المسائل</w:t>
            </w:r>
            <w:r>
              <w:rPr>
                <w:rStyle w:val="IndexLink"/>
                <w:rtl w:val="true"/>
              </w:rPr>
              <w:tab/>
            </w:r>
            <w:r>
              <w:rPr>
                <w:rStyle w:val="IndexLink"/>
              </w:rPr>
              <w:t>51</w:t>
            </w:r>
          </w:hyperlink>
        </w:p>
        <w:p>
          <w:pPr>
            <w:pStyle w:val="Contents5"/>
            <w:tabs>
              <w:tab w:val="clear" w:pos="7892"/>
              <w:tab w:val="right" w:pos="9026" w:leader="dot"/>
            </w:tabs>
            <w:rPr/>
          </w:pPr>
          <w:hyperlink w:anchor="__RefHeading___Toc404318_222507752">
            <w:r>
              <w:rPr>
                <w:webHidden/>
                <w:rStyle w:val="IndexLink"/>
                <w:rtl w:val="true"/>
              </w:rPr>
              <w:t>امر سوّم در اینکه</w:t>
            </w:r>
            <w:r>
              <w:rPr>
                <w:rStyle w:val="IndexLink"/>
                <w:rtl w:val="true"/>
              </w:rPr>
              <w:t>: (</w:t>
            </w:r>
            <w:r>
              <w:rPr>
                <w:rStyle w:val="IndexLink"/>
                <w:rtl w:val="true"/>
              </w:rPr>
              <w:t>آیا استصحاب از مسائل اصولی است یا فقهی؟</w:t>
            </w:r>
            <w:r>
              <w:rPr>
                <w:rStyle w:val="IndexLink"/>
                <w:rtl w:val="true"/>
              </w:rPr>
              <w:t>)</w:t>
              <w:tab/>
            </w:r>
            <w:r>
              <w:rPr>
                <w:rStyle w:val="IndexLink"/>
              </w:rPr>
              <w:t>54</w:t>
            </w:r>
          </w:hyperlink>
        </w:p>
        <w:p>
          <w:pPr>
            <w:pStyle w:val="Contents6"/>
            <w:tabs>
              <w:tab w:val="clear" w:pos="7609"/>
              <w:tab w:val="right" w:pos="9026" w:leader="dot"/>
            </w:tabs>
            <w:rPr/>
          </w:pPr>
          <w:hyperlink w:anchor="__RefHeading___Toc404320_222507752">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404322_222507752">
            <w:r>
              <w:rPr>
                <w:webHidden/>
                <w:rStyle w:val="IndexLink"/>
                <w:rtl w:val="true"/>
              </w:rPr>
              <w:t>تشریح المسائل</w:t>
            </w:r>
            <w:r>
              <w:rPr>
                <w:rStyle w:val="IndexLink"/>
                <w:rtl w:val="true"/>
              </w:rPr>
              <w:tab/>
            </w:r>
            <w:r>
              <w:rPr>
                <w:rStyle w:val="IndexLink"/>
              </w:rPr>
              <w:t>55</w:t>
            </w:r>
          </w:hyperlink>
        </w:p>
        <w:p>
          <w:pPr>
            <w:pStyle w:val="Contents6"/>
            <w:tabs>
              <w:tab w:val="clear" w:pos="7609"/>
              <w:tab w:val="right" w:pos="9026" w:leader="dot"/>
            </w:tabs>
            <w:rPr/>
          </w:pPr>
          <w:hyperlink w:anchor="__RefHeading___Toc404324_222507752">
            <w:r>
              <w:rPr>
                <w:webHidden/>
                <w:rStyle w:val="IndexLink"/>
                <w:rtl w:val="true"/>
              </w:rPr>
              <w:t>(</w:t>
            </w:r>
            <w:r>
              <w:rPr>
                <w:rStyle w:val="IndexLink"/>
                <w:rtl w:val="true"/>
              </w:rPr>
              <w:t>به نظر شیخ استصحاب از مسائل فرعیه نیست</w:t>
            </w:r>
            <w:r>
              <w:rPr>
                <w:rStyle w:val="IndexLink"/>
                <w:rtl w:val="true"/>
              </w:rPr>
              <w:t>)</w:t>
              <w:tab/>
            </w:r>
            <w:r>
              <w:rPr>
                <w:rStyle w:val="IndexLink"/>
              </w:rPr>
              <w:t>64</w:t>
            </w:r>
          </w:hyperlink>
        </w:p>
        <w:p>
          <w:pPr>
            <w:pStyle w:val="Contents6"/>
            <w:tabs>
              <w:tab w:val="clear" w:pos="7609"/>
              <w:tab w:val="right" w:pos="9026" w:leader="dot"/>
            </w:tabs>
            <w:rPr/>
          </w:pPr>
          <w:hyperlink w:anchor="__RefHeading___Toc404326_222507752">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404328_222507752">
            <w:r>
              <w:rPr>
                <w:webHidden/>
                <w:rStyle w:val="IndexLink"/>
                <w:rtl w:val="true"/>
              </w:rPr>
              <w:t>(</w:t>
            </w:r>
            <w:r>
              <w:rPr>
                <w:rStyle w:val="IndexLink"/>
                <w:rtl w:val="true"/>
              </w:rPr>
              <w:t>اشکال</w:t>
            </w:r>
            <w:r>
              <w:rPr>
                <w:rStyle w:val="IndexLink"/>
                <w:rtl w:val="true"/>
              </w:rPr>
              <w:t>)</w:t>
              <w:tab/>
            </w:r>
            <w:r>
              <w:rPr>
                <w:rStyle w:val="IndexLink"/>
              </w:rPr>
              <w:t>65</w:t>
            </w:r>
          </w:hyperlink>
        </w:p>
        <w:p>
          <w:pPr>
            <w:pStyle w:val="Contents6"/>
            <w:tabs>
              <w:tab w:val="clear" w:pos="7609"/>
              <w:tab w:val="right" w:pos="9026" w:leader="dot"/>
            </w:tabs>
            <w:rPr/>
          </w:pPr>
          <w:hyperlink w:anchor="__RefHeading___Toc404330_222507752">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404332_222507752">
            <w:r>
              <w:rPr>
                <w:webHidden/>
                <w:rStyle w:val="IndexLink"/>
                <w:rtl w:val="true"/>
              </w:rPr>
              <w:t>(</w:t>
            </w:r>
            <w:r>
              <w:rPr>
                <w:rStyle w:val="IndexLink"/>
                <w:rtl w:val="true"/>
              </w:rPr>
              <w:t>پاسخ</w:t>
            </w:r>
            <w:r>
              <w:rPr>
                <w:rStyle w:val="IndexLink"/>
                <w:rtl w:val="true"/>
              </w:rPr>
              <w:t>)</w:t>
              <w:tab/>
            </w:r>
            <w:r>
              <w:rPr>
                <w:rStyle w:val="IndexLink"/>
              </w:rPr>
              <w:t>65</w:t>
            </w:r>
          </w:hyperlink>
        </w:p>
        <w:p>
          <w:pPr>
            <w:pStyle w:val="Contents6"/>
            <w:tabs>
              <w:tab w:val="clear" w:pos="7609"/>
              <w:tab w:val="right" w:pos="9026" w:leader="dot"/>
            </w:tabs>
            <w:rPr/>
          </w:pPr>
          <w:hyperlink w:anchor="__RefHeading___Toc404334_222507752">
            <w:r>
              <w:rPr>
                <w:webHidden/>
                <w:rStyle w:val="IndexLink"/>
                <w:rtl w:val="true"/>
              </w:rPr>
              <w:t>تشریح المسائل</w:t>
            </w:r>
            <w:r>
              <w:rPr>
                <w:rStyle w:val="IndexLink"/>
                <w:rtl w:val="true"/>
              </w:rPr>
              <w:tab/>
            </w:r>
            <w:r>
              <w:rPr>
                <w:rStyle w:val="IndexLink"/>
              </w:rPr>
              <w:t>66</w:t>
            </w:r>
          </w:hyperlink>
        </w:p>
        <w:p>
          <w:pPr>
            <w:pStyle w:val="Contents6"/>
            <w:tabs>
              <w:tab w:val="clear" w:pos="7609"/>
              <w:tab w:val="right" w:pos="9026" w:leader="dot"/>
            </w:tabs>
            <w:rPr/>
          </w:pPr>
          <w:hyperlink w:anchor="__RefHeading___Toc404336_222507752">
            <w:r>
              <w:rPr>
                <w:webHidden/>
                <w:rStyle w:val="IndexLink"/>
                <w:rtl w:val="true"/>
              </w:rPr>
              <w:t>(</w:t>
            </w:r>
            <w:r>
              <w:rPr>
                <w:rStyle w:val="IndexLink"/>
                <w:rtl w:val="true"/>
              </w:rPr>
              <w:t>سخن سید بحر العلوم در آنچه مرتبط با این مقام است</w:t>
            </w:r>
            <w:r>
              <w:rPr>
                <w:rStyle w:val="IndexLink"/>
                <w:rtl w:val="true"/>
              </w:rPr>
              <w:t>:)</w:t>
              <w:tab/>
            </w:r>
            <w:r>
              <w:rPr>
                <w:rStyle w:val="IndexLink"/>
              </w:rPr>
              <w:t>72</w:t>
            </w:r>
          </w:hyperlink>
        </w:p>
        <w:p>
          <w:pPr>
            <w:pStyle w:val="Contents6"/>
            <w:tabs>
              <w:tab w:val="clear" w:pos="7609"/>
              <w:tab w:val="right" w:pos="9026" w:leader="dot"/>
            </w:tabs>
            <w:rPr/>
          </w:pPr>
          <w:hyperlink w:anchor="__RefHeading___Toc404338_222507752">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404340_222507752">
            <w:r>
              <w:rPr>
                <w:webHidden/>
                <w:rStyle w:val="IndexLink"/>
                <w:rtl w:val="true"/>
              </w:rPr>
              <w:t>(</w:t>
            </w:r>
            <w:r>
              <w:rPr>
                <w:rStyle w:val="IndexLink"/>
                <w:rtl w:val="true"/>
              </w:rPr>
              <w:t>مناقشه شیخ در افادات بحر العلوم</w:t>
            </w:r>
            <w:r>
              <w:rPr>
                <w:rStyle w:val="IndexLink"/>
                <w:rtl w:val="true"/>
              </w:rPr>
              <w:t>)</w:t>
              <w:tab/>
            </w:r>
            <w:r>
              <w:rPr>
                <w:rStyle w:val="IndexLink"/>
              </w:rPr>
              <w:t>72</w:t>
            </w:r>
          </w:hyperlink>
        </w:p>
        <w:p>
          <w:pPr>
            <w:pStyle w:val="Contents6"/>
            <w:tabs>
              <w:tab w:val="clear" w:pos="7609"/>
              <w:tab w:val="right" w:pos="9026" w:leader="dot"/>
            </w:tabs>
            <w:rPr/>
          </w:pPr>
          <w:hyperlink w:anchor="__RefHeading___Toc404342_222507752">
            <w:r>
              <w:rPr>
                <w:webHidden/>
                <w:rStyle w:val="IndexLink"/>
                <w:rtl w:val="true"/>
              </w:rPr>
              <w:t>(</w:t>
            </w:r>
            <w:r>
              <w:rPr>
                <w:rStyle w:val="IndexLink"/>
                <w:rtl w:val="true"/>
              </w:rPr>
              <w:t>حکم استصحابات جاریه در شبهات موضوعیّه</w:t>
            </w:r>
            <w:r>
              <w:rPr>
                <w:rStyle w:val="IndexLink"/>
                <w:rtl w:val="true"/>
              </w:rPr>
              <w:t>)</w:t>
              <w:tab/>
            </w:r>
            <w:r>
              <w:rPr>
                <w:rStyle w:val="IndexLink"/>
              </w:rPr>
              <w:t>73</w:t>
            </w:r>
          </w:hyperlink>
        </w:p>
        <w:p>
          <w:pPr>
            <w:pStyle w:val="Contents6"/>
            <w:tabs>
              <w:tab w:val="clear" w:pos="7609"/>
              <w:tab w:val="right" w:pos="9026" w:leader="dot"/>
            </w:tabs>
            <w:rPr/>
          </w:pPr>
          <w:hyperlink w:anchor="__RefHeading___Toc404344_222507752">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404346_222507752">
            <w:r>
              <w:rPr>
                <w:webHidden/>
                <w:rStyle w:val="IndexLink"/>
                <w:rtl w:val="true"/>
              </w:rPr>
              <w:t>تشریح المسائل</w:t>
            </w:r>
            <w:r>
              <w:rPr>
                <w:rStyle w:val="IndexLink"/>
                <w:rtl w:val="true"/>
              </w:rPr>
              <w:tab/>
            </w:r>
            <w:r>
              <w:rPr>
                <w:rStyle w:val="IndexLink"/>
              </w:rPr>
              <w:t>73</w:t>
            </w:r>
          </w:hyperlink>
        </w:p>
        <w:p>
          <w:pPr>
            <w:pStyle w:val="Contents5"/>
            <w:tabs>
              <w:tab w:val="clear" w:pos="7892"/>
              <w:tab w:val="right" w:pos="9026" w:leader="dot"/>
            </w:tabs>
            <w:rPr/>
          </w:pPr>
          <w:hyperlink w:anchor="__RefHeading___Toc404348_222507752">
            <w:r>
              <w:rPr>
                <w:webHidden/>
                <w:rStyle w:val="IndexLink"/>
                <w:rtl w:val="true"/>
              </w:rPr>
              <w:t>تنبیه چهارم</w:t>
            </w:r>
            <w:r>
              <w:rPr>
                <w:rStyle w:val="IndexLink"/>
                <w:rtl w:val="true"/>
              </w:rPr>
              <w:t>: (</w:t>
            </w:r>
            <w:r>
              <w:rPr>
                <w:rStyle w:val="IndexLink"/>
                <w:rtl w:val="true"/>
              </w:rPr>
              <w:t>مناط استصحاب بنا بر اینکه یک قاعده تعبدیّه باشد</w:t>
            </w:r>
            <w:r>
              <w:rPr>
                <w:rStyle w:val="IndexLink"/>
                <w:rtl w:val="true"/>
              </w:rPr>
              <w:t>)</w:t>
              <w:tab/>
            </w:r>
            <w:r>
              <w:rPr>
                <w:rStyle w:val="IndexLink"/>
              </w:rPr>
              <w:t>78</w:t>
            </w:r>
          </w:hyperlink>
        </w:p>
        <w:p>
          <w:pPr>
            <w:pStyle w:val="Contents6"/>
            <w:tabs>
              <w:tab w:val="clear" w:pos="7609"/>
              <w:tab w:val="right" w:pos="9026" w:leader="dot"/>
            </w:tabs>
            <w:rPr/>
          </w:pPr>
          <w:hyperlink w:anchor="__RefHeading___Toc404350_222507752">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404352_222507752">
            <w:r>
              <w:rPr>
                <w:webHidden/>
                <w:rStyle w:val="IndexLink"/>
                <w:rtl w:val="true"/>
              </w:rPr>
              <w:t>(</w:t>
            </w:r>
            <w:r>
              <w:rPr>
                <w:rStyle w:val="IndexLink"/>
                <w:rtl w:val="true"/>
              </w:rPr>
              <w:t>ظنّ شخصی در اجرای استصحاب ملاک نیست</w:t>
            </w:r>
            <w:r>
              <w:rPr>
                <w:rStyle w:val="IndexLink"/>
                <w:rtl w:val="true"/>
              </w:rPr>
              <w:t>)</w:t>
              <w:tab/>
            </w:r>
            <w:r>
              <w:rPr>
                <w:rStyle w:val="IndexLink"/>
              </w:rPr>
              <w:t>78</w:t>
            </w:r>
          </w:hyperlink>
        </w:p>
        <w:p>
          <w:pPr>
            <w:pStyle w:val="Contents6"/>
            <w:tabs>
              <w:tab w:val="clear" w:pos="7609"/>
              <w:tab w:val="right" w:pos="9026" w:leader="dot"/>
            </w:tabs>
            <w:rPr/>
          </w:pPr>
          <w:hyperlink w:anchor="__RefHeading___Toc404354_222507752">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404356_222507752">
            <w:r>
              <w:rPr>
                <w:webHidden/>
                <w:rStyle w:val="IndexLink"/>
                <w:rtl w:val="true"/>
              </w:rPr>
              <w:t>(</w:t>
            </w:r>
            <w:r>
              <w:rPr>
                <w:rStyle w:val="IndexLink"/>
                <w:rtl w:val="true"/>
              </w:rPr>
              <w:t xml:space="preserve">سخن شیخ بهائی </w:t>
            </w:r>
            <w:r>
              <w:rPr>
                <w:rStyle w:val="IndexLink"/>
                <w:rtl w:val="true"/>
              </w:rPr>
              <w:t>(</w:t>
            </w:r>
            <w:r>
              <w:rPr>
                <w:rStyle w:val="IndexLink"/>
                <w:rtl w:val="true"/>
              </w:rPr>
              <w:t>ره</w:t>
            </w:r>
            <w:r>
              <w:rPr>
                <w:rStyle w:val="IndexLink"/>
                <w:rtl w:val="true"/>
              </w:rPr>
              <w:t xml:space="preserve">) </w:t>
            </w:r>
            <w:r>
              <w:rPr>
                <w:rStyle w:val="IndexLink"/>
                <w:rtl w:val="true"/>
              </w:rPr>
              <w:t>در اینکه ملاک ظنّ شخصی است</w:t>
            </w:r>
            <w:r>
              <w:rPr>
                <w:rStyle w:val="IndexLink"/>
                <w:rtl w:val="true"/>
              </w:rPr>
              <w:t>)</w:t>
              <w:tab/>
            </w:r>
            <w:r>
              <w:rPr>
                <w:rStyle w:val="IndexLink"/>
              </w:rPr>
              <w:t>79</w:t>
            </w:r>
          </w:hyperlink>
        </w:p>
        <w:p>
          <w:pPr>
            <w:pStyle w:val="Contents6"/>
            <w:tabs>
              <w:tab w:val="clear" w:pos="7609"/>
              <w:tab w:val="right" w:pos="9026" w:leader="dot"/>
            </w:tabs>
            <w:rPr/>
          </w:pPr>
          <w:hyperlink w:anchor="__RefHeading___Toc404358_222507752">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404360_222507752">
            <w:r>
              <w:rPr>
                <w:webHidden/>
                <w:rStyle w:val="IndexLink"/>
                <w:rtl w:val="true"/>
              </w:rPr>
              <w:t>(</w:t>
            </w:r>
            <w:r>
              <w:rPr>
                <w:rStyle w:val="IndexLink"/>
                <w:rtl w:val="true"/>
              </w:rPr>
              <w:t>بیان محقّق خوانساری شارح دروس در رابطه با نظر شیخ بهائی</w:t>
            </w:r>
            <w:r>
              <w:rPr>
                <w:rStyle w:val="IndexLink"/>
                <w:rtl w:val="true"/>
              </w:rPr>
              <w:t>)</w:t>
              <w:tab/>
            </w:r>
            <w:r>
              <w:rPr>
                <w:rStyle w:val="IndexLink"/>
              </w:rPr>
              <w:t>79</w:t>
            </w:r>
          </w:hyperlink>
        </w:p>
        <w:p>
          <w:pPr>
            <w:pStyle w:val="Contents6"/>
            <w:tabs>
              <w:tab w:val="clear" w:pos="7609"/>
              <w:tab w:val="right" w:pos="9026" w:leader="dot"/>
            </w:tabs>
            <w:rPr/>
          </w:pPr>
          <w:hyperlink w:anchor="__RefHeading___Toc404362_222507752">
            <w:r>
              <w:rPr>
                <w:webHidden/>
                <w:rStyle w:val="IndexLink"/>
                <w:rtl w:val="true"/>
              </w:rPr>
              <w:t>(</w:t>
            </w:r>
            <w:r>
              <w:rPr>
                <w:rStyle w:val="IndexLink"/>
                <w:rtl w:val="true"/>
              </w:rPr>
              <w:t>استظهار ظنّ شخصی در اجرای استصحاب از کلام شهید در ذکری</w:t>
            </w:r>
            <w:r>
              <w:rPr>
                <w:rStyle w:val="IndexLink"/>
                <w:rtl w:val="true"/>
              </w:rPr>
              <w:t>)</w:t>
              <w:tab/>
            </w:r>
            <w:r>
              <w:rPr>
                <w:rStyle w:val="IndexLink"/>
              </w:rPr>
              <w:t>80</w:t>
            </w:r>
          </w:hyperlink>
        </w:p>
        <w:p>
          <w:pPr>
            <w:pStyle w:val="Contents6"/>
            <w:tabs>
              <w:tab w:val="clear" w:pos="7609"/>
              <w:tab w:val="right" w:pos="9026" w:leader="dot"/>
            </w:tabs>
            <w:rPr/>
          </w:pPr>
          <w:hyperlink w:anchor="__RefHeading___Toc404364_222507752">
            <w:r>
              <w:rPr>
                <w:webHidden/>
                <w:rStyle w:val="IndexLink"/>
                <w:rtl w:val="true"/>
              </w:rPr>
              <w:t>تشریح المسائل</w:t>
            </w:r>
            <w:r>
              <w:rPr>
                <w:rStyle w:val="IndexLink"/>
                <w:rtl w:val="true"/>
              </w:rPr>
              <w:tab/>
            </w:r>
            <w:r>
              <w:rPr>
                <w:rStyle w:val="IndexLink"/>
              </w:rPr>
              <w:t>81</w:t>
            </w:r>
          </w:hyperlink>
        </w:p>
        <w:p>
          <w:pPr>
            <w:pStyle w:val="Contents5"/>
            <w:tabs>
              <w:tab w:val="clear" w:pos="7892"/>
              <w:tab w:val="right" w:pos="9026" w:leader="dot"/>
            </w:tabs>
            <w:rPr/>
          </w:pPr>
          <w:hyperlink w:anchor="__RefHeading___Toc404366_222507752">
            <w:r>
              <w:rPr>
                <w:webHidden/>
                <w:rStyle w:val="IndexLink"/>
                <w:rtl w:val="true"/>
              </w:rPr>
              <w:t>امر پنجم</w:t>
            </w:r>
            <w:r>
              <w:rPr>
                <w:rStyle w:val="IndexLink"/>
                <w:rtl w:val="true"/>
              </w:rPr>
              <w:t>: (</w:t>
            </w:r>
            <w:r>
              <w:rPr>
                <w:rStyle w:val="IndexLink"/>
                <w:rtl w:val="true"/>
              </w:rPr>
              <w:t>در اینکه قوام استصحاب به دو چیز است؛ یقین به حدوث و شکّ در بقاء</w:t>
            </w:r>
            <w:r>
              <w:rPr>
                <w:rStyle w:val="IndexLink"/>
                <w:rtl w:val="true"/>
              </w:rPr>
              <w:t>)</w:t>
              <w:tab/>
            </w:r>
            <w:r>
              <w:rPr>
                <w:rStyle w:val="IndexLink"/>
              </w:rPr>
              <w:t>86</w:t>
            </w:r>
          </w:hyperlink>
        </w:p>
        <w:p>
          <w:pPr>
            <w:pStyle w:val="Contents6"/>
            <w:tabs>
              <w:tab w:val="clear" w:pos="7609"/>
              <w:tab w:val="right" w:pos="9026" w:leader="dot"/>
            </w:tabs>
            <w:rPr/>
          </w:pPr>
          <w:hyperlink w:anchor="__RefHeading___Toc404368_222507752">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404370_222507752">
            <w:r>
              <w:rPr>
                <w:webHidden/>
                <w:rStyle w:val="IndexLink"/>
                <w:rtl w:val="true"/>
              </w:rPr>
              <w:t>تشریح المسائل</w:t>
            </w:r>
            <w:r>
              <w:rPr>
                <w:rStyle w:val="IndexLink"/>
                <w:rtl w:val="true"/>
              </w:rPr>
              <w:tab/>
            </w:r>
            <w:r>
              <w:rPr>
                <w:rStyle w:val="IndexLink"/>
              </w:rPr>
              <w:t>88</w:t>
            </w:r>
          </w:hyperlink>
        </w:p>
        <w:p>
          <w:pPr>
            <w:pStyle w:val="Contents5"/>
            <w:tabs>
              <w:tab w:val="clear" w:pos="7892"/>
              <w:tab w:val="right" w:pos="9026" w:leader="dot"/>
            </w:tabs>
            <w:rPr/>
          </w:pPr>
          <w:hyperlink w:anchor="__RefHeading___Toc404372_222507752">
            <w:r>
              <w:rPr>
                <w:webHidden/>
                <w:rStyle w:val="IndexLink"/>
                <w:rtl w:val="true"/>
              </w:rPr>
              <w:t>امر ششم در تقسیم استصحاب است</w:t>
            </w:r>
            <w:r>
              <w:rPr>
                <w:rStyle w:val="IndexLink"/>
                <w:rtl w:val="true"/>
              </w:rPr>
              <w:tab/>
            </w:r>
            <w:r>
              <w:rPr>
                <w:rStyle w:val="IndexLink"/>
              </w:rPr>
              <w:t>94</w:t>
            </w:r>
          </w:hyperlink>
        </w:p>
        <w:p>
          <w:pPr>
            <w:pStyle w:val="Contents6"/>
            <w:tabs>
              <w:tab w:val="clear" w:pos="7609"/>
              <w:tab w:val="right" w:pos="9026" w:leader="dot"/>
            </w:tabs>
            <w:rPr/>
          </w:pPr>
          <w:hyperlink w:anchor="__RefHeading___Toc404374_222507752">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04376_222507752">
            <w:r>
              <w:rPr>
                <w:webHidden/>
                <w:rStyle w:val="IndexLink"/>
                <w:rtl w:val="true"/>
              </w:rPr>
              <w:t>(</w:t>
            </w:r>
            <w:r>
              <w:rPr>
                <w:rStyle w:val="IndexLink"/>
                <w:rtl w:val="true"/>
              </w:rPr>
              <w:t>تقسیم استصحاب به اعتبار مستصحب</w:t>
            </w:r>
            <w:r>
              <w:rPr>
                <w:rStyle w:val="IndexLink"/>
                <w:rtl w:val="true"/>
              </w:rPr>
              <w:t>)</w:t>
              <w:tab/>
            </w:r>
            <w:r>
              <w:rPr>
                <w:rStyle w:val="IndexLink"/>
              </w:rPr>
              <w:t>94</w:t>
            </w:r>
          </w:hyperlink>
        </w:p>
        <w:p>
          <w:pPr>
            <w:pStyle w:val="Contents6"/>
            <w:tabs>
              <w:tab w:val="clear" w:pos="7609"/>
              <w:tab w:val="right" w:pos="9026" w:leader="dot"/>
            </w:tabs>
            <w:rPr/>
          </w:pPr>
          <w:hyperlink w:anchor="__RefHeading___Toc404378_222507752">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04380_222507752">
            <w:r>
              <w:rPr>
                <w:webHidden/>
                <w:rStyle w:val="IndexLink"/>
                <w:rtl w:val="true"/>
              </w:rPr>
              <w:t>[</w:t>
            </w:r>
            <w:r>
              <w:rPr>
                <w:rStyle w:val="IndexLink"/>
                <w:rtl w:val="true"/>
              </w:rPr>
              <w:t>وجه اول</w:t>
            </w:r>
            <w:r>
              <w:rPr>
                <w:rStyle w:val="IndexLink"/>
                <w:rtl w:val="true"/>
              </w:rPr>
              <w:t xml:space="preserve">: </w:t>
            </w:r>
            <w:r>
              <w:rPr>
                <w:rStyle w:val="IndexLink"/>
                <w:rtl w:val="true"/>
              </w:rPr>
              <w:t>مستصحب گاهی یک امر وجودی و گاهی هم یک امر عدمی می‌باشد</w:t>
            </w:r>
            <w:r>
              <w:rPr>
                <w:rStyle w:val="IndexLink"/>
                <w:rtl w:val="true"/>
              </w:rPr>
              <w:t>]</w:t>
              <w:tab/>
            </w:r>
            <w:r>
              <w:rPr>
                <w:rStyle w:val="IndexLink"/>
              </w:rPr>
              <w:t>94</w:t>
            </w:r>
          </w:hyperlink>
        </w:p>
        <w:p>
          <w:pPr>
            <w:pStyle w:val="Contents6"/>
            <w:tabs>
              <w:tab w:val="clear" w:pos="7609"/>
              <w:tab w:val="right" w:pos="9026" w:leader="dot"/>
            </w:tabs>
            <w:rPr/>
          </w:pPr>
          <w:hyperlink w:anchor="__RefHeading___Toc404382_222507752">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04384_222507752">
            <w:r>
              <w:rPr>
                <w:webHidden/>
                <w:rStyle w:val="IndexLink"/>
                <w:rtl w:val="true"/>
              </w:rPr>
              <w:t>تشریح المسائل</w:t>
            </w:r>
            <w:r>
              <w:rPr>
                <w:rStyle w:val="IndexLink"/>
                <w:rtl w:val="true"/>
              </w:rPr>
              <w:tab/>
            </w:r>
            <w:r>
              <w:rPr>
                <w:rStyle w:val="IndexLink"/>
              </w:rPr>
              <w:t>95</w:t>
            </w:r>
          </w:hyperlink>
        </w:p>
        <w:p>
          <w:pPr>
            <w:pStyle w:val="Contents6"/>
            <w:tabs>
              <w:tab w:val="clear" w:pos="7609"/>
              <w:tab w:val="right" w:pos="9026" w:leader="dot"/>
            </w:tabs>
            <w:rPr/>
          </w:pPr>
          <w:hyperlink w:anchor="__RefHeading___Toc404386_222507752">
            <w:r>
              <w:rPr>
                <w:webHidden/>
                <w:rStyle w:val="IndexLink"/>
                <w:rtl w:val="true"/>
              </w:rPr>
              <w:t>(</w:t>
            </w:r>
            <w:r>
              <w:rPr>
                <w:rStyle w:val="IndexLink"/>
                <w:rtl w:val="true"/>
              </w:rPr>
              <w:t>کلام شریف العلماء در خروج عدمیّات از محل نزاع</w:t>
            </w:r>
            <w:r>
              <w:rPr>
                <w:rStyle w:val="IndexLink"/>
                <w:rtl w:val="true"/>
              </w:rPr>
              <w:t>)</w:t>
              <w:tab/>
            </w:r>
            <w:r>
              <w:rPr>
                <w:rStyle w:val="IndexLink"/>
              </w:rPr>
              <w:t>98</w:t>
            </w:r>
          </w:hyperlink>
        </w:p>
        <w:p>
          <w:pPr>
            <w:pStyle w:val="Contents6"/>
            <w:tabs>
              <w:tab w:val="clear" w:pos="7609"/>
              <w:tab w:val="right" w:pos="9026" w:leader="dot"/>
            </w:tabs>
            <w:rPr/>
          </w:pPr>
          <w:hyperlink w:anchor="__RefHeading___Toc404388_222507752">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404390_222507752">
            <w:r>
              <w:rPr>
                <w:webHidden/>
                <w:rStyle w:val="IndexLink"/>
                <w:rtl w:val="true"/>
              </w:rPr>
              <w:t>(</w:t>
            </w:r>
            <w:r>
              <w:rPr>
                <w:rStyle w:val="IndexLink"/>
                <w:rtl w:val="true"/>
              </w:rPr>
              <w:t>مناقشه شیخ در کلام شریف العلماء</w:t>
            </w:r>
            <w:r>
              <w:rPr>
                <w:rStyle w:val="IndexLink"/>
                <w:rtl w:val="true"/>
              </w:rPr>
              <w:t>)</w:t>
              <w:tab/>
            </w:r>
            <w:r>
              <w:rPr>
                <w:rStyle w:val="IndexLink"/>
              </w:rPr>
              <w:t>98</w:t>
            </w:r>
          </w:hyperlink>
        </w:p>
        <w:p>
          <w:pPr>
            <w:pStyle w:val="Contents6"/>
            <w:tabs>
              <w:tab w:val="clear" w:pos="7609"/>
              <w:tab w:val="right" w:pos="9026" w:leader="dot"/>
            </w:tabs>
            <w:rPr/>
          </w:pPr>
          <w:hyperlink w:anchor="__RefHeading___Toc404392_222507752">
            <w:r>
              <w:rPr>
                <w:webHidden/>
                <w:rStyle w:val="IndexLink"/>
                <w:rtl w:val="true"/>
              </w:rPr>
              <w:t>(</w:t>
            </w:r>
            <w:r>
              <w:rPr>
                <w:rStyle w:val="IndexLink"/>
                <w:rtl w:val="true"/>
              </w:rPr>
              <w:t>استدلال حضرات بر اختصاص استصحاب به وجودیات و مناقشه شیخ در آن</w:t>
            </w:r>
            <w:r>
              <w:rPr>
                <w:rStyle w:val="IndexLink"/>
                <w:rtl w:val="true"/>
              </w:rPr>
              <w:t>)</w:t>
              <w:tab/>
            </w:r>
            <w:r>
              <w:rPr>
                <w:rStyle w:val="IndexLink"/>
              </w:rPr>
              <w:t>99</w:t>
            </w:r>
          </w:hyperlink>
        </w:p>
        <w:p>
          <w:pPr>
            <w:pStyle w:val="Contents6"/>
            <w:tabs>
              <w:tab w:val="clear" w:pos="7609"/>
              <w:tab w:val="right" w:pos="9026" w:leader="dot"/>
            </w:tabs>
            <w:rPr/>
          </w:pPr>
          <w:hyperlink w:anchor="__RefHeading___Toc404394_222507752">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404396_222507752">
            <w:r>
              <w:rPr>
                <w:webHidden/>
                <w:rStyle w:val="IndexLink"/>
                <w:rtl w:val="true"/>
              </w:rPr>
              <w:t>(</w:t>
            </w:r>
            <w:r>
              <w:rPr>
                <w:rStyle w:val="IndexLink"/>
                <w:rtl w:val="true"/>
              </w:rPr>
              <w:t>دلیل چهارم حضرات بر اینکه عدمیات از محل نزاع خارجند</w:t>
            </w:r>
            <w:r>
              <w:rPr>
                <w:rStyle w:val="IndexLink"/>
                <w:rtl w:val="true"/>
              </w:rPr>
              <w:t>)</w:t>
              <w:tab/>
            </w:r>
            <w:r>
              <w:rPr>
                <w:rStyle w:val="IndexLink"/>
              </w:rPr>
              <w:t>100</w:t>
            </w:r>
          </w:hyperlink>
        </w:p>
        <w:p>
          <w:pPr>
            <w:pStyle w:val="Contents6"/>
            <w:tabs>
              <w:tab w:val="clear" w:pos="7609"/>
              <w:tab w:val="right" w:pos="9026" w:leader="dot"/>
            </w:tabs>
            <w:rPr/>
          </w:pPr>
          <w:hyperlink w:anchor="__RefHeading___Toc404398_222507752">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404400_222507752">
            <w:r>
              <w:rPr>
                <w:webHidden/>
                <w:rStyle w:val="IndexLink"/>
                <w:rtl w:val="true"/>
              </w:rPr>
              <w:t>(</w:t>
            </w:r>
            <w:r>
              <w:rPr>
                <w:rStyle w:val="IndexLink"/>
                <w:rtl w:val="true"/>
              </w:rPr>
              <w:t>رأی جناب شیخ انصاری</w:t>
            </w:r>
            <w:r>
              <w:rPr>
                <w:rStyle w:val="IndexLink"/>
                <w:rtl w:val="true"/>
              </w:rPr>
              <w:t>)</w:t>
              <w:tab/>
            </w:r>
            <w:r>
              <w:rPr>
                <w:rStyle w:val="IndexLink"/>
              </w:rPr>
              <w:t>100</w:t>
            </w:r>
          </w:hyperlink>
        </w:p>
        <w:p>
          <w:pPr>
            <w:pStyle w:val="Contents6"/>
            <w:tabs>
              <w:tab w:val="clear" w:pos="7609"/>
              <w:tab w:val="right" w:pos="9026" w:leader="dot"/>
            </w:tabs>
            <w:rPr/>
          </w:pPr>
          <w:hyperlink w:anchor="__RefHeading___Toc404402_222507752">
            <w:r>
              <w:rPr>
                <w:webHidden/>
                <w:rStyle w:val="IndexLink"/>
                <w:rtl w:val="true"/>
              </w:rPr>
              <w:t>تشریح المسائل</w:t>
            </w:r>
            <w:r>
              <w:rPr>
                <w:rStyle w:val="IndexLink"/>
                <w:rtl w:val="true"/>
              </w:rPr>
              <w:tab/>
            </w:r>
            <w:r>
              <w:rPr>
                <w:rStyle w:val="IndexLink"/>
              </w:rPr>
              <w:t>101</w:t>
            </w:r>
          </w:hyperlink>
        </w:p>
        <w:p>
          <w:pPr>
            <w:pStyle w:val="Contents6"/>
            <w:tabs>
              <w:tab w:val="clear" w:pos="7609"/>
              <w:tab w:val="right" w:pos="9026" w:leader="dot"/>
            </w:tabs>
            <w:rPr/>
          </w:pPr>
          <w:hyperlink w:anchor="__RefHeading___Toc404404_222507752">
            <w:r>
              <w:rPr>
                <w:webHidden/>
                <w:rStyle w:val="IndexLink"/>
                <w:rtl w:val="true"/>
              </w:rPr>
              <w:t>(</w:t>
            </w:r>
            <w:r>
              <w:rPr>
                <w:rStyle w:val="IndexLink"/>
                <w:rtl w:val="true"/>
              </w:rPr>
              <w:t>شواهدی از جانب شیخ بر اینکه عدمیّات نیز محل نزاع بوده است</w:t>
            </w:r>
            <w:r>
              <w:rPr>
                <w:rStyle w:val="IndexLink"/>
                <w:rtl w:val="true"/>
              </w:rPr>
              <w:t>)</w:t>
              <w:tab/>
            </w:r>
            <w:r>
              <w:rPr>
                <w:rStyle w:val="IndexLink"/>
              </w:rPr>
              <w:t>109</w:t>
            </w:r>
          </w:hyperlink>
        </w:p>
        <w:p>
          <w:pPr>
            <w:pStyle w:val="Contents6"/>
            <w:tabs>
              <w:tab w:val="clear" w:pos="7609"/>
              <w:tab w:val="right" w:pos="9026" w:leader="dot"/>
            </w:tabs>
            <w:rPr/>
          </w:pPr>
          <w:hyperlink w:anchor="__RefHeading___Toc404406_222507752">
            <w:r>
              <w:rPr>
                <w:webHidden/>
                <w:rStyle w:val="IndexLink"/>
                <w:rtl w:val="true"/>
              </w:rPr>
              <w:t>(</w:t>
            </w:r>
            <w:r>
              <w:rPr>
                <w:rStyle w:val="IndexLink"/>
                <w:rtl w:val="true"/>
              </w:rPr>
              <w:t>تحقیق و بررسی گواه بر عدم خروج عدمیّات از محل نزاع است</w:t>
            </w:r>
            <w:r>
              <w:rPr>
                <w:rStyle w:val="IndexLink"/>
                <w:rtl w:val="true"/>
              </w:rPr>
              <w:t>)</w:t>
              <w:tab/>
            </w:r>
            <w:r>
              <w:rPr>
                <w:rStyle w:val="IndexLink"/>
              </w:rPr>
              <w:t>109</w:t>
            </w:r>
          </w:hyperlink>
        </w:p>
        <w:p>
          <w:pPr>
            <w:pStyle w:val="Contents6"/>
            <w:tabs>
              <w:tab w:val="clear" w:pos="7609"/>
              <w:tab w:val="right" w:pos="9026" w:leader="dot"/>
            </w:tabs>
            <w:rPr/>
          </w:pPr>
          <w:hyperlink w:anchor="__RefHeading___Toc404408_222507752">
            <w:r>
              <w:rPr>
                <w:webHidden/>
                <w:rStyle w:val="IndexLink"/>
                <w:rtl w:val="true"/>
              </w:rPr>
              <w:t>تشریح المسائل</w:t>
            </w:r>
            <w:r>
              <w:rPr>
                <w:rStyle w:val="IndexLink"/>
                <w:rtl w:val="true"/>
              </w:rPr>
              <w:tab/>
            </w:r>
            <w:r>
              <w:rPr>
                <w:rStyle w:val="IndexLink"/>
              </w:rPr>
              <w:t>110</w:t>
            </w:r>
          </w:hyperlink>
        </w:p>
        <w:p>
          <w:pPr>
            <w:pStyle w:val="Contents6"/>
            <w:tabs>
              <w:tab w:val="clear" w:pos="7609"/>
              <w:tab w:val="right" w:pos="9026" w:leader="dot"/>
            </w:tabs>
            <w:rPr/>
          </w:pPr>
          <w:hyperlink w:anchor="__RefHeading___Toc404410_222507752">
            <w:r>
              <w:rPr>
                <w:webHidden/>
                <w:rStyle w:val="IndexLink"/>
                <w:rtl w:val="true"/>
              </w:rPr>
              <w:t>(</w:t>
            </w:r>
            <w:r>
              <w:rPr>
                <w:rStyle w:val="IndexLink"/>
                <w:rtl w:val="true"/>
              </w:rPr>
              <w:t>خروج بعضی از عدمیّات از محل نزاع به نظر برخی از دانشمندان</w:t>
            </w:r>
            <w:r>
              <w:rPr>
                <w:rStyle w:val="IndexLink"/>
                <w:rtl w:val="true"/>
              </w:rPr>
              <w:t>)</w:t>
              <w:tab/>
            </w:r>
            <w:r>
              <w:rPr>
                <w:rStyle w:val="IndexLink"/>
              </w:rPr>
              <w:t>117</w:t>
            </w:r>
          </w:hyperlink>
        </w:p>
        <w:p>
          <w:pPr>
            <w:pStyle w:val="Contents6"/>
            <w:tabs>
              <w:tab w:val="clear" w:pos="7609"/>
              <w:tab w:val="right" w:pos="9026" w:leader="dot"/>
            </w:tabs>
            <w:rPr/>
          </w:pPr>
          <w:hyperlink w:anchor="__RefHeading___Toc404412_222507752">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404414_222507752">
            <w:r>
              <w:rPr>
                <w:webHidden/>
                <w:rStyle w:val="IndexLink"/>
                <w:rtl w:val="true"/>
              </w:rPr>
              <w:t>تلخیص المطالب</w:t>
            </w:r>
            <w:r>
              <w:rPr>
                <w:rStyle w:val="IndexLink"/>
                <w:rtl w:val="true"/>
              </w:rPr>
              <w:tab/>
            </w:r>
            <w:r>
              <w:rPr>
                <w:rStyle w:val="IndexLink"/>
              </w:rPr>
              <w:t>118</w:t>
            </w:r>
          </w:hyperlink>
        </w:p>
        <w:p>
          <w:pPr>
            <w:pStyle w:val="Contents6"/>
            <w:tabs>
              <w:tab w:val="clear" w:pos="7609"/>
              <w:tab w:val="right" w:pos="9026" w:leader="dot"/>
            </w:tabs>
            <w:rPr/>
          </w:pPr>
          <w:hyperlink w:anchor="__RefHeading___Toc404416_222507752">
            <w:r>
              <w:rPr>
                <w:webHidden/>
                <w:rStyle w:val="IndexLink"/>
                <w:rtl w:val="true"/>
              </w:rPr>
              <w:t>وجه دوّم</w:t>
            </w:r>
            <w:r>
              <w:rPr>
                <w:rStyle w:val="IndexLink"/>
                <w:rtl w:val="true"/>
              </w:rPr>
              <w:t>: [</w:t>
            </w:r>
            <w:r>
              <w:rPr>
                <w:rStyle w:val="IndexLink"/>
                <w:rtl w:val="true"/>
              </w:rPr>
              <w:t>مستصحب گاهی یک حکم شرعی و گاهی غیر از حکم شرعی است</w:t>
            </w:r>
            <w:r>
              <w:rPr>
                <w:rStyle w:val="IndexLink"/>
                <w:rtl w:val="true"/>
              </w:rPr>
              <w:t>]</w:t>
              <w:tab/>
            </w:r>
            <w:r>
              <w:rPr>
                <w:rStyle w:val="IndexLink"/>
              </w:rPr>
              <w:t>138</w:t>
            </w:r>
          </w:hyperlink>
        </w:p>
        <w:p>
          <w:pPr>
            <w:pStyle w:val="Contents6"/>
            <w:tabs>
              <w:tab w:val="clear" w:pos="7609"/>
              <w:tab w:val="right" w:pos="9026" w:leader="dot"/>
            </w:tabs>
            <w:rPr/>
          </w:pPr>
          <w:hyperlink w:anchor="__RefHeading___Toc404418_222507752">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404420_222507752">
            <w:r>
              <w:rPr>
                <w:webHidden/>
                <w:rStyle w:val="IndexLink"/>
                <w:rtl w:val="true"/>
              </w:rPr>
              <w:t>(</w:t>
            </w:r>
            <w:r>
              <w:rPr>
                <w:rStyle w:val="IndexLink"/>
                <w:rtl w:val="true"/>
              </w:rPr>
              <w:t>انکار اجرای استصحاب در حکم شرعی بر اطلاق اوّل توسط اخباریها</w:t>
            </w:r>
            <w:r>
              <w:rPr>
                <w:rStyle w:val="IndexLink"/>
                <w:rtl w:val="true"/>
              </w:rPr>
              <w:t>)</w:t>
              <w:tab/>
            </w:r>
            <w:r>
              <w:rPr>
                <w:rStyle w:val="IndexLink"/>
              </w:rPr>
              <w:t>139</w:t>
            </w:r>
          </w:hyperlink>
        </w:p>
        <w:p>
          <w:pPr>
            <w:pStyle w:val="Contents6"/>
            <w:tabs>
              <w:tab w:val="clear" w:pos="7609"/>
              <w:tab w:val="right" w:pos="9026" w:leader="dot"/>
            </w:tabs>
            <w:rPr/>
          </w:pPr>
          <w:hyperlink w:anchor="__RefHeading___Toc404422_222507752">
            <w:r>
              <w:rPr>
                <w:webHidden/>
                <w:rStyle w:val="IndexLink"/>
                <w:rtl w:val="true"/>
              </w:rPr>
              <w:t>تشریح المسائل</w:t>
            </w:r>
            <w:r>
              <w:rPr>
                <w:rStyle w:val="IndexLink"/>
                <w:rtl w:val="true"/>
              </w:rPr>
              <w:tab/>
            </w:r>
            <w:r>
              <w:rPr>
                <w:rStyle w:val="IndexLink"/>
              </w:rPr>
              <w:t>141</w:t>
            </w:r>
          </w:hyperlink>
        </w:p>
        <w:p>
          <w:pPr>
            <w:pStyle w:val="Contents6"/>
            <w:tabs>
              <w:tab w:val="clear" w:pos="7609"/>
              <w:tab w:val="right" w:pos="9026" w:leader="dot"/>
            </w:tabs>
            <w:rPr/>
          </w:pPr>
          <w:hyperlink w:anchor="__RefHeading___Toc404424_222507752">
            <w:r>
              <w:rPr>
                <w:webHidden/>
                <w:rStyle w:val="IndexLink"/>
                <w:rtl w:val="true"/>
              </w:rPr>
              <w:t>[</w:t>
            </w:r>
            <w:r>
              <w:rPr>
                <w:rStyle w:val="IndexLink"/>
                <w:rtl w:val="true"/>
              </w:rPr>
              <w:t>قول به تفصیل میان احکام شرعیّه و امور خارجیه را دو قول متعاکس برشمردن، شایسته نیست</w:t>
            </w:r>
            <w:r>
              <w:rPr>
                <w:rStyle w:val="IndexLink"/>
                <w:rtl w:val="true"/>
              </w:rPr>
              <w:t>]</w:t>
              <w:tab/>
            </w:r>
            <w:r>
              <w:rPr>
                <w:rStyle w:val="IndexLink"/>
              </w:rPr>
              <w:t>147</w:t>
            </w:r>
          </w:hyperlink>
        </w:p>
        <w:p>
          <w:pPr>
            <w:pStyle w:val="Contents6"/>
            <w:tabs>
              <w:tab w:val="clear" w:pos="7609"/>
              <w:tab w:val="right" w:pos="9026" w:leader="dot"/>
            </w:tabs>
            <w:rPr/>
          </w:pPr>
          <w:hyperlink w:anchor="__RefHeading___Toc404426_222507752">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404428_222507752">
            <w:r>
              <w:rPr>
                <w:webHidden/>
                <w:rStyle w:val="IndexLink"/>
                <w:rtl w:val="true"/>
              </w:rPr>
              <w:t>تشریح المسائل</w:t>
            </w:r>
            <w:r>
              <w:rPr>
                <w:rStyle w:val="IndexLink"/>
                <w:rtl w:val="true"/>
              </w:rPr>
              <w:tab/>
            </w:r>
            <w:r>
              <w:rPr>
                <w:rStyle w:val="IndexLink"/>
              </w:rPr>
              <w:t>148</w:t>
            </w:r>
          </w:hyperlink>
        </w:p>
        <w:p>
          <w:pPr>
            <w:pStyle w:val="Contents6"/>
            <w:tabs>
              <w:tab w:val="clear" w:pos="7609"/>
              <w:tab w:val="right" w:pos="9026" w:leader="dot"/>
            </w:tabs>
            <w:rPr/>
          </w:pPr>
          <w:hyperlink w:anchor="__RefHeading___Toc404430_222507752">
            <w:r>
              <w:rPr>
                <w:webHidden/>
                <w:rStyle w:val="IndexLink"/>
                <w:rtl w:val="true"/>
              </w:rPr>
              <w:t>[</w:t>
            </w:r>
            <w:r>
              <w:rPr>
                <w:rStyle w:val="IndexLink"/>
                <w:rtl w:val="true"/>
              </w:rPr>
              <w:t>وجه سوّم</w:t>
            </w:r>
            <w:r>
              <w:rPr>
                <w:rStyle w:val="IndexLink"/>
                <w:rtl w:val="true"/>
              </w:rPr>
              <w:t xml:space="preserve">: </w:t>
            </w:r>
            <w:r>
              <w:rPr>
                <w:rStyle w:val="IndexLink"/>
                <w:rtl w:val="true"/>
              </w:rPr>
              <w:t>مستصحب گاهی یک حکم تکلیفی و گاهی یک حکم وضعی شرعی است</w:t>
            </w:r>
            <w:r>
              <w:rPr>
                <w:rStyle w:val="IndexLink"/>
                <w:rtl w:val="true"/>
              </w:rPr>
              <w:t>]</w:t>
              <w:tab/>
            </w:r>
            <w:r>
              <w:rPr>
                <w:rStyle w:val="IndexLink"/>
              </w:rPr>
              <w:t>151</w:t>
            </w:r>
          </w:hyperlink>
        </w:p>
        <w:p>
          <w:pPr>
            <w:pStyle w:val="Contents6"/>
            <w:tabs>
              <w:tab w:val="clear" w:pos="7609"/>
              <w:tab w:val="right" w:pos="9026" w:leader="dot"/>
            </w:tabs>
            <w:rPr/>
          </w:pPr>
          <w:hyperlink w:anchor="__RefHeading___Toc404432_222507752">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404434_222507752">
            <w:r>
              <w:rPr>
                <w:webHidden/>
                <w:rStyle w:val="IndexLink"/>
                <w:rtl w:val="true"/>
              </w:rPr>
              <w:t>(</w:t>
            </w:r>
            <w:r>
              <w:rPr>
                <w:rStyle w:val="IndexLink"/>
                <w:rtl w:val="true"/>
              </w:rPr>
              <w:t>تفصیل صاحب وافیه بین حکم تکلیفی و ماعدای آن</w:t>
            </w:r>
            <w:r>
              <w:rPr>
                <w:rStyle w:val="IndexLink"/>
                <w:rtl w:val="true"/>
              </w:rPr>
              <w:t>)</w:t>
              <w:tab/>
            </w:r>
            <w:r>
              <w:rPr>
                <w:rStyle w:val="IndexLink"/>
              </w:rPr>
              <w:t>152</w:t>
            </w:r>
          </w:hyperlink>
        </w:p>
        <w:p>
          <w:pPr>
            <w:pStyle w:val="Contents6"/>
            <w:tabs>
              <w:tab w:val="clear" w:pos="7609"/>
              <w:tab w:val="right" w:pos="9026" w:leader="dot"/>
            </w:tabs>
            <w:rPr/>
          </w:pPr>
          <w:hyperlink w:anchor="__RefHeading___Toc404436_222507752">
            <w:r>
              <w:rPr>
                <w:webHidden/>
                <w:rStyle w:val="IndexLink"/>
                <w:rtl w:val="true"/>
              </w:rPr>
              <w:t>(</w:t>
            </w:r>
            <w:r>
              <w:rPr>
                <w:rStyle w:val="IndexLink"/>
                <w:rtl w:val="true"/>
              </w:rPr>
              <w:t>پاسخ به یک اشکال مقدّر</w:t>
            </w:r>
            <w:r>
              <w:rPr>
                <w:rStyle w:val="IndexLink"/>
                <w:rtl w:val="true"/>
              </w:rPr>
              <w:t>)</w:t>
              <w:tab/>
            </w:r>
            <w:r>
              <w:rPr>
                <w:rStyle w:val="IndexLink"/>
              </w:rPr>
              <w:t>152</w:t>
            </w:r>
          </w:hyperlink>
        </w:p>
        <w:p>
          <w:pPr>
            <w:pStyle w:val="Contents6"/>
            <w:tabs>
              <w:tab w:val="clear" w:pos="7609"/>
              <w:tab w:val="right" w:pos="9026" w:leader="dot"/>
            </w:tabs>
            <w:rPr/>
          </w:pPr>
          <w:hyperlink w:anchor="__RefHeading___Toc404438_222507752">
            <w:r>
              <w:rPr>
                <w:webHidden/>
                <w:rStyle w:val="IndexLink"/>
                <w:rtl w:val="true"/>
              </w:rPr>
              <w:t>تشریح المسائل</w:t>
            </w:r>
            <w:r>
              <w:rPr>
                <w:rStyle w:val="IndexLink"/>
                <w:rtl w:val="true"/>
              </w:rPr>
              <w:tab/>
            </w:r>
            <w:r>
              <w:rPr>
                <w:rStyle w:val="IndexLink"/>
              </w:rPr>
              <w:t>152</w:t>
            </w:r>
          </w:hyperlink>
        </w:p>
        <w:p>
          <w:pPr>
            <w:pStyle w:val="Contents6"/>
            <w:tabs>
              <w:tab w:val="clear" w:pos="7609"/>
              <w:tab w:val="right" w:pos="9026" w:leader="dot"/>
            </w:tabs>
            <w:rPr/>
          </w:pPr>
          <w:hyperlink w:anchor="__RefHeading___Toc404440_222507752">
            <w:r>
              <w:rPr>
                <w:webHidden/>
                <w:rStyle w:val="IndexLink"/>
                <w:rtl w:val="true"/>
              </w:rPr>
              <w:t>(</w:t>
            </w:r>
            <w:r>
              <w:rPr>
                <w:rStyle w:val="IndexLink"/>
                <w:rtl w:val="true"/>
              </w:rPr>
              <w:t>دومین تقسیم استصحاب به اعتبار دلیل مستصحب</w:t>
            </w:r>
            <w:r>
              <w:rPr>
                <w:rStyle w:val="IndexLink"/>
                <w:rtl w:val="true"/>
              </w:rPr>
              <w:t>)</w:t>
              <w:tab/>
            </w:r>
            <w:r>
              <w:rPr>
                <w:rStyle w:val="IndexLink"/>
              </w:rPr>
              <w:t>158</w:t>
            </w:r>
          </w:hyperlink>
        </w:p>
        <w:p>
          <w:pPr>
            <w:pStyle w:val="Contents6"/>
            <w:tabs>
              <w:tab w:val="clear" w:pos="7609"/>
              <w:tab w:val="right" w:pos="9026" w:leader="dot"/>
            </w:tabs>
            <w:rPr/>
          </w:pPr>
          <w:hyperlink w:anchor="__RefHeading___Toc404442_222507752">
            <w:r>
              <w:rPr>
                <w:webHidden/>
                <w:rStyle w:val="IndexLink"/>
                <w:rtl w:val="true"/>
              </w:rPr>
              <w:t>[</w:t>
            </w:r>
            <w:r>
              <w:rPr>
                <w:rStyle w:val="IndexLink"/>
                <w:rtl w:val="true"/>
              </w:rPr>
              <w:t>وجه اول</w:t>
            </w:r>
            <w:r>
              <w:rPr>
                <w:rStyle w:val="IndexLink"/>
                <w:rtl w:val="true"/>
              </w:rPr>
              <w:t xml:space="preserve">: </w:t>
            </w:r>
            <w:r>
              <w:rPr>
                <w:rStyle w:val="IndexLink"/>
                <w:rtl w:val="true"/>
              </w:rPr>
              <w:t>دلیل اثبات‌کننده مستصحب یا اجماع است و یا غیر اجماع</w:t>
            </w:r>
            <w:r>
              <w:rPr>
                <w:rStyle w:val="IndexLink"/>
                <w:rtl w:val="true"/>
              </w:rPr>
              <w:t>]</w:t>
              <w:tab/>
            </w:r>
            <w:r>
              <w:rPr>
                <w:rStyle w:val="IndexLink"/>
              </w:rPr>
              <w:t>158</w:t>
            </w:r>
          </w:hyperlink>
        </w:p>
        <w:p>
          <w:pPr>
            <w:pStyle w:val="Contents6"/>
            <w:tabs>
              <w:tab w:val="clear" w:pos="7609"/>
              <w:tab w:val="right" w:pos="9026" w:leader="dot"/>
            </w:tabs>
            <w:rPr/>
          </w:pPr>
          <w:hyperlink w:anchor="__RefHeading___Toc404444_222507752">
            <w:r>
              <w:rPr>
                <w:webHidden/>
                <w:rStyle w:val="IndexLink"/>
                <w:rtl w:val="true"/>
              </w:rPr>
              <w:t>[</w:t>
            </w:r>
            <w:r>
              <w:rPr>
                <w:rStyle w:val="IndexLink"/>
                <w:rtl w:val="true"/>
              </w:rPr>
              <w:t>وجه دوم</w:t>
            </w:r>
            <w:r>
              <w:rPr>
                <w:rStyle w:val="IndexLink"/>
                <w:rtl w:val="true"/>
              </w:rPr>
              <w:t>:] (</w:t>
            </w:r>
            <w:r>
              <w:rPr>
                <w:rStyle w:val="IndexLink"/>
                <w:rtl w:val="true"/>
              </w:rPr>
              <w:t>مستصحب یا با دلیل عقلی ثابت می‌شود و یا با دلیل شرعی</w:t>
            </w:r>
            <w:r>
              <w:rPr>
                <w:rStyle w:val="IndexLink"/>
                <w:rtl w:val="true"/>
              </w:rPr>
              <w:t>)</w:t>
              <w:tab/>
            </w:r>
            <w:r>
              <w:rPr>
                <w:rStyle w:val="IndexLink"/>
              </w:rPr>
              <w:t>158</w:t>
            </w:r>
          </w:hyperlink>
        </w:p>
        <w:p>
          <w:pPr>
            <w:pStyle w:val="Contents6"/>
            <w:tabs>
              <w:tab w:val="clear" w:pos="7609"/>
              <w:tab w:val="right" w:pos="9026" w:leader="dot"/>
            </w:tabs>
            <w:rPr/>
          </w:pPr>
          <w:hyperlink w:anchor="__RefHeading___Toc404446_222507752">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404448_222507752">
            <w:r>
              <w:rPr>
                <w:webHidden/>
                <w:rStyle w:val="IndexLink"/>
                <w:rtl w:val="true"/>
              </w:rPr>
              <w:t>تشریح المسائل</w:t>
            </w:r>
            <w:r>
              <w:rPr>
                <w:rStyle w:val="IndexLink"/>
                <w:rtl w:val="true"/>
              </w:rPr>
              <w:tab/>
            </w:r>
            <w:r>
              <w:rPr>
                <w:rStyle w:val="IndexLink"/>
              </w:rPr>
              <w:t>159</w:t>
            </w:r>
          </w:hyperlink>
        </w:p>
        <w:p>
          <w:pPr>
            <w:pStyle w:val="Contents6"/>
            <w:tabs>
              <w:tab w:val="clear" w:pos="7609"/>
              <w:tab w:val="right" w:pos="9026" w:leader="dot"/>
            </w:tabs>
            <w:rPr/>
          </w:pPr>
          <w:hyperlink w:anchor="__RefHeading___Toc404450_222507752">
            <w:r>
              <w:rPr>
                <w:webHidden/>
                <w:rStyle w:val="IndexLink"/>
                <w:rtl w:val="true"/>
              </w:rPr>
              <w:t>[</w:t>
            </w:r>
            <w:r>
              <w:rPr>
                <w:rStyle w:val="IndexLink"/>
                <w:rtl w:val="true"/>
              </w:rPr>
              <w:t>فرقی بین شکّ از جهت بودن شکّ در وجود رافع یا شکّ بخاطر استعداد حکم نیست</w:t>
            </w:r>
            <w:r>
              <w:rPr>
                <w:rStyle w:val="IndexLink"/>
                <w:rtl w:val="true"/>
              </w:rPr>
              <w:t>]</w:t>
              <w:tab/>
            </w:r>
            <w:r>
              <w:rPr>
                <w:rStyle w:val="IndexLink"/>
              </w:rPr>
              <w:t>164</w:t>
            </w:r>
          </w:hyperlink>
        </w:p>
        <w:p>
          <w:pPr>
            <w:pStyle w:val="Contents6"/>
            <w:tabs>
              <w:tab w:val="clear" w:pos="7609"/>
              <w:tab w:val="right" w:pos="9026" w:leader="dot"/>
            </w:tabs>
            <w:rPr/>
          </w:pPr>
          <w:hyperlink w:anchor="__RefHeading___Toc404452_222507752">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404454_222507752">
            <w:r>
              <w:rPr>
                <w:webHidden/>
                <w:rStyle w:val="IndexLink"/>
                <w:rtl w:val="true"/>
              </w:rPr>
              <w:t>تشریح المسائل</w:t>
            </w:r>
            <w:r>
              <w:rPr>
                <w:rStyle w:val="IndexLink"/>
                <w:rtl w:val="true"/>
              </w:rPr>
              <w:tab/>
            </w:r>
            <w:r>
              <w:rPr>
                <w:rStyle w:val="IndexLink"/>
              </w:rPr>
              <w:t>165</w:t>
            </w:r>
          </w:hyperlink>
        </w:p>
        <w:p>
          <w:pPr>
            <w:pStyle w:val="Contents6"/>
            <w:tabs>
              <w:tab w:val="clear" w:pos="7609"/>
              <w:tab w:val="right" w:pos="9026" w:leader="dot"/>
            </w:tabs>
            <w:rPr/>
          </w:pPr>
          <w:hyperlink w:anchor="__RefHeading___Toc404456_222507752">
            <w:r>
              <w:rPr>
                <w:webHidden/>
                <w:rStyle w:val="IndexLink"/>
                <w:rtl w:val="true"/>
              </w:rPr>
              <w:t>(</w:t>
            </w:r>
            <w:r>
              <w:rPr>
                <w:rStyle w:val="IndexLink"/>
                <w:rtl w:val="true"/>
              </w:rPr>
              <w:t>اشکال</w:t>
            </w:r>
            <w:r>
              <w:rPr>
                <w:rStyle w:val="IndexLink"/>
                <w:rtl w:val="true"/>
              </w:rPr>
              <w:t>)</w:t>
              <w:tab/>
            </w:r>
            <w:r>
              <w:rPr>
                <w:rStyle w:val="IndexLink"/>
              </w:rPr>
              <w:t>171</w:t>
            </w:r>
          </w:hyperlink>
        </w:p>
        <w:p>
          <w:pPr>
            <w:pStyle w:val="Contents6"/>
            <w:tabs>
              <w:tab w:val="clear" w:pos="7609"/>
              <w:tab w:val="right" w:pos="9026" w:leader="dot"/>
            </w:tabs>
            <w:rPr/>
          </w:pPr>
          <w:hyperlink w:anchor="__RefHeading___Toc404458_222507752">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04460_222507752">
            <w:r>
              <w:rPr>
                <w:webHidden/>
                <w:rStyle w:val="IndexLink"/>
                <w:rtl w:val="true"/>
              </w:rPr>
              <w:t>(</w:t>
            </w:r>
            <w:r>
              <w:rPr>
                <w:rStyle w:val="IndexLink"/>
                <w:rtl w:val="true"/>
              </w:rPr>
              <w:t>پاسخ</w:t>
            </w:r>
            <w:r>
              <w:rPr>
                <w:rStyle w:val="IndexLink"/>
                <w:rtl w:val="true"/>
              </w:rPr>
              <w:t>)</w:t>
              <w:tab/>
            </w:r>
            <w:r>
              <w:rPr>
                <w:rStyle w:val="IndexLink"/>
              </w:rPr>
              <w:t>172</w:t>
            </w:r>
          </w:hyperlink>
        </w:p>
        <w:p>
          <w:pPr>
            <w:pStyle w:val="Contents6"/>
            <w:tabs>
              <w:tab w:val="clear" w:pos="7609"/>
              <w:tab w:val="right" w:pos="9026" w:leader="dot"/>
            </w:tabs>
            <w:rPr/>
          </w:pPr>
          <w:hyperlink w:anchor="__RefHeading___Toc404462_222507752">
            <w:r>
              <w:rPr>
                <w:webHidden/>
                <w:rStyle w:val="IndexLink"/>
                <w:rtl w:val="true"/>
              </w:rPr>
              <w:t>تشریح المسائل</w:t>
            </w:r>
            <w:r>
              <w:rPr>
                <w:rStyle w:val="IndexLink"/>
                <w:rtl w:val="true"/>
              </w:rPr>
              <w:tab/>
            </w:r>
            <w:r>
              <w:rPr>
                <w:rStyle w:val="IndexLink"/>
              </w:rPr>
              <w:t>173</w:t>
            </w:r>
          </w:hyperlink>
        </w:p>
        <w:p>
          <w:pPr>
            <w:pStyle w:val="Contents6"/>
            <w:tabs>
              <w:tab w:val="clear" w:pos="7609"/>
              <w:tab w:val="right" w:pos="9026" w:leader="dot"/>
            </w:tabs>
            <w:rPr/>
          </w:pPr>
          <w:hyperlink w:anchor="__RefHeading___Toc404464_222507752">
            <w:r>
              <w:rPr>
                <w:webHidden/>
                <w:rStyle w:val="IndexLink"/>
                <w:rtl w:val="true"/>
              </w:rPr>
              <w:t>(</w:t>
            </w:r>
            <w:r>
              <w:rPr>
                <w:rStyle w:val="IndexLink"/>
                <w:rtl w:val="true"/>
              </w:rPr>
              <w:t>عدم جریان استصحاب در احکام عقلیّه و احکام شرعیّه تابعه</w:t>
            </w:r>
            <w:r>
              <w:rPr>
                <w:rStyle w:val="IndexLink"/>
                <w:rtl w:val="true"/>
              </w:rPr>
              <w:t>)</w:t>
              <w:tab/>
            </w:r>
            <w:r>
              <w:rPr>
                <w:rStyle w:val="IndexLink"/>
              </w:rPr>
              <w:t>177</w:t>
            </w:r>
          </w:hyperlink>
        </w:p>
        <w:p>
          <w:pPr>
            <w:pStyle w:val="Contents6"/>
            <w:tabs>
              <w:tab w:val="clear" w:pos="7609"/>
              <w:tab w:val="right" w:pos="9026" w:leader="dot"/>
            </w:tabs>
            <w:rPr/>
          </w:pPr>
          <w:hyperlink w:anchor="__RefHeading___Toc404466_222507752">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404468_222507752">
            <w:r>
              <w:rPr>
                <w:webHidden/>
                <w:rStyle w:val="IndexLink"/>
                <w:rtl w:val="true"/>
              </w:rPr>
              <w:t>(</w:t>
            </w:r>
            <w:r>
              <w:rPr>
                <w:rStyle w:val="IndexLink"/>
                <w:rtl w:val="true"/>
              </w:rPr>
              <w:t>استصحاب حال عقل مستند به قضیه عقلیّه نیست</w:t>
            </w:r>
            <w:r>
              <w:rPr>
                <w:rStyle w:val="IndexLink"/>
                <w:rtl w:val="true"/>
              </w:rPr>
              <w:t>)</w:t>
              <w:tab/>
            </w:r>
            <w:r>
              <w:rPr>
                <w:rStyle w:val="IndexLink"/>
              </w:rPr>
              <w:t>177</w:t>
            </w:r>
          </w:hyperlink>
        </w:p>
        <w:p>
          <w:pPr>
            <w:pStyle w:val="Contents6"/>
            <w:tabs>
              <w:tab w:val="clear" w:pos="7609"/>
              <w:tab w:val="right" w:pos="9026" w:leader="dot"/>
            </w:tabs>
            <w:rPr/>
          </w:pPr>
          <w:hyperlink w:anchor="__RefHeading___Toc404470_222507752">
            <w:r>
              <w:rPr>
                <w:webHidden/>
                <w:rStyle w:val="IndexLink"/>
                <w:rtl w:val="true"/>
              </w:rPr>
              <w:t>تشریح المسائل</w:t>
            </w:r>
            <w:r>
              <w:rPr>
                <w:rStyle w:val="IndexLink"/>
                <w:rtl w:val="true"/>
              </w:rPr>
              <w:tab/>
            </w:r>
            <w:r>
              <w:rPr>
                <w:rStyle w:val="IndexLink"/>
              </w:rPr>
              <w:t>178</w:t>
            </w:r>
          </w:hyperlink>
        </w:p>
        <w:p>
          <w:pPr>
            <w:pStyle w:val="Contents6"/>
            <w:tabs>
              <w:tab w:val="clear" w:pos="7609"/>
              <w:tab w:val="right" w:pos="9026" w:leader="dot"/>
            </w:tabs>
            <w:rPr/>
          </w:pPr>
          <w:hyperlink w:anchor="__RefHeading___Toc404472_222507752">
            <w:r>
              <w:rPr>
                <w:webHidden/>
                <w:rStyle w:val="IndexLink"/>
                <w:rtl w:val="true"/>
              </w:rPr>
              <w:t>[</w:t>
            </w:r>
            <w:r>
              <w:rPr>
                <w:rStyle w:val="IndexLink"/>
                <w:rtl w:val="true"/>
              </w:rPr>
              <w:t>وجه سوم</w:t>
            </w:r>
            <w:r>
              <w:rPr>
                <w:rStyle w:val="IndexLink"/>
                <w:rtl w:val="true"/>
              </w:rPr>
              <w:t>:] (</w:t>
            </w:r>
            <w:r>
              <w:rPr>
                <w:rStyle w:val="IndexLink"/>
                <w:rtl w:val="true"/>
              </w:rPr>
              <w:t>دلیل مستصحب گاهی دلالت بر استمرار دارد و گاهی نه</w:t>
            </w:r>
            <w:r>
              <w:rPr>
                <w:rStyle w:val="IndexLink"/>
                <w:rtl w:val="true"/>
              </w:rPr>
              <w:t>)</w:t>
              <w:tab/>
            </w:r>
            <w:r>
              <w:rPr>
                <w:rStyle w:val="IndexLink"/>
              </w:rPr>
              <w:t>184</w:t>
            </w:r>
          </w:hyperlink>
        </w:p>
        <w:p>
          <w:pPr>
            <w:pStyle w:val="Contents6"/>
            <w:tabs>
              <w:tab w:val="clear" w:pos="7609"/>
              <w:tab w:val="right" w:pos="9026" w:leader="dot"/>
            </w:tabs>
            <w:rPr/>
          </w:pPr>
          <w:hyperlink w:anchor="__RefHeading___Toc404474_222507752">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404476_222507752">
            <w:r>
              <w:rPr>
                <w:webHidden/>
                <w:rStyle w:val="IndexLink"/>
                <w:rtl w:val="true"/>
              </w:rPr>
              <w:t>تشریح المسائل</w:t>
            </w:r>
            <w:r>
              <w:rPr>
                <w:rStyle w:val="IndexLink"/>
                <w:rtl w:val="true"/>
              </w:rPr>
              <w:tab/>
            </w:r>
            <w:r>
              <w:rPr>
                <w:rStyle w:val="IndexLink"/>
              </w:rPr>
              <w:t>185</w:t>
            </w:r>
          </w:hyperlink>
        </w:p>
        <w:p>
          <w:pPr>
            <w:pStyle w:val="Contents6"/>
            <w:tabs>
              <w:tab w:val="clear" w:pos="7609"/>
              <w:tab w:val="right" w:pos="9026" w:leader="dot"/>
            </w:tabs>
            <w:rPr/>
          </w:pPr>
          <w:hyperlink w:anchor="__RefHeading___Toc404478_222507752">
            <w:r>
              <w:rPr>
                <w:webHidden/>
                <w:rStyle w:val="IndexLink"/>
                <w:rtl w:val="true"/>
              </w:rPr>
              <w:t>(</w:t>
            </w:r>
            <w:r>
              <w:rPr>
                <w:rStyle w:val="IndexLink"/>
                <w:rtl w:val="true"/>
              </w:rPr>
              <w:t>تقسیم استصحاب به اعتبار شکّ در بقاء مستصحب</w:t>
            </w:r>
            <w:r>
              <w:rPr>
                <w:rStyle w:val="IndexLink"/>
                <w:rtl w:val="true"/>
              </w:rPr>
              <w:t>)</w:t>
              <w:tab/>
            </w:r>
            <w:r>
              <w:rPr>
                <w:rStyle w:val="IndexLink"/>
              </w:rPr>
              <w:t>190</w:t>
            </w:r>
          </w:hyperlink>
        </w:p>
        <w:p>
          <w:pPr>
            <w:pStyle w:val="Contents6"/>
            <w:tabs>
              <w:tab w:val="clear" w:pos="7609"/>
              <w:tab w:val="right" w:pos="9026" w:leader="dot"/>
            </w:tabs>
            <w:rPr/>
          </w:pPr>
          <w:hyperlink w:anchor="__RefHeading___Toc404480_222507752">
            <w:r>
              <w:rPr>
                <w:webHidden/>
                <w:rStyle w:val="IndexLink"/>
                <w:rtl w:val="true"/>
              </w:rPr>
              <w:t>[</w:t>
            </w:r>
            <w:r>
              <w:rPr>
                <w:rStyle w:val="IndexLink"/>
                <w:rtl w:val="true"/>
              </w:rPr>
              <w:t>وجه اول</w:t>
            </w:r>
            <w:r>
              <w:rPr>
                <w:rStyle w:val="IndexLink"/>
                <w:rtl w:val="true"/>
              </w:rPr>
              <w:t xml:space="preserve">: </w:t>
            </w:r>
            <w:r>
              <w:rPr>
                <w:rStyle w:val="IndexLink"/>
                <w:rtl w:val="true"/>
              </w:rPr>
              <w:t>شکّ انسان گاهی از مشتبه شدن یک امر خارجی و گاهی از مشتبه شدن حکم شرعی نشأت می‌گیرد</w:t>
            </w:r>
            <w:r>
              <w:rPr>
                <w:rStyle w:val="IndexLink"/>
                <w:rtl w:val="true"/>
              </w:rPr>
              <w:t>]</w:t>
              <w:tab/>
            </w:r>
            <w:r>
              <w:rPr>
                <w:rStyle w:val="IndexLink"/>
              </w:rPr>
              <w:t>190</w:t>
            </w:r>
          </w:hyperlink>
        </w:p>
        <w:p>
          <w:pPr>
            <w:pStyle w:val="Contents6"/>
            <w:tabs>
              <w:tab w:val="clear" w:pos="7609"/>
              <w:tab w:val="right" w:pos="9026" w:leader="dot"/>
            </w:tabs>
            <w:rPr/>
          </w:pPr>
          <w:hyperlink w:anchor="__RefHeading___Toc404482_222507752">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404484_222507752">
            <w:r>
              <w:rPr>
                <w:webHidden/>
                <w:rStyle w:val="IndexLink"/>
                <w:rtl w:val="true"/>
              </w:rPr>
              <w:t>(</w:t>
            </w:r>
            <w:r>
              <w:rPr>
                <w:rStyle w:val="IndexLink"/>
                <w:rtl w:val="true"/>
              </w:rPr>
              <w:t>هر دو قسم شبهه محل نزاع و اختلاف‌اند</w:t>
            </w:r>
            <w:r>
              <w:rPr>
                <w:rStyle w:val="IndexLink"/>
                <w:rtl w:val="true"/>
              </w:rPr>
              <w:t>)</w:t>
              <w:tab/>
            </w:r>
            <w:r>
              <w:rPr>
                <w:rStyle w:val="IndexLink"/>
              </w:rPr>
              <w:t>191</w:t>
            </w:r>
          </w:hyperlink>
        </w:p>
        <w:p>
          <w:pPr>
            <w:pStyle w:val="Contents6"/>
            <w:tabs>
              <w:tab w:val="clear" w:pos="7609"/>
              <w:tab w:val="right" w:pos="9026" w:leader="dot"/>
            </w:tabs>
            <w:rPr/>
          </w:pPr>
          <w:hyperlink w:anchor="__RefHeading___Toc404486_222507752">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404488_222507752">
            <w:r>
              <w:rPr>
                <w:webHidden/>
                <w:rStyle w:val="IndexLink"/>
                <w:rtl w:val="true"/>
              </w:rPr>
              <w:t>(</w:t>
            </w:r>
            <w:r>
              <w:rPr>
                <w:rStyle w:val="IndexLink"/>
                <w:rtl w:val="true"/>
              </w:rPr>
              <w:t>از نظر اخباریین اختلاف علماء اختصاص دارد به شبهه حکمیه</w:t>
            </w:r>
            <w:r>
              <w:rPr>
                <w:rStyle w:val="IndexLink"/>
                <w:rtl w:val="true"/>
              </w:rPr>
              <w:t>)</w:t>
              <w:tab/>
            </w:r>
            <w:r>
              <w:rPr>
                <w:rStyle w:val="IndexLink"/>
              </w:rPr>
              <w:t>193</w:t>
            </w:r>
          </w:hyperlink>
        </w:p>
        <w:p>
          <w:pPr>
            <w:pStyle w:val="Contents6"/>
            <w:tabs>
              <w:tab w:val="clear" w:pos="7609"/>
              <w:tab w:val="right" w:pos="9026" w:leader="dot"/>
            </w:tabs>
            <w:rPr/>
          </w:pPr>
          <w:hyperlink w:anchor="__RefHeading___Toc404490_222507752">
            <w:r>
              <w:rPr>
                <w:webHidden/>
                <w:rStyle w:val="IndexLink"/>
                <w:rtl w:val="true"/>
              </w:rPr>
              <w:t>تشریح المسائل</w:t>
            </w:r>
            <w:r>
              <w:rPr>
                <w:rStyle w:val="IndexLink"/>
                <w:rtl w:val="true"/>
              </w:rPr>
              <w:tab/>
            </w:r>
            <w:r>
              <w:rPr>
                <w:rStyle w:val="IndexLink"/>
              </w:rPr>
              <w:t>195</w:t>
            </w:r>
          </w:hyperlink>
        </w:p>
        <w:p>
          <w:pPr>
            <w:pStyle w:val="Contents6"/>
            <w:tabs>
              <w:tab w:val="clear" w:pos="7609"/>
              <w:tab w:val="right" w:pos="9026" w:leader="dot"/>
            </w:tabs>
            <w:rPr/>
          </w:pPr>
          <w:hyperlink w:anchor="__RefHeading___Toc404492_222507752">
            <w:r>
              <w:rPr>
                <w:webHidden/>
                <w:rStyle w:val="IndexLink"/>
                <w:rtl w:val="true"/>
              </w:rPr>
              <w:t>تقسیم دوّم استصحاب به اعتبار شکّ در بقاء مستصحب</w:t>
            </w:r>
            <w:r>
              <w:rPr>
                <w:rStyle w:val="IndexLink"/>
                <w:rtl w:val="true"/>
              </w:rPr>
              <w:tab/>
            </w:r>
            <w:r>
              <w:rPr>
                <w:rStyle w:val="IndexLink"/>
              </w:rPr>
              <w:t>202</w:t>
            </w:r>
          </w:hyperlink>
        </w:p>
        <w:p>
          <w:pPr>
            <w:pStyle w:val="Contents6"/>
            <w:tabs>
              <w:tab w:val="clear" w:pos="7609"/>
              <w:tab w:val="right" w:pos="9026" w:leader="dot"/>
            </w:tabs>
            <w:rPr/>
          </w:pPr>
          <w:hyperlink w:anchor="__RefHeading___Toc404494_222507752">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404496_222507752">
            <w:r>
              <w:rPr>
                <w:webHidden/>
                <w:rStyle w:val="IndexLink"/>
                <w:rtl w:val="true"/>
              </w:rPr>
              <w:t>تشریح المسائل</w:t>
            </w:r>
            <w:r>
              <w:rPr>
                <w:rStyle w:val="IndexLink"/>
                <w:rtl w:val="true"/>
              </w:rPr>
              <w:tab/>
            </w:r>
            <w:r>
              <w:rPr>
                <w:rStyle w:val="IndexLink"/>
              </w:rPr>
              <w:t>203</w:t>
            </w:r>
          </w:hyperlink>
        </w:p>
        <w:p>
          <w:pPr>
            <w:pStyle w:val="Contents6"/>
            <w:tabs>
              <w:tab w:val="clear" w:pos="7609"/>
              <w:tab w:val="right" w:pos="9026" w:leader="dot"/>
            </w:tabs>
            <w:rPr/>
          </w:pPr>
          <w:hyperlink w:anchor="__RefHeading___Toc404498_222507752">
            <w:r>
              <w:rPr>
                <w:webHidden/>
                <w:rStyle w:val="IndexLink"/>
                <w:rtl w:val="true"/>
              </w:rPr>
              <w:t>تقسیم سوّم و آخرین تقسیم از تقسیمات استصحاب به اعتبار شکّ در بقاء مستصحب</w:t>
            </w:r>
            <w:r>
              <w:rPr>
                <w:rStyle w:val="IndexLink"/>
                <w:rtl w:val="true"/>
              </w:rPr>
              <w:tab/>
            </w:r>
            <w:r>
              <w:rPr>
                <w:rStyle w:val="IndexLink"/>
              </w:rPr>
              <w:t>207</w:t>
            </w:r>
          </w:hyperlink>
        </w:p>
        <w:p>
          <w:pPr>
            <w:pStyle w:val="Contents6"/>
            <w:tabs>
              <w:tab w:val="clear" w:pos="7609"/>
              <w:tab w:val="right" w:pos="9026" w:leader="dot"/>
            </w:tabs>
            <w:rPr/>
          </w:pPr>
          <w:hyperlink w:anchor="__RefHeading___Toc404500_222507752">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404502_222507752">
            <w:r>
              <w:rPr>
                <w:webHidden/>
                <w:rStyle w:val="IndexLink"/>
                <w:rtl w:val="true"/>
              </w:rPr>
              <w:t>تشریح المسائل</w:t>
            </w:r>
            <w:r>
              <w:rPr>
                <w:rStyle w:val="IndexLink"/>
                <w:rtl w:val="true"/>
              </w:rPr>
              <w:tab/>
            </w:r>
            <w:r>
              <w:rPr>
                <w:rStyle w:val="IndexLink"/>
              </w:rPr>
              <w:t>209</w:t>
            </w:r>
          </w:hyperlink>
        </w:p>
        <w:p>
          <w:pPr>
            <w:pStyle w:val="Contents4"/>
            <w:tabs>
              <w:tab w:val="clear" w:pos="8176"/>
              <w:tab w:val="right" w:pos="9026" w:leader="dot"/>
            </w:tabs>
            <w:rPr/>
          </w:pPr>
          <w:hyperlink w:anchor="__RefHeading___Toc404504_222507752">
            <w:r>
              <w:rPr>
                <w:webHidden/>
                <w:rStyle w:val="IndexLink"/>
                <w:rtl w:val="true"/>
              </w:rPr>
              <w:t>(</w:t>
            </w:r>
            <w:r>
              <w:rPr>
                <w:rStyle w:val="IndexLink"/>
                <w:rtl w:val="true"/>
              </w:rPr>
              <w:t>اقوال در حجیّت استصحاب</w:t>
            </w:r>
            <w:r>
              <w:rPr>
                <w:rStyle w:val="IndexLink"/>
                <w:rtl w:val="true"/>
              </w:rPr>
              <w:t>)</w:t>
              <w:tab/>
            </w:r>
            <w:r>
              <w:rPr>
                <w:rStyle w:val="IndexLink"/>
              </w:rPr>
              <w:t>215</w:t>
            </w:r>
          </w:hyperlink>
        </w:p>
        <w:p>
          <w:pPr>
            <w:pStyle w:val="Contents5"/>
            <w:tabs>
              <w:tab w:val="clear" w:pos="7892"/>
              <w:tab w:val="right" w:pos="9026" w:leader="dot"/>
            </w:tabs>
            <w:rPr/>
          </w:pPr>
          <w:hyperlink w:anchor="__RefHeading___Toc404506_222507752">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04508_222507752">
            <w:r>
              <w:rPr>
                <w:webHidden/>
                <w:rStyle w:val="IndexLink"/>
                <w:rtl w:val="true"/>
              </w:rPr>
              <w:t xml:space="preserve">و قوی‌ترین </w:t>
            </w:r>
            <w:r>
              <w:rPr>
                <w:rStyle w:val="IndexLink"/>
                <w:rtl w:val="true"/>
              </w:rPr>
              <w:t>(</w:t>
            </w:r>
            <w:r>
              <w:rPr>
                <w:rStyle w:val="IndexLink"/>
                <w:rtl w:val="true"/>
              </w:rPr>
              <w:t>قول در حجیّت استصحاب</w:t>
            </w:r>
            <w:r>
              <w:rPr>
                <w:rStyle w:val="IndexLink"/>
                <w:rtl w:val="true"/>
              </w:rPr>
              <w:t>)</w:t>
            </w:r>
            <w:r>
              <w:rPr>
                <w:rStyle w:val="IndexLink"/>
                <w:rtl w:val="true"/>
              </w:rPr>
              <w:t>؛ همان قول نهم است</w:t>
            </w:r>
            <w:r>
              <w:rPr>
                <w:rStyle w:val="IndexLink"/>
                <w:rtl w:val="true"/>
              </w:rPr>
              <w:tab/>
            </w:r>
            <w:r>
              <w:rPr>
                <w:rStyle w:val="IndexLink"/>
              </w:rPr>
              <w:t>219</w:t>
            </w:r>
          </w:hyperlink>
        </w:p>
        <w:p>
          <w:pPr>
            <w:pStyle w:val="Contents6"/>
            <w:tabs>
              <w:tab w:val="clear" w:pos="7609"/>
              <w:tab w:val="right" w:pos="9026" w:leader="dot"/>
            </w:tabs>
            <w:rPr/>
          </w:pPr>
          <w:hyperlink w:anchor="__RefHeading___Toc404510_222507752">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404512_222507752">
            <w:r>
              <w:rPr>
                <w:webHidden/>
                <w:rStyle w:val="IndexLink"/>
                <w:rtl w:val="true"/>
              </w:rPr>
              <w:t>تشریح المسائل</w:t>
            </w:r>
            <w:r>
              <w:rPr>
                <w:rStyle w:val="IndexLink"/>
                <w:rtl w:val="true"/>
              </w:rPr>
              <w:tab/>
            </w:r>
            <w:r>
              <w:rPr>
                <w:rStyle w:val="IndexLink"/>
              </w:rPr>
              <w:t>221</w:t>
            </w:r>
          </w:hyperlink>
        </w:p>
        <w:p>
          <w:pPr>
            <w:pStyle w:val="Contents6"/>
            <w:tabs>
              <w:tab w:val="clear" w:pos="7609"/>
              <w:tab w:val="right" w:pos="9026" w:leader="dot"/>
            </w:tabs>
            <w:rPr/>
          </w:pPr>
          <w:hyperlink w:anchor="__RefHeading___Toc404514_222507752">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404516_222507752">
            <w:r>
              <w:rPr>
                <w:webHidden/>
                <w:rStyle w:val="IndexLink"/>
                <w:rtl w:val="true"/>
              </w:rPr>
              <w:t>تلخیص المطالب</w:t>
            </w:r>
            <w:r>
              <w:rPr>
                <w:rStyle w:val="IndexLink"/>
                <w:rtl w:val="true"/>
              </w:rPr>
              <w:tab/>
            </w:r>
            <w:r>
              <w:rPr>
                <w:rStyle w:val="IndexLink"/>
              </w:rPr>
              <w:t>229</w:t>
            </w:r>
          </w:hyperlink>
        </w:p>
        <w:p>
          <w:pPr>
            <w:pStyle w:val="Contents6"/>
            <w:tabs>
              <w:tab w:val="clear" w:pos="7609"/>
              <w:tab w:val="right" w:pos="9026" w:leader="dot"/>
            </w:tabs>
            <w:rPr/>
          </w:pPr>
          <w:hyperlink w:anchor="__RefHeading___Toc404518_222507752">
            <w:r>
              <w:rPr>
                <w:webHidden/>
                <w:rStyle w:val="IndexLink"/>
                <w:rtl w:val="true"/>
              </w:rPr>
              <w:t>(</w:t>
            </w:r>
            <w:r>
              <w:rPr>
                <w:rStyle w:val="IndexLink"/>
                <w:rtl w:val="true"/>
              </w:rPr>
              <w:t>استدلال بر صحت قول نهم</w:t>
            </w:r>
            <w:r>
              <w:rPr>
                <w:rStyle w:val="IndexLink"/>
                <w:rtl w:val="true"/>
              </w:rPr>
              <w:t>)</w:t>
              <w:tab/>
            </w:r>
            <w:r>
              <w:rPr>
                <w:rStyle w:val="IndexLink"/>
              </w:rPr>
              <w:t>262</w:t>
            </w:r>
          </w:hyperlink>
        </w:p>
        <w:p>
          <w:pPr>
            <w:pStyle w:val="Contents6"/>
            <w:tabs>
              <w:tab w:val="clear" w:pos="7609"/>
              <w:tab w:val="right" w:pos="9026" w:leader="dot"/>
            </w:tabs>
            <w:rPr/>
          </w:pPr>
          <w:hyperlink w:anchor="__RefHeading___Toc404520_222507752">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404522_222507752">
            <w:r>
              <w:rPr>
                <w:webHidden/>
                <w:rStyle w:val="IndexLink"/>
              </w:rPr>
              <w:t>1</w:t>
            </w:r>
            <w:r>
              <w:rPr>
                <w:rStyle w:val="IndexLink"/>
                <w:rtl w:val="true"/>
              </w:rPr>
              <w:t xml:space="preserve">- </w:t>
            </w:r>
            <w:r>
              <w:rPr>
                <w:rStyle w:val="IndexLink"/>
                <w:rtl w:val="true"/>
              </w:rPr>
              <w:t>ظهور کلمات جماعتی از علماء است بر اجماع در این مطالب</w:t>
            </w:r>
            <w:r>
              <w:rPr>
                <w:rStyle w:val="IndexLink"/>
                <w:rtl w:val="true"/>
              </w:rPr>
              <w:t>:</w:t>
              <w:tab/>
            </w:r>
            <w:r>
              <w:rPr>
                <w:rStyle w:val="IndexLink"/>
              </w:rPr>
              <w:t>262</w:t>
            </w:r>
          </w:hyperlink>
        </w:p>
        <w:p>
          <w:pPr>
            <w:pStyle w:val="Contents6"/>
            <w:tabs>
              <w:tab w:val="clear" w:pos="7609"/>
              <w:tab w:val="right" w:pos="9026" w:leader="dot"/>
            </w:tabs>
            <w:rPr/>
          </w:pPr>
          <w:hyperlink w:anchor="__RefHeading___Toc404524_222507752">
            <w:r>
              <w:rPr>
                <w:webHidden/>
                <w:rStyle w:val="IndexLink"/>
              </w:rPr>
              <w:t>2</w:t>
            </w:r>
            <w:r>
              <w:rPr>
                <w:rStyle w:val="IndexLink"/>
                <w:rtl w:val="true"/>
              </w:rPr>
              <w:t xml:space="preserve">- </w:t>
            </w:r>
            <w:r>
              <w:rPr>
                <w:rStyle w:val="IndexLink"/>
                <w:rtl w:val="true"/>
              </w:rPr>
              <w:t>دومین دلیل استقراء است</w:t>
            </w:r>
            <w:r>
              <w:rPr>
                <w:rStyle w:val="IndexLink"/>
                <w:rtl w:val="true"/>
              </w:rPr>
              <w:tab/>
            </w:r>
            <w:r>
              <w:rPr>
                <w:rStyle w:val="IndexLink"/>
              </w:rPr>
              <w:t>263</w:t>
            </w:r>
          </w:hyperlink>
        </w:p>
        <w:p>
          <w:pPr>
            <w:pStyle w:val="Contents6"/>
            <w:tabs>
              <w:tab w:val="clear" w:pos="7609"/>
              <w:tab w:val="right" w:pos="9026" w:leader="dot"/>
            </w:tabs>
            <w:rPr/>
          </w:pPr>
          <w:hyperlink w:anchor="__RefHeading___Toc404526_222507752">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404528_222507752">
            <w:r>
              <w:rPr>
                <w:webHidden/>
                <w:rStyle w:val="IndexLink"/>
                <w:rtl w:val="true"/>
              </w:rPr>
              <w:t>مقدمه</w:t>
            </w:r>
            <w:r>
              <w:rPr>
                <w:rStyle w:val="IndexLink"/>
                <w:rtl w:val="true"/>
              </w:rPr>
              <w:t>:</w:t>
              <w:tab/>
            </w:r>
            <w:r>
              <w:rPr>
                <w:rStyle w:val="IndexLink"/>
              </w:rPr>
              <w:t>264</w:t>
            </w:r>
          </w:hyperlink>
        </w:p>
        <w:p>
          <w:pPr>
            <w:pStyle w:val="Contents6"/>
            <w:tabs>
              <w:tab w:val="clear" w:pos="7609"/>
              <w:tab w:val="right" w:pos="9026" w:leader="dot"/>
            </w:tabs>
            <w:rPr/>
          </w:pPr>
          <w:hyperlink w:anchor="__RefHeading___Toc404530_222507752">
            <w:r>
              <w:rPr>
                <w:webHidden/>
                <w:rStyle w:val="IndexLink"/>
                <w:rtl w:val="true"/>
              </w:rPr>
              <w:t>تشریح المسائل</w:t>
            </w:r>
            <w:r>
              <w:rPr>
                <w:rStyle w:val="IndexLink"/>
                <w:rtl w:val="true"/>
              </w:rPr>
              <w:tab/>
            </w:r>
            <w:r>
              <w:rPr>
                <w:rStyle w:val="IndexLink"/>
              </w:rPr>
              <w:t>266</w:t>
            </w:r>
          </w:hyperlink>
        </w:p>
        <w:p>
          <w:pPr>
            <w:pStyle w:val="Contents6"/>
            <w:tabs>
              <w:tab w:val="clear" w:pos="7609"/>
              <w:tab w:val="right" w:pos="9026" w:leader="dot"/>
            </w:tabs>
            <w:rPr/>
          </w:pPr>
          <w:hyperlink w:anchor="__RefHeading___Toc404532_222507752">
            <w:r>
              <w:rPr>
                <w:webHidden/>
                <w:rStyle w:val="IndexLink"/>
              </w:rPr>
              <w:t>3</w:t>
            </w:r>
            <w:r>
              <w:rPr>
                <w:rStyle w:val="IndexLink"/>
                <w:rtl w:val="true"/>
              </w:rPr>
              <w:t xml:space="preserve">- </w:t>
            </w:r>
            <w:r>
              <w:rPr>
                <w:rStyle w:val="IndexLink"/>
                <w:rtl w:val="true"/>
              </w:rPr>
              <w:t>و امّا دلیل سوّم</w:t>
            </w:r>
            <w:r>
              <w:rPr>
                <w:rStyle w:val="IndexLink"/>
                <w:rtl w:val="true"/>
              </w:rPr>
              <w:t xml:space="preserve">: </w:t>
            </w:r>
            <w:r>
              <w:rPr>
                <w:rStyle w:val="IndexLink"/>
                <w:rtl w:val="true"/>
              </w:rPr>
              <w:t>اخبار مستفیضه است</w:t>
            </w:r>
            <w:r>
              <w:rPr>
                <w:rStyle w:val="IndexLink"/>
                <w:rtl w:val="true"/>
              </w:rPr>
              <w:t>:</w:t>
              <w:tab/>
            </w:r>
            <w:r>
              <w:rPr>
                <w:rStyle w:val="IndexLink"/>
              </w:rPr>
              <w:t>271</w:t>
            </w:r>
          </w:hyperlink>
        </w:p>
        <w:p>
          <w:pPr>
            <w:pStyle w:val="Contents6"/>
            <w:tabs>
              <w:tab w:val="clear" w:pos="7609"/>
              <w:tab w:val="right" w:pos="9026" w:leader="dot"/>
            </w:tabs>
            <w:rPr/>
          </w:pPr>
          <w:hyperlink w:anchor="__RefHeading___Toc404534_222507752">
            <w:r>
              <w:rPr>
                <w:webHidden/>
                <w:rStyle w:val="IndexLink"/>
              </w:rPr>
              <w:t>1</w:t>
            </w:r>
            <w:r>
              <w:rPr>
                <w:rStyle w:val="IndexLink"/>
                <w:rtl w:val="true"/>
              </w:rPr>
              <w:t xml:space="preserve">- </w:t>
            </w:r>
            <w:r>
              <w:rPr>
                <w:rStyle w:val="IndexLink"/>
                <w:rtl w:val="true"/>
              </w:rPr>
              <w:t>از جمله این اخبار صحیحه مضمره زراره است</w:t>
            </w:r>
            <w:r>
              <w:rPr>
                <w:rStyle w:val="IndexLink"/>
                <w:rtl w:val="true"/>
              </w:rPr>
              <w:tab/>
            </w:r>
            <w:r>
              <w:rPr>
                <w:rStyle w:val="IndexLink"/>
              </w:rPr>
              <w:t>271</w:t>
            </w:r>
          </w:hyperlink>
        </w:p>
        <w:p>
          <w:pPr>
            <w:pStyle w:val="Contents6"/>
            <w:tabs>
              <w:tab w:val="clear" w:pos="7609"/>
              <w:tab w:val="right" w:pos="9026" w:leader="dot"/>
            </w:tabs>
            <w:rPr/>
          </w:pPr>
          <w:hyperlink w:anchor="__RefHeading___Toc404536_222507752">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404538_222507752">
            <w:r>
              <w:rPr>
                <w:webHidden/>
                <w:rStyle w:val="IndexLink"/>
                <w:rtl w:val="true"/>
              </w:rPr>
              <w:t>(</w:t>
            </w:r>
            <w:r>
              <w:rPr>
                <w:rStyle w:val="IndexLink"/>
                <w:rtl w:val="true"/>
              </w:rPr>
              <w:t>تقریر استدلال</w:t>
            </w:r>
            <w:r>
              <w:rPr>
                <w:rStyle w:val="IndexLink"/>
                <w:rtl w:val="true"/>
              </w:rPr>
              <w:t>)</w:t>
              <w:tab/>
            </w:r>
            <w:r>
              <w:rPr>
                <w:rStyle w:val="IndexLink"/>
              </w:rPr>
              <w:t>272</w:t>
            </w:r>
          </w:hyperlink>
        </w:p>
        <w:p>
          <w:pPr>
            <w:pStyle w:val="Contents6"/>
            <w:tabs>
              <w:tab w:val="clear" w:pos="7609"/>
              <w:tab w:val="right" w:pos="9026" w:leader="dot"/>
            </w:tabs>
            <w:rPr/>
          </w:pPr>
          <w:hyperlink w:anchor="__RefHeading___Toc404540_222507752">
            <w:r>
              <w:rPr>
                <w:webHidden/>
                <w:rStyle w:val="IndexLink"/>
                <w:rtl w:val="true"/>
              </w:rPr>
              <w:t>تشریح المسائل</w:t>
            </w:r>
            <w:r>
              <w:rPr>
                <w:rStyle w:val="IndexLink"/>
                <w:rtl w:val="true"/>
              </w:rPr>
              <w:tab/>
            </w:r>
            <w:r>
              <w:rPr>
                <w:rStyle w:val="IndexLink"/>
              </w:rPr>
              <w:t>273</w:t>
            </w:r>
          </w:hyperlink>
        </w:p>
        <w:p>
          <w:pPr>
            <w:pStyle w:val="Contents6"/>
            <w:tabs>
              <w:tab w:val="clear" w:pos="7609"/>
              <w:tab w:val="right" w:pos="9026" w:leader="dot"/>
            </w:tabs>
            <w:rPr/>
          </w:pPr>
          <w:hyperlink w:anchor="__RefHeading___Toc404542_222507752">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404544_222507752">
            <w:r>
              <w:rPr>
                <w:webHidden/>
                <w:rStyle w:val="IndexLink"/>
                <w:rtl w:val="true"/>
              </w:rPr>
              <w:t>(</w:t>
            </w:r>
            <w:r>
              <w:rPr>
                <w:rStyle w:val="IndexLink"/>
                <w:rtl w:val="true"/>
              </w:rPr>
              <w:t>احتمال دوّم</w:t>
            </w:r>
            <w:r>
              <w:rPr>
                <w:rStyle w:val="IndexLink"/>
                <w:rtl w:val="true"/>
              </w:rPr>
              <w:t>)</w:t>
              <w:tab/>
            </w:r>
            <w:r>
              <w:rPr>
                <w:rStyle w:val="IndexLink"/>
              </w:rPr>
              <w:t>276</w:t>
            </w:r>
          </w:hyperlink>
        </w:p>
        <w:p>
          <w:pPr>
            <w:pStyle w:val="Contents6"/>
            <w:tabs>
              <w:tab w:val="clear" w:pos="7609"/>
              <w:tab w:val="right" w:pos="9026" w:leader="dot"/>
            </w:tabs>
            <w:rPr/>
          </w:pPr>
          <w:hyperlink w:anchor="__RefHeading___Toc404546_222507752">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404548_222507752">
            <w:r>
              <w:rPr>
                <w:webHidden/>
                <w:rStyle w:val="IndexLink"/>
                <w:rtl w:val="true"/>
              </w:rPr>
              <w:t>(</w:t>
            </w:r>
            <w:r>
              <w:rPr>
                <w:rStyle w:val="IndexLink"/>
                <w:rtl w:val="true"/>
              </w:rPr>
              <w:t>اشکال</w:t>
            </w:r>
            <w:r>
              <w:rPr>
                <w:rStyle w:val="IndexLink"/>
                <w:rtl w:val="true"/>
              </w:rPr>
              <w:t>)</w:t>
              <w:tab/>
            </w:r>
            <w:r>
              <w:rPr>
                <w:rStyle w:val="IndexLink"/>
              </w:rPr>
              <w:t>277</w:t>
            </w:r>
          </w:hyperlink>
        </w:p>
        <w:p>
          <w:pPr>
            <w:pStyle w:val="Contents6"/>
            <w:tabs>
              <w:tab w:val="clear" w:pos="7609"/>
              <w:tab w:val="right" w:pos="9026" w:leader="dot"/>
            </w:tabs>
            <w:rPr/>
          </w:pPr>
          <w:hyperlink w:anchor="__RefHeading___Toc404550_222507752">
            <w:r>
              <w:rPr>
                <w:webHidden/>
                <w:rStyle w:val="IndexLink"/>
                <w:rtl w:val="true"/>
              </w:rPr>
              <w:t>(</w:t>
            </w:r>
            <w:r>
              <w:rPr>
                <w:rStyle w:val="IndexLink"/>
                <w:rtl w:val="true"/>
              </w:rPr>
              <w:t>پاسخ به یک سؤال مقدّر</w:t>
            </w:r>
            <w:r>
              <w:rPr>
                <w:rStyle w:val="IndexLink"/>
                <w:rtl w:val="true"/>
              </w:rPr>
              <w:t>)</w:t>
              <w:tab/>
            </w:r>
            <w:r>
              <w:rPr>
                <w:rStyle w:val="IndexLink"/>
              </w:rPr>
              <w:t>277</w:t>
            </w:r>
          </w:hyperlink>
        </w:p>
        <w:p>
          <w:pPr>
            <w:pStyle w:val="Contents6"/>
            <w:tabs>
              <w:tab w:val="clear" w:pos="7609"/>
              <w:tab w:val="right" w:pos="9026" w:leader="dot"/>
            </w:tabs>
            <w:rPr/>
          </w:pPr>
          <w:hyperlink w:anchor="__RefHeading___Toc404552_222507752">
            <w:r>
              <w:rPr>
                <w:webHidden/>
                <w:rStyle w:val="IndexLink"/>
                <w:rtl w:val="true"/>
              </w:rPr>
              <w:t>تشریح المسائل</w:t>
            </w:r>
            <w:r>
              <w:rPr>
                <w:rStyle w:val="IndexLink"/>
                <w:rtl w:val="true"/>
              </w:rPr>
              <w:tab/>
            </w:r>
            <w:r>
              <w:rPr>
                <w:rStyle w:val="IndexLink"/>
              </w:rPr>
              <w:t>277</w:t>
            </w:r>
          </w:hyperlink>
        </w:p>
        <w:p>
          <w:pPr>
            <w:pStyle w:val="Contents6"/>
            <w:tabs>
              <w:tab w:val="clear" w:pos="7609"/>
              <w:tab w:val="right" w:pos="9026" w:leader="dot"/>
            </w:tabs>
            <w:rPr/>
          </w:pPr>
          <w:hyperlink w:anchor="__RefHeading___Toc404554_222507752">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404556_222507752">
            <w:r>
              <w:rPr>
                <w:webHidden/>
                <w:rStyle w:val="IndexLink"/>
                <w:rtl w:val="true"/>
              </w:rPr>
              <w:t>تلخیص المطالب</w:t>
            </w:r>
            <w:r>
              <w:rPr>
                <w:rStyle w:val="IndexLink"/>
                <w:rtl w:val="true"/>
              </w:rPr>
              <w:tab/>
            </w:r>
            <w:r>
              <w:rPr>
                <w:rStyle w:val="IndexLink"/>
              </w:rPr>
              <w:t>292</w:t>
            </w:r>
          </w:hyperlink>
        </w:p>
        <w:p>
          <w:pPr>
            <w:pStyle w:val="Contents6"/>
            <w:tabs>
              <w:tab w:val="clear" w:pos="7609"/>
              <w:tab w:val="right" w:pos="9026" w:leader="dot"/>
            </w:tabs>
            <w:rPr/>
          </w:pPr>
          <w:hyperlink w:anchor="__RefHeading___Toc404558_222507752">
            <w:r>
              <w:rPr>
                <w:webHidden/>
                <w:rStyle w:val="IndexLink"/>
                <w:rtl w:val="true"/>
              </w:rPr>
              <w:t>(</w:t>
            </w:r>
            <w:r>
              <w:rPr>
                <w:rStyle w:val="IndexLink"/>
                <w:rtl w:val="true"/>
              </w:rPr>
              <w:t>استدلال به صحیحه ثانیه زراره در حجیّت استصحاب در شکّ در رافع</w:t>
            </w:r>
            <w:r>
              <w:rPr>
                <w:rStyle w:val="IndexLink"/>
                <w:rtl w:val="true"/>
              </w:rPr>
              <w:t>)</w:t>
              <w:tab/>
            </w:r>
            <w:r>
              <w:rPr>
                <w:rStyle w:val="IndexLink"/>
              </w:rPr>
              <w:t>303</w:t>
            </w:r>
          </w:hyperlink>
        </w:p>
        <w:p>
          <w:pPr>
            <w:pStyle w:val="Contents6"/>
            <w:tabs>
              <w:tab w:val="clear" w:pos="7609"/>
              <w:tab w:val="right" w:pos="9026" w:leader="dot"/>
            </w:tabs>
            <w:rPr/>
          </w:pPr>
          <w:hyperlink w:anchor="__RefHeading___Toc404560_222507752">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404562_222507752">
            <w:r>
              <w:rPr>
                <w:webHidden/>
                <w:rStyle w:val="IndexLink"/>
                <w:rtl w:val="true"/>
              </w:rPr>
              <w:t>بیان فقه الحدیث روایت دوم</w:t>
            </w:r>
            <w:r>
              <w:rPr>
                <w:rStyle w:val="IndexLink"/>
                <w:rtl w:val="true"/>
              </w:rPr>
              <w:tab/>
            </w:r>
            <w:r>
              <w:rPr>
                <w:rStyle w:val="IndexLink"/>
              </w:rPr>
              <w:t>307</w:t>
            </w:r>
          </w:hyperlink>
        </w:p>
        <w:p>
          <w:pPr>
            <w:pStyle w:val="Contents6"/>
            <w:tabs>
              <w:tab w:val="clear" w:pos="7609"/>
              <w:tab w:val="right" w:pos="9026" w:leader="dot"/>
            </w:tabs>
            <w:rPr/>
          </w:pPr>
          <w:hyperlink w:anchor="__RefHeading___Toc404564_222507752">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404566_222507752">
            <w:r>
              <w:rPr>
                <w:webHidden/>
                <w:rStyle w:val="IndexLink"/>
                <w:rtl w:val="true"/>
              </w:rPr>
              <w:t>(</w:t>
            </w:r>
            <w:r>
              <w:rPr>
                <w:rStyle w:val="IndexLink"/>
                <w:rtl w:val="true"/>
              </w:rPr>
              <w:t>طرح ادعای دیگری در رفع اشکال شیخ و دفع آن</w:t>
            </w:r>
            <w:r>
              <w:rPr>
                <w:rStyle w:val="IndexLink"/>
                <w:rtl w:val="true"/>
              </w:rPr>
              <w:t>)</w:t>
              <w:tab/>
            </w:r>
            <w:r>
              <w:rPr>
                <w:rStyle w:val="IndexLink"/>
              </w:rPr>
              <w:t>308</w:t>
            </w:r>
          </w:hyperlink>
        </w:p>
        <w:p>
          <w:pPr>
            <w:pStyle w:val="Contents6"/>
            <w:tabs>
              <w:tab w:val="clear" w:pos="7609"/>
              <w:tab w:val="right" w:pos="9026" w:leader="dot"/>
            </w:tabs>
            <w:rPr/>
          </w:pPr>
          <w:hyperlink w:anchor="__RefHeading___Toc404568_222507752">
            <w:r>
              <w:rPr>
                <w:webHidden/>
                <w:rStyle w:val="IndexLink"/>
                <w:rtl w:val="true"/>
              </w:rPr>
              <w:t>تشریح المسائل</w:t>
            </w:r>
            <w:r>
              <w:rPr>
                <w:rStyle w:val="IndexLink"/>
                <w:rtl w:val="true"/>
              </w:rPr>
              <w:tab/>
            </w:r>
            <w:r>
              <w:rPr>
                <w:rStyle w:val="IndexLink"/>
              </w:rPr>
              <w:t>310</w:t>
            </w:r>
          </w:hyperlink>
        </w:p>
        <w:p>
          <w:pPr>
            <w:pStyle w:val="Contents6"/>
            <w:tabs>
              <w:tab w:val="clear" w:pos="7609"/>
              <w:tab w:val="right" w:pos="9026" w:leader="dot"/>
            </w:tabs>
            <w:rPr/>
          </w:pPr>
          <w:hyperlink w:anchor="__RefHeading___Toc404570_222507752">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404572_222507752">
            <w:r>
              <w:rPr>
                <w:webHidden/>
                <w:rStyle w:val="IndexLink"/>
                <w:rtl w:val="true"/>
              </w:rPr>
              <w:t>تلخیص المطالب</w:t>
            </w:r>
            <w:r>
              <w:rPr>
                <w:rStyle w:val="IndexLink"/>
                <w:rtl w:val="true"/>
              </w:rPr>
              <w:tab/>
            </w:r>
            <w:r>
              <w:rPr>
                <w:rStyle w:val="IndexLink"/>
              </w:rPr>
              <w:t>327</w:t>
            </w:r>
          </w:hyperlink>
        </w:p>
        <w:p>
          <w:pPr>
            <w:pStyle w:val="Contents6"/>
            <w:tabs>
              <w:tab w:val="clear" w:pos="7609"/>
              <w:tab w:val="right" w:pos="9026" w:leader="dot"/>
            </w:tabs>
            <w:rPr/>
          </w:pPr>
          <w:hyperlink w:anchor="__RefHeading___Toc404574_222507752">
            <w:r>
              <w:rPr>
                <w:webHidden/>
                <w:rStyle w:val="IndexLink"/>
                <w:rtl w:val="true"/>
              </w:rPr>
              <w:t>(</w:t>
            </w:r>
            <w:r>
              <w:rPr>
                <w:rStyle w:val="IndexLink"/>
                <w:rtl w:val="true"/>
              </w:rPr>
              <w:t>استدلال به صحیحه ثالثه زراره در حجیّت استصحاب در شکّ در رافع</w:t>
            </w:r>
            <w:r>
              <w:rPr>
                <w:rStyle w:val="IndexLink"/>
                <w:rtl w:val="true"/>
              </w:rPr>
              <w:t>)</w:t>
              <w:tab/>
            </w:r>
            <w:r>
              <w:rPr>
                <w:rStyle w:val="IndexLink"/>
              </w:rPr>
              <w:t>338</w:t>
            </w:r>
          </w:hyperlink>
        </w:p>
        <w:p>
          <w:pPr>
            <w:pStyle w:val="Contents6"/>
            <w:tabs>
              <w:tab w:val="clear" w:pos="7609"/>
              <w:tab w:val="right" w:pos="9026" w:leader="dot"/>
            </w:tabs>
            <w:rPr/>
          </w:pPr>
          <w:hyperlink w:anchor="__RefHeading___Toc404576_222507752">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404578_222507752">
            <w:r>
              <w:rPr>
                <w:webHidden/>
                <w:rStyle w:val="IndexLink"/>
                <w:rtl w:val="true"/>
              </w:rPr>
              <w:t>(</w:t>
            </w:r>
            <w:r>
              <w:rPr>
                <w:rStyle w:val="IndexLink"/>
                <w:rtl w:val="true"/>
              </w:rPr>
              <w:t>احتمال دوم</w:t>
            </w:r>
            <w:r>
              <w:rPr>
                <w:rStyle w:val="IndexLink"/>
                <w:rtl w:val="true"/>
              </w:rPr>
              <w:t>)</w:t>
              <w:tab/>
            </w:r>
            <w:r>
              <w:rPr>
                <w:rStyle w:val="IndexLink"/>
              </w:rPr>
              <w:t>338</w:t>
            </w:r>
          </w:hyperlink>
        </w:p>
        <w:p>
          <w:pPr>
            <w:pStyle w:val="Contents6"/>
            <w:tabs>
              <w:tab w:val="clear" w:pos="7609"/>
              <w:tab w:val="right" w:pos="9026" w:leader="dot"/>
            </w:tabs>
            <w:rPr/>
          </w:pPr>
          <w:hyperlink w:anchor="__RefHeading___Toc404580_222507752">
            <w:r>
              <w:rPr>
                <w:webHidden/>
                <w:rStyle w:val="IndexLink"/>
                <w:rtl w:val="true"/>
              </w:rPr>
              <w:t>(</w:t>
            </w:r>
            <w:r>
              <w:rPr>
                <w:rStyle w:val="IndexLink"/>
                <w:rtl w:val="true"/>
              </w:rPr>
              <w:t>مراد از بناء بر یقین در اخبار</w:t>
            </w:r>
            <w:r>
              <w:rPr>
                <w:rStyle w:val="IndexLink"/>
                <w:rtl w:val="true"/>
              </w:rPr>
              <w:t>)</w:t>
              <w:tab/>
            </w:r>
            <w:r>
              <w:rPr>
                <w:rStyle w:val="IndexLink"/>
              </w:rPr>
              <w:t>339</w:t>
            </w:r>
          </w:hyperlink>
        </w:p>
        <w:p>
          <w:pPr>
            <w:pStyle w:val="Contents6"/>
            <w:tabs>
              <w:tab w:val="clear" w:pos="7609"/>
              <w:tab w:val="right" w:pos="9026" w:leader="dot"/>
            </w:tabs>
            <w:rPr/>
          </w:pPr>
          <w:hyperlink w:anchor="__RefHeading___Toc404582_222507752">
            <w:r>
              <w:rPr>
                <w:webHidden/>
                <w:rStyle w:val="IndexLink"/>
                <w:rtl w:val="true"/>
              </w:rPr>
              <w:t>تشریح المسائل</w:t>
            </w:r>
            <w:r>
              <w:rPr>
                <w:rStyle w:val="IndexLink"/>
                <w:rtl w:val="true"/>
              </w:rPr>
              <w:tab/>
            </w:r>
            <w:r>
              <w:rPr>
                <w:rStyle w:val="IndexLink"/>
              </w:rPr>
              <w:t>339</w:t>
            </w:r>
          </w:hyperlink>
        </w:p>
        <w:p>
          <w:pPr>
            <w:pStyle w:val="Contents6"/>
            <w:tabs>
              <w:tab w:val="clear" w:pos="7609"/>
              <w:tab w:val="right" w:pos="9026" w:leader="dot"/>
            </w:tabs>
            <w:rPr/>
          </w:pPr>
          <w:hyperlink w:anchor="__RefHeading___Toc404584_222507752">
            <w:r>
              <w:rPr>
                <w:webHidden/>
                <w:rStyle w:val="IndexLink"/>
                <w:rtl w:val="true"/>
              </w:rPr>
              <w:t>(</w:t>
            </w:r>
            <w:r>
              <w:rPr>
                <w:rStyle w:val="IndexLink"/>
                <w:rtl w:val="true"/>
              </w:rPr>
              <w:t>قرائن صارفه و حمل حدیث برخلاف ظاهرش</w:t>
            </w:r>
            <w:r>
              <w:rPr>
                <w:rStyle w:val="IndexLink"/>
                <w:rtl w:val="true"/>
              </w:rPr>
              <w:t>)</w:t>
              <w:tab/>
            </w:r>
            <w:r>
              <w:rPr>
                <w:rStyle w:val="IndexLink"/>
              </w:rPr>
              <w:t>348</w:t>
            </w:r>
          </w:hyperlink>
        </w:p>
        <w:p>
          <w:pPr>
            <w:pStyle w:val="Contents6"/>
            <w:tabs>
              <w:tab w:val="clear" w:pos="7609"/>
              <w:tab w:val="right" w:pos="9026" w:leader="dot"/>
            </w:tabs>
            <w:rPr/>
          </w:pPr>
          <w:hyperlink w:anchor="__RefHeading___Toc404586_222507752">
            <w:r>
              <w:rPr>
                <w:webHidden/>
                <w:rStyle w:val="IndexLink"/>
                <w:rtl w:val="true"/>
              </w:rPr>
              <w:t>[</w:t>
            </w:r>
            <w:r>
              <w:rPr>
                <w:rStyle w:val="IndexLink"/>
                <w:rtl w:val="true"/>
              </w:rPr>
              <w:t>احتمال سوم</w:t>
            </w:r>
            <w:r>
              <w:rPr>
                <w:rStyle w:val="IndexLink"/>
                <w:rtl w:val="true"/>
              </w:rPr>
              <w:t xml:space="preserve">] </w:t>
            </w:r>
            <w:r>
              <w:rPr>
                <w:rStyle w:val="IndexLink"/>
                <w:rtl w:val="true"/>
              </w:rPr>
              <w:t>تشریح المسائل</w:t>
            </w:r>
            <w:r>
              <w:rPr>
                <w:rStyle w:val="IndexLink"/>
                <w:rtl w:val="true"/>
              </w:rPr>
              <w:tab/>
            </w:r>
            <w:r>
              <w:rPr>
                <w:rStyle w:val="IndexLink"/>
              </w:rPr>
              <w:t>351</w:t>
            </w:r>
          </w:hyperlink>
        </w:p>
        <w:p>
          <w:pPr>
            <w:pStyle w:val="Contents6"/>
            <w:tabs>
              <w:tab w:val="clear" w:pos="7609"/>
              <w:tab w:val="right" w:pos="9026" w:leader="dot"/>
            </w:tabs>
            <w:rPr/>
          </w:pPr>
          <w:hyperlink w:anchor="__RefHeading___Toc404588_222507752">
            <w:r>
              <w:rPr>
                <w:webHidden/>
                <w:rStyle w:val="IndexLink"/>
              </w:rPr>
              <w:t>4</w:t>
            </w:r>
            <w:r>
              <w:rPr>
                <w:rStyle w:val="IndexLink"/>
                <w:rtl w:val="true"/>
              </w:rPr>
              <w:t xml:space="preserve">- </w:t>
            </w:r>
            <w:r>
              <w:rPr>
                <w:rStyle w:val="IndexLink"/>
                <w:rtl w:val="true"/>
              </w:rPr>
              <w:t>استدلال به موثّقه اسحاق بن عمّار</w:t>
            </w:r>
            <w:r>
              <w:rPr>
                <w:rStyle w:val="IndexLink"/>
                <w:rtl w:val="true"/>
              </w:rPr>
              <w:tab/>
            </w:r>
            <w:r>
              <w:rPr>
                <w:rStyle w:val="IndexLink"/>
              </w:rPr>
              <w:t>355</w:t>
            </w:r>
          </w:hyperlink>
        </w:p>
        <w:p>
          <w:pPr>
            <w:pStyle w:val="Contents6"/>
            <w:tabs>
              <w:tab w:val="clear" w:pos="7609"/>
              <w:tab w:val="right" w:pos="9026" w:leader="dot"/>
            </w:tabs>
            <w:rPr/>
          </w:pPr>
          <w:hyperlink w:anchor="__RefHeading___Toc404590_222507752">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404592_222507752">
            <w:r>
              <w:rPr>
                <w:webHidden/>
                <w:rStyle w:val="IndexLink"/>
                <w:rtl w:val="true"/>
              </w:rPr>
              <w:t>تشریح المسائل</w:t>
            </w:r>
            <w:r>
              <w:rPr>
                <w:rStyle w:val="IndexLink"/>
                <w:rtl w:val="true"/>
              </w:rPr>
              <w:tab/>
            </w:r>
            <w:r>
              <w:rPr>
                <w:rStyle w:val="IndexLink"/>
              </w:rPr>
              <w:t>356</w:t>
            </w:r>
          </w:hyperlink>
        </w:p>
        <w:p>
          <w:pPr>
            <w:pStyle w:val="Contents6"/>
            <w:tabs>
              <w:tab w:val="clear" w:pos="7609"/>
              <w:tab w:val="right" w:pos="9026" w:leader="dot"/>
            </w:tabs>
            <w:rPr/>
          </w:pPr>
          <w:hyperlink w:anchor="__RefHeading___Toc404594_222507752">
            <w:r>
              <w:rPr>
                <w:webHidden/>
                <w:rStyle w:val="IndexLink"/>
                <w:rtl w:val="true"/>
              </w:rPr>
              <w:t>(</w:t>
            </w:r>
            <w:r>
              <w:rPr>
                <w:rStyle w:val="IndexLink"/>
                <w:rtl w:val="true"/>
              </w:rPr>
              <w:t>استدلال به روایت خصال و یک روایت دیگر بر حجیّت استصحاب</w:t>
            </w:r>
            <w:r>
              <w:rPr>
                <w:rStyle w:val="IndexLink"/>
                <w:rtl w:val="true"/>
              </w:rPr>
              <w:t>)</w:t>
              <w:tab/>
            </w:r>
            <w:r>
              <w:rPr>
                <w:rStyle w:val="IndexLink"/>
              </w:rPr>
              <w:t>362</w:t>
            </w:r>
          </w:hyperlink>
        </w:p>
        <w:p>
          <w:pPr>
            <w:pStyle w:val="Contents6"/>
            <w:tabs>
              <w:tab w:val="clear" w:pos="7609"/>
              <w:tab w:val="right" w:pos="9026" w:leader="dot"/>
            </w:tabs>
            <w:rPr/>
          </w:pPr>
          <w:hyperlink w:anchor="__RefHeading___Toc404596_222507752">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404598_222507752">
            <w:r>
              <w:rPr>
                <w:webHidden/>
                <w:rStyle w:val="IndexLink"/>
                <w:rtl w:val="true"/>
              </w:rPr>
              <w:t>(</w:t>
            </w:r>
            <w:r>
              <w:rPr>
                <w:rStyle w:val="IndexLink"/>
                <w:rtl w:val="true"/>
              </w:rPr>
              <w:t>مناقشه شیخ انصاری در استدلال به این دو روایت</w:t>
            </w:r>
            <w:r>
              <w:rPr>
                <w:rStyle w:val="IndexLink"/>
                <w:rtl w:val="true"/>
              </w:rPr>
              <w:t>)</w:t>
              <w:tab/>
            </w:r>
            <w:r>
              <w:rPr>
                <w:rStyle w:val="IndexLink"/>
              </w:rPr>
              <w:t>362</w:t>
            </w:r>
          </w:hyperlink>
        </w:p>
        <w:p>
          <w:pPr>
            <w:pStyle w:val="Contents6"/>
            <w:tabs>
              <w:tab w:val="clear" w:pos="7609"/>
              <w:tab w:val="right" w:pos="9026" w:leader="dot"/>
            </w:tabs>
            <w:rPr/>
          </w:pPr>
          <w:hyperlink w:anchor="__RefHeading___Toc404600_222507752">
            <w:r>
              <w:rPr>
                <w:webHidden/>
                <w:rStyle w:val="IndexLink"/>
                <w:rtl w:val="true"/>
              </w:rPr>
              <w:t>تشریح المسائل</w:t>
            </w:r>
            <w:r>
              <w:rPr>
                <w:rStyle w:val="IndexLink"/>
                <w:rtl w:val="true"/>
              </w:rPr>
              <w:tab/>
            </w:r>
            <w:r>
              <w:rPr>
                <w:rStyle w:val="IndexLink"/>
              </w:rPr>
              <w:t>363</w:t>
            </w:r>
          </w:hyperlink>
        </w:p>
        <w:p>
          <w:pPr>
            <w:pStyle w:val="Contents6"/>
            <w:tabs>
              <w:tab w:val="clear" w:pos="7609"/>
              <w:tab w:val="right" w:pos="9026" w:leader="dot"/>
            </w:tabs>
            <w:rPr/>
          </w:pPr>
          <w:hyperlink w:anchor="__RefHeading___Toc404602_222507752">
            <w:r>
              <w:rPr>
                <w:webHidden/>
                <w:rStyle w:val="IndexLink"/>
                <w:rtl w:val="true"/>
              </w:rPr>
              <w:t>(</w:t>
            </w:r>
            <w:r>
              <w:rPr>
                <w:rStyle w:val="IndexLink"/>
                <w:rtl w:val="true"/>
              </w:rPr>
              <w:t>اقوال و نظریات پیرامون قانون الیقین</w:t>
            </w:r>
            <w:r>
              <w:rPr>
                <w:rStyle w:val="IndexLink"/>
                <w:rtl w:val="true"/>
              </w:rPr>
              <w:t>)</w:t>
              <w:tab/>
            </w:r>
            <w:r>
              <w:rPr>
                <w:rStyle w:val="IndexLink"/>
              </w:rPr>
              <w:t>373</w:t>
            </w:r>
          </w:hyperlink>
        </w:p>
        <w:p>
          <w:pPr>
            <w:pStyle w:val="Contents6"/>
            <w:tabs>
              <w:tab w:val="clear" w:pos="7609"/>
              <w:tab w:val="right" w:pos="9026" w:leader="dot"/>
            </w:tabs>
            <w:rPr/>
          </w:pPr>
          <w:hyperlink w:anchor="__RefHeading___Toc404604_222507752">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404606_222507752">
            <w:r>
              <w:rPr>
                <w:webHidden/>
                <w:rStyle w:val="IndexLink"/>
                <w:rtl w:val="true"/>
              </w:rPr>
              <w:t>(</w:t>
            </w:r>
            <w:r>
              <w:rPr>
                <w:rStyle w:val="IndexLink"/>
                <w:rtl w:val="true"/>
              </w:rPr>
              <w:t>نظریه متوسط مرحوم شیخ</w:t>
            </w:r>
            <w:r>
              <w:rPr>
                <w:rStyle w:val="IndexLink"/>
                <w:rtl w:val="true"/>
              </w:rPr>
              <w:t>)</w:t>
              <w:tab/>
            </w:r>
            <w:r>
              <w:rPr>
                <w:rStyle w:val="IndexLink"/>
              </w:rPr>
              <w:t>373</w:t>
            </w:r>
          </w:hyperlink>
        </w:p>
        <w:p>
          <w:pPr>
            <w:pStyle w:val="Contents6"/>
            <w:tabs>
              <w:tab w:val="clear" w:pos="7609"/>
              <w:tab w:val="right" w:pos="9026" w:leader="dot"/>
            </w:tabs>
            <w:rPr/>
          </w:pPr>
          <w:hyperlink w:anchor="__RefHeading___Toc404608_222507752">
            <w:r>
              <w:rPr>
                <w:webHidden/>
                <w:rStyle w:val="IndexLink"/>
                <w:rtl w:val="true"/>
              </w:rPr>
              <w:t>تشریح المسائل</w:t>
            </w:r>
            <w:r>
              <w:rPr>
                <w:rStyle w:val="IndexLink"/>
                <w:rtl w:val="true"/>
              </w:rPr>
              <w:tab/>
            </w:r>
            <w:r>
              <w:rPr>
                <w:rStyle w:val="IndexLink"/>
              </w:rPr>
              <w:t>374</w:t>
            </w:r>
          </w:hyperlink>
        </w:p>
        <w:p>
          <w:pPr>
            <w:pStyle w:val="Contents6"/>
            <w:tabs>
              <w:tab w:val="clear" w:pos="7609"/>
              <w:tab w:val="right" w:pos="9026" w:leader="dot"/>
            </w:tabs>
            <w:rPr/>
          </w:pPr>
          <w:hyperlink w:anchor="__RefHeading___Toc404610_222507752">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404612_222507752">
            <w:r>
              <w:rPr>
                <w:webHidden/>
                <w:rStyle w:val="IndexLink"/>
                <w:rtl w:val="true"/>
              </w:rPr>
              <w:t>تلخیص المطالب</w:t>
            </w:r>
            <w:r>
              <w:rPr>
                <w:rStyle w:val="IndexLink"/>
                <w:rtl w:val="true"/>
              </w:rPr>
              <w:tab/>
            </w:r>
            <w:r>
              <w:rPr>
                <w:rStyle w:val="IndexLink"/>
              </w:rPr>
              <w:t>378</w:t>
            </w:r>
          </w:hyperlink>
        </w:p>
        <w:p>
          <w:pPr>
            <w:pStyle w:val="Contents6"/>
            <w:tabs>
              <w:tab w:val="clear" w:pos="7609"/>
              <w:tab w:val="right" w:pos="9026" w:leader="dot"/>
            </w:tabs>
            <w:rPr/>
          </w:pPr>
          <w:hyperlink w:anchor="__RefHeading___Toc404614_222507752">
            <w:r>
              <w:rPr>
                <w:webHidden/>
                <w:rStyle w:val="IndexLink"/>
                <w:rtl w:val="true"/>
              </w:rPr>
              <w:t>(</w:t>
            </w:r>
            <w:r>
              <w:rPr>
                <w:rStyle w:val="IndexLink"/>
                <w:rtl w:val="true"/>
              </w:rPr>
              <w:t>مکاتبه علی بن محمّد کاشانی</w:t>
            </w:r>
            <w:r>
              <w:rPr>
                <w:rStyle w:val="IndexLink"/>
                <w:rtl w:val="true"/>
              </w:rPr>
              <w:t>)</w:t>
              <w:tab/>
            </w:r>
            <w:r>
              <w:rPr>
                <w:rStyle w:val="IndexLink"/>
              </w:rPr>
              <w:t>382</w:t>
            </w:r>
          </w:hyperlink>
        </w:p>
        <w:p>
          <w:pPr>
            <w:pStyle w:val="Contents6"/>
            <w:tabs>
              <w:tab w:val="clear" w:pos="7609"/>
              <w:tab w:val="right" w:pos="9026" w:leader="dot"/>
            </w:tabs>
            <w:rPr/>
          </w:pPr>
          <w:hyperlink w:anchor="__RefHeading___Toc404616_222507752">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404618_222507752">
            <w:r>
              <w:rPr>
                <w:webHidden/>
                <w:rStyle w:val="IndexLink"/>
                <w:rtl w:val="true"/>
              </w:rPr>
              <w:t>(</w:t>
            </w:r>
            <w:r>
              <w:rPr>
                <w:rStyle w:val="IndexLink"/>
                <w:rtl w:val="true"/>
              </w:rPr>
              <w:t>تقریر استدلال</w:t>
            </w:r>
            <w:r>
              <w:rPr>
                <w:rStyle w:val="IndexLink"/>
                <w:rtl w:val="true"/>
              </w:rPr>
              <w:t>)</w:t>
              <w:tab/>
            </w:r>
            <w:r>
              <w:rPr>
                <w:rStyle w:val="IndexLink"/>
              </w:rPr>
              <w:t>383</w:t>
            </w:r>
          </w:hyperlink>
        </w:p>
        <w:p>
          <w:pPr>
            <w:pStyle w:val="Contents6"/>
            <w:tabs>
              <w:tab w:val="clear" w:pos="7609"/>
              <w:tab w:val="right" w:pos="9026" w:leader="dot"/>
            </w:tabs>
            <w:rPr/>
          </w:pPr>
          <w:hyperlink w:anchor="__RefHeading___Toc404620_222507752">
            <w:r>
              <w:rPr>
                <w:webHidden/>
                <w:rStyle w:val="IndexLink"/>
                <w:rtl w:val="true"/>
              </w:rPr>
              <w:t>تشریح المسائل</w:t>
            </w:r>
            <w:r>
              <w:rPr>
                <w:rStyle w:val="IndexLink"/>
                <w:rtl w:val="true"/>
              </w:rPr>
              <w:tab/>
            </w:r>
            <w:r>
              <w:rPr>
                <w:rStyle w:val="IndexLink"/>
              </w:rPr>
              <w:t>383</w:t>
            </w:r>
          </w:hyperlink>
        </w:p>
        <w:p>
          <w:pPr>
            <w:pStyle w:val="Contents6"/>
            <w:tabs>
              <w:tab w:val="clear" w:pos="7609"/>
              <w:tab w:val="right" w:pos="9026" w:leader="dot"/>
            </w:tabs>
            <w:rPr/>
          </w:pPr>
          <w:hyperlink w:anchor="__RefHeading___Toc404622_222507752">
            <w:r>
              <w:rPr>
                <w:webHidden/>
                <w:rStyle w:val="IndexLink"/>
                <w:rtl w:val="true"/>
              </w:rPr>
              <w:t>(</w:t>
            </w:r>
            <w:r>
              <w:rPr>
                <w:rStyle w:val="IndexLink"/>
                <w:rtl w:val="true"/>
              </w:rPr>
              <w:t>اخبار خاصّه و اثبات استصحاب در موارد خاص</w:t>
            </w:r>
            <w:r>
              <w:rPr>
                <w:rStyle w:val="IndexLink"/>
                <w:rtl w:val="true"/>
              </w:rPr>
              <w:t>)</w:t>
              <w:tab/>
            </w:r>
            <w:r>
              <w:rPr>
                <w:rStyle w:val="IndexLink"/>
              </w:rPr>
              <w:t>388</w:t>
            </w:r>
          </w:hyperlink>
        </w:p>
        <w:p>
          <w:pPr>
            <w:pStyle w:val="Contents6"/>
            <w:tabs>
              <w:tab w:val="clear" w:pos="7609"/>
              <w:tab w:val="right" w:pos="9026" w:leader="dot"/>
            </w:tabs>
            <w:rPr/>
          </w:pPr>
          <w:hyperlink w:anchor="__RefHeading___Toc404624_222507752">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404626_222507752">
            <w:r>
              <w:rPr>
                <w:webHidden/>
                <w:rStyle w:val="IndexLink"/>
              </w:rPr>
              <w:t>1</w:t>
            </w:r>
            <w:r>
              <w:rPr>
                <w:rStyle w:val="IndexLink"/>
                <w:rtl w:val="true"/>
              </w:rPr>
              <w:t xml:space="preserve">- </w:t>
            </w:r>
            <w:r>
              <w:rPr>
                <w:rStyle w:val="IndexLink"/>
                <w:rtl w:val="true"/>
              </w:rPr>
              <w:t>مثل</w:t>
            </w:r>
            <w:r>
              <w:rPr>
                <w:rStyle w:val="IndexLink"/>
                <w:rtl w:val="true"/>
              </w:rPr>
              <w:t xml:space="preserve">: </w:t>
            </w:r>
            <w:r>
              <w:rPr>
                <w:rStyle w:val="IndexLink"/>
                <w:rtl w:val="true"/>
              </w:rPr>
              <w:t>روایت عبد اللّه بن سنان</w:t>
            </w:r>
            <w:r>
              <w:rPr>
                <w:rStyle w:val="IndexLink"/>
                <w:rtl w:val="true"/>
              </w:rPr>
              <w:tab/>
            </w:r>
            <w:r>
              <w:rPr>
                <w:rStyle w:val="IndexLink"/>
              </w:rPr>
              <w:t>388</w:t>
            </w:r>
          </w:hyperlink>
        </w:p>
        <w:p>
          <w:pPr>
            <w:pStyle w:val="Contents6"/>
            <w:tabs>
              <w:tab w:val="clear" w:pos="7609"/>
              <w:tab w:val="right" w:pos="9026" w:leader="dot"/>
            </w:tabs>
            <w:rPr/>
          </w:pPr>
          <w:hyperlink w:anchor="__RefHeading___Toc404628_222507752">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404630_222507752">
            <w:r>
              <w:rPr>
                <w:webHidden/>
                <w:rStyle w:val="IndexLink"/>
                <w:rtl w:val="true"/>
              </w:rPr>
              <w:t>(</w:t>
            </w:r>
            <w:r>
              <w:rPr>
                <w:rStyle w:val="IndexLink"/>
                <w:rtl w:val="true"/>
              </w:rPr>
              <w:t>دلالت حدیث بر استصحاب طهارت</w:t>
            </w:r>
            <w:r>
              <w:rPr>
                <w:rStyle w:val="IndexLink"/>
                <w:rtl w:val="true"/>
              </w:rPr>
              <w:t>)</w:t>
              <w:tab/>
            </w:r>
            <w:r>
              <w:rPr>
                <w:rStyle w:val="IndexLink"/>
              </w:rPr>
              <w:t>389</w:t>
            </w:r>
          </w:hyperlink>
        </w:p>
        <w:p>
          <w:pPr>
            <w:pStyle w:val="Contents6"/>
            <w:tabs>
              <w:tab w:val="clear" w:pos="7609"/>
              <w:tab w:val="right" w:pos="9026" w:leader="dot"/>
            </w:tabs>
            <w:rPr/>
          </w:pPr>
          <w:hyperlink w:anchor="__RefHeading___Toc404632_222507752">
            <w:r>
              <w:rPr>
                <w:webHidden/>
                <w:rStyle w:val="IndexLink"/>
                <w:rtl w:val="true"/>
              </w:rPr>
              <w:t>تشریح المسائل</w:t>
            </w:r>
            <w:r>
              <w:rPr>
                <w:rStyle w:val="IndexLink"/>
                <w:rtl w:val="true"/>
              </w:rPr>
              <w:tab/>
            </w:r>
            <w:r>
              <w:rPr>
                <w:rStyle w:val="IndexLink"/>
              </w:rPr>
              <w:t>389</w:t>
            </w:r>
          </w:hyperlink>
        </w:p>
        <w:p>
          <w:pPr>
            <w:pStyle w:val="Contents6"/>
            <w:tabs>
              <w:tab w:val="clear" w:pos="7609"/>
              <w:tab w:val="right" w:pos="9026" w:leader="dot"/>
            </w:tabs>
            <w:rPr/>
          </w:pPr>
          <w:hyperlink w:anchor="__RefHeading___Toc404634_222507752">
            <w:r>
              <w:rPr>
                <w:webHidden/>
                <w:rStyle w:val="IndexLink"/>
              </w:rPr>
              <w:t>2</w:t>
            </w:r>
            <w:r>
              <w:rPr>
                <w:rStyle w:val="IndexLink"/>
                <w:rtl w:val="true"/>
              </w:rPr>
              <w:t xml:space="preserve">- </w:t>
            </w:r>
            <w:r>
              <w:rPr>
                <w:rStyle w:val="IndexLink"/>
                <w:rtl w:val="true"/>
              </w:rPr>
              <w:t>موثقه عمّار</w:t>
            </w:r>
            <w:r>
              <w:rPr>
                <w:rStyle w:val="IndexLink"/>
                <w:rtl w:val="true"/>
              </w:rPr>
              <w:tab/>
            </w:r>
            <w:r>
              <w:rPr>
                <w:rStyle w:val="IndexLink"/>
              </w:rPr>
              <w:t>393</w:t>
            </w:r>
          </w:hyperlink>
        </w:p>
        <w:p>
          <w:pPr>
            <w:pStyle w:val="Contents6"/>
            <w:tabs>
              <w:tab w:val="clear" w:pos="7609"/>
              <w:tab w:val="right" w:pos="9026" w:leader="dot"/>
            </w:tabs>
            <w:rPr/>
          </w:pPr>
          <w:hyperlink w:anchor="__RefHeading___Toc404636_222507752">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404638_222507752">
            <w:r>
              <w:rPr>
                <w:webHidden/>
                <w:rStyle w:val="IndexLink"/>
                <w:rtl w:val="true"/>
              </w:rPr>
              <w:t>(</w:t>
            </w:r>
            <w:r>
              <w:rPr>
                <w:rStyle w:val="IndexLink"/>
                <w:rtl w:val="true"/>
              </w:rPr>
              <w:t>راز و رمز دو معنائی بودن برخی عبارات</w:t>
            </w:r>
            <w:r>
              <w:rPr>
                <w:rStyle w:val="IndexLink"/>
                <w:rtl w:val="true"/>
              </w:rPr>
              <w:t>)</w:t>
              <w:tab/>
            </w:r>
            <w:r>
              <w:rPr>
                <w:rStyle w:val="IndexLink"/>
              </w:rPr>
              <w:t>393</w:t>
            </w:r>
          </w:hyperlink>
        </w:p>
        <w:p>
          <w:pPr>
            <w:pStyle w:val="Contents6"/>
            <w:tabs>
              <w:tab w:val="clear" w:pos="7609"/>
              <w:tab w:val="right" w:pos="9026" w:leader="dot"/>
            </w:tabs>
            <w:rPr/>
          </w:pPr>
          <w:hyperlink w:anchor="__RefHeading___Toc404640_222507752">
            <w:r>
              <w:rPr>
                <w:webHidden/>
                <w:rStyle w:val="IndexLink"/>
                <w:rtl w:val="true"/>
              </w:rPr>
              <w:t>تشریح المسائل</w:t>
            </w:r>
            <w:r>
              <w:rPr>
                <w:rStyle w:val="IndexLink"/>
                <w:rtl w:val="true"/>
              </w:rPr>
              <w:tab/>
            </w:r>
            <w:r>
              <w:rPr>
                <w:rStyle w:val="IndexLink"/>
              </w:rPr>
              <w:t>394</w:t>
            </w:r>
          </w:hyperlink>
        </w:p>
        <w:p>
          <w:pPr>
            <w:pStyle w:val="Contents6"/>
            <w:tabs>
              <w:tab w:val="clear" w:pos="7609"/>
              <w:tab w:val="right" w:pos="9026" w:leader="dot"/>
            </w:tabs>
            <w:rPr/>
          </w:pPr>
          <w:hyperlink w:anchor="__RefHeading___Toc404642_222507752">
            <w:r>
              <w:rPr>
                <w:webHidden/>
                <w:rStyle w:val="IndexLink"/>
                <w:rtl w:val="true"/>
              </w:rPr>
              <w:t>معنای موثّقه یا استصحاب و یا قاعده طهارت</w:t>
            </w:r>
            <w:r>
              <w:rPr>
                <w:rStyle w:val="IndexLink"/>
                <w:rtl w:val="true"/>
              </w:rPr>
              <w:tab/>
            </w:r>
            <w:r>
              <w:rPr>
                <w:rStyle w:val="IndexLink"/>
              </w:rPr>
              <w:t>399</w:t>
            </w:r>
          </w:hyperlink>
        </w:p>
        <w:p>
          <w:pPr>
            <w:pStyle w:val="Contents6"/>
            <w:tabs>
              <w:tab w:val="clear" w:pos="7609"/>
              <w:tab w:val="right" w:pos="9026" w:leader="dot"/>
            </w:tabs>
            <w:rPr/>
          </w:pPr>
          <w:hyperlink w:anchor="__RefHeading___Toc404644_222507752">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404646_222507752">
            <w:r>
              <w:rPr>
                <w:webHidden/>
                <w:rStyle w:val="IndexLink"/>
                <w:rtl w:val="true"/>
              </w:rPr>
              <w:t>(</w:t>
            </w:r>
            <w:r>
              <w:rPr>
                <w:rStyle w:val="IndexLink"/>
                <w:rtl w:val="true"/>
              </w:rPr>
              <w:t>اراده قاعده طهارت و قاعده استصحاب با هم از موثّقه ممکن نیست</w:t>
            </w:r>
            <w:r>
              <w:rPr>
                <w:rStyle w:val="IndexLink"/>
                <w:rtl w:val="true"/>
              </w:rPr>
              <w:t>)</w:t>
              <w:tab/>
            </w:r>
            <w:r>
              <w:rPr>
                <w:rStyle w:val="IndexLink"/>
              </w:rPr>
              <w:t>400</w:t>
            </w:r>
          </w:hyperlink>
        </w:p>
        <w:p>
          <w:pPr>
            <w:pStyle w:val="Contents6"/>
            <w:tabs>
              <w:tab w:val="clear" w:pos="7609"/>
              <w:tab w:val="right" w:pos="9026" w:leader="dot"/>
            </w:tabs>
            <w:rPr/>
          </w:pPr>
          <w:hyperlink w:anchor="__RefHeading___Toc404648_222507752">
            <w:r>
              <w:rPr>
                <w:webHidden/>
                <w:rStyle w:val="IndexLink"/>
                <w:rtl w:val="true"/>
              </w:rPr>
              <w:t>تشریح المسائل</w:t>
            </w:r>
            <w:r>
              <w:rPr>
                <w:rStyle w:val="IndexLink"/>
                <w:rtl w:val="true"/>
              </w:rPr>
              <w:tab/>
            </w:r>
            <w:r>
              <w:rPr>
                <w:rStyle w:val="IndexLink"/>
              </w:rPr>
              <w:t>400</w:t>
            </w:r>
          </w:hyperlink>
        </w:p>
        <w:p>
          <w:pPr>
            <w:pStyle w:val="Contents6"/>
            <w:tabs>
              <w:tab w:val="clear" w:pos="7609"/>
              <w:tab w:val="right" w:pos="9026" w:leader="dot"/>
            </w:tabs>
            <w:rPr/>
          </w:pPr>
          <w:hyperlink w:anchor="__RefHeading___Toc404650_222507752">
            <w:r>
              <w:rPr>
                <w:webHidden/>
                <w:rStyle w:val="IndexLink"/>
                <w:rtl w:val="true"/>
              </w:rPr>
              <w:t>کلام صاحب فصول در دلالت حدیث بر هر دو قاعده</w:t>
            </w:r>
            <w:r>
              <w:rPr>
                <w:rStyle w:val="IndexLink"/>
                <w:rtl w:val="true"/>
              </w:rPr>
              <w:tab/>
            </w:r>
            <w:r>
              <w:rPr>
                <w:rStyle w:val="IndexLink"/>
              </w:rPr>
              <w:t>404</w:t>
            </w:r>
          </w:hyperlink>
        </w:p>
        <w:p>
          <w:pPr>
            <w:pStyle w:val="Contents6"/>
            <w:tabs>
              <w:tab w:val="clear" w:pos="7609"/>
              <w:tab w:val="right" w:pos="9026" w:leader="dot"/>
            </w:tabs>
            <w:rPr/>
          </w:pPr>
          <w:hyperlink w:anchor="__RefHeading___Toc404652_222507752">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404654_222507752">
            <w:r>
              <w:rPr>
                <w:webHidden/>
                <w:rStyle w:val="IndexLink"/>
                <w:rtl w:val="true"/>
              </w:rPr>
              <w:t>(</w:t>
            </w:r>
            <w:r>
              <w:rPr>
                <w:rStyle w:val="IndexLink"/>
                <w:rtl w:val="true"/>
              </w:rPr>
              <w:t xml:space="preserve">مناقشه شیخ </w:t>
            </w:r>
            <w:r>
              <w:rPr>
                <w:rStyle w:val="IndexLink"/>
                <w:rtl w:val="true"/>
              </w:rPr>
              <w:t>(</w:t>
            </w:r>
            <w:r>
              <w:rPr>
                <w:rStyle w:val="IndexLink"/>
                <w:rtl w:val="true"/>
              </w:rPr>
              <w:t>ره</w:t>
            </w:r>
            <w:r>
              <w:rPr>
                <w:rStyle w:val="IndexLink"/>
                <w:rtl w:val="true"/>
              </w:rPr>
              <w:t xml:space="preserve">) </w:t>
            </w:r>
            <w:r>
              <w:rPr>
                <w:rStyle w:val="IndexLink"/>
                <w:rtl w:val="true"/>
              </w:rPr>
              <w:t>در کلام صاحب فصول</w:t>
            </w:r>
            <w:r>
              <w:rPr>
                <w:rStyle w:val="IndexLink"/>
                <w:rtl w:val="true"/>
              </w:rPr>
              <w:t>)</w:t>
              <w:tab/>
            </w:r>
            <w:r>
              <w:rPr>
                <w:rStyle w:val="IndexLink"/>
              </w:rPr>
              <w:t>404</w:t>
            </w:r>
          </w:hyperlink>
        </w:p>
        <w:p>
          <w:pPr>
            <w:pStyle w:val="Contents6"/>
            <w:tabs>
              <w:tab w:val="clear" w:pos="7609"/>
              <w:tab w:val="right" w:pos="9026" w:leader="dot"/>
            </w:tabs>
            <w:rPr/>
          </w:pPr>
          <w:hyperlink w:anchor="__RefHeading___Toc404656_222507752">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404658_222507752">
            <w:r>
              <w:rPr>
                <w:webHidden/>
                <w:rStyle w:val="IndexLink"/>
                <w:rtl w:val="true"/>
              </w:rPr>
              <w:t>(</w:t>
            </w:r>
            <w:r>
              <w:rPr>
                <w:rStyle w:val="IndexLink"/>
                <w:rtl w:val="true"/>
              </w:rPr>
              <w:t>منشا اشتباه مذکور</w:t>
            </w:r>
            <w:r>
              <w:rPr>
                <w:rStyle w:val="IndexLink"/>
                <w:rtl w:val="true"/>
              </w:rPr>
              <w:t>)</w:t>
              <w:tab/>
            </w:r>
            <w:r>
              <w:rPr>
                <w:rStyle w:val="IndexLink"/>
              </w:rPr>
              <w:t>405</w:t>
            </w:r>
          </w:hyperlink>
        </w:p>
        <w:p>
          <w:pPr>
            <w:pStyle w:val="Contents6"/>
            <w:tabs>
              <w:tab w:val="clear" w:pos="7609"/>
              <w:tab w:val="right" w:pos="9026" w:leader="dot"/>
            </w:tabs>
            <w:rPr/>
          </w:pPr>
          <w:hyperlink w:anchor="__RefHeading___Toc404660_222507752">
            <w:r>
              <w:rPr>
                <w:webHidden/>
                <w:rStyle w:val="IndexLink"/>
                <w:rtl w:val="true"/>
              </w:rPr>
              <w:t>تشریح المسائل</w:t>
            </w:r>
            <w:r>
              <w:rPr>
                <w:rStyle w:val="IndexLink"/>
                <w:rtl w:val="true"/>
              </w:rPr>
              <w:tab/>
            </w:r>
            <w:r>
              <w:rPr>
                <w:rStyle w:val="IndexLink"/>
              </w:rPr>
              <w:t>406</w:t>
            </w:r>
          </w:hyperlink>
        </w:p>
        <w:p>
          <w:pPr>
            <w:pStyle w:val="Contents6"/>
            <w:tabs>
              <w:tab w:val="clear" w:pos="7609"/>
              <w:tab w:val="right" w:pos="9026" w:leader="dot"/>
            </w:tabs>
            <w:rPr/>
          </w:pPr>
          <w:hyperlink w:anchor="__RefHeading___Toc404662_222507752">
            <w:r>
              <w:rPr>
                <w:webHidden/>
                <w:rStyle w:val="IndexLink"/>
                <w:rtl w:val="true"/>
              </w:rPr>
              <w:t>حاصل و نتیجه بحث</w:t>
            </w:r>
            <w:r>
              <w:rPr>
                <w:rStyle w:val="IndexLink"/>
                <w:rtl w:val="true"/>
              </w:rPr>
              <w:tab/>
            </w:r>
            <w:r>
              <w:rPr>
                <w:rStyle w:val="IndexLink"/>
              </w:rPr>
              <w:t>412</w:t>
            </w:r>
          </w:hyperlink>
        </w:p>
        <w:p>
          <w:pPr>
            <w:pStyle w:val="Contents6"/>
            <w:tabs>
              <w:tab w:val="clear" w:pos="7609"/>
              <w:tab w:val="right" w:pos="9026" w:leader="dot"/>
            </w:tabs>
            <w:rPr/>
          </w:pPr>
          <w:hyperlink w:anchor="__RefHeading___Toc404664_222507752">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404666_222507752">
            <w:r>
              <w:rPr>
                <w:webHidden/>
                <w:rStyle w:val="IndexLink"/>
                <w:rtl w:val="true"/>
              </w:rPr>
              <w:t>(</w:t>
            </w:r>
            <w:r>
              <w:rPr>
                <w:rStyle w:val="IndexLink"/>
                <w:rtl w:val="true"/>
              </w:rPr>
              <w:t>ظاهرا مراد از حدیث، قاعده طهارت است</w:t>
            </w:r>
            <w:r>
              <w:rPr>
                <w:rStyle w:val="IndexLink"/>
                <w:rtl w:val="true"/>
              </w:rPr>
              <w:t>)</w:t>
              <w:tab/>
            </w:r>
            <w:r>
              <w:rPr>
                <w:rStyle w:val="IndexLink"/>
              </w:rPr>
              <w:t>412</w:t>
            </w:r>
          </w:hyperlink>
        </w:p>
        <w:p>
          <w:pPr>
            <w:pStyle w:val="Contents6"/>
            <w:tabs>
              <w:tab w:val="clear" w:pos="7609"/>
              <w:tab w:val="right" w:pos="9026" w:leader="dot"/>
            </w:tabs>
            <w:rPr/>
          </w:pPr>
          <w:hyperlink w:anchor="__RefHeading___Toc404668_222507752">
            <w:r>
              <w:rPr>
                <w:webHidden/>
                <w:rStyle w:val="IndexLink"/>
                <w:rtl w:val="true"/>
              </w:rPr>
              <w:t>تشریح المسائل</w:t>
            </w:r>
            <w:r>
              <w:rPr>
                <w:rStyle w:val="IndexLink"/>
                <w:rtl w:val="true"/>
              </w:rPr>
              <w:tab/>
            </w:r>
            <w:r>
              <w:rPr>
                <w:rStyle w:val="IndexLink"/>
              </w:rPr>
              <w:t>413</w:t>
            </w:r>
          </w:hyperlink>
        </w:p>
        <w:p>
          <w:pPr>
            <w:pStyle w:val="Contents6"/>
            <w:tabs>
              <w:tab w:val="clear" w:pos="7609"/>
              <w:tab w:val="right" w:pos="9026" w:leader="dot"/>
            </w:tabs>
            <w:rPr/>
          </w:pPr>
          <w:hyperlink w:anchor="__RefHeading___Toc404670_222507752">
            <w:r>
              <w:rPr>
                <w:webHidden/>
                <w:rStyle w:val="IndexLink"/>
                <w:rtl w:val="true"/>
              </w:rPr>
              <w:t>روایت سوّم</w:t>
            </w:r>
            <w:r>
              <w:rPr>
                <w:rStyle w:val="IndexLink"/>
                <w:rtl w:val="true"/>
              </w:rPr>
              <w:t>:</w:t>
              <w:tab/>
            </w:r>
            <w:r>
              <w:rPr>
                <w:rStyle w:val="IndexLink"/>
              </w:rPr>
              <w:t>414</w:t>
            </w:r>
          </w:hyperlink>
        </w:p>
        <w:p>
          <w:pPr>
            <w:pStyle w:val="Contents6"/>
            <w:tabs>
              <w:tab w:val="clear" w:pos="7609"/>
              <w:tab w:val="right" w:pos="9026" w:leader="dot"/>
            </w:tabs>
            <w:rPr/>
          </w:pPr>
          <w:hyperlink w:anchor="__RefHeading___Toc404672_222507752">
            <w:r>
              <w:rPr>
                <w:webHidden/>
                <w:rStyle w:val="IndexLink"/>
                <w:rtl w:val="true"/>
              </w:rPr>
              <w:t>(</w:t>
            </w:r>
            <w:r>
              <w:rPr>
                <w:rStyle w:val="IndexLink"/>
                <w:rtl w:val="true"/>
              </w:rPr>
              <w:t>روایت چهارم</w:t>
            </w:r>
            <w:r>
              <w:rPr>
                <w:rStyle w:val="IndexLink"/>
                <w:rtl w:val="true"/>
              </w:rPr>
              <w:t>)</w:t>
              <w:tab/>
            </w:r>
            <w:r>
              <w:rPr>
                <w:rStyle w:val="IndexLink"/>
              </w:rPr>
              <w:t>415</w:t>
            </w:r>
          </w:hyperlink>
        </w:p>
        <w:p>
          <w:pPr>
            <w:pStyle w:val="Contents6"/>
            <w:tabs>
              <w:tab w:val="clear" w:pos="7609"/>
              <w:tab w:val="right" w:pos="9026" w:leader="dot"/>
            </w:tabs>
            <w:rPr/>
          </w:pPr>
          <w:hyperlink w:anchor="__RefHeading___Toc404674_222507752">
            <w:r>
              <w:rPr>
                <w:webHidden/>
                <w:rStyle w:val="IndexLink"/>
                <w:rtl w:val="true"/>
              </w:rPr>
              <w:t>تشریح المسائل</w:t>
            </w:r>
            <w:r>
              <w:rPr>
                <w:rStyle w:val="IndexLink"/>
                <w:rtl w:val="true"/>
              </w:rPr>
              <w:tab/>
            </w:r>
            <w:r>
              <w:rPr>
                <w:rStyle w:val="IndexLink"/>
              </w:rPr>
              <w:t>415</w:t>
            </w:r>
          </w:hyperlink>
        </w:p>
        <w:p>
          <w:pPr>
            <w:pStyle w:val="Contents6"/>
            <w:tabs>
              <w:tab w:val="clear" w:pos="7609"/>
              <w:tab w:val="right" w:pos="9026" w:leader="dot"/>
            </w:tabs>
            <w:rPr/>
          </w:pPr>
          <w:hyperlink w:anchor="__RefHeading___Toc404676_222507752">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404678_222507752">
            <w:r>
              <w:rPr>
                <w:webHidden/>
                <w:rStyle w:val="IndexLink"/>
                <w:rtl w:val="true"/>
              </w:rPr>
              <w:t>تلخیص المطالب</w:t>
            </w:r>
            <w:r>
              <w:rPr>
                <w:rStyle w:val="IndexLink"/>
                <w:rtl w:val="true"/>
              </w:rPr>
              <w:tab/>
            </w:r>
            <w:r>
              <w:rPr>
                <w:rStyle w:val="IndexLink"/>
              </w:rPr>
              <w:t>417</w:t>
            </w:r>
          </w:hyperlink>
        </w:p>
        <w:p>
          <w:pPr>
            <w:pStyle w:val="Contents6"/>
            <w:tabs>
              <w:tab w:val="clear" w:pos="7609"/>
              <w:tab w:val="right" w:pos="9026" w:leader="dot"/>
            </w:tabs>
            <w:rPr/>
          </w:pPr>
          <w:hyperlink w:anchor="__RefHeading___Toc404680_222507752">
            <w:r>
              <w:rPr>
                <w:webHidden/>
                <w:rStyle w:val="IndexLink"/>
                <w:rtl w:val="true"/>
              </w:rPr>
              <w:t>اشاره</w:t>
            </w:r>
            <w:r>
              <w:rPr>
                <w:rStyle w:val="IndexLink"/>
                <w:rtl w:val="true"/>
              </w:rPr>
              <w:tab/>
            </w:r>
            <w:r>
              <w:rPr>
                <w:rStyle w:val="IndexLink"/>
              </w:rPr>
              <w:t>417</w:t>
            </w:r>
          </w:hyperlink>
        </w:p>
        <w:p>
          <w:pPr>
            <w:pStyle w:val="Contents6"/>
            <w:tabs>
              <w:tab w:val="clear" w:pos="7609"/>
              <w:tab w:val="right" w:pos="9026" w:leader="dot"/>
            </w:tabs>
            <w:rPr/>
          </w:pPr>
          <w:hyperlink w:anchor="__RefHeading___Toc404682_222507752">
            <w:r>
              <w:rPr>
                <w:webHidden/>
                <w:rStyle w:val="IndexLink"/>
                <w:rtl w:val="true"/>
              </w:rPr>
              <w:t>(</w:t>
            </w:r>
            <w:r>
              <w:rPr>
                <w:rStyle w:val="IndexLink"/>
                <w:rtl w:val="true"/>
              </w:rPr>
              <w:t>در مقدار دلالت اخبار</w:t>
            </w:r>
            <w:r>
              <w:rPr>
                <w:rStyle w:val="IndexLink"/>
                <w:rtl w:val="true"/>
              </w:rPr>
              <w:t>) (</w:t>
            </w:r>
            <w:r>
              <w:rPr>
                <w:rStyle w:val="IndexLink"/>
                <w:rtl w:val="true"/>
              </w:rPr>
              <w:t>این اخبار اختصاص به شکّ در رافع دارند</w:t>
            </w:r>
            <w:r>
              <w:rPr>
                <w:rStyle w:val="IndexLink"/>
                <w:rtl w:val="true"/>
              </w:rPr>
              <w:t>)</w:t>
              <w:tab/>
            </w:r>
            <w:r>
              <w:rPr>
                <w:rStyle w:val="IndexLink"/>
              </w:rPr>
              <w:t>427</w:t>
            </w:r>
          </w:hyperlink>
        </w:p>
        <w:p>
          <w:pPr>
            <w:pStyle w:val="Contents6"/>
            <w:tabs>
              <w:tab w:val="clear" w:pos="7609"/>
              <w:tab w:val="right" w:pos="9026" w:leader="dot"/>
            </w:tabs>
            <w:rPr/>
          </w:pPr>
          <w:hyperlink w:anchor="__RefHeading___Toc404684_222507752">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404686_222507752">
            <w:r>
              <w:rPr>
                <w:webHidden/>
                <w:rStyle w:val="IndexLink"/>
                <w:rtl w:val="true"/>
              </w:rPr>
              <w:t>تشریح المسائل</w:t>
            </w:r>
            <w:r>
              <w:rPr>
                <w:rStyle w:val="IndexLink"/>
                <w:rtl w:val="true"/>
              </w:rPr>
              <w:tab/>
            </w:r>
            <w:r>
              <w:rPr>
                <w:rStyle w:val="IndexLink"/>
              </w:rPr>
              <w:t>428</w:t>
            </w:r>
          </w:hyperlink>
        </w:p>
        <w:p>
          <w:pPr>
            <w:pStyle w:val="Contents6"/>
            <w:tabs>
              <w:tab w:val="clear" w:pos="7609"/>
              <w:tab w:val="right" w:pos="9026" w:leader="dot"/>
            </w:tabs>
            <w:rPr/>
          </w:pPr>
          <w:hyperlink w:anchor="__RefHeading___Toc404688_222507752">
            <w:r>
              <w:rPr>
                <w:webHidden/>
                <w:rStyle w:val="IndexLink"/>
                <w:rtl w:val="true"/>
              </w:rPr>
              <w:t>[</w:t>
            </w:r>
            <w:r>
              <w:rPr>
                <w:rStyle w:val="IndexLink"/>
                <w:rtl w:val="true"/>
              </w:rPr>
              <w:t>ارائه پنج شاهد از جانب شیخ در حجیّت مطلق استصحاب</w:t>
            </w:r>
            <w:r>
              <w:rPr>
                <w:rStyle w:val="IndexLink"/>
                <w:rtl w:val="true"/>
              </w:rPr>
              <w:t xml:space="preserve">] </w:t>
            </w:r>
            <w:r>
              <w:rPr>
                <w:rStyle w:val="IndexLink"/>
                <w:rtl w:val="true"/>
              </w:rPr>
              <w:t>تشریح المسائل</w:t>
            </w:r>
            <w:r>
              <w:rPr>
                <w:rStyle w:val="IndexLink"/>
                <w:rtl w:val="true"/>
              </w:rPr>
              <w:tab/>
            </w:r>
            <w:r>
              <w:rPr>
                <w:rStyle w:val="IndexLink"/>
              </w:rPr>
              <w:t>436</w:t>
            </w:r>
          </w:hyperlink>
        </w:p>
        <w:p>
          <w:pPr>
            <w:pStyle w:val="Contents6"/>
            <w:tabs>
              <w:tab w:val="clear" w:pos="7609"/>
              <w:tab w:val="right" w:pos="9026" w:leader="dot"/>
            </w:tabs>
            <w:rPr/>
          </w:pPr>
          <w:hyperlink w:anchor="__RefHeading___Toc404690_222507752">
            <w:r>
              <w:rPr>
                <w:webHidden/>
                <w:rStyle w:val="IndexLink"/>
                <w:rtl w:val="true"/>
              </w:rPr>
              <w:t>تلخیص المطالب</w:t>
            </w:r>
            <w:r>
              <w:rPr>
                <w:rStyle w:val="IndexLink"/>
                <w:rtl w:val="true"/>
              </w:rPr>
              <w:tab/>
            </w:r>
            <w:r>
              <w:rPr>
                <w:rStyle w:val="IndexLink"/>
              </w:rPr>
              <w:t>440</w:t>
            </w:r>
          </w:hyperlink>
        </w:p>
        <w:p>
          <w:pPr>
            <w:pStyle w:val="Contents4"/>
            <w:tabs>
              <w:tab w:val="clear" w:pos="8176"/>
              <w:tab w:val="right" w:pos="9026" w:leader="dot"/>
            </w:tabs>
            <w:rPr/>
          </w:pPr>
          <w:hyperlink w:anchor="__RefHeading___Toc404692_222507752">
            <w:r>
              <w:rPr>
                <w:webHidden/>
                <w:rStyle w:val="IndexLink"/>
                <w:rtl w:val="true"/>
              </w:rPr>
              <w:t>(</w:t>
            </w:r>
            <w:r>
              <w:rPr>
                <w:rStyle w:val="IndexLink"/>
                <w:rtl w:val="true"/>
              </w:rPr>
              <w:t>تنبیهات بر چند امر</w:t>
            </w:r>
            <w:r>
              <w:rPr>
                <w:rStyle w:val="IndexLink"/>
                <w:rtl w:val="true"/>
              </w:rPr>
              <w:t>)</w:t>
              <w:tab/>
            </w:r>
            <w:r>
              <w:rPr>
                <w:rStyle w:val="IndexLink"/>
              </w:rPr>
              <w:t>448</w:t>
            </w:r>
          </w:hyperlink>
        </w:p>
        <w:p>
          <w:pPr>
            <w:pStyle w:val="Contents5"/>
            <w:tabs>
              <w:tab w:val="clear" w:pos="7892"/>
              <w:tab w:val="right" w:pos="9026" w:leader="dot"/>
            </w:tabs>
            <w:rPr/>
          </w:pPr>
          <w:hyperlink w:anchor="__RefHeading___Toc404694_222507752">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404696_222507752">
            <w:r>
              <w:rPr>
                <w:webHidden/>
                <w:rStyle w:val="IndexLink"/>
                <w:rtl w:val="true"/>
              </w:rPr>
              <w:t>تنبیه اوّل</w:t>
            </w:r>
            <w:r>
              <w:rPr>
                <w:rStyle w:val="IndexLink"/>
                <w:rtl w:val="true"/>
              </w:rPr>
              <w:t xml:space="preserve">: </w:t>
            </w:r>
            <w:r>
              <w:rPr>
                <w:rStyle w:val="IndexLink"/>
                <w:rtl w:val="true"/>
              </w:rPr>
              <w:t>اقسام استصحاب کلی</w:t>
            </w:r>
            <w:r>
              <w:rPr>
                <w:rStyle w:val="IndexLink"/>
                <w:rtl w:val="true"/>
              </w:rPr>
              <w:tab/>
            </w:r>
            <w:r>
              <w:rPr>
                <w:rStyle w:val="IndexLink"/>
              </w:rPr>
              <w:t>448</w:t>
            </w:r>
          </w:hyperlink>
        </w:p>
        <w:p>
          <w:pPr>
            <w:pStyle w:val="Contents6"/>
            <w:tabs>
              <w:tab w:val="clear" w:pos="7609"/>
              <w:tab w:val="right" w:pos="9026" w:leader="dot"/>
            </w:tabs>
            <w:rPr/>
          </w:pPr>
          <w:hyperlink w:anchor="__RefHeading___Toc404698_222507752">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404700_222507752">
            <w:r>
              <w:rPr>
                <w:webHidden/>
                <w:rStyle w:val="IndexLink"/>
                <w:rtl w:val="true"/>
              </w:rPr>
              <w:t>امّا استصحاب کلّی قسم اوّل</w:t>
            </w:r>
            <w:r>
              <w:rPr>
                <w:rStyle w:val="IndexLink"/>
                <w:rtl w:val="true"/>
              </w:rPr>
              <w:t>:</w:t>
              <w:tab/>
            </w:r>
            <w:r>
              <w:rPr>
                <w:rStyle w:val="IndexLink"/>
              </w:rPr>
              <w:t>448</w:t>
            </w:r>
          </w:hyperlink>
        </w:p>
        <w:p>
          <w:pPr>
            <w:pStyle w:val="Contents6"/>
            <w:tabs>
              <w:tab w:val="clear" w:pos="7609"/>
              <w:tab w:val="right" w:pos="9026" w:leader="dot"/>
            </w:tabs>
            <w:rPr/>
          </w:pPr>
          <w:hyperlink w:anchor="__RefHeading___Toc404702_222507752">
            <w:r>
              <w:rPr>
                <w:webHidden/>
                <w:rStyle w:val="IndexLink"/>
                <w:rtl w:val="true"/>
              </w:rPr>
              <w:t>و امّا استصحاب کلّی قسم دوّم</w:t>
            </w:r>
            <w:r>
              <w:rPr>
                <w:rStyle w:val="IndexLink"/>
                <w:rtl w:val="true"/>
              </w:rPr>
              <w:t>:</w:t>
              <w:tab/>
            </w:r>
            <w:r>
              <w:rPr>
                <w:rStyle w:val="IndexLink"/>
              </w:rPr>
              <w:t>448</w:t>
            </w:r>
          </w:hyperlink>
        </w:p>
        <w:p>
          <w:pPr>
            <w:pStyle w:val="Contents6"/>
            <w:tabs>
              <w:tab w:val="clear" w:pos="7609"/>
              <w:tab w:val="right" w:pos="9026" w:leader="dot"/>
            </w:tabs>
            <w:rPr/>
          </w:pPr>
          <w:hyperlink w:anchor="__RefHeading___Toc404704_222507752">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404706_222507752">
            <w:r>
              <w:rPr>
                <w:webHidden/>
                <w:rStyle w:val="IndexLink"/>
                <w:rtl w:val="true"/>
              </w:rPr>
              <w:t>(</w:t>
            </w:r>
            <w:r>
              <w:rPr>
                <w:rStyle w:val="IndexLink"/>
                <w:rtl w:val="true"/>
              </w:rPr>
              <w:t>طرح یک اشکال و یا توهّم</w:t>
            </w:r>
            <w:r>
              <w:rPr>
                <w:rStyle w:val="IndexLink"/>
                <w:rtl w:val="true"/>
              </w:rPr>
              <w:t>)</w:t>
              <w:tab/>
            </w:r>
            <w:r>
              <w:rPr>
                <w:rStyle w:val="IndexLink"/>
              </w:rPr>
              <w:t>449</w:t>
            </w:r>
          </w:hyperlink>
        </w:p>
        <w:p>
          <w:pPr>
            <w:pStyle w:val="Contents6"/>
            <w:tabs>
              <w:tab w:val="clear" w:pos="7609"/>
              <w:tab w:val="right" w:pos="9026" w:leader="dot"/>
            </w:tabs>
            <w:rPr/>
          </w:pPr>
          <w:hyperlink w:anchor="__RefHeading___Toc404708_222507752">
            <w:r>
              <w:rPr>
                <w:webHidden/>
                <w:rStyle w:val="IndexLink"/>
                <w:rtl w:val="true"/>
              </w:rPr>
              <w:t>تشریح المسائل</w:t>
            </w:r>
            <w:r>
              <w:rPr>
                <w:rStyle w:val="IndexLink"/>
                <w:rtl w:val="true"/>
              </w:rPr>
              <w:tab/>
            </w:r>
            <w:r>
              <w:rPr>
                <w:rStyle w:val="IndexLink"/>
              </w:rPr>
              <w:t>450</w:t>
            </w:r>
          </w:hyperlink>
        </w:p>
        <w:p>
          <w:pPr>
            <w:pStyle w:val="Contents6"/>
            <w:tabs>
              <w:tab w:val="clear" w:pos="7609"/>
              <w:tab w:val="right" w:pos="9026" w:leader="dot"/>
            </w:tabs>
            <w:rPr/>
          </w:pPr>
          <w:hyperlink w:anchor="__RefHeading___Toc404710_222507752">
            <w:r>
              <w:rPr>
                <w:webHidden/>
                <w:rStyle w:val="IndexLink"/>
                <w:rtl w:val="true"/>
              </w:rPr>
              <w:t>[</w:t>
            </w:r>
            <w:r>
              <w:rPr>
                <w:rStyle w:val="IndexLink"/>
                <w:rtl w:val="true"/>
              </w:rPr>
              <w:t>نظر محقق قمی عدم جواز اجرای استصحاب در این قسم</w:t>
            </w:r>
            <w:r>
              <w:rPr>
                <w:rStyle w:val="IndexLink"/>
                <w:rtl w:val="true"/>
              </w:rPr>
              <w:t xml:space="preserve">] </w:t>
            </w:r>
            <w:r>
              <w:rPr>
                <w:rStyle w:val="IndexLink"/>
                <w:rtl w:val="true"/>
              </w:rPr>
              <w:t>تشریح المسائل</w:t>
            </w:r>
            <w:r>
              <w:rPr>
                <w:rStyle w:val="IndexLink"/>
                <w:rtl w:val="true"/>
              </w:rPr>
              <w:tab/>
            </w:r>
            <w:r>
              <w:rPr>
                <w:rStyle w:val="IndexLink"/>
              </w:rPr>
              <w:t>467</w:t>
            </w:r>
          </w:hyperlink>
        </w:p>
        <w:p>
          <w:pPr>
            <w:pStyle w:val="Contents6"/>
            <w:tabs>
              <w:tab w:val="clear" w:pos="7609"/>
              <w:tab w:val="right" w:pos="9026" w:leader="dot"/>
            </w:tabs>
            <w:rPr/>
          </w:pPr>
          <w:hyperlink w:anchor="__RefHeading___Toc404712_222507752">
            <w:r>
              <w:rPr>
                <w:webHidden/>
                <w:rStyle w:val="IndexLink"/>
                <w:rtl w:val="true"/>
              </w:rPr>
              <w:t>(</w:t>
            </w:r>
            <w:r>
              <w:rPr>
                <w:rStyle w:val="IndexLink"/>
                <w:rtl w:val="true"/>
              </w:rPr>
              <w:t>استصحاب کلّی قسم سوّم</w:t>
            </w:r>
            <w:r>
              <w:rPr>
                <w:rStyle w:val="IndexLink"/>
                <w:rtl w:val="true"/>
              </w:rPr>
              <w:t>)</w:t>
              <w:tab/>
            </w:r>
            <w:r>
              <w:rPr>
                <w:rStyle w:val="IndexLink"/>
              </w:rPr>
              <w:t>471</w:t>
            </w:r>
          </w:hyperlink>
        </w:p>
        <w:p>
          <w:pPr>
            <w:pStyle w:val="Contents6"/>
            <w:tabs>
              <w:tab w:val="clear" w:pos="7609"/>
              <w:tab w:val="right" w:pos="9026" w:leader="dot"/>
            </w:tabs>
            <w:rPr/>
          </w:pPr>
          <w:hyperlink w:anchor="__RefHeading___Toc404714_222507752">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404716_222507752">
            <w:r>
              <w:rPr>
                <w:webHidden/>
                <w:rStyle w:val="IndexLink"/>
                <w:rtl w:val="true"/>
              </w:rPr>
              <w:t>تشریح المسائل</w:t>
            </w:r>
            <w:r>
              <w:rPr>
                <w:rStyle w:val="IndexLink"/>
                <w:rtl w:val="true"/>
              </w:rPr>
              <w:tab/>
            </w:r>
            <w:r>
              <w:rPr>
                <w:rStyle w:val="IndexLink"/>
              </w:rPr>
              <w:t>473</w:t>
            </w:r>
          </w:hyperlink>
        </w:p>
        <w:p>
          <w:pPr>
            <w:pStyle w:val="Contents6"/>
            <w:tabs>
              <w:tab w:val="clear" w:pos="7609"/>
              <w:tab w:val="right" w:pos="9026" w:leader="dot"/>
            </w:tabs>
            <w:rPr/>
          </w:pPr>
          <w:hyperlink w:anchor="__RefHeading___Toc404718_222507752">
            <w:r>
              <w:rPr>
                <w:webHidden/>
                <w:rStyle w:val="IndexLink"/>
                <w:rtl w:val="true"/>
              </w:rPr>
              <w:t>(</w:t>
            </w:r>
            <w:r>
              <w:rPr>
                <w:rStyle w:val="IndexLink"/>
                <w:rtl w:val="true"/>
              </w:rPr>
              <w:t>کلام فاضل تونی تأییدی بر برخی از گفتار ماست</w:t>
            </w:r>
            <w:r>
              <w:rPr>
                <w:rStyle w:val="IndexLink"/>
                <w:rtl w:val="true"/>
              </w:rPr>
              <w:t>)</w:t>
              <w:tab/>
            </w:r>
            <w:r>
              <w:rPr>
                <w:rStyle w:val="IndexLink"/>
              </w:rPr>
              <w:t>484</w:t>
            </w:r>
          </w:hyperlink>
        </w:p>
        <w:p>
          <w:pPr>
            <w:pStyle w:val="Contents6"/>
            <w:tabs>
              <w:tab w:val="clear" w:pos="7609"/>
              <w:tab w:val="right" w:pos="9026" w:leader="dot"/>
            </w:tabs>
            <w:rPr/>
          </w:pPr>
          <w:hyperlink w:anchor="__RefHeading___Toc404720_222507752">
            <w:r>
              <w:rPr>
                <w:webHidden/>
                <w:rStyle w:val="IndexLink"/>
                <w:rtl w:val="true"/>
              </w:rPr>
              <w:t>اشاره</w:t>
            </w:r>
            <w:r>
              <w:rPr>
                <w:rStyle w:val="IndexLink"/>
                <w:rtl w:val="true"/>
              </w:rPr>
              <w:tab/>
            </w:r>
            <w:r>
              <w:rPr>
                <w:rStyle w:val="IndexLink"/>
              </w:rPr>
              <w:t>484</w:t>
            </w:r>
          </w:hyperlink>
        </w:p>
        <w:p>
          <w:pPr>
            <w:pStyle w:val="Contents6"/>
            <w:tabs>
              <w:tab w:val="clear" w:pos="7609"/>
              <w:tab w:val="right" w:pos="9026" w:leader="dot"/>
            </w:tabs>
            <w:rPr/>
          </w:pPr>
          <w:hyperlink w:anchor="__RefHeading___Toc404722_222507752">
            <w:r>
              <w:rPr>
                <w:webHidden/>
                <w:rStyle w:val="IndexLink"/>
                <w:rtl w:val="true"/>
              </w:rPr>
              <w:t>(</w:t>
            </w:r>
            <w:r>
              <w:rPr>
                <w:rStyle w:val="IndexLink"/>
                <w:rtl w:val="true"/>
              </w:rPr>
              <w:t>مناقشات شیخ انصاری در آنچه جناب تونی افاده فرمود</w:t>
            </w:r>
            <w:r>
              <w:rPr>
                <w:rStyle w:val="IndexLink"/>
                <w:rtl w:val="true"/>
              </w:rPr>
              <w:t>)</w:t>
              <w:tab/>
            </w:r>
            <w:r>
              <w:rPr>
                <w:rStyle w:val="IndexLink"/>
              </w:rPr>
              <w:t>485</w:t>
            </w:r>
          </w:hyperlink>
        </w:p>
        <w:p>
          <w:pPr>
            <w:pStyle w:val="Contents6"/>
            <w:tabs>
              <w:tab w:val="clear" w:pos="7609"/>
              <w:tab w:val="right" w:pos="9026" w:leader="dot"/>
            </w:tabs>
            <w:rPr/>
          </w:pPr>
          <w:hyperlink w:anchor="__RefHeading___Toc404724_222507752">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404726_222507752">
            <w:r>
              <w:rPr>
                <w:webHidden/>
                <w:rStyle w:val="IndexLink"/>
                <w:rtl w:val="true"/>
              </w:rPr>
              <w:t>(</w:t>
            </w:r>
            <w:r>
              <w:rPr>
                <w:rStyle w:val="IndexLink"/>
                <w:rtl w:val="true"/>
              </w:rPr>
              <w:t>پاسخ شیخنا به یک اشکال مقدّر</w:t>
            </w:r>
            <w:r>
              <w:rPr>
                <w:rStyle w:val="IndexLink"/>
                <w:rtl w:val="true"/>
              </w:rPr>
              <w:t>)</w:t>
              <w:tab/>
            </w:r>
            <w:r>
              <w:rPr>
                <w:rStyle w:val="IndexLink"/>
              </w:rPr>
              <w:t>486</w:t>
            </w:r>
          </w:hyperlink>
        </w:p>
        <w:p>
          <w:pPr>
            <w:pStyle w:val="Contents6"/>
            <w:tabs>
              <w:tab w:val="clear" w:pos="7609"/>
              <w:tab w:val="right" w:pos="9026" w:leader="dot"/>
            </w:tabs>
            <w:rPr/>
          </w:pPr>
          <w:hyperlink w:anchor="__RefHeading___Toc404728_222507752">
            <w:r>
              <w:rPr>
                <w:webHidden/>
                <w:rStyle w:val="IndexLink"/>
                <w:rtl w:val="true"/>
              </w:rPr>
              <w:t>(</w:t>
            </w:r>
            <w:r>
              <w:rPr>
                <w:rStyle w:val="IndexLink"/>
                <w:rtl w:val="true"/>
              </w:rPr>
              <w:t>پاسخ جناب شیخ به اشکال دیگری که می‌گوید این امر نیز اصل مثبت است</w:t>
            </w:r>
            <w:r>
              <w:rPr>
                <w:rStyle w:val="IndexLink"/>
                <w:rtl w:val="true"/>
              </w:rPr>
              <w:t>)</w:t>
              <w:tab/>
            </w:r>
            <w:r>
              <w:rPr>
                <w:rStyle w:val="IndexLink"/>
              </w:rPr>
              <w:t>487</w:t>
            </w:r>
          </w:hyperlink>
        </w:p>
        <w:p>
          <w:pPr>
            <w:pStyle w:val="Contents6"/>
            <w:tabs>
              <w:tab w:val="clear" w:pos="7609"/>
              <w:tab w:val="right" w:pos="9026" w:leader="dot"/>
            </w:tabs>
            <w:rPr/>
          </w:pPr>
          <w:hyperlink w:anchor="__RefHeading___Toc404730_222507752">
            <w:r>
              <w:rPr>
                <w:webHidden/>
                <w:rStyle w:val="IndexLink"/>
                <w:rtl w:val="true"/>
              </w:rPr>
              <w:t>تشریح المسائل</w:t>
            </w:r>
            <w:r>
              <w:rPr>
                <w:rStyle w:val="IndexLink"/>
                <w:rtl w:val="true"/>
              </w:rPr>
              <w:tab/>
            </w:r>
            <w:r>
              <w:rPr>
                <w:rStyle w:val="IndexLink"/>
              </w:rPr>
              <w:t>487</w:t>
            </w:r>
          </w:hyperlink>
        </w:p>
        <w:p>
          <w:pPr>
            <w:pStyle w:val="Contents6"/>
            <w:tabs>
              <w:tab w:val="clear" w:pos="7609"/>
              <w:tab w:val="right" w:pos="9026" w:leader="dot"/>
            </w:tabs>
            <w:rPr/>
          </w:pPr>
          <w:hyperlink w:anchor="__RefHeading___Toc404732_222507752">
            <w:r>
              <w:rPr>
                <w:webHidden/>
                <w:rStyle w:val="IndexLink"/>
                <w:rtl w:val="true"/>
              </w:rPr>
              <w:t>(</w:t>
            </w:r>
            <w:r>
              <w:rPr>
                <w:rStyle w:val="IndexLink"/>
                <w:rtl w:val="true"/>
              </w:rPr>
              <w:t xml:space="preserve">چرا جناب سید </w:t>
            </w:r>
            <w:r>
              <w:rPr>
                <w:rStyle w:val="IndexLink"/>
                <w:rtl w:val="true"/>
              </w:rPr>
              <w:t>[</w:t>
            </w:r>
            <w:r>
              <w:rPr>
                <w:rStyle w:val="IndexLink"/>
                <w:rtl w:val="true"/>
              </w:rPr>
              <w:t>صدر شارح وافیه</w:t>
            </w:r>
            <w:r>
              <w:rPr>
                <w:rStyle w:val="IndexLink"/>
                <w:rtl w:val="true"/>
              </w:rPr>
              <w:t xml:space="preserve">] </w:t>
            </w:r>
            <w:r>
              <w:rPr>
                <w:rStyle w:val="IndexLink"/>
                <w:rtl w:val="true"/>
              </w:rPr>
              <w:t>از ابتدا به سراغ اصالة الطهارة نرفته است؟</w:t>
            </w:r>
            <w:r>
              <w:rPr>
                <w:rStyle w:val="IndexLink"/>
                <w:rtl w:val="true"/>
              </w:rPr>
              <w:t>)</w:t>
              <w:tab/>
            </w:r>
            <w:r>
              <w:rPr>
                <w:rStyle w:val="IndexLink"/>
              </w:rPr>
              <w:t>495</w:t>
            </w:r>
          </w:hyperlink>
        </w:p>
        <w:p>
          <w:pPr>
            <w:pStyle w:val="Contents6"/>
            <w:tabs>
              <w:tab w:val="clear" w:pos="7609"/>
              <w:tab w:val="right" w:pos="9026" w:leader="dot"/>
            </w:tabs>
            <w:rPr/>
          </w:pPr>
          <w:hyperlink w:anchor="__RefHeading___Toc404734_222507752">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404736_222507752">
            <w:r>
              <w:rPr>
                <w:webHidden/>
                <w:rStyle w:val="IndexLink"/>
                <w:rtl w:val="true"/>
              </w:rPr>
              <w:t>تشریح المسائل</w:t>
            </w:r>
            <w:r>
              <w:rPr>
                <w:rStyle w:val="IndexLink"/>
                <w:rtl w:val="true"/>
              </w:rPr>
              <w:tab/>
            </w:r>
            <w:r>
              <w:rPr>
                <w:rStyle w:val="IndexLink"/>
              </w:rPr>
              <w:t>497</w:t>
            </w:r>
          </w:hyperlink>
        </w:p>
        <w:p>
          <w:pPr>
            <w:pStyle w:val="Contents6"/>
            <w:tabs>
              <w:tab w:val="clear" w:pos="7609"/>
              <w:tab w:val="right" w:pos="9026" w:leader="dot"/>
            </w:tabs>
            <w:rPr/>
          </w:pPr>
          <w:hyperlink w:anchor="__RefHeading___Toc404738_222507752">
            <w:r>
              <w:rPr>
                <w:webHidden/>
                <w:rStyle w:val="IndexLink"/>
                <w:rtl w:val="true"/>
              </w:rPr>
              <w:t>(</w:t>
            </w:r>
            <w:r>
              <w:rPr>
                <w:rStyle w:val="IndexLink"/>
                <w:rtl w:val="true"/>
              </w:rPr>
              <w:t xml:space="preserve">سخن پیرامون تنظیر جناب تونی </w:t>
            </w:r>
            <w:r>
              <w:rPr>
                <w:rStyle w:val="IndexLink"/>
                <w:rtl w:val="true"/>
              </w:rPr>
              <w:t>(</w:t>
            </w:r>
            <w:r>
              <w:rPr>
                <w:rStyle w:val="IndexLink"/>
                <w:rtl w:val="true"/>
              </w:rPr>
              <w:t>ره</w:t>
            </w:r>
            <w:r>
              <w:rPr>
                <w:rStyle w:val="IndexLink"/>
                <w:rtl w:val="true"/>
              </w:rPr>
              <w:t>))</w:t>
              <w:tab/>
            </w:r>
            <w:r>
              <w:rPr>
                <w:rStyle w:val="IndexLink"/>
              </w:rPr>
              <w:t>503</w:t>
            </w:r>
          </w:hyperlink>
        </w:p>
        <w:p>
          <w:pPr>
            <w:pStyle w:val="Contents6"/>
            <w:tabs>
              <w:tab w:val="clear" w:pos="7609"/>
              <w:tab w:val="right" w:pos="9026" w:leader="dot"/>
            </w:tabs>
            <w:rPr/>
          </w:pPr>
          <w:hyperlink w:anchor="__RefHeading___Toc404740_222507752">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404742_222507752">
            <w:r>
              <w:rPr>
                <w:webHidden/>
                <w:rStyle w:val="IndexLink"/>
                <w:rtl w:val="true"/>
              </w:rPr>
              <w:t>تشریح المسائل</w:t>
            </w:r>
            <w:r>
              <w:rPr>
                <w:rStyle w:val="IndexLink"/>
                <w:rtl w:val="true"/>
              </w:rPr>
              <w:tab/>
            </w:r>
            <w:r>
              <w:rPr>
                <w:rStyle w:val="IndexLink"/>
              </w:rPr>
              <w:t>504</w:t>
            </w:r>
          </w:hyperlink>
        </w:p>
        <w:p>
          <w:pPr>
            <w:pStyle w:val="Contents6"/>
            <w:tabs>
              <w:tab w:val="clear" w:pos="7609"/>
              <w:tab w:val="right" w:pos="9026" w:leader="dot"/>
            </w:tabs>
            <w:rPr/>
          </w:pPr>
          <w:hyperlink w:anchor="__RefHeading___Toc404744_222507752">
            <w:r>
              <w:rPr>
                <w:webHidden/>
                <w:rStyle w:val="IndexLink"/>
                <w:rtl w:val="true"/>
              </w:rPr>
              <w:t>اشاره</w:t>
            </w:r>
            <w:r>
              <w:rPr>
                <w:rStyle w:val="IndexLink"/>
                <w:rtl w:val="true"/>
              </w:rPr>
              <w:tab/>
            </w:r>
            <w:r>
              <w:rPr>
                <w:rStyle w:val="IndexLink"/>
              </w:rPr>
              <w:t>504</w:t>
            </w:r>
          </w:hyperlink>
        </w:p>
        <w:p>
          <w:pPr>
            <w:pStyle w:val="Contents6"/>
            <w:tabs>
              <w:tab w:val="clear" w:pos="7609"/>
              <w:tab w:val="right" w:pos="9026" w:leader="dot"/>
            </w:tabs>
            <w:rPr/>
          </w:pPr>
          <w:hyperlink w:anchor="__RefHeading___Toc404746_222507752">
            <w:r>
              <w:rPr>
                <w:webHidden/>
                <w:rStyle w:val="IndexLink"/>
                <w:rtl w:val="true"/>
              </w:rPr>
              <w:t>تلخیص المطالب</w:t>
            </w:r>
            <w:r>
              <w:rPr>
                <w:rStyle w:val="IndexLink"/>
                <w:rtl w:val="true"/>
              </w:rPr>
              <w:tab/>
            </w:r>
            <w:r>
              <w:rPr>
                <w:rStyle w:val="IndexLink"/>
              </w:rPr>
              <w:t>508</w:t>
            </w:r>
          </w:hyperlink>
        </w:p>
        <w:p>
          <w:pPr>
            <w:pStyle w:val="Contents5"/>
            <w:tabs>
              <w:tab w:val="clear" w:pos="7892"/>
              <w:tab w:val="right" w:pos="9026" w:leader="dot"/>
            </w:tabs>
            <w:rPr/>
          </w:pPr>
          <w:hyperlink w:anchor="__RefHeading___Toc404748_222507752">
            <w:r>
              <w:rPr>
                <w:webHidden/>
                <w:rStyle w:val="IndexLink"/>
                <w:rtl w:val="true"/>
              </w:rPr>
              <w:t>تنبیه دوّم</w:t>
            </w:r>
            <w:r>
              <w:rPr>
                <w:rStyle w:val="IndexLink"/>
                <w:rtl w:val="true"/>
              </w:rPr>
              <w:t xml:space="preserve">: </w:t>
            </w:r>
            <w:r>
              <w:rPr>
                <w:rStyle w:val="IndexLink"/>
                <w:rtl w:val="true"/>
              </w:rPr>
              <w:t>در اینکه آیا استصحاب در زمان و امور زمانیه جاری می‌شود یا نه؟</w:t>
            </w:r>
            <w:r>
              <w:rPr>
                <w:rStyle w:val="IndexLink"/>
                <w:rtl w:val="true"/>
              </w:rPr>
              <w:tab/>
            </w:r>
            <w:r>
              <w:rPr>
                <w:rStyle w:val="IndexLink"/>
              </w:rPr>
              <w:t>536</w:t>
            </w:r>
          </w:hyperlink>
        </w:p>
        <w:p>
          <w:pPr>
            <w:pStyle w:val="Contents6"/>
            <w:tabs>
              <w:tab w:val="clear" w:pos="7609"/>
              <w:tab w:val="right" w:pos="9026" w:leader="dot"/>
            </w:tabs>
            <w:rPr/>
          </w:pPr>
          <w:hyperlink w:anchor="__RefHeading___Toc404750_222507752">
            <w:r>
              <w:rPr>
                <w:webHidden/>
                <w:rStyle w:val="IndexLink"/>
                <w:rtl w:val="true"/>
              </w:rPr>
              <w:t>اشاره</w:t>
            </w:r>
            <w:r>
              <w:rPr>
                <w:rStyle w:val="IndexLink"/>
                <w:rtl w:val="true"/>
              </w:rPr>
              <w:tab/>
            </w:r>
            <w:r>
              <w:rPr>
                <w:rStyle w:val="IndexLink"/>
              </w:rPr>
              <w:t>536</w:t>
            </w:r>
          </w:hyperlink>
        </w:p>
        <w:p>
          <w:pPr>
            <w:pStyle w:val="Contents6"/>
            <w:tabs>
              <w:tab w:val="clear" w:pos="7609"/>
              <w:tab w:val="right" w:pos="9026" w:leader="dot"/>
            </w:tabs>
            <w:rPr/>
          </w:pPr>
          <w:hyperlink w:anchor="__RefHeading___Toc404752_222507752">
            <w:r>
              <w:rPr>
                <w:webHidden/>
                <w:rStyle w:val="IndexLink"/>
                <w:rtl w:val="true"/>
              </w:rPr>
              <w:t>تشریح المسائل</w:t>
            </w:r>
            <w:r>
              <w:rPr>
                <w:rStyle w:val="IndexLink"/>
                <w:rtl w:val="true"/>
              </w:rPr>
              <w:tab/>
            </w:r>
            <w:r>
              <w:rPr>
                <w:rStyle w:val="IndexLink"/>
              </w:rPr>
              <w:t>537</w:t>
            </w:r>
          </w:hyperlink>
        </w:p>
        <w:p>
          <w:pPr>
            <w:pStyle w:val="Contents6"/>
            <w:tabs>
              <w:tab w:val="clear" w:pos="7609"/>
              <w:tab w:val="right" w:pos="9026" w:leader="dot"/>
            </w:tabs>
            <w:rPr/>
          </w:pPr>
          <w:hyperlink w:anchor="__RefHeading___Toc404754_222507752">
            <w:r>
              <w:rPr>
                <w:webHidden/>
                <w:rStyle w:val="IndexLink"/>
                <w:rtl w:val="true"/>
              </w:rPr>
              <w:t>تحقیق در مسئله</w:t>
            </w:r>
            <w:r>
              <w:rPr>
                <w:rStyle w:val="IndexLink"/>
                <w:rtl w:val="true"/>
              </w:rPr>
              <w:t xml:space="preserve">: </w:t>
            </w:r>
            <w:r>
              <w:rPr>
                <w:rStyle w:val="IndexLink"/>
                <w:rtl w:val="true"/>
              </w:rPr>
              <w:t>این است که</w:t>
            </w:r>
            <w:r>
              <w:rPr>
                <w:rStyle w:val="IndexLink"/>
                <w:rtl w:val="true"/>
              </w:rPr>
              <w:t xml:space="preserve">: </w:t>
            </w:r>
            <w:r>
              <w:rPr>
                <w:rStyle w:val="IndexLink"/>
                <w:rtl w:val="true"/>
              </w:rPr>
              <w:t>در اینجا سه فصل از بحث وجود دارد</w:t>
            </w:r>
            <w:r>
              <w:rPr>
                <w:rStyle w:val="IndexLink"/>
                <w:rtl w:val="true"/>
              </w:rPr>
              <w:t>:</w:t>
              <w:tab/>
            </w:r>
            <w:r>
              <w:rPr>
                <w:rStyle w:val="IndexLink"/>
              </w:rPr>
              <w:t>543</w:t>
            </w:r>
          </w:hyperlink>
        </w:p>
        <w:p>
          <w:pPr>
            <w:pStyle w:val="Contents6"/>
            <w:tabs>
              <w:tab w:val="clear" w:pos="7609"/>
              <w:tab w:val="right" w:pos="9026" w:leader="dot"/>
            </w:tabs>
            <w:rPr/>
          </w:pPr>
          <w:hyperlink w:anchor="__RefHeading___Toc404756_222507752">
            <w:r>
              <w:rPr>
                <w:webHidden/>
                <w:rStyle w:val="IndexLink"/>
              </w:rPr>
              <w:t>1</w:t>
            </w:r>
            <w:r>
              <w:rPr>
                <w:rStyle w:val="IndexLink"/>
                <w:rtl w:val="true"/>
              </w:rPr>
              <w:t xml:space="preserve">- </w:t>
            </w:r>
            <w:r>
              <w:rPr>
                <w:rStyle w:val="IndexLink"/>
                <w:rtl w:val="true"/>
              </w:rPr>
              <w:t xml:space="preserve">و امّا </w:t>
            </w:r>
            <w:r>
              <w:rPr>
                <w:rStyle w:val="IndexLink"/>
                <w:rtl w:val="true"/>
              </w:rPr>
              <w:t>(</w:t>
            </w:r>
            <w:r>
              <w:rPr>
                <w:rStyle w:val="IndexLink"/>
                <w:rtl w:val="true"/>
              </w:rPr>
              <w:t>جریان استصحاب</w:t>
            </w:r>
            <w:r>
              <w:rPr>
                <w:rStyle w:val="IndexLink"/>
                <w:rtl w:val="true"/>
              </w:rPr>
              <w:t xml:space="preserve">) </w:t>
            </w:r>
            <w:r>
              <w:rPr>
                <w:rStyle w:val="IndexLink"/>
                <w:rtl w:val="true"/>
              </w:rPr>
              <w:t>در خود زمان؛ بدون اشکال، استصحاب در خود زمان جاری نمی‌شود</w:t>
            </w:r>
            <w:r>
              <w:rPr>
                <w:rStyle w:val="IndexLink"/>
                <w:rtl w:val="true"/>
              </w:rPr>
              <w:tab/>
            </w:r>
            <w:r>
              <w:rPr>
                <w:rStyle w:val="IndexLink"/>
              </w:rPr>
              <w:t>543</w:t>
            </w:r>
          </w:hyperlink>
        </w:p>
        <w:p>
          <w:pPr>
            <w:pStyle w:val="Contents6"/>
            <w:tabs>
              <w:tab w:val="clear" w:pos="7609"/>
              <w:tab w:val="right" w:pos="9026" w:leader="dot"/>
            </w:tabs>
            <w:rPr/>
          </w:pPr>
          <w:hyperlink w:anchor="__RefHeading___Toc404758_222507752">
            <w:r>
              <w:rPr>
                <w:webHidden/>
                <w:rStyle w:val="IndexLink"/>
                <w:rtl w:val="true"/>
              </w:rPr>
              <w:t>اشاره</w:t>
            </w:r>
            <w:r>
              <w:rPr>
                <w:rStyle w:val="IndexLink"/>
                <w:rtl w:val="true"/>
              </w:rPr>
              <w:tab/>
            </w:r>
            <w:r>
              <w:rPr>
                <w:rStyle w:val="IndexLink"/>
              </w:rPr>
              <w:t>543</w:t>
            </w:r>
          </w:hyperlink>
        </w:p>
        <w:p>
          <w:pPr>
            <w:pStyle w:val="Contents6"/>
            <w:tabs>
              <w:tab w:val="clear" w:pos="7609"/>
              <w:tab w:val="right" w:pos="9026" w:leader="dot"/>
            </w:tabs>
            <w:rPr/>
          </w:pPr>
          <w:hyperlink w:anchor="__RefHeading___Toc404760_222507752">
            <w:r>
              <w:rPr>
                <w:webHidden/>
                <w:rStyle w:val="IndexLink"/>
                <w:rtl w:val="true"/>
              </w:rPr>
              <w:t>تشریح المسائل</w:t>
            </w:r>
            <w:r>
              <w:rPr>
                <w:rStyle w:val="IndexLink"/>
                <w:rtl w:val="true"/>
              </w:rPr>
              <w:tab/>
            </w:r>
            <w:r>
              <w:rPr>
                <w:rStyle w:val="IndexLink"/>
              </w:rPr>
              <w:t>545</w:t>
            </w:r>
          </w:hyperlink>
        </w:p>
        <w:p>
          <w:pPr>
            <w:pStyle w:val="Contents6"/>
            <w:tabs>
              <w:tab w:val="clear" w:pos="7609"/>
              <w:tab w:val="right" w:pos="9026" w:leader="dot"/>
            </w:tabs>
            <w:rPr/>
          </w:pPr>
          <w:hyperlink w:anchor="__RefHeading___Toc404762_222507752">
            <w:r>
              <w:rPr>
                <w:webHidden/>
                <w:rStyle w:val="IndexLink"/>
              </w:rPr>
              <w:t>2</w:t>
            </w:r>
            <w:r>
              <w:rPr>
                <w:rStyle w:val="IndexLink"/>
                <w:rtl w:val="true"/>
              </w:rPr>
              <w:t xml:space="preserve">- </w:t>
            </w:r>
            <w:r>
              <w:rPr>
                <w:rStyle w:val="IndexLink"/>
                <w:rtl w:val="true"/>
              </w:rPr>
              <w:t>استصحاب در امور تدریجیّه غیر قارّه</w:t>
            </w:r>
            <w:r>
              <w:rPr>
                <w:rStyle w:val="IndexLink"/>
                <w:rtl w:val="true"/>
              </w:rPr>
              <w:tab/>
            </w:r>
            <w:r>
              <w:rPr>
                <w:rStyle w:val="IndexLink"/>
              </w:rPr>
              <w:t>558</w:t>
            </w:r>
          </w:hyperlink>
        </w:p>
        <w:p>
          <w:pPr>
            <w:pStyle w:val="Contents6"/>
            <w:tabs>
              <w:tab w:val="clear" w:pos="7609"/>
              <w:tab w:val="right" w:pos="9026" w:leader="dot"/>
            </w:tabs>
            <w:rPr/>
          </w:pPr>
          <w:hyperlink w:anchor="__RefHeading___Toc404764_222507752">
            <w:r>
              <w:rPr>
                <w:webHidden/>
                <w:rStyle w:val="IndexLink"/>
                <w:rtl w:val="true"/>
              </w:rPr>
              <w:t>اشاره</w:t>
            </w:r>
            <w:r>
              <w:rPr>
                <w:rStyle w:val="IndexLink"/>
                <w:rtl w:val="true"/>
              </w:rPr>
              <w:tab/>
            </w:r>
            <w:r>
              <w:rPr>
                <w:rStyle w:val="IndexLink"/>
              </w:rPr>
              <w:t>558</w:t>
            </w:r>
          </w:hyperlink>
        </w:p>
        <w:p>
          <w:pPr>
            <w:pStyle w:val="Contents6"/>
            <w:tabs>
              <w:tab w:val="clear" w:pos="7609"/>
              <w:tab w:val="right" w:pos="9026" w:leader="dot"/>
            </w:tabs>
            <w:rPr/>
          </w:pPr>
          <w:hyperlink w:anchor="__RefHeading___Toc404766_222507752">
            <w:r>
              <w:rPr>
                <w:webHidden/>
                <w:rStyle w:val="IndexLink"/>
                <w:rtl w:val="true"/>
              </w:rPr>
              <w:t>(</w:t>
            </w:r>
            <w:r>
              <w:rPr>
                <w:rStyle w:val="IndexLink"/>
                <w:rtl w:val="true"/>
              </w:rPr>
              <w:t>اشکال در استصحاب قدر مشترک و پاسخ آن</w:t>
            </w:r>
            <w:r>
              <w:rPr>
                <w:rStyle w:val="IndexLink"/>
                <w:rtl w:val="true"/>
              </w:rPr>
              <w:t>)</w:t>
              <w:tab/>
            </w:r>
            <w:r>
              <w:rPr>
                <w:rStyle w:val="IndexLink"/>
              </w:rPr>
              <w:t>558</w:t>
            </w:r>
          </w:hyperlink>
        </w:p>
        <w:p>
          <w:pPr>
            <w:pStyle w:val="Contents6"/>
            <w:tabs>
              <w:tab w:val="clear" w:pos="7609"/>
              <w:tab w:val="right" w:pos="9026" w:leader="dot"/>
            </w:tabs>
            <w:rPr/>
          </w:pPr>
          <w:hyperlink w:anchor="__RefHeading___Toc404768_222507752">
            <w:r>
              <w:rPr>
                <w:webHidden/>
                <w:rStyle w:val="IndexLink"/>
                <w:rtl w:val="true"/>
              </w:rPr>
              <w:t>تشریح المسائل</w:t>
            </w:r>
            <w:r>
              <w:rPr>
                <w:rStyle w:val="IndexLink"/>
                <w:rtl w:val="true"/>
              </w:rPr>
              <w:tab/>
            </w:r>
            <w:r>
              <w:rPr>
                <w:rStyle w:val="IndexLink"/>
              </w:rPr>
              <w:t>559</w:t>
            </w:r>
          </w:hyperlink>
        </w:p>
        <w:p>
          <w:pPr>
            <w:pStyle w:val="Contents6"/>
            <w:tabs>
              <w:tab w:val="clear" w:pos="7609"/>
              <w:tab w:val="right" w:pos="9026" w:leader="dot"/>
            </w:tabs>
            <w:rPr/>
          </w:pPr>
          <w:hyperlink w:anchor="__RefHeading___Toc404770_222507752">
            <w:r>
              <w:rPr>
                <w:webHidden/>
                <w:rStyle w:val="IndexLink"/>
                <w:rtl w:val="true"/>
              </w:rPr>
              <w:t>شناخت رابطی که موجب می‌شود مجموع اجزاء یک چیز شمرده شوند، به عرف واگذار شده است</w:t>
            </w:r>
            <w:r>
              <w:rPr>
                <w:rStyle w:val="IndexLink"/>
                <w:rtl w:val="true"/>
              </w:rPr>
              <w:t>.</w:t>
              <w:tab/>
            </w:r>
            <w:r>
              <w:rPr>
                <w:rStyle w:val="IndexLink"/>
              </w:rPr>
              <w:t>563</w:t>
            </w:r>
          </w:hyperlink>
        </w:p>
        <w:p>
          <w:pPr>
            <w:pStyle w:val="Contents6"/>
            <w:tabs>
              <w:tab w:val="clear" w:pos="7609"/>
              <w:tab w:val="right" w:pos="9026" w:leader="dot"/>
            </w:tabs>
            <w:rPr/>
          </w:pPr>
          <w:hyperlink w:anchor="__RefHeading___Toc404772_222507752">
            <w:r>
              <w:rPr>
                <w:webHidden/>
                <w:rStyle w:val="IndexLink"/>
                <w:rtl w:val="true"/>
              </w:rPr>
              <w:t>اشاره</w:t>
            </w:r>
            <w:r>
              <w:rPr>
                <w:rStyle w:val="IndexLink"/>
                <w:rtl w:val="true"/>
              </w:rPr>
              <w:tab/>
            </w:r>
            <w:r>
              <w:rPr>
                <w:rStyle w:val="IndexLink"/>
              </w:rPr>
              <w:t>563</w:t>
            </w:r>
          </w:hyperlink>
        </w:p>
        <w:p>
          <w:pPr>
            <w:pStyle w:val="Contents6"/>
            <w:tabs>
              <w:tab w:val="clear" w:pos="7609"/>
              <w:tab w:val="right" w:pos="9026" w:leader="dot"/>
            </w:tabs>
            <w:rPr/>
          </w:pPr>
          <w:hyperlink w:anchor="__RefHeading___Toc404774_222507752">
            <w:r>
              <w:rPr>
                <w:webHidden/>
                <w:rStyle w:val="IndexLink"/>
                <w:rtl w:val="true"/>
              </w:rPr>
              <w:t>تشریح المسائل</w:t>
            </w:r>
            <w:r>
              <w:rPr>
                <w:rStyle w:val="IndexLink"/>
                <w:rtl w:val="true"/>
              </w:rPr>
              <w:tab/>
            </w:r>
            <w:r>
              <w:rPr>
                <w:rStyle w:val="IndexLink"/>
              </w:rPr>
              <w:t>564</w:t>
            </w:r>
          </w:hyperlink>
        </w:p>
        <w:p>
          <w:pPr>
            <w:pStyle w:val="Contents6"/>
            <w:tabs>
              <w:tab w:val="clear" w:pos="7609"/>
              <w:tab w:val="right" w:pos="9026" w:leader="dot"/>
            </w:tabs>
            <w:rPr/>
          </w:pPr>
          <w:hyperlink w:anchor="__RefHeading___Toc404776_222507752">
            <w:r>
              <w:rPr>
                <w:webHidden/>
                <w:rStyle w:val="IndexLink"/>
              </w:rPr>
              <w:t>3</w:t>
            </w:r>
            <w:r>
              <w:rPr>
                <w:rStyle w:val="IndexLink"/>
                <w:rtl w:val="true"/>
              </w:rPr>
              <w:t xml:space="preserve">- </w:t>
            </w:r>
            <w:r>
              <w:rPr>
                <w:rStyle w:val="IndexLink"/>
                <w:rtl w:val="true"/>
              </w:rPr>
              <w:t>استصحاب امور مقیده به زمان</w:t>
            </w:r>
            <w:r>
              <w:rPr>
                <w:rStyle w:val="IndexLink"/>
                <w:rtl w:val="true"/>
              </w:rPr>
              <w:tab/>
            </w:r>
            <w:r>
              <w:rPr>
                <w:rStyle w:val="IndexLink"/>
              </w:rPr>
              <w:t>571</w:t>
            </w:r>
          </w:hyperlink>
        </w:p>
        <w:p>
          <w:pPr>
            <w:pStyle w:val="Contents6"/>
            <w:tabs>
              <w:tab w:val="clear" w:pos="7609"/>
              <w:tab w:val="right" w:pos="9026" w:leader="dot"/>
            </w:tabs>
            <w:rPr/>
          </w:pPr>
          <w:hyperlink w:anchor="__RefHeading___Toc404778_222507752">
            <w:r>
              <w:rPr>
                <w:webHidden/>
                <w:rStyle w:val="IndexLink"/>
                <w:rtl w:val="true"/>
              </w:rPr>
              <w:t>اشاره</w:t>
            </w:r>
            <w:r>
              <w:rPr>
                <w:rStyle w:val="IndexLink"/>
                <w:rtl w:val="true"/>
              </w:rPr>
              <w:tab/>
            </w:r>
            <w:r>
              <w:rPr>
                <w:rStyle w:val="IndexLink"/>
              </w:rPr>
              <w:t>571</w:t>
            </w:r>
          </w:hyperlink>
        </w:p>
        <w:p>
          <w:pPr>
            <w:pStyle w:val="Contents6"/>
            <w:tabs>
              <w:tab w:val="clear" w:pos="7609"/>
              <w:tab w:val="right" w:pos="9026" w:leader="dot"/>
            </w:tabs>
            <w:rPr/>
          </w:pPr>
          <w:hyperlink w:anchor="__RefHeading___Toc404780_222507752">
            <w:r>
              <w:rPr>
                <w:webHidden/>
                <w:rStyle w:val="IndexLink"/>
                <w:rtl w:val="true"/>
              </w:rPr>
              <w:t>(</w:t>
            </w:r>
            <w:r>
              <w:rPr>
                <w:rStyle w:val="IndexLink"/>
                <w:rtl w:val="true"/>
              </w:rPr>
              <w:t>سخن فاضل نراقی در معارضه استصحابین</w:t>
            </w:r>
            <w:r>
              <w:rPr>
                <w:rStyle w:val="IndexLink"/>
                <w:rtl w:val="true"/>
              </w:rPr>
              <w:t>)</w:t>
              <w:tab/>
            </w:r>
            <w:r>
              <w:rPr>
                <w:rStyle w:val="IndexLink"/>
              </w:rPr>
              <w:t>571</w:t>
            </w:r>
          </w:hyperlink>
        </w:p>
        <w:p>
          <w:pPr>
            <w:pStyle w:val="Contents6"/>
            <w:tabs>
              <w:tab w:val="clear" w:pos="7609"/>
              <w:tab w:val="right" w:pos="9026" w:leader="dot"/>
            </w:tabs>
            <w:rPr/>
          </w:pPr>
          <w:hyperlink w:anchor="__RefHeading___Toc404782_222507752">
            <w:r>
              <w:rPr>
                <w:webHidden/>
                <w:rStyle w:val="IndexLink"/>
                <w:rtl w:val="true"/>
              </w:rPr>
              <w:t>تشریح المسائل</w:t>
            </w:r>
            <w:r>
              <w:rPr>
                <w:rStyle w:val="IndexLink"/>
                <w:rtl w:val="true"/>
              </w:rPr>
              <w:tab/>
            </w:r>
            <w:r>
              <w:rPr>
                <w:rStyle w:val="IndexLink"/>
              </w:rPr>
              <w:t>572</w:t>
            </w:r>
          </w:hyperlink>
        </w:p>
        <w:p>
          <w:pPr>
            <w:pStyle w:val="Contents6"/>
            <w:tabs>
              <w:tab w:val="clear" w:pos="7609"/>
              <w:tab w:val="right" w:pos="9026" w:leader="dot"/>
            </w:tabs>
            <w:rPr/>
          </w:pPr>
          <w:hyperlink w:anchor="__RefHeading___Toc404784_222507752">
            <w:r>
              <w:rPr>
                <w:webHidden/>
                <w:rStyle w:val="IndexLink"/>
                <w:rtl w:val="true"/>
              </w:rPr>
              <w:t>سپس جناب نراقی</w:t>
            </w:r>
            <w:r>
              <w:rPr>
                <w:rStyle w:val="IndexLink"/>
                <w:rtl w:val="true"/>
              </w:rPr>
              <w:t xml:space="preserve">: </w:t>
            </w:r>
            <w:r>
              <w:rPr>
                <w:rStyle w:val="IndexLink"/>
                <w:rtl w:val="true"/>
              </w:rPr>
              <w:t>آنچه را در تعارض دو استصحاب وجودی و عدمی ذکر نموده</w:t>
            </w:r>
            <w:r>
              <w:rPr>
                <w:rStyle w:val="IndexLink"/>
                <w:rtl w:val="true"/>
              </w:rPr>
              <w:tab/>
            </w:r>
            <w:r>
              <w:rPr>
                <w:rStyle w:val="IndexLink"/>
              </w:rPr>
              <w:t>579</w:t>
            </w:r>
          </w:hyperlink>
        </w:p>
        <w:p>
          <w:pPr>
            <w:pStyle w:val="Contents6"/>
            <w:tabs>
              <w:tab w:val="clear" w:pos="7609"/>
              <w:tab w:val="right" w:pos="9026" w:leader="dot"/>
            </w:tabs>
            <w:rPr/>
          </w:pPr>
          <w:hyperlink w:anchor="__RefHeading___Toc404786_222507752">
            <w:r>
              <w:rPr>
                <w:webHidden/>
                <w:rStyle w:val="IndexLink"/>
                <w:rtl w:val="true"/>
              </w:rPr>
              <w:t>اشاره</w:t>
            </w:r>
            <w:r>
              <w:rPr>
                <w:rStyle w:val="IndexLink"/>
                <w:rtl w:val="true"/>
              </w:rPr>
              <w:tab/>
            </w:r>
            <w:r>
              <w:rPr>
                <w:rStyle w:val="IndexLink"/>
              </w:rPr>
              <w:t>579</w:t>
            </w:r>
          </w:hyperlink>
        </w:p>
        <w:p>
          <w:pPr>
            <w:pStyle w:val="Contents6"/>
            <w:tabs>
              <w:tab w:val="clear" w:pos="7609"/>
              <w:tab w:val="right" w:pos="9026" w:leader="dot"/>
            </w:tabs>
            <w:rPr/>
          </w:pPr>
          <w:hyperlink w:anchor="__RefHeading___Toc404788_222507752">
            <w:r>
              <w:rPr>
                <w:webHidden/>
                <w:rStyle w:val="IndexLink"/>
                <w:rtl w:val="true"/>
              </w:rPr>
              <w:t>تشریح المسائل</w:t>
            </w:r>
            <w:r>
              <w:rPr>
                <w:rStyle w:val="IndexLink"/>
                <w:rtl w:val="true"/>
              </w:rPr>
              <w:tab/>
            </w:r>
            <w:r>
              <w:rPr>
                <w:rStyle w:val="IndexLink"/>
              </w:rPr>
              <w:t>580</w:t>
            </w:r>
          </w:hyperlink>
        </w:p>
        <w:p>
          <w:pPr>
            <w:pStyle w:val="Contents6"/>
            <w:tabs>
              <w:tab w:val="clear" w:pos="7609"/>
              <w:tab w:val="right" w:pos="9026" w:leader="dot"/>
            </w:tabs>
            <w:rPr/>
          </w:pPr>
          <w:hyperlink w:anchor="__RefHeading___Toc404790_222507752">
            <w:r>
              <w:rPr>
                <w:webHidden/>
                <w:rStyle w:val="IndexLink"/>
                <w:rtl w:val="true"/>
              </w:rPr>
              <w:t>(</w:t>
            </w:r>
            <w:r>
              <w:rPr>
                <w:rStyle w:val="IndexLink"/>
                <w:rtl w:val="true"/>
              </w:rPr>
              <w:t>مناقشه شیخ در آنچه فاضل نراقی فرمود</w:t>
            </w:r>
            <w:r>
              <w:rPr>
                <w:rStyle w:val="IndexLink"/>
                <w:rtl w:val="true"/>
              </w:rPr>
              <w:t>)</w:t>
              <w:tab/>
            </w:r>
            <w:r>
              <w:rPr>
                <w:rStyle w:val="IndexLink"/>
              </w:rPr>
              <w:t>585</w:t>
            </w:r>
          </w:hyperlink>
        </w:p>
        <w:p>
          <w:pPr>
            <w:pStyle w:val="Contents6"/>
            <w:tabs>
              <w:tab w:val="clear" w:pos="7609"/>
              <w:tab w:val="right" w:pos="9026" w:leader="dot"/>
            </w:tabs>
            <w:rPr/>
          </w:pPr>
          <w:hyperlink w:anchor="__RefHeading___Toc404792_222507752">
            <w:r>
              <w:rPr>
                <w:webHidden/>
                <w:rStyle w:val="IndexLink"/>
                <w:rtl w:val="true"/>
              </w:rPr>
              <w:t>اشاره</w:t>
            </w:r>
            <w:r>
              <w:rPr>
                <w:rStyle w:val="IndexLink"/>
                <w:rtl w:val="true"/>
              </w:rPr>
              <w:tab/>
            </w:r>
            <w:r>
              <w:rPr>
                <w:rStyle w:val="IndexLink"/>
              </w:rPr>
              <w:t>585</w:t>
            </w:r>
          </w:hyperlink>
        </w:p>
        <w:p>
          <w:pPr>
            <w:pStyle w:val="Contents6"/>
            <w:tabs>
              <w:tab w:val="clear" w:pos="7609"/>
              <w:tab w:val="right" w:pos="9026" w:leader="dot"/>
            </w:tabs>
            <w:rPr/>
          </w:pPr>
          <w:hyperlink w:anchor="__RefHeading___Toc404794_222507752">
            <w:r>
              <w:rPr>
                <w:webHidden/>
                <w:rStyle w:val="IndexLink"/>
                <w:rtl w:val="true"/>
              </w:rPr>
              <w:t>تشریح المسائل</w:t>
            </w:r>
            <w:r>
              <w:rPr>
                <w:rStyle w:val="IndexLink"/>
                <w:rtl w:val="true"/>
              </w:rPr>
              <w:tab/>
            </w:r>
            <w:r>
              <w:rPr>
                <w:rStyle w:val="IndexLink"/>
              </w:rPr>
              <w:t>587</w:t>
            </w:r>
          </w:hyperlink>
        </w:p>
        <w:p>
          <w:pPr>
            <w:pStyle w:val="Contents6"/>
            <w:tabs>
              <w:tab w:val="clear" w:pos="7609"/>
              <w:tab w:val="right" w:pos="9026" w:leader="dot"/>
            </w:tabs>
            <w:rPr/>
          </w:pPr>
          <w:hyperlink w:anchor="__RefHeading___Toc404796_222507752">
            <w:r>
              <w:rPr>
                <w:webHidden/>
                <w:rStyle w:val="IndexLink"/>
                <w:rtl w:val="true"/>
              </w:rPr>
              <w:t>(</w:t>
            </w:r>
            <w:r>
              <w:rPr>
                <w:rStyle w:val="IndexLink"/>
                <w:rtl w:val="true"/>
              </w:rPr>
              <w:t>دومین مناقشه شیخ در مطالب مرحوم نراقی</w:t>
            </w:r>
            <w:r>
              <w:rPr>
                <w:rStyle w:val="IndexLink"/>
                <w:rtl w:val="true"/>
              </w:rPr>
              <w:t>)</w:t>
              <w:tab/>
            </w:r>
            <w:r>
              <w:rPr>
                <w:rStyle w:val="IndexLink"/>
              </w:rPr>
              <w:t>592</w:t>
            </w:r>
          </w:hyperlink>
        </w:p>
        <w:p>
          <w:pPr>
            <w:pStyle w:val="Contents6"/>
            <w:tabs>
              <w:tab w:val="clear" w:pos="7609"/>
              <w:tab w:val="right" w:pos="9026" w:leader="dot"/>
            </w:tabs>
            <w:rPr/>
          </w:pPr>
          <w:hyperlink w:anchor="__RefHeading___Toc404798_222507752">
            <w:r>
              <w:rPr>
                <w:webHidden/>
                <w:rStyle w:val="IndexLink"/>
                <w:rtl w:val="true"/>
              </w:rPr>
              <w:t>اشاره</w:t>
            </w:r>
            <w:r>
              <w:rPr>
                <w:rStyle w:val="IndexLink"/>
                <w:rtl w:val="true"/>
              </w:rPr>
              <w:tab/>
            </w:r>
            <w:r>
              <w:rPr>
                <w:rStyle w:val="IndexLink"/>
              </w:rPr>
              <w:t>592</w:t>
            </w:r>
          </w:hyperlink>
        </w:p>
        <w:p>
          <w:pPr>
            <w:pStyle w:val="Contents6"/>
            <w:tabs>
              <w:tab w:val="clear" w:pos="7609"/>
              <w:tab w:val="right" w:pos="9026" w:leader="dot"/>
            </w:tabs>
            <w:rPr/>
          </w:pPr>
          <w:hyperlink w:anchor="__RefHeading___Toc404800_222507752">
            <w:r>
              <w:rPr>
                <w:webHidden/>
                <w:rStyle w:val="IndexLink"/>
                <w:rtl w:val="true"/>
              </w:rPr>
              <w:t>(</w:t>
            </w:r>
            <w:r>
              <w:rPr>
                <w:rStyle w:val="IndexLink"/>
                <w:rtl w:val="true"/>
              </w:rPr>
              <w:t>اشکال</w:t>
            </w:r>
            <w:r>
              <w:rPr>
                <w:rStyle w:val="IndexLink"/>
                <w:rtl w:val="true"/>
              </w:rPr>
              <w:t>)</w:t>
              <w:tab/>
            </w:r>
            <w:r>
              <w:rPr>
                <w:rStyle w:val="IndexLink"/>
              </w:rPr>
              <w:t>592</w:t>
            </w:r>
          </w:hyperlink>
        </w:p>
        <w:p>
          <w:pPr>
            <w:pStyle w:val="Contents6"/>
            <w:tabs>
              <w:tab w:val="clear" w:pos="7609"/>
              <w:tab w:val="right" w:pos="9026" w:leader="dot"/>
            </w:tabs>
            <w:rPr/>
          </w:pPr>
          <w:hyperlink w:anchor="__RefHeading___Toc404802_222507752">
            <w:r>
              <w:rPr>
                <w:webHidden/>
                <w:rStyle w:val="IndexLink"/>
                <w:rtl w:val="true"/>
              </w:rPr>
              <w:t>اشاره</w:t>
            </w:r>
            <w:r>
              <w:rPr>
                <w:rStyle w:val="IndexLink"/>
                <w:rtl w:val="true"/>
              </w:rPr>
              <w:tab/>
            </w:r>
            <w:r>
              <w:rPr>
                <w:rStyle w:val="IndexLink"/>
              </w:rPr>
              <w:t>592</w:t>
            </w:r>
          </w:hyperlink>
        </w:p>
        <w:p>
          <w:pPr>
            <w:pStyle w:val="Contents6"/>
            <w:tabs>
              <w:tab w:val="clear" w:pos="7609"/>
              <w:tab w:val="right" w:pos="9026" w:leader="dot"/>
            </w:tabs>
            <w:rPr/>
          </w:pPr>
          <w:hyperlink w:anchor="__RefHeading___Toc404804_222507752">
            <w:r>
              <w:rPr>
                <w:webHidden/>
                <w:rStyle w:val="IndexLink"/>
                <w:rtl w:val="true"/>
              </w:rPr>
              <w:t>(</w:t>
            </w:r>
            <w:r>
              <w:rPr>
                <w:rStyle w:val="IndexLink"/>
                <w:rtl w:val="true"/>
              </w:rPr>
              <w:t>پاسخ</w:t>
            </w:r>
            <w:r>
              <w:rPr>
                <w:rStyle w:val="IndexLink"/>
                <w:rtl w:val="true"/>
              </w:rPr>
              <w:t>)</w:t>
              <w:tab/>
            </w:r>
            <w:r>
              <w:rPr>
                <w:rStyle w:val="IndexLink"/>
              </w:rPr>
              <w:t>592</w:t>
            </w:r>
          </w:hyperlink>
        </w:p>
        <w:p>
          <w:pPr>
            <w:pStyle w:val="Contents6"/>
            <w:tabs>
              <w:tab w:val="clear" w:pos="7609"/>
              <w:tab w:val="right" w:pos="9026" w:leader="dot"/>
            </w:tabs>
            <w:rPr/>
          </w:pPr>
          <w:hyperlink w:anchor="__RefHeading___Toc404806_222507752">
            <w:r>
              <w:rPr>
                <w:webHidden/>
                <w:rStyle w:val="IndexLink"/>
                <w:rtl w:val="true"/>
              </w:rPr>
              <w:t>تشریح المسائل</w:t>
            </w:r>
            <w:r>
              <w:rPr>
                <w:rStyle w:val="IndexLink"/>
                <w:rtl w:val="true"/>
              </w:rPr>
              <w:tab/>
            </w:r>
            <w:r>
              <w:rPr>
                <w:rStyle w:val="IndexLink"/>
              </w:rPr>
              <w:t>593</w:t>
            </w:r>
          </w:hyperlink>
        </w:p>
        <w:p>
          <w:pPr>
            <w:pStyle w:val="Contents6"/>
            <w:tabs>
              <w:tab w:val="clear" w:pos="7609"/>
              <w:tab w:val="right" w:pos="9026" w:leader="dot"/>
            </w:tabs>
            <w:rPr/>
          </w:pPr>
          <w:hyperlink w:anchor="__RefHeading___Toc404808_222507752">
            <w:r>
              <w:rPr>
                <w:webHidden/>
                <w:rStyle w:val="IndexLink"/>
                <w:rtl w:val="true"/>
              </w:rPr>
              <w:t>(</w:t>
            </w:r>
            <w:r>
              <w:rPr>
                <w:rStyle w:val="IndexLink"/>
                <w:rtl w:val="true"/>
              </w:rPr>
              <w:t xml:space="preserve">سومین اشکال شیخ در فرموده نراقی </w:t>
            </w:r>
            <w:r>
              <w:rPr>
                <w:rStyle w:val="IndexLink"/>
                <w:rtl w:val="true"/>
              </w:rPr>
              <w:t>(</w:t>
            </w:r>
            <w:r>
              <w:rPr>
                <w:rStyle w:val="IndexLink"/>
                <w:rtl w:val="true"/>
              </w:rPr>
              <w:t>ره</w:t>
            </w:r>
            <w:r>
              <w:rPr>
                <w:rStyle w:val="IndexLink"/>
                <w:rtl w:val="true"/>
              </w:rPr>
              <w:t>))</w:t>
              <w:tab/>
            </w:r>
            <w:r>
              <w:rPr>
                <w:rStyle w:val="IndexLink"/>
              </w:rPr>
              <w:t>595</w:t>
            </w:r>
          </w:hyperlink>
        </w:p>
        <w:p>
          <w:pPr>
            <w:pStyle w:val="Contents6"/>
            <w:tabs>
              <w:tab w:val="clear" w:pos="7609"/>
              <w:tab w:val="right" w:pos="9026" w:leader="dot"/>
            </w:tabs>
            <w:rPr/>
          </w:pPr>
          <w:hyperlink w:anchor="__RefHeading___Toc404810_222507752">
            <w:r>
              <w:rPr>
                <w:webHidden/>
                <w:rStyle w:val="IndexLink"/>
                <w:rtl w:val="true"/>
              </w:rPr>
              <w:t>اشاره</w:t>
            </w:r>
            <w:r>
              <w:rPr>
                <w:rStyle w:val="IndexLink"/>
                <w:rtl w:val="true"/>
              </w:rPr>
              <w:tab/>
            </w:r>
            <w:r>
              <w:rPr>
                <w:rStyle w:val="IndexLink"/>
              </w:rPr>
              <w:t>595</w:t>
            </w:r>
          </w:hyperlink>
        </w:p>
        <w:p>
          <w:pPr>
            <w:pStyle w:val="Contents6"/>
            <w:tabs>
              <w:tab w:val="clear" w:pos="7609"/>
              <w:tab w:val="right" w:pos="9026" w:leader="dot"/>
            </w:tabs>
            <w:rPr/>
          </w:pPr>
          <w:hyperlink w:anchor="__RefHeading___Toc404812_222507752">
            <w:r>
              <w:rPr>
                <w:webHidden/>
                <w:rStyle w:val="IndexLink"/>
                <w:rtl w:val="true"/>
              </w:rPr>
              <w:t>تشریح المسائل</w:t>
            </w:r>
            <w:r>
              <w:rPr>
                <w:rStyle w:val="IndexLink"/>
                <w:rtl w:val="true"/>
              </w:rPr>
              <w:tab/>
            </w:r>
            <w:r>
              <w:rPr>
                <w:rStyle w:val="IndexLink"/>
              </w:rPr>
              <w:t>596</w:t>
            </w:r>
          </w:hyperlink>
        </w:p>
        <w:p>
          <w:pPr>
            <w:pStyle w:val="Contents6"/>
            <w:tabs>
              <w:tab w:val="clear" w:pos="7609"/>
              <w:tab w:val="right" w:pos="9026" w:leader="dot"/>
            </w:tabs>
            <w:rPr/>
          </w:pPr>
          <w:hyperlink w:anchor="__RefHeading___Toc404814_222507752">
            <w:r>
              <w:rPr>
                <w:webHidden/>
                <w:rStyle w:val="IndexLink"/>
                <w:rtl w:val="true"/>
              </w:rPr>
              <w:t>اشاره</w:t>
            </w:r>
            <w:r>
              <w:rPr>
                <w:rStyle w:val="IndexLink"/>
                <w:rtl w:val="true"/>
              </w:rPr>
              <w:tab/>
            </w:r>
            <w:r>
              <w:rPr>
                <w:rStyle w:val="IndexLink"/>
              </w:rPr>
              <w:t>596</w:t>
            </w:r>
          </w:hyperlink>
        </w:p>
        <w:p>
          <w:pPr>
            <w:pStyle w:val="Contents6"/>
            <w:tabs>
              <w:tab w:val="clear" w:pos="7609"/>
              <w:tab w:val="right" w:pos="9026" w:leader="dot"/>
            </w:tabs>
            <w:rPr/>
          </w:pPr>
          <w:hyperlink w:anchor="__RefHeading___Toc404816_222507752">
            <w:r>
              <w:rPr>
                <w:webHidden/>
                <w:rStyle w:val="IndexLink"/>
                <w:rtl w:val="true"/>
              </w:rPr>
              <w:t>تلخیص المطالب</w:t>
            </w:r>
            <w:r>
              <w:rPr>
                <w:rStyle w:val="IndexLink"/>
                <w:rtl w:val="true"/>
              </w:rPr>
              <w:tab/>
            </w:r>
            <w:r>
              <w:rPr>
                <w:rStyle w:val="IndexLink"/>
              </w:rPr>
              <w:t>602</w:t>
            </w:r>
          </w:hyperlink>
        </w:p>
        <w:p>
          <w:pPr>
            <w:pStyle w:val="Contents5"/>
            <w:tabs>
              <w:tab w:val="clear" w:pos="7892"/>
              <w:tab w:val="right" w:pos="9026" w:leader="dot"/>
            </w:tabs>
            <w:rPr/>
          </w:pPr>
          <w:hyperlink w:anchor="__RefHeading___Toc404818_222507752">
            <w:r>
              <w:rPr>
                <w:webHidden/>
                <w:rStyle w:val="IndexLink"/>
                <w:rtl w:val="true"/>
              </w:rPr>
              <w:t>تنبیه سوّم</w:t>
            </w:r>
            <w:r>
              <w:rPr>
                <w:rStyle w:val="IndexLink"/>
                <w:rtl w:val="true"/>
              </w:rPr>
              <w:t>: (</w:t>
            </w:r>
            <w:r>
              <w:rPr>
                <w:rStyle w:val="IndexLink"/>
                <w:rtl w:val="true"/>
              </w:rPr>
              <w:t>عدم جریان استصحاب در احکام عقلیه</w:t>
            </w:r>
            <w:r>
              <w:rPr>
                <w:rStyle w:val="IndexLink"/>
                <w:rtl w:val="true"/>
              </w:rPr>
              <w:t>)</w:t>
              <w:tab/>
            </w:r>
            <w:r>
              <w:rPr>
                <w:rStyle w:val="IndexLink"/>
              </w:rPr>
              <w:t>628</w:t>
            </w:r>
          </w:hyperlink>
        </w:p>
        <w:p>
          <w:pPr>
            <w:pStyle w:val="Contents6"/>
            <w:tabs>
              <w:tab w:val="clear" w:pos="7609"/>
              <w:tab w:val="right" w:pos="9026" w:leader="dot"/>
            </w:tabs>
            <w:rPr/>
          </w:pPr>
          <w:hyperlink w:anchor="__RefHeading___Toc404820_222507752">
            <w:r>
              <w:rPr>
                <w:webHidden/>
                <w:rStyle w:val="IndexLink"/>
                <w:rtl w:val="true"/>
              </w:rPr>
              <w:t>اشاره</w:t>
            </w:r>
            <w:r>
              <w:rPr>
                <w:rStyle w:val="IndexLink"/>
                <w:rtl w:val="true"/>
              </w:rPr>
              <w:tab/>
            </w:r>
            <w:r>
              <w:rPr>
                <w:rStyle w:val="IndexLink"/>
              </w:rPr>
              <w:t>628</w:t>
            </w:r>
          </w:hyperlink>
        </w:p>
        <w:p>
          <w:pPr>
            <w:pStyle w:val="Contents6"/>
            <w:tabs>
              <w:tab w:val="clear" w:pos="7609"/>
              <w:tab w:val="right" w:pos="9026" w:leader="dot"/>
            </w:tabs>
            <w:rPr/>
          </w:pPr>
          <w:hyperlink w:anchor="__RefHeading___Toc404822_222507752">
            <w:r>
              <w:rPr>
                <w:webHidden/>
                <w:rStyle w:val="IndexLink"/>
                <w:rtl w:val="true"/>
              </w:rPr>
              <w:t>صورت اول</w:t>
            </w:r>
            <w:r>
              <w:rPr>
                <w:rStyle w:val="IndexLink"/>
                <w:rtl w:val="true"/>
              </w:rPr>
              <w:tab/>
            </w:r>
            <w:r>
              <w:rPr>
                <w:rStyle w:val="IndexLink"/>
              </w:rPr>
              <w:t>628</w:t>
            </w:r>
          </w:hyperlink>
        </w:p>
        <w:p>
          <w:pPr>
            <w:pStyle w:val="Contents6"/>
            <w:tabs>
              <w:tab w:val="clear" w:pos="7609"/>
              <w:tab w:val="right" w:pos="9026" w:leader="dot"/>
            </w:tabs>
            <w:rPr/>
          </w:pPr>
          <w:hyperlink w:anchor="__RefHeading___Toc404824_222507752">
            <w:r>
              <w:rPr>
                <w:webHidden/>
                <w:rStyle w:val="IndexLink"/>
                <w:rtl w:val="true"/>
              </w:rPr>
              <w:t>صورت دوم</w:t>
            </w:r>
            <w:r>
              <w:rPr>
                <w:rStyle w:val="IndexLink"/>
                <w:rtl w:val="true"/>
              </w:rPr>
              <w:tab/>
            </w:r>
            <w:r>
              <w:rPr>
                <w:rStyle w:val="IndexLink"/>
              </w:rPr>
              <w:t>628</w:t>
            </w:r>
          </w:hyperlink>
        </w:p>
        <w:p>
          <w:pPr>
            <w:pStyle w:val="Contents6"/>
            <w:tabs>
              <w:tab w:val="clear" w:pos="7609"/>
              <w:tab w:val="right" w:pos="9026" w:leader="dot"/>
            </w:tabs>
            <w:rPr/>
          </w:pPr>
          <w:hyperlink w:anchor="__RefHeading___Toc404826_222507752">
            <w:r>
              <w:rPr>
                <w:webHidden/>
                <w:rStyle w:val="IndexLink"/>
                <w:rtl w:val="true"/>
              </w:rPr>
              <w:t>صورت سوّم</w:t>
            </w:r>
            <w:r>
              <w:rPr>
                <w:rStyle w:val="IndexLink"/>
                <w:rtl w:val="true"/>
              </w:rPr>
              <w:tab/>
            </w:r>
            <w:r>
              <w:rPr>
                <w:rStyle w:val="IndexLink"/>
              </w:rPr>
              <w:t>629</w:t>
            </w:r>
          </w:hyperlink>
        </w:p>
        <w:p>
          <w:pPr>
            <w:pStyle w:val="Contents6"/>
            <w:tabs>
              <w:tab w:val="clear" w:pos="7609"/>
              <w:tab w:val="right" w:pos="9026" w:leader="dot"/>
            </w:tabs>
            <w:rPr/>
          </w:pPr>
          <w:hyperlink w:anchor="__RefHeading___Toc404828_222507752">
            <w:r>
              <w:rPr>
                <w:webHidden/>
                <w:rStyle w:val="IndexLink"/>
                <w:rtl w:val="true"/>
              </w:rPr>
              <w:t>صورت چهارم</w:t>
            </w:r>
            <w:r>
              <w:rPr>
                <w:rStyle w:val="IndexLink"/>
                <w:rtl w:val="true"/>
              </w:rPr>
              <w:tab/>
            </w:r>
            <w:r>
              <w:rPr>
                <w:rStyle w:val="IndexLink"/>
              </w:rPr>
              <w:t>629</w:t>
            </w:r>
          </w:hyperlink>
        </w:p>
        <w:p>
          <w:pPr>
            <w:pStyle w:val="Contents6"/>
            <w:tabs>
              <w:tab w:val="clear" w:pos="7609"/>
              <w:tab w:val="right" w:pos="9026" w:leader="dot"/>
            </w:tabs>
            <w:rPr/>
          </w:pPr>
          <w:hyperlink w:anchor="__RefHeading___Toc404830_222507752">
            <w:r>
              <w:rPr>
                <w:webHidden/>
                <w:rStyle w:val="IndexLink"/>
                <w:rtl w:val="true"/>
              </w:rPr>
              <w:t>(</w:t>
            </w:r>
            <w:r>
              <w:rPr>
                <w:rStyle w:val="IndexLink"/>
                <w:rtl w:val="true"/>
              </w:rPr>
              <w:t>اشکال</w:t>
            </w:r>
            <w:r>
              <w:rPr>
                <w:rStyle w:val="IndexLink"/>
                <w:rtl w:val="true"/>
              </w:rPr>
              <w:t>)</w:t>
              <w:tab/>
            </w:r>
            <w:r>
              <w:rPr>
                <w:rStyle w:val="IndexLink"/>
              </w:rPr>
              <w:t>630</w:t>
            </w:r>
          </w:hyperlink>
        </w:p>
        <w:p>
          <w:pPr>
            <w:pStyle w:val="Contents6"/>
            <w:tabs>
              <w:tab w:val="clear" w:pos="7609"/>
              <w:tab w:val="right" w:pos="9026" w:leader="dot"/>
            </w:tabs>
            <w:rPr/>
          </w:pPr>
          <w:hyperlink w:anchor="__RefHeading___Toc404832_222507752">
            <w:r>
              <w:rPr>
                <w:webHidden/>
                <w:rStyle w:val="IndexLink"/>
                <w:rtl w:val="true"/>
              </w:rPr>
              <w:t>اشاره</w:t>
            </w:r>
            <w:r>
              <w:rPr>
                <w:rStyle w:val="IndexLink"/>
                <w:rtl w:val="true"/>
              </w:rPr>
              <w:tab/>
            </w:r>
            <w:r>
              <w:rPr>
                <w:rStyle w:val="IndexLink"/>
              </w:rPr>
              <w:t>630</w:t>
            </w:r>
          </w:hyperlink>
        </w:p>
        <w:p>
          <w:pPr>
            <w:pStyle w:val="Contents6"/>
            <w:tabs>
              <w:tab w:val="clear" w:pos="7609"/>
              <w:tab w:val="right" w:pos="9026" w:leader="dot"/>
            </w:tabs>
            <w:rPr/>
          </w:pPr>
          <w:hyperlink w:anchor="__RefHeading___Toc404834_222507752">
            <w:r>
              <w:rPr>
                <w:webHidden/>
                <w:rStyle w:val="IndexLink"/>
                <w:rtl w:val="true"/>
              </w:rPr>
              <w:t>(</w:t>
            </w:r>
            <w:r>
              <w:rPr>
                <w:rStyle w:val="IndexLink"/>
                <w:rtl w:val="true"/>
              </w:rPr>
              <w:t>استصحاب در حکم شرعی مستند به حکم عقلی نیز جاری نمی‌شود</w:t>
            </w:r>
            <w:r>
              <w:rPr>
                <w:rStyle w:val="IndexLink"/>
                <w:rtl w:val="true"/>
              </w:rPr>
              <w:t>)</w:t>
              <w:tab/>
            </w:r>
            <w:r>
              <w:rPr>
                <w:rStyle w:val="IndexLink"/>
              </w:rPr>
              <w:t>630</w:t>
            </w:r>
          </w:hyperlink>
        </w:p>
        <w:p>
          <w:pPr>
            <w:pStyle w:val="Contents6"/>
            <w:tabs>
              <w:tab w:val="clear" w:pos="7609"/>
              <w:tab w:val="right" w:pos="9026" w:leader="dot"/>
            </w:tabs>
            <w:rPr/>
          </w:pPr>
          <w:hyperlink w:anchor="__RefHeading___Toc404836_222507752">
            <w:r>
              <w:rPr>
                <w:webHidden/>
                <w:rStyle w:val="IndexLink"/>
                <w:rtl w:val="true"/>
              </w:rPr>
              <w:t>تشریح المسائل</w:t>
            </w:r>
            <w:r>
              <w:rPr>
                <w:rStyle w:val="IndexLink"/>
                <w:rtl w:val="true"/>
              </w:rPr>
              <w:tab/>
            </w:r>
            <w:r>
              <w:rPr>
                <w:rStyle w:val="IndexLink"/>
              </w:rPr>
              <w:t>631</w:t>
            </w:r>
          </w:hyperlink>
        </w:p>
        <w:p>
          <w:pPr>
            <w:pStyle w:val="Contents6"/>
            <w:tabs>
              <w:tab w:val="clear" w:pos="7609"/>
              <w:tab w:val="right" w:pos="9026" w:leader="dot"/>
            </w:tabs>
            <w:rPr/>
          </w:pPr>
          <w:hyperlink w:anchor="__RefHeading___Toc404838_222507752">
            <w:r>
              <w:rPr>
                <w:webHidden/>
                <w:rStyle w:val="IndexLink"/>
                <w:rtl w:val="true"/>
              </w:rPr>
              <w:t>تشریح المسائل</w:t>
            </w:r>
            <w:r>
              <w:rPr>
                <w:rStyle w:val="IndexLink"/>
                <w:rtl w:val="true"/>
              </w:rPr>
              <w:tab/>
            </w:r>
            <w:r>
              <w:rPr>
                <w:rStyle w:val="IndexLink"/>
              </w:rPr>
              <w:t>642</w:t>
            </w:r>
          </w:hyperlink>
        </w:p>
        <w:p>
          <w:pPr>
            <w:pStyle w:val="Contents6"/>
            <w:tabs>
              <w:tab w:val="clear" w:pos="7609"/>
              <w:tab w:val="right" w:pos="9026" w:leader="dot"/>
            </w:tabs>
            <w:rPr/>
          </w:pPr>
          <w:hyperlink w:anchor="__RefHeading___Toc404840_222507752">
            <w:r>
              <w:rPr>
                <w:webHidden/>
                <w:rStyle w:val="IndexLink"/>
                <w:rtl w:val="true"/>
              </w:rPr>
              <w:t>(</w:t>
            </w:r>
            <w:r>
              <w:rPr>
                <w:rStyle w:val="IndexLink"/>
                <w:rtl w:val="true"/>
              </w:rPr>
              <w:t>آیا استصحاب در موضوع حکم عقل جاری می‌شود؟</w:t>
            </w:r>
            <w:r>
              <w:rPr>
                <w:rStyle w:val="IndexLink"/>
                <w:rtl w:val="true"/>
              </w:rPr>
              <w:t>)</w:t>
              <w:tab/>
            </w:r>
            <w:r>
              <w:rPr>
                <w:rStyle w:val="IndexLink"/>
              </w:rPr>
              <w:t>644</w:t>
            </w:r>
          </w:hyperlink>
        </w:p>
        <w:p>
          <w:pPr>
            <w:pStyle w:val="Contents6"/>
            <w:tabs>
              <w:tab w:val="clear" w:pos="7609"/>
              <w:tab w:val="right" w:pos="9026" w:leader="dot"/>
            </w:tabs>
            <w:rPr/>
          </w:pPr>
          <w:hyperlink w:anchor="__RefHeading___Toc404842_222507752">
            <w:r>
              <w:rPr>
                <w:webHidden/>
                <w:rStyle w:val="IndexLink"/>
                <w:rtl w:val="true"/>
              </w:rPr>
              <w:t>اشاره</w:t>
            </w:r>
            <w:r>
              <w:rPr>
                <w:rStyle w:val="IndexLink"/>
                <w:rtl w:val="true"/>
              </w:rPr>
              <w:tab/>
            </w:r>
            <w:r>
              <w:rPr>
                <w:rStyle w:val="IndexLink"/>
              </w:rPr>
              <w:t>644</w:t>
            </w:r>
          </w:hyperlink>
        </w:p>
        <w:p>
          <w:pPr>
            <w:pStyle w:val="Contents6"/>
            <w:tabs>
              <w:tab w:val="clear" w:pos="7609"/>
              <w:tab w:val="right" w:pos="9026" w:leader="dot"/>
            </w:tabs>
            <w:rPr/>
          </w:pPr>
          <w:hyperlink w:anchor="__RefHeading___Toc404844_222507752">
            <w:r>
              <w:rPr>
                <w:webHidden/>
                <w:rStyle w:val="IndexLink"/>
                <w:rtl w:val="true"/>
              </w:rPr>
              <w:t>تشریح المسائل</w:t>
            </w:r>
            <w:r>
              <w:rPr>
                <w:rStyle w:val="IndexLink"/>
                <w:rtl w:val="true"/>
              </w:rPr>
              <w:tab/>
            </w:r>
            <w:r>
              <w:rPr>
                <w:rStyle w:val="IndexLink"/>
              </w:rPr>
              <w:t>645</w:t>
            </w:r>
          </w:hyperlink>
        </w:p>
        <w:p>
          <w:pPr>
            <w:pStyle w:val="Contents6"/>
            <w:tabs>
              <w:tab w:val="clear" w:pos="7609"/>
              <w:tab w:val="right" w:pos="9026" w:leader="dot"/>
            </w:tabs>
            <w:rPr/>
          </w:pPr>
          <w:hyperlink w:anchor="__RefHeading___Toc404846_222507752">
            <w:r>
              <w:rPr>
                <w:webHidden/>
                <w:rStyle w:val="IndexLink"/>
                <w:rtl w:val="true"/>
              </w:rPr>
              <w:t>(</w:t>
            </w:r>
            <w:r>
              <w:rPr>
                <w:rStyle w:val="IndexLink"/>
                <w:rtl w:val="true"/>
              </w:rPr>
              <w:t>آنچه از گفتار شیخ روشن می‌شود</w:t>
            </w:r>
            <w:r>
              <w:rPr>
                <w:rStyle w:val="IndexLink"/>
                <w:rtl w:val="true"/>
              </w:rPr>
              <w:t>:)</w:t>
              <w:tab/>
            </w:r>
            <w:r>
              <w:rPr>
                <w:rStyle w:val="IndexLink"/>
              </w:rPr>
              <w:t>651</w:t>
            </w:r>
          </w:hyperlink>
        </w:p>
        <w:p>
          <w:pPr>
            <w:pStyle w:val="Contents6"/>
            <w:tabs>
              <w:tab w:val="clear" w:pos="7609"/>
              <w:tab w:val="right" w:pos="9026" w:leader="dot"/>
            </w:tabs>
            <w:rPr/>
          </w:pPr>
          <w:hyperlink w:anchor="__RefHeading___Toc404848_222507752">
            <w:r>
              <w:rPr>
                <w:webHidden/>
                <w:rStyle w:val="IndexLink"/>
                <w:rtl w:val="true"/>
              </w:rPr>
              <w:t>اشاره</w:t>
            </w:r>
            <w:r>
              <w:rPr>
                <w:rStyle w:val="IndexLink"/>
                <w:rtl w:val="true"/>
              </w:rPr>
              <w:tab/>
            </w:r>
            <w:r>
              <w:rPr>
                <w:rStyle w:val="IndexLink"/>
              </w:rPr>
              <w:t>651</w:t>
            </w:r>
          </w:hyperlink>
        </w:p>
        <w:p>
          <w:pPr>
            <w:pStyle w:val="Contents6"/>
            <w:tabs>
              <w:tab w:val="clear" w:pos="7609"/>
              <w:tab w:val="right" w:pos="9026" w:leader="dot"/>
            </w:tabs>
            <w:rPr/>
          </w:pPr>
          <w:hyperlink w:anchor="__RefHeading___Toc404850_222507752">
            <w:r>
              <w:rPr>
                <w:webHidden/>
                <w:rStyle w:val="IndexLink"/>
              </w:rPr>
              <w:t>1</w:t>
            </w:r>
            <w:r>
              <w:rPr>
                <w:rStyle w:val="IndexLink"/>
                <w:rtl w:val="true"/>
              </w:rPr>
              <w:t xml:space="preserve">- </w:t>
            </w:r>
            <w:r>
              <w:rPr>
                <w:rStyle w:val="IndexLink"/>
                <w:rtl w:val="true"/>
              </w:rPr>
              <w:t>اشتباه برخی در تمسکشان به استصحاب عدم تکلیفی که در حال نسیان ثابت است</w:t>
            </w:r>
            <w:r>
              <w:rPr>
                <w:rStyle w:val="IndexLink"/>
                <w:rtl w:val="true"/>
              </w:rPr>
              <w:tab/>
            </w:r>
            <w:r>
              <w:rPr>
                <w:rStyle w:val="IndexLink"/>
              </w:rPr>
              <w:t>651</w:t>
            </w:r>
          </w:hyperlink>
        </w:p>
        <w:p>
          <w:pPr>
            <w:pStyle w:val="Contents6"/>
            <w:tabs>
              <w:tab w:val="clear" w:pos="7609"/>
              <w:tab w:val="right" w:pos="9026" w:leader="dot"/>
            </w:tabs>
            <w:rPr/>
          </w:pPr>
          <w:hyperlink w:anchor="__RefHeading___Toc404852_222507752">
            <w:r>
              <w:rPr>
                <w:webHidden/>
                <w:rStyle w:val="IndexLink"/>
                <w:rtl w:val="true"/>
              </w:rPr>
              <w:t>اشاره</w:t>
            </w:r>
            <w:r>
              <w:rPr>
                <w:rStyle w:val="IndexLink"/>
                <w:rtl w:val="true"/>
              </w:rPr>
              <w:tab/>
            </w:r>
            <w:r>
              <w:rPr>
                <w:rStyle w:val="IndexLink"/>
              </w:rPr>
              <w:t>651</w:t>
            </w:r>
          </w:hyperlink>
        </w:p>
        <w:p>
          <w:pPr>
            <w:pStyle w:val="Contents6"/>
            <w:tabs>
              <w:tab w:val="clear" w:pos="7609"/>
              <w:tab w:val="right" w:pos="9026" w:leader="dot"/>
            </w:tabs>
            <w:rPr/>
          </w:pPr>
          <w:hyperlink w:anchor="__RefHeading___Toc404854_222507752">
            <w:r>
              <w:rPr>
                <w:webHidden/>
                <w:rStyle w:val="IndexLink"/>
                <w:rtl w:val="true"/>
              </w:rPr>
              <w:t>(</w:t>
            </w:r>
            <w:r>
              <w:rPr>
                <w:rStyle w:val="IndexLink"/>
                <w:rtl w:val="true"/>
              </w:rPr>
              <w:t xml:space="preserve">نظر شیخ در رابطه با امثله صاحب فصول </w:t>
            </w:r>
            <w:r>
              <w:rPr>
                <w:rStyle w:val="IndexLink"/>
                <w:rtl w:val="true"/>
              </w:rPr>
              <w:t>(</w:t>
            </w:r>
            <w:r>
              <w:rPr>
                <w:rStyle w:val="IndexLink"/>
                <w:rtl w:val="true"/>
              </w:rPr>
              <w:t>ره</w:t>
            </w:r>
            <w:r>
              <w:rPr>
                <w:rStyle w:val="IndexLink"/>
                <w:rtl w:val="true"/>
              </w:rPr>
              <w:t>))</w:t>
              <w:tab/>
            </w:r>
            <w:r>
              <w:rPr>
                <w:rStyle w:val="IndexLink"/>
              </w:rPr>
              <w:t>651</w:t>
            </w:r>
          </w:hyperlink>
        </w:p>
        <w:p>
          <w:pPr>
            <w:pStyle w:val="Contents6"/>
            <w:tabs>
              <w:tab w:val="clear" w:pos="7609"/>
              <w:tab w:val="right" w:pos="9026" w:leader="dot"/>
            </w:tabs>
            <w:rPr/>
          </w:pPr>
          <w:hyperlink w:anchor="__RefHeading___Toc404856_222507752">
            <w:r>
              <w:rPr>
                <w:webHidden/>
                <w:rStyle w:val="IndexLink"/>
              </w:rPr>
              <w:t>2</w:t>
            </w:r>
            <w:r>
              <w:rPr>
                <w:rStyle w:val="IndexLink"/>
                <w:rtl w:val="true"/>
              </w:rPr>
              <w:t xml:space="preserve">- </w:t>
            </w:r>
            <w:r>
              <w:rPr>
                <w:rStyle w:val="IndexLink"/>
                <w:rtl w:val="true"/>
              </w:rPr>
              <w:t>و نیز روشن می‌شود</w:t>
            </w:r>
            <w:r>
              <w:rPr>
                <w:rStyle w:val="IndexLink"/>
                <w:rtl w:val="true"/>
              </w:rPr>
              <w:t xml:space="preserve">: </w:t>
            </w:r>
            <w:r>
              <w:rPr>
                <w:rStyle w:val="IndexLink"/>
                <w:rtl w:val="true"/>
              </w:rPr>
              <w:t>فساد تمسّک به استصحاب برائت سابقه و استصحاب اشتغال سابق</w:t>
            </w:r>
            <w:r>
              <w:rPr>
                <w:rStyle w:val="IndexLink"/>
                <w:rtl w:val="true"/>
              </w:rPr>
              <w:tab/>
            </w:r>
            <w:r>
              <w:rPr>
                <w:rStyle w:val="IndexLink"/>
              </w:rPr>
              <w:t>652</w:t>
            </w:r>
          </w:hyperlink>
        </w:p>
        <w:p>
          <w:pPr>
            <w:pStyle w:val="Contents6"/>
            <w:tabs>
              <w:tab w:val="clear" w:pos="7609"/>
              <w:tab w:val="right" w:pos="9026" w:leader="dot"/>
            </w:tabs>
            <w:rPr/>
          </w:pPr>
          <w:hyperlink w:anchor="__RefHeading___Toc404858_222507752">
            <w:r>
              <w:rPr>
                <w:webHidden/>
                <w:rStyle w:val="IndexLink"/>
                <w:rtl w:val="true"/>
              </w:rPr>
              <w:t>اشاره</w:t>
            </w:r>
            <w:r>
              <w:rPr>
                <w:rStyle w:val="IndexLink"/>
                <w:rtl w:val="true"/>
              </w:rPr>
              <w:tab/>
            </w:r>
            <w:r>
              <w:rPr>
                <w:rStyle w:val="IndexLink"/>
              </w:rPr>
              <w:t>652</w:t>
            </w:r>
          </w:hyperlink>
        </w:p>
        <w:p>
          <w:pPr>
            <w:pStyle w:val="Contents6"/>
            <w:tabs>
              <w:tab w:val="clear" w:pos="7609"/>
              <w:tab w:val="right" w:pos="9026" w:leader="dot"/>
            </w:tabs>
            <w:rPr/>
          </w:pPr>
          <w:hyperlink w:anchor="__RefHeading___Toc404860_222507752">
            <w:r>
              <w:rPr>
                <w:webHidden/>
                <w:rStyle w:val="IndexLink"/>
                <w:rtl w:val="true"/>
              </w:rPr>
              <w:t>(</w:t>
            </w:r>
            <w:r>
              <w:rPr>
                <w:rStyle w:val="IndexLink"/>
                <w:rtl w:val="true"/>
              </w:rPr>
              <w:t>بلااشکال بودن استصحاب موضوع واقعی و اصل مثبت بودن آن</w:t>
            </w:r>
            <w:r>
              <w:rPr>
                <w:rStyle w:val="IndexLink"/>
                <w:rtl w:val="true"/>
              </w:rPr>
              <w:t>)</w:t>
              <w:tab/>
            </w:r>
            <w:r>
              <w:rPr>
                <w:rStyle w:val="IndexLink"/>
              </w:rPr>
              <w:t>653</w:t>
            </w:r>
          </w:hyperlink>
        </w:p>
        <w:p>
          <w:pPr>
            <w:pStyle w:val="Contents6"/>
            <w:tabs>
              <w:tab w:val="clear" w:pos="7609"/>
              <w:tab w:val="right" w:pos="9026" w:leader="dot"/>
            </w:tabs>
            <w:rPr/>
          </w:pPr>
          <w:hyperlink w:anchor="__RefHeading___Toc404862_222507752">
            <w:r>
              <w:rPr>
                <w:webHidden/>
                <w:rStyle w:val="IndexLink"/>
                <w:rtl w:val="true"/>
              </w:rPr>
              <w:t>تشریح المسائل</w:t>
            </w:r>
            <w:r>
              <w:rPr>
                <w:rStyle w:val="IndexLink"/>
                <w:rtl w:val="true"/>
              </w:rPr>
              <w:tab/>
            </w:r>
            <w:r>
              <w:rPr>
                <w:rStyle w:val="IndexLink"/>
              </w:rPr>
              <w:t>654</w:t>
            </w:r>
          </w:hyperlink>
        </w:p>
        <w:p>
          <w:pPr>
            <w:pStyle w:val="Contents6"/>
            <w:tabs>
              <w:tab w:val="clear" w:pos="7609"/>
              <w:tab w:val="right" w:pos="9026" w:leader="dot"/>
            </w:tabs>
            <w:rPr/>
          </w:pPr>
          <w:hyperlink w:anchor="__RefHeading___Toc404864_222507752">
            <w:r>
              <w:rPr>
                <w:webHidden/>
                <w:rStyle w:val="IndexLink"/>
                <w:rtl w:val="true"/>
              </w:rPr>
              <w:t>اشاره</w:t>
            </w:r>
            <w:r>
              <w:rPr>
                <w:rStyle w:val="IndexLink"/>
                <w:rtl w:val="true"/>
              </w:rPr>
              <w:tab/>
            </w:r>
            <w:r>
              <w:rPr>
                <w:rStyle w:val="IndexLink"/>
              </w:rPr>
              <w:t>654</w:t>
            </w:r>
          </w:hyperlink>
        </w:p>
        <w:p>
          <w:pPr>
            <w:pStyle w:val="Contents6"/>
            <w:tabs>
              <w:tab w:val="clear" w:pos="7609"/>
              <w:tab w:val="right" w:pos="9026" w:leader="dot"/>
            </w:tabs>
            <w:rPr/>
          </w:pPr>
          <w:hyperlink w:anchor="__RefHeading___Toc404866_222507752">
            <w:r>
              <w:rPr>
                <w:webHidden/>
                <w:rStyle w:val="IndexLink"/>
                <w:rtl w:val="true"/>
              </w:rPr>
              <w:t>تلخیص المطالب</w:t>
            </w:r>
            <w:r>
              <w:rPr>
                <w:rStyle w:val="IndexLink"/>
                <w:rtl w:val="true"/>
              </w:rPr>
              <w:tab/>
            </w:r>
            <w:r>
              <w:rPr>
                <w:rStyle w:val="IndexLink"/>
              </w:rPr>
              <w:t>664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7_128957"/>
      <w:bookmarkStart w:id="1" w:name="pg12647_128957"/>
      <w:bookmarkEnd w:id="1"/>
    </w:p>
    <w:p>
      <w:pPr>
        <w:pStyle w:val="Heading2"/>
        <w:numPr>
          <w:ilvl w:val="1"/>
          <w:numId w:val="1"/>
        </w:numPr>
        <w:rPr/>
      </w:pPr>
      <w:bookmarkStart w:id="2" w:name="pg12647_128957"/>
      <w:bookmarkStart w:id="3" w:name="__RefHeading___Toc404268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4270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12647_128971"/>
    </w:p>
    <w:p>
      <w:pPr>
        <w:pStyle w:val="Heading2"/>
        <w:numPr>
          <w:ilvl w:val="1"/>
          <w:numId w:val="1"/>
        </w:numPr>
        <w:rPr/>
      </w:pPr>
      <w:bookmarkStart w:id="8" w:name="__RefHeading___Toc404272_222507752"/>
      <w:bookmarkStart w:id="9" w:name="_Toc3"/>
      <w:bookmarkEnd w:id="7"/>
      <w:bookmarkEnd w:id="8"/>
      <w:r>
        <w:rPr>
          <w:rtl w:val="true"/>
        </w:rPr>
        <w:t>مقدمه</w:t>
      </w:r>
      <w:r>
        <w:rPr>
          <w:rtl w:val="true"/>
        </w:rPr>
        <w:t>:</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یادآوری بفرمائید اصل به لحاظ لغوی به چه معناست؟</w:t>
      </w:r>
    </w:p>
    <w:p>
      <w:pPr>
        <w:pStyle w:val="BookText"/>
        <w:rPr/>
      </w:pPr>
      <w:r>
        <w:rPr>
          <w:rFonts w:ascii="IRNazanin" w:hAnsi="IRNazanin" w:eastAsia="IRNazanin"/>
          <w:color w:val="111111"/>
          <w:sz w:val="28"/>
          <w:sz w:val="28"/>
          <w:szCs w:val="28"/>
          <w:rtl w:val="true"/>
          <w:lang w:bidi="fa-IR"/>
        </w:rPr>
        <w:t>به معنای پایه و ریشه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علم اصول به چه معنائی به‌کاررفته‌است؟</w:t>
      </w:r>
    </w:p>
    <w:p>
      <w:pPr>
        <w:pStyle w:val="BookText"/>
        <w:rPr/>
      </w:pP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دلیل، ظاهر و 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مثل اینکه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اشیاء پاک بودن است، بدین معنا که قاعده طهارت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مثل اینکه گفته می‌شود که عقد لازم است و الاصل فیه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و یا راجع مثل اینکه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استعمال حقیقت است، یعنی ظاهر حال گوینده این است که معنای حقیقی لفظ را اراده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مثل اینکه در موردی که شکّ در انتقال مالی از یکی به دیگری پیدا شود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انتقال است، یعنی استصحاب می‌کنیم عدم انتقال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 چند قسم بود؟</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عبارتست از ظهور لفظ در معنایی که مهم‌ترین این اصول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اصالة الحقیقه، اصل اصالة العموم، اصل اصالة الاطلاق</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عبارتست از قاعده‌ای که به هنگام شکّ در حکم واقعی و یا در</w:t>
      </w:r>
    </w:p>
    <w:p>
      <w:pPr>
        <w:pStyle w:val="BookText"/>
        <w:rPr/>
      </w:pPr>
      <w:r>
        <w:rPr>
          <w:rFonts w:ascii="IRNazanin" w:hAnsi="IRNazanin" w:eastAsia="IRNazanin"/>
          <w:color w:val="111111"/>
          <w:sz w:val="28"/>
          <w:sz w:val="28"/>
          <w:szCs w:val="28"/>
          <w:rtl w:val="true"/>
          <w:lang w:bidi="fa-IR"/>
        </w:rPr>
        <w:t>موضوع آن بدان عمل می‌شود که مهم‌ترین اصول عملیّه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 اصل احتیاط یا اشتغال، اصل تخییر و اصل استصحاب که قرار است بدان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عملی خود بر چند قسم است؟</w:t>
      </w:r>
    </w:p>
    <w:p>
      <w:pPr>
        <w:pStyle w:val="BookText"/>
        <w:rPr/>
      </w:pP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حکمی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و مشترک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حکمی آن است که برای بیان حکم ظاهری بکار می‌رود که به مهم‌ترین آنها اشاره شد این اصول غالبا اصل حکمی هستند و گاهی هم به صورت اصل موضوعی که بدان پرداخته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موضوعی آن است که برای بیان موضوع حکم بکار می‌رود، مثل اصالة الصحة و مثل اصالة الحریّة و اصل عدم ولایت و مفاد قاعده فراغ و تجاوز اگر آن را اصل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اصولی می‌توانند هم مثبت حکم باشند، هم مثبت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الطهاره، اصالة الحل، اصالة العدم، عدم الدلیل دلیل العدم، اصالت نفی الاکثر که به هنگام تردید میان اقلّ و اکثر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اولویت دفع مفسده بر جلب منفعت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یک مثال حقوقی برای اصل موضوعی بزنید؟</w:t>
      </w:r>
    </w:p>
    <w:p>
      <w:pPr>
        <w:pStyle w:val="BookText"/>
        <w:rPr/>
      </w:pPr>
      <w:r>
        <w:rPr>
          <w:rFonts w:ascii="IRNazanin" w:hAnsi="IRNazanin" w:eastAsia="IRNazanin"/>
          <w:color w:val="111111"/>
          <w:sz w:val="28"/>
          <w:sz w:val="28"/>
          <w:szCs w:val="28"/>
          <w:rtl w:val="true"/>
          <w:lang w:bidi="fa-IR"/>
        </w:rPr>
        <w:t xml:space="preserve">فی المثل می‌دانیم که طبق مادّه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جمهوری اسلامی ایران، در وراثت حمل باید نطفه او در زمان مرگ مورث منعقد شده باشد، که در صورت شکّ در این امر، اصل،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همین مادّه شرط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زنده متولد شود، در صورت شکّ در این مطلب نیز، اصل، عدم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اصل مزبور موضوعی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اینکه اصول دیگری هم وجود دارد، تأکید روی اصول علمیه برائت، احتیاط تخییر و استصحاب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این چهار اصل در تمامی ابواب فقه و حقوق بکار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اصول دیگر کاربرد کمتری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این اصول چیست؟</w:t>
      </w:r>
    </w:p>
    <w:p>
      <w:pPr>
        <w:pStyle w:val="BookText"/>
        <w:rPr/>
      </w:pPr>
      <w:r>
        <w:rPr>
          <w:rFonts w:ascii="IRNazanin" w:hAnsi="IRNazanin" w:eastAsia="IRNazanin"/>
          <w:color w:val="111111"/>
          <w:sz w:val="28"/>
          <w:sz w:val="28"/>
          <w:szCs w:val="28"/>
          <w:rtl w:val="true"/>
          <w:lang w:bidi="fa-IR"/>
        </w:rPr>
        <w:t>موضوع این اصول شکّ است، بدین معنا که هرگاه یقین و ظن معتبر به امری نداشته، بلکه در آن شکّ و تردید داشته باشیم به یکی از این اصول تمسّک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اجرای هریک از این اصول چیست؟</w:t>
      </w:r>
    </w:p>
    <w:p>
      <w:pPr>
        <w:pStyle w:val="BookText"/>
        <w:rPr/>
      </w:pPr>
      <w:r>
        <w:rPr>
          <w:rFonts w:ascii="IRNazanin" w:hAnsi="IRNazanin" w:eastAsia="IRNazanin"/>
          <w:color w:val="111111"/>
          <w:sz w:val="28"/>
          <w:sz w:val="28"/>
          <w:szCs w:val="28"/>
          <w:rtl w:val="true"/>
          <w:lang w:bidi="fa-IR"/>
        </w:rPr>
        <w:t>فحص و جستجو برای پی بردن به حکم واقعی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حکم واقعی اوّل باید به مطالعه، تحقیق و تفحص پرداخته به سراغ ادله و امارات معتبره برویم، چنانچه نتوانستیم به حکم واقعی برسیم، آنگاه به سراغ اصول عملیّه برویم و به مقتضای آنها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اصول عملیّه مهم در چهار اصل بر چه اساسی است؟</w:t>
      </w:r>
    </w:p>
    <w:p>
      <w:pPr>
        <w:pStyle w:val="BookText"/>
        <w:rPr/>
      </w:pPr>
      <w:r>
        <w:rPr>
          <w:rFonts w:ascii="IRNazanin" w:hAnsi="IRNazanin" w:eastAsia="IRNazanin"/>
          <w:color w:val="111111"/>
          <w:sz w:val="28"/>
          <w:sz w:val="28"/>
          <w:szCs w:val="28"/>
          <w:rtl w:val="true"/>
          <w:lang w:bidi="fa-IR"/>
        </w:rPr>
        <w:t>براساس حصر عقلی است، چرا که هم یا با حالت سابقه مورد توجّه قرار می‌گیرد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حالت سابقه مورد توجّه قرار می‌گیرد، مجرای اصل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حالت سابقه مورد توجّه قرار نمی‌گیرد، و یا وجود ندارد خود دارای دو صورت است، 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 به احتیاط ممکن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عمل به احتیاط ممکن نباشد جای جریان اصل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آنجا که عمل به احتیاط ممکن است خود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دلیلی بر وجوب عمل به احتیاط در دست داشته باشیم که در این صورت جای جریان اصل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دلیلی بر وجوب احتیاط در دست نداشته باشیم که جای جریان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تاریخی استصحاب چگونه است؟</w:t>
      </w:r>
    </w:p>
    <w:p>
      <w:pPr>
        <w:pStyle w:val="BookText"/>
        <w:rPr/>
      </w:pPr>
      <w:r>
        <w:rPr>
          <w:rFonts w:ascii="IRNazanin" w:hAnsi="IRNazanin" w:eastAsia="IRNazanin"/>
          <w:color w:val="111111"/>
          <w:sz w:val="28"/>
          <w:sz w:val="28"/>
          <w:szCs w:val="28"/>
          <w:rtl w:val="true"/>
          <w:lang w:bidi="fa-IR"/>
        </w:rPr>
        <w:t>بنیان این اصل همان کلام زیبای مولی متقیان امام علی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 دیگری که به اخبار لا تنقض مشهورند از این امام همام و صادقین علیهما السلام در این مسئله وجود دارد، منتهی به مرور زمان مورد دقت قرار گرفته و مراحل تکاملی برداشت از این سرچشمه نورانی طی شده است و لذا در لابلای مباحثات</w:t>
      </w:r>
    </w:p>
    <w:p>
      <w:pPr>
        <w:pStyle w:val="BookText"/>
        <w:rPr/>
      </w:pPr>
      <w:r>
        <w:rPr>
          <w:rFonts w:ascii="IRNazanin" w:hAnsi="IRNazanin" w:eastAsia="IRNazanin"/>
          <w:color w:val="111111"/>
          <w:sz w:val="28"/>
          <w:sz w:val="28"/>
          <w:szCs w:val="28"/>
          <w:rtl w:val="true"/>
          <w:lang w:bidi="fa-IR"/>
        </w:rPr>
        <w:t>گسترده و بررسی‌های دقیق به عنوان یک اصل پابرجا رخ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اگرچه گروه‌های اهل سنّت به ویژه شافعی هم پیرامون این اصل بحث‌های فراوانی دارند و لکن تکامل آن مرهون تلاشهای دامنه‌دار اهل ولایت و اصولیین شیعه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حضرات امامیّه در رابطه با این اصل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امامیّه در این مسئله اختلاف داشته‌اند،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یعنی استاد سید مرتضی و شیخ طوسی، معتقد به حجیّت آن شده است، چنانکه مرحوم محقّق، صاحب شرایع نیز قائل به حجیّت آن است، و حال آنکه مرحوم صاحب معالم به صراحت حجیّت آن را نفی می‌کند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متأخرین امامیّه اکثرا پس از ورود به بحث و تقسیم‌بندی مسئله به تقسیماتی، یک نوع از آن را حجت دانسته‌اند، چنانکه مرحوم شیخ انصاری و جناب محقّق نائینی، استصحاب را در صورت شکّ در وجود رافع و رافعیت موجود حجت می‌دانند و لکن در صورت شکّ در مقتضی آن را حجت نمی‌دانند که تفصیل مطلب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استصحاب در حقوق ایران کجاست؟</w:t>
      </w:r>
    </w:p>
    <w:p>
      <w:pPr>
        <w:pStyle w:val="BookText"/>
        <w:rPr/>
      </w:pPr>
      <w:r>
        <w:rPr>
          <w:rFonts w:ascii="IRNazanin" w:hAnsi="IRNazanin" w:eastAsia="IRNazanin"/>
          <w:color w:val="111111"/>
          <w:sz w:val="28"/>
          <w:sz w:val="28"/>
          <w:szCs w:val="28"/>
          <w:rtl w:val="true"/>
          <w:lang w:bidi="fa-IR"/>
        </w:rPr>
        <w:t>اگرچه در متن قانون نامی به صراحت از استصحاب برده نشده است، و لکن با بررسی می‌توان مصادیقی از آن را در طی مواد قانونی پیدا نمود، چنانکه در آراء دادگاهها این اصطلاح یا اصطلاح معادل ان بکار رفته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تمیزی شماره </w:t>
      </w:r>
      <w:r>
        <w:rPr>
          <w:rFonts w:eastAsia="IRNazanin" w:cs="IRNazanin"/>
          <w:color w:val="111111"/>
          <w:sz w:val="28"/>
          <w:szCs w:val="28"/>
          <w:lang w:bidi="fa-IR"/>
        </w:rPr>
        <w:t>6946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6260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آئین دادرسی مدنی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 و یا دینی برعهده کسی ثابت شد، اصل، بقاء آن است، مگر خلافش ثابت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خود مصداق بارز اصل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خیر خلقه محمد و آله الطاهرین،، و 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المقام الثانی</w:t>
      </w:r>
      <w:r>
        <w:rPr>
          <w:rStyle w:val="FootnoteAnchor"/>
          <w:rtl w:val="true"/>
        </w:rPr>
        <w:footnoteReference w:id="4"/>
      </w:r>
      <w:r>
        <w:rPr>
          <w:rFonts w:ascii="IRNazanin" w:hAnsi="IRNazanin" w:eastAsia="IRNazanin"/>
          <w:color w:val="111111"/>
          <w:sz w:val="28"/>
          <w:sz w:val="28"/>
          <w:szCs w:val="28"/>
          <w:rtl w:val="true"/>
          <w:lang w:bidi="fa-IR"/>
        </w:rPr>
        <w:t>فی الاستصحاب 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الشی‌ء مصاحبا،</w:t>
      </w:r>
      <w:r>
        <w:rPr>
          <w:rStyle w:val="FootnoteAnchor"/>
          <w:rtl w:val="true"/>
        </w:rPr>
        <w:footnoteReference w:id="5"/>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أجزاء ما لا یؤکل لحمه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الأصولیّین عرّف بتعاریف، أسدّها و أخصرها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ایقاع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المراد بالایقاء الحکم بالبقاء، و دخل الوصف فی الموضوع مشعر بعلّیته للحکم، فعلّة الإبقاء هو أنّه</w:t>
      </w:r>
      <w:r>
        <w:rPr>
          <w:rStyle w:val="FootnoteAnchor"/>
          <w:rtl w:val="true"/>
        </w:rPr>
        <w:footnoteReference w:id="7"/>
      </w:r>
      <w:r>
        <w:rPr>
          <w:rFonts w:ascii="IRNazanin" w:hAnsi="IRNazanin" w:eastAsia="IRNazanin"/>
          <w:color w:val="111111"/>
          <w:sz w:val="28"/>
          <w:sz w:val="28"/>
          <w:szCs w:val="28"/>
          <w:rtl w:val="true"/>
          <w:lang w:bidi="fa-IR"/>
        </w:rPr>
        <w:t>کان، فیخرج ابقاء الحکم لاجل وجود علّته أو دلیله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ذکرنا یرجع تعریفه فی الزبدة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الحکم فی الزمان الثانی تعویلا علی ثبوته فی الزمان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بل نسبه شارح الدروس الی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ذکروا أنّ الاستصحاب اثبات حکم فی زمان لوجوده فی زمان علیه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أزیف التعاریف تعریفه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حکم أو وصف یقینیّ الحصول فی الآن السابق مشکوک البقاء فی الآن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إذ لا یخفی أنّ کون حکم أو وصف کذلک، هو محقّق مورد الاستصحاب و محلّه، 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صرّح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غایة المأمول</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بأنّ استصحاب الحال، محلّه أن یثبت حکم فی وقت، ثمّ یجی‌ء وقت آخر، و لا یقوم دلیل علی انتفاء ذلک الحکم، فهل یحکم ببقائه علی ما کان، و هو الاستصحاب؟</w:t>
      </w:r>
      <w:r>
        <w:rPr>
          <w:rStyle w:val="FootnoteAnchor"/>
          <w:rtl w:val="true"/>
        </w:rPr>
        <w:footnoteReference w:id="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التّعریف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الحدود هو الاستصحاب المعدود من الادلّة، و لیس الدلیل الّا ما أفاد العلم أو الظنّ بالحکم، و المفید للظنّ بوجود الحکم فی الآن اللاحق لیس الا کونه یقینیّ الحصول فی الآن السابق، مشکوک البقاء فی الآن اللاحق، فلا مناص عن تعریف الاستصحاب المعدود من الامارات الّا</w:t>
      </w:r>
      <w:r>
        <w:rPr>
          <w:rStyle w:val="FootnoteAnchor"/>
          <w:rtl w:val="true"/>
        </w:rPr>
        <w:footnoteReference w:id="13"/>
      </w:r>
      <w:r>
        <w:rPr>
          <w:rFonts w:ascii="IRNazanin" w:hAnsi="IRNazanin" w:eastAsia="IRNazanin"/>
          <w:color w:val="111111"/>
          <w:sz w:val="28"/>
          <w:sz w:val="28"/>
          <w:szCs w:val="28"/>
          <w:rtl w:val="true"/>
          <w:lang w:bidi="fa-IR"/>
        </w:rPr>
        <w:t xml:space="preserve">بما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هو فی أوّل کتابه</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اخذ من العقل کان داخلا فی دلیل العقل،</w:t>
      </w:r>
      <w:r>
        <w:rPr>
          <w:rStyle w:val="FootnoteAnchor"/>
          <w:rtl w:val="true"/>
        </w:rPr>
        <w:footnoteReference w:id="15"/>
      </w:r>
      <w:r>
        <w:rPr>
          <w:rFonts w:ascii="IRNazanin" w:hAnsi="IRNazanin" w:eastAsia="IRNazanin"/>
          <w:color w:val="111111"/>
          <w:sz w:val="28"/>
          <w:sz w:val="28"/>
          <w:szCs w:val="28"/>
          <w:rtl w:val="true"/>
          <w:lang w:bidi="fa-IR"/>
        </w:rPr>
        <w:t>و ان اخذ من الاخبار فیدخل فی السنّة، و علی کلّ تقدیر، فلا یستقیم تعریفه بما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دلیل العقل هو حکم عقلیّ یتوصّل به الی حکم شرعیّ، و لیس هنا الا حکم العقل ببقاء ما کان علی ما کان،</w:t>
      </w:r>
      <w:r>
        <w:rPr>
          <w:rStyle w:val="FootnoteAnchor"/>
          <w:rtl w:val="true"/>
        </w:rPr>
        <w:footnoteReference w:id="16"/>
      </w:r>
      <w:r>
        <w:rPr>
          <w:rFonts w:ascii="IRNazanin" w:hAnsi="IRNazanin" w:eastAsia="IRNazanin"/>
          <w:color w:val="111111"/>
          <w:sz w:val="28"/>
          <w:sz w:val="28"/>
          <w:szCs w:val="28"/>
          <w:rtl w:val="true"/>
          <w:lang w:bidi="fa-IR"/>
        </w:rPr>
        <w:t>و المأخوذ من السنّة لیس الا وجوب الحکم ببقاء ما کان علی ما کان، فکون الشی‌ء معلوما سابقا مشکوکا فیه لا حقا</w:t>
      </w:r>
      <w:r>
        <w:rPr>
          <w:rStyle w:val="FootnoteAnchor"/>
          <w:rtl w:val="true"/>
        </w:rPr>
        <w:footnoteReference w:id="17"/>
      </w:r>
      <w:r>
        <w:rPr>
          <w:rFonts w:ascii="IRNazanin" w:hAnsi="IRNazanin" w:eastAsia="IRNazanin"/>
          <w:color w:val="111111"/>
          <w:sz w:val="28"/>
          <w:sz w:val="28"/>
          <w:szCs w:val="28"/>
          <w:rtl w:val="true"/>
          <w:lang w:bidi="fa-IR"/>
        </w:rPr>
        <w:t>لا ینطبق علی الاستصحاب بأحد الوجهین</w:t>
      </w:r>
      <w:r>
        <w:rPr>
          <w:rFonts w:eastAsia="IRNazanin" w:cs="IRNazanin"/>
          <w:color w:val="111111"/>
          <w:sz w:val="28"/>
          <w:szCs w:val="28"/>
          <w:rtl w:val="true"/>
          <w:lang w:bidi="fa-IR"/>
        </w:rPr>
        <w:t>.</w:t>
      </w:r>
      <w:bookmarkStart w:id="10" w:name="pg12647_128977"/>
    </w:p>
    <w:p>
      <w:pPr>
        <w:pStyle w:val="BookText"/>
        <w:rPr/>
      </w:pPr>
      <w:bookmarkEnd w:id="10"/>
      <w:r>
        <w:rPr>
          <w:rFonts w:ascii="IRNazanin" w:hAnsi="IRNazanin" w:eastAsia="IRNazanin"/>
          <w:color w:val="111111"/>
          <w:sz w:val="28"/>
          <w:sz w:val="28"/>
          <w:szCs w:val="28"/>
          <w:rtl w:val="true"/>
          <w:lang w:bidi="fa-IR"/>
        </w:rPr>
        <w:t>ترجمه</w:t>
      </w:r>
    </w:p>
    <w:p>
      <w:pPr>
        <w:pStyle w:val="Heading2"/>
        <w:numPr>
          <w:ilvl w:val="1"/>
          <w:numId w:val="1"/>
        </w:numPr>
        <w:rPr/>
      </w:pPr>
      <w:bookmarkStart w:id="11" w:name="__RefHeading___Toc404274_222507752"/>
      <w:bookmarkStart w:id="12" w:name="_Toc4"/>
      <w:bookmarkEnd w:id="11"/>
      <w:r>
        <w:rPr>
          <w:rtl w:val="true"/>
        </w:rPr>
        <w:t>[</w:t>
      </w:r>
      <w:r>
        <w:rPr>
          <w:rtl w:val="true"/>
        </w:rPr>
        <w:t>ادامه مقصد سوم در مورد شک</w:t>
      </w:r>
      <w:r>
        <w:rPr>
          <w:rtl w:val="true"/>
        </w:rPr>
        <w:t>]</w:t>
      </w:r>
      <w:bookmarkEnd w:id="12"/>
    </w:p>
    <w:p>
      <w:pPr>
        <w:pStyle w:val="Heading3"/>
        <w:numPr>
          <w:ilvl w:val="2"/>
          <w:numId w:val="1"/>
        </w:numPr>
        <w:rPr/>
      </w:pPr>
      <w:bookmarkStart w:id="13" w:name="__RefHeading___Toc404276_222507752"/>
      <w:bookmarkStart w:id="14" w:name="_Toc5"/>
      <w:bookmarkEnd w:id="13"/>
      <w:r>
        <w:rPr>
          <w:rtl w:val="true"/>
        </w:rPr>
        <w:t>مقام دوّم</w:t>
      </w:r>
      <w:r>
        <w:rPr>
          <w:rtl w:val="true"/>
        </w:rPr>
        <w:t>: [</w:t>
      </w:r>
      <w:r>
        <w:rPr>
          <w:rtl w:val="true"/>
        </w:rPr>
        <w:t>در مورد استصحاب</w:t>
      </w:r>
      <w:r>
        <w:rPr>
          <w:rtl w:val="true"/>
        </w:rPr>
        <w:t>]</w:t>
      </w:r>
      <w:bookmarkEnd w:id="14"/>
    </w:p>
    <w:p>
      <w:pPr>
        <w:pStyle w:val="Heading4"/>
        <w:numPr>
          <w:ilvl w:val="3"/>
          <w:numId w:val="1"/>
        </w:numPr>
        <w:rPr/>
      </w:pPr>
      <w:bookmarkStart w:id="15" w:name="__RefHeading___Toc404278_222507752"/>
      <w:bookmarkStart w:id="16" w:name="_Toc6"/>
      <w:bookmarkEnd w:id="15"/>
      <w:r>
        <w:rPr>
          <w:rtl w:val="true"/>
        </w:rPr>
        <w:t>(</w:t>
      </w:r>
      <w:r>
        <w:rPr>
          <w:rtl w:val="true"/>
        </w:rPr>
        <w:t>در تعریف استصحاب به لحاظ لغوی و اصطلاحی</w:t>
      </w:r>
      <w:r>
        <w:rPr>
          <w:rtl w:val="true"/>
        </w:rPr>
        <w:t>)</w:t>
      </w:r>
      <w:bookmarkEnd w:id="16"/>
    </w:p>
    <w:p>
      <w:pPr>
        <w:pStyle w:val="Heading5"/>
        <w:numPr>
          <w:ilvl w:val="4"/>
          <w:numId w:val="1"/>
        </w:numPr>
        <w:rPr/>
      </w:pPr>
      <w:bookmarkStart w:id="17" w:name="__RefHeading___Toc404280_222507752"/>
      <w:bookmarkStart w:id="18" w:name="_Toc7"/>
      <w:bookmarkEnd w:id="17"/>
      <w:r>
        <w:rPr>
          <w:rtl w:val="true"/>
        </w:rPr>
        <w:t>اشاره</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از نظر لغوی،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مصاحب و همراه گرفتن است، و براساس همین معنای لغوی است، در کتاب الصلاة،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اجزاء ما لا یؤکل لحمه فی الصلاة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مصاحب و همراه گرفتن اجزای حیوان حرام گوشت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اصطلاح الصولیین به تعریفهای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است که مستحکم‌ترین و مختصرترین این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إبقاء ما کان است، و مراد از ابقاء،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یا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موضوع است و ما کان، محمول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داخل شدن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به علّت بودن موضوع برای حکم دارد، فلذا علّت ابقاء، همان وجود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به جهت وجود علّت یا وجود دلیل آن ابقا می‌شود از تعریف مذکور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تعریف شیخ بهائی رحمه اللّه به آنچه ما گفتیم برمی‌گردد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نمودن حکم در زمان دوّم، با اعتماد بر ثابت بودن آن در زمان نخست، بلکه محقّق خوانساری رحمه اللّه شارح دروس، نسبت داده است این تعریف را به اصولی‌های امامیّه که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ثابت نمودن حکم است در زمانی، به جهت وجود داشتن آن حکم در زمان سابق برآن</w:t>
      </w:r>
      <w:r>
        <w:rPr>
          <w:rFonts w:eastAsia="IRNazanin" w:cs="IRNazanin"/>
          <w:color w:val="111111"/>
          <w:sz w:val="28"/>
          <w:szCs w:val="28"/>
          <w:rtl w:val="true"/>
          <w:lang w:bidi="fa-IR"/>
        </w:rPr>
        <w:t>.</w:t>
      </w:r>
    </w:p>
    <w:p>
      <w:pPr>
        <w:pStyle w:val="Heading5"/>
        <w:numPr>
          <w:ilvl w:val="4"/>
          <w:numId w:val="1"/>
        </w:numPr>
        <w:rPr/>
      </w:pPr>
      <w:bookmarkStart w:id="19" w:name="__RefHeading___Toc404282_222507752"/>
      <w:bookmarkStart w:id="20" w:name="_Toc8"/>
      <w:bookmarkEnd w:id="19"/>
      <w:r>
        <w:rPr>
          <w:rtl w:val="true"/>
        </w:rPr>
        <w:t>(</w:t>
      </w:r>
      <w:r>
        <w:rPr>
          <w:rtl w:val="true"/>
        </w:rPr>
        <w:t>تعریف صاحب قوانین و مناقشه در آن</w:t>
      </w:r>
      <w:r>
        <w:rPr>
          <w:rtl w:val="true"/>
        </w:rPr>
        <w:t>)</w:t>
      </w:r>
      <w:bookmarkEnd w:id="20"/>
    </w:p>
    <w:p>
      <w:pPr>
        <w:pStyle w:val="Heading6"/>
        <w:numPr>
          <w:ilvl w:val="5"/>
          <w:numId w:val="1"/>
        </w:numPr>
        <w:rPr/>
      </w:pPr>
      <w:bookmarkStart w:id="21" w:name="__RefHeading___Toc404284_222507752"/>
      <w:bookmarkStart w:id="22" w:name="_Toc9"/>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و امّا سست‌ترین و ضعیف‌ترین تعریفها از استصحاب، تعریف مرحوم محقّق قمی در قوانین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و آن پیشین حصولش یقینی بوده، و در آن و زمان بعدی از حیث بقاء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حکم یا وصف آن‌چنانی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محل استصحاب است، و نه خود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صاحب معالم در معالم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غایة المأمول مرحوم شهید نیز نقل شده است به اینکه</w:t>
      </w:r>
      <w:r>
        <w:rPr>
          <w:rFonts w:eastAsia="IRNazanin" w:cs="IRNazanin"/>
          <w:color w:val="111111"/>
          <w:sz w:val="28"/>
          <w:szCs w:val="28"/>
          <w:rtl w:val="true"/>
          <w:lang w:bidi="fa-IR"/>
        </w:rPr>
        <w:t>:</w:t>
      </w:r>
      <w:bookmarkStart w:id="23" w:name="pg12647_128978"/>
    </w:p>
    <w:p>
      <w:pPr>
        <w:pStyle w:val="BookText"/>
        <w:rPr/>
      </w:pPr>
      <w:bookmarkEnd w:id="23"/>
      <w:r>
        <w:rPr>
          <w:rFonts w:ascii="IRNazanin" w:hAnsi="IRNazanin" w:eastAsia="IRNazanin"/>
          <w:color w:val="111111"/>
          <w:sz w:val="28"/>
          <w:sz w:val="28"/>
          <w:szCs w:val="28"/>
          <w:rtl w:val="true"/>
          <w:lang w:bidi="fa-IR"/>
        </w:rPr>
        <w:t>محل استصحاب حال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در زمان گذشته ثابت شود، درحالی‌که دلیلی بر انتفاء و برداشته شدن آن در زمان آینده اقامه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می‌شود به بقاء ما کان علی ما کان و این همان استصحاب است یا نه؟ تمام</w:t>
      </w:r>
      <w:r>
        <w:rPr>
          <w:rFonts w:eastAsia="IRNazanin" w:cs="IRNazanin"/>
          <w:color w:val="111111"/>
          <w:sz w:val="28"/>
          <w:szCs w:val="28"/>
          <w:rtl w:val="true"/>
          <w:lang w:bidi="fa-IR"/>
        </w:rPr>
        <w:t>.</w:t>
      </w:r>
    </w:p>
    <w:p>
      <w:pPr>
        <w:pStyle w:val="Heading6"/>
        <w:numPr>
          <w:ilvl w:val="5"/>
          <w:numId w:val="1"/>
        </w:numPr>
        <w:rPr/>
      </w:pPr>
      <w:bookmarkStart w:id="24" w:name="__RefHeading___Toc404286_222507752"/>
      <w:bookmarkStart w:id="25" w:name="_Toc10"/>
      <w:bookmarkEnd w:id="24"/>
      <w:r>
        <w:rPr>
          <w:rtl w:val="true"/>
        </w:rPr>
        <w:t>(</w:t>
      </w:r>
      <w:r>
        <w:rPr>
          <w:rtl w:val="true"/>
        </w:rPr>
        <w:t>توجیه مرحوم شیخ از تعریف مرحوم قمی جهت دفع اشکال از آن</w:t>
      </w:r>
      <w:r>
        <w:rPr>
          <w:rtl w:val="true"/>
        </w:rPr>
        <w:t>)</w:t>
      </w:r>
      <w:bookmarkEnd w:id="25"/>
    </w:p>
    <w:p>
      <w:pPr>
        <w:pStyle w:val="Heading6"/>
        <w:numPr>
          <w:ilvl w:val="5"/>
          <w:numId w:val="1"/>
        </w:numPr>
        <w:rPr/>
      </w:pPr>
      <w:bookmarkStart w:id="26" w:name="__RefHeading___Toc404288_222507752"/>
      <w:bookmarkStart w:id="27" w:name="_Toc11"/>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سپس 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تعریف مذکور ممکن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 و تعریفی که ذکر شد، تعریف استصحابی است که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امارات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و چیزی دلیل نیست مگر مفید علم به حکم و یا ظنّ به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ظن، به وجود حکم در زمان لا حقّ نیست مگر آن چیزی که در زمان سابق یقینی الحصول بوده و در زمان لا حقّ مشکوک البقاء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از استصحابی که از امارات شمرده شده است، چاره‌ای نیست جز آن مطالبی که ذکر نمود</w:t>
      </w:r>
      <w:r>
        <w:rPr>
          <w:rFonts w:eastAsia="IRNazanin" w:cs="IRNazanin"/>
          <w:color w:val="111111"/>
          <w:sz w:val="28"/>
          <w:szCs w:val="28"/>
          <w:rtl w:val="true"/>
          <w:lang w:bidi="fa-IR"/>
        </w:rPr>
        <w:t>.</w:t>
      </w:r>
    </w:p>
    <w:p>
      <w:pPr>
        <w:pStyle w:val="Heading6"/>
        <w:numPr>
          <w:ilvl w:val="5"/>
          <w:numId w:val="1"/>
        </w:numPr>
        <w:rPr/>
      </w:pPr>
      <w:bookmarkStart w:id="28" w:name="__RefHeading___Toc404290_222507752"/>
      <w:bookmarkStart w:id="29" w:name="_Toc12"/>
      <w:bookmarkEnd w:id="28"/>
      <w:r>
        <w:rPr>
          <w:rtl w:val="true"/>
        </w:rPr>
        <w:t>(</w:t>
      </w:r>
      <w:r>
        <w:rPr>
          <w:rtl w:val="true"/>
        </w:rPr>
        <w:t>عدم تمامیت توجیه مذکور</w:t>
      </w:r>
      <w:r>
        <w:rPr>
          <w:rtl w:val="true"/>
        </w:rPr>
        <w:t>)</w:t>
      </w:r>
      <w:bookmarkEnd w:id="29"/>
    </w:p>
    <w:p>
      <w:pPr>
        <w:pStyle w:val="Heading6"/>
        <w:numPr>
          <w:ilvl w:val="5"/>
          <w:numId w:val="1"/>
        </w:numPr>
        <w:rPr/>
      </w:pPr>
      <w:bookmarkStart w:id="30" w:name="__RefHeading___Toc404292_222507752"/>
      <w:bookmarkStart w:id="31" w:name="_Toc13"/>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و لکن در این توجیه اشکالی وجود دارد و آن عبارتست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چنانکه خود جناب قمی در اوّل کتاب قوانین بدان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عقل اخذ شود، داخل در دلیل عقل است، و چنانچه از اخبار اخذ شود داخل در سنّت می‌شود، و به‌هرتقدیر، تعریف صاحب قوانین با آنچه خود ذکر کرده است، درست درنمی‌آید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همان حکم عقلی است که بوسیله آن به یک حکم شرعی، دست پیدا می‌شود، و نیست در استصحاب مگر حکم به بقاء ما کان، و استصحاب اخذشده از سنّت، نیست مگر وجوب حکم به بقاء ما کان علی ما کان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بودن یک شی‌ء در زمان سابق و مشکوک بودن آن در زمان لا حقّ، به هیچ‌یک از دو وجه، بر استصحاب به معنای ابقاء ما کان منطبق نمی‌شود</w:t>
      </w:r>
      <w:r>
        <w:rPr>
          <w:rFonts w:eastAsia="IRNazanin" w:cs="IRNazanin"/>
          <w:color w:val="111111"/>
          <w:sz w:val="28"/>
          <w:szCs w:val="28"/>
          <w:rtl w:val="true"/>
          <w:lang w:bidi="fa-IR"/>
        </w:rPr>
        <w:t>.</w:t>
      </w:r>
      <w:bookmarkStart w:id="32" w:name="pg12647_128979"/>
    </w:p>
    <w:p>
      <w:pPr>
        <w:pStyle w:val="Heading6"/>
        <w:numPr>
          <w:ilvl w:val="5"/>
          <w:numId w:val="1"/>
        </w:numPr>
        <w:rPr/>
      </w:pPr>
      <w:bookmarkStart w:id="33" w:name="__RefHeading___Toc404294_222507752"/>
      <w:bookmarkStart w:id="34" w:name="_Toc14"/>
      <w:bookmarkEnd w:id="32"/>
      <w:bookmarkEnd w:id="33"/>
      <w:r>
        <w:rPr>
          <w:rtl w:val="true"/>
        </w:rPr>
        <w:t>تشریح المسائل</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یادآوری بفرمائید وظیفه یک مجتهد چیست؟</w:t>
      </w:r>
    </w:p>
    <w:p>
      <w:pPr>
        <w:pStyle w:val="BookText"/>
        <w:rPr/>
      </w:pPr>
      <w:r>
        <w:rPr>
          <w:rFonts w:ascii="IRNazanin" w:hAnsi="IRNazanin" w:eastAsia="IRNazanin"/>
          <w:color w:val="111111"/>
          <w:sz w:val="28"/>
          <w:sz w:val="28"/>
          <w:szCs w:val="28"/>
          <w:rtl w:val="true"/>
          <w:lang w:bidi="fa-IR"/>
        </w:rPr>
        <w:t>تحقیق و تفحّص در حرام و حلال الهی است که پس از این تحقیقات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 به حکم شرعی پیدا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ظن به حکم شرعی پیدا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شکّ در حکم واقعی برای او حاصل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مقصد اوّل رسائل به احکام و مسائل حالت قطع پرداخته شد، و در مقصد دوّم به بیان دستورالعملها و مسائل ظن گذشت، شکّ نیز دارای مسائل و احکامی است که در این مقصد یعنی مقصد سوّم بدان پرداخته و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اوّل بحث در مقصد سوّم در رابطه با چه امری بود؟</w:t>
      </w:r>
    </w:p>
    <w:p>
      <w:pPr>
        <w:pStyle w:val="BookText"/>
        <w:rPr/>
      </w:pPr>
      <w:r>
        <w:rPr>
          <w:rFonts w:ascii="IRNazanin" w:hAnsi="IRNazanin" w:eastAsia="IRNazanin"/>
          <w:color w:val="111111"/>
          <w:sz w:val="28"/>
          <w:sz w:val="28"/>
          <w:szCs w:val="28"/>
          <w:rtl w:val="true"/>
          <w:lang w:bidi="fa-IR"/>
        </w:rPr>
        <w:t>مربوط به مواردی بود که در شکّ، حالت سابقه مورد ملاحظه واقع نمی‌شود و گفته شد که این موارد، مجرای سه اصل برائت، تخییر و احتیاط است و احکام هریک تفصیلا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دوّم بحث در اینجا در رابطه با چه امری است؟</w:t>
      </w:r>
    </w:p>
    <w:p>
      <w:pPr>
        <w:pStyle w:val="BookText"/>
        <w:rPr/>
      </w:pPr>
      <w:r>
        <w:rPr>
          <w:rFonts w:ascii="IRNazanin" w:hAnsi="IRNazanin" w:eastAsia="IRNazanin"/>
          <w:color w:val="111111"/>
          <w:sz w:val="28"/>
          <w:sz w:val="28"/>
          <w:szCs w:val="28"/>
          <w:rtl w:val="true"/>
          <w:lang w:bidi="fa-IR"/>
        </w:rPr>
        <w:t>در رابطه با اصل استصحاب و محل اجرای آن است،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مربوط به مواردی است که شکّ دارای حالت سابقه یقینی است و این حالت عند الحکم نیز مورد نظر واقع می‌شود که محل اجرای اصل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استصحاب به لحاظ ساختاری چگونه است و معنای لغوی آن چیست؟</w:t>
      </w:r>
    </w:p>
    <w:p>
      <w:pPr>
        <w:pStyle w:val="BookText"/>
        <w:rPr/>
      </w:pPr>
      <w:r>
        <w:rPr>
          <w:rFonts w:ascii="IRNazanin" w:hAnsi="IRNazanin" w:eastAsia="IRNazanin"/>
          <w:color w:val="111111"/>
          <w:sz w:val="28"/>
          <w:sz w:val="28"/>
          <w:szCs w:val="28"/>
          <w:rtl w:val="true"/>
          <w:lang w:bidi="fa-IR"/>
        </w:rPr>
        <w:t>مصدر باب استفعال بوده و به تصریح بسیاری از اهل لغت به معنای اخذ الشی‌ء مصاحبا، یعنی چیزی و یا کسی را به عنوان مصاحب و همراه گرفتن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کلمه استصحاب به همین معنای لغوی در اصطلاحات اصولیین نیز بکار رفته است؟</w:t>
      </w:r>
    </w:p>
    <w:p>
      <w:pPr>
        <w:pStyle w:val="BookText"/>
        <w:rPr/>
      </w:pPr>
      <w:r>
        <w:rPr>
          <w:rFonts w:ascii="IRNazanin" w:hAnsi="IRNazanin" w:eastAsia="IRNazanin"/>
          <w:color w:val="111111"/>
          <w:sz w:val="28"/>
          <w:sz w:val="28"/>
          <w:szCs w:val="28"/>
          <w:rtl w:val="true"/>
          <w:lang w:bidi="fa-IR"/>
        </w:rPr>
        <w:t>بله،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الصلاة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اجزاء حیوانات حرام‌گوشت در نماز مبطل نماز است که مراد از استصحاب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 بکارگیری اجزاء حیوانات حرام‌گوشت در لباس و پوشاک و به همراه داشتن آن به وسیله پوشیدن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استصحاب در اصطلاح علمای اصولی به چه معناست؟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تعاریف مختلفی از آن شده است که مرحوم شیخ به هفت‌تای ان اشاره فرموده است که دوتای آن قابل توجّه بوده و توسط ایشان به دقت مورد بررسی قرار گرفته است و لکن ما بقی تعاریف هریک به یکی از این دو تعریف بازمی‌گردند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مستحکم‌ترین و مختصرترین این تعاریف از نظر شیخ کدام تعریف است؟</w:t>
      </w:r>
    </w:p>
    <w:p>
      <w:pPr>
        <w:pStyle w:val="BookText"/>
        <w:rPr/>
      </w:pPr>
      <w:r>
        <w:rPr>
          <w:rFonts w:ascii="IRNazanin" w:hAnsi="IRNazanin" w:eastAsia="IRNazanin"/>
          <w:color w:val="111111"/>
          <w:sz w:val="28"/>
          <w:sz w:val="28"/>
          <w:szCs w:val="28"/>
          <w:rtl w:val="true"/>
          <w:lang w:bidi="fa-IR"/>
        </w:rPr>
        <w:t>همان تعریفی است که خود ایشان از استصحاب فرموده و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یعنی حکم به بقای چیزی که قبلا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قابل توجّه در این تعریف چیست؟</w:t>
      </w:r>
    </w:p>
    <w:p>
      <w:pPr>
        <w:pStyle w:val="BookText"/>
        <w:rPr/>
      </w:pPr>
      <w:r>
        <w:rPr>
          <w:rFonts w:ascii="IRNazanin" w:hAnsi="IRNazanin" w:eastAsia="IRNazanin"/>
          <w:color w:val="111111"/>
          <w:sz w:val="28"/>
          <w:sz w:val="28"/>
          <w:szCs w:val="28"/>
          <w:rtl w:val="true"/>
          <w:lang w:bidi="fa-IR"/>
        </w:rPr>
        <w:t>سه نکته اساسی و قابل توجّه در این تعریف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ابقاء است که ابقاء یک شی‌ء خود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ابقاء واقعی است، یعنی چیزی در واقع و نفس الأمر باقی است چه ما بدانیم یا نه و چه بخواهیم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ابقاء ظاهری است و تعبّدی، بدین معنا که در ظاهر ابقاء می‌شود و لکن چه‌بسا به حسب واقع ابقائی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ابقاء ظاهری نیز خود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ابقاء عملی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حکمی</w:t>
      </w:r>
    </w:p>
    <w:p>
      <w:pPr>
        <w:pStyle w:val="BookText"/>
        <w:rPr/>
      </w:pPr>
      <w:r>
        <w:rPr>
          <w:rFonts w:ascii="IRNazanin" w:hAnsi="IRNazanin" w:eastAsia="IRNazanin"/>
          <w:color w:val="111111"/>
          <w:sz w:val="28"/>
          <w:sz w:val="28"/>
          <w:szCs w:val="28"/>
          <w:rtl w:val="true"/>
          <w:lang w:bidi="fa-IR"/>
        </w:rPr>
        <w:t>ابقاء عملی عبارتست از اینکه شخص مکلّف، در مقام عمل به حالت سابقه ملتزم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یقین داشت به وجوب فلان علم و آن را عملا انجام می‌داد، امروز در وجوب آن شکّ نموده است، و لکن باز هم چون گذشته به آن عمل می‌کند و به شکّ خود اعتنا نمی‌کند به نحوی که گویا شکی برای او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ابقاء حکمی عبارتست از حکم به بقا، منتهی حاکم به این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المتقدمین عقل بوده است و لذا آنها استصحاب را از ادله عقلیّه بحساب می‌آورند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همان ادراک عقل است، آن‌هم ادراک ظنی بقا حالت سابقه، این ادراک و یا دلیل عقلی مستلزم استکشاف حکم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ملازمه مزبور عند المتأخرین شارع مقدس است آن‌هم به برکت اخبار لا تنقض است که چنین حکمی را صادر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ابقاء در تعریف استصحاب کدامیک از این دو ابقاء است؟</w:t>
      </w:r>
    </w:p>
    <w:p>
      <w:pPr>
        <w:pStyle w:val="BookText"/>
        <w:rPr/>
      </w:pPr>
      <w:r>
        <w:rPr>
          <w:rFonts w:ascii="IRNazanin" w:hAnsi="IRNazanin" w:eastAsia="IRNazanin"/>
          <w:color w:val="111111"/>
          <w:sz w:val="28"/>
          <w:sz w:val="28"/>
          <w:szCs w:val="28"/>
          <w:rtl w:val="true"/>
          <w:lang w:bidi="fa-IR"/>
        </w:rPr>
        <w:t>همین ابقاء حکمی و یا حکم به بقا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از این ماء موصوفه در تعریف یکی از دو امر ذیل است و لکن علی سبیل منع خلوّ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مراد از آن خود حکم شرعی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ابقاء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مراد از آن موضوع حکم شرعی است، مثل عدالت فلان شخص و یا حیات فلان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چه عقلی و چه عادی و هر موضوعی و لو دارای اثر شرعی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نمی‌باشد، بدین معنا که اصولی و فقیه با این‌گونه امور کاری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ابقاء ما کان نیز در یک تقسیم‌بندی خود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بخاطر بقا علّت آن چنانکه در تکوینیات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اثر مثلا دود در گذشته موجود بود چرا که علتش که آتش باشد موجود بود، الآن نیز آن دود موجود است چرا که علّت آنکه آتش باشد موجود است 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و نور خورشید در گذشته وجود داشت، چرا که کره خورشید وجود داشت اکنون نیز این نور و روشنائی موجود است، چرا که علّت وجود آن اثر که خورشید باشد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بخاطر بقا دلیل آن‌چنان‌که در تشریعیات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حکم مثلا حرمت خمر وجود داشت، چرا که دلیل آن یعنی لانه مسکر وجود داشت، اکنون نیز این حکم وجود دارد، چرا که دلیل آن یعنی لانه مسکر وجود دارد 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حکم مثلا وجوب نماز در گذشته وجود داشت چرا که دلیل آن یعنی أقیموا الصلاة باشد وجود داشت، اکنون نیز وجوب صلاة وجود دارد چرا که دلیل آن یعنی أقیموا الصلاة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صرفا بخاطر بودن پیشین آن است بدین معنا که چون در گذشته موجود بوده است اکنون هم می‌گوئیم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سابق را در اینجا علّت وجود لا حقّ می‌گیریم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ابقاء ما کان بخاطر اینکه انّه کان است و نه بخاطر وجود علّت و یا وجود 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علّت و یا وجود دلیل دیگر شکی در بقاء معلول و مدلول وجود ندارد تا جای استصحاب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کجای تعریف معنای اخیر بدست می‌آید؟</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صورت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لفظ کان صفت آن می‌باشد، و لذا ابقاء ما کان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حکم و یا موضوع دارای حکمی که این صفت را داراست، قبلا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تقریر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اصولی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علی الوصف مشعر بالعلیّة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لسان دلیل حکمی را معلق کرده باشند بر وصفی، این تعلیق اشعار دارد به اینکه آن وصف علّت است برای آن حکم و حکم دائر مدار آن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در اکرم العالم به لحاظ وصف علم است نه اینکه ذات آن فرد دارای خصوصیتی باشد کانّ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فلانا لعلمه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چیزی که این صفت را دارد، قبلا بوده است و این کون و بودن در سابق علّت آن حکم به بقاء است، کانّ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لاجل انّه کان متیقّنا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حضرت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 ما ذکرنا یرجع تعریفه فی الزّبدة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تعریف جناب شیخ بهائی در کتاب زبده است از استصحاب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نمودن حکم در زمان دوّم، با اعتماد بر ثابت بودن آن در زمان اوّل، که این تعریف برمی‌گردد به تعریف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محقّق خوانساری نسبت داده است به اصولیین امامیّه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ثابت کردن حکم است در زمانی، به جهت وجود داشتن آن حکم در زمان سابق برآن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جناب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ازیف التعاریف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چهارمین تعریف از مرحوم میرزای قمی صاحب قوانین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الاستصحاب کون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الحصول فی الآن السابق، مشکوک البقاء فی الآن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یا وصفی که در زمان و آن پیشین حصولش یقینی بوده، و لکن در آن و زمان بعدی از حیث بقاء 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نظر جناب شیخ تعریف مذکور سست‌ترین تعریف از استصحاب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مورد و محل و مجرای استصحاب را تبیین کرده‌اند یعنی تبیین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مواردی بکار می‌رود که حکمی و یا وصفی قبلا یقینی بوده و اکنون مشکوک است، لکن بیان نفرموده که خود استصحاب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صرّح فی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سخن صاحب معالم و شهید ثانی را گواهی بر اشکال و ایراد خود بر تعریف جناب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چرا که این دو بزرگوار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استصحاب عبارتست از اینکه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 در زمان گذشته ثابت شده و در زمان آینده دلیلی بر انتفاء آن حکم وجود ندارد، و ما</w:t>
      </w:r>
    </w:p>
    <w:p>
      <w:pPr>
        <w:pStyle w:val="BookText"/>
        <w:rPr/>
      </w:pPr>
      <w:r>
        <w:rPr>
          <w:rFonts w:ascii="IRNazanin" w:hAnsi="IRNazanin" w:eastAsia="IRNazanin"/>
          <w:color w:val="111111"/>
          <w:sz w:val="28"/>
          <w:sz w:val="28"/>
          <w:szCs w:val="28"/>
          <w:rtl w:val="true"/>
          <w:lang w:bidi="fa-IR"/>
        </w:rPr>
        <w:t>شکّ داریم که اگر کسی در چنین موردی استصحاب را حجت بداند و آن را در آن جاری کند، آیا خود استصحاب همان حکم به بقاء ما کان علی ما 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توجّه به این گواه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تعریف صاحب قوانین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توجیه التعریف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جناب شیخ در صدد توجیه تعریف جناب میرزا و دفع اشکال از آن برآمده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قمی با این بیان در مقام تعریف استصحابی هستند که از ادله ظنیه محسوب می‌شود 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قدما، استصحاب، از باب حکم عقل و با ملاک ظن به بقاء، حجت بوده است و لا شکّ در اینکه ظن نیز همچون علم طریق الی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استصحاب را از امارات ظنیه و طریق ظنّی به سوی واقع می‌دانستند و لکن از نظر علمای متأخر استصحاب از باب اخبار و روایات بوده و صرفا با مناط تعبّد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استصحاب را از اصول عملیّه بحساب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توجیه مزبور می‌گوئیم جناب میرزا نیز در صدد تعریف استصحاب از نوع اوّل یعنی عقیده متقدمین برآمده است، لکن با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در اصطلاح اصولیین آن چیزی است که یا مفید علم به واقع باشد، مثل نصوص قرآنیّه و یا حد اقل مفید ظنّ به واقع باشد مثل خبر ثقه و ظواهر قرآنیّه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استصحاب آن چیزی که دلیلیّت دارد و اماره ظنیه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حکم او وصف یقینی الحصول فی الآن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توجیه مزبور به نظر خود ایشان صحیح و تمام است؟</w:t>
      </w:r>
    </w:p>
    <w:p>
      <w:pPr>
        <w:pStyle w:val="BookText"/>
        <w:rPr/>
      </w:pPr>
      <w:r>
        <w:rPr>
          <w:rFonts w:ascii="IRNazanin" w:hAnsi="IRNazanin" w:eastAsia="IRNazanin"/>
          <w:color w:val="111111"/>
          <w:sz w:val="28"/>
          <w:sz w:val="28"/>
          <w:szCs w:val="28"/>
          <w:rtl w:val="true"/>
          <w:lang w:bidi="fa-IR"/>
        </w:rPr>
        <w:t>خیر، در اشکال به توجیه مزبور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جناب قمی در شروع جلد دوّم کتاب قوانین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استصحاب را به عنوان دلیل پنجمی در برابر ادله اربعه بحساب آورد، بر خلاف محقّق اوّل که در کتاب معتبر ادله احکام را پنج امر دانسته است چرا که استصحاب را بعنوان دلیل پنجم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می‌گوئیم جناب قمی،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حکم عقل حجت باشد در دلیل عقلی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باب اخبار حجّت باشد در سنّت داخل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شما با هیچ‌یک از این دو مطلب سازگار نمی‌باشد، چرا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از باب حکم عقل حجّت بدانیم باید بگوئیم که کار عقل حکم و یا به</w:t>
      </w:r>
    </w:p>
    <w:p>
      <w:pPr>
        <w:pStyle w:val="BookText"/>
        <w:rPr/>
      </w:pPr>
      <w:r>
        <w:rPr>
          <w:rFonts w:ascii="IRNazanin" w:hAnsi="IRNazanin" w:eastAsia="IRNazanin"/>
          <w:color w:val="111111"/>
          <w:sz w:val="28"/>
          <w:sz w:val="28"/>
          <w:szCs w:val="28"/>
          <w:rtl w:val="true"/>
          <w:lang w:bidi="fa-IR"/>
        </w:rPr>
        <w:t>تعبیر دیگر ادراک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 که حکم به بقاء ما کان دارد چنین معنایی را درک می‌کند و سپس از طریق ملازمه، حکم شرع را درمی‌یابد،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عقلی اختصاص به مورد خاصی دارد و این مورد، موردی است که حکمی و یا وصفی یقینی باشد سابقا و مشکوک باشد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تعریف جناب قمی که تعریف به محلّ باشد همچنان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استصحاب را از باب اخبار و روایات حجّت بدانیم، باز هم آنچه به شارع مربوط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نقض یقین به شکّ و به وجوب بقاء بر حالت سابقه را حرام دانسته است، لکن این حکم شارع نیز در مورد خاصی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جناب میرزا در حقیقت بیان محل و مجرای استصحاب است و نه ماهیّت آن</w:t>
      </w:r>
      <w:r>
        <w:rPr>
          <w:rFonts w:eastAsia="IRNazanin" w:cs="IRNazanin"/>
          <w:color w:val="111111"/>
          <w:sz w:val="28"/>
          <w:szCs w:val="28"/>
          <w:rtl w:val="true"/>
          <w:lang w:bidi="fa-IR"/>
        </w:rPr>
        <w:t>.</w:t>
      </w:r>
      <w:bookmarkStart w:id="35" w:name="pg12647_128985"/>
    </w:p>
    <w:p>
      <w:pPr>
        <w:pStyle w:val="BookText"/>
        <w:rPr/>
      </w:pPr>
      <w:bookmarkEnd w:id="35"/>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نعم ذکر شارح المختصر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معنی استصحاب الحال أنّ الحکم الفلانی قد کان و لم یظنّ عدمه، و کلّ ما کان کذلک فهو مظنون البقاء</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فان کان الحدّ هو خصوص الصغری انطبق علی التعریف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 خصوص الکبری انطبق علی تعاریف</w:t>
      </w:r>
      <w:r>
        <w:rPr>
          <w:rStyle w:val="FootnoteAnchor"/>
          <w:rtl w:val="true"/>
        </w:rPr>
        <w:footnoteReference w:id="19"/>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صاحب الوافیة استظهر منه</w:t>
      </w:r>
      <w:r>
        <w:rPr>
          <w:rStyle w:val="FootnoteAnchor"/>
          <w:rtl w:val="true"/>
        </w:rPr>
        <w:footnoteReference w:id="20"/>
      </w:r>
      <w:r>
        <w:rPr>
          <w:rFonts w:ascii="IRNazanin" w:hAnsi="IRNazanin" w:eastAsia="IRNazanin"/>
          <w:color w:val="111111"/>
          <w:sz w:val="28"/>
          <w:sz w:val="28"/>
          <w:szCs w:val="28"/>
          <w:rtl w:val="true"/>
          <w:lang w:bidi="fa-IR"/>
        </w:rPr>
        <w:t>کون التعریف مجموع المقدّمین، فوافقه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هو التمسّک بثبوت ما ثبت فی وقت أو حال علی بقائه فیما بعد ذلک الوقت أو غیر تلک الحال،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الفلانی قد کان و لم یعلم عدمه، و کلّ ما کان کذلک فهو باق،</w:t>
      </w:r>
      <w:r>
        <w:rPr>
          <w:rStyle w:val="FootnoteAnchor"/>
          <w:rtl w:val="true"/>
        </w:rPr>
        <w:footnoteReference w:id="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ثمرة مهمّة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6" w:name="__RefHeading___Toc404296_222507752"/>
      <w:bookmarkStart w:id="37" w:name="_Toc15"/>
      <w:bookmarkEnd w:id="36"/>
      <w:r>
        <w:rPr>
          <w:rtl w:val="true"/>
        </w:rPr>
        <w:t>(</w:t>
      </w:r>
      <w:r>
        <w:rPr>
          <w:rtl w:val="true"/>
        </w:rPr>
        <w:t>تعریف عضدی در شرح مختصر از استصحاب</w:t>
      </w:r>
      <w:r>
        <w:rPr>
          <w:rtl w:val="true"/>
        </w:rPr>
        <w:t>)</w:t>
      </w:r>
      <w:bookmarkEnd w:id="37"/>
    </w:p>
    <w:p>
      <w:pPr>
        <w:pStyle w:val="BookText"/>
        <w:rPr/>
      </w:pPr>
      <w:r>
        <w:rPr>
          <w:rFonts w:ascii="IRNazanin" w:hAnsi="IRNazanin" w:eastAsia="IRNazanin"/>
          <w:color w:val="111111"/>
          <w:sz w:val="28"/>
          <w:sz w:val="28"/>
          <w:szCs w:val="28"/>
          <w:rtl w:val="true"/>
          <w:lang w:bidi="fa-IR"/>
        </w:rPr>
        <w:t>بله، عضدی شارح مختصر ابن حاجب می‌گوید معنای استصحاب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و لم یظنّ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کذلک فهو مظنون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الفلانی، مظنون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اکنون شکّ داریم که آن حکم از بین رفته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مرحوم شیخ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همان صغری باشد، منطبق می‌شود بر تعریف ذکر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قمی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حکم </w:t>
      </w:r>
      <w:r>
        <w:rPr>
          <w:rFonts w:eastAsia="IRNazanin" w:cs="IRNazanin"/>
          <w:color w:val="111111"/>
          <w:sz w:val="28"/>
          <w:szCs w:val="28"/>
          <w:rtl w:val="true"/>
          <w:lang w:bidi="fa-IR"/>
        </w:rPr>
        <w:t>...).</w:t>
      </w:r>
      <w:bookmarkStart w:id="38" w:name="pg12647_128986"/>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تعریف، خصوص آن کبری باشد، منطبق می‌شود بر تعریف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حکم العقل ببقاء ما کان است</w:t>
      </w:r>
      <w:r>
        <w:rPr>
          <w:rFonts w:eastAsia="IRNazanin" w:cs="IRNazanin"/>
          <w:color w:val="111111"/>
          <w:sz w:val="28"/>
          <w:szCs w:val="28"/>
          <w:rtl w:val="true"/>
          <w:lang w:bidi="fa-IR"/>
        </w:rPr>
        <w:t>).</w:t>
      </w:r>
    </w:p>
    <w:p>
      <w:pPr>
        <w:pStyle w:val="Heading6"/>
        <w:numPr>
          <w:ilvl w:val="5"/>
          <w:numId w:val="1"/>
        </w:numPr>
        <w:rPr/>
      </w:pPr>
      <w:bookmarkStart w:id="39" w:name="__RefHeading___Toc404298_222507752"/>
      <w:bookmarkStart w:id="40" w:name="_Toc16"/>
      <w:bookmarkEnd w:id="39"/>
      <w:r>
        <w:rPr>
          <w:rtl w:val="true"/>
        </w:rPr>
        <w:t>(</w:t>
      </w:r>
      <w:r>
        <w:rPr>
          <w:rtl w:val="true"/>
        </w:rPr>
        <w:t>تعریف جناب تونی صاحب وافیه از استصحاب</w:t>
      </w:r>
      <w:r>
        <w:rPr>
          <w:rtl w:val="true"/>
        </w:rPr>
        <w:t>)</w:t>
      </w:r>
      <w:bookmarkEnd w:id="40"/>
    </w:p>
    <w:p>
      <w:pPr>
        <w:pStyle w:val="Heading6"/>
        <w:numPr>
          <w:ilvl w:val="5"/>
          <w:numId w:val="1"/>
        </w:numPr>
        <w:rPr/>
      </w:pPr>
      <w:bookmarkStart w:id="41" w:name="__RefHeading___Toc404300_222507752"/>
      <w:bookmarkStart w:id="42" w:name="_Toc17"/>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و گویا جناب فاضل تونی صاحب وافیه، استظهار کرده است از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دو 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صرف یک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عضدی موافقت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همان تمسّک کردن به ثبوت چیزی است که در وقتی از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جمعه در زمان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حالی از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نجاست آب در حال تغییر یکی از اوصاف ثلاثه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بر بقاء همان حکم در ما بعد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تغیر بنفسه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قبلا بود، درحالی‌که اکنون عدمش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قبلا بوده باشد و اکنون مشکوک الوجود باشد،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تعریف ثمره مهمی وجود ندارد</w:t>
      </w:r>
      <w:r>
        <w:rPr>
          <w:rFonts w:eastAsia="IRNazanin" w:cs="IRNazanin"/>
          <w:color w:val="111111"/>
          <w:sz w:val="28"/>
          <w:szCs w:val="28"/>
          <w:rtl w:val="true"/>
          <w:lang w:bidi="fa-IR"/>
        </w:rPr>
        <w:t>.</w:t>
      </w:r>
    </w:p>
    <w:p>
      <w:pPr>
        <w:pStyle w:val="Heading6"/>
        <w:numPr>
          <w:ilvl w:val="5"/>
          <w:numId w:val="1"/>
        </w:numPr>
        <w:rPr/>
      </w:pPr>
      <w:bookmarkStart w:id="43" w:name="__RefHeading___Toc404302_222507752"/>
      <w:bookmarkStart w:id="44" w:name="_Toc18"/>
      <w:bookmarkEnd w:id="43"/>
      <w:r>
        <w:rPr>
          <w:rtl w:val="true"/>
        </w:rPr>
        <w:t>تشریح المسائل</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شارح المختصر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به تعریف استصحاب توسط عضدی در کتاب شرح مختصر ابن حاجب است که گفته معنای استصحاب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بوده و حال آنکه اکنون عدمش معلوم نیست، یعنی ما نسبت به بقاء یا عدم بقاء آن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چنین باشد، مظنون البقاء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 که چنین است مظنون البقاء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رابطه با این تعریف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 صغری را در کلام ایشان بگیریم و به تعبیر دیگر بگوئیم که تعریف مذکور</w:t>
      </w:r>
    </w:p>
    <w:p>
      <w:pPr>
        <w:pStyle w:val="BookText"/>
        <w:rPr/>
      </w:pPr>
      <w:r>
        <w:rPr>
          <w:rFonts w:ascii="IRNazanin" w:hAnsi="IRNazanin" w:eastAsia="IRNazanin"/>
          <w:color w:val="111111"/>
          <w:sz w:val="28"/>
          <w:sz w:val="28"/>
          <w:szCs w:val="28"/>
          <w:rtl w:val="true"/>
          <w:lang w:bidi="fa-IR"/>
        </w:rPr>
        <w:t>خصوص همان صغری است، منطبق بر همان بیان جناب قمی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خصوص کبری را بگیریم و یا به تعبیر دیگر بگوئیم که تعریف مذکور خصوص همان کبری است با تعریف مشهور منطبق می‌شود چرا که مشهور قدما نیز استصحاب را از باب ظنّ به بقاء حجّت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تونی صاحب وافیه الاصول چیست؟</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مقدمه فوق در کلام عضدی تعریف استصحاب است و نه صرف یک مقدمه تنها و لذا ایشان نیز با تعریف مزبور موافقت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کردن به ثبوت آنچه که ثابت شده در زمانی از زمانها مثل وجوب جمعه در زمان حضور امام و یا در حالی از حالات مثل مثلا نجاست آب در حال تغیّر یکی از اوصاف ثلاثه‌اش، بر بقاء همان حکم در ما بعد آن زمان مثلا زمان غیبت و یا آن حال، یعنی حال زوال تغیر بنفسه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 مطلب بدین معناست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مثلا حرمت خمر، قبلا بود و حال آنکه اکنون عدمش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قبلا بوده باشد و اکنون مشکوک الوجود باشد،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تعریف شیخ انصاری از استصحاب چیست؟</w:t>
      </w:r>
    </w:p>
    <w:p>
      <w:pPr>
        <w:pStyle w:val="BookText"/>
        <w:rPr/>
      </w:pPr>
      <w:r>
        <w:rPr>
          <w:rFonts w:ascii="IRNazanin" w:hAnsi="IRNazanin" w:eastAsia="IRNazanin"/>
          <w:color w:val="111111"/>
          <w:sz w:val="28"/>
          <w:sz w:val="28"/>
          <w:szCs w:val="28"/>
          <w:rtl w:val="true"/>
          <w:lang w:bidi="fa-IR"/>
        </w:rPr>
        <w:t>امام خمینی مدعی شده است که تعریف‌های به عمل آمده از استصحاب خالی از اشکال نیست و کلمات حضرات در این باب مضطرب و از حیث صدر و ذیل متناقض می‌باشند و لذا برای آشکار کردن صدق این مدعی، تحقیق در حقیقت استصحاب را لازم دانسته و بر همین اساس به نقد تعریف جناب شیخ پرداخته و فرموده است که به حسب تصوّر و مقام 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که استصحاب، مثل اصل حلیّت و طهارت؛ اصل عملی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که یک اصل شرعی برای حفظ بر واقع باشد، که در این صورت استصحاب، حجّت بر واقع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که مثل خبر موثّق، اماره شرعی باشد، البته بنا بر اینکه اعتبار آن از طرف شارع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داده می‌شود که مثل خبر موثق، اماره عقلایی باشد، البته بنا بر اینکه اعتبار ان از بنای عقلاء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داده می‌شود که اصل عقلائی باشد، که بنای عقلا بر عمل به استصحاب می‌باشد؛ و لکن نه از آن جهت که استصحاب راهی به سوی واقع باشد، بلکه به جهت حکمت دفع</w:t>
      </w:r>
    </w:p>
    <w:p>
      <w:pPr>
        <w:pStyle w:val="BookText"/>
        <w:rPr/>
      </w:pPr>
      <w:r>
        <w:rPr>
          <w:rFonts w:ascii="IRNazanin" w:hAnsi="IRNazanin" w:eastAsia="IRNazanin"/>
          <w:color w:val="111111"/>
          <w:sz w:val="28"/>
          <w:sz w:val="28"/>
          <w:szCs w:val="28"/>
          <w:rtl w:val="true"/>
          <w:lang w:bidi="fa-IR"/>
        </w:rPr>
        <w:t>حرج، همچون اصل صحت، البته بنا بر اینکه آن اصل به جهت حکمت دفع حرج عند العقلاء تشریع شده باشد و نه به جهت طریقیّت عقلائی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داده می‌شود که دلیل عقلی غیر مستقل باشد؛ یعنی دلیلی است که به حکم شرعی منتهی می‌شود امّا نه مستقلا، بلکه به ضمیمه مقدمه شرعی، مثل حکم به ملازمه میان وجوب چیزی و وجوب مقدمه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بررسی احتمالات مزبور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نمی‌تواند که از دلیل‌های عقلی مستقل باشد، چرا که دلیل عقلی مستقل، قضیّه‌ای عقلی است که بدون واسطه قرار گرفتن چیزی دیگر ورای حکم عقلی، به حکم شرعی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اینکه ظلم قبیح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ظلم بر شارع قبیح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بر شارع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حسب حکم شرعی،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استصحاب، بنا بر اینکه از عقل گرفته شده باشد، از قضایای عقلی مستقل نیست 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قرار دادن صغری برای کبرای عقلی به خطاب شرعی محتاج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خمینی در جای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مثل دو اصل حلیّت و طهارت، اصل عملی باشد، وظیفه عملی در مقام شکّ می‌باشد که موضوع آن، شکّ در چیزی است که وجودش در زمان پیشین یقینی بوده است، و اعتبار ان به جهت محافظت بر واقع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حجّت بر واقع و راهی برای عمل به واقع نمی‌باشد، و اطلاق حجّت برآن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عبارتست از چیزی که نشانه بر واقع و منجّز آن باشد، یا برای محافظت بر واقع جعل گردیده باشد، مثل احتمال تکلیف در مورد وجوب احتیاط، که احتمال در احتیاط، منجّز برای واقع احتمالی می‌باشد، و معنای حجّت این است که شارع بوسیله آن بر بنده خود نسبت به مخالفت او استدلال و احتجاج می‌کند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استصحاب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بلامانع است و در این صورت فرقی نمی‌کند که ابقای یک عمل که وظیفه مکلّف است اراده شده باشد، چنانکه در الفوائد حائری،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یا حکم شرعی به ابقاء که از طرف شارع می‌باشد چنانکه شیخ انصاری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حجّت بر واقع باشد، تفاوتی نمی‌کند که مثل اصل احتیاط در شبهه بدوی به جهت محافظت بر واقع، به عنوان اصل اعتبار شده باشد و یا اینکه راهی باشد که کشف از واقع می‌کند، مثل سایر اماراتی که کاشف واقع‌اند، که در این صورت اطلاق حجّت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تعریف استصحاب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تعریف مناسبی نمی‌باشد، چرا که استصحاب چیزی است که حکم شارع و یا بنای عقلاء و یا حکم عقل دلیل اعتبار آن می‌باشد، و بر مکلّف واجب است که برای محافظت بر واقع، طبق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استصحاب طریقی است، چنانکه خبر موثقی که راهی به واقع بوده و حجّت برآن است یک چیز است و واجب کردن عمل برطبق آن یک چیز دیگر و عمل برآن یک چیز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درست نیست که گفته شود که خبر ثقه همان وجوب عمل برطبق آن و یا عمل برطبق آن است، استصحاب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استصحاب باید یکی از موارد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پیشین برای چیزی، کاشف از باقی بودن آن در زمان شکّ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از وجود پیشین، کاشف از متعلّق آن در زمان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شکی است نسبت به چیزی که یقین به آن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استصحاب مثل سایر امارات، اماره‌ای بر واقع است که دلیل اعتبارش عند العقلاء و الشارع این است که ثابت بوده دوام و استمرار دارد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پیشین، کاشف از بقای آن در زمان شکّ در آن است که این حقیقت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صحیح است، حتی بنا بر اینکه استصحاب از اخبار اخذ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شرعی استصحاب تنها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زمان شکّ، راهی به معلّق آن قرار داده شده، حقیقت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پیشین بر شکّ در بقاء، که می‌شود کاشف متعلّق خود در زمان شکّ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گفتیم که اعتبار استصحاب به جهت طریقیّت آن به واقع نیست، بلکه به جهت محافظت بر واقع است، و وجوب عمل برطبق حالت قبلی، به جهت محافظت آن حالت است،</w:t>
      </w:r>
    </w:p>
    <w:p>
      <w:pPr>
        <w:pStyle w:val="BookText"/>
        <w:rPr/>
      </w:pPr>
      <w:r>
        <w:rPr>
          <w:rFonts w:ascii="IRNazanin" w:hAnsi="IRNazanin" w:eastAsia="IRNazanin"/>
          <w:color w:val="111111"/>
          <w:sz w:val="28"/>
          <w:sz w:val="28"/>
          <w:szCs w:val="28"/>
          <w:rtl w:val="true"/>
          <w:lang w:bidi="fa-IR"/>
        </w:rPr>
        <w:t>پس استصحاب، اصل و حجت بر واقع است؛ مثل اصالة الاحتیاط در شبهه ابتدائی نسبت به عرض و آبرو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حقیقت استصحاب، همان شکّ در بقای چیزی است که نسبت به آن، یقین وجود داشته، و یا یقینی است که شکّ ملحق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شارع آن را حجّت بر واقع قرار داده است، یا همان یقین قبلی و یا پیشین است که کاشف از وجود لا حقّ و وصل‌شونده به یقین نمی‌باشد، و یا شکی است که پیشینه یقین دارد، چنانکه در باب احتیاط در آبرو و جانها، همان احتمال را حجّت قرار داده است بنا بر اینکه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خمینی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گفتیم نقدپذیری بسیاری از اظهارات بزرگان در مقام بحث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استصحاب را اصل عملی و وظیفه عملی برای شاک قرار داده است، از حجیّت آن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حجّت بر واقع قرار داده است، آن را تعریف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باقی داشتن آن بر چیزی که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آن را تعریف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باقی داشتن عملی است، و آن را فعل مکلّف دانسته، آن را از مسائل اصولی قرار داده و از حجیّت آن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توست که در مقام بحث تأمل تام نمایی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بر این اساس، تعریف جناب شیخ از استصحاب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اماره بودنش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براساس صور مزبور، اماره خود استصحاب است، و آن غیر از واجب کردن شارع عمل به آن و یا عمل مکلّف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خبر واحد، حجّت است، و این غیر از واجب کردن شارع عمل به آن و غیر از عمل مکلّف به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استصحابی که حجّت و اماره است، به اینکه شارع عمل به آن را واجب کرده و یا مکلّف بنای عملی بر بقاء می‌گذارد، صحیح نمی‌باشد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رای شیخ اعظم که استصحاب را اماره می‌داند، آنچه را سدیدترین تعریف‌ها خوانده ضعیف‌ترین تعریف‌هاست، و آنچه را ضعیف‌ترین تعریف‌ها نامیده استوارترین</w:t>
      </w:r>
    </w:p>
    <w:p>
      <w:pPr>
        <w:pStyle w:val="BookText"/>
        <w:rPr/>
      </w:pPr>
      <w:r>
        <w:rPr>
          <w:rFonts w:ascii="IRNazanin" w:hAnsi="IRNazanin" w:eastAsia="IRNazanin"/>
          <w:color w:val="111111"/>
          <w:sz w:val="28"/>
          <w:sz w:val="28"/>
          <w:szCs w:val="28"/>
          <w:rtl w:val="true"/>
          <w:lang w:bidi="fa-IR"/>
        </w:rPr>
        <w:t xml:space="preserve">تعریف‌هاست،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به بقاء اراده شود و چه ابقای عملی که وظیفه مکلّف است از آن اراده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حضرت امام خمینی تعریف استصحاب بر مبنای تمام مسلکها وجود دارد؟</w:t>
      </w:r>
    </w:p>
    <w:p>
      <w:pPr>
        <w:pStyle w:val="BookText"/>
        <w:rPr/>
      </w:pPr>
      <w:r>
        <w:rPr>
          <w:rFonts w:ascii="IRNazanin" w:hAnsi="IRNazanin" w:eastAsia="IRNazanin"/>
          <w:color w:val="111111"/>
          <w:sz w:val="28"/>
          <w:sz w:val="28"/>
          <w:szCs w:val="28"/>
          <w:rtl w:val="true"/>
          <w:lang w:bidi="fa-IR"/>
        </w:rPr>
        <w:t>خیر، حضرت امام در این رابطه می‌فرماید از تمام آنچه گفتیم بدست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جمع میان تمام احتمال‌ها در تعریف استصحاب وجود ندارد؛ و در اخبار و دیگر ادله، لفظ استصحاب، وجود ندارد تا از معنای لغوی آن بحث شود؛ و از مشتقات آن استظهار می‌شود که استصحاب فعل مکلّف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روشن شد که تعریف استصحاب به چیزی که مورد نقض و ابرام بر تمام مسلکها باشد، ممکن نمی‌باشد، چرا که میان همه مسلکها جامعی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اصل عملی قرار داده است، ناچار است که شکّ را موضوع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کوتاه شدن دست از واقع، استصحاب، وظیفه شکّ‌کننده است و کسی که آن را اماره برای واقع قرار داده است، چاره‌ای ندارد که برای شکّ موضوعیت قائل نشود و شکّ را به صورت موضوعی اعتبار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مسلک از چیزهائی است که با همدیگر جمع نمی‌شوند، چنانکه میان رأی به طریقیّت و اماره بودن از واقع، و رأی به اینکه استصحاب حجّت بر واقع است و اصلی است مثل اصل احتیاط، جامعی وجود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بخواهد استصحاب را به جامعی تعریف کند که تمام اقوال متقابل و روبروی همدیگر را در بر بگیرد، محققا در غرض خودش به خطا رفت است، مگر اینکه از جامع، غرض از استصحاب بر برخی اعتبارات اراده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بقی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عدّ الاستصحاب من الاحکام الظاهریة الثابتة للشی‌ء بوصف کونه مشکوک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أصل البراءة و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استفادته من الاخبار و أمّا بناء علی کونه من أحکام العقل فهو دلیل ظنّیّ اجتهادیّ، نظیر القیاس و الاستقراء، علی القول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الختار عندنا هو الاول، ذکرناه فی الاصول العلمیّة المقرّرة للموضوعات بوصف کونها مشکوکة الحکم، لکن ظاهر کلمات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w:t>
      </w:r>
      <w:r>
        <w:rPr>
          <w:rStyle w:val="FootnoteAnchor"/>
          <w:rtl w:val="true"/>
        </w:rPr>
        <w:footnoteReference w:id="28"/>
      </w:r>
      <w:r>
        <w:rPr>
          <w:rFonts w:ascii="Amiri" w:hAnsi="Amiri" w:eastAsia="Amiri" w:cs="Amiri"/>
          <w:color w:val="111111"/>
          <w:sz w:val="28"/>
          <w:sz w:val="28"/>
          <w:szCs w:val="28"/>
          <w:rtl w:val="true"/>
          <w:lang w:bidi="ar-SA"/>
        </w:rPr>
        <w:t>و السیّدین</w:t>
      </w:r>
      <w:r>
        <w:rPr>
          <w:rStyle w:val="FootnoteAnchor"/>
          <w:rtl w:val="true"/>
        </w:rPr>
        <w:footnoteReference w:id="29"/>
      </w:r>
      <w:r>
        <w:rPr>
          <w:rFonts w:ascii="IRNazanin" w:hAnsi="IRNazanin" w:eastAsia="IRNazanin"/>
          <w:color w:val="111111"/>
          <w:sz w:val="28"/>
          <w:sz w:val="28"/>
          <w:szCs w:val="28"/>
          <w:rtl w:val="true"/>
          <w:lang w:bidi="fa-IR"/>
        </w:rPr>
        <w:t>و الفاضلین</w:t>
      </w:r>
      <w:r>
        <w:rPr>
          <w:rStyle w:val="FootnoteAnchor"/>
          <w:rtl w:val="true"/>
        </w:rPr>
        <w:footnoteReference w:id="30"/>
      </w:r>
      <w:r>
        <w:rPr>
          <w:rFonts w:ascii="IRNazanin" w:hAnsi="IRNazanin" w:eastAsia="IRNazanin"/>
          <w:color w:val="111111"/>
          <w:sz w:val="28"/>
          <w:sz w:val="28"/>
          <w:szCs w:val="28"/>
          <w:rtl w:val="true"/>
          <w:lang w:bidi="fa-IR"/>
        </w:rPr>
        <w:t>و الشهیدین</w:t>
      </w:r>
      <w:r>
        <w:rPr>
          <w:rStyle w:val="FootnoteAnchor"/>
          <w:rtl w:val="true"/>
        </w:rPr>
        <w:footnoteReference w:id="31"/>
      </w:r>
      <w:r>
        <w:rPr>
          <w:rFonts w:ascii="IRNazanin" w:hAnsi="IRNazanin" w:eastAsia="IRNazanin"/>
          <w:color w:val="111111"/>
          <w:sz w:val="28"/>
          <w:sz w:val="28"/>
          <w:szCs w:val="28"/>
          <w:rtl w:val="true"/>
          <w:lang w:bidi="fa-IR"/>
        </w:rPr>
        <w:t>و صاحب المعالم</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حکما عقلیا؛ و لذا لم یتمسّک أحد هؤلاء فیه بخبر من الاخبار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فی العدّة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انتصارا للقائل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الشیطان ینفخ بین ألیتی المصلّی فلا ینصرفنّ أحدکم الا بعد أن یسمع صوتا او یجد ریحا</w:t>
      </w:r>
      <w:r>
        <w:rPr>
          <w:rFonts w:eastAsia="IRNazanin" w:cs="IRNazanin"/>
          <w:color w:val="111111"/>
          <w:sz w:val="28"/>
          <w:szCs w:val="28"/>
          <w:rtl w:val="true"/>
          <w:lang w:bidi="fa-IR"/>
        </w:rPr>
        <w:t>».</w:t>
      </w:r>
      <w:r>
        <w:rPr>
          <w:rStyle w:val="FootnoteAnchor"/>
          <w:rtl w:val="true"/>
        </w:rPr>
        <w:footnoteReference w:id="34"/>
      </w:r>
      <w:bookmarkStart w:id="45" w:name="pg12647_128993"/>
    </w:p>
    <w:p>
      <w:pPr>
        <w:pStyle w:val="BookText"/>
        <w:rPr/>
      </w:pPr>
      <w:bookmarkEnd w:id="45"/>
      <w:r>
        <w:rPr>
          <w:rFonts w:ascii="IRNazanin" w:hAnsi="IRNazanin" w:eastAsia="IRNazanin"/>
          <w:color w:val="111111"/>
          <w:sz w:val="28"/>
          <w:sz w:val="28"/>
          <w:szCs w:val="28"/>
          <w:rtl w:val="true"/>
          <w:lang w:bidi="fa-IR"/>
        </w:rPr>
        <w:t>و من العجب أنّه انتصر بهذا الخبر الضعیف المختصّ بمورد خاصّ، و لم یتمسّک بالاخبار الصحیحة العامّة المعدودة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العلوم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أوّل من تمسّک بهذه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حکی عنه فی العقد الطهماسبی،</w:t>
      </w:r>
      <w:r>
        <w:rPr>
          <w:rStyle w:val="FootnoteAnchor"/>
          <w:rtl w:val="true"/>
        </w:rPr>
        <w:footnoteReference w:id="36"/>
      </w:r>
      <w:r>
        <w:rPr>
          <w:rFonts w:ascii="IRNazanin" w:hAnsi="IRNazanin" w:eastAsia="IRNazanin"/>
          <w:color w:val="111111"/>
          <w:sz w:val="28"/>
          <w:sz w:val="28"/>
          <w:szCs w:val="28"/>
          <w:rtl w:val="true"/>
          <w:lang w:bidi="fa-IR"/>
        </w:rPr>
        <w:t>و تبعه صاحب الذخیرة</w:t>
      </w:r>
      <w:r>
        <w:rPr>
          <w:rStyle w:val="FootnoteAnchor"/>
          <w:rtl w:val="true"/>
        </w:rPr>
        <w:footnoteReference w:id="37"/>
      </w:r>
      <w:r>
        <w:rPr>
          <w:rFonts w:ascii="IRNazanin" w:hAnsi="IRNazanin" w:eastAsia="IRNazanin"/>
          <w:color w:val="111111"/>
          <w:sz w:val="28"/>
          <w:sz w:val="28"/>
          <w:szCs w:val="28"/>
          <w:rtl w:val="true"/>
          <w:lang w:bidi="fa-IR"/>
        </w:rPr>
        <w:t>و شارح الدروس،</w:t>
      </w:r>
      <w:r>
        <w:rPr>
          <w:rStyle w:val="FootnoteAnchor"/>
          <w:rtl w:val="true"/>
        </w:rPr>
        <w:footnoteReference w:id="38"/>
      </w:r>
      <w:r>
        <w:rPr>
          <w:rFonts w:ascii="IRNazanin" w:hAnsi="IRNazanin" w:eastAsia="IRNazanin"/>
          <w:color w:val="111111"/>
          <w:sz w:val="28"/>
          <w:sz w:val="28"/>
          <w:szCs w:val="28"/>
          <w:rtl w:val="true"/>
          <w:lang w:bidi="fa-IR"/>
        </w:rPr>
        <w:t>و شاع بین من تأخّر عنهم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نعم، ربّما یظهر من الحلّی فی السرائر الاعتماد علی هذه الاخبار؛ حیث عبّر عن استصحاب نجاسة الماء المتغیّر بعد زوال تغیره من قبل نفسه،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نقض الیقین الا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الظاهر</w:t>
      </w:r>
      <w:r>
        <w:rPr>
          <w:rStyle w:val="FootnoteAnchor"/>
          <w:rtl w:val="true"/>
        </w:rPr>
        <w:footnoteReference w:id="40"/>
      </w:r>
      <w:r>
        <w:rPr>
          <w:rFonts w:ascii="Amiri" w:hAnsi="Amiri" w:eastAsia="Amiri" w:cs="Amiri"/>
          <w:color w:val="111111"/>
          <w:sz w:val="28"/>
          <w:sz w:val="28"/>
          <w:szCs w:val="28"/>
          <w:rtl w:val="true"/>
          <w:lang w:bidi="ar-SA"/>
        </w:rPr>
        <w:t>أنّها مأخوذة من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اینکه استصحاب یک اصل عملی است و یا اماره ظنیّه</w:t>
      </w:r>
      <w:r>
        <w:rPr>
          <w:rFonts w:eastAsia="IRNazanin" w:cs="IRNazanin"/>
          <w:color w:val="111111"/>
          <w:sz w:val="28"/>
          <w:szCs w:val="28"/>
          <w:rtl w:val="true"/>
          <w:lang w:bidi="fa-IR"/>
        </w:rPr>
        <w:t>)</w:t>
      </w:r>
    </w:p>
    <w:p>
      <w:pPr>
        <w:pStyle w:val="Heading4"/>
        <w:numPr>
          <w:ilvl w:val="3"/>
          <w:numId w:val="1"/>
        </w:numPr>
        <w:rPr/>
      </w:pPr>
      <w:bookmarkStart w:id="46" w:name="__RefHeading___Toc404304_222507752"/>
      <w:bookmarkStart w:id="47" w:name="_Toc19"/>
      <w:bookmarkEnd w:id="46"/>
      <w:r>
        <w:rPr>
          <w:rtl w:val="true"/>
        </w:rPr>
        <w:t>سخن در بیان چند امر باقی ماند</w:t>
      </w:r>
      <w:r>
        <w:rPr>
          <w:rtl w:val="true"/>
        </w:rPr>
        <w:t>:</w:t>
      </w:r>
      <w:bookmarkEnd w:id="47"/>
    </w:p>
    <w:p>
      <w:pPr>
        <w:pStyle w:val="Heading5"/>
        <w:numPr>
          <w:ilvl w:val="4"/>
          <w:numId w:val="1"/>
        </w:numPr>
        <w:rPr/>
      </w:pPr>
      <w:bookmarkStart w:id="48" w:name="__RefHeading___Toc404306_222507752"/>
      <w:bookmarkStart w:id="49" w:name="_Toc20"/>
      <w:bookmarkEnd w:id="48"/>
      <w:r>
        <w:rPr>
          <w:rtl w:val="true"/>
        </w:rPr>
        <w:t>امر اوّل اینکه</w:t>
      </w:r>
      <w:r>
        <w:rPr>
          <w:rtl w:val="true"/>
        </w:rPr>
        <w:t>: [</w:t>
      </w:r>
      <w:r>
        <w:rPr>
          <w:rtl w:val="true"/>
        </w:rPr>
        <w:t>استصحاب یک اصل عملی است و یا اماره ظنیّه</w:t>
      </w:r>
      <w:r>
        <w:rPr>
          <w:rtl w:val="true"/>
        </w:rPr>
        <w:t>]</w:t>
      </w:r>
      <w:bookmarkEnd w:id="49"/>
    </w:p>
    <w:p>
      <w:pPr>
        <w:pStyle w:val="Heading6"/>
        <w:numPr>
          <w:ilvl w:val="5"/>
          <w:numId w:val="1"/>
        </w:numPr>
        <w:rPr/>
      </w:pPr>
      <w:bookmarkStart w:id="50" w:name="__RefHeading___Toc404308_222507752"/>
      <w:bookmarkStart w:id="51" w:name="_Toc21"/>
      <w:bookmarkEnd w:id="50"/>
      <w:r>
        <w:rPr>
          <w:rtl w:val="true"/>
        </w:rPr>
        <w:t>اشاره</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همچون اصل برائت و قاعده اشتغال، از احکام ظاهریه و یا به تعبیر دیگر اصول تعبدیه که ثابت شده‌اند برای امری که متصف است به وصف، مشکوک الحکم بودن، به حساب آوردن، مبنی است بر استفاده آن از اخبار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اینکه استصحاب از احکام عقل باشد، یک دلیل ظنی اجتهادی است مثل قیاس و استقراء، بنا بر قائل بودن به آن دو</w:t>
      </w:r>
      <w:r>
        <w:rPr>
          <w:rFonts w:eastAsia="IRNazanin" w:cs="IRNazanin"/>
          <w:color w:val="111111"/>
          <w:sz w:val="28"/>
          <w:szCs w:val="28"/>
          <w:rtl w:val="true"/>
          <w:lang w:bidi="fa-IR"/>
        </w:rPr>
        <w:t>.</w:t>
      </w:r>
      <w:bookmarkStart w:id="52" w:name="pg12647_128994"/>
    </w:p>
    <w:p>
      <w:pPr>
        <w:pStyle w:val="Heading6"/>
        <w:numPr>
          <w:ilvl w:val="5"/>
          <w:numId w:val="1"/>
        </w:numPr>
        <w:rPr/>
      </w:pPr>
      <w:bookmarkStart w:id="53" w:name="__RefHeading___Toc404310_222507752"/>
      <w:bookmarkStart w:id="54" w:name="_Toc22"/>
      <w:bookmarkEnd w:id="52"/>
      <w:bookmarkEnd w:id="53"/>
      <w:r>
        <w:rPr>
          <w:rtl w:val="true"/>
        </w:rPr>
        <w:t>(</w:t>
      </w:r>
      <w:r>
        <w:rPr>
          <w:rtl w:val="true"/>
        </w:rPr>
        <w:t>استصحاب از اصول عملیّه است</w:t>
      </w:r>
      <w:r>
        <w:rPr>
          <w:rtl w:val="true"/>
        </w:rPr>
        <w:t>)</w:t>
      </w:r>
      <w:bookmarkEnd w:id="54"/>
    </w:p>
    <w:p>
      <w:pPr>
        <w:pStyle w:val="BookText"/>
        <w:rPr/>
      </w:pPr>
      <w:r>
        <w:rPr>
          <w:rFonts w:ascii="IRNazanin" w:hAnsi="IRNazanin" w:eastAsia="IRNazanin"/>
          <w:color w:val="111111"/>
          <w:sz w:val="28"/>
          <w:sz w:val="28"/>
          <w:szCs w:val="28"/>
          <w:rtl w:val="true"/>
          <w:lang w:bidi="fa-IR"/>
        </w:rPr>
        <w:t xml:space="preserve">سپس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مختار ما همان قول اوّل است، استصحاب را در ردیف اصول عملیّه‌ای ذکر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موضوعاتی با وصف مشکوک الحکم بودنشان مقرر شده‌اند، و لکن ظاهر کلمات و عبارات بیشتر علماء مثل شیخ طوسی و سیدین و فاضلین و شهیدین و صاحب معالم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حکمی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امارات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احدی از این حضرات به خبری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لا تنقض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جناب شیخ طوسی در عدّة به خاطر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حجیّت استصحاب، روایتی را ذکر کرده است که از پیامبر صلّی اللّه علیه و آله نقل شده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تعجّب‌آور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طوسی تمسّک کرده است به این خبر ضعیف که اختصاص دارد به مورد خاص و تمسّک نکرده است به اخبار صحیحه‌ای که عام‌اند و در حدیث اربعمائه، از ابواب علوم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کسی که من یافتم که او به این اخبار تمسّک کرده است، پدر شیخ بهائی است در مطالبی که در عقد طهماسبی از او حکایت شده است و صاحب ذخیره و شارح دروس از او تبعیّت کرده‌اند و سپس در میان علمائی که متاخر از این حضرات است شایع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چه‌بسا از عبارات جناب حلّی در سرائر، اعتماد او به این اخبار نیز روشن می‌شود، آنجا که از استصحاب نجاست آبی که متغیّر است پس از زائل شدن تغییرش از جانب خودش به عدم نقض الیقین الا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ظهور در این دارد که استصحاب از اخبار اخذ شده است</w:t>
      </w:r>
      <w:r>
        <w:rPr>
          <w:rFonts w:eastAsia="IRNazanin" w:cs="IRNazanin"/>
          <w:color w:val="111111"/>
          <w:sz w:val="28"/>
          <w:szCs w:val="28"/>
          <w:rtl w:val="true"/>
          <w:lang w:bidi="fa-IR"/>
        </w:rPr>
        <w:t>.</w:t>
      </w:r>
    </w:p>
    <w:p>
      <w:pPr>
        <w:pStyle w:val="Heading6"/>
        <w:numPr>
          <w:ilvl w:val="5"/>
          <w:numId w:val="1"/>
        </w:numPr>
        <w:rPr/>
      </w:pPr>
      <w:bookmarkStart w:id="55" w:name="__RefHeading___Toc404312_222507752"/>
      <w:bookmarkStart w:id="56" w:name="_Toc23"/>
      <w:bookmarkEnd w:id="55"/>
      <w:r>
        <w:rPr>
          <w:rtl w:val="true"/>
        </w:rPr>
        <w:t>تشریح المسائل</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ادله احکام شرعیّه بر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اجتهادیه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فقاهیه و یا اصول عملیه</w:t>
      </w:r>
    </w:p>
    <w:p>
      <w:pPr>
        <w:pStyle w:val="BookText"/>
        <w:rPr/>
      </w:pPr>
      <w:r>
        <w:rPr>
          <w:rFonts w:ascii="IRNazanin" w:hAnsi="IRNazanin" w:eastAsia="IRNazanin"/>
          <w:color w:val="111111"/>
          <w:sz w:val="28"/>
          <w:sz w:val="28"/>
          <w:szCs w:val="28"/>
          <w:rtl w:val="true"/>
          <w:lang w:bidi="fa-IR"/>
        </w:rPr>
        <w:t xml:space="preserve">ادله اجتهادیه عبارتند از اموری که علما و یا ظنا طریق الی‌الواقع‌اند مثل نصوص قرآنیّه، سنّت متواتره، ظواهر و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احکام واقعیه، آن احکامی است که با قطع نظر از علم و یا جهل مکلّف برای ذوات</w:t>
      </w:r>
    </w:p>
    <w:p>
      <w:pPr>
        <w:pStyle w:val="BookText"/>
        <w:rPr/>
      </w:pPr>
      <w:r>
        <w:rPr>
          <w:rFonts w:ascii="IRNazanin" w:hAnsi="IRNazanin" w:eastAsia="IRNazanin"/>
          <w:color w:val="111111"/>
          <w:sz w:val="28"/>
          <w:sz w:val="28"/>
          <w:szCs w:val="28"/>
          <w:rtl w:val="true"/>
          <w:lang w:bidi="fa-IR"/>
        </w:rPr>
        <w:t>اشیاء، در واقع و نفس الأمر ثابت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واجبة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ادله فقاهیه اموری هستند که ما را به حکم ظاهری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فقاهیه و یا اصول عملیّه، یک سلسله وظایفی تعبدیه‌ای هستند که در ظاهر و در مقام شکّ در حکم واقعی مساعد ما بوده و ما را از حیرت و سرگردانی در مقام عمل خارج می‌کنند و الا بخودی‌خود کاشفیتی از واقع ندارند، مثل اصالة البراءة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طریق علمی و یا ظنی به واقع باز باشد، نوبت به این اصول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عدّ الاستصحاب من الاحکام 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از ادله اجتهادیه و امارات ظنیه است که طریق الی الواقع هستند و یا از ادله فقاهیّه و اصول عملیّه است که صرفا یک وظیفه عملی تعبّدی است و هیچ‌گونه کاشفیتی ندارد؟</w:t>
      </w:r>
    </w:p>
    <w:p>
      <w:pPr>
        <w:pStyle w:val="BookText"/>
        <w:rPr/>
      </w:pPr>
      <w:r>
        <w:rPr>
          <w:rFonts w:ascii="IRNazanin" w:hAnsi="IRNazanin" w:eastAsia="IRNazanin"/>
          <w:color w:val="111111"/>
          <w:sz w:val="28"/>
          <w:sz w:val="28"/>
          <w:szCs w:val="28"/>
          <w:rtl w:val="true"/>
          <w:lang w:bidi="fa-IR"/>
        </w:rPr>
        <w:t>و لذا شیخ در پاسخ به این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استصحاب از اصول عملیّه است و لذا آن را در این مقصد و در این باب مطرح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دلیلتان بر این مدعی چیست؟</w:t>
      </w:r>
    </w:p>
    <w:p>
      <w:pPr>
        <w:pStyle w:val="BookText"/>
        <w:rPr/>
      </w:pPr>
      <w:r>
        <w:rPr>
          <w:rFonts w:ascii="IRNazanin" w:hAnsi="IRNazanin" w:eastAsia="IRNazanin"/>
          <w:color w:val="111111"/>
          <w:sz w:val="28"/>
          <w:sz w:val="28"/>
          <w:szCs w:val="28"/>
          <w:rtl w:val="true"/>
          <w:lang w:bidi="fa-IR"/>
        </w:rPr>
        <w:t>دلیلمان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مدرک حجیّت استصحاب، روایات لا تنقض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مزبور با مناط تعبّد، استصحاب را بر ما حجیّت می‌کنند، و کاری به واقع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اصول عملیّه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بناء علی کونه من احکام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عطف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استفادة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اکثر فقهای متقدم از جمله شیخ طوسی در عدّه، سید مرتضی در ذریعه و سید ابن زهره در غنیه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از ادلّه اجتهادیه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حضرات استصحاب را از باب حکم عقل حجّت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نیز با مناط ظنّ به بقاء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نیز طریقیّت بسوی واقع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مفید ظنّ به واقع بوده طریقیّت دارد و از ادلّه ظنیّه است، مثل شهرت فتوائیه، قیاس، استحسان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جناب شیخ بر این مدعی که استصحاب القدما از باب حکم عقل حجّت است و نه از باب</w:t>
      </w:r>
    </w:p>
    <w:p>
      <w:pPr>
        <w:pStyle w:val="BookText"/>
        <w:rPr/>
      </w:pPr>
      <w:r>
        <w:rPr>
          <w:rFonts w:ascii="IRNazanin" w:hAnsi="IRNazanin" w:eastAsia="IRNazanin"/>
          <w:color w:val="111111"/>
          <w:sz w:val="28"/>
          <w:sz w:val="28"/>
          <w:szCs w:val="28"/>
          <w:rtl w:val="true"/>
          <w:lang w:bidi="fa-IR"/>
        </w:rPr>
        <w:t>اخبار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کلمات قوم مراجعه می‌کنیم متوجه می‌شویم که احدی از آنها در این باب به اخبار تمسّک نکرده‌اند، بلکه در همه جا به حکم عقل و کبرای کلّی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کذلک، فهو مظنون البقاء،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جناب شیخ طوسی در تایید قائلین به حجیّت استصحاب در کتاب عدّه به روایتی که از جناب پیامبر چنین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 امام خمینی در رابطه با ملاک و معیار شیخ انصاری در اینجا چیست؟</w:t>
      </w:r>
    </w:p>
    <w:p>
      <w:pPr>
        <w:pStyle w:val="BookText"/>
        <w:rPr/>
      </w:pPr>
      <w:r>
        <w:rPr>
          <w:rFonts w:ascii="IRNazanin" w:hAnsi="IRNazanin" w:eastAsia="IRNazanin"/>
          <w:color w:val="111111"/>
          <w:sz w:val="28"/>
          <w:sz w:val="28"/>
          <w:szCs w:val="28"/>
          <w:rtl w:val="true"/>
          <w:lang w:bidi="fa-IR"/>
        </w:rPr>
        <w:t>ملاک و معیار جناب شیخ را نپذیرفته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باشد که استصحاب اصل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که آن را از اخبار دریافت کند که این نکته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امکان دارد که آن را از بنای عقلاء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امکان دارد که اصل عقلایی باشد و عقلاء براساس مصلحت‌هایی، بنای عمل برآن بگذارند، مثل دفع حرج و رفاه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اصل عقلایی را مطلقا انکار کنیم و بگوئیم آنچه عند العقلاء وجود دارد، تنها راه‌هایی است، چنانکه معروف است و لکن مسلّم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معتقد به دلیل اجتهادی استصحاب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آن را از بنای عقلاء یا حکم عقل اخذ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ممکن است ادعا کند که مفاد اخبار و روایات این است که استصحاب از حیث طریقیّت و کاشفیتش از واقع،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گفته‌های ما نقدپذیری و اشکال برخی افادات شیخ انصاری در این مقام آشکار می‌شود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خلال سخنان شیخ ظاهر می‌شود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اصل است، باید مستند به اخبار باشد و چنانچه اماره است، مستندش جز بنای عقلاء یا عقل نیست، وجهی ندارد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تعریفی که ما از استصحاب کردیم، اگر حجیّت آن</w:t>
      </w:r>
    </w:p>
    <w:p>
      <w:pPr>
        <w:pStyle w:val="BookText"/>
        <w:rPr/>
      </w:pPr>
      <w:r>
        <w:rPr>
          <w:rFonts w:ascii="IRNazanin" w:hAnsi="IRNazanin" w:eastAsia="IRNazanin"/>
          <w:color w:val="111111"/>
          <w:sz w:val="28"/>
          <w:sz w:val="28"/>
          <w:szCs w:val="28"/>
          <w:rtl w:val="true"/>
          <w:lang w:bidi="fa-IR"/>
        </w:rPr>
        <w:t>از اخبار گرفته شود، از ادلّه اربعه نمی‌باشد، چرا که ادلّه اربعه یعنی کتاب، سنّت، اجماع و عقل، ادله‌ای هستند که بر حکم فرعی اقامه می‌شوند، نه بر اعمّ از حکم فرعی و آنچه بر حکم اصلی اقامه شده است که همان مسئله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خبر موثق بر حرام بودن آب انگور اقامه شود، و ظاهر کتاب دلالت بر اعتبار خبر موثق کند، این خبر موثق، دلیل بر حرام بودن آب انگور است و نه ظاهر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اخبار بر اعتبار خبر موثق دلالت کنند و خبر موثق هم بر حرام بودن آب انگور اقامه شود، این خبری که بر حرمت آن آب انگور اقامه شده از ادلّه اربعه است، و نه اخباری که دلالت بر اعتبار خبر موثق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ذکر نمودیم، چون استصحاب عبارتست از خود بودن پیشین، که کاشف از بقای آن در لا حقّ است، و یا یقین پیشین که شکّ در بقای به آن ملحق گردیده، و یا شکی که پیشینه یقینی دارد، دلیل یا حجّت بر حکم فرعی کلّی باشد از ادلّه اربعه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و اجماع نبودن هریک از دلایل مزبور روشن است و امّا اینکه از عقل نیست، بخاطر این است که فرض شده است که از اخبار اخذ گردیده است و امّا اینکه از سنّت نیست، بخاطر اینکه گفتار معصوم علیه السّلام یعنی لا تنقض الیقین بالشک دلیل اعتبار استصحاب است، مثل دلالت آیه نباء بر اعتبار خبر موثق حال همان‌طور که آیه دلیل 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لکن دلیل بر فرع فقهی همان خبر موثق است و نه آیه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دلیل در فقه و یا حجّت در فقه، خود استصحاب است و خبر لا تنقض الیقین بالشک، دلیل بر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اینکه استصحاب از اخبار اخذ شده باشد، از دلیل‌های چهارگانه نیست، بلکه یک دلیل مستقل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اعتقاد قدمای اصحاب ما به منحصر بودن دلیلهای فقهی در چهار مورد به نظر امام خمینی چیست؟</w:t>
      </w:r>
    </w:p>
    <w:p>
      <w:pPr>
        <w:pStyle w:val="BookText"/>
        <w:rPr/>
      </w:pPr>
      <w:r>
        <w:rPr>
          <w:rFonts w:ascii="IRNazanin" w:hAnsi="IRNazanin" w:eastAsia="IRNazanin"/>
          <w:color w:val="111111"/>
          <w:sz w:val="28"/>
          <w:sz w:val="28"/>
          <w:szCs w:val="28"/>
          <w:rtl w:val="true"/>
          <w:lang w:bidi="fa-IR"/>
        </w:rPr>
        <w:t xml:space="preserve">شاید این باشد که اهل سنّت یعنی عامّه که ابتدا به نوشتن اصول نمودند، استصحاب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مثل قیاس و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عقلیّه به حساب آورده‌اند، درحالی‌که بین قدمای اصحاب ما تا زمان پدر شیخ بهائی متعارف و معهود نبوده است که در حجیّت استصحاب به دلیل‌های عقلی تمسّک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متأخرین و کسانی که به عصر ما نزدیک‌اند، اینکه ادلّه از حیث دلیل بودن و یا ذات الادلة موضوع علم اصول باشد را انکار نموده‌اند و گمان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ادلّه، موضوع قرار داده</w:t>
      </w:r>
    </w:p>
    <w:p>
      <w:pPr>
        <w:pStyle w:val="BookText"/>
        <w:rPr/>
      </w:pPr>
      <w:r>
        <w:rPr>
          <w:rFonts w:ascii="IRNazanin" w:hAnsi="IRNazanin" w:eastAsia="IRNazanin"/>
          <w:color w:val="111111"/>
          <w:sz w:val="28"/>
          <w:sz w:val="28"/>
          <w:szCs w:val="28"/>
          <w:rtl w:val="true"/>
          <w:lang w:bidi="fa-IR"/>
        </w:rPr>
        <w:t>شود، مسئله حجیّت خبر واحد، استصحاب و امثال آن از مبادی تصدیقی به حساب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بنا بر آنچه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حجیّت استصحاب و خبر موثق، از مسائل اصولی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برخی از سادات فحول در علم اصول یعنی علامه بحر العلوم، برمی‌گردد به این مطلب ما که استصحاب را دلیل بر حکم در موردش قرار داده و روایت لا تنقض را دلیل بر دلیل گرفته، مثل آیه نباء نسبت به خبر موثق</w:t>
      </w:r>
      <w:r>
        <w:rPr>
          <w:rFonts w:eastAsia="IRNazanin" w:cs="IRNazanin"/>
          <w:color w:val="111111"/>
          <w:sz w:val="28"/>
          <w:szCs w:val="28"/>
          <w:rtl w:val="true"/>
          <w:lang w:bidi="fa-IR"/>
        </w:rPr>
        <w:t>.</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تقریرات درس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اینکه متقدمین از اصحاب استصحاب را از ادلّه اربعه دانسته‌اند این است که آنها گمان کرده‌اند که استصحاب همچون قیاس و استحسان عند العامّة، از احکام عقلی است، و براساس این توهّم، تا زمان پدر شیخ بهائی در استصحاب استناد به اخبار نمی‌کرده‌اند</w:t>
      </w:r>
      <w:r>
        <w:rPr>
          <w:rFonts w:eastAsia="IRNazanin" w:cs="IRNazanin"/>
          <w:color w:val="111111"/>
          <w:sz w:val="28"/>
          <w:szCs w:val="28"/>
          <w:rtl w:val="true"/>
          <w:lang w:bidi="fa-IR"/>
        </w:rPr>
        <w:t>.</w:t>
      </w:r>
      <w:r>
        <w:rPr>
          <w:rStyle w:val="FootnoteAnchor"/>
          <w:rtl w:val="true"/>
        </w:rPr>
        <w:footnoteReference w:id="44"/>
      </w:r>
      <w:bookmarkStart w:id="57" w:name="pg12647_128999"/>
    </w:p>
    <w:p>
      <w:pPr>
        <w:pStyle w:val="BookText"/>
        <w:rPr/>
      </w:pPr>
      <w:bookmarkEnd w:id="57"/>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الثانی أنّ عدّ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اعتباره من باب افادة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الادلّة العقلیّة، کما فعله غیر واحد منهم؛ باعتبار أنّه حکم عقلیّ یتوصّل به إلی حکم شرعیّ بواسطة خطاب الشارع،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الشرعیّ الفلانی ثبت سابقا و لم یعلم ارتفاعه، و کلّ ما کان کذلک فهو باق، فالصغری شرعیّة، و الکبری عقلیّة ظنیة، فهو و القیاس و الاستحسان و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المفاهیم و الاستلزامات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العقلیّات الغیر المستقلّة</w:t>
      </w:r>
      <w:r>
        <w:rPr>
          <w:rFonts w:eastAsia="IRNazanin" w:cs="IRNazanin"/>
          <w:color w:val="111111"/>
          <w:sz w:val="28"/>
          <w:szCs w:val="28"/>
          <w:rtl w:val="true"/>
          <w:lang w:bidi="fa-IR"/>
        </w:rPr>
        <w:t>.</w:t>
      </w:r>
    </w:p>
    <w:p>
      <w:pPr>
        <w:pStyle w:val="Heading5"/>
        <w:numPr>
          <w:ilvl w:val="4"/>
          <w:numId w:val="1"/>
        </w:numPr>
        <w:rPr/>
      </w:pPr>
      <w:bookmarkStart w:id="58" w:name="__RefHeading___Toc404314_222507752"/>
      <w:bookmarkStart w:id="59" w:name="_Toc24"/>
      <w:bookmarkEnd w:id="58"/>
      <w:r>
        <w:rPr>
          <w:rtl w:val="true"/>
        </w:rPr>
        <w:t>[</w:t>
      </w:r>
      <w:r>
        <w:rPr>
          <w:rtl w:val="true"/>
        </w:rPr>
        <w:t>امر دوم در اینکه</w:t>
      </w:r>
      <w:r>
        <w:rPr>
          <w:rtl w:val="true"/>
        </w:rPr>
        <w:t xml:space="preserve">: </w:t>
      </w:r>
      <w:r>
        <w:rPr>
          <w:rtl w:val="true"/>
        </w:rPr>
        <w:t>آیا حکم عقلی حجیّت استصحاب از مستقلات عقلیّه است یا از غیر مستقلّات؟</w:t>
      </w:r>
      <w:r>
        <w:rPr>
          <w:rtl w:val="true"/>
        </w:rPr>
        <w:t>]</w:t>
      </w:r>
      <w:bookmarkEnd w:id="59"/>
    </w:p>
    <w:p>
      <w:pPr>
        <w:pStyle w:val="Heading6"/>
        <w:numPr>
          <w:ilvl w:val="5"/>
          <w:numId w:val="1"/>
        </w:numPr>
        <w:rPr/>
      </w:pPr>
      <w:bookmarkStart w:id="60" w:name="__RefHeading___Toc404316_222507752"/>
      <w:bookmarkStart w:id="61" w:name="_Toc25"/>
      <w:bookmarkEnd w:id="60"/>
      <w:r>
        <w:rPr>
          <w:rtl w:val="true"/>
        </w:rPr>
        <w:t>تشریح المسائل</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که احکام عقلیّه بر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مستقلات 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مستقلّات عقلیه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مستقلات عقلیّه چیست؟</w:t>
      </w:r>
    </w:p>
    <w:p>
      <w:pPr>
        <w:pStyle w:val="BookText"/>
        <w:rPr/>
      </w:pPr>
      <w:r>
        <w:rPr>
          <w:rFonts w:ascii="IRNazanin" w:hAnsi="IRNazanin" w:eastAsia="IRNazanin"/>
          <w:color w:val="111111"/>
          <w:sz w:val="28"/>
          <w:sz w:val="28"/>
          <w:szCs w:val="28"/>
          <w:rtl w:val="true"/>
          <w:lang w:bidi="fa-IR"/>
        </w:rPr>
        <w:t>احکامی است که حاکم علی الاطلاق در آنها عقل است و عقل در صدور این احکام نیازی به کمک شارع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صغری را عقل ادراک می‌کند و هم کبری را، نتیجه‌گیری هم به عهده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می‌گیرد که العدل حسن او 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الظلم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p>
    <w:p>
      <w:pPr>
        <w:pStyle w:val="BookText"/>
        <w:rPr/>
      </w:pPr>
      <w:r>
        <w:rPr>
          <w:rFonts w:ascii="IRNazanin" w:hAnsi="IRNazanin" w:eastAsia="IRNazanin"/>
          <w:color w:val="111111"/>
          <w:sz w:val="28"/>
          <w:sz w:val="28"/>
          <w:szCs w:val="28"/>
          <w:rtl w:val="true"/>
          <w:lang w:bidi="fa-IR"/>
        </w:rPr>
        <w:t>سپس نتیجه می‌گیرد که فالظلم قبیح او حرام شرعا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مدرک حسن و قبح ذاتی افعال و خود سازنده صغری است، چنانکه درک‌کننده ملازمه مزبور و یا کبرای کلّی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غیر مستقلات عقلیّه چیست؟</w:t>
      </w:r>
    </w:p>
    <w:p>
      <w:pPr>
        <w:pStyle w:val="BookText"/>
        <w:rPr/>
      </w:pPr>
      <w:r>
        <w:rPr>
          <w:rFonts w:ascii="IRNazanin" w:hAnsi="IRNazanin" w:eastAsia="IRNazanin"/>
          <w:color w:val="111111"/>
          <w:sz w:val="28"/>
          <w:sz w:val="28"/>
          <w:szCs w:val="28"/>
          <w:rtl w:val="true"/>
          <w:lang w:bidi="fa-IR"/>
        </w:rPr>
        <w:t>احکامی است که حاکم علی الاطلاق در آنها عقل نیست، بلکه عقل در اینجا صغری را با کمک شارع و خطابات او، درست می‌کند، و لکن کبرای کلّی را خود درک می‌نماید، یعنی با ضمیمه خطاب شارع به کلّی خود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مثلا صلاة،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ذی المقدمه با وجود مقدّمات آن ملازمه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 هم واجب‌اند شرعا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مقدمه فوق حاصل مطلب در امر دوّم 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 بر مبنای متقدمین که گفتند حجیّت استصحاب از باب حکم عقل است با مناط ظنّ به بقاء، این حکم عقلی از مستقلات عقلیّه است و یا از غیر مستقلّات؟</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عقلی از احکام غیر مستقلّات عقلیّه است، چرا که عقل صغرای استدلال را از خطاب شرع می‌گیرد، سپس کبرای کلّی را خود می‌سازد و به آن ضمیمه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سابقا و لم یعلم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کذلک فهو باق عقلا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الفلانی مظنون البقاء عقلا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راه ملازمه میان حکم عقل و شرع نتیجه می‌گیرد که فلان حکم شرعا باقی است و باید متابعت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قیاس، استحسان و استقراء که از احکام عقلیه ظنیه و از غیر مستقلّات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از جمله مفهوم شرط، مفهوم وصف مفهوم غایت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استلزامات مثل اینکه امر به ذی المقدمه مستلزم وجوب مقدّمات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امر به شی‌ء مستلزم نهی از ضدّ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نهی از عبادت مستلزم فساد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احکام عقلیّه قطعیه آن‌هم از غیر مستقلّات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الثالث أنّ مسألة الاستصحاب علی القول بکونه من الاحکام العقلیّة مسألة اصولیّة یبحث فیها عن کون الشی‌ء دلیلا علی الحکم الشرعیّ، نظیر حجیة القیاس و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یشکل ذلک بما ذکره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القوانین و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مسائل الاصول ما یبحث فیها عن حال الدلیل بعد الفراغ عن کونه دلیلا، لا عن دلیلیّة الدلیل</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العلم هو ما یبحث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مسألة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کمسائل حجیّة الادلّة الظنّیة، کظاهر الکتاب و خبر الواحد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المبادئ التصدیقیّة للمسائل الاصولیّة، و حیث لم تتبیّن فی علم آخر احتیج الی بیانها فی نفس العلم، کأکثر المبادئ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بعضهم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أنّ موضوع الاصول ذوات الادلّة من حیث یبحث عن دلیلیتها أو عمّا یعرض لها بعد الدلیلیّة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موافق لتعریف الاصول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الممهّدة لاستنباط الاحکام الفرعیّة من ادلّتها</w:t>
      </w:r>
      <w:r>
        <w:rPr>
          <w:rFonts w:eastAsia="IRNazanin" w:cs="IRNazanin"/>
          <w:color w:val="111111"/>
          <w:sz w:val="28"/>
          <w:szCs w:val="28"/>
          <w:rtl w:val="true"/>
          <w:lang w:bidi="fa-IR"/>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القول بکونه من الاصول العملیّة، ففی کونه من المسائل الاصولیّة غموض؛ من حیث انّ الاستصحاب حینئذ قاعدة مستفادة من السنة، و لیس التکلّم فیه تکلّما فی أحوال السنة، بل هو نظیر سائر القواعد المستفادة من الکتاب و السنّة، و المسألة الاصولیّة هی التی بمعونتها یستنبط هذه القاعدة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bookmarkStart w:id="62" w:name="pg12647_129002"/>
    </w:p>
    <w:p>
      <w:pPr>
        <w:pStyle w:val="BookText"/>
        <w:rPr/>
      </w:pPr>
      <w:bookmarkEnd w:id="62"/>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المسائل الباحثة عن أحوال طریق الخبر و عن احوال الالفاظ الواقعة فیه، فهذه القاعدة،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القواعد مسألة اصولیّة المتعلقة بعمل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تندرج تحت هذه القاعدة مسألة اصولیّة یجری فیها الاستصحاب، کما تندرج المسألة الاصولیّة أحیانا تحت ادلّة نفی الحرج، کما ینفی وجوب الفحص عن المعارض حتّی یقطع بعدمه بنفی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3" w:name="__RefHeading___Toc404318_222507752"/>
      <w:bookmarkStart w:id="64" w:name="_Toc26"/>
      <w:bookmarkEnd w:id="63"/>
      <w:r>
        <w:rPr>
          <w:rtl w:val="true"/>
        </w:rPr>
        <w:t>امر سوّم در اینکه</w:t>
      </w:r>
      <w:r>
        <w:rPr>
          <w:rtl w:val="true"/>
        </w:rPr>
        <w:t>: (</w:t>
      </w:r>
      <w:r>
        <w:rPr>
          <w:rtl w:val="true"/>
        </w:rPr>
        <w:t>آیا استصحاب از مسائل اصولی است یا فقهی؟</w:t>
      </w:r>
      <w:r>
        <w:rPr>
          <w:rtl w:val="true"/>
        </w:rPr>
        <w:t>)</w:t>
      </w:r>
      <w:bookmarkEnd w:id="64"/>
    </w:p>
    <w:p>
      <w:pPr>
        <w:pStyle w:val="Heading6"/>
        <w:numPr>
          <w:ilvl w:val="5"/>
          <w:numId w:val="1"/>
        </w:numPr>
        <w:rPr/>
      </w:pPr>
      <w:bookmarkStart w:id="65" w:name="__RefHeading___Toc404320_222507752"/>
      <w:bookmarkStart w:id="66" w:name="_Toc27"/>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جناب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استصحاب براساس رأی کسانی که آن را از احکام عقلیّه به حساب می‌آورند یک مسئله اصولی است، چرا که در علم اصول از چیزی که دلیل بر حکم شرعی است، بحث می‌شود مثل حجیّت و قیاس و استقراء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پاسخ مذکور باتوجّه به آنچه مرحوم قمی در قوانین ذکر فرموده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اصولی، اموری هستند که بحث می‌شود در آنها از حال و وضعیت دلیل پس از اینکه ثابت شد که آن یک دلیل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دلیلیّت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الکتاب الذی هو دلیل و حجة، موضوع علم اصول است، پذیرشش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آنچه صاحب قوانین ذکر فرموده، مسئله حجیّت استصحاب، مانند مسائل حجیّت ادلّه ظنیه، از قبیل ظاهر کتاب و خبر واحد و امثال این امور در مسائل اصولیه از مبادی تصدیقیه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نه از مسائل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حجیّت استصحاب در علم دیگری تبیین نشده است، نیاز است که در خود علم اصول بیان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موضوع واقع شدنش، از احوال و عوارض آن سخن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اکثر مبادی تصوریّه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برخی از علماء از جمله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شده‌اند که موضوع علم اصول، ذوات</w:t>
      </w:r>
      <w:bookmarkStart w:id="67" w:name="pg12647_129003"/>
    </w:p>
    <w:p>
      <w:pPr>
        <w:pStyle w:val="BookText"/>
        <w:rPr/>
      </w:pPr>
      <w:bookmarkEnd w:id="67"/>
      <w:r>
        <w:rPr>
          <w:rFonts w:ascii="IRNazanin" w:hAnsi="IRNazanin" w:eastAsia="IRNazanin"/>
          <w:color w:val="111111"/>
          <w:sz w:val="28"/>
          <w:sz w:val="28"/>
          <w:szCs w:val="28"/>
          <w:rtl w:val="true"/>
          <w:lang w:bidi="fa-IR"/>
        </w:rPr>
        <w:t xml:space="preserve">ادلّه اربعه است، از آن جهت که در علم اصول از حجیّت و دلیلیّت آنها بحث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بناء علی هذا بحث از حجیّت، از عوارض و احوالات موضوع است و نه خود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آنچه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بودن آنها بر آنها عارض می‌شود، بحث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سخن صاحب فصول موافق با این تعریف علم اصول باشد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اعلم بالقواعد الممهدة لاستنباط الاحکام الفرعیّة عن ادلتها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رأی کسانی که آن را از اصول عملیّه می‌دانند، در مسئله اصولی بودن آن، ابهام و پیچیدگی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استصحاب قاعده‌ای است که از سنّت استفاده شده، و سخن گفتن پیرامون آن، سخن گفتن در احوال سنّت نیست، بلکه نظیر قاعده‌های دیگری است که از کتاب و سنّت استفاده می‌شوند؛ درحالی‌که مسئله اصولی، مسأله‌ای است که به کمک آن این قاعده از گفتار معصوم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با شکّ نشکن،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مسائل اصولی، مسائلی هستند که از احوال طریق خبر و از احوال الفاظی که در طریق خبر واقع شده‌اند،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نظیر قاعده برائت، اشتغال و قاعده نفی ضرر و نفی حرج است که از قاعده‌های فرعی بوده و متعلّق به عمل مکلّف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زیر این قاعده، مسئله اصولی نیز درج می‌شود، که استصحاب در آن جاری می‌گردد، همان‌طوری‌که احیانا در زیر ادلّه نفی حرج، مسئله اصولی درج می‌شود تا با نفی حرج، یقین به نبودن معارض پیدا کند</w:t>
      </w:r>
      <w:r>
        <w:rPr>
          <w:rFonts w:eastAsia="IRNazanin" w:cs="IRNazanin"/>
          <w:color w:val="111111"/>
          <w:sz w:val="28"/>
          <w:szCs w:val="28"/>
          <w:rtl w:val="true"/>
          <w:lang w:bidi="fa-IR"/>
        </w:rPr>
        <w:t>.</w:t>
      </w:r>
    </w:p>
    <w:p>
      <w:pPr>
        <w:pStyle w:val="Heading6"/>
        <w:numPr>
          <w:ilvl w:val="5"/>
          <w:numId w:val="1"/>
        </w:numPr>
        <w:rPr/>
      </w:pPr>
      <w:bookmarkStart w:id="68" w:name="__RefHeading___Toc404322_222507752"/>
      <w:bookmarkStart w:id="69" w:name="_Toc28"/>
      <w:bookmarkEnd w:id="68"/>
      <w:r>
        <w:rPr>
          <w:rtl w:val="true"/>
        </w:rPr>
        <w:t>تشریح المسائل</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هر دانشی بطور کلّی دارای چند جزء است؟</w:t>
      </w:r>
    </w:p>
    <w:p>
      <w:pPr>
        <w:pStyle w:val="BookText"/>
        <w:rPr/>
      </w:pPr>
      <w:r>
        <w:rPr>
          <w:rFonts w:ascii="IRNazanin" w:hAnsi="IRNazanin" w:eastAsia="IRNazanin"/>
          <w:color w:val="111111"/>
          <w:sz w:val="28"/>
          <w:sz w:val="28"/>
          <w:szCs w:val="28"/>
          <w:rtl w:val="true"/>
          <w:lang w:bidi="fa-IR"/>
        </w:rPr>
        <w:t>دارای سه جزء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علم و یا دانش چیست؟</w:t>
      </w:r>
    </w:p>
    <w:p>
      <w:pPr>
        <w:pStyle w:val="BookText"/>
        <w:rPr/>
      </w:pPr>
      <w:r>
        <w:rPr>
          <w:rFonts w:ascii="IRNazanin" w:hAnsi="IRNazanin" w:eastAsia="IRNazanin"/>
          <w:color w:val="111111"/>
          <w:sz w:val="28"/>
          <w:sz w:val="28"/>
          <w:szCs w:val="28"/>
          <w:rtl w:val="true"/>
          <w:lang w:bidi="fa-IR"/>
        </w:rPr>
        <w:t>آن چیزی است که در آن علم از عوارض و احوالات آن بحث می‌شود، فی المثل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کلام، مبدأ و معاد است و لذا در این علم از احوالات مبدأ و معاد بحث و گفتگو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منطق، معرّف و حجّت است و لذا در منطق از عوارض و احوالات معرّف و حجّت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نحو، کلمه و کلام است و لذا در نحو از اعراب و بنای آن بحث می‌شود و هکذا در علم فقه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مسائل یک علم چیست؟</w:t>
      </w:r>
    </w:p>
    <w:p>
      <w:pPr>
        <w:pStyle w:val="BookText"/>
        <w:rPr/>
      </w:pPr>
      <w:r>
        <w:rPr>
          <w:rFonts w:ascii="IRNazanin" w:hAnsi="IRNazanin" w:eastAsia="IRNazanin"/>
          <w:color w:val="111111"/>
          <w:sz w:val="28"/>
          <w:sz w:val="28"/>
          <w:szCs w:val="28"/>
          <w:rtl w:val="true"/>
          <w:lang w:bidi="fa-IR"/>
        </w:rPr>
        <w:t>تمام مطالبی است که از اوّل تا آخر یک علم مورد بحث و گفتگو و نفی و اثبات واقع می‌شود و هرکسی بر اثبات مدعای خود استدلال می‌کند، و هدف اصلی از آموختن آن علم، آشنائی با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علم اصول بحث می‌شود از اینکه آیا اوامر ظهور در وجوب دارند یا نه؟ آیا ظواهر حجیّت دارند یا نه؟ آیا مشتقات در ما تلبّس ظهور دارند یا در اعمّ از ما تلبّس و ما انقضی عند التلبس؟ و لذا از همین مباحث تعبیر می‌شود به مسائل علم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بحث می‌شود که آیا نماز جمعه واجب است یا نه؟ آیا غنا حرام است یا نه و هکذا هزاران سؤالی که مردم بدان مکلّف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یک علم از بدیهیات‌اند و یا از نظریّات؟</w:t>
      </w:r>
    </w:p>
    <w:p>
      <w:pPr>
        <w:pStyle w:val="BookText"/>
        <w:rPr/>
      </w:pPr>
      <w:r>
        <w:rPr>
          <w:rFonts w:ascii="IRNazanin" w:hAnsi="IRNazanin" w:eastAsia="IRNazanin"/>
          <w:color w:val="111111"/>
          <w:sz w:val="28"/>
          <w:sz w:val="28"/>
          <w:szCs w:val="28"/>
          <w:rtl w:val="true"/>
          <w:lang w:bidi="fa-IR"/>
        </w:rPr>
        <w:t>برخی از مسائل یک علم از بدیهیّات است و کثیری از مسائل آن از نظریات‌اند که در هر علمی بر مسائل نظریه‌اش استدلال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مبادی در یک علم چیست؟</w:t>
      </w:r>
    </w:p>
    <w:p>
      <w:pPr>
        <w:pStyle w:val="BookText"/>
        <w:rPr/>
      </w:pPr>
      <w:r>
        <w:rPr>
          <w:rFonts w:ascii="IRNazanin" w:hAnsi="IRNazanin" w:eastAsia="IRNazanin"/>
          <w:color w:val="111111"/>
          <w:sz w:val="28"/>
          <w:sz w:val="28"/>
          <w:szCs w:val="28"/>
          <w:rtl w:val="true"/>
          <w:lang w:bidi="fa-IR"/>
        </w:rPr>
        <w:t>مجموعه اموری است که مسائل و مطالب یک علم برآن امور مبتنی است و لذا تا این مبادی شناخته نشود مسائل مبتنی بر این مبادی هم شناخته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هر علمی بطور کلّی بر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تصوریّه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مبادی تصوریّه چیست؟</w:t>
      </w:r>
    </w:p>
    <w:p>
      <w:pPr>
        <w:pStyle w:val="BookText"/>
        <w:rPr/>
      </w:pPr>
      <w:r>
        <w:rPr>
          <w:rFonts w:ascii="IRNazanin" w:hAnsi="IRNazanin" w:eastAsia="IRNazanin"/>
          <w:color w:val="111111"/>
          <w:sz w:val="28"/>
          <w:sz w:val="28"/>
          <w:szCs w:val="28"/>
          <w:rtl w:val="true"/>
          <w:lang w:bidi="fa-IR"/>
        </w:rPr>
        <w:t>تمام تصورات و تعریفاتی است که در یک علم صورت می‌پذیرد،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از موضوع هر علمی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از اجزاء موضوع علمی می‌شود، البته در صورتی که موضوع مرکب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از جزئیات آن موضوع می‌شود، البته در صورتی که موضوع کلّی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یا تعریفی که از هریک از اصطلاحات مورد استفاده در آن علم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مبادی تصوریه برای فرد حاصل نشوند، تصدیقی هم در آن علم برای او حاصل نخواهد شد، چه این تصورات را شرط التصدیق بدانیم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مبادی تصدیقیّه در یک علم چیست؟</w:t>
      </w:r>
    </w:p>
    <w:p>
      <w:pPr>
        <w:pStyle w:val="BookText"/>
        <w:rPr/>
      </w:pPr>
      <w:r>
        <w:rPr>
          <w:rFonts w:ascii="IRNazanin" w:hAnsi="IRNazanin" w:eastAsia="IRNazanin"/>
          <w:color w:val="111111"/>
          <w:sz w:val="28"/>
          <w:sz w:val="28"/>
          <w:szCs w:val="28"/>
          <w:rtl w:val="true"/>
          <w:lang w:bidi="fa-IR"/>
        </w:rPr>
        <w:t>قضایا و یا تصدیقاتی هستند که استنتاجات و استدلالات یک علم مترتب و یا متوقف بر آنهاست و لذا تا این تصدیقات در یک علم حاصل نشود نمی‌توان در اثبات مسائل آن علم به استدلال پرداخت و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شی‌ء لشی‌ء فرع ثبوت 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اصل وجود موضوع در یک علم را ثابت کرده و مورد تصدیق قرار دهیم تا بتوانیم از احوالات و عوارض آن موضوع موجود بحث کنیم 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ثابت کنیم که پدیده‌های عالم متغیرند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متغیر بودن، تصدیق کنیم که هر متغیری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نتیجه بگیریم که پس پدیده‌های عالم حادث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مقدماتی که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مسألة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استصحاب بنا بر اینکه از احکام عقلیّه باشد، یک مسئله اصولیه است که بحث می‌شود در آن از اینکه استصحاب خود دلیلی است بر یک حکم شرعی مثل حجیّت قیاس و 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برآن‌اند که موضوع علم اصول، ادلّه اربعه یعنی کتاب، سنّت، اجماع و عقل است که ما در این علم از عوارض و احوالات این ادلّه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 است که آیا این ادلّه اربعه با وصف دلیلیّت و حجیّت موضوع علم اصول‌اند به نحوی که این وصف دلیلیّت نیز داخل در موضوع و قید آن باشد و یا اینکه نه، ذوات ادلّه اربعه با قطع نظر از وصف دلیلیّت موضوع علم اصول‌اند؟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این سؤال داده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معتقد است که موضوع علم اصول، دلیل بوصف دلیل بودنش می‌باشد، یعنی وقتی یک شیئی متصف شد به دلیلیّت به این معنا که گفته شد هذا دلیل، این می‌شود موضوع علم اصول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الذی، هو دلیل و حجة، موضوع علم اصول است و لذا بحث از</w:t>
      </w:r>
    </w:p>
    <w:p>
      <w:pPr>
        <w:pStyle w:val="BookText"/>
        <w:rPr/>
      </w:pPr>
      <w:r>
        <w:rPr>
          <w:rFonts w:ascii="IRNazanin" w:hAnsi="IRNazanin" w:eastAsia="IRNazanin"/>
          <w:color w:val="111111"/>
          <w:sz w:val="28"/>
          <w:sz w:val="28"/>
          <w:szCs w:val="28"/>
          <w:rtl w:val="true"/>
          <w:lang w:bidi="fa-IR"/>
        </w:rPr>
        <w:t xml:space="preserve">حجیّت و یا دلیلیّت کتاب بحث از اصل ثبوت موضوع است، چرا که قبل از هر چیزی باید وجود موضوع ثابت شود، بعد از ثبوت موضوع است که می‌توان از احوالات و عوارض آن بحث نمود و گفت اگر دو آیه شریفه از این کتاب با هم تعارض کردند چه باید کرد؟ و یا اگر خبر واحد خاص بر خلاف عام قرآنی بود می‌تواند مخصص عموم باشد یا نه؟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قطع به وجود سنت پیامبر صلّی اللّه علیه و آله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حجیّت آن پیدا نمود و سپس این سنّت را موضوع علم اصول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قطعا وجود دارد حجیتش هم ثابت است و لذا در علم اصول از عوارض سنّت بحث می‌شود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تعارض کنند چه باید کرد؟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جناب قمی آن دلیلی که دلیلیّتش محرز است، موضوع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عوارض کتاب و یا از عوارض سنّت بحث کردید، می‌شود از مسائل اصولیه چرا که حجیّت کتاب و سنّت در جای دیگری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از حجیّت یک شی‌ء در علم اصول بحث کردید فی المثل گفتید، ظواهر حجّت‌اند یا نه؟ خبر واحد حجّت است یا نه؟ اجماع حجّت است یا نه؟ استصحاب حجّت است یا نه این مباحث نه تنها موضوع علم اصول واقع نمی‌شوند، بلکه از مسائل علم اصول هم محسوب نمی‌شوند بلکه بحث در این‌گونه امور در حقیقت بحث در مبادی موضوعات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مسئله حجیّت استصحاب از جمله مسائل علم اصول است و یا از مبادی تصدیقیّه آن و یا از قواعد فقهیه است؟</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جناب قمی مبنی بر اینکه استصحاب را از باب امارات ظنیه حجّت بدانیم و به عبارت دیگر بنا بر اینکه استصحاب حکم عقل باشد، بحث از حجیّت استصحاب، مثل بحث از حجیّت سایر ادلّه ظنیه نظیر خبر ثقه و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مبادی تصدیقیه علم اصول است و نه از مسائل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نظر ایشان ادلّه با وصف دلیلیّت موضوع واقع می‌شوند و لذا قبل از اینکه این ادلّه، موضوع واقع شوند باید وجودشان به اثبات رسیده حجیّت آنها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دنبال آن و موضوع واقع شد نشان از عوارض آنها بحث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جناب قمی بحث از استصحاب و حجیّت آن از مبادی تصدیقیه است و نه از مسائل علم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الاصول، ذوات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رای و ادعای صاحب فصول و دیگران در این مسئله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ذوات ادلّه اربعه است، یعنی ذات الکتاب، ذات السنة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در علم اصول از حجیّت و دلیلیّت این ادلّه بحث می‌کنیم، بنابراین بحث از حجیّت، بحث از عوارض و احوالات موضوع است و نه از خود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مباحثی که در علم اصول صورت می‌پذیرد از قبیل مسائل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به عقیده ایشان، ذات دلیل با قطع نظر از دلیلیّتش موضوع علم اصول است و لذا دلیلیّت از عوارض دلیل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کتاب و یا ذات سنّت از موضوعات علم اصول‌اند چه دلیلیّت داشته باشند یا نه؟ وقتی ذات کتاب و یا ذات سنّت موضوع علم اصول شد، بحث از حجیّت آن می‌شود و بحث از عوارض موضوع نمی‌شود از مسائل علم اصول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بحث از اصل ثبوت موضوع، بحث از مبادی است و نه مسائل، منتهی چون برخی از مبادی تصدیقیّه در علوم دیگر بحث و بیان می‌شود، در علم اصول به عنوان یک امر قطعی و مسلّم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دیگر از مبادی تصدیقیه، در علم دیگری بیان نشد، در همین علم اصول بیان می‌گردد که از جمله مسئله حجیّت ادلّه ظنیه از همین قبیل است که همانند بیشتر مبادی تصوریّه در علم اصول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رأی فوق بحث از حجیّت استصحاب و یا سایر ادلّه از مسائل علم اصول است یا از مبادی تصدیقیّه؟</w:t>
      </w:r>
    </w:p>
    <w:p>
      <w:pPr>
        <w:pStyle w:val="BookText"/>
        <w:rPr/>
      </w:pPr>
      <w:r>
        <w:rPr>
          <w:rFonts w:ascii="IRNazanin" w:hAnsi="IRNazanin" w:eastAsia="IRNazanin"/>
          <w:color w:val="111111"/>
          <w:sz w:val="28"/>
          <w:sz w:val="28"/>
          <w:szCs w:val="28"/>
          <w:rtl w:val="true"/>
          <w:lang w:bidi="fa-IR"/>
        </w:rPr>
        <w:t>به عقیده ایشان یعنی صاحب فصول بحث از حجیّت استصحاب و یا سایر ادلّه از مسائل علم اصول است و نه از مبادی تصدیقیّه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به نظر ایشان آنکه موضوع علم اصول است، ذات الاستصحاب است و لذا بحث از حجیّت آن، بحث از عوارض موضوع است و بحث از عوارض هم از مسئله اصولیه است و نه از مبادی تصدیقیّه آن 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استصحاب موضوع علم اصول است چه حجّت باشد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دلیلیّت و یا حجیّت استصحاب بحث از عوارض ذاتیه موضوع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عوارض ذاتیه هم از مسائل علم اصول به‌حساب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مباحثی که در علم اصول مطرح است از مسائل علم اصول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جناب شیخ چیست و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صاحب فصول است و این بحث یک مبحث اصولی است ضمن اینکه تعریف علم اصول نیز مؤیّد این سخن و نظر صاحب فصول است، چرا که در تعریف علم اصول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بالقواعد الممهدة لاستنباط الاحکام الفرعیّة عن ادلّتها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تعلم حجج و ادلّه هدف و غرض اصول است و این مطلب یک مسئله اصولی بوده و هدف اصلی اصول است و نه از مبادی تصدیقیّه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علی القول بکونه من الاصول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حجیّت استصحاب از باب اخبار و روایات باشد، حجیّت استصحاب را از مسائل علم اصول دانستن مشکل است، بلکه به قواعد فقهیه نزدیکتر است و لذا آن را از مسائل فقهیه بحساب آوریم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به مسأله‌ای، مسئله اصولیه گفته می‌شود که از عوارض موضوع علم اصول بحث کند و حال آنکه بحث از حجیّت استصحاب بنا بر مبنای اخبار، بحث از مفاد دلیل و سنّت است، چنانکه صحبت از اینکه استصحاب حجّت است یا نه؟ بدین معنا که آیا شارع مقدس به وجوب بقاء برطبق حالت سابقه حکم کرده است یا نه؟ صحبت از حکم شرعی است که همان مفاد دلیل است چنانکه بحث می‌کنیم که آیا شارع مقدس به نفی ضرر و حرج و یا به ضمان مقبوض به عقد فاسد و یا به وجوب فلان امر حکم فرموده است یا نه؟ و این معنا از اخبار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از قواعد مستفاده از اخبار و روایات مربوط به علم فقه و وظیفه فقیه است و ربطی به اصول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حجیّت استصحاب، بحث از مفاد سنّت است و نه از عوارض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بحث از عوارض سنّت چیست؟</w:t>
      </w:r>
    </w:p>
    <w:p>
      <w:pPr>
        <w:pStyle w:val="BookText"/>
        <w:rPr/>
      </w:pPr>
      <w:r>
        <w:rPr>
          <w:rFonts w:ascii="IRNazanin" w:hAnsi="IRNazanin" w:eastAsia="IRNazanin"/>
          <w:color w:val="111111"/>
          <w:sz w:val="28"/>
          <w:sz w:val="28"/>
          <w:szCs w:val="28"/>
          <w:rtl w:val="true"/>
          <w:lang w:bidi="fa-IR"/>
        </w:rPr>
        <w:t>عبارتست از بحثهای رجالی و حدیثی مثلا مربوط به اخبار لا تنقض که از مسائل اصولیه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اخبار مزبور به لحاظ سندی مورد بحث واقع می‌شوند که آیا مثلا این خبر ثقه است یا نه؟ اگر ثقه است حجّت است یا نه؟ بحث از عوارض است که در اصول بحث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اخبار مزبور یعنی لا تنقض به لحاظ دلالتی مورد بحث واقع می‌شوند که آیا این اخبار ظهور در قاعده استصحاب دارند و یا نه قانون الیقین مثلا در این قاعده ظهور دارد؟ و یا</w:t>
      </w:r>
    </w:p>
    <w:p>
      <w:pPr>
        <w:pStyle w:val="BookText"/>
        <w:rPr/>
      </w:pPr>
      <w:r>
        <w:rPr>
          <w:rFonts w:ascii="IRNazanin" w:hAnsi="IRNazanin" w:eastAsia="IRNazanin"/>
          <w:color w:val="111111"/>
          <w:sz w:val="28"/>
          <w:sz w:val="28"/>
          <w:szCs w:val="28"/>
          <w:rtl w:val="true"/>
          <w:lang w:bidi="fa-IR"/>
        </w:rPr>
        <w:t>برفرض ظهور در قاعده استصحاب آیا این ظهورات حجّت است یا نه؟ و یا برفرض ظهور و حجتش، آیا معارضی هم دارد یا نه؟ تمام این مباحث از مباحث اصولیه است که از عوارض سنّت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مباحث قبلا و مقدمة مورد حلّاجی قرار می‌گیرد تا پس از آن بتوانیم به برکت این اخبار حکم کنیم به وجوب بقاء بر حالت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استصحاب مثل سایر قواعد و اصول عملیّه از قبیل اصالة البراءة، اصالة الاحتیاط قاعده لا ضرر و لا 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قواعد فقهیه هستند که مکلف باید در مقام عمل از آنها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اخیر مقدمة بفرمائید شکّ و یا شبه به لحاظ متعلّقش بر چند قسم است؟</w:t>
      </w:r>
    </w:p>
    <w:p>
      <w:pPr>
        <w:pStyle w:val="BookText"/>
        <w:rPr/>
      </w:pPr>
      <w:r>
        <w:rPr>
          <w:rFonts w:ascii="IRNazanin" w:hAnsi="IRNazanin" w:eastAsia="IRNazanin"/>
          <w:color w:val="111111"/>
          <w:sz w:val="28"/>
          <w:sz w:val="28"/>
          <w:szCs w:val="28"/>
          <w:rtl w:val="true"/>
          <w:lang w:bidi="fa-IR"/>
        </w:rPr>
        <w:t>چنانکه در بحث‌های سابق گفته آمد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حکم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موضوع</w:t>
      </w:r>
    </w:p>
    <w:p>
      <w:pPr>
        <w:pStyle w:val="BookText"/>
        <w:rPr/>
      </w:pPr>
      <w:r>
        <w:rPr>
          <w:rFonts w:ascii="IRNazanin" w:hAnsi="IRNazanin" w:eastAsia="IRNazanin"/>
          <w:color w:val="111111"/>
          <w:sz w:val="28"/>
          <w:sz w:val="28"/>
          <w:szCs w:val="28"/>
          <w:rtl w:val="true"/>
          <w:lang w:bidi="fa-IR"/>
        </w:rPr>
        <w:t>به عبارت دیگر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شبهه حکمیه است و اخری شبهه موضوعیه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آنجائی حکمیه است که انسان در آن حکم کلّی که شارع جعل فرموده است،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که اگر یکی از اوصافه سه‌گانه آب کرّ در اثر ملاقات با نجس متغیر بشود، نجس می‌شود یا نه، چون کرّ است نجس نمی‌شود؟</w:t>
      </w:r>
    </w:p>
    <w:p>
      <w:pPr>
        <w:pStyle w:val="BookText"/>
        <w:rPr/>
      </w:pPr>
      <w:r>
        <w:rPr>
          <w:rFonts w:ascii="IRNazanin" w:hAnsi="IRNazanin" w:eastAsia="IRNazanin"/>
          <w:color w:val="111111"/>
          <w:sz w:val="28"/>
          <w:sz w:val="28"/>
          <w:szCs w:val="28"/>
          <w:rtl w:val="true"/>
          <w:lang w:bidi="fa-IR"/>
        </w:rPr>
        <w:t>و یا اینکه نه، شما می‌دانید که در اثر تغییر مزبور آب کرّ مورد نظر نجس می‌شود و لکن شکّ می‌کنید که آیا اگر این تغییر زایل شود، باز هم این آب نجس باقی می‌ماند یا نه؟ به عبارت دیگر در اصل حکم شکّ بکنید شبهه شما حکمیه است در بقاء آن حکم هم شکّ بکنید، شبهه شما حکمیه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شبهه آنگاه موضوعیه است که انسان در جزئیات و یا موضوعات خارجیه آن احکام کلّی شکّ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شارع، خمر را حرام کرده است و لکن در اینکه این مایع موجود در یخچال شما خمر است یا خلّ،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باشد از مصادیق الخمر حرام می‌باشد و چنانچه خلّ باشد از مصادیق الخلّ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نه شما می‌دانید که فلان مایع در فلان ظرف خمر بوده است و لکن اکنون شکّ دارید که تبدیل به خل شده است یا اینکه نه همان خمر مانده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اصل آن شکّ بکنیم و چه در بقاء آن باز هم شبهه ما موضوعیه است چرا که شکّ ما، شکّ در مصداق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باتوجّه به مقدّمات فوق بفرمائید اصول عملیّه‌ای که در شبهات حکمیّه جاری می‌شوند از مسائل اصولیّه هستند و یا از قواعد فقهیّه؟</w:t>
      </w:r>
    </w:p>
    <w:p>
      <w:pPr>
        <w:pStyle w:val="BookText"/>
        <w:rPr/>
      </w:pPr>
      <w:r>
        <w:rPr>
          <w:rFonts w:ascii="IRNazanin" w:hAnsi="IRNazanin" w:eastAsia="IRNazanin"/>
          <w:color w:val="111111"/>
          <w:sz w:val="28"/>
          <w:sz w:val="28"/>
          <w:szCs w:val="28"/>
          <w:rtl w:val="true"/>
          <w:lang w:bidi="fa-IR"/>
        </w:rPr>
        <w:t>به فرض که استصحاب از قواعد فقهیّه باشد و لکن قواعد فقهیّه هم خود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که تنها در مسائل شرعیّه فرعیه عملیّه جاری می‌شوند، مثل قاعده لا ضرر که در وضوی ضرری و یا روزه ضرری و یا معاملات ضرری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هم در فرعیّات جاری می‌شوند و هم در اصلیات و مسائل اصولیّه، مثل قاعده لا حرج،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مسائل فرعیه عملیّه جاری می‌شود، از قبیل وجوب وضو و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موجب حرج شوند دیگر واجب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مسائل اصولیّه مجری دارد، چرا که مثلا شرط تمسّک به اصالة العموم، در اصول فحص و یأس از دست‌یابی به مخصّص است، لکن اینکه فحص از این مخصّص تا کجا و چه مقدار لازم است؟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 تا آنجا که فحص‌کننده قطع به عدم مخصص پیدا کند و لذا اگر یقین به عدم مخصص برای او حاصل نشود حقّ اجرای اصالة العموم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می‌گویند فحص تا آنجا لازم است که برای فحص‌کننده اطمینان به عدم مخصص حاصل شود و لذا علم به عدم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تحصیل علم به عدم، مستلزم عسر و حرج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که مستلزم عسر و حرج باشد،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تحصیل علم به عدم مخصّص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مسئله مسلّم اصولی، از قاعده نفی حرج استفاده شده است، و لذا استصحاب نیز بعنوان یک قاعده فقهیّه‌ای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مسائل فرعیه عملیّه جاری می‌شود، مثل استصحاب وجوب جمعه و یا استصحاب حرمت فلان امر و یا استصحاب صحت فلان معامله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مسائل اصولیّه جاری می‌شود، مثل استصحاب عدم تخصیص و تقیید و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از مولی صادر شده است و ما یقین داریم که روز اوّل این عام مبتلای به تخصیص نبود و لکن اکنون شکّ داریم که آیا پس از آن مخصصی پیدا کرده یا نه؟ استصحاب می‌کنیم عدم مخصّص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مقدماتی که در صدر مطلب آمد عبارة اخرای پاسخ مزبور به زبان ساده‌تر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اصول عملیّه‌ای که در شبهات موضوعیه جاری می‌شوند، از قواعد فقهیّه‌اند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شکّ می‌کنید که آیا این انائی که در اختیارتان است خمر است یا خل؟ و یا پاک است یا نجس؟ می‌گویند اصل برائت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اصل برائتی که شما در اینجا و یا این‌گونه موارد اجرا می‌کنید، از قواعد فقهیّه به حساب می‌آیند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محل بحث است، اصول عملیّه‌ای است که در شبهات حکمیّه جاری می‌شوند، بدین معنا که آیا از مسائل اصولیّه هستند و یا نه از قواعد فقهیّه؟ که در پاسخ قبلی گفته شد که این اصول از جمله استصحاب، و لو از قواعد فقهیّه هم باشند، هم در مسائل فرعیه عملیّه جاری می‌شوند، مثل استصحاب وجوب جمعه و یا استصحاب حرمت فلان 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مسائل اصولیّه جریان دارند مثل استصحاب عدم تقیید و تخصیص</w:t>
      </w:r>
      <w:r>
        <w:rPr>
          <w:rFonts w:eastAsia="IRNazanin" w:cs="IRNazanin"/>
          <w:color w:val="111111"/>
          <w:sz w:val="28"/>
          <w:szCs w:val="28"/>
          <w:rtl w:val="true"/>
          <w:lang w:bidi="fa-IR"/>
        </w:rPr>
        <w:t>.</w:t>
      </w:r>
      <w:bookmarkStart w:id="70" w:name="pg12647_129012"/>
    </w:p>
    <w:p>
      <w:pPr>
        <w:pStyle w:val="BookText"/>
        <w:rPr/>
      </w:pPr>
      <w:bookmarkEnd w:id="70"/>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نعم، یشکل کون الاستصحاب من المسائل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اجراءها فی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الشکّ فی بقاء الحکم الشرعی السابق، کنجاسة الماء المتغیّر بعد زوال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بالمجتهد و لیس وظیفة للمقلّد، فهی مما یحتاج إلیه المجتهد فقط و لا ینفع للمقلّد، و هذا من خواص المسألة الاصولیّة؛ فانّ المسائل الاصولیّة لمّا مهّدت للاجتهاد و استنباط الاحکام من الادلّة اختصّ التکلّم فیها بالمستنبط و لا حظّ لغیره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اختصاص هذه المسألة بالمجتهد؛ لاجل أنّ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الحکم الشرعی و عدم قیام الدلیل الاجتهادی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یتشخّص الا للمجتهد، و الا فمضمونه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علی طبق الحالة السابقة و ترتیب آثارها، مشترک بین المجتهد 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المسائل الاصولیة کذلک؛ لانّ وجوب العمل بخبر الواحد و ترتیب آثار الصّدق علیه لیس مختصا بالمجتهد نعم، تشخیص مجری خبر الواحد و تعیین مدلوله و تحصیل شروط العمل به مختصّ بالمجتهد؛ لتمکّنه من ذلک و عجز المقلد عنه، فکأنّ المجتهد نائب عن المقلّد فی تحصیل مقدّمات العمل بالادلّة الاجتهادیّة و تشخیص مجاری الاصول العملیّة، و الا فحکم الله الشرعیّ فی الاصول و الفروع مشترک بین المجتهد 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71" w:name="__RefHeading___Toc404324_222507752"/>
      <w:bookmarkStart w:id="72" w:name="_Toc29"/>
      <w:bookmarkEnd w:id="71"/>
      <w:r>
        <w:rPr>
          <w:rtl w:val="true"/>
        </w:rPr>
        <w:t>(</w:t>
      </w:r>
      <w:r>
        <w:rPr>
          <w:rtl w:val="true"/>
        </w:rPr>
        <w:t>به نظر شیخ استصحاب از مسائل فرعیه نیست</w:t>
      </w:r>
      <w:r>
        <w:rPr>
          <w:rtl w:val="true"/>
        </w:rPr>
        <w:t>)</w:t>
      </w:r>
      <w:bookmarkEnd w:id="72"/>
    </w:p>
    <w:p>
      <w:pPr>
        <w:pStyle w:val="Heading6"/>
        <w:numPr>
          <w:ilvl w:val="5"/>
          <w:numId w:val="1"/>
        </w:numPr>
        <w:rPr/>
      </w:pPr>
      <w:bookmarkStart w:id="73" w:name="__RefHeading___Toc404326_222507752"/>
      <w:bookmarkStart w:id="74" w:name="_Toc30"/>
      <w:bookmarkEnd w:id="73"/>
      <w:r>
        <w:rPr>
          <w:rtl w:val="true"/>
        </w:rPr>
        <w:t>اشاره</w:t>
      </w:r>
      <w:bookmarkEnd w:id="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است که استصحاب از مسائل فرعی باشد، زیرا اجرای آن مسئله در موردش، یعنی در صورت شکّ در باقی بودن حکم شرعی پیشین، مثل نجاست آب متغیر با نجاست، پس از زوال تغیّر آن، مختصّ به مجتهد است و وظیفه مقلّد نیست</w:t>
      </w:r>
      <w:r>
        <w:rPr>
          <w:rFonts w:eastAsia="IRNazanin" w:cs="IRNazanin"/>
          <w:color w:val="111111"/>
          <w:sz w:val="28"/>
          <w:szCs w:val="28"/>
          <w:rtl w:val="true"/>
          <w:lang w:bidi="fa-IR"/>
        </w:rPr>
        <w:t>.</w:t>
      </w:r>
      <w:bookmarkStart w:id="75" w:name="pg12647_129013"/>
    </w:p>
    <w:p>
      <w:pPr>
        <w:pStyle w:val="BookText"/>
        <w:rPr/>
      </w:pPr>
      <w:bookmarkEnd w:id="75"/>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جمله اموری است که تنها مجتهد به آن نیاز دارد، و برای مقلّد سودمند نیست، و این از ویژگیهای مسئله اصولی است، و چون مسائل اصولی برای اجتهاد و استنباط احکام از دلیل‌های شرعی مهیّا شده است، سخن گفتن در مورد آن اختصاص به استنباطکننده دارد و غیر او از آن بهره‌ای ندارد</w:t>
      </w:r>
      <w:r>
        <w:rPr>
          <w:rFonts w:eastAsia="IRNazanin" w:cs="IRNazanin"/>
          <w:color w:val="111111"/>
          <w:sz w:val="28"/>
          <w:szCs w:val="28"/>
          <w:rtl w:val="true"/>
          <w:lang w:bidi="fa-IR"/>
        </w:rPr>
        <w:t>.</w:t>
      </w:r>
    </w:p>
    <w:p>
      <w:pPr>
        <w:pStyle w:val="Heading6"/>
        <w:numPr>
          <w:ilvl w:val="5"/>
          <w:numId w:val="1"/>
        </w:numPr>
        <w:rPr/>
      </w:pPr>
      <w:bookmarkStart w:id="76" w:name="__RefHeading___Toc404328_222507752"/>
      <w:bookmarkStart w:id="77" w:name="_Toc31"/>
      <w:bookmarkEnd w:id="76"/>
      <w:r>
        <w:rPr>
          <w:rtl w:val="true"/>
        </w:rPr>
        <w:t>(</w:t>
      </w:r>
      <w:r>
        <w:rPr>
          <w:rtl w:val="true"/>
        </w:rPr>
        <w:t>اشکال</w:t>
      </w:r>
      <w:r>
        <w:rPr>
          <w:rtl w:val="true"/>
        </w:rPr>
        <w:t>)</w:t>
      </w:r>
      <w:bookmarkEnd w:id="77"/>
    </w:p>
    <w:p>
      <w:pPr>
        <w:pStyle w:val="Heading6"/>
        <w:numPr>
          <w:ilvl w:val="5"/>
          <w:numId w:val="1"/>
        </w:numPr>
        <w:rPr/>
      </w:pPr>
      <w:bookmarkStart w:id="78" w:name="__RefHeading___Toc404330_222507752"/>
      <w:bookmarkStart w:id="79" w:name="_Toc32"/>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یک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مجتهد، بخاطر این است که موضوع آن، که همان شکّ در حکم شرعی و اقامه نشدن یک دلیل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است، تشخیص داده نمی‌شود مگر برای مجتهد،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استصحاب صرف‌نظر از شرائط موضوعیش مورد لحاظ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 درحالی‌که همان عمل برطبق حالت سابقه و مترتب کردن آن آثار سابقه برآن است مشترک است میان مقلّد و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استصحاب باید یک مسئله فقهیّه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پاسخ می‌دهید؟</w:t>
      </w:r>
    </w:p>
    <w:p>
      <w:pPr>
        <w:pStyle w:val="Heading6"/>
        <w:numPr>
          <w:ilvl w:val="5"/>
          <w:numId w:val="1"/>
        </w:numPr>
        <w:rPr/>
      </w:pPr>
      <w:bookmarkStart w:id="80" w:name="__RefHeading___Toc404332_222507752"/>
      <w:bookmarkStart w:id="81" w:name="_Toc33"/>
      <w:bookmarkEnd w:id="80"/>
      <w:r>
        <w:rPr>
          <w:rtl w:val="true"/>
        </w:rPr>
        <w:t>(</w:t>
      </w:r>
      <w:r>
        <w:rPr>
          <w:rtl w:val="true"/>
        </w:rPr>
        <w:t>پاسخ</w:t>
      </w:r>
      <w:r>
        <w:rPr>
          <w:rtl w:val="true"/>
        </w:rPr>
        <w:t>)</w:t>
      </w:r>
      <w:bookmarkEnd w:id="81"/>
    </w:p>
    <w:p>
      <w:pPr>
        <w:pStyle w:val="BookText"/>
        <w:rPr/>
      </w:pPr>
      <w:r>
        <w:rPr>
          <w:rFonts w:ascii="IRNazanin" w:hAnsi="IRNazanin" w:eastAsia="IRNazanin"/>
          <w:color w:val="111111"/>
          <w:sz w:val="28"/>
          <w:sz w:val="28"/>
          <w:szCs w:val="28"/>
          <w:rtl w:val="true"/>
          <w:lang w:bidi="fa-IR"/>
        </w:rPr>
        <w:t>شیخ می‌فرماید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مسائل اصولیّه چنین‌اند؛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عمل به خبر واحد و مترتب کردن آثار صدق برآن، مختص به مجتهد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خبر واحد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با دو ضربت است، همگان از عهده این عمل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تشخیص مجرای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مثلا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و تشخیص مدلول آن، و بدست آوردن شروط عمل به آن به‌دلیل توانائی مجتهد به آن و ناتوانی مقلّد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اختصاص به مجتهد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مجتهد در تحصیل مقدّمات عمل به ادله اجتهادیه و تشخیص مجاری اصول عملیّه از جانب مقلّد نیابت دارد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قطع‌نظر از این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الهی در اصول و فروع میان مجتهد و مقلّد، مشترک است</w:t>
      </w:r>
      <w:r>
        <w:rPr>
          <w:rFonts w:eastAsia="IRNazanin" w:cs="IRNazanin"/>
          <w:color w:val="111111"/>
          <w:sz w:val="28"/>
          <w:szCs w:val="28"/>
          <w:rtl w:val="true"/>
          <w:lang w:bidi="fa-IR"/>
        </w:rPr>
        <w:t>.</w:t>
      </w:r>
      <w:bookmarkStart w:id="82" w:name="pg12647_129014"/>
    </w:p>
    <w:p>
      <w:pPr>
        <w:pStyle w:val="Heading6"/>
        <w:numPr>
          <w:ilvl w:val="5"/>
          <w:numId w:val="1"/>
        </w:numPr>
        <w:rPr/>
      </w:pPr>
      <w:bookmarkStart w:id="83" w:name="__RefHeading___Toc404334_222507752"/>
      <w:bookmarkStart w:id="84" w:name="_Toc34"/>
      <w:bookmarkEnd w:id="82"/>
      <w:bookmarkEnd w:id="83"/>
      <w:r>
        <w:rPr>
          <w:rtl w:val="true"/>
        </w:rPr>
        <w:t>تشریح المسائل</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یشکل کون الاستصحاب من المسائل الفرعیّة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قدمی را فراتر گذاشته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استصحاب نه یک قاعده فقهیّه محضه است و نه یک قاعده‌ای است که دارای دو جنبه باشد، بلکه صددرصد از مسائل اصولیّه است و لکن با درنظر گرفتن یک ملاک و مناط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این مدّعی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معمولا مسأله‌ای است که بهره‌برداری از آن و بکار بستنش اختصاص به مجتهد دارد چرا که در توان او می‌باشد و مقلّد قادر بر بهره‌برداری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مسائل اصولیّه از جمله قواعدی هستند که برای اجتهاد و استنباط احکام از راه منابع آن تمهید شده است و لذا چنین امری در حوزه فعالیت مجتهدین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عملیّه‌ای که در شبهات حکمیّه جاری می‌شوند در حوزه تخصص و وظیفه مجتهد است آن‌هم در حوزه و مقام استنباط احکام از ادلّه، و حال آنکه اصول عملیّه‌ای که در شبهات موضوعیّه جاری می‌شوند، اجرایشان همگانی یعنی وظیفه مقلّد و مجتهد هر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اجرای اصول عملیّه در شبهات حکمیّه دارای شرایطی است که احراز این شرایط نیازمند تخصّص و توان بالائی است که برای مجتهدین خبره میسور 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 است که اگر در حکم کلّی جعل‌شده از جانب شارع، شکّ بکند، بعد الفحص و الیأس عن الأدلّة، به اصول عملیّه رجوع کرده، آن را جاری می‌کند، و این عمل برای همگان میسور 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اجرای اصول عملیّه در شبهات موضوعیّه دارای چنین شرایطی نمی‌باشد چرا که شکّ مکلّف در یک امر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مقلّد حکم خدا را از طریق مجتهد یاد گرفته است و می‌داند که مثلا خمر حرام است خوب اگر در مصداق خارجی آن شکّ کرد که آیا این اناء مثلا خمر است یا خلّ؟ بدون نیاز به فحص می‌تواند برائت جاری کرده بگوید ان‌شاءالله 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کار از همگان برمی‌آید و نیازی به تخصص مجتهد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دیگر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رساله‌های عملیّه رجوع کنید من باب مثال یکجا را هم پیدا نمی‌کنید که مجتهد اجراء اصل در شبهه حکمیّه را به مقلّد محوّل بکند، چرا که این خود مجتهد است که در حکم خدا شکّ می‌کند و موظّف است که بعد الفحص و الیأس عن الدلیل با اجرای اصل، مسئله را فیصله داده، حکم را در رساله‌اش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رأی نهائی شیخ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مسئله اصولیّه است، حتی استصحاباتی که در فروعات بکار می‌رود، چرا که استصحاب اسلحه و ابزاری است در دست مجتهد و هر مسئله‌ای که اختصاص به مجتهد دارد، از مسائل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حجیّت استصحاب و اجراء آن در موارد خودش همچنین است، یعنی این تنها مجتهد است که در صورت یقین سابق و شکّ لاحق با شروط مختلفی که دارد، می‌تواند از این قانون استفاده کند، و لکن برای مقلّد اجراء استصحاب و سایر اصول عملیّه ممکن نیست، چرا که او از شرایط و مجاری این اصول اطلاعی ندارد و لذا با این مناط بحث از حجیّت استصحاب در ردیف مسائل اصولی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اختصاص هذه المسألة بالمجتهد؛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استفاده از یک مسئله به مجتهد، دلیل بر اصولی بودن آن نیست، چرا که مضمون و مؤدّای استصحاب که همان وجوب بقاء برطبق حالت سابقه باشد، در مقام عمل، میان مقلّد و مجتهد مشترک است و هر دو باید به آن عمل کنند و بر حالت سابقه باقی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اینکه شما می‌بینید که استفاده از برخی اصول مثلا استصحاب، اختصاص به مجتهد دارد بدین خاطر است که موضوع الاستصحاب و به عبارت دیگر مقدّمات و شرائط آن برای غیر مجتهد میسور و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فی المثل در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با ویژگیهائی که باید دارا باشد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لاحق در بقاء با ویژگیهائی که در مطالب امر پنجم خواهد آمد 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دلیل اجتهاد ظنی یا علمی برخلاف یا وفاق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این امور برای مجتهد ممکن است و نه مقلّد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اشکال چیست؟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مضمون استصحاب تعمیم دارد، باید گفت استصحاب مسئله فقهیّه است و یا حد اکثر دارای دو جنبه است، نه اینکه صددرصد اصولی باشد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قبلا نجس بود،</w:t>
      </w:r>
    </w:p>
    <w:p>
      <w:pPr>
        <w:pStyle w:val="BookText"/>
        <w:rPr/>
      </w:pPr>
      <w:r>
        <w:rPr>
          <w:rFonts w:ascii="IRNazanin" w:hAnsi="IRNazanin" w:eastAsia="IRNazanin"/>
          <w:color w:val="111111"/>
          <w:sz w:val="28"/>
          <w:sz w:val="28"/>
          <w:szCs w:val="28"/>
          <w:rtl w:val="true"/>
          <w:lang w:bidi="fa-IR"/>
        </w:rPr>
        <w:t xml:space="preserve">خوب بر هرکسی میسور است که بگوید اکنون هم نجس است، و هکذا امثالهم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مستشکل تمام مسائل اصولیّه از همین قبیل‌اند، یعنی موضوع و مقدّمات و شرائط آنها اختصاص به مجتهد دارد و لکن مضمون آنها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ثقه بلا اشکال از مسائل اصولیّه است چرا که اجراء و فتوی برطبق آن مخصوص مجتهد است درحالی‌که ترتیب اثر به خبر ثقه و تصدیق عادل و عمل برطبق مفاد آن میان مقلّد و مجتهد مشترک است و اختصاص به مجتهد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به صرف عمومیت مضمون یک مسئله، آن را فقهی بدانیم تمام مسائل اصولیّه داخل در علم فقه و از قواعد فقهیّه خواهد بود و ما چیزی به نام مسئله اصولیّه نداریم و حال آنکه احدی از اهل فنّ به این مطلب ملتزم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خدا اصولا و فروعا همگانی است، بدین معنا که هر حکمی اصولا و فروعا برای همه بندگان خدا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شرائط بعضی از احکام او چنین است که تنها برای مجتهد میسور است نه برای همگان و لذا مجتهد پس از تحصیل شرائط و اجراء اصل و آماده نمودن حکم آن را در اختیار ما گذاشته بدان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ما مبنی بر اینکه هر مسئله‌ای که استفاده از آن اختصاص به مجتهد دارد مسئله اصولی است و لذا استصحاب نیز از مسائل اصولیّه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چیست؟</w:t>
      </w:r>
    </w:p>
    <w:p>
      <w:pPr>
        <w:pStyle w:val="BookText"/>
        <w:rPr/>
      </w:pPr>
      <w:r>
        <w:rPr>
          <w:rFonts w:ascii="IRNazanin" w:hAnsi="IRNazanin" w:eastAsia="IRNazanin"/>
          <w:color w:val="111111"/>
          <w:sz w:val="28"/>
          <w:sz w:val="28"/>
          <w:szCs w:val="28"/>
          <w:rtl w:val="true"/>
          <w:lang w:bidi="fa-IR"/>
        </w:rPr>
        <w:t>ایشان نیز تفصیل قائل شده و فرموده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اصل عملی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شود، چه ابقای آن عملی که وظیفه مکلّف است از آن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حکم به ابقایی باشد که از طرف شارع صادر می‌گردد، مسأله‌ای فقهی می‌باشد؛ حتی در استصحاب‌های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هر دو فرض، استصحاب، وظیفه عملی است و ناظر به حکم واقعی و یا حجّت بر واقع و یا راهی به واقع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حجّت و طریق به واقع باشد، مسئله اصولی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ترجیح داده‌اند که مسئله حجیّت استصحاب و خبر موثق از مسائل اصولی</w:t>
      </w:r>
    </w:p>
    <w:p>
      <w:pPr>
        <w:pStyle w:val="BookText"/>
        <w:rPr/>
      </w:pPr>
      <w:r>
        <w:rPr>
          <w:rFonts w:ascii="IRNazanin" w:hAnsi="IRNazanin" w:eastAsia="IRNazanin"/>
          <w:color w:val="111111"/>
          <w:sz w:val="28"/>
          <w:sz w:val="28"/>
          <w:szCs w:val="28"/>
          <w:rtl w:val="true"/>
          <w:lang w:bidi="fa-IR"/>
        </w:rPr>
        <w:t>باشند چرا که کارآیی و کارکرد مشابه دارند و هر دو، در فقه، دلیل و حجّت هستند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تقریرات درس اصول حضرت امام مطالبی آمده است که مخالف مطالب مذکور از نوشته‌های ایشان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استصحاب از اخبار استفاده شود، چنانکه رأی حقّ همین است، بحث از حجیّت استصحاب، از مسائل اصولی نیست، چه قائل شویم که اماره بودن استصحاب از اخبار استفاده می‌شود 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واجب کردن احتیاط برای حفظ واقع؛ چرا که در اصول از دلیل‌هائی بحث می‌شود که از آنها، یعنی کتاب، سنّت و عقل، حکم فرعی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ادلّه مورد بحث در این علم، دلیل‌هایی است که با آن، بر فروع استدلال می‌شود، مثل خبر واحدی که بر حکمی از احکام اقامه شده است، و آن خبر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دلیلی که بر حجیّت خبر واحد وجود دارد، مثل آیه نباء، از ادلّه اربعه نیست چرا؟ زیرا حکم فرعی از آن استفاده نمی‌شود؛ بلکه دلیل بر حکم فرعی، خود خبر واحد است و لذا آیه نباء دلیل بر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استصحاب، چرا که این 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را با شکّ نشکن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دلیل یعنی همان استصحاب است، و لذا از این حدیث حکم شرعی استفاده نمی‌شود، بلکه از حدیث خود استصحاب استفاده می‌شود که آن، دلیل بر حکم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 بر اینکه موضوع علم اصول همان ادلّه اربعه به عنوان ذات ادلّه، یا با وصف دلیل بودن آن‌ها باشد، بحث از حجیّت استصحاب، از مسائل اصولی نیست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معیار ارائه‌شده از جانب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یعنی اصولی بودن مسئله استصحاب چیست؟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اینکه حجیّت استصحاب را از مسائل اصولی دانستند به نقد معیار ارائه‌شده از جانب شیخ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مسائل فقهی و قاعده‌های فرعی این‌گونه نیست که به مقلّد سودی برساند؛ مثل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بصحیحة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چرا که اطلاع بر حدود این قاعده و مقدار سرایت آن، جز برای مجتهد ممکن نیست و مقلّد بهره‌ای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قاعده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معامله‌ای که صحیح و درست آن ضمان‌آور نباشد، باطل آن ضمان‌آور نیست، و لکن پس از تکمیل شدن این قاعده، در تشخیص اینکه کدام معامله صحیحش ضمان‌آور نیست و کدامش ضمان‌آور است، نیاز به اجتهاد دارد، و لذا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ملاکی که در اصولی بودن مسئله در بحث الفاظ گفته شده روشن می‌شود که استصحاب یک مسئله اصولی است، چه از اخبار گرفته شود یا نه؟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متن</w:t>
      </w:r>
    </w:p>
    <w:p>
      <w:pPr>
        <w:pStyle w:val="BookText"/>
        <w:rPr/>
      </w:pPr>
      <w:r>
        <w:rPr>
          <w:rFonts w:ascii="Amiri" w:hAnsi="Amiri" w:eastAsia="Amiri" w:cs="Amiri"/>
          <w:color w:val="111111"/>
          <w:sz w:val="28"/>
          <w:sz w:val="28"/>
          <w:szCs w:val="28"/>
          <w:rtl w:val="true"/>
          <w:lang w:bidi="ar-SA"/>
        </w:rPr>
        <w:t>هذا، و قد جعل بعض السادة الفحول</w:t>
      </w:r>
      <w:r>
        <w:rPr>
          <w:rStyle w:val="FootnoteAnchor"/>
          <w:rtl w:val="true"/>
        </w:rPr>
        <w:footnoteReference w:id="52"/>
      </w:r>
      <w:r>
        <w:rPr>
          <w:rFonts w:ascii="IRNazanin" w:hAnsi="IRNazanin" w:eastAsia="IRNazanin"/>
          <w:color w:val="111111"/>
          <w:sz w:val="28"/>
          <w:sz w:val="28"/>
          <w:szCs w:val="28"/>
          <w:rtl w:val="true"/>
          <w:lang w:bidi="fa-IR"/>
        </w:rPr>
        <w:t xml:space="preserve">الاستصحاب دلیلا علی الحکم فی مورده، و جعل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آیة النبأ بالنسبة الی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استصحاب الحکم المخالف للاصل فی شی‌ء، دلیل شرعیّ رافع لحکم الاصل، و مخصّص لعمومات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فی آخر کلام له سیأتی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عموم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الی أفراد الاستصحاب و جزئیّاته، إلّا کعموم آیة النبأ بالقیاس الی آحاد الاخبار المعتبرة،</w:t>
      </w:r>
      <w:r>
        <w:rPr>
          <w:rStyle w:val="FootnoteAnchor"/>
          <w:rtl w:val="true"/>
        </w:rPr>
        <w:footnoteReference w:id="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الاستصحاب الجزئیّ فی المورد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نجاسة 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الحکم بثبوت النّجاسة فی ذلک الماء النجس سابقا، و هل هذا إلّا نفس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الدلیل علیه الا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الاستصحاب و سائر القواعد المستفادة من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الاستصحاب الجاری فی الشبهة الحکمیّة المثبت للحکم الظاهریّ الکلیّ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الجاری فی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کعدالة زید و نجاسة ثوبه و فسق عمرو و طهارة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کونه حکما فرعیّا، سواء کان التکلم فیه من باب الظنّ، أم کان من باب کونها قاعدة تعبّدیّة مستفادة من الاخبار؛ لانّ التکلّم فیه علی الاوّل، نظیر التکلّم فی اعتبار سائر الامارات،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فی الشبهات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من باب أصالة الطهارة و عدم الاعتناء بالشکّ بعد الفراغ، و نحو ذلک</w:t>
      </w:r>
      <w:r>
        <w:rPr>
          <w:rFonts w:eastAsia="IRNazanin" w:cs="IRNazanin"/>
          <w:color w:val="111111"/>
          <w:sz w:val="28"/>
          <w:szCs w:val="28"/>
          <w:rtl w:val="true"/>
          <w:lang w:bidi="fa-IR"/>
        </w:rPr>
        <w:t>.</w:t>
      </w:r>
      <w:bookmarkStart w:id="85" w:name="pg12647_129020"/>
    </w:p>
    <w:p>
      <w:pPr>
        <w:pStyle w:val="BookText"/>
        <w:rPr/>
      </w:pPr>
      <w:bookmarkEnd w:id="85"/>
      <w:r>
        <w:rPr>
          <w:rFonts w:ascii="IRNazanin" w:hAnsi="IRNazanin" w:eastAsia="IRNazanin"/>
          <w:color w:val="111111"/>
          <w:sz w:val="28"/>
          <w:sz w:val="28"/>
          <w:szCs w:val="28"/>
          <w:rtl w:val="true"/>
          <w:lang w:bidi="fa-IR"/>
        </w:rPr>
        <w:t>ترجمه</w:t>
      </w:r>
    </w:p>
    <w:p>
      <w:pPr>
        <w:pStyle w:val="Heading6"/>
        <w:numPr>
          <w:ilvl w:val="5"/>
          <w:numId w:val="1"/>
        </w:numPr>
        <w:rPr/>
      </w:pPr>
      <w:bookmarkStart w:id="86" w:name="__RefHeading___Toc404336_222507752"/>
      <w:bookmarkStart w:id="87" w:name="_Toc35"/>
      <w:bookmarkEnd w:id="86"/>
      <w:r>
        <w:rPr>
          <w:rtl w:val="true"/>
        </w:rPr>
        <w:t>(</w:t>
      </w:r>
      <w:r>
        <w:rPr>
          <w:rtl w:val="true"/>
        </w:rPr>
        <w:t>سخن سید بحر العلوم در آنچه مرتبط با این مقام است</w:t>
      </w:r>
      <w:r>
        <w:rPr>
          <w:rtl w:val="true"/>
        </w:rPr>
        <w:t>:)</w:t>
      </w:r>
      <w:bookmarkEnd w:id="87"/>
    </w:p>
    <w:p>
      <w:pPr>
        <w:pStyle w:val="Heading6"/>
        <w:numPr>
          <w:ilvl w:val="5"/>
          <w:numId w:val="1"/>
        </w:numPr>
        <w:rPr/>
      </w:pPr>
      <w:bookmarkStart w:id="88" w:name="__RefHeading___Toc404338_222507752"/>
      <w:bookmarkStart w:id="89" w:name="_Toc36"/>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برخی سادات 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را دلیل بر حکم در موردش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وقتی گفته می‌شود این آبی که قبلا نجس بوده اکنون هم شرعا نجس است دلیلش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گفتار معصوم علیه السّلام که لا تنقض الیقین بالشک را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قرار داده است، عینا مثل آیه نباء نسبت به خبر واحد برای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واحد دلیل حکم شرعی، آیه نباء هم دلیل، خبر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حکم مخالف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نجاست هذا الماء که مخالف با اجرای اصل برائت و یا اصل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شرعی است که رفع‌کننده حکم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نمی‌گذارد که مثلا اصالة الطهاره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دلیل‌هائی که دلالت عام بر حلال بودن دارد را تخصیص می‌زند، تا آنجا که در پایان گفتارش مطلبی دارد که نقلش بزودی خواهد آمد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این گفتار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نسبت به افراد استصحاب و جزئیات آن، نیست مگر مثل عموم آیه شریفه نباء نسبت به افراد اخبار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آیه نباء دلیل الدلیل است، لا تنقض هم دلیل الدلیل است و لذا از باب دلیل الدلیل، هم استصحاب دلیل است، هم لا تنقض دلیل است و خلاصه اینکه حکم شرعی مزبور که نجس بودن هذا المایع است، مفاد استصحاب است</w:t>
      </w:r>
      <w:r>
        <w:rPr>
          <w:rFonts w:eastAsia="IRNazanin" w:cs="IRNazanin"/>
          <w:color w:val="111111"/>
          <w:sz w:val="28"/>
          <w:szCs w:val="28"/>
          <w:rtl w:val="true"/>
          <w:lang w:bidi="fa-IR"/>
        </w:rPr>
        <w:t>.</w:t>
      </w:r>
    </w:p>
    <w:p>
      <w:pPr>
        <w:pStyle w:val="Heading6"/>
        <w:numPr>
          <w:ilvl w:val="5"/>
          <w:numId w:val="1"/>
        </w:numPr>
        <w:rPr/>
      </w:pPr>
      <w:bookmarkStart w:id="90" w:name="__RefHeading___Toc404340_222507752"/>
      <w:bookmarkStart w:id="91" w:name="_Toc37"/>
      <w:bookmarkEnd w:id="90"/>
      <w:r>
        <w:rPr>
          <w:rtl w:val="true"/>
        </w:rPr>
        <w:t>(</w:t>
      </w:r>
      <w:r>
        <w:rPr>
          <w:rtl w:val="true"/>
        </w:rPr>
        <w:t>مناقشه شیخ در افادات بحر العلوم</w:t>
      </w:r>
      <w:r>
        <w:rPr>
          <w:rtl w:val="true"/>
        </w:rPr>
        <w:t>)</w:t>
      </w:r>
      <w:bookmarkEnd w:id="91"/>
    </w:p>
    <w:p>
      <w:pPr>
        <w:pStyle w:val="BookText"/>
        <w:rPr/>
      </w:pPr>
      <w:r>
        <w:rPr>
          <w:rFonts w:ascii="IRNazanin" w:hAnsi="IRNazanin" w:eastAsia="IRNazanin"/>
          <w:color w:val="111111"/>
          <w:sz w:val="28"/>
          <w:sz w:val="28"/>
          <w:szCs w:val="28"/>
          <w:rtl w:val="true"/>
          <w:lang w:bidi="fa-IR"/>
        </w:rPr>
        <w:t>شیخ می‌فرماید در پاسخ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استصحاب جزئی در یک مورد خاص مثل استصحاب نجاست این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اوصاف سه‌گانه‌اش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حکم به ثابت بودن نجاست در آن آبی که سابق نجس بوده، نیست، و لذا آیا این جز خود همان حکم شرعی است؟ و آیا دلیل برآن مورد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گفتار معصوم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خودت را با شکّ نقض نکن؟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تفاوتی میان استصحاب و دیگر قواعدی که از عمومات استفاده می‌شود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در سایر قواعد دو چیز وجود دارد که دلیل و قاعده است و آن قاعده را فقه حساب می‌کنیم، در استصحاب نیز دو چیز وجود دارد، دلیل و قاعده که علی القاعده</w:t>
      </w:r>
      <w:bookmarkStart w:id="92" w:name="pg12647_129021"/>
    </w:p>
    <w:p>
      <w:pPr>
        <w:pStyle w:val="BookText"/>
        <w:rPr/>
      </w:pPr>
      <w:bookmarkEnd w:id="92"/>
      <w:r>
        <w:rPr>
          <w:rFonts w:ascii="IRNazanin" w:hAnsi="IRNazanin" w:eastAsia="IRNazanin"/>
          <w:color w:val="111111"/>
          <w:sz w:val="28"/>
          <w:sz w:val="28"/>
          <w:szCs w:val="28"/>
          <w:rtl w:val="true"/>
          <w:lang w:bidi="fa-IR"/>
        </w:rPr>
        <w:t>باید آن را از امور فقهیّه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گفته آمد همه‌اش در رابطه با استصحاب است که جای شوند، در شبهات حکمیّه و ثابت‌کننده حکم ظاهری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ماء متغیر، همان‌طور که قبلا نجس بود علی الظاهر بعدا هم نجس است</w:t>
      </w:r>
      <w:r>
        <w:rPr>
          <w:rFonts w:eastAsia="IRNazanin" w:cs="IRNazanin"/>
          <w:color w:val="111111"/>
          <w:sz w:val="28"/>
          <w:szCs w:val="28"/>
          <w:rtl w:val="true"/>
          <w:lang w:bidi="fa-IR"/>
        </w:rPr>
        <w:t>)</w:t>
      </w:r>
    </w:p>
    <w:p>
      <w:pPr>
        <w:pStyle w:val="Heading6"/>
        <w:numPr>
          <w:ilvl w:val="5"/>
          <w:numId w:val="1"/>
        </w:numPr>
        <w:rPr/>
      </w:pPr>
      <w:bookmarkStart w:id="93" w:name="__RefHeading___Toc404342_222507752"/>
      <w:bookmarkStart w:id="94" w:name="_Toc38"/>
      <w:bookmarkEnd w:id="93"/>
      <w:r>
        <w:rPr>
          <w:rtl w:val="true"/>
        </w:rPr>
        <w:t>(</w:t>
      </w:r>
      <w:r>
        <w:rPr>
          <w:rtl w:val="true"/>
        </w:rPr>
        <w:t>حکم استصحابات جاریه در شبهات موضوعیّه</w:t>
      </w:r>
      <w:r>
        <w:rPr>
          <w:rtl w:val="true"/>
        </w:rPr>
        <w:t>)</w:t>
      </w:r>
      <w:bookmarkEnd w:id="94"/>
    </w:p>
    <w:p>
      <w:pPr>
        <w:pStyle w:val="Heading6"/>
        <w:numPr>
          <w:ilvl w:val="5"/>
          <w:numId w:val="1"/>
        </w:numPr>
        <w:rPr/>
      </w:pPr>
      <w:bookmarkStart w:id="95" w:name="__RefHeading___Toc404344_222507752"/>
      <w:bookmarkStart w:id="96" w:name="_Toc39"/>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و امّا استصحابات جاری شونده در شبهه موضوعیّه، مثل عدالت زید و نجس بودن لباسش و فسق عمر و پاک بودن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اشکالی ندارد که یک حکم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استصحابات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ظنّ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استصحاب را از امارات ظنیه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از باب اینکه یک قاعده تعبدیه‌ای باشد که از اخبار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بحث ما در استصحابات موضوعیّه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آن را از باب اماره بدانیم، مثل بحث کردن و سخن گفتن در اعتبار سایر امارت از جمله، ید المسلمین و سوق المسلمین و بیّنه و غلبه، در فقه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اینکه استصحاب یک قاعده تعبدیّه مستفاد از سایر امارات باشد، از باب اصالة الطهاره و عدم اعتنا به شکّ بعد از فراغ و امثال ذلک است</w:t>
      </w:r>
      <w:r>
        <w:rPr>
          <w:rFonts w:eastAsia="IRNazanin" w:cs="IRNazanin"/>
          <w:color w:val="111111"/>
          <w:sz w:val="28"/>
          <w:szCs w:val="28"/>
          <w:rtl w:val="true"/>
          <w:lang w:bidi="fa-IR"/>
        </w:rPr>
        <w:t>.</w:t>
      </w:r>
    </w:p>
    <w:p>
      <w:pPr>
        <w:pStyle w:val="Heading6"/>
        <w:numPr>
          <w:ilvl w:val="5"/>
          <w:numId w:val="1"/>
        </w:numPr>
        <w:rPr/>
      </w:pPr>
      <w:bookmarkStart w:id="97" w:name="__RefHeading___Toc404346_222507752"/>
      <w:bookmarkStart w:id="98" w:name="_Toc40"/>
      <w:bookmarkEnd w:id="97"/>
      <w:r>
        <w:rPr>
          <w:rtl w:val="true"/>
        </w:rPr>
        <w:t>تشریح المسائل</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جعل بعض السّادة الفحول الاستصحاب دلیلا علی الحکم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نظر مرحوم علامه بحر العلوم نسبت به اصولی بودن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برای ادخال استصحاب در مسائل اصولیّه، وجه و یا قاعده دیگری ذکر فرموده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یک قاعده عملیّه نیست بلکه یک دلیل است و لکن مؤدای آن یک حکم شرعی عملی و از مسائل فقهیّه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آن است که دلیل بر حکم شرعی و طریق بر حکم شرعی باشد، بدین معنا که بتوانیم بواسطه آن به حکم شرعی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چون استصحاب نیز دلیل</w:t>
      </w:r>
    </w:p>
    <w:p>
      <w:pPr>
        <w:pStyle w:val="BookText"/>
        <w:rPr/>
      </w:pPr>
      <w:r>
        <w:rPr>
          <w:rFonts w:ascii="IRNazanin" w:hAnsi="IRNazanin" w:eastAsia="IRNazanin"/>
          <w:color w:val="111111"/>
          <w:sz w:val="28"/>
          <w:sz w:val="28"/>
          <w:szCs w:val="28"/>
          <w:rtl w:val="true"/>
          <w:lang w:bidi="fa-IR"/>
        </w:rPr>
        <w:t>حکم شرعی است، یک مسئله اصولی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یک قاعده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فلان آب کرّ و یا کثیری که احد اوصاف ثلاثه‌اش در اثر ملاقات با نجس تغییر کرده، نجس شده است لکن اکنون که آن تغییر زوال یافته شما شکّ دارید که اکنون نیز هم این آب نجس است یا نه؟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حکم کنید به بقاء تنجّس که این خود یک حکم شرعی است، لکن دلیل شما بر این حکم همان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استصحاب اخبار لا تنقض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مطلب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که همان تنجّس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حکم که استصحاب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الدلیل که لا تنقض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عینا مثل این است که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دو ضربت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دو ضربت است، حکم شرعی و یا مسئله فقهی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 مزبور، خبر زراره است، که یک خبر واحد ثقه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خبر زراره هم آیه إِنْ جاءَکُمْ فاسِقٌ بِنَبَإٍ است که بواسطه آن حجیّت خبر واحد اثبات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استصحاب، حکم شرعی است، استصحاب هم دلیل حکم شرعی است، اخبار لا تنقض، دلیل الدلیل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الاستصحاب الجزئی فی المورد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باب خبر واحد سه امر موجود است، و لکن در ما نحن فیه یعنی باب استصحاب سه امر وجود ندارد، بلکه دو امر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خود وجوب بقاء بر حالت سابقه است، یعنی همان حکم به 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یا همان حکم به بقاء تنجس که اخبار لا تنقض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جناب بحر 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حکم شرعی است که بقاء تنجس باشد، یک امر هم استصحاب است که دلیل بر این حکم است، یک امر هم دلیل الدلیل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از جناب بحر العلوم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غیر از همان حکم شرعی چیز دیگر است؟ حتما خیر، بلکه استصحاب همان حکم به نجس بودن آبی است که مثلا در زمان گذشته نجس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عین این حکم است، این حکم نیز خود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باب خبر واحد سه امر وجود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به باب خبر واحد، قیاسی مع الفارق است و معیار جناب بحر العلوم</w:t>
      </w:r>
    </w:p>
    <w:p>
      <w:pPr>
        <w:pStyle w:val="BookText"/>
        <w:rPr/>
      </w:pPr>
      <w:r>
        <w:rPr>
          <w:rFonts w:ascii="IRNazanin" w:hAnsi="IRNazanin" w:eastAsia="IRNazanin"/>
          <w:color w:val="111111"/>
          <w:sz w:val="28"/>
          <w:sz w:val="28"/>
          <w:szCs w:val="28"/>
          <w:rtl w:val="true"/>
          <w:lang w:bidi="fa-IR"/>
        </w:rPr>
        <w:t>معیار کاملی نیست و در این جهت فرقی میان استصحاب و سایر قواعد وجود ندارد، چرا که تماما مفاد اخبار و مستفاد از عمومات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ما در استصحابی بود که جاری در شبهات حکمیّه و از مسائل اصولیّه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الجاری فی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باتوجّه به مقدماتی که در صدر بحث آوردیم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جاریه در شبهات موضوعیّه بالاجماع از مسائل و قواعد فقهیّه است و نه از مسائل اصولیّه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جاری‌شونده در احکام دارای شرائطی هستند که تنها مجتهد قادر بر شناخت و اجرای آنهاست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اصولی که در موضوعات جاری می‌شود دارای هیچ‌گونه قید و شرطی نیست و لذا مقلّد و مجتهد هر دو می‌توانند از این اصول در مقام عمل استفاده کنند و چنین چیزی قاعده فقهیّه است و نه مسئله اصولیّه و چنانکه قبلا هم بدان اشاره کردیم، احدی از فقها در باب شبهات حکمیّه، قاعده استصحاب را نقل نمی‌کنند و فتوی نمی‌دهند که ایها المقلد اینجا جای اجرای اصل استصحاب است چرا که برای مقلّد میسور نیست و لذا خود حکم شرعی را که نجاست و یا طهارت و یا حلیّت و یا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بطور مستقیم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شبهات موضوعیّه که می‌رسند می‌گویند اگر فی المثل شکّ کردی که هذا المایع پاک است یا نجس بنا را بر طهارت بگذار و بگو ان‌شاءالله که پاک است، یعنی خود اصالة الطهارة را مطرح می‌نمایند چرا که این امر برای مقلدین میسور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عملیّه‌ای که در شبهات موضوعیّه جاری می‌شوند بلااشکال از قواعد فقهیّه هستند و در این جهت فرقی نمی‌کند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و یا سایر اصول را از باب امارات ظنیه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را از قبیل اصول عملیه تعبدیه بدانیم، چرا؟</w:t>
      </w:r>
    </w:p>
    <w:p>
      <w:pPr>
        <w:pStyle w:val="BookText"/>
        <w:rPr/>
      </w:pPr>
      <w:r>
        <w:rPr>
          <w:rFonts w:ascii="IRNazanin" w:hAnsi="IRNazanin" w:eastAsia="IRNazanin"/>
          <w:color w:val="111111"/>
          <w:sz w:val="28"/>
          <w:sz w:val="28"/>
          <w:szCs w:val="28"/>
          <w:rtl w:val="true"/>
          <w:lang w:bidi="fa-IR"/>
        </w:rPr>
        <w:t>زیرا در فقه دو دسته قواعد جاریه در موضوعات وجود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فقهیّه‌ای که از امارات ظنیّه بوده و به ملاک افاده ظنّ در فلان موضوع خارجی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ید المسلم، که اماره بر ملکیت است، بدین معنا که اگر در خارج به ید</w:t>
      </w:r>
    </w:p>
    <w:p>
      <w:pPr>
        <w:pStyle w:val="BookText"/>
        <w:rPr/>
      </w:pPr>
      <w:r>
        <w:rPr>
          <w:rFonts w:ascii="IRNazanin" w:hAnsi="IRNazanin" w:eastAsia="IRNazanin"/>
          <w:color w:val="111111"/>
          <w:sz w:val="28"/>
          <w:sz w:val="28"/>
          <w:szCs w:val="28"/>
          <w:rtl w:val="true"/>
          <w:lang w:bidi="fa-IR"/>
        </w:rPr>
        <w:t>مسلمانی بر مالی برخورد نمودیم، به حکم قانون ید باید حکم کنیم به ملکیت او و آثار ملکیت را برآن مترتب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قانون سوق المسلمین که اماره بر تذکیه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بیّنه و شهادت عدلین که اماره ظنیّه برای حکم حاکم در فلان واقعه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غلبه و شیاع، که اماره ظنیّه در برخی از موضوعات از قبیل رؤیت هلال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فقهیّه‌ای که در موضوعات خارجیه جاری می‌شوند و از اصول عملیّه تعبدیّه می‌باشند لکن نه به مناط افاده ظنّ حجّت باشند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الطهارة در مورد شکّ در طهارت یا نجاست فلان شی‌ء و یا مایع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قاعده فراغ در شکّ بعد از فراغت و پایان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قاعده تجاوز در شکّ بعد از تجاوز از محل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اصل اصالة الصحة در حمل فعل مسلمان بر صحت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موضوعات اگر از باب ظنّ حجّت باشد در قواعد فقهیّه داخل می‌شود و چنانچه از اصول عملیّه باشد، در قواعد فقهیّه‌ای داخل می‌شود که در موضوعات خارجیه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الرابع أنّ المناط فی اعتبار الاستصحاب علی القول بکونه من باب التعبّد الظاهری، هو مجرّد عدم العلم بزوال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بکونه من باب الظنّ، فالمعهود من طریقة الفقهاء عدم اعتبار افادة الظنّ فی خصوص المقام؛ کما یعلم ذلک من حکمهم بمقتضیات الاصول کلّیة مع عدم اعتبارهم أن یکون العامل بها ظانّا ببقاء الحالة السابقة،</w:t>
      </w:r>
      <w:r>
        <w:rPr>
          <w:rStyle w:val="FootnoteAnchor"/>
          <w:rtl w:val="true"/>
        </w:rPr>
        <w:footnoteReference w:id="55"/>
      </w:r>
      <w:r>
        <w:rPr>
          <w:rFonts w:ascii="IRNazanin" w:hAnsi="IRNazanin" w:eastAsia="IRNazanin"/>
          <w:color w:val="111111"/>
          <w:sz w:val="28"/>
          <w:sz w:val="28"/>
          <w:szCs w:val="28"/>
          <w:rtl w:val="true"/>
          <w:lang w:bidi="fa-IR"/>
        </w:rPr>
        <w:t>و یظهر ذلک بأدنی تتبّع فی أحکام العبادات و المعاملات و المرافعات و السّیاسات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الشکّ فی الحدث بعد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 اعتبار الظنّ الشخصی،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الظنّ الحاصل بالاستصحاب فی من تیقّن الطهارة و شکّ فی الحدث، لا یبقی علی نهج واحد، بل یضعف بطول المدّة شیئا فشیئا، بل قد یزول الرجحان و یتساوی الطرفان، بل ربّما یصیر الراجح مرجوحا، کما إذا توضّأ عند الصبح و ذهل عن التحفّظ، ثمّ شکّ عند المغرب فی صدور الحدث منه، و لم یکن من عادته البقاء علی الطهارة إلی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علی الظنّ، فما دام باقیا فالعمل علیه و إن ضعف</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انتهی کلامه، رفع فی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شارح الدروس ارتضاؤه؛ حیث قال بعد حکایة هذا الکلام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انّما یصحّ لو بنی المسألة علی أنّ ما تیقّن بحصوله فی وقت و لم یعلم أو یظنّ طروّ ما یزیله، یحصل الظنّ ببقائه، و الشکّ فی نقیضه لا یعارضه؛ اذ</w:t>
      </w:r>
      <w:bookmarkStart w:id="99" w:name="pg12647_129026"/>
    </w:p>
    <w:p>
      <w:pPr>
        <w:pStyle w:val="BookText"/>
        <w:rPr/>
      </w:pPr>
      <w:bookmarkEnd w:id="99"/>
      <w:r>
        <w:rPr>
          <w:rFonts w:ascii="IRNazanin" w:hAnsi="IRNazanin" w:eastAsia="IRNazanin"/>
          <w:color w:val="111111"/>
          <w:sz w:val="28"/>
          <w:sz w:val="28"/>
          <w:szCs w:val="28"/>
          <w:rtl w:val="true"/>
          <w:lang w:bidi="fa-IR"/>
        </w:rPr>
        <w:t>الضعیف لا یعارض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البناء ضعیف جدّا، بل بناؤها علی الروایات مؤیّدة بأصالة البراءة فی بعض الموارد، و هی تشمل الشکّ و الظنّ معا، فإخراج الظنّ منها</w:t>
      </w:r>
      <w:r>
        <w:rPr>
          <w:rStyle w:val="FootnoteAnchor"/>
          <w:rtl w:val="true"/>
        </w:rPr>
        <w:footnoteReference w:id="57"/>
      </w:r>
      <w:r>
        <w:rPr>
          <w:rFonts w:ascii="IRNazanin" w:hAnsi="IRNazanin" w:eastAsia="IRNazanin"/>
          <w:color w:val="111111"/>
          <w:sz w:val="28"/>
          <w:sz w:val="28"/>
          <w:szCs w:val="28"/>
          <w:rtl w:val="true"/>
          <w:lang w:bidi="fa-IR"/>
        </w:rPr>
        <w:t>ممّا لا وجه له أصلا،</w:t>
      </w:r>
      <w:r>
        <w:rPr>
          <w:rStyle w:val="FootnoteAnchor"/>
          <w:rtl w:val="true"/>
        </w:rPr>
        <w:footnoteReference w:id="5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استظهار ذلک من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الذّکری حیث ذکر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ینقضه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نعنی به اجتماع الیقین و الشکّ، بل المراد أنّ الیقین الذی کان فی الزّمن الاوّل لا یخرج عن حکمه بالشکّ فی الزمان الثانی؛ لأصالة بقاء ما کان، فیؤول إلی اجتماع الظنّ و الشکّ فی الزّمان الواحد، فیرجّح الظنّ علیه، کما هو مطّرد فی العبادات،</w:t>
      </w:r>
      <w:r>
        <w:rPr>
          <w:rStyle w:val="FootnoteAnchor"/>
          <w:rtl w:val="true"/>
        </w:rPr>
        <w:footnoteReference w:id="5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الشکّ مجرد الاحتمال، بل ظاهر کلامه أنّ المناط فی اعتبار الاستصحاب من باب أخبار عدم نقض الیقین بالشکّ، هو الظنّ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00" w:name="__RefHeading___Toc404348_222507752"/>
      <w:bookmarkStart w:id="101" w:name="_Toc41"/>
      <w:bookmarkEnd w:id="100"/>
      <w:r>
        <w:rPr>
          <w:rtl w:val="true"/>
        </w:rPr>
        <w:t>تنبیه چهارم</w:t>
      </w:r>
      <w:r>
        <w:rPr>
          <w:rtl w:val="true"/>
        </w:rPr>
        <w:t>: (</w:t>
      </w:r>
      <w:r>
        <w:rPr>
          <w:rtl w:val="true"/>
        </w:rPr>
        <w:t>مناط استصحاب بنا بر اینکه یک قاعده تعبدیّه باشد</w:t>
      </w:r>
      <w:r>
        <w:rPr>
          <w:rtl w:val="true"/>
        </w:rPr>
        <w:t>)</w:t>
      </w:r>
      <w:bookmarkEnd w:id="101"/>
    </w:p>
    <w:p>
      <w:pPr>
        <w:pStyle w:val="Heading6"/>
        <w:numPr>
          <w:ilvl w:val="5"/>
          <w:numId w:val="1"/>
        </w:numPr>
        <w:rPr/>
      </w:pPr>
      <w:bookmarkStart w:id="102" w:name="__RefHeading___Toc404350_222507752"/>
      <w:bookmarkStart w:id="103" w:name="_Toc42"/>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میزان در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بنا بر اینکه از باب تعبّد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صرف نداشتن علم به از بین رفتن حالت سابقه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ماء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04" w:name="__RefHeading___Toc404352_222507752"/>
      <w:bookmarkStart w:id="105" w:name="_Toc43"/>
      <w:bookmarkEnd w:id="104"/>
      <w:r>
        <w:rPr>
          <w:rtl w:val="true"/>
        </w:rPr>
        <w:t>(</w:t>
      </w:r>
      <w:r>
        <w:rPr>
          <w:rtl w:val="true"/>
        </w:rPr>
        <w:t>ظنّ شخصی در اجرای استصحاب ملاک نیست</w:t>
      </w:r>
      <w:r>
        <w:rPr>
          <w:rtl w:val="true"/>
        </w:rPr>
        <w:t>)</w:t>
      </w:r>
      <w:bookmarkEnd w:id="105"/>
    </w:p>
    <w:p>
      <w:pPr>
        <w:pStyle w:val="Heading6"/>
        <w:numPr>
          <w:ilvl w:val="5"/>
          <w:numId w:val="1"/>
        </w:numPr>
        <w:rPr/>
      </w:pPr>
      <w:bookmarkStart w:id="106" w:name="__RefHeading___Toc404354_222507752"/>
      <w:bookmarkStart w:id="107" w:name="_Toc44"/>
      <w:bookmarkEnd w:id="106"/>
      <w:r>
        <w:rPr>
          <w:rtl w:val="true"/>
        </w:rPr>
        <w:t>اشاره</w:t>
      </w:r>
      <w:bookmarkEnd w:id="10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 بر اینکه استصحاب از باب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اماریت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مطلب به دست آمده از طریق فقها، عدم اعتبار افاده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همان ظنّ نوعی در اجرای</w:t>
      </w:r>
      <w:bookmarkStart w:id="108" w:name="pg12647_129027"/>
    </w:p>
    <w:p>
      <w:pPr>
        <w:pStyle w:val="BookText"/>
        <w:rPr/>
      </w:pPr>
      <w:bookmarkEnd w:id="108"/>
      <w:r>
        <w:rPr>
          <w:rFonts w:ascii="IRNazanin" w:hAnsi="IRNazanin" w:eastAsia="IRNazanin"/>
          <w:color w:val="111111"/>
          <w:sz w:val="28"/>
          <w:sz w:val="28"/>
          <w:szCs w:val="28"/>
          <w:rtl w:val="true"/>
          <w:lang w:bidi="fa-IR"/>
        </w:rPr>
        <w:t>استصحاب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این مطلب، از حکم کردن علما براساس مقتضیات اصول بطور کلّی،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قید نکرده‌اند که عامل به استصحاب در اینجا مظنون به بقاء حالت سابقه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مثل خبر واحد که با اینکه حجّت است و لکن نیازی به ظنّ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مختصر تتبع و تحقیق در احکام عبادات، و معاملات و مرافعات و سیاسات روشن می‌شود</w:t>
      </w:r>
      <w:r>
        <w:rPr>
          <w:rFonts w:eastAsia="IRNazanin" w:cs="IRNazanin"/>
          <w:color w:val="111111"/>
          <w:sz w:val="28"/>
          <w:szCs w:val="28"/>
          <w:rtl w:val="true"/>
          <w:lang w:bidi="fa-IR"/>
        </w:rPr>
        <w:t>.</w:t>
      </w:r>
    </w:p>
    <w:p>
      <w:pPr>
        <w:pStyle w:val="Heading6"/>
        <w:numPr>
          <w:ilvl w:val="5"/>
          <w:numId w:val="1"/>
        </w:numPr>
        <w:rPr/>
      </w:pPr>
      <w:bookmarkStart w:id="109" w:name="__RefHeading___Toc404356_222507752"/>
      <w:bookmarkStart w:id="110" w:name="_Toc45"/>
      <w:bookmarkEnd w:id="109"/>
      <w:r>
        <w:rPr>
          <w:rtl w:val="true"/>
        </w:rPr>
        <w:t>(</w:t>
      </w:r>
      <w:r>
        <w:rPr>
          <w:rtl w:val="true"/>
        </w:rPr>
        <w:t xml:space="preserve">سخن شیخ بهائی </w:t>
      </w:r>
      <w:r>
        <w:rPr>
          <w:rtl w:val="true"/>
        </w:rPr>
        <w:t>(</w:t>
      </w:r>
      <w:r>
        <w:rPr>
          <w:rtl w:val="true"/>
        </w:rPr>
        <w:t>ره</w:t>
      </w:r>
      <w:r>
        <w:rPr>
          <w:rtl w:val="true"/>
        </w:rPr>
        <w:t xml:space="preserve">) </w:t>
      </w:r>
      <w:r>
        <w:rPr>
          <w:rtl w:val="true"/>
        </w:rPr>
        <w:t>در اینکه ملاک ظنّ شخصی است</w:t>
      </w:r>
      <w:r>
        <w:rPr>
          <w:rtl w:val="true"/>
        </w:rPr>
        <w:t>)</w:t>
      </w:r>
      <w:bookmarkEnd w:id="110"/>
    </w:p>
    <w:p>
      <w:pPr>
        <w:pStyle w:val="Heading6"/>
        <w:numPr>
          <w:ilvl w:val="5"/>
          <w:numId w:val="1"/>
        </w:numPr>
        <w:rPr/>
      </w:pPr>
      <w:bookmarkStart w:id="111" w:name="__RefHeading___Toc404358_222507752"/>
      <w:bookmarkStart w:id="112" w:name="_Toc46"/>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بله، مرحوم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حبل المتین در باب شکّ در حدث پس از طهارت، مطلبی را ذکر نموده است که معتبر بودن ظنّ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حتما باید ظنّ به بقاء داشته باشیم تا استصحاب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ظنّ حاصل به وسیله استصحاب در کسی که به طهارت قبلی یقین دارد و لکن در حدوث حدث شکّ دارد، بر یک حال واحد باقی نمی‌ماند، بلکه در طول مدت کم و ضعیف می‌شود، بلکه طرف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مرجوح هم می‌شود، چنانکه اگر به هنگام صبح وضو بگیرد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وضو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کند، سپس در هنگام غروب در صدور حدث از خودش شکّ کند، درحالی‌که باقی بودن بر طهارت با یک وضو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در استصحاب، ظنّ به بقاء است، و لذا تا مادامی‌که مکلّف ظنّ به بقاء دارد هرچند ظنّ، ضعیف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استصحاب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همین‌که ظنّ شخصی به بقاء نبود دیگر جای استصحاب نیست</w:t>
      </w:r>
      <w:r>
        <w:rPr>
          <w:rFonts w:eastAsia="IRNazanin" w:cs="IRNazanin"/>
          <w:color w:val="111111"/>
          <w:sz w:val="28"/>
          <w:szCs w:val="28"/>
          <w:rtl w:val="true"/>
          <w:lang w:bidi="fa-IR"/>
        </w:rPr>
        <w:t>.</w:t>
      </w:r>
    </w:p>
    <w:p>
      <w:pPr>
        <w:pStyle w:val="Heading6"/>
        <w:numPr>
          <w:ilvl w:val="5"/>
          <w:numId w:val="1"/>
        </w:numPr>
        <w:rPr/>
      </w:pPr>
      <w:bookmarkStart w:id="113" w:name="__RefHeading___Toc404360_222507752"/>
      <w:bookmarkStart w:id="114" w:name="_Toc47"/>
      <w:bookmarkEnd w:id="113"/>
      <w:r>
        <w:rPr>
          <w:rtl w:val="true"/>
        </w:rPr>
        <w:t>(</w:t>
      </w:r>
      <w:r>
        <w:rPr>
          <w:rtl w:val="true"/>
        </w:rPr>
        <w:t>بیان محقّق خوانساری شارح دروس در رابطه با نظر شیخ بهائی</w:t>
      </w:r>
      <w:r>
        <w:rPr>
          <w:rtl w:val="true"/>
        </w:rPr>
        <w:t>)</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رضایت محقّق خوانساری شارح دروس نیز از این نظریه شیخ بهائی از گفتارش روشن می‌شود، آنجا که پس از نقل فرمایشات شیخ بهائی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این رأی و نظر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صحیح است که مسئله استصحاب را بنا بگذارد بر امری که زمانی یقین به حصول آن می‌رود و لکن پس از آن دیگر نه علم به وجود آن می‌باشد و نه ظنّ به آنچه که آن را زایل کرده است، که در نتیجه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بقاء آن حاصل می‌شود، و شکّ در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احتمال از بین رفتن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ظنّ تعارض نمی‌کند،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مکلّف حالت سابقه را ملاحظه کرد ظنّ پیدا می‌کند به</w:t>
      </w:r>
      <w:bookmarkStart w:id="115" w:name="pg12647_129028"/>
    </w:p>
    <w:p>
      <w:pPr>
        <w:pStyle w:val="BookText"/>
        <w:rPr/>
      </w:pPr>
      <w:bookmarkEnd w:id="115"/>
      <w:r>
        <w:rPr>
          <w:rFonts w:ascii="IRNazanin" w:hAnsi="IRNazanin" w:eastAsia="IRNazanin"/>
          <w:color w:val="111111"/>
          <w:sz w:val="28"/>
          <w:sz w:val="28"/>
          <w:szCs w:val="28"/>
          <w:rtl w:val="true"/>
          <w:lang w:bidi="fa-IR"/>
        </w:rPr>
        <w:t>حالت سابقه، حال یک احتمال ضعیفی هم پیدا می‌شود که این حالت سابقه از بین رفته باشد که به آن وهم گفته می‌شود، و این وهم توان معارضه با آن ظنّ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ضعیف است، بلکه بنای قاعده استصحاب بر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بنایش بر روایات باشد، فرقی نمی‌کند که ظنّ به بقاء داشته باشیم و یا ظنّ به ارتفاع و یا شکّ 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برخی موارد با اصالت البراءة تایید و هماهنگ شده است، و این روایات شامل شکّ و ظنّ و وهم هر دو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اخراج ظنّ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مخصوص کردن روایات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است که هیچ دلیلی بر اثبات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روایات هر سه حالت را شامل می‌شوند</w:t>
      </w:r>
      <w:r>
        <w:rPr>
          <w:rFonts w:eastAsia="IRNazanin" w:cs="IRNazanin"/>
          <w:color w:val="111111"/>
          <w:sz w:val="28"/>
          <w:szCs w:val="28"/>
          <w:rtl w:val="true"/>
          <w:lang w:bidi="fa-IR"/>
        </w:rPr>
        <w:t>.)</w:t>
      </w:r>
    </w:p>
    <w:p>
      <w:pPr>
        <w:pStyle w:val="Heading6"/>
        <w:numPr>
          <w:ilvl w:val="5"/>
          <w:numId w:val="1"/>
        </w:numPr>
        <w:rPr/>
      </w:pPr>
      <w:bookmarkStart w:id="116" w:name="__RefHeading___Toc404362_222507752"/>
      <w:bookmarkStart w:id="117" w:name="_Toc48"/>
      <w:bookmarkEnd w:id="116"/>
      <w:r>
        <w:rPr>
          <w:rtl w:val="true"/>
        </w:rPr>
        <w:t>(</w:t>
      </w:r>
      <w:r>
        <w:rPr>
          <w:rtl w:val="true"/>
        </w:rPr>
        <w:t>استظهار ظنّ شخصی در اجرای استصحاب از کلام شهید در ذکری</w:t>
      </w:r>
      <w:r>
        <w:rPr>
          <w:rtl w:val="true"/>
        </w:rPr>
        <w:t>)</w:t>
      </w:r>
      <w:bookmarkEnd w:id="117"/>
    </w:p>
    <w:p>
      <w:pPr>
        <w:pStyle w:val="BookText"/>
        <w:rPr/>
      </w:pPr>
      <w:r>
        <w:rPr>
          <w:rFonts w:ascii="IRNazanin" w:hAnsi="IRNazanin" w:eastAsia="IRNazanin"/>
          <w:color w:val="111111"/>
          <w:sz w:val="28"/>
          <w:sz w:val="28"/>
          <w:szCs w:val="28"/>
          <w:rtl w:val="true"/>
          <w:lang w:bidi="fa-IR"/>
        </w:rPr>
        <w:t xml:space="preserve">و استظهار ظنّ شخصی به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شهید در کتاب ذکری نیز ممکن است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 حقّ، یقین سابق را از بین نمی‌برد، مرادمان این نیست که در آن واحد، یقین با شکّ در یکجا جمع می‌شوند، بلکه مراد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وجود سابقش متقین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عدالت زید و حیات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لا حقّ شکّ به بقاء آن پیدا کنیم، استصحاب می‌کنیم بقاء آن را به خاطر اصالت بقاء ما کان پس استصحاب برگشت می‌کند به اجتماع ظنّ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واحد، و نه یقین با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ترجیح داده می‌شود بر وهم، چنانکه در باب عبادات این مسئله شایع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شکّ در دو رکعت آخر نماز که طرف راجح را می‌گیریم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ایشان از شکّ در اینجا صرف احتمال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شکّ متساوی الطرفین که با ظنّ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کلام شهید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اعتبار استصحاب، از باب اخبار عدم نقض یقین به سبب شکّ است نیز همان ظنّ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متن بحث، تکرارا گفتیم که اگر استصحاب از اخبار لا تنقض اخذ شود ملاکش تعبّد است و نه ظنّ</w:t>
      </w:r>
      <w:r>
        <w:rPr>
          <w:rFonts w:eastAsia="IRNazanin" w:cs="IRNazanin"/>
          <w:color w:val="111111"/>
          <w:sz w:val="28"/>
          <w:szCs w:val="28"/>
          <w:rtl w:val="true"/>
          <w:lang w:bidi="fa-IR"/>
        </w:rPr>
        <w:t>).</w:t>
      </w:r>
      <w:bookmarkStart w:id="118" w:name="pg12647_129029"/>
    </w:p>
    <w:p>
      <w:pPr>
        <w:pStyle w:val="Heading6"/>
        <w:numPr>
          <w:ilvl w:val="5"/>
          <w:numId w:val="1"/>
        </w:numPr>
        <w:rPr/>
      </w:pPr>
      <w:bookmarkStart w:id="119" w:name="__RefHeading___Toc404364_222507752"/>
      <w:bookmarkStart w:id="120" w:name="_Toc49"/>
      <w:bookmarkEnd w:id="118"/>
      <w:bookmarkEnd w:id="119"/>
      <w:r>
        <w:rPr>
          <w:rtl w:val="true"/>
        </w:rPr>
        <w:t>تشریح المسائل</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امر چهارم 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جریان استصحاب و موضوع آن چیست؟ آیا مراد عدم العلم به بقاء و ارتفاع آن است و یا اینکه ظنّ به بقاء حالت سابقه است؟</w:t>
      </w:r>
    </w:p>
    <w:p>
      <w:pPr>
        <w:pStyle w:val="BookText"/>
        <w:rPr/>
      </w:pPr>
      <w:r>
        <w:rPr>
          <w:rFonts w:ascii="IRNazanin" w:hAnsi="IRNazanin" w:eastAsia="IRNazanin"/>
          <w:color w:val="111111"/>
          <w:sz w:val="28"/>
          <w:sz w:val="28"/>
          <w:szCs w:val="28"/>
          <w:rtl w:val="true"/>
          <w:lang w:bidi="fa-IR"/>
        </w:rPr>
        <w:t>در صورت ظنّ، آیا مناط ظنّ شخصی به بقاء است و یا اینکه نه ظنّ نوعی به بقاء ملاک است؟</w:t>
      </w:r>
    </w:p>
    <w:p>
      <w:pPr>
        <w:pStyle w:val="BookText"/>
        <w:rPr/>
      </w:pPr>
      <w:r>
        <w:rPr>
          <w:rFonts w:ascii="IRNazanin" w:hAnsi="IRNazanin" w:eastAsia="IRNazanin"/>
          <w:color w:val="111111"/>
          <w:sz w:val="28"/>
          <w:sz w:val="28"/>
          <w:szCs w:val="28"/>
          <w:rtl w:val="true"/>
          <w:lang w:bidi="fa-IR"/>
        </w:rPr>
        <w:t>و لذا 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در زمان سابق نسبت به وجود حکمی و یا موضوعی یقین پیدا می‌کند، نسبت به بقاء و استمرار و یا ارتفاع آن حکم در زمان لا حقّ، به نه صورت قابل تصوّر است، اعمّ از اینکه یقین مزبور وجدانی باشد یا تعبّدی، یعنی اینکه خبر ثقه بر وجود آن حکم در زمان سابق دلالت کرده و اکنون می‌خواهیم استصحابش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یقین ما به بقاء حکم در زمان لا حقّ مثل زمان اسبق وجدانی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یقین ما به ارتفاع آن حکم سابق در زمان لا حقّ وجدانی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یقین ما به بقاء آن حکم سابق در زمان لا حقّ تعبّدی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یقین تعبّدی و یا ظنّ معتبر به ارتفاع آن امر موجود در سابق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زمان لا حقّ نسبت به بقاء آن امر موجود در سابق ظنّ نوعی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زمان لا حقّ نسبت به ارتفاع آن امر موجود در سابق ظنّ نوعی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زمان لا حقّ ما نسبت به بقاء آن امر موجود در سابق ظنّ شخصی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زمان لا حقّ نسبت به آن امر موجود در سابق برای ما ظنّ شخصی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نسبت به بقاء و ارتفاع آن امر موجود در سابق دو احتمال متساوی الطرفین یعنی صرف شکّ برای ما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همه صور مذکوره استصحاب جاری می‌شود؟</w:t>
      </w:r>
    </w:p>
    <w:p>
      <w:pPr>
        <w:pStyle w:val="BookText"/>
        <w:rPr/>
      </w:pPr>
      <w:r>
        <w:rPr>
          <w:rFonts w:ascii="IRNazanin" w:hAnsi="IRNazanin" w:eastAsia="IRNazanin"/>
          <w:color w:val="111111"/>
          <w:sz w:val="28"/>
          <w:sz w:val="28"/>
          <w:szCs w:val="28"/>
          <w:rtl w:val="true"/>
          <w:lang w:bidi="fa-IR"/>
        </w:rPr>
        <w:t>خیر، در چهار صورت اوّل، بالاجماع استصحاب جاری نمی‌شود، چونکه با وجود دلیل اجتهادی اعمّ از اینکه علمی باشد و یا ظنی، نوبت به استصحاب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المناط فی اعتبار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استصحاب را از باب اخبار حجّت بدانیم باید بگوئیم که در پنج صورت اخیر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استصحاب را از شرع یعنی اخبار لا تنقض اخذ کرده‌اند آن را از اصول تعبدیّه بحساب آورده و فرقی نمی‌گذارند که انسان ظنّ به بقاء داشته باشد و یا ظنّ به ارتفاع و یا اینکه شکّ متساوی الطرفین یعنی که در هر سه حالت، استصحاب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لسان روایات آنچه موضوع استصحاب است، مجرد عدم العلم است یعنی اگر در آن لا حقّ یقین به بقاء و یا ارتفاع نداری استصحاب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شکّ را در برابر یقین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تقابل تناقض است، بدین معنا که این دو نسبت به هم ایجاب و سلب‌اند که یقین دانستن است و شکّ ندانستن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تقابل ملکه و عدم ملکه است، که در این صورت نیز شکّ یعنی عدم العلم در چیزی که امکان دارد که معلوم باشد، و این قول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موضوع استصحاب عدم العلم است و عدم العلم پنج صورت اخیر را شامل می‌شود و لذا استصحاب در هر پنج صورت جاری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استصحاب را از باب حکم عقل و به مناط افاده ظنّ حجّت بدانیم باید بگوئیم که جریان استصحاب مختص به فرض ظنّ به بقاء است و دیگر شامل صورت شکّ نمی‌شود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استصحاب را از عقل گرفته‌اند و آن را از امارات ظنیّه می‌دانند، و آن را همچون خبر واحد از باب ظنّ حجّت می‌دانند، منتهی قائلین به این مبنا خود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جمله مشهور فقها معتقدند که مناط در اینجا ظنّ نوعی به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و شکّ لا حقّ بگونه‌ای است که قابلیت دارد که برای نوع مردم، به حکم عقل، ظنّ به بقاء بیاورد، و لو برای یک شخص خاصی چنین مظنّه‌ای در خارج حاصل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 به بقاء ما کان، ملاک نمی‌باشد، و با نبود ظنّ شخصی هم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اجرای این اصول در فتاوای مشهور می‌توان فهمید که آن را از اصول عملیّه بحساب می‌آورند، بدون اینکه شرط کنند که شخص عامل حتما باید ظان به بقاء حالت سابقه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اصولیین و فقها از جمله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ظنّ به بقاء هستند، آن‌هم ظنّ شخصی 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تعبیرات جماعتی از اصولیین و فقها شیعه استظهار می‌شود که مناط را در اینجا ظنّ شخصی به بقاء دانسته، و قانع به ظنّ نوعی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حقّ داری استصحاب جاری کنی که شخصا ظنّ به حالت سابقه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ذکر شیخنا البهائی، فی 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فرعی است از جناب مرحوم شیخ بهائی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فی المثل یقین به طهارت داشت و سپس شکّ در حدث پیدا نمود وظیفه‌اش چیست؟ امّا در ذیل این فرع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ظنی که به برکت استصحاب برای فرد مکلّف حاصل می‌شود، ثابت و بر یک حال و منوال نیست بلکه متغیر بوده دارای شدت و ضعف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زمان شکّ به یقین سابق نزدیکتر باشد وجود ظنّ به بقاء قوی‌تر است و هرچه قدر فاصله آن زیادتر باشد این ظنّ ضعیف‌تر است تا آنجا که به نهایت ضعف می‌رسد و بلکه در اثر طولانی شدن مدت تبدیل به شکّ مصطلح می‌شود، از این بالاتر اگر باز هم مدت طولانی‌تر شود، ممکن است احتمال بقاء، موهوم و مرجوح شده و احتمال ارتفاع راجح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اوّل صبح وضو گرفته و دارای طهارت است، از یک طرف در ابتدای غروب شکّ پیدا می‌کند در بقاء طهارتش، از طرف دیگر هم عادت ندارد که تا غروب وضویش را حفظ نماید، در هنگام غروب هم ظنّ به بقاء پیدا می‌کند و هم ظنّ به ارتفاع، و لذا ظنّ یک حال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ظنّ به بقاء است و تا زمانی که مکلّف ظنّ به بقاء دارد و لو ظنش ضعیف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حقّ دارد که استصحاب نماید و لکن اگر ظنّ شخصی به بقاء نداشت حقّ اجرای استصحاب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شارح الدروس ارتضاؤه؛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حسین خوانساری پس از نقل کلام مزبور در دروس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شیخ بهائی که بر مبنای حجیّت استصحاب از باب امارات است، سخن پسندیده و خوبی است، یعنی که ما نیز ظنّ شخصی به بقاء را معتبر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کار در این است که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اصل مبنا را قبول نداریم، بدین معنا که مثل محقّق سبزواری و پدر شیخ بهائی، استصحاب را از باب اخبار حجّت می‌دانیم و بر این باوریم که اخبار موضوع استصحاب را عدم العلم گرفته است که شامل هر پنج صورت اخیر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استصحاب به صورت ظنّ به بقاء بر مبنای اخبار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استظهار ذلک من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ظنّ شخصی به بقاء ما کان از سخنشان استفاده می‌شود، مرحوم شهید اوّل در کتاب ذکری است که در آنجا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با شکّ لا حقّ منتقض نمی‌شود مرادمان این نیست که یقین و شکّ در آن واحد یکجا جمع می‌شوند، چرا که این امر از محالات است، بلکه مراد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وجود سابقش برای ما متیقّن بوده است مثل حیات زید و یا عدالت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زمان لا حقّ شکّ به بقاء آن پیدا کنیم، استصحاب می‌کنیم بقاء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استصحاب است که ظنّ با شکّ، یکجا جمع می‌شود، و نه یقین با 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مطالبی از سخن فوق فهمیده می‌شود؟</w:t>
      </w:r>
    </w:p>
    <w:p>
      <w:pPr>
        <w:pStyle w:val="BookText"/>
        <w:rPr/>
      </w:pPr>
      <w:r>
        <w:rPr>
          <w:rFonts w:ascii="IRNazanin" w:hAnsi="IRNazanin" w:eastAsia="IRNazanin"/>
          <w:color w:val="111111"/>
          <w:sz w:val="28"/>
          <w:sz w:val="28"/>
          <w:szCs w:val="28"/>
          <w:rtl w:val="true"/>
          <w:lang w:bidi="fa-IR"/>
        </w:rPr>
        <w:t>اینکه مرحوم شهید، استصحاب را از باب ظنّ شخصی حجّت می‌داند و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فیؤول الی اجتماع الظنّ و 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اشکالاتی بر بیان شهید در رأی مزبور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ظنّ و شکّ هم در یکجا جمع نمی‌شوند بلکه این ظنّ و وهم‌اند که با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ظنّ در طرفین، طرف راجح، و وهم آن طرف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شهید باید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برگشتش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با وهم در یکجا جمع می‌شود و نه شکّ با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پیدا می‌کنیم که فلان زید زنده باشد، در این صورت آنچه طرف مرجوح و یا موهوم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دو در این صورت با هم 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از تعبیر شهید به الیقین لا ینقض بالشک بدست می‌آید که ایشان استصحاب را از باب اخبار حجّت می‌داند، در عین حال ظنّ را مطرح و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پاسخ به ایشان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از اخبار بگیریم، دیگر ظنّ شخصی به بقاء و یا ظنّ نوعی به آن ملاک نمی‌باشد، چرا که اخبار لا تنقض تعبّدا استصحاب را در حقّ ما حجّت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شهید اوّل تعبیر کرده است به اینکه الیقین لا ینقض بالشک، و لکن نمی‌توان قطعی حکم کرد که تعبیر مزبور را از روایات اخذ نموده، بلکه شاید تعبیری است که به ذهن خودش رسیده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عقل است که استصحاب را به مناط ظنّ حجّت می‌داند، آن‌هم ظنّ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الخامس أنّ المستفاد من تعریفنا السابق</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استناد الحکم بالبقاء إلی مجرد الوجود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یتقوّم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الشی‌ء فی زمان، سواء علم به فی زمان وجوده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احراز ذلک حین إرادة الحکم بالبقاء بالعلم أو الظنّ المعتبر، و أمّا مجرّد الاعتقاد بوجود شی‌ء فی زمان مع زوال ذلک الاعتقاد فی زمان آخر، فلا یتحقّق معه الاستصحاب الاصطلاحی و إن توهّم بعضهم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جریان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کما سننبّه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وجوده فی زمان لا حق علیه؛ فلو شکّ فی زمان سابق علیه فلا استصحاب، و قد یطلق علیه الاستصحاب القهقری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المعتبر هو الشکّ الفعلیّ الموجود حال الالتفات إلیه، أمّا لو لم یلتفت فلا استصحاب و إن فرض الشکّ فیه علی فرض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فالمتیقّن للحدث إذا التفت إلی حاله فی اللاحق فشکّ، جری الاستصحاب فی حقّه، فلو غفل عن ذلک و صلّی بطلت صلاته، لسبق الأمر بالطهارة، و لا یجری فی حقّه حکم الشکّ فی الصحّة بعد الفراغ عن العمل؛ لانّ مجراه الشک الحادث بعد الفراغ، لا الموجود من قبل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غفل عن حاله بعد الیقین بالحدث و صلّی، ثمّ التفت و شکّ فی کونه محدثا حال الصلاة أو متطهرا، جری فی حقّه قاعدة الشک بعد الفراغ؛ لحدوث الشکّ بعد العمل و عدم وجوده قبله حتّی یوجب الامر بالطهارة و النهی عن الدخول فیه بدونها</w:t>
      </w:r>
      <w:r>
        <w:rPr>
          <w:rFonts w:eastAsia="IRNazanin" w:cs="IRNazanin"/>
          <w:color w:val="111111"/>
          <w:sz w:val="28"/>
          <w:szCs w:val="28"/>
          <w:rtl w:val="true"/>
          <w:lang w:bidi="fa-IR"/>
        </w:rPr>
        <w:t>.</w:t>
      </w:r>
      <w:bookmarkStart w:id="121" w:name="pg12647_129034"/>
    </w:p>
    <w:p>
      <w:pPr>
        <w:pStyle w:val="BookText"/>
        <w:rPr/>
      </w:pPr>
      <w:bookmarkEnd w:id="121"/>
      <w:r>
        <w:rPr>
          <w:rFonts w:ascii="IRNazanin" w:hAnsi="IRNazanin" w:eastAsia="IRNazanin"/>
          <w:color w:val="111111"/>
          <w:sz w:val="28"/>
          <w:sz w:val="28"/>
          <w:szCs w:val="28"/>
          <w:rtl w:val="true"/>
          <w:lang w:bidi="fa-IR"/>
        </w:rPr>
        <w:t>نعم، هذا الشکّ اللاحق یوجب الاعادة بحکم استصحاب عدم الطهارة، لو لا حکومة قاعدة الشکّ بعد الفراغ علیه،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22" w:name="__RefHeading___Toc404366_222507752"/>
      <w:bookmarkStart w:id="123" w:name="_Toc50"/>
      <w:bookmarkEnd w:id="122"/>
      <w:r>
        <w:rPr>
          <w:rtl w:val="true"/>
        </w:rPr>
        <w:t>امر پنجم</w:t>
      </w:r>
      <w:r>
        <w:rPr>
          <w:rtl w:val="true"/>
        </w:rPr>
        <w:t>: (</w:t>
      </w:r>
      <w:r>
        <w:rPr>
          <w:rtl w:val="true"/>
        </w:rPr>
        <w:t>در اینکه قوام استصحاب به دو چیز است؛ یقین به حدوث و شکّ در بقاء</w:t>
      </w:r>
      <w:r>
        <w:rPr>
          <w:rtl w:val="true"/>
        </w:rPr>
        <w:t>)</w:t>
      </w:r>
      <w:bookmarkEnd w:id="123"/>
    </w:p>
    <w:p>
      <w:pPr>
        <w:pStyle w:val="Heading6"/>
        <w:numPr>
          <w:ilvl w:val="5"/>
          <w:numId w:val="1"/>
        </w:numPr>
        <w:rPr/>
      </w:pPr>
      <w:bookmarkStart w:id="124" w:name="__RefHeading___Toc404368_222507752"/>
      <w:bookmarkStart w:id="125" w:name="_Toc51"/>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از تعریف قبلی ما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بقاء مستند و مترتب است بر صرف وجود سابق، استفاده می‌شود که استصحاب مصطلح با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دو رکن 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اینکه حکم شرعی باشد مثل وجوب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موضوع حکم شرعی باشد مثل عدالت زید، حیات عمر، کریّت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سابق محرز و مسلّم باشد، چه علم و یا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وجود سابق، همراه و هم‌زمان با اصل وجود آن باشد یا نه؟</w:t>
      </w:r>
    </w:p>
    <w:p>
      <w:pPr>
        <w:pStyle w:val="BookText"/>
        <w:rPr/>
      </w:pPr>
      <w:r>
        <w:rPr>
          <w:rFonts w:ascii="IRNazanin" w:hAnsi="IRNazanin" w:eastAsia="IRNazanin"/>
          <w:color w:val="111111"/>
          <w:sz w:val="28"/>
          <w:sz w:val="28"/>
          <w:szCs w:val="28"/>
          <w:rtl w:val="true"/>
          <w:lang w:bidi="fa-IR"/>
        </w:rPr>
        <w:t xml:space="preserve">بله، به هنگام حکم به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وجود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شی‌ء مثل عدالت شی‌ء و یا حیات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شهادت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عدالت 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صرف اعتقاد به وجود یک شی‌ء در یک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زوال آن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شک کنیم که آیا اصلا از اوّل چنین چیزی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مصطلح تحقّق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می‌باید شکّ در بقاء و استمرار آن موجود قبلی باشد که شکّ طاری نامیده می‌شود و نه در اصل تحقّق آنکه شکّ ساری گفته می‌شود، چرا که شکّ ساری یقین سابق به وجود شی‌ء را متزلزل می‌کند، اگرچه برخی مثل مرحوم کاشف الغطاء توهّم کرده‌اند که اخبار لا تنقض قانون شکّ ساری را نیز شامل می‌شود، چنانکه بزودی خواهد آمد که این قاعده مشمول آن اخبار نیست و قانون شکّ جاری حجّت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وجود آن شی‌ء در زمان لا حقّ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احراز اصل وجودش در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شکّ شود در وجود چیزی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به وجودش یقین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می‌شود برآن استصحاب قهقری مجازا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هنگام التفات به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p>
    <w:p>
      <w:pPr>
        <w:pStyle w:val="BookText"/>
        <w:rPr/>
      </w:pPr>
      <w:r>
        <w:rPr>
          <w:rFonts w:ascii="IRNazanin" w:hAnsi="IRNazanin" w:eastAsia="IRNazanin"/>
          <w:color w:val="111111"/>
          <w:sz w:val="28"/>
          <w:sz w:val="28"/>
          <w:szCs w:val="28"/>
          <w:rtl w:val="true"/>
          <w:lang w:bidi="fa-IR"/>
        </w:rPr>
        <w:t xml:space="preserve">یقین و شکّ فعلی 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التفات و توجهی در کار نباشد، استصحابی در کار نخواهد بود، اگرچه فرض شود که شکّ در آن برفرض التفات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استصحاب تنها در فرض شکّ فعلی جاری است و نه در فرض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یقین دارد به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توجّه کند به حال خودش در زمان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پس از یقین به حدث وضو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چنین فرضی ارکان استصحاب تام است و یقین و شکّ او فعلی است و لذا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غفلت کند از این استصحاب عدم طهارت، و نماز بخواند، نمازش باطل است بخاطر امر سابق به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باید اعاده کند چرا که به حکم استصحاب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ورود به نماز را نداشت و دستور بر این بود که برو وضو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حکم شکّ به صحت بعد از اتمام عمل هم در حقّ او جاری نمی‌شود، چرا که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حادث بعد از عمل است و نه این شکی که در مرحله قبل از عمل حاصل شده و به فعلیت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 فراغ کاری با شکهای قبل العمل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پس از یقین به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خود غافل شده، نماز بخواند و پس از نماز متوجه حال خود شود و شکّ کند که آیا در حال نماز طاهر بوده و یا محدث قاعده شکّ پس از فراغ در حقّ او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قاعده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شکش پس از عمل حادث شده است و قبل از عمل این شکّ وجود نداشته است، تا موجب امر به طهارت و وضوء و نهی از ورود به نماز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شکّ لا حقّ، به حکم استصحاب عدم طهارت موجب اعاده نماز می‌شود لکن در صورتی که حکومت قاعده شکّ بعد الفراغ در حقّ او وجود نداشته باشد</w:t>
      </w:r>
      <w:r>
        <w:rPr>
          <w:rFonts w:eastAsia="IRNazanin" w:cs="IRNazanin"/>
          <w:color w:val="111111"/>
          <w:sz w:val="28"/>
          <w:szCs w:val="28"/>
          <w:rtl w:val="true"/>
          <w:lang w:bidi="fa-IR"/>
        </w:rPr>
        <w:t>.</w:t>
      </w:r>
      <w:bookmarkStart w:id="126" w:name="pg12647_129036"/>
    </w:p>
    <w:p>
      <w:pPr>
        <w:pStyle w:val="Heading6"/>
        <w:numPr>
          <w:ilvl w:val="5"/>
          <w:numId w:val="1"/>
        </w:numPr>
        <w:rPr/>
      </w:pPr>
      <w:bookmarkStart w:id="127" w:name="__RefHeading___Toc404370_222507752"/>
      <w:bookmarkStart w:id="128" w:name="_Toc52"/>
      <w:bookmarkEnd w:id="126"/>
      <w:bookmarkEnd w:id="127"/>
      <w:r>
        <w:rPr>
          <w:rtl w:val="true"/>
        </w:rPr>
        <w:t>تشریح المسائل</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و مدار بحث در امر پنجم چیست؟</w:t>
      </w:r>
    </w:p>
    <w:p>
      <w:pPr>
        <w:pStyle w:val="BookText"/>
        <w:rPr/>
      </w:pPr>
      <w:r>
        <w:rPr>
          <w:rFonts w:ascii="IRNazanin" w:hAnsi="IRNazanin" w:eastAsia="IRNazanin"/>
          <w:color w:val="111111"/>
          <w:sz w:val="28"/>
          <w:sz w:val="28"/>
          <w:szCs w:val="28"/>
          <w:rtl w:val="true"/>
          <w:lang w:bidi="fa-IR"/>
        </w:rPr>
        <w:t>بیان ارکان و مقوّمات استصحاب و اشاره‌ای اجمالی به پنج قاعده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مقتضی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الیقین و یا شکّ ساری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قهقرائی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تعلیقی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مصطلح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المستفاد من تعریفنا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مصطلح بر دو رکن و دو ستون مستحکم استوار است که هریک مخدوش شود، ساختمان استصحاب فرومی‌پاشد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محرز و مسلّم بودن وجود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سابق است اعمّ از اینکه یک حکم شرعی باشد، مثل 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موضوع حکم شرعی باشد، مثل عدالت فلان زید و یا کریّت فلان ظرف آب و یا حیات فلان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پس از عروض شکّ نیز آن وجود سابق در ظرف خودش مفروغ عنه باشد و لذا صرف اعتقاد به وجود سابق که با آمدن شکّ زائل شده و از بین می‌رود،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باید در بقاء و استمرار آن موجود پیشین باشد و نه در اصل تحقّق آن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باید شکّ طاری باشد و نه شکّ 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شکّ طاری چگونه شکی است؟</w:t>
      </w:r>
    </w:p>
    <w:p>
      <w:pPr>
        <w:pStyle w:val="BookText"/>
        <w:rPr/>
      </w:pPr>
      <w:r>
        <w:rPr>
          <w:rFonts w:ascii="IRNazanin" w:hAnsi="IRNazanin" w:eastAsia="IRNazanin"/>
          <w:color w:val="111111"/>
          <w:sz w:val="28"/>
          <w:sz w:val="28"/>
          <w:szCs w:val="28"/>
          <w:rtl w:val="true"/>
          <w:lang w:bidi="fa-IR"/>
        </w:rPr>
        <w:t>شکی است که پس از احراز وجود یقین سابق حاصل شده و قدرت سرایت به یقین سابق در وجود ما کان را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فرقی نمی‌کند که یقین حاصل‌شده، هم‌زمان و همراه با اصل تحقّق متیقّن باشد و یا اینکه نه در زمان بعد حاصل شود، آنچه مهم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شی‌ء در سابق مسلم و محرز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هفته گذشته قطعا و مسلّما عادل بود و من هم از همان هفته گذشته به عدالت او آگاه بودم، و لکن امروز در بقاء عدالتش شکّ دارم، و یا اینکه نه علم من به عدالت زید در امروز حادث شده است، یعنی امروز یقین حاصل کرده‌ام که زید در هفته گذشته عادل بوده است، درهرصورت شکی که پس از این یقین حاصل می‌شود طاری و غیر سرایت‌کننده به یقین سابق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شکّ ساری چگونه شکی است؟</w:t>
      </w:r>
    </w:p>
    <w:p>
      <w:pPr>
        <w:pStyle w:val="BookText"/>
        <w:rPr/>
      </w:pPr>
      <w:r>
        <w:rPr>
          <w:rFonts w:ascii="IRNazanin" w:hAnsi="IRNazanin" w:eastAsia="IRNazanin"/>
          <w:color w:val="111111"/>
          <w:sz w:val="28"/>
          <w:sz w:val="28"/>
          <w:szCs w:val="28"/>
          <w:rtl w:val="true"/>
          <w:lang w:bidi="fa-IR"/>
        </w:rPr>
        <w:t>شکی است که پس از تحصیل یقین، حادث می‌شود و لکن سرایت‌کننده به گذشته‌هاست تا آنجا که یقین سابق را متزلزل می‌کند به نحوی که شکّ می‌کنیم که آیا زید از همان آغاز عادل بوده است و یا اینکه ما خیالاتی شده و گمان می‌کردیم که او عادل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مجرای قاعده شکّ ساری است و نه استصحاب مصطلح، و حال آنکه اخبار لا تنقض شامل استصحاب مصطلح می‌شود و لذا انما الکلام در حجیّت قاعده الیقین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توهّم بعضهم جریان عموم لا تنقض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اصولیین من جمله مرحوم کاشف الغطاء مدّعی شده‌اند که اخبار لا تنقض، قانون شکّ ساری را نیز شامل می‌شود، و حال آنکه این قاعده مشمول اخبار مزبور نمی‌شود، علاوه بر اینکه دلیلی بر اعتبار آن وجود ندارد و لذا فاقد حجیّت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آن شی‌ء، در زمان لا حقّ و آینده، پس از اینکه اصل وجود در گذشته محرز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مصطلح، قضیه متیقّنه و یا متعلّق الیقین سابق، به زمان گذشته مربوط است و قضیه مشکوکة و یا متعلّق الشکّ لاحق به زمان حال و آینده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کشاندن حکم آن موجود سابق، به زمان لا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شکّ فی زمان سابق علیه فلا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زمان لاحق نسبت به وجود سابق پیدا شود، بدین معنا که یقین ما لا حقّ و شکّ ما سابق باشد،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الیقین حال و استقبال باشد و متعلّق الشک ماضی و گذشته، از حکم استصحاب مصطلح خارج بوده و محل اجرای استصحاب قهقری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اگر بخواهیم استصحاب کنیم باید حکم الآن را به زمانهای گذشته بکشانیم و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یقین دارم که زید عادل است و لکن شکّ دارم که آیا دیروز هم عادل بوده یا نه امروز عادل گردیده است؟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کردن، در حقیقت کشاندن حکم فعلی به سابق است، که چنین استصحابی فاقد حجیّت است، چرا که مشمول اخبار لا تنقض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مة بفرمائید که هریک از یقین سابق و شکّ لا حقّ بر چند گونه و در چه موردی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 شکّ فعلی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تقدیری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فعلی در مواردی است که مکلّف ملتفت و متوجه حال و وضعیت خودش شده است، و بالفعل یقین سابق به اصل وجود شی‌ء در خارج و شکّ لا حقّ در بقاء برای او پیدا شده است، و فرض و تقدیری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تقدیری و فرضی در موردی است که شخص مکلّف بالفعل متوجه حال و وضعیت خود نشده است تا ببیند که شکّ در بقاء دارد یا نه، چرا که غافل بوده است و لکن وضعیت بگونه‌ای است که اگر به حال خودش توجّه کند، برای او شکّ در بقاء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المعتبر هو الشک الفعلیّ الموجود حال الالتفات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و شکّ فعلی باشند و موجود و نه فرضی، معتبر بوده و محل اجرای استصحاب است، و لکن اگر التفات و توجهی در کار نباشد، استصحابی در کار نیست اگرچه فرض شود که شکّ در آن به فرض التفات است، و لذا انما الکلام در موردی است که شکّ ما تقدیری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این بحث در کجاها ظاهر می‌شود؟</w:t>
      </w:r>
    </w:p>
    <w:p>
      <w:pPr>
        <w:pStyle w:val="BookText"/>
        <w:rPr/>
      </w:pPr>
      <w:r>
        <w:rPr>
          <w:rFonts w:ascii="IRNazanin" w:hAnsi="IRNazanin" w:eastAsia="IRNazanin"/>
          <w:color w:val="111111"/>
          <w:sz w:val="28"/>
          <w:sz w:val="28"/>
          <w:szCs w:val="28"/>
          <w:rtl w:val="true"/>
          <w:lang w:bidi="fa-IR"/>
        </w:rPr>
        <w:t>در امثال فرع فقهی ذیل که دارای چهار مرحله است و تحت متون مربوط به خود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فالمتیقّن للحدث اذا التفت الی حاله فی اللاحق فشکّ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مرحله از یک فرع فقهی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 المثل یکی از اهل تقوی پس از نماز صبح یقین به حدث پیدا نمود، لکن پس از آن غافل شد و لکن نزدیک نماز ظهر ملتفت شد که پس از نماز صبح محدث بوده است ولی نمی‌داند که در این مدت وضو ساخته است یا نه؟</w:t>
      </w:r>
    </w:p>
    <w:p>
      <w:pPr>
        <w:pStyle w:val="BookText"/>
        <w:rPr/>
      </w:pPr>
      <w:r>
        <w:rPr>
          <w:rFonts w:ascii="IRNazanin" w:hAnsi="IRNazanin" w:eastAsia="IRNazanin"/>
          <w:color w:val="111111"/>
          <w:sz w:val="28"/>
          <w:sz w:val="28"/>
          <w:szCs w:val="28"/>
          <w:rtl w:val="true"/>
          <w:lang w:bidi="fa-IR"/>
        </w:rPr>
        <w:t>در چنین فرضی ارکان استصحاب یعنی یقین سابق و شکّ لاحق او بالفعل موجود است و لذا استصحاب می‌کند عدم طهارت و یا به تعبیر دیگر بقاء حدث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چنین شخصی باید وضو بگیرد و ورود به نماز بدون وضو برای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غفل عن ذلک و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صورتی دیگر از همان مرحله اوّل است مبنی بر اینکه اگر این شخصی که قبل از نماز ظهر ملتفت محدث بودن خود پس از نماز صبح شده است ولی شکّ در وضو ساختن خود در این فاصله دارد، بطور کلّی تا بعد از خواندن نماز ظهر و عصر غافل شد که قبل از ظهر استصحابی کرده و لکن پس از نماز ظهر و عصرش دوباره ملتفت شد که قبل از ظهر استصحابی کرده است، نمازش باطل است و باید آن را اعاده کند چرا؟ زیرا به حکم استصحاب قبل از ظهر محدث بوده و</w:t>
      </w:r>
    </w:p>
    <w:p>
      <w:pPr>
        <w:pStyle w:val="BookText"/>
        <w:rPr/>
      </w:pPr>
      <w:r>
        <w:rPr>
          <w:rFonts w:ascii="IRNazanin" w:hAnsi="IRNazanin" w:eastAsia="IRNazanin"/>
          <w:color w:val="111111"/>
          <w:sz w:val="28"/>
          <w:sz w:val="28"/>
          <w:szCs w:val="28"/>
          <w:rtl w:val="true"/>
          <w:lang w:bidi="fa-IR"/>
        </w:rPr>
        <w:t>حقّ ورود به نماز را نداشته و باید برای نماز ظهر و عصرش وضو می‌گرفته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یجری فی حقه حکم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فرض فوق قاعده فراغ جاری نمی‌شود؟ که شیخ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بخاطر اینکه قاعده فراغ اختصاص دارد به شکی که پس از عمل حادث می‌شود و حال آنکه شکّ فرد مزبور در اینجا قبل از نماز ظهر حاصل شده و به فعلیت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غفل عن حاله بعد الیقین بالحدث و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مرحله دوّم در فرع فقهی مزبور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قبل از ظهر یقین به حدث پیدا می‌کند سپس بطور کلّی غافل می‌شود تا اینکه نماز ظهر و عصرش را هم می‌خواند، آنگاه متوجه می‌شود که قبل از ظهر محدث بوده است و بعد از آن غافل شده است لکن در این حال توجّه هم نمی‌داند که آیا در این فاصله وضو ساخته است یا نه؟ در این صورت نیز چون شکّ او در وضو گرفتن قبل از نماز و در حالت غفلت به فعلیت نرسیده است، شکّ تقدیری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 اکنون که ملتفت شد شکش مقدر است به نحوی که اگر قبل از نماز ملتفت می‌شد چنین شکی برایش فعلیت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دو قول در اینجا ظاهر می‌شود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شکّ فعلی را در اجرای استصحاب معتبر می‌دانیم می‌گوئیم استصحاب عدم طهارت در اینجا جاری نمی‌شود چرا که ارکانش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قاعده فراغ در چنین موردی جاری است چرا که شکّ این مصلی در صحت و بطلان نماز بعد از عمل حادث و فعلی شده است و قاعده مزبور حکم می‌کند که او به این شکّ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در اجرای استصحاب شکّ تقدیری را هم کافی می‌دانند معتقدند که در اینجا نسبت به نمازی که این فرد خوانده است استصحاب عدم طهارت شده و حکم به بطلان این نماز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مرحله سوّم چیست و چگونه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همان فرض و مرحله دوّم است با این تفاوت که در این مرحله کاری به حال قبل از نماز ندارد تا بگوید که شکّ تقدیری است و بی‌فایده، بلکه با حال پس از نماز کار دارد،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به محدث بودن یعنی در قبل از ظهر دارم، شکّ لا حقّ در بقاء آن‌هم که</w:t>
      </w:r>
    </w:p>
    <w:p>
      <w:pPr>
        <w:pStyle w:val="BookText"/>
        <w:rPr/>
      </w:pPr>
      <w:r>
        <w:rPr>
          <w:rFonts w:ascii="IRNazanin" w:hAnsi="IRNazanin" w:eastAsia="IRNazanin"/>
          <w:color w:val="111111"/>
          <w:sz w:val="28"/>
          <w:sz w:val="28"/>
          <w:szCs w:val="28"/>
          <w:rtl w:val="true"/>
          <w:lang w:bidi="fa-IR"/>
        </w:rPr>
        <w:t>دارم پس استصحاب می‌کنم عدم طهارت را در طول این مدت و نتیجه می‌گیرد که پس نمازم باطل بوده است 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اجرای استصحاب در اینجا صحیح است یا نه؟</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اجرای این استصحاب فی حد نفسه بلامانع است، و لکن مانع دیگری سر راه است و آن قاعده فراغ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بعد از عمل اعتنا نکن و بگو ان‌شاءالله نمازی که خوانده‌ام صحیح بوده است چرا که قاعده الیقین حاکم و مقدم بر قاعده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و یا مرحله چهارم چیست؟</w:t>
      </w:r>
    </w:p>
    <w:p>
      <w:pPr>
        <w:pStyle w:val="BookText"/>
        <w:rPr/>
      </w:pPr>
      <w:r>
        <w:rPr>
          <w:rFonts w:ascii="IRNazanin" w:hAnsi="IRNazanin" w:eastAsia="IRNazanin"/>
          <w:color w:val="111111"/>
          <w:sz w:val="28"/>
          <w:sz w:val="28"/>
          <w:szCs w:val="28"/>
          <w:rtl w:val="true"/>
          <w:lang w:bidi="fa-IR"/>
        </w:rPr>
        <w:t>چون محل بحث نیست، شیخ آن را مطرح نفرموده و ما نیز از طرح آن خودداری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اشاره باشد به اینکه این استصحاب ذاتا و با قطع نظر از حکومت قاعده فراغ جاری نمی‌باشد، چرا که اصل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اطلاع بفرمائید چه تفاوتی میان قاعده مقتضی و مانع با قاعده استصحاب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مقتضی و مانع، قضیه متیقّنه ما با قضیّه مشکوکه دو چیز است بدین صورت که ما به وجود مقتضی یقین داریم و لکن در وجود مانع شکّ داری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استصحاب، قضیّه متیقنه با قضیّه مشکوکه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فلان زید در دیروز متیقّن بود و لکن همان متیقّن دیروز امروز مشکوک است که تفصیل مطلب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السادس فی تقسیم الاستصحاب إلی أقسام؛ لیعرف أنّ الخلاف فی مسألة الاستصحاب فی کلها أو فی بعضها،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تقسیما باعتبار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باعتبار الدلیل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باعتبار الشکّ المأخوذ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الاستصحاب باعتبار المستصحب</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أمّا بالاعتبار الأول 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انّ المستصحب قد یکون أمرا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شی‌ء أو طهارة شی‌ء أو رطوبة ثوب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عدمیّا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اشتغال الذمّ بتکلیف شرعیّ، و یسمّی عند بعضهم</w:t>
      </w:r>
      <w:r>
        <w:rPr>
          <w:rStyle w:val="FootnoteAnchor"/>
          <w:rtl w:val="true"/>
        </w:rPr>
        <w:footnoteReference w:id="63"/>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و الفاضل الجواد فی 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و المحدّث البحرانی فی الدرر النجفیّة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الحدائق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البراءة الاصلیّة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کعدم نقل اللفظ عن معناه، و عدم القرینة، و عدم موت زید و رطوبة الثوب و حدوث موجب الوضوء أو الغسل، و نحو ذلک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فی کون الوجودیّ محلّ النزاع</w:t>
      </w:r>
      <w:r>
        <w:rPr>
          <w:rFonts w:eastAsia="IRNazanin" w:cs="IRNazanin"/>
          <w:color w:val="111111"/>
          <w:sz w:val="28"/>
          <w:szCs w:val="28"/>
          <w:rtl w:val="true"/>
          <w:lang w:bidi="fa-IR"/>
        </w:rPr>
        <w:t>.</w:t>
      </w:r>
      <w:bookmarkStart w:id="129" w:name="pg12647_129042"/>
    </w:p>
    <w:p>
      <w:pPr>
        <w:pStyle w:val="BookText"/>
        <w:rPr/>
      </w:pPr>
      <w:bookmarkEnd w:id="129"/>
      <w:r>
        <w:rPr>
          <w:rFonts w:ascii="IRNazanin" w:hAnsi="IRNazanin" w:eastAsia="IRNazanin"/>
          <w:color w:val="111111"/>
          <w:sz w:val="28"/>
          <w:sz w:val="28"/>
          <w:szCs w:val="28"/>
          <w:rtl w:val="true"/>
          <w:lang w:bidi="fa-IR"/>
        </w:rPr>
        <w:t>ترجمه</w:t>
      </w:r>
    </w:p>
    <w:p>
      <w:pPr>
        <w:pStyle w:val="Heading5"/>
        <w:numPr>
          <w:ilvl w:val="4"/>
          <w:numId w:val="1"/>
        </w:numPr>
        <w:rPr/>
      </w:pPr>
      <w:bookmarkStart w:id="130" w:name="__RefHeading___Toc404372_222507752"/>
      <w:bookmarkStart w:id="131" w:name="_Toc53"/>
      <w:bookmarkEnd w:id="130"/>
      <w:r>
        <w:rPr>
          <w:rtl w:val="true"/>
        </w:rPr>
        <w:t>امر ششم در تقسیم استصحاب است</w:t>
      </w:r>
      <w:bookmarkEnd w:id="131"/>
    </w:p>
    <w:p>
      <w:pPr>
        <w:pStyle w:val="Heading6"/>
        <w:numPr>
          <w:ilvl w:val="5"/>
          <w:numId w:val="1"/>
        </w:numPr>
        <w:rPr/>
      </w:pPr>
      <w:bookmarkStart w:id="132" w:name="__RefHeading___Toc404374_222507752"/>
      <w:bookmarkStart w:id="133" w:name="_Toc54"/>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به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شود که اختلاف و نزاع در مسئله استصحاب، در تمام استصحابات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جاری‌شونده در امور وجودیّه و عدمیّه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اینکه نه تنها در برخی از استصحابات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جاری‌شونده در امور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می‌گوئیم برای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به اعتبار و لحاظ مستصحب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دیگری به اعتبار دلیلی است که دلالت بر استصحاب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تقسیمی هم به اعتبار شکّ در مستصحب است</w:t>
      </w:r>
      <w:r>
        <w:rPr>
          <w:rFonts w:eastAsia="IRNazanin" w:cs="IRNazanin"/>
          <w:color w:val="111111"/>
          <w:sz w:val="28"/>
          <w:szCs w:val="28"/>
          <w:rtl w:val="true"/>
          <w:lang w:bidi="fa-IR"/>
        </w:rPr>
        <w:t>.</w:t>
      </w:r>
    </w:p>
    <w:p>
      <w:pPr>
        <w:pStyle w:val="Heading6"/>
        <w:numPr>
          <w:ilvl w:val="5"/>
          <w:numId w:val="1"/>
        </w:numPr>
        <w:rPr/>
      </w:pPr>
      <w:bookmarkStart w:id="134" w:name="__RefHeading___Toc404376_222507752"/>
      <w:bookmarkStart w:id="135" w:name="_Toc55"/>
      <w:bookmarkEnd w:id="134"/>
      <w:r>
        <w:rPr>
          <w:rtl w:val="true"/>
        </w:rPr>
        <w:t>(</w:t>
      </w:r>
      <w:r>
        <w:rPr>
          <w:rtl w:val="true"/>
        </w:rPr>
        <w:t>تقسیم استصحاب به اعتبار مستصحب</w:t>
      </w:r>
      <w:r>
        <w:rPr>
          <w:rtl w:val="true"/>
        </w:rPr>
        <w:t>)</w:t>
      </w:r>
      <w:bookmarkEnd w:id="135"/>
    </w:p>
    <w:p>
      <w:pPr>
        <w:pStyle w:val="Heading6"/>
        <w:numPr>
          <w:ilvl w:val="5"/>
          <w:numId w:val="1"/>
        </w:numPr>
        <w:rPr/>
      </w:pPr>
      <w:bookmarkStart w:id="136" w:name="__RefHeading___Toc404378_222507752"/>
      <w:bookmarkStart w:id="137" w:name="_Toc56"/>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استصحاب به اعتبار مستصحب از وجوه مختلفی قابل تقسیم است</w:t>
      </w:r>
      <w:r>
        <w:rPr>
          <w:rFonts w:eastAsia="IRNazanin" w:cs="IRNazanin"/>
          <w:color w:val="111111"/>
          <w:sz w:val="28"/>
          <w:szCs w:val="28"/>
          <w:rtl w:val="true"/>
          <w:lang w:bidi="fa-IR"/>
        </w:rPr>
        <w:t>:</w:t>
      </w:r>
    </w:p>
    <w:p>
      <w:pPr>
        <w:pStyle w:val="Heading6"/>
        <w:numPr>
          <w:ilvl w:val="5"/>
          <w:numId w:val="1"/>
        </w:numPr>
        <w:rPr/>
      </w:pPr>
      <w:bookmarkStart w:id="138" w:name="__RefHeading___Toc404380_222507752"/>
      <w:bookmarkStart w:id="139" w:name="_Toc57"/>
      <w:bookmarkEnd w:id="138"/>
      <w:r>
        <w:rPr>
          <w:rtl w:val="true"/>
        </w:rPr>
        <w:t>[</w:t>
      </w:r>
      <w:r>
        <w:rPr>
          <w:rtl w:val="true"/>
        </w:rPr>
        <w:t>وجه اول</w:t>
      </w:r>
      <w:r>
        <w:rPr>
          <w:rtl w:val="true"/>
        </w:rPr>
        <w:t xml:space="preserve">: </w:t>
      </w:r>
      <w:r>
        <w:rPr>
          <w:rtl w:val="true"/>
        </w:rPr>
        <w:t>مستصحب گاهی یک امر وجودی و گاهی هم یک امر عدمی می‌باشد</w:t>
      </w:r>
      <w:r>
        <w:rPr>
          <w:rtl w:val="true"/>
        </w:rPr>
        <w:t>]</w:t>
      </w:r>
      <w:bookmarkEnd w:id="139"/>
    </w:p>
    <w:p>
      <w:pPr>
        <w:pStyle w:val="Heading6"/>
        <w:numPr>
          <w:ilvl w:val="5"/>
          <w:numId w:val="1"/>
        </w:numPr>
        <w:rPr/>
      </w:pPr>
      <w:bookmarkStart w:id="140" w:name="__RefHeading___Toc404382_222507752"/>
      <w:bookmarkStart w:id="141" w:name="_Toc58"/>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و امّا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مستصحب گاهی یک امر وجودی می‌باشد، مثل وجوب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یا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طهارت و پاکی یک شی‌ء است و یا رطوبت و تری یک جامه است و نحو ذلک، و گاهی هم یک امر عدمی می‌باشد، که این امر عدمی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اشتغال ذمّه است به تکلیف شرعی، که برخی از آن تعبیر می‌کنند به برائت اصلیه و اصالة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و غیر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غیر از امر عدمی اصلی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عدم نقل لفظ از معنایش و اصالت عدم القرینه و عدم موت زید و رطوبت جامه و حدوثی که موجب وضو و غسل است و نحو 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اینکه استصحابات وجودیّه محل نزاع و اختلاف‌اند، اختلافی بین علماء وجود ندارد</w:t>
      </w:r>
      <w:r>
        <w:rPr>
          <w:rFonts w:eastAsia="IRNazanin" w:cs="IRNazanin"/>
          <w:color w:val="111111"/>
          <w:sz w:val="28"/>
          <w:szCs w:val="28"/>
          <w:rtl w:val="true"/>
          <w:lang w:bidi="fa-IR"/>
        </w:rPr>
        <w:t>.</w:t>
      </w:r>
      <w:bookmarkStart w:id="142" w:name="pg12647_129043"/>
    </w:p>
    <w:p>
      <w:pPr>
        <w:pStyle w:val="Heading6"/>
        <w:numPr>
          <w:ilvl w:val="5"/>
          <w:numId w:val="1"/>
        </w:numPr>
        <w:rPr/>
      </w:pPr>
      <w:bookmarkStart w:id="143" w:name="__RefHeading___Toc404384_222507752"/>
      <w:bookmarkStart w:id="144" w:name="_Toc59"/>
      <w:bookmarkEnd w:id="142"/>
      <w:bookmarkEnd w:id="143"/>
      <w:r>
        <w:rPr>
          <w:rtl w:val="true"/>
        </w:rPr>
        <w:t>تشریح المسائل</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در امر ششم به چه چیزی پرداخته شده است؟</w:t>
      </w:r>
    </w:p>
    <w:p>
      <w:pPr>
        <w:pStyle w:val="BookText"/>
        <w:rPr/>
      </w:pPr>
      <w:r>
        <w:rPr>
          <w:rFonts w:ascii="IRNazanin" w:hAnsi="IRNazanin" w:eastAsia="IRNazanin"/>
          <w:color w:val="111111"/>
          <w:sz w:val="28"/>
          <w:sz w:val="28"/>
          <w:szCs w:val="28"/>
          <w:rtl w:val="true"/>
          <w:lang w:bidi="fa-IR"/>
        </w:rPr>
        <w:t>به تقسیمات استصحاب از جنبه‌های مختلف پرداخته است، چرا که امر ششم به عنوان مقدمه‌ای است برای بحث‌های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تقسیماتی که در اینجا ذکر می‌شود بر چه مبنائی است؟</w:t>
      </w:r>
    </w:p>
    <w:p>
      <w:pPr>
        <w:pStyle w:val="BookText"/>
        <w:rPr/>
      </w:pPr>
      <w:r>
        <w:rPr>
          <w:rFonts w:ascii="IRNazanin" w:hAnsi="IRNazanin" w:eastAsia="IRNazanin"/>
          <w:color w:val="111111"/>
          <w:sz w:val="28"/>
          <w:sz w:val="28"/>
          <w:szCs w:val="28"/>
          <w:rtl w:val="true"/>
          <w:lang w:bidi="fa-IR"/>
        </w:rPr>
        <w:t>بر مبنای مشهور است که برخی مورد قبول شیخ نیست و برخی هم تکراری ولی دارای 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تقسیمات صورت گرفته در اینجا همه تقسیمات باب استصحاب است؟</w:t>
      </w:r>
    </w:p>
    <w:p>
      <w:pPr>
        <w:pStyle w:val="BookText"/>
        <w:rPr/>
      </w:pPr>
      <w:r>
        <w:rPr>
          <w:rFonts w:ascii="IRNazanin" w:hAnsi="IRNazanin" w:eastAsia="IRNazanin"/>
          <w:color w:val="111111"/>
          <w:sz w:val="28"/>
          <w:sz w:val="28"/>
          <w:szCs w:val="28"/>
          <w:rtl w:val="true"/>
          <w:lang w:bidi="fa-IR"/>
        </w:rPr>
        <w:t>خیر، اهم تقسیمات این 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مقدمه فوق بفرمائید تقسیمات سه‌گانه استصحاب به چه اعتباری است؟</w:t>
      </w:r>
    </w:p>
    <w:p>
      <w:pPr>
        <w:pStyle w:val="BookText"/>
        <w:rPr/>
      </w:pPr>
      <w:r>
        <w:rPr>
          <w:rFonts w:ascii="IRNazanin" w:hAnsi="IRNazanin" w:eastAsia="IRNazanin"/>
          <w:color w:val="111111"/>
          <w:sz w:val="28"/>
          <w:sz w:val="28"/>
          <w:szCs w:val="28"/>
          <w:rtl w:val="true"/>
          <w:lang w:bidi="fa-IR"/>
        </w:rPr>
        <w:t>تقسیمات استصحاب به سه اعتبار و یا به تعبیر دیگر از سه ناحیه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مستصحب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دلیل استصحاب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شکّ 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اعتبار مستصحب، تقسیماتی دارد، چرا که هر استصحابی یک مستصحب می‌خواهد و به تعبیر دیگر استصحاب به اعتبار یقین سابق، خود دارای تقسیماتی است، چرا که آن شیئی که قبلا بوده اکنون در صورتهای مختلفی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ملاحظه دلیلی که برآن دلالت دارد نیز تقسیماتی دارد، چرا که یقین سابق از روی دلیل بوده است و نه بدون دلیل، که این دلیل هم یا شرعی بوده است و یا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اعتبار شکّ لا حقّ نیز دارای تقسیماتی است چونکه شکّ لا حقّ نیز خود صور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بالاعتبار الأول فمن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اعتبار مستصحب از وجوه مختلف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اوّل این تقسیم چیست؟</w:t>
      </w:r>
    </w:p>
    <w:p>
      <w:pPr>
        <w:pStyle w:val="BookText"/>
        <w:rPr/>
      </w:pPr>
      <w:r>
        <w:rPr>
          <w:rFonts w:ascii="IRNazanin" w:hAnsi="IRNazanin" w:eastAsia="IRNazanin"/>
          <w:color w:val="111111"/>
          <w:sz w:val="28"/>
          <w:sz w:val="28"/>
          <w:szCs w:val="28"/>
          <w:rtl w:val="true"/>
          <w:lang w:bidi="fa-IR"/>
        </w:rPr>
        <w:t>از آنجا که مستصحب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امر وجودی است، مثل عدالت زید، حیات عمر، پاک بودن فلان مایع و یا نجس بودن فلان حیوان و یا حرام بودن فلان مایع و یا واجب بودن فلان عمل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امر عدمی است که این امر عدمی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امر عدمی، عدم اصلی است مثل عدم اشتغال ذمّه به تکلیف شرعی که به عناوین مختلفی از آن تعبیر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استصحاب برائت اصلیه، استصحاب حال شرع، استصحاب حال صغری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استصحاب می‌کنیم عدم وجود و یا وجوب و یا حرمت این امر وجودی را و فی المثل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آفرینش انسان فلان حکم نبوده پس از خلقت انسان و قبل از شریعت اسلام هم این حکم نبود، پس از شریعت اسلام و قبل از دوران بلوغ هم این حکم نبود، حال پس از دوران بلوغ و یا عقل من شکّ می‌کنم که آیا این تکلیف بدوش من آمده است یا نه؟ استصحاب می‌کنم عدم وجوب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استصحاب می‌کنیم وجود یا وجوب و یا حرمت این امر وجودی را و فی المثل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رمضان بعنوان یک عمل خارجی در گذشته و در فلان ماه واجب بود اکنون شک دارم که اکنون هم صوم در ان ماه واجب است یا نه؟ استصحاب می‌کنیم وجوب صوم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قبلا طهارت شرط ورود به نماز بود و لکن الآن شکّ دارم که آیا این شرط هنوز هم شرط ورود به نماز است یا نه؟ استصحاب می‌کنم 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امر عدمی، از عدمهای غیر اصلی یعنی عرضی است مثل عدم کریّت فلان آب، و یا عدم خمریت فلان مایع و یا عدم بولیت آن و یا عدم موت فلان شخص و یا عدم ذهاب ثلثین در عصیر 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آب قبلا به حد کریّت نرسیده بود، اکنون شکّ دارم که به حد کریّت رسیده است یا نه؟ استصحاب می‌کنم عدم کریّت را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کون الوجودیّ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حکم مسئله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استصحاباتی که در امر وجودیّه جاری می‌شوند محل نزاع و اختلاف‌اند، اختلافی نیست و لذا نقل اقوالی که پیرامون حجّیت استصحاب خواهد شد همه شامل امور وجودیّه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استصحابات جاریه در اعدام و امور عدمیّه آن‌هم در هر دو قسم است به این معنا که آیا استصحابات جاریه در امور عدمیّه نیز محل نزاع‌اند و یا اینکه حجیّت این‌گونه استصحابات مسلّم بوده و از محل نزاع خارج‌اند؟</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امّا العدمی، فقد مال الاستاذ</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الخلاف فیه، تبعا لما حکاه عن استاذه السید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الإجماع علی اعتباره فی العدمیّات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الإجماع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باستقرار سیرة العلماء علی التمسّک بالاصول العدمیّة،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القرینة و النقل و الاشتراک و غیر ذلک، و ببنائهم هذه المسألة علی کفایة العلّة المحدثة للإبقاء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دعوی الاجماع، فلا مسرح لها فی المقام مع ما سیمرّ بک من تصریحات کثیر بخلافها، و إن کان یشهد لها ظاهر التفتازانی فی شرح الشرح؛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خلاف الحنفیّة المنکرین للاستصحاب إنّما هو فی الاثبات دون النفی الاصلیّ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اما سیرة العلماء، فقد استقرّت فی باب الالفاظ علی التمسّک بالاصول الوجودیة و العدمیّة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الوحید البهبهانی فی رسالته الاستصحابیّة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القول بإنکار اعتبار الاستصحاب مطلقا عن بعض، و إثباته عن بعض، و التفصیل عن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نجد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المنکر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یستدلّون بأصالة عدم النقل،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حقیقة فی الوجوب عرفا، فکذا لغة؛ لاصالة عدم النقل، و یستدلّون بأصالة بقاء المعنی اللغویّ، فینکرون الحقیقة الشرعیة، إلی غیر ذلک، کما لا یخفی علی المتتبّع</w:t>
      </w:r>
      <w:r>
        <w:rPr>
          <w:rStyle w:val="FootnoteAnchor"/>
          <w:rtl w:val="true"/>
        </w:rPr>
        <w:footnoteReference w:id="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شهادة فی السیرة الجاریة فی باب الالفاظ علی خروج العدمیّات</w:t>
      </w:r>
      <w:r>
        <w:rPr>
          <w:rFonts w:eastAsia="IRNazanin" w:cs="IRNazanin"/>
          <w:color w:val="111111"/>
          <w:sz w:val="28"/>
          <w:szCs w:val="28"/>
          <w:rtl w:val="true"/>
          <w:lang w:bidi="fa-IR"/>
        </w:rPr>
        <w:t>.</w:t>
      </w:r>
      <w:bookmarkStart w:id="145" w:name="pg12647_129046"/>
    </w:p>
    <w:p>
      <w:pPr>
        <w:pStyle w:val="BookText"/>
        <w:rPr/>
      </w:pPr>
      <w:bookmarkEnd w:id="145"/>
      <w:r>
        <w:rPr>
          <w:rFonts w:ascii="IRNazanin" w:hAnsi="IRNazanin" w:eastAsia="IRNazanin"/>
          <w:color w:val="111111"/>
          <w:sz w:val="28"/>
          <w:sz w:val="28"/>
          <w:szCs w:val="28"/>
          <w:rtl w:val="true"/>
          <w:lang w:bidi="fa-IR"/>
        </w:rPr>
        <w:t>ترجمه</w:t>
      </w:r>
    </w:p>
    <w:p>
      <w:pPr>
        <w:pStyle w:val="Heading6"/>
        <w:numPr>
          <w:ilvl w:val="5"/>
          <w:numId w:val="1"/>
        </w:numPr>
        <w:rPr/>
      </w:pPr>
      <w:bookmarkStart w:id="146" w:name="__RefHeading___Toc404386_222507752"/>
      <w:bookmarkStart w:id="147" w:name="_Toc60"/>
      <w:bookmarkEnd w:id="146"/>
      <w:r>
        <w:rPr>
          <w:rtl w:val="true"/>
        </w:rPr>
        <w:t>(</w:t>
      </w:r>
      <w:r>
        <w:rPr>
          <w:rtl w:val="true"/>
        </w:rPr>
        <w:t>کلام شریف العلماء در خروج عدمیّات از محل نزاع</w:t>
      </w:r>
      <w:r>
        <w:rPr>
          <w:rtl w:val="true"/>
        </w:rPr>
        <w:t>)</w:t>
      </w:r>
      <w:bookmarkEnd w:id="147"/>
    </w:p>
    <w:p>
      <w:pPr>
        <w:pStyle w:val="Heading6"/>
        <w:numPr>
          <w:ilvl w:val="5"/>
          <w:numId w:val="1"/>
        </w:numPr>
        <w:rPr/>
      </w:pPr>
      <w:bookmarkStart w:id="148" w:name="__RefHeading___Toc404388_222507752"/>
      <w:bookmarkStart w:id="149" w:name="_Toc6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و امّا در رابطه با استصحابات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شریف العلماء مازندرانی، به تبع از مطلبی که آن را از استادش مرحوم صاحب ریاض حکایت کرده مبنی بر ادعای اجماع بر اعتبار استصحاب در عدمیات، تمایل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اختلاف بین فقها بر اینکه استصحابات عدمیّه از محل بحث خارج و اعتبار آنها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وجودیات‌اند که محل بحث‌اند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نقل اجماع مذکور، در اثبات مدعای مزبور به استقرار سیره علماء بر تمسّک به اصول عملیّه، مثل اصالت عدم قرینه و عدم نقل و عدم اشتراک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بنای آنها در این مسئله بر کفایت علّت محدثه در بقاء شی‌ء موجود، استشهاد کرده است</w:t>
      </w:r>
      <w:r>
        <w:rPr>
          <w:rFonts w:eastAsia="IRNazanin" w:cs="IRNazanin"/>
          <w:color w:val="111111"/>
          <w:sz w:val="28"/>
          <w:szCs w:val="28"/>
          <w:rtl w:val="true"/>
          <w:lang w:bidi="fa-IR"/>
        </w:rPr>
        <w:t>.</w:t>
      </w:r>
    </w:p>
    <w:p>
      <w:pPr>
        <w:pStyle w:val="Heading6"/>
        <w:numPr>
          <w:ilvl w:val="5"/>
          <w:numId w:val="1"/>
        </w:numPr>
        <w:rPr/>
      </w:pPr>
      <w:bookmarkStart w:id="150" w:name="__RefHeading___Toc404390_222507752"/>
      <w:bookmarkStart w:id="151" w:name="_Toc62"/>
      <w:bookmarkEnd w:id="150"/>
      <w:r>
        <w:rPr>
          <w:rtl w:val="true"/>
        </w:rPr>
        <w:t>(</w:t>
      </w:r>
      <w:r>
        <w:rPr>
          <w:rtl w:val="true"/>
        </w:rPr>
        <w:t>مناقشه شیخ در کلام شریف العلماء</w:t>
      </w:r>
      <w:r>
        <w:rPr>
          <w:rtl w:val="true"/>
        </w:rPr>
        <w:t>)</w:t>
      </w:r>
      <w:bookmarkEnd w:id="151"/>
    </w:p>
    <w:p>
      <w:pPr>
        <w:pStyle w:val="BookText"/>
        <w:rPr/>
      </w:pPr>
      <w:r>
        <w:rPr>
          <w:rFonts w:ascii="IRNazanin" w:hAnsi="IRNazanin" w:eastAsia="IRNazanin"/>
          <w:color w:val="111111"/>
          <w:sz w:val="28"/>
          <w:sz w:val="28"/>
          <w:szCs w:val="28"/>
          <w:rtl w:val="true"/>
          <w:lang w:bidi="fa-IR"/>
        </w:rPr>
        <w:t>جناب شیخ در پاسخ به رأی شریف العلماء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ایشان استظهار می‌شود خالی از اشکال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ادعای اجماع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سیره و یا اجماع عملی فقهاء در باب الفاظ، بر استفاده از یک سلسله اصول عدمیّه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اصالة عدم النقل، اصل عدم اشتراک، عدم قرینه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سلسله اصول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اصالة الظهور، اصالة العموم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تنها بر اصول عدمیّه مستقر شده باشد</w:t>
      </w:r>
      <w:r>
        <w:rPr>
          <w:rFonts w:eastAsia="IRNazanin" w:cs="IRNazanin"/>
          <w:color w:val="111111"/>
          <w:sz w:val="28"/>
          <w:szCs w:val="28"/>
          <w:rtl w:val="true"/>
          <w:lang w:bidi="fa-IR"/>
        </w:rPr>
        <w:t>).</w:t>
      </w:r>
      <w:bookmarkStart w:id="152" w:name="pg12647_129047"/>
    </w:p>
    <w:p>
      <w:pPr>
        <w:pStyle w:val="BookText"/>
        <w:rPr/>
      </w:pPr>
      <w:bookmarkEnd w:id="152"/>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امّا استدلالهم علی إثبات الاستصحاب باستغناء الباقی عن المؤثّر الظاهر الاختصاص بالوجودیّ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معارض باختصاص بعض أدلّتهم الآتی بالعدمی، و بانّه یقتضی أن یکون النزاع مختصّا بالشکّ من حیث المقتضی لا من حیث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الاصلیّ هنا لمّا کان هو التکلّم فی الاستصحاب الذی هو من أدلّة الاحکام الشرعیّة، اکتفوا بذکر ما یثبت الاستصحاب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أن یکون الغرض تتمیم المطلب فی العدمیّ بالاجماع المرکّب، بل الاولویّة؛ لانّ الموجود إذا لم یحتج فی بقائه إلی المؤثّر فالمعدوم کذلک بالطریق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عنوانهم للمسألة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تعریفهم له، ظاهر الاختصاص بالوجودیّ، الّا أنّ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الاستصحاب الذی هو من الادلّة الشرعیّة للاحکام؛ و لذا عنونه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عدم جواز الاستشهاد</w:t>
      </w:r>
      <w:r>
        <w:rPr>
          <w:rStyle w:val="FootnoteAnchor"/>
          <w:rtl w:val="true"/>
        </w:rPr>
        <w:footnoteReference w:id="67"/>
      </w:r>
      <w:r>
        <w:rPr>
          <w:rFonts w:ascii="IRNazanin" w:hAnsi="IRNazanin" w:eastAsia="IRNazanin"/>
          <w:color w:val="111111"/>
          <w:sz w:val="28"/>
          <w:sz w:val="28"/>
          <w:szCs w:val="28"/>
          <w:rtl w:val="true"/>
          <w:lang w:bidi="fa-IR"/>
        </w:rPr>
        <w:t>علی اختصاص محلّ النزاع بظهور قولهم فی عنوان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الوجودیّ؛ و الا لدلّ تقیید کثیر منهم العنوان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اختصاص النزاع بغیر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53" w:name="__RefHeading___Toc404392_222507752"/>
      <w:bookmarkStart w:id="154" w:name="_Toc63"/>
      <w:bookmarkEnd w:id="153"/>
      <w:r>
        <w:rPr>
          <w:rtl w:val="true"/>
        </w:rPr>
        <w:t>(</w:t>
      </w:r>
      <w:r>
        <w:rPr>
          <w:rtl w:val="true"/>
        </w:rPr>
        <w:t>استدلال حضرات بر اختصاص استصحاب به وجودیات و مناقشه شیخ در آن</w:t>
      </w:r>
      <w:r>
        <w:rPr>
          <w:rtl w:val="true"/>
        </w:rPr>
        <w:t>)</w:t>
      </w:r>
      <w:bookmarkEnd w:id="154"/>
    </w:p>
    <w:p>
      <w:pPr>
        <w:pStyle w:val="Heading6"/>
        <w:numPr>
          <w:ilvl w:val="5"/>
          <w:numId w:val="1"/>
        </w:numPr>
        <w:rPr/>
      </w:pPr>
      <w:bookmarkStart w:id="155" w:name="__RefHeading___Toc404394_222507752"/>
      <w:bookmarkStart w:id="156" w:name="_Toc64"/>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و امّا استدلال حضرات 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به سبب بی‌نیاز بودن شی‌ء موجود در بقاء از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اختصاص داشتن استصحاب به امور وجودیّه، در صورتی که این استدلال حضرات معارض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برخی از ادلّه آنها اختصاص دارد به امور عدمیّه</w:t>
      </w:r>
      <w:r>
        <w:rPr>
          <w:rFonts w:eastAsia="IRNazanin" w:cs="IRNazanin"/>
          <w:color w:val="111111"/>
          <w:sz w:val="28"/>
          <w:szCs w:val="28"/>
          <w:rtl w:val="true"/>
          <w:lang w:bidi="fa-IR"/>
        </w:rPr>
        <w:t>.</w:t>
      </w:r>
      <w:bookmarkStart w:id="157" w:name="pg12647_129048"/>
    </w:p>
    <w:p>
      <w:pPr>
        <w:pStyle w:val="BookText"/>
        <w:rPr/>
      </w:pPr>
      <w:bookmarkEnd w:id="15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اینکه اقتضاء می‌کند که نزاع مختص به شکّ در مقتضی باشد و نه به شکّ در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هر دو محل بحث است و دلیلی بر خروج یک قسم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استدلال مزبور ممکن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غرض و هدف اصلی دانشمندان اصولی در اینجا، سخن در استصحابی است که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شرعیّه از امور وجودیه‌اند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ذکر اموری اکتفا کرده‌اند که مثبت استصحاب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امکان دارد که غرض تتمیم و تعمیم مطلب در امور عدمی با انضمام اجماع مرکب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 مطلقا استصحاب را حجّت می‌دانند و برخی مطلقا آن را حجّت نمی‌دانند و جمعی بین وجودی و عدمی تفصیل داده، عدمی را حجّت و وجودی را حجّت نمی‌دانند و لکن همه قبول دارند که کسی تفصیل نداده میان وجودی و عدمی به اینکه وجودی را حجّت بداند و عدمی را حجّت نداند و لذا اگر به حکم دلیل سوّم وجودی حجّت باشد، به حکم این اجماع مرکب عدمی هم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اعتبار استصحاب در عدمیات به اولویت باشد زیرا اگر امر موجود و باقی در بقایش نیازمند به مؤثر نباشد، پس در عدمیات به طریق اولی چنین است که امر عدمی در استمرارش نیازمند به علّت نباشد</w:t>
      </w:r>
      <w:r>
        <w:rPr>
          <w:rFonts w:eastAsia="IRNazanin" w:cs="IRNazanin"/>
          <w:color w:val="111111"/>
          <w:sz w:val="28"/>
          <w:szCs w:val="28"/>
          <w:rtl w:val="true"/>
          <w:lang w:bidi="fa-IR"/>
        </w:rPr>
        <w:t>.</w:t>
      </w:r>
    </w:p>
    <w:p>
      <w:pPr>
        <w:pStyle w:val="Heading6"/>
        <w:numPr>
          <w:ilvl w:val="5"/>
          <w:numId w:val="1"/>
        </w:numPr>
        <w:rPr/>
      </w:pPr>
      <w:bookmarkStart w:id="158" w:name="__RefHeading___Toc404396_222507752"/>
      <w:bookmarkStart w:id="159" w:name="_Toc65"/>
      <w:bookmarkEnd w:id="158"/>
      <w:r>
        <w:rPr>
          <w:rtl w:val="true"/>
        </w:rPr>
        <w:t>(</w:t>
      </w:r>
      <w:r>
        <w:rPr>
          <w:rtl w:val="true"/>
        </w:rPr>
        <w:t>دلیل چهارم حضرات بر اینکه عدمیات از محل نزاع خارجند</w:t>
      </w:r>
      <w:r>
        <w:rPr>
          <w:rtl w:val="true"/>
        </w:rPr>
        <w:t>)</w:t>
      </w:r>
      <w:bookmarkEnd w:id="159"/>
    </w:p>
    <w:p>
      <w:pPr>
        <w:pStyle w:val="Heading6"/>
        <w:numPr>
          <w:ilvl w:val="5"/>
          <w:numId w:val="1"/>
        </w:numPr>
        <w:rPr/>
      </w:pPr>
      <w:bookmarkStart w:id="160" w:name="__RefHeading___Toc404398_222507752"/>
      <w:bookmarkStart w:id="161" w:name="_Toc6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بله، ظاهر عنوان حضرات برای مسئله استصحاب به استصحاب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تعریفشان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بقاء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به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وجه و دلیل این تعبیر یعنی عنوان استصحاب الحال،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استصحابی باشد که از ادلّه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است، و لذا بعضی از حضرات و بلکه اکثر آنان از آن تعبیر به استصحاب حال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در استصحابات جاریه در احکام شرعیّه دارد چرا که هدف اصلی بیان استصحابات جاریه در احکام شرعیّه است</w:t>
      </w:r>
      <w:r>
        <w:rPr>
          <w:rFonts w:eastAsia="IRNazanin" w:cs="IRNazanin"/>
          <w:color w:val="111111"/>
          <w:sz w:val="28"/>
          <w:szCs w:val="28"/>
          <w:rtl w:val="true"/>
          <w:lang w:bidi="fa-IR"/>
        </w:rPr>
        <w:t>)</w:t>
      </w:r>
    </w:p>
    <w:p>
      <w:pPr>
        <w:pStyle w:val="Heading6"/>
        <w:numPr>
          <w:ilvl w:val="5"/>
          <w:numId w:val="1"/>
        </w:numPr>
        <w:rPr/>
      </w:pPr>
      <w:bookmarkStart w:id="162" w:name="__RefHeading___Toc404400_222507752"/>
      <w:bookmarkStart w:id="163" w:name="_Toc67"/>
      <w:bookmarkEnd w:id="162"/>
      <w:r>
        <w:rPr>
          <w:rtl w:val="true"/>
        </w:rPr>
        <w:t>(</w:t>
      </w:r>
      <w:r>
        <w:rPr>
          <w:rtl w:val="true"/>
        </w:rPr>
        <w:t>رأی جناب شیخ انصاری</w:t>
      </w:r>
      <w:r>
        <w:rPr>
          <w:rtl w:val="true"/>
        </w:rPr>
        <w:t>)</w:t>
      </w:r>
      <w:bookmarkEnd w:id="1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عینا همان مطلب اخیر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استشهاد به ظاهر کلمات ایشان در تعبیر از عنوان مسئله یعنی استصحاب حال، بر اختصاص محل نزاع به استصحاب وجودی،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این ظهور را باور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بله، این عنوان</w:t>
      </w:r>
      <w:bookmarkStart w:id="164" w:name="pg12647_129049"/>
    </w:p>
    <w:p>
      <w:pPr>
        <w:pStyle w:val="BookText"/>
        <w:rPr/>
      </w:pPr>
      <w:bookmarkEnd w:id="164"/>
      <w:r>
        <w:rPr>
          <w:rFonts w:ascii="IRNazanin" w:hAnsi="IRNazanin" w:eastAsia="IRNazanin"/>
          <w:color w:val="111111"/>
          <w:sz w:val="28"/>
          <w:sz w:val="28"/>
          <w:szCs w:val="28"/>
          <w:rtl w:val="true"/>
          <w:lang w:bidi="fa-IR"/>
        </w:rPr>
        <w:t xml:space="preserve">نشان‌دهنده این است که نزاع بر سر استصحاب وجودی است آنگاه تقیید کردن استصحاب حال به استصحاب حال شرع از جانب بسیاری از حضرات، دلالت خواهد کرد بر اختصاص نزاع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امور خارجیه، یعنی امور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نزاع اختصاص به امور شرعیّه ندارد</w:t>
      </w:r>
      <w:r>
        <w:rPr>
          <w:rFonts w:eastAsia="IRNazanin" w:cs="IRNazanin"/>
          <w:color w:val="111111"/>
          <w:sz w:val="28"/>
          <w:szCs w:val="28"/>
          <w:rtl w:val="true"/>
          <w:lang w:bidi="fa-IR"/>
        </w:rPr>
        <w:t>).</w:t>
      </w:r>
    </w:p>
    <w:p>
      <w:pPr>
        <w:pStyle w:val="Heading6"/>
        <w:numPr>
          <w:ilvl w:val="5"/>
          <w:numId w:val="1"/>
        </w:numPr>
        <w:rPr/>
      </w:pPr>
      <w:bookmarkStart w:id="165" w:name="__RefHeading___Toc404402_222507752"/>
      <w:bookmarkStart w:id="166" w:name="_Toc68"/>
      <w:bookmarkEnd w:id="165"/>
      <w:r>
        <w:rPr>
          <w:rtl w:val="true"/>
        </w:rPr>
        <w:t>تشریح المسائل</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مال الاستاذ الی عدم الخلاف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از فرمایشات مرحوم شریف العلماء مازندرانی استاد شیخ اعظم بدست می‌آید که ایشان نیز به تبعیّت از مرحوم صاحب ریاض استادش تمایل دارد به اینکه در مسلّم بودن و قطعیت حجیّت استصحابات عدمیّه اختلافی نیست و این استصحابات از محل بحث خارج‌اند و تنها وجودیات هستند که محل بحث و نزاع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حضرات بر این مدّعی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ادعای اجماع قولی است، بدین معنا که همه علماء قائلند که یجری الاستصحاب فی العدمیات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فتاوای اصحاب متوجه می‌شویم که همه آنها به حجیّت استصحابات عدمیّه و جریان آن فتوی داده‌اند، و اجماع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استصحابات جاریه در عدمیّات از محل نزاع خارج‌اند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ادعای اجماع عملی و یا سیره علماء را دارند، بدین معنا که همه فقهاء عملا چنین استصحاباتی را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الفاظ از یک سلسله اصول عدمیّه، از قبیل اصالة عدم النقل، اصل عدم اشتراک، اصل عدم القرینه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عملا این اصول را بکار می‌گیرند،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هنگام استنباط احکام از ادلّه شرعیّه، مثلا شکّ می‌کنند که آیا این عام تخصیص خورده است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التخصیص</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وقتی در معنای یک لفظ شکّ می‌کنند که آیا معنای حقیقی‌اش مورد نظر است یا مجازی؟ بنای عملیشان بر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القرینه، یعنی اصل عدم قرینه جاری کرده آن را حمل بر معنای حقیقی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این اصول دارای حجیّت‌اند و الّا سیره عملی برطبق آنها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بحث در اینکه هل یجری الاستصحاب او لا یجری؟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که یجری، دلیلشان هم این است که علّت محدثه، علت مبقیه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می‌گویند که لا یجری و دلیل می‌آورند که چون علّت محدثه، علّت مبقیه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فلسفی و کلامی لا شکّ در اینکه موجودات عالم در اصل حدوث نیازمند به علّت و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بحث در این است که آیا پس از تحقّق و وجود یافتن در بقاء، و استمرار وجودشان نیز محتاج به علّت هستند و یا اینکه نه در بقاء و استمرار مستغنی از علت بوده و روی پای خود ایستاده‌اند؟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غیر شیعه نوعا بر این باورند که علّت محدثه، علّت مبقیه نیز هست بدین معنا که شیئی موجود، در بقاء نیازمند علّت نیست، بلکه همین‌که حادث شد، راه خودش را خودش ادامه می‌دهد و نیازی به مؤثر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شیعه و فلاسفه الهی نوعا بر این باورند که علت محدثه، علّت مبقیه نیست و باقی در بقایش مستغنی از مؤثر نیست، و لذا آن به آن نیازمند به علّت است که او را باقی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مزبور مبتنی بر چه امری است؟</w:t>
      </w:r>
    </w:p>
    <w:p>
      <w:pPr>
        <w:pStyle w:val="BookText"/>
        <w:rPr/>
      </w:pPr>
      <w:r>
        <w:rPr>
          <w:rFonts w:ascii="IRNazanin" w:hAnsi="IRNazanin" w:eastAsia="IRNazanin"/>
          <w:color w:val="111111"/>
          <w:sz w:val="28"/>
          <w:sz w:val="28"/>
          <w:szCs w:val="28"/>
          <w:rtl w:val="true"/>
          <w:lang w:bidi="fa-IR"/>
        </w:rPr>
        <w:t>مبتنی بر این امر است که ما مناط حاجت‌مندی ممکنات به واجب الوجود را چه بدانیم؟ اگر مناط را حدوث بدانیم، باید هم‌سخن با متکلمین معتزلی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مناط را امکان ذاتی بدانیم باید سخن حکمای الهی را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 است که حضرات اصولیین مسئله حجیّت و عدم حجیّت استصحاب را بر این مطلب مبتنی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 محدثه در بقاء شی‌ء کافی است یعنی که شی‌ء موجود در بقاء خودش نیاز به علّت و یا به تعبیر دیگر تأثیر جدید از ناحیه علّت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نه، علّت محدثه کفایت نمی‌کند و باقی در بقاء نیز نیازمند علّت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کدامیک از دو بنای فوق استصحاب حجّت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مبنای اوّل را بپذیریم استصحاب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چنانچه مبنای دوّم را بپذیریم باید منکر حجّت استصحاب شویم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استصحاب بر این بنا نهاده شده است و بلاشکّ سخن مزبور در رابطه با</w:t>
      </w:r>
    </w:p>
    <w:p>
      <w:pPr>
        <w:pStyle w:val="BookText"/>
        <w:rPr/>
      </w:pPr>
      <w:r>
        <w:rPr>
          <w:rFonts w:ascii="IRNazanin" w:hAnsi="IRNazanin" w:eastAsia="IRNazanin"/>
          <w:color w:val="111111"/>
          <w:sz w:val="28"/>
          <w:sz w:val="28"/>
          <w:szCs w:val="28"/>
          <w:rtl w:val="true"/>
          <w:lang w:bidi="fa-IR"/>
        </w:rPr>
        <w:t>امور وجودیّه است و اینکه آیا نیازمند به علّت است یا نه ربطی به امور عدمیّه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عدم اصلا چیزی نیست تا بحث شود که در بقاء علّت می‌خواهد یا نه؟</w:t>
      </w:r>
    </w:p>
    <w:p>
      <w:pPr>
        <w:pStyle w:val="BookText"/>
        <w:rPr/>
      </w:pPr>
      <w:r>
        <w:rPr>
          <w:rFonts w:ascii="IRNazanin" w:hAnsi="IRNazanin" w:eastAsia="IRNazanin"/>
          <w:color w:val="111111"/>
          <w:sz w:val="28"/>
          <w:sz w:val="28"/>
          <w:szCs w:val="28"/>
          <w:rtl w:val="true"/>
          <w:lang w:bidi="fa-IR"/>
        </w:rPr>
        <w:t>این امر وجودی و محقّق است که پیرامون آن بحث می‌شود که آیا در بقاء نیازمند به علّت است یا نه؟ و لذا از این مباحث روشن می‌شود که امور عدمیّه از محل بحث آنها خارج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رأی جناب شیخ است مبنی بر اینکه محل نزاع در اینجا اعمّ است از وجودیات و عدمیّات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 این حضرات استظهار می‌شود این است که سخن آنها خالی از اشکال نیست پس در صدد نقد ادلّه گروه اوّل برآمده آنها را رد کرده و چند شاهد بر اثبات مدعای خویش اقامه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وجه و یا دلیل اوّل حضرات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اجماع قولی نیست، چرا که بسیاری از اصولیین تصریح کرده‌اند به اینکه استصحابات عدمیّه داخل در محل نزاع‌اند، مضافا بر اینکه برخی اصلا مخالف استصحاب‌اند، چه در وجودیات و چه در عدمیّات، حتی در برخی موارد تنها استصحاب در عدمیّات را رد کرده و گفته‌اند چنین استصحابی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این‌همه تصریحات برخلاف، چگونه می‌شود که ادعای اجماع قولی بر مدعای مزبور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ایشان به وجه و یا دلیل دوّم حضرات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علماء در مباحث الفاظ تنها بر امور عدمیّه مستقر نشده است،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اصول عدمیّه مثل اصل عدم نقل و عدم اشتراک، عدم تخصیص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هم از اصول وجودیّه مثل اصالة الظهور، اصالة العموم، اصالة بقاء اللفظ بر معنای لغوی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جناب شیخ؟</w:t>
      </w:r>
    </w:p>
    <w:p>
      <w:pPr>
        <w:pStyle w:val="BookText"/>
        <w:rPr/>
      </w:pP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دلیل که سیره جاری شده شما امور عدمیّه را از محل بحث خارج کنید، باید به همین دلیل هم امور وجودیّه را از محل بحث خارج کنید و حال آنکه نه شما و نه احدی از غیر شما ملتزم به چنین امری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نمی‌تواند دلیلی بر مدعای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مدّعی اجماع عملی علماء شدید و برای آن مثال آوردید که اگر علماء به یک عامی برخورد کرده شکّ کنند که تخصیص خورده یا نه؟ همه اصالة عدم تخصیص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در معنای حقیقی و یا مجازی یک لفظ شکّ کنند، عملا اصالت عدم القرینة جاری می‌کنند،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استصحابات مربوط به ظواهر الفاظاند، و حال آنکه بحث از ظواهر الفاظ ربطی به حجیّت استصحاب ندارد،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عالم بر این است که وقتی عامی را دیدند و شکّ کردند که تخصیص خورده یا نه، عدم التخصیص جاری کنند و 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در عدم تقیید، عدم قرینه عدم النقل، عدم الاشتراک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عالم در الفاظ این است که به هنگام شکّ در موارد مذکور ظاهر لفظ را اخذ کرده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تقیید، عدم قرینه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بحث ظواهر را در اینجا نکنید و در این بحث به همان بحث ظنّ خاص که مربوط به ظواهر الفاظ بود مراجعه کنید که حالت استثنائی داشته و محل بحث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حضرت شیخ به وجه و یا دلیل سوّم حضرات چیست؟</w:t>
      </w:r>
    </w:p>
    <w:p>
      <w:pPr>
        <w:pStyle w:val="BookText"/>
        <w:rPr/>
      </w:pPr>
      <w:r>
        <w:rPr>
          <w:rFonts w:ascii="IRNazanin" w:hAnsi="IRNazanin" w:eastAsia="IRNazanin"/>
          <w:color w:val="111111"/>
          <w:sz w:val="28"/>
          <w:sz w:val="28"/>
          <w:szCs w:val="28"/>
          <w:rtl w:val="true"/>
          <w:lang w:bidi="fa-IR"/>
        </w:rPr>
        <w:t>پنج پاسخ از این دلیل حضرات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شما در اینجا مبتلای به معارض است، چرا که همان‌طوری‌که برخی از ادلّه شما در باب استصحاب، ظهور دارد در اختصاص داشتن آن به امور وجودیّه مثل همان دلیل سوّم، همین‌طور هم برخی از ادلّه شما مختصّ است به امور عدمیّه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فقهی که دو نفر بر سر امری نزاع دارند، یعنی یکی مثبت است و دیگر نافی و هریک نیز در اثبات مدعای خود بیّنه می‌آورند، در چنین موردی برخی برای نفی حجیّت استصحاب استدلال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حجّت بود مستلزم این بود که بینه نفی بر بینه اثبات مقدم شود، چرا که بینه نفی با استصحاب عدمی تقویت می‌شود و رجحان پیدا می‌کند، و حال آنکه آقایان بینه نفی را مقدم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استصحاب عدمی حجّت نیست و لذا برخی هم به همین دلیل بینه نفی را مقدم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دلیل مخصوص امور عدمیّه است، پس نزاع در امور عدمیّه هم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قبل از دومین پاسخ شیخ با ذکر مثال شکّ در اصل وجود مقتضی و شکّ در وجود رافع را تبیین کنید؟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اصل وجود مقتضی مثل اینکه شکّ دارم که آیا وضو گرفته‌ام یا نه؟ و لکن گاهی به</w:t>
      </w:r>
    </w:p>
    <w:p>
      <w:pPr>
        <w:pStyle w:val="BookText"/>
        <w:rPr/>
      </w:pPr>
      <w:r>
        <w:rPr>
          <w:rFonts w:ascii="IRNazanin" w:hAnsi="IRNazanin" w:eastAsia="IRNazanin"/>
          <w:color w:val="111111"/>
          <w:sz w:val="28"/>
          <w:sz w:val="28"/>
          <w:szCs w:val="28"/>
          <w:rtl w:val="true"/>
          <w:lang w:bidi="fa-IR"/>
        </w:rPr>
        <w:t>وجود مقتضی یعنی اینکه وضو گرفته‌ام یقین دارم و لکن در وجود رافع شکّ دارم، بدین معنا که مثلا وضو گرفته‌ام و لکن پس از چندی شکّ دارم که آیا حدثی از من صادر شده است تا رافع طهارت باطنیّه 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مقدمه فوق دومین پاسخ شیخ به سومین دلیل حضرات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دلیل که گاهی به وجود مقتضی یقین دارید لکن در حدوث وجود رافع شکّ، امور عدمیّه از محل نزاع خارج شود و تنها امور وجودیّه مورد بحث باشد، پس باید به همین دلیل، باب شکّ در رافع هم از محل نزاع خار شود و محل بحث منحصر به شکّ در مقتضی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باب شکّ در رافع فرقی نمی‌کند که ما علّت محدثه را علّت مبقیه بدانیم یا ندانیم بلکه در هر دو باب استصحاب جاری می‌شود، بخاطر اینکه در هر حال علّت و مقتضی مسلّم و محرز است، و چه مبنای اوّل را بگیریم، چه مبنای دوّم را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 این نیز از محل بحث خارج شود و حال آنکه خواهد آمد که هر دو قسم شکّ در مقتضی و رافع محل بحث است و دلیلی بر خروج یک قسم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توجیهه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الغرض الاصلیّ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پاسخ شیخ به دلیل سوّم حضرات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عدمیّات و وجودیات هر دو در محل نزاع داخل‌اند، منتهی در توجیه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حضرات برای امور وجودیّه استدلال کرده‌اند و نه عدمیّات،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دانشمندان اصولی در اینجا تحصیل ادلّه احکام شرعیّه است و احکام شرعیّه هم از امور وجودیّه‌اند، و بلاشکّ آنچه بطور مستقیم دلیل بر حکم شرعی می‌شود استصحابات وجودیّه است و نه استصحابات عدمیّه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برای حجیّت استصحاب آن‌گونه استدلال شده است که علت محدثه، علّت مبقیه نیز هست یا نه؟ و الا بحث اختصاص به وجودیات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انّه یمکن ان یکون الغرض تتمیم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پاسخ شیخ به سومین دلیل حضرات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وجودیات در محل نزاع‌اند، همین‌طور هم عدمیّات داخل در نزاع‌اند و لذا نیاز به اثبات دارند، منتهی وجودیات را از راه همین دلیل سوّم اثبات می‌کنیم و لکن عدمیات را از راه انضمام اجماع مرکب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جماعتی آن را مطلقا حجّت می‌دانند چه در وجودی و چه در عدمی، و جماعتی هم آن را مطلقا حجّت نمی‌دانند، جمعی هم قائل به تفصیل بین وجودی و عدمی هستند به اینکه استصحاب در عدمی را حجّت می‌دانند و لکن در وجودی حجّت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قول در یک مطلب متفق‌اند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تفصیل نداده است میان وجودی و عدمی به اینکه استصاب وجودی را حجّت بداند و لکن عدمی را حجّت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دلیل سوّم، استصحاب وجودی حجّت بشود به حکم این اجماع مرکب، عدمی هم حجّت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مفروغ عنه نیست که استصحاب عدمی نیازمند به دلیل نباشد بلکه دلیل می‌طلبد، و آن همین اجماع مرکب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الاولویة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پنجمین پاسخ به دلیل سوّم حضرات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استصحاب وجودی و عدمی در محل نزاع‌اند</w:t>
      </w:r>
    </w:p>
    <w:p>
      <w:pPr>
        <w:pStyle w:val="BookText"/>
        <w:rPr/>
      </w:pPr>
      <w:r>
        <w:rPr>
          <w:rFonts w:ascii="IRNazanin" w:hAnsi="IRNazanin" w:eastAsia="IRNazanin"/>
          <w:color w:val="111111"/>
          <w:sz w:val="28"/>
          <w:sz w:val="28"/>
          <w:szCs w:val="28"/>
          <w:rtl w:val="true"/>
          <w:lang w:bidi="fa-IR"/>
        </w:rPr>
        <w:t>و اثبات هر دو دلیل می‌خواهد لکن دلیل اعتبار استصحاب در وجودیات همان دلیل سوّم است ولی در عدمیّات اولویت قطعیه است با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وجودیات، شی‌ء موجود و باقی در بقایش نیازمند به علّت و یا به تعبیر دیگر مؤثر نباشد، در عدمیات به طریق اولی چنین است که امر عدمی در استمرارش علّت نخواهد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اولویت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وجودیّه لااقل در اصل وجود و تحقّق خود علّت می‌طلبند و لو در بقاء کسی قائل به وجود علّت برای آنها نباشد، و لکن امور عدمیه من اولها الی آخرها نیاز به علّت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 عدمیّه سزاوارتر به استمرار و بقاء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ظاهر عنوانهم للمسألة باستصحاب الحال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دلیل چهارم کسانی است که عدمیّات را از محل نزاع خارج می‌دانند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حضرات استصحاب را عنوان می‌کنند، از آن تعبیر به استصحاب الحال یعنی حال موجود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مرادشان این است که آن حالی را که قبلا موجود بوده است باید استصحاب کرد ظاهر این عبارت نشان می‌دهد که مراد استصحاب الحال است و نه استصحاب عدمی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استصحاب را تعریف می‌کنند به ابقاء ما کان و این نشان می‌دهد که استصحاب وجودی محل نزاع است و 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 در پاسخ به این دلیل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 تعمیم داشته و عدمیات را نیز در برمی‌گیرد، منتهی حضرات باید بدانند اینکه از استصحاب تعبیر می‌شود به استصحاب الحال و یا ابقاء ما 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اصولیین، تحصیل</w:t>
      </w:r>
    </w:p>
    <w:p>
      <w:pPr>
        <w:pStyle w:val="BookText"/>
        <w:rPr/>
      </w:pPr>
      <w:r>
        <w:rPr>
          <w:rFonts w:ascii="IRNazanin" w:hAnsi="IRNazanin" w:eastAsia="IRNazanin"/>
          <w:color w:val="111111"/>
          <w:sz w:val="28"/>
          <w:sz w:val="28"/>
          <w:szCs w:val="28"/>
          <w:rtl w:val="true"/>
          <w:lang w:bidi="fa-IR"/>
        </w:rPr>
        <w:t>ادلّه احکام شرعیّه است و آن استصحاب وجود است، و لذا با این تعبیرات عنوان شده است وگرنه عدمیّات نیز مورد بحث‌اند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گواهتان بر این مطلب چیست؟</w:t>
      </w:r>
    </w:p>
    <w:p>
      <w:pPr>
        <w:pStyle w:val="BookText"/>
        <w:rPr/>
      </w:pPr>
      <w:r>
        <w:rPr>
          <w:rFonts w:ascii="IRNazanin" w:hAnsi="IRNazanin" w:eastAsia="IRNazanin"/>
          <w:color w:val="111111"/>
          <w:sz w:val="28"/>
          <w:sz w:val="28"/>
          <w:szCs w:val="28"/>
          <w:rtl w:val="true"/>
          <w:lang w:bidi="fa-IR"/>
        </w:rPr>
        <w:t>این است که شما می‌بینید که حضرات گاهی از استصحاب تعبیر به استصحاب حال شرع و یا حکم شرعی می‌کنند که ظهور دارد در استصحابات جاریه در احکام و شامل استصحابات جاریه در موضوعات نمی‌شود، و حال آنکه بالاجماع محل نزاع اعمّ از احکام و موضوعات است و لذا تعبیر به استصحاب حال شرع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بیان استصحابات جاریه در احکام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دلیل معتبری بر اختصاص نزاع به وجودیات پیدا نکردیم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آخرین پاسخ شیخ به دلیل سوّم حضرات به زبان ساده‌تر چیست؟</w:t>
      </w:r>
    </w:p>
    <w:p>
      <w:pPr>
        <w:pStyle w:val="BookText"/>
        <w:rPr/>
      </w:pPr>
      <w:r>
        <w:rPr>
          <w:rFonts w:ascii="IRNazanin" w:hAnsi="IRNazanin" w:eastAsia="IRNazanin"/>
          <w:color w:val="111111"/>
          <w:sz w:val="28"/>
          <w:sz w:val="28"/>
          <w:szCs w:val="28"/>
          <w:rtl w:val="true"/>
          <w:lang w:bidi="fa-IR"/>
        </w:rPr>
        <w:t>این است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ما بپذیریم وقتی گفته می‌شود استصحاب الحال، مراد استصحاب حالی باشد که وجود داشته است و لکن ما قبلا هم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هدف حضرات اصولی در هر بابی از ابواب اصول زنده کردن ادلّه‌ای است که با آن ادلّه، احکام خدا را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باب استصحاب نیز عمده هدف این است که استصحابی زنده شود که به درد تحصیل احکام الهی بخورد، و لذا عبارت آنها ظهور در حال وجودی دارد، 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و استصحاب حال، نه اینکه استصحاب عدمی محل نزاع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قرینه‌ای هم بر این مدّعی دارید؟</w:t>
      </w:r>
    </w:p>
    <w:p>
      <w:pPr>
        <w:pStyle w:val="BookText"/>
        <w:rPr/>
      </w:pPr>
      <w:r>
        <w:rPr>
          <w:rFonts w:ascii="IRNazanin" w:hAnsi="IRNazanin" w:eastAsia="IRNazanin"/>
          <w:color w:val="111111"/>
          <w:sz w:val="28"/>
          <w:sz w:val="28"/>
          <w:szCs w:val="28"/>
          <w:rtl w:val="true"/>
          <w:lang w:bidi="fa-IR"/>
        </w:rPr>
        <w:t>بله قرینه‌اش همراهش می‌باشد،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کلمه دیگری برآن افزوده و گفته‌اند، استصحاب حال شرع، یعنی استصحاب کردن حکم شرع و حال شرع و به تعبیر دیگر حکم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قید شرع استصحابات موضوعیّه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فلان زید و یا کریت فلان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مجرای استصحاب خارج نمی‌کند؟</w:t>
      </w:r>
    </w:p>
    <w:p>
      <w:pPr>
        <w:pStyle w:val="BookText"/>
        <w:rPr/>
      </w:pPr>
      <w:r>
        <w:rPr>
          <w:rFonts w:ascii="IRNazanin" w:hAnsi="IRNazanin" w:eastAsia="IRNazanin"/>
          <w:color w:val="111111"/>
          <w:sz w:val="28"/>
          <w:sz w:val="28"/>
          <w:szCs w:val="28"/>
          <w:rtl w:val="true"/>
          <w:lang w:bidi="fa-IR"/>
        </w:rPr>
        <w:t>خیر، اضافه کردن قید شرع چه تنافی با استصحابات در موضوعات خارجیه دارد و به تعبیر دیگر اثبات شی‌ء نفی ما 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آنجا که هدف اصلی حضرات اصولی زنده کردن استصحابی است که به درد استصحاب احکام شرعی بخورد تعبیر به استصحاب حال شرع کرده‌اند و غرض این نیست که موضوعات خارجیه محل کلام نبوده و یا مجرای استصحاب نیستند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تعبیراتی همچون استصحاب حال، ابقاء ما 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استصحاب عدمی محل بحث نبوده است و وجودی محل بحث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ممّن یظهر منه دخول العدمیّات فی محلّ الخلاف الوحید البهبهانی فیما تقدّم منه، بل لعلّه صریح فی ذلک بملاحظة ما ذکره قبل ذلک فی تقسیم الاستصحاب</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أصرح من ذلک فی عموم النزاع، استدلال النّافین فی کتب الخاصّة</w:t>
      </w:r>
      <w:r>
        <w:rPr>
          <w:rStyle w:val="FootnoteAnchor"/>
          <w:rtl w:val="true"/>
        </w:rPr>
        <w:footnoteReference w:id="69"/>
      </w:r>
      <w:r>
        <w:rPr>
          <w:rFonts w:ascii="Amiri" w:hAnsi="Amiri" w:eastAsia="Amiri" w:cs="Amiri"/>
          <w:color w:val="111111"/>
          <w:sz w:val="28"/>
          <w:sz w:val="28"/>
          <w:szCs w:val="28"/>
          <w:rtl w:val="true"/>
          <w:lang w:bidi="ar-SA"/>
        </w:rPr>
        <w:t>و العامّة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بأنّه لو کان الاستصحاب معتبرا لزم ترجیح بیّنة النافی؛ لاعتضاده</w:t>
      </w:r>
      <w:r>
        <w:rPr>
          <w:rStyle w:val="FootnoteAnchor"/>
          <w:rtl w:val="true"/>
        </w:rPr>
        <w:footnoteReference w:id="71"/>
      </w:r>
      <w:r>
        <w:rPr>
          <w:rFonts w:ascii="IRNazanin" w:hAnsi="IRNazanin" w:eastAsia="IRNazanin"/>
          <w:color w:val="111111"/>
          <w:sz w:val="28"/>
          <w:sz w:val="28"/>
          <w:szCs w:val="28"/>
          <w:rtl w:val="true"/>
          <w:lang w:bidi="fa-IR"/>
        </w:rPr>
        <w:t>بالاستصحاب، و استدلال المثبتین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یعتبر الاستصحاب لانسدّ باب استنباط الاحکام من الادلّة؛ لتطرّق احتمالات فیها لا تندفع الّا بالاستصحاب</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ممّن أنکر الاستصحاب فی العدمیّات صاحب المدارک؛ حیث أنکر اعتبار استصحاب عدم التذکیة الذی تمسّک به الاکثر لنجاسة الجلد المطروح</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التتبّع یشهد بأنّ العدمیّات لیست خارجة عن محلّ النزاع، بل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بیان أدلّة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بالتفصیل بین العدمیّ و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الاستصحاب من باب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بین العلماء لا یخلو من إشکال، فضلا عن اتّفاق النافین علیه؛ إذ ما من استصحاب وجودیّ الّا و یمکن معه فرض استصحاب عدمیّ یلزم من الظنّ به الظنّ بذلک المستصحب الوجودیّ، فیسقط فائدة نفی اعتبار الاستصحابات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انتظر لتمام الکلام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بعدم الاتّفاق فی العدمیّات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اختلافهم فی أنّ النافی یحتاج الی دلیل أم لا؟ فلاحظ ذلک العنوان</w:t>
      </w:r>
      <w:r>
        <w:rPr>
          <w:rStyle w:val="FootnoteAnchor"/>
          <w:rtl w:val="true"/>
        </w:rPr>
        <w:footnoteReference w:id="74"/>
      </w:r>
      <w:r>
        <w:rPr>
          <w:rFonts w:ascii="IRNazanin" w:hAnsi="IRNazanin" w:eastAsia="IRNazanin"/>
          <w:color w:val="111111"/>
          <w:sz w:val="28"/>
          <w:sz w:val="28"/>
          <w:szCs w:val="28"/>
          <w:rtl w:val="true"/>
          <w:lang w:bidi="fa-IR"/>
        </w:rPr>
        <w:t>تجده شاهد صدق علی ما ادّعیناه</w:t>
      </w:r>
      <w:r>
        <w:rPr>
          <w:rFonts w:eastAsia="IRNazanin" w:cs="IRNazanin"/>
          <w:color w:val="111111"/>
          <w:sz w:val="28"/>
          <w:szCs w:val="28"/>
          <w:rtl w:val="true"/>
          <w:lang w:bidi="fa-IR"/>
        </w:rPr>
        <w:t>.</w:t>
      </w:r>
      <w:bookmarkStart w:id="167" w:name="pg12647_129057"/>
    </w:p>
    <w:p>
      <w:pPr>
        <w:pStyle w:val="BookText"/>
        <w:rPr/>
      </w:pPr>
      <w:bookmarkEnd w:id="167"/>
      <w:r>
        <w:rPr>
          <w:rFonts w:ascii="IRNazanin" w:hAnsi="IRNazanin" w:eastAsia="IRNazanin"/>
          <w:color w:val="111111"/>
          <w:sz w:val="28"/>
          <w:sz w:val="28"/>
          <w:szCs w:val="28"/>
          <w:rtl w:val="true"/>
          <w:lang w:bidi="fa-IR"/>
        </w:rPr>
        <w:t>ترجمه</w:t>
      </w:r>
    </w:p>
    <w:p>
      <w:pPr>
        <w:pStyle w:val="Heading6"/>
        <w:numPr>
          <w:ilvl w:val="5"/>
          <w:numId w:val="1"/>
        </w:numPr>
        <w:rPr/>
      </w:pPr>
      <w:bookmarkStart w:id="168" w:name="__RefHeading___Toc404404_222507752"/>
      <w:bookmarkStart w:id="169" w:name="_Toc69"/>
      <w:bookmarkEnd w:id="168"/>
      <w:r>
        <w:rPr>
          <w:rtl w:val="true"/>
        </w:rPr>
        <w:t>(</w:t>
      </w:r>
      <w:r>
        <w:rPr>
          <w:rtl w:val="true"/>
        </w:rPr>
        <w:t>شواهدی از جانب شیخ بر اینکه عدمیّات نیز محل نزاع بوده است</w:t>
      </w:r>
      <w:r>
        <w:rPr>
          <w:rtl w:val="true"/>
        </w:rPr>
        <w:t>)</w:t>
      </w:r>
      <w:bookmarkEnd w:id="169"/>
    </w:p>
    <w:p>
      <w:pPr>
        <w:pStyle w:val="BookText"/>
        <w:rPr/>
      </w:pPr>
      <w:r>
        <w:rPr>
          <w:rFonts w:ascii="IRNazanin" w:hAnsi="IRNazanin" w:eastAsia="IRNazanin"/>
          <w:color w:val="111111"/>
          <w:sz w:val="28"/>
          <w:sz w:val="28"/>
          <w:szCs w:val="28"/>
          <w:rtl w:val="true"/>
          <w:lang w:bidi="fa-IR"/>
        </w:rPr>
        <w:t xml:space="preserve">و از جمله 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 می‌شود که عدمیات نیز داخل در محل نزاع و اختلاف‌اند، مرحوم وحید بهبهانی است در عبارات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 برخی استصحاب را مطلقا حجّت می‌دانند و برخی آن را مطلقا حجّت نمی‌دانند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عبارت به ملاحظه مطالبی که قبل از آن در تقسیم استصحاب ذکر شده است، صریح در استصحابات عدمیّه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صریح‌تر از این مطلب بهبهانی در عمومیت داشتن محل 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نفی‌کنندگان حجیّت استصحاب است در کتب خاصّه و عامّه به اینکه اگر استصحاب معتبر و حجّت باشد، ترجیح بینه نافی بر بینه مدّعی لازم می‌آید، چرا که بینه النفی مؤید و همراه با استصحاب عدم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مثبتین است، چنانکه در کتاب منیه آمده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معتبر و حجّت نباشد باب استنباط احکام به جهت پیش آمدن احتمالات بسیاری در ادلّه، منسد و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کسانی که استصحاب در عدمیّات را انکار کرده‌اند، صاحب مدارک است آنجا که حجیّت استصحاب عدم تذکیه را انکار نموده است، استصحابی که اکثر فقها برای حکم به نجاست پوست به دور انداخته‌شده حیوان به آن تمسّک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غیر از اعتماد به حالت سابقه است</w:t>
      </w:r>
      <w:r>
        <w:rPr>
          <w:rFonts w:eastAsia="IRNazanin" w:cs="IRNazanin"/>
          <w:color w:val="111111"/>
          <w:sz w:val="28"/>
          <w:szCs w:val="28"/>
          <w:rtl w:val="true"/>
          <w:lang w:bidi="fa-IR"/>
        </w:rPr>
        <w:t>)</w:t>
      </w:r>
    </w:p>
    <w:p>
      <w:pPr>
        <w:pStyle w:val="Heading6"/>
        <w:numPr>
          <w:ilvl w:val="5"/>
          <w:numId w:val="1"/>
        </w:numPr>
        <w:rPr/>
      </w:pPr>
      <w:bookmarkStart w:id="170" w:name="__RefHeading___Toc404406_222507752"/>
      <w:bookmarkStart w:id="171" w:name="_Toc70"/>
      <w:bookmarkEnd w:id="170"/>
      <w:r>
        <w:rPr>
          <w:rtl w:val="true"/>
        </w:rPr>
        <w:t>(</w:t>
      </w:r>
      <w:r>
        <w:rPr>
          <w:rtl w:val="true"/>
        </w:rPr>
        <w:t>تحقیق و بررسی گواه بر عدم خروج عدمیّات از محل نزاع است</w:t>
      </w:r>
      <w:r>
        <w:rPr>
          <w:rtl w:val="true"/>
        </w:rPr>
        <w:t>)</w:t>
      </w:r>
      <w:bookmarkEnd w:id="171"/>
    </w:p>
    <w:p>
      <w:pPr>
        <w:pStyle w:val="BookText"/>
        <w:rPr/>
      </w:pP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محقّق و متتبع متوجه می‌شود به اینکه عدمیّات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استصحابات عدمیّه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محل نزاع حضرات نیست، بلکه بزودی به هنگام بیان ادلّه اقوال مختلف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قول به تفصیل میان استصحاب عدمی و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عدمی را حجّت بداند و وجودی را حجّت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اعتبار استصحاب از باب ظنّ، میان علماء، خالی از اشکال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اتفاق نافین بر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عدمی و عدم حجیّت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هیچ استصحاب وجودی، وجود ندارد، مگر اینکه ممکن است با فرض وجود آن فرض استصحاب عدمی که لازم می‌آید از این ظنّ عدمی، ظنّ به آن استصحاب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شما</w:t>
      </w:r>
      <w:bookmarkStart w:id="172" w:name="pg12647_129058"/>
    </w:p>
    <w:p>
      <w:pPr>
        <w:pStyle w:val="BookText"/>
        <w:rPr/>
      </w:pPr>
      <w:bookmarkEnd w:id="172"/>
      <w:r>
        <w:rPr>
          <w:rFonts w:ascii="IRNazanin" w:hAnsi="IRNazanin" w:eastAsia="IRNazanin"/>
          <w:color w:val="111111"/>
          <w:sz w:val="28"/>
          <w:sz w:val="28"/>
          <w:szCs w:val="28"/>
          <w:rtl w:val="true"/>
          <w:lang w:bidi="fa-IR"/>
        </w:rPr>
        <w:t>ظنّ پیدا کردی به عدم موت لازمه‌اش ظنّ به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اموری که گواهی می‌دهد به عدم اتفاق و اجماع در عدمیّات، اختلاف‌نظر حضرات است در اینکه آیا نافی در بحث از عدمیّات، نیازمند به دلیل هست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عنوان مزبور را مورد ملاحظه قرار بده، آن را گواهی بر صدق و درستی مطلب ما خواهی یافت که ادعا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عدمیّات نیز محل نزاع بوده است</w:t>
      </w:r>
      <w:r>
        <w:rPr>
          <w:rFonts w:eastAsia="IRNazanin" w:cs="IRNazanin"/>
          <w:color w:val="111111"/>
          <w:sz w:val="28"/>
          <w:szCs w:val="28"/>
          <w:rtl w:val="true"/>
          <w:lang w:bidi="fa-IR"/>
        </w:rPr>
        <w:t>.)</w:t>
      </w:r>
    </w:p>
    <w:p>
      <w:pPr>
        <w:pStyle w:val="Heading6"/>
        <w:numPr>
          <w:ilvl w:val="5"/>
          <w:numId w:val="1"/>
        </w:numPr>
        <w:rPr/>
      </w:pPr>
      <w:bookmarkStart w:id="173" w:name="__RefHeading___Toc404408_222507752"/>
      <w:bookmarkStart w:id="174" w:name="_Toc71"/>
      <w:bookmarkEnd w:id="173"/>
      <w:r>
        <w:rPr>
          <w:rtl w:val="true"/>
        </w:rPr>
        <w:t>تشریح المسائل</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مؤیدات و ذکر شواهدی است از جانب جناب شیخ مبنی بر تعمیم نزاع و جریان آن در استصحابات وجودیّه و عدمیّه هر دو، از جمله این وجوه و شواهد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وحید بهبهانی است در رساله استصحابیه مبنی بر اینکه استصحاب امور عدمی و وجودی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جناب بهبهانی ظهور در تعمیم نزاع در هر دو طرف قضیه دارد، چرا؟</w:t>
      </w:r>
    </w:p>
    <w:p>
      <w:pPr>
        <w:pStyle w:val="BookText"/>
        <w:rPr/>
      </w:pPr>
      <w:r>
        <w:rPr>
          <w:rFonts w:ascii="IRNazanin" w:hAnsi="IRNazanin" w:eastAsia="IRNazanin"/>
          <w:color w:val="111111"/>
          <w:sz w:val="28"/>
          <w:sz w:val="28"/>
          <w:szCs w:val="28"/>
          <w:rtl w:val="true"/>
          <w:lang w:bidi="fa-IR"/>
        </w:rPr>
        <w:t>زیرا ایشان در مقام نقل اقوال و نظریاتی در باب استصحاب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الاستصحاب حجة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معتقدند که الاستصحاب لیس بحجة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مفصل بوده در حجیّت استصحابات مورد نظر قائل به تفصیل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نتیجه می‌گیرد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گروه اوّل 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چه وجودی و چه عدمی حجّت است، لکن در کلام گروه دوّم بیانگر این است که استصحاب چه وجودی و چه عدمی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هم که قائل به تفصیل شده‌اند مرادشان این است که فی المثل، استصحاب امور عدمی حجّت است و در وجودیها لیس بحجة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مزبور نشان می‌دهد که هر دو عنوان مورد بحث و محل نزاع بوده است، چرا که هم مثبت مطلق در این مسئله وجود دارد و هم نافی مطلق و هم 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ذهن کسی برسد که عبارت بهبهانی قابل توجیه است یعنی که می‌توان کلمه مطلقا را به</w:t>
      </w:r>
    </w:p>
    <w:p>
      <w:pPr>
        <w:pStyle w:val="BookText"/>
        <w:rPr/>
      </w:pPr>
      <w:r>
        <w:rPr>
          <w:rFonts w:ascii="IRNazanin" w:hAnsi="IRNazanin" w:eastAsia="IRNazanin"/>
          <w:color w:val="111111"/>
          <w:sz w:val="28"/>
          <w:sz w:val="28"/>
          <w:szCs w:val="28"/>
          <w:rtl w:val="true"/>
          <w:lang w:bidi="fa-IR"/>
        </w:rPr>
        <w:t>گونه‌ای دیگر معنا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استصحاب حجّت است مطلقا، مرادشان این است که حکم الهی حجّت است، چه در احکام، چه در موضوعات خارجیه، و بالعکس آنها که استصحاب را نفی می‌کنند مطلقا، مرادشان این است که استصحاب حجّت نیست چه حکمی باشد و چه موضوعی، و هکذا اهل تفصیل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که شما درست بفرمائید و نظر ایشان از این جهت در وادی دیگر و معنا کردن آن به واژه‌های دیگری بوده باشد،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صدر سخن جناب بهبهانی دقت کنید، متوجه خواهید شد که مراد ایشان از مطلقا استصحاب وجودی و عدمی بوده است و نگرانی شما از این بابت رفع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کلام ایشان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گاهی یک امر وجودی است و گاهی یک امر عدمی است و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مستصحب، گاهی از قبیل احکام است، مثل استصحاب 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قبیل موضوعات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حیات،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استصحاب را مطلقا حجّت می‌دانند که این مطلقا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چه وجودی چه عدمی و چه حکمی، چه موضوعی، حجّت است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که استصحاب را مطلقا حجّت نمی‌دانند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چه وجودی، چه عدمی و چه حکمی، چه موضوعی،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بهبهانی بیانگر این مطلب است که استصحاب چه وجودی و چه عدمی مورد بحث و محل نزاع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استصحاب را به دو قسم وجودی و عدم تقسیم کرده و سپس در مقام نقل اقوال کلمه مطلقا آورده شده است و لذا تقسیم‌بندی قبلی ایشان شاهد و مفسر اطلاق مزبور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اصرح من ذلک فی عموم محلّ النزاع استدلال النافین فی کتب الخاصّة و العامّة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دومین شاهد در اثبات ادعایشان می‌باشد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شیعه و سنی متوجه می‌شویم 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حجیّت استصحاب در مقام ابطال حجیّت چنین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حجّت بود، در تعارض بینه نافی با بینه مثبت، بینه نافی مقدم می‌شد، چرا که استصحاب عدم</w:t>
      </w:r>
    </w:p>
    <w:p>
      <w:pPr>
        <w:pStyle w:val="BookText"/>
        <w:rPr/>
      </w:pPr>
      <w:r>
        <w:rPr>
          <w:rFonts w:ascii="IRNazanin" w:hAnsi="IRNazanin" w:eastAsia="IRNazanin"/>
          <w:color w:val="111111"/>
          <w:sz w:val="28"/>
          <w:sz w:val="28"/>
          <w:szCs w:val="28"/>
          <w:rtl w:val="true"/>
          <w:lang w:bidi="fa-IR"/>
        </w:rPr>
        <w:t>پشتیبان او می‌باشد و حال آنکه حضرات فقها، بینه نافی را مقدم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استصحاب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مثبتین حجیّت استصحاب در مقام اثبات حجیّت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استصحاب مستلزم مسدود شدن باب استنباط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به هنگام تمسّک به آیات و روایات جهت استنباط احکام شرعیّه با یک سری از احتمالات خلافیه‌ای برخورد می‌کنیم از جمله، احتمال وجود معارض، احتمال مجازیت احتمال تخصیص، احتمال تقیید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باید آنها را از سر راه برداشت تا بتوان به ظواهر، عمومات و 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این احتمالات تنها به برکت استصحاب عدم تخصیص و یا تقیید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ناگزیریم که تن به اعتبار استصحاب داده و آن را حجّت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نافی و مثبت هر دو بر سر استصحاب عدمیّه است که یکی آن را نفی کرده و دیگری آن را اثبات نموده است، و این خود بهترین گواه بر دخول عدمیّات در محل نزاع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انکر الاستصحاب فی العدمیات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چهارمین شاهد یعنی فتوای صاحب مدارک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و مسیری که عبور می‌کنید با پوست و یا گوشت گوسفندی برخورد کردیم که به دلیلی که نمی‌دانیم در آنجا افتاده است، و لکن شکّ کردید که آیا پاک است یا نجس؟ و منشا شکّ شما نیز عبارتست از شکّ در تذکیه و عدم تذکیه آن، مشهور با استفاده از استصحاب عدم تذکیه فتوی داده‌اند به نجاست آن و لکن من این استصحاب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مطلقا حجّت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حجیّت آن، استصحاب عدم تذکیه با استصحاب عدم موت حتف انفه معارض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استصحاب عدم تذکیه از امور عدمیّه است و مع‌ذلک منکر و مخالف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تلازم سلب و ایجاب را در رابطه معنای یک لفظ تبیین کنید؟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هر کلام مثبتی در مقابل دارای یک بعد منفی است که می‌تواند به جای آن نشسته و مفید معنای آن باشد، کما اینکه عکس مطلب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زید حیّ می‌توان گفت زید لم یمت، زید عالم و زید قادر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باب استصحاب نیز وضع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موردی که استصحاب وجودی جاری است، می‌توان بجای آن یک استصحاب عدمی جاری نمود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که آیا زید امروز زنده است یا نه؟ استصحاب می‌کنید زنده بودن زید را که این یک استصحاب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همین‌جا می‌توانید معنای سلبی استصحاب مزبور یعنی استصحاب عدم موت را جاری کنید، چرا که موت نقیض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پاک بود، اکنون هم پاک است که این یک استصحاب وجودی است، لکن می‌توانید آن را تبدیل کنید به یک استصحاب عدمی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قبلا نجس نبود اکنون هم نجس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تبدیل استصحاب وجودی به عدمی و یا بالعکس روا و بجاست یا که ناروا و نابجاست؟</w:t>
      </w:r>
    </w:p>
    <w:p>
      <w:pPr>
        <w:pStyle w:val="BookText"/>
        <w:rPr/>
      </w:pPr>
      <w:r>
        <w:rPr>
          <w:rFonts w:ascii="IRNazanin" w:hAnsi="IRNazanin" w:eastAsia="IRNazanin"/>
          <w:color w:val="111111"/>
          <w:sz w:val="28"/>
          <w:sz w:val="28"/>
          <w:szCs w:val="28"/>
          <w:rtl w:val="true"/>
          <w:lang w:bidi="fa-IR"/>
        </w:rPr>
        <w:t>پاسخ این سؤال بر دو مبنا صورت می‌پذیرد یکی بر مبنای حجیّت استصحاب از باب ظنّ و دیگری حجیّت آن از باب تعبّد و اخبار است که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مبنای حجیّت استصحاب از باب اخبار، خیر چنین تبدیلی درست نیست و نمی‌توان بجای استصحاب وجودیّه از عدمیّات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می‌شود اصل مثبت و مثبتات اصول بر این مبنا حجّت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فی المثل استصحاب حیات زید بطور مستقیم دارای اثر شرعی است که وجود تصدّق به درهم باشد و لکن استصحاب عدم موت اثر مستقیمش اثبات حیات زید و سپس ترتیب آثار شرعیّه است و حیات اثر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می‌شود اصل مثبت، و اصل مثبت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مبنای حجیّت استصحاب از باب ظنّ و به حکم عقل این تبدیل و جابه‌جائی صحیح و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بر این مبنا مثبتات اصول نیز حجّت‌اند و امارات مثبت و غیر مثبتش فرقی نمی‌کند، و آثار عقلی بر آنها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آن جهت که زنده است و دارای اهل و عیال، مسئول نفقه اهل و عیالش می‌باشد، حال اگر ما و شما در وجود او شکّ کنیم، استصحاب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نمرده بود، اکنون هم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است و باید نفقه اهل و عیالش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انّ المتتبّع یشهد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چهارمین شاهد بر اینکه عدمیّات نیز داخل در محل بحث بوده‌اند می‌باشد و این شاهد بر مبنای حجیّت استصحاب از باب ظنّ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نزاع اختصاص به امور وجودیّه داشت و شامل عدمیّات نمی‌شد مستلزم این بود که بحث از حجیّت استصحابات وجودیّه</w:t>
      </w:r>
    </w:p>
    <w:p>
      <w:pPr>
        <w:pStyle w:val="BookText"/>
        <w:rPr/>
      </w:pPr>
      <w:r>
        <w:rPr>
          <w:rFonts w:ascii="IRNazanin" w:hAnsi="IRNazanin" w:eastAsia="IRNazanin"/>
          <w:color w:val="111111"/>
          <w:sz w:val="28"/>
          <w:sz w:val="28"/>
          <w:szCs w:val="28"/>
          <w:rtl w:val="true"/>
          <w:lang w:bidi="fa-IR"/>
        </w:rPr>
        <w:t>هم لغو و بیهوده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هیچ موردی از موارد استصحابات وجودیّه را نمی‌یابید مگر اینکه در آنجا یک استصحاب عدمی قابل جریان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کسانی که استصحاب را از باب ظنّ حجّت می‌دانند اصول عدمیّه را از محل نزاع خارج کنند و بگویند اصول عدمیّه حجیتش مسلم است و قطعی و انما الکلام در اصول وجودیّه است، این اشکال پیش می‌آید که حال که اصل عدمی مسلّم است و وجودی محل نزاع، اصلا چنین استصحابی غلط است چرا که نیازی به جریان استصحاب وجودی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استصحاب را من باب ظنّ حجّت می‌دانند، بحث از استصحاب عبث است چرا که استصحاب از عدمیّات را از مسلمیّات می‌شمارند و قادرند که در هرجائی از استصحابات عدمیّه استفاده کنند و لذا این همه بحث بی‌فایده است و حال آنکه احدی به این حرف ملتزم نمی‌باشد و در آن بحث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محل نزاع تعمیم داشته و شامل امور عدمیّه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برخی از جاها اصول عدمیّه‌ای داریم که از مسلّمات است و لکن نه بخاطر استصحاب بودنش از مسلّمات است، بلکه به حساب دیگری از مسلّمات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اصول عدمیّه‌ای که از مسلّمات گرفته شده است، اصالت عدم نسخ است یعنی اتفاق علماء بر این است که اگر ما در یکی از احکام و آیات کتاب خدا شکّ کردیم که آیا این آیه و یا حکم در شریعت نسخ شده است یا نه؟ الاصل،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یک اصل عدمی و از اصول مسلمه است، منتهی اگر از اصول مسلّمه است بدین خاطر نیست که چون قبلا بود، اکنون هم هست و ما آیه بودن و یا حکم بودن آن را استصحاب کرده باشیم، خیر بلکه این شبیه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عموم زمانی تمسّک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هم عموم زمانی دارد، هم عموم افرادی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باید همه علماء را در همه از منه اکرام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از جانب خدا صادر شده ظاهرش این است که عموم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در جائی نسبت به آیه‌ای از آیات شکّ کنیم که آیا نسخ برآن عارض شده است یا نه؟ الاصل عدم النسخ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تخصیص فی الازمان، نسخ یعنی تخصیص عام از حیث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اگر ما در حکمی از احکام خدا که ظهور دارد در عام زمانی شکّ بکنیم که تخصیص خورده یا نه، الاصل عدم التخصیص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نسخ برگشت دارد به اصالت عدم تخصیص زمانی، نه اینکه برگردد به آن استصحاب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اصول عدمیّه‌ای که از مسلّمات است، اصالة عدم تخصیص، اصالة عدم تقیید، اصالة عدم قرینه، اصالة عدم النقل عن معناه الی آخر، اصالة عدم الاشتراک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تنها شباهت به استصحاب عدم دارند، و انسان در هریک از آنها خیال می‌کند که دارد حالت سابقه را استصحاب می‌کند و حال آنکه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تخصیص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این عام تخصیص نخورده بود، اکنون شکّ داریم که بعدا تخصیص خورده است یا نه؟ الاصل عدم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معنایش این نیست که ما حالت سابقه را استصحاب کردیم بلکه ما در اینجا به ظاهر لفظ تمسّک نمودیم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استصحاب نیست بلکه تمسّک به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 xml:space="preserve">نعم، ربما یظهر من بعضهم خروج بعض الاقسام من العدمیّات من محلّ النزاع، کاستصحاب النفی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الاصلیّة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المصرّح به فی کلام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w:t>
      </w:r>
      <w:r>
        <w:rPr>
          <w:rStyle w:val="FootnoteAnchor"/>
          <w:rtl w:val="true"/>
        </w:rPr>
        <w:footnoteReference w:id="75"/>
      </w:r>
      <w:r>
        <w:rPr>
          <w:rFonts w:ascii="Amiri" w:hAnsi="Amiri" w:eastAsia="Amiri" w:cs="Amiri"/>
          <w:color w:val="111111"/>
          <w:sz w:val="28"/>
          <w:sz w:val="28"/>
          <w:szCs w:val="28"/>
          <w:rtl w:val="true"/>
          <w:lang w:bidi="ar-SA"/>
        </w:rPr>
        <w:t>و العلّامة</w:t>
      </w:r>
      <w:r>
        <w:rPr>
          <w:rStyle w:val="FootnoteAnchor"/>
          <w:rtl w:val="true"/>
        </w:rPr>
        <w:footnoteReference w:id="76"/>
      </w:r>
      <w:r>
        <w:rPr>
          <w:rFonts w:ascii="IRNazanin" w:hAnsi="IRNazanin" w:eastAsia="IRNazanin"/>
          <w:color w:val="111111"/>
          <w:sz w:val="28"/>
          <w:sz w:val="28"/>
          <w:szCs w:val="28"/>
          <w:rtl w:val="true"/>
          <w:lang w:bidi="fa-IR"/>
        </w:rPr>
        <w:t>و الفاضل الجواد</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الإطباق علی العمل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کاستصحاب عدم النسخ؛ فانّ المصرّح به فی کلام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کالمحدّث الأسترآبادی و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فیه، بل مال الاوّل إلی کونه من ضروریات الدین،</w:t>
      </w:r>
      <w:r>
        <w:rPr>
          <w:rStyle w:val="FootnoteAnchor"/>
          <w:rtl w:val="true"/>
        </w:rPr>
        <w:footnoteReference w:id="78"/>
      </w:r>
      <w:r>
        <w:rPr>
          <w:rFonts w:ascii="IRNazanin" w:hAnsi="IRNazanin" w:eastAsia="IRNazanin"/>
          <w:color w:val="111111"/>
          <w:sz w:val="28"/>
          <w:sz w:val="28"/>
          <w:szCs w:val="28"/>
          <w:rtl w:val="true"/>
          <w:lang w:bidi="fa-IR"/>
        </w:rPr>
        <w:t>و ألحق الثانی بذلک استصحاب عدم المخصّص و المقیّد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التعویل فی تحقّق شی‌ء فی الزمان الثانی علی تحقّقه فی الزمان السابق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فیه، من غیر فرق بین الوجودیّ و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یتحقّق فی بعض الموارد قاعدة اخری توجب الاخذ بمقتضی الحالة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الدلیل الدالّ علی الحکم فی استمراره أو عمومه أو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 ذلک، و هذا لا ربط له باعتبار الاستصحاب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انّا نجد أصحابنا من فرّق بین الوجودیّ و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حکی شارح الشرح</w:t>
      </w:r>
      <w:r>
        <w:rPr>
          <w:rStyle w:val="FootnoteAnchor"/>
          <w:rtl w:val="true"/>
        </w:rPr>
        <w:footnoteReference w:id="80"/>
      </w:r>
      <w:r>
        <w:rPr>
          <w:rFonts w:ascii="IRNazanin" w:hAnsi="IRNazanin" w:eastAsia="IRNazanin"/>
          <w:color w:val="111111"/>
          <w:sz w:val="28"/>
          <w:sz w:val="28"/>
          <w:szCs w:val="28"/>
          <w:rtl w:val="true"/>
          <w:lang w:bidi="fa-IR"/>
        </w:rPr>
        <w:t>هذا التفصیل عن الحنفیّة</w:t>
      </w:r>
      <w:r>
        <w:rPr>
          <w:rFonts w:eastAsia="IRNazanin" w:cs="IRNazanin"/>
          <w:color w:val="111111"/>
          <w:sz w:val="28"/>
          <w:szCs w:val="28"/>
          <w:rtl w:val="true"/>
          <w:lang w:bidi="fa-IR"/>
        </w:rPr>
        <w:t>.</w:t>
      </w:r>
      <w:bookmarkStart w:id="175" w:name="pg12647_129065"/>
    </w:p>
    <w:p>
      <w:pPr>
        <w:pStyle w:val="BookText"/>
        <w:rPr/>
      </w:pPr>
      <w:bookmarkEnd w:id="175"/>
      <w:r>
        <w:rPr>
          <w:rFonts w:ascii="IRNazanin" w:hAnsi="IRNazanin" w:eastAsia="IRNazanin"/>
          <w:color w:val="111111"/>
          <w:sz w:val="28"/>
          <w:sz w:val="28"/>
          <w:szCs w:val="28"/>
          <w:rtl w:val="true"/>
          <w:lang w:bidi="fa-IR"/>
        </w:rPr>
        <w:t>ترجمه</w:t>
      </w:r>
    </w:p>
    <w:p>
      <w:pPr>
        <w:pStyle w:val="Heading6"/>
        <w:numPr>
          <w:ilvl w:val="5"/>
          <w:numId w:val="1"/>
        </w:numPr>
        <w:rPr/>
      </w:pPr>
      <w:bookmarkStart w:id="176" w:name="__RefHeading___Toc404410_222507752"/>
      <w:bookmarkStart w:id="177" w:name="_Toc72"/>
      <w:bookmarkEnd w:id="176"/>
      <w:r>
        <w:rPr>
          <w:rtl w:val="true"/>
        </w:rPr>
        <w:t>(</w:t>
      </w:r>
      <w:r>
        <w:rPr>
          <w:rtl w:val="true"/>
        </w:rPr>
        <w:t>خروج بعضی از عدمیّات از محل نزاع به نظر برخی از دانشمندان</w:t>
      </w:r>
      <w:r>
        <w:rPr>
          <w:rtl w:val="true"/>
        </w:rPr>
        <w:t>)</w:t>
      </w:r>
      <w:bookmarkEnd w:id="177"/>
    </w:p>
    <w:p>
      <w:pPr>
        <w:pStyle w:val="Heading6"/>
        <w:numPr>
          <w:ilvl w:val="5"/>
          <w:numId w:val="1"/>
        </w:numPr>
        <w:rPr/>
      </w:pPr>
      <w:bookmarkStart w:id="178" w:name="__RefHeading___Toc404412_222507752"/>
      <w:bookmarkStart w:id="179" w:name="_Toc73"/>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بله، چه‌بسا از کلام برخی از دانشمندان روشن می‌شود که پاره‌ای از عدمیّات از محل نزاع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این‌گونه استصحابات بلااشکال حجّت بوده و بعضا از ضروریات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استصحاب النفی که برائت اصلیه نامیده می‌شود، و در کلام جماعتی از جمله محقّق، علامه و فاضل جواد تصریح شده است به اجماع بر عمل به آن، مثل اجرای اصالت عدم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استصحاب عدم النسخ، که در کلام بسیاری از علماء مثل محدث استرابادی و محدث بحرانی، تصریح شده است به عدم اختلاف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مرحوم استرآبادی تمایل دارند به اینکه اصالت عدم نسخ، از ضروریات دین مبین اسلام است، و ملحق کرده است مرحوم محدث بحرانی به این اصالت عدم نسخ، استصحاب عدم تخصیص و تقیید و عدم قرینه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تحقیق در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حجّت بودن استصحاب، به معنای اعتماد کردن در تحق یک شی‌ء در زمان لا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تحقّق آن در زمان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نزاع و اختلاف است، بدون اینکه در این نزاع فرقی میان استصحاب وجودی و عدمی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گاهی در مواردی، قاعده دیگری تحقّق می‌یابد که موجب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مطابق حالت سابقه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قبح عقاب بلابیان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برائت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قاعده الدلیل دلیل العدم و یا قاعده ظهور الدلیل، الدّال علی الحکم فی استمراره، او عمومه او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از این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استفاده از سایر قواعد، ربطی به اعتبار و اعتماد به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علمای امامیّه کسی را پیدا نکردیم که بین استصحاب وجودی و عدمی فرق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کلیه عدمیّات از محل بحث خارج‌اند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آقای تفتازانی در شرح مختصر الاصول ابن حاجب به مذهب حنفیه نسبت داده که آنان چنین تفصیلی دارند</w:t>
      </w:r>
      <w:r>
        <w:rPr>
          <w:rFonts w:eastAsia="IRNazanin" w:cs="IRNazanin"/>
          <w:color w:val="111111"/>
          <w:sz w:val="28"/>
          <w:szCs w:val="28"/>
          <w:rtl w:val="true"/>
          <w:lang w:bidi="fa-IR"/>
        </w:rPr>
        <w:t>.</w:t>
      </w:r>
      <w:bookmarkStart w:id="180" w:name="pg12647_129066"/>
    </w:p>
    <w:p>
      <w:pPr>
        <w:pStyle w:val="Heading6"/>
        <w:numPr>
          <w:ilvl w:val="5"/>
          <w:numId w:val="1"/>
        </w:numPr>
        <w:rPr/>
      </w:pPr>
      <w:bookmarkStart w:id="181" w:name="__RefHeading___Toc404414_222507752"/>
      <w:bookmarkStart w:id="182" w:name="_Toc74"/>
      <w:bookmarkEnd w:id="180"/>
      <w:bookmarkEnd w:id="181"/>
      <w:r>
        <w:rPr>
          <w:rtl w:val="true"/>
        </w:rPr>
        <w:t>تلخیص المطالب</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 در یک گفتمان ساده با جناب شیخ انصاری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در رابطه با رسالة فی الشک چه گفته شد؟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آنجائی‌که مکلّف شکّ می‌کند در بقاء حکم و موضوع شکش حالت سابقه ندارد محل اجرای برائت، تخییر و یا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آنجا که مکلّف شکّ می‌کند در بقاء حکم و لکن حکم حالت سابقه دارد، محل اجرای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استصحاب به چه معناست؟</w:t>
      </w:r>
    </w:p>
    <w:p>
      <w:pPr>
        <w:pStyle w:val="BookText"/>
        <w:rPr/>
      </w:pPr>
      <w:r>
        <w:rPr>
          <w:rFonts w:ascii="IRNazanin" w:hAnsi="IRNazanin" w:eastAsia="IRNazanin"/>
          <w:color w:val="111111"/>
          <w:sz w:val="28"/>
          <w:sz w:val="28"/>
          <w:szCs w:val="28"/>
          <w:rtl w:val="true"/>
          <w:lang w:bidi="fa-IR"/>
        </w:rPr>
        <w:t>تعریفات فراوانی برای آن شده است که ما به هفت‌تای از این تعریفات اشاره نمودیم و لکن دو تعریف از این هفت تعریف بیشتر مورد توجّه است یکی بعنوان بهترین تعریف و یکی بعنوان ضعیف‌ترین تعریف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تعریف از استصحاب در میان تعریفهای ذکرشده کدام تعریف است؟</w:t>
      </w:r>
    </w:p>
    <w:p>
      <w:pPr>
        <w:pStyle w:val="BookText"/>
        <w:rPr/>
      </w:pPr>
      <w:r>
        <w:rPr>
          <w:rFonts w:ascii="IRNazanin" w:hAnsi="IRNazanin" w:eastAsia="IRNazanin"/>
          <w:color w:val="111111"/>
          <w:sz w:val="28"/>
          <w:sz w:val="28"/>
          <w:szCs w:val="28"/>
          <w:rtl w:val="true"/>
          <w:lang w:bidi="fa-IR"/>
        </w:rPr>
        <w:t>همان تعریف است که خود ما از استصحاب کرده‌ایم و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نکته قابل توجّه در این تعریف چیست؟</w:t>
      </w:r>
    </w:p>
    <w:p>
      <w:pPr>
        <w:pStyle w:val="BookText"/>
        <w:rPr/>
      </w:pPr>
      <w:r>
        <w:rPr>
          <w:rFonts w:ascii="IRNazanin" w:hAnsi="IRNazanin" w:eastAsia="IRNazanin"/>
          <w:color w:val="111111"/>
          <w:sz w:val="28"/>
          <w:sz w:val="28"/>
          <w:szCs w:val="28"/>
          <w:rtl w:val="true"/>
          <w:lang w:bidi="fa-IR"/>
        </w:rPr>
        <w:t>کلمه ابقاء است که گاهی واقعی است و گاهی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ظاهری نیز خود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ابقاء عملی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ابقاء حکمی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ابقاء در تعریف استصحاب کدامیک از دو نوع ابقاء است؟</w:t>
      </w:r>
    </w:p>
    <w:p>
      <w:pPr>
        <w:pStyle w:val="BookText"/>
        <w:rPr/>
      </w:pPr>
      <w:r>
        <w:rPr>
          <w:rFonts w:ascii="IRNazanin" w:hAnsi="IRNazanin" w:eastAsia="IRNazanin"/>
          <w:color w:val="111111"/>
          <w:sz w:val="28"/>
          <w:sz w:val="28"/>
          <w:szCs w:val="28"/>
          <w:rtl w:val="true"/>
          <w:lang w:bidi="fa-IR"/>
        </w:rPr>
        <w:t>ابقاء ظاهری، آن‌هم از نوع حکمی 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به این ابقاء کیست؟</w:t>
      </w:r>
    </w:p>
    <w:p>
      <w:pPr>
        <w:pStyle w:val="BookText"/>
        <w:rPr/>
      </w:pPr>
      <w:r>
        <w:rPr>
          <w:rFonts w:ascii="IRNazanin" w:hAnsi="IRNazanin" w:eastAsia="IRNazanin"/>
          <w:color w:val="111111"/>
          <w:sz w:val="28"/>
          <w:sz w:val="28"/>
          <w:szCs w:val="28"/>
          <w:rtl w:val="true"/>
          <w:lang w:bidi="fa-IR"/>
        </w:rPr>
        <w:t>عند المتقدمین عقل است و لذا استصحاب را از ادلّه عقلیّه به حساب آورده می‌گفتند حکم عقل همان ادراک عقل، آن‌هم ادراک ظنی بقاء حالت سابقه است و این دلیل عقلی مستلزم استکشاف حکم شرعی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المتأخرین شارع مقدس است آن‌هم به برکت اخبار لا تنقض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نکته قابل توجّه در تعریف استصحاب چیست؟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موصوفه است که مراد از آن یا خود حکم شرعی است، مثل وجوب و حرمت که حکم به ابقاء آن صادر می‌شود و یا موضوع حکم شرعی است، مثل عدالت زید و یا حیات عمر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نکته قابل توجه در تعریف مزبور چیست؟</w:t>
      </w:r>
    </w:p>
    <w:p>
      <w:pPr>
        <w:pStyle w:val="BookText"/>
        <w:rPr/>
      </w:pPr>
      <w:r>
        <w:rPr>
          <w:rFonts w:ascii="IRNazanin" w:hAnsi="IRNazanin" w:eastAsia="IRNazanin"/>
          <w:color w:val="111111"/>
          <w:sz w:val="28"/>
          <w:sz w:val="28"/>
          <w:szCs w:val="28"/>
          <w:rtl w:val="true"/>
          <w:lang w:bidi="fa-IR"/>
        </w:rPr>
        <w:t>ابقاء ما کان است که خود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ابقاء ما کان بخاطر وجود علّت آن است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در گذشته موجود بود چون علّت آنکه آتش است موجود بود، اکنون نیز آن دود موجود است، چرا که علتش که آتش باشد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ابقاء ما کان بخاطر وجود دلیل آن است،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حرام بود لانه مسکر، اکنون هم حرام است لانه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ابقاء ما کان صرفا بخاطر بودنش در گذشته است، یعنی چون در گذشته بوده است، اکنون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ابقاء ما کان، کون سابق، علّت وجود لا حقّ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ابقاء ما کان بما انه کان است و نه بخاطر وجود علّت یا وجود دلیل آن چرا؟ زیرا با وجود علّت و یا وجود دلیل دیگر شکی در بقاء معلول با مدلول وجود ندارد تا جائی برای استصحاب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کجای تعریف معنای اخیر بدست می‌آید؟</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 و لذا ابقاء ما کان،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ابقاء حکم و یا موضوع دارای حکمی که این صفت را دارد قبلا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نکته قابل توجّه در این تعریف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بقاء در اینجا معلق شده است بر وصف، که این تعلیق مشعر بر این است که آن وصف علّت است برای حکم به ابقاء و حکم مزبور دائر مدار آن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در اکرم العالم، به لحاظ وصف علم دارنده علم است و نه ذات 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این تقریر چیست؟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یعنی ابقاء چیزی که این صفت را دارد که قبلا بوده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کون و بودن در سابق علّت حکم به بقاء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ازیف التعاریف کدام تعریف است؟</w:t>
      </w:r>
    </w:p>
    <w:p>
      <w:pPr>
        <w:pStyle w:val="BookText"/>
        <w:rPr/>
      </w:pPr>
      <w:r>
        <w:rPr>
          <w:rFonts w:ascii="IRNazanin" w:hAnsi="IRNazanin" w:eastAsia="IRNazanin"/>
          <w:color w:val="111111"/>
          <w:sz w:val="28"/>
          <w:sz w:val="28"/>
          <w:szCs w:val="28"/>
          <w:rtl w:val="true"/>
          <w:lang w:bidi="fa-IR"/>
        </w:rPr>
        <w:t>تعریف صاحب قوانین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کون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و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الحصول فی الآن السابق، مشکوک البقاء فی الآن اللاحق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تعریف مرحوم قمی را سست‌ترین تعریف می‌دانید؟</w:t>
      </w:r>
    </w:p>
    <w:p>
      <w:pPr>
        <w:pStyle w:val="BookText"/>
        <w:rPr/>
      </w:pPr>
      <w:r>
        <w:rPr>
          <w:rFonts w:ascii="IRNazanin" w:hAnsi="IRNazanin" w:eastAsia="IRNazanin"/>
          <w:color w:val="111111"/>
          <w:sz w:val="28"/>
          <w:sz w:val="28"/>
          <w:szCs w:val="28"/>
          <w:rtl w:val="true"/>
          <w:lang w:bidi="fa-IR"/>
        </w:rPr>
        <w:t>چونکه وقتی یک شی‌ء در زمانی از زمانهای گذشته متیقّن بوده باشد و در زمان حال مشکوک، این زمینه‌ساز و محل اجرای استصحاب است و نه خود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مورد و محل اجرای برائت کجاست و یا به تعبیر دیگر در کجا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 شی‌ء لک حلال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می‌گوئید؟ حتما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آنجائی‌که انسان شکّ می‌کند در یک تکلیفی که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مورد و محل اجرای استصحاب کجاست چه می‌گوئید؟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آنجائی‌که یک حکمی و یا یک موضوع دارای حکمی و یا به تعبیر دیگر یک شیئی در زمانی از زمانهای گذشته متیقّن بوده است و لکن اکنون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محل و مورد استصحاب را تعیین کرده است و نه خود استصحاب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توجیه جناب‌عالی از تعریف صاحب قوانین چیست؟</w:t>
      </w:r>
    </w:p>
    <w:p>
      <w:pPr>
        <w:pStyle w:val="BookText"/>
        <w:rPr/>
      </w:pPr>
      <w:r>
        <w:rPr>
          <w:rFonts w:ascii="IRNazanin" w:hAnsi="IRNazanin" w:eastAsia="IRNazanin"/>
          <w:color w:val="111111"/>
          <w:sz w:val="28"/>
          <w:sz w:val="28"/>
          <w:szCs w:val="28"/>
          <w:rtl w:val="true"/>
          <w:lang w:bidi="fa-IR"/>
        </w:rPr>
        <w:t>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فوق از استصحاب بخاطر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حضرات استصحاب را از امارات ظنیّه به‌حساب آورده‌اند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خبر واحد یک اماره ظنّ‌آور است، استصحاب نیز یک اماره ظنّ‌آور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استصحاب را اماره می‌گیرند، باید آن را به گونه‌ای تعریف کنند که مفید ظنّ باشد، آنچه مفید ظنّ است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شی‌ء یقینی الحصول فی السابق، مشکوک البقاء فی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دارید که فلان امر در دیروز وجود داشت، لکن امروز شکّ دارید که آیا هنوز وجود دارد یا نه؟ که این وضعیت برای شما افاده ظنّ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ظنّ حاصل می‌شود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دیروز بود، بودنش در امروز مظنون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جناب شیخ شما در تعریف ابقاء ما کان فرمودید ابقاء ما کان یعنی حکم به بودن، یعنی اگر</w:t>
      </w:r>
    </w:p>
    <w:p>
      <w:pPr>
        <w:pStyle w:val="BookText"/>
        <w:rPr/>
      </w:pPr>
      <w:r>
        <w:rPr>
          <w:rFonts w:ascii="IRNazanin" w:hAnsi="IRNazanin" w:eastAsia="IRNazanin"/>
          <w:color w:val="111111"/>
          <w:sz w:val="28"/>
          <w:sz w:val="28"/>
          <w:szCs w:val="28"/>
          <w:rtl w:val="true"/>
          <w:lang w:bidi="fa-IR"/>
        </w:rPr>
        <w:t>فلان امر قبلا بوده اکنون هم هست و لذا ظنی در کار نبود، نظرتان در این توجیه چیست؟</w:t>
      </w:r>
    </w:p>
    <w:p>
      <w:pPr>
        <w:pStyle w:val="BookText"/>
        <w:rPr/>
      </w:pPr>
      <w:r>
        <w:rPr>
          <w:rFonts w:ascii="IRNazanin" w:hAnsi="IRNazanin" w:eastAsia="IRNazanin"/>
          <w:color w:val="111111"/>
          <w:sz w:val="28"/>
          <w:sz w:val="28"/>
          <w:szCs w:val="28"/>
          <w:rtl w:val="true"/>
          <w:lang w:bidi="fa-IR"/>
        </w:rPr>
        <w:t>بله، این توجیه اشتباه است، چه استصحاب را از اصول بحساب آورید و چه آن را از امارات بحساب آورید، چرا که استصحاب یک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از عقل بگیرید، حکم عقل است بدین معنا که عقل حکم می‌کند به ابقاء ما کان و چنانچه آن را از شرع اخذ کنید، حکم شرع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حکم می‌کند به 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علی کلّی التقدیرین، استصحاب یک حکم است، حکم به بقاء چه عقلا و 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جناب قمی در تعریف استصحاب آورده در حقیقت محقّق مورد و محل استصحاب است و نه معنای خود 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پس از تعریف استصحاب اولین نکته و یا تنبیه قابل تذکر شما چیست؟</w:t>
      </w:r>
    </w:p>
    <w:p>
      <w:pPr>
        <w:pStyle w:val="BookText"/>
        <w:rPr/>
      </w:pPr>
      <w:r>
        <w:rPr>
          <w:rFonts w:ascii="IRNazanin" w:hAnsi="IRNazanin" w:eastAsia="IRNazanin"/>
          <w:color w:val="111111"/>
          <w:sz w:val="28"/>
          <w:sz w:val="28"/>
          <w:szCs w:val="28"/>
          <w:rtl w:val="true"/>
          <w:lang w:bidi="fa-IR"/>
        </w:rPr>
        <w:t>این است که بدانیم آیا استصحاب از اصول عملیّه و یا به تعبیر دیگر از اصول تعبدیّه است و یا از امارات ظنیّه؟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استصحاب را از اخبار از جمله روایات 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آن را از اصول تعبدیّه و به تعبیر دیگر از اصول شرعیّه و یا احکام ظاهریه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برائت شرعیّه و تخییر شرعی، برای فرد شاک از امور تعبدیّه‌اند، استصحاب نیز برای او یک قانون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برائت شرعیّه را از رفع ما لا یعلمون گرفته‌اند، استصحاب را نیز از لا تنقض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استصحاب را از عقل گرفته‌اند آن را از امارات ظنیّه می‌دانند، یعنی که استصحاب مفید ظنّ است و لذا تعریف جناب قمی را برای استصحاب برمی‌گزینند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گفته شود استصحاب از امارات ظنیّه است آیا تفاوتی دارد با اینکه گفته شود خبر واحد از امارات ظنیّه است؟</w:t>
      </w:r>
    </w:p>
    <w:p>
      <w:pPr>
        <w:pStyle w:val="BookText"/>
        <w:rPr/>
      </w:pPr>
      <w:r>
        <w:rPr>
          <w:rFonts w:ascii="IRNazanin" w:hAnsi="IRNazanin" w:eastAsia="IRNazanin"/>
          <w:color w:val="111111"/>
          <w:sz w:val="28"/>
          <w:sz w:val="28"/>
          <w:szCs w:val="28"/>
          <w:rtl w:val="true"/>
          <w:lang w:bidi="fa-IR"/>
        </w:rPr>
        <w:t>بله، تفاوت دارد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خبر واحد از امارات ظنیّه است معنایش این است که خود خبر واحد اماره‌ای است که مفید ظنّ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گفته می‌شود استصحاب از امارات ظنیّه است معنایش این نیست که خود استصحاب یک اماره است که مفید ظنّ است، چرا که استصحاب یک حکم است چه حکم عقل</w:t>
      </w:r>
    </w:p>
    <w:p>
      <w:pPr>
        <w:pStyle w:val="BookText"/>
        <w:rPr/>
      </w:pPr>
      <w:r>
        <w:rPr>
          <w:rFonts w:ascii="IRNazanin" w:hAnsi="IRNazanin" w:eastAsia="IRNazanin"/>
          <w:color w:val="111111"/>
          <w:sz w:val="28"/>
          <w:sz w:val="28"/>
          <w:szCs w:val="28"/>
          <w:rtl w:val="true"/>
          <w:lang w:bidi="fa-IR"/>
        </w:rPr>
        <w:t>باشد و چه حکم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عقل حکم می‌کند به بقاء ما کان بخاطر اینکه مورد و محل آن مفید ظنّ است و نه خود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استصحاب را از لا تنقض گرفته‌اند، می‌گویند ظنّ در آن ملحوض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که استصحاب را از عقل گرفته‌اند،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آن ملحوض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احکام عقلیّه خود بر چند نوع‌اند؟</w:t>
      </w:r>
    </w:p>
    <w:p>
      <w:pPr>
        <w:pStyle w:val="BookText"/>
        <w:rPr/>
      </w:pPr>
      <w:r>
        <w:rPr>
          <w:rFonts w:ascii="IRNazanin" w:hAnsi="IRNazanin" w:eastAsia="IRNazanin"/>
          <w:color w:val="111111"/>
          <w:sz w:val="28"/>
          <w:sz w:val="28"/>
          <w:szCs w:val="28"/>
          <w:rtl w:val="true"/>
          <w:lang w:bidi="fa-IR"/>
        </w:rPr>
        <w:t>بر دو نوع‌اند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مستقلّات 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حکم عقل مستقل است که عقل در صدور آن مستقل عمل می‌کند و از خطابات شرعیّه کمک نمی‌گیرد،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به العقل، حکم به الشرع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حسن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غیر مستقله عقلیّه و یا به تعبیر دیگر حکم عقل غیر مستقل است که عقل در صدور آن نیازمند به استفاده از خطابات شرعیّه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مفاهیم، از قبیل مفهوم شرط، مفهوم وصف، مفهوم غایت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می‌بیند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ملاقاة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درک می‌کند که شارع لم ینجّسه را معلق کرده است به بلوغ کرّ و لذا حکم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انتفی الشرط، انتفی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از میان برود، مشروط هم منتفی شده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حد کر نرسد یعنی قلیل باشد در اثر ملاقات با نجس، نجس می‌شود بله، این نتیجه حکم عقل است و لکن با مساعدت خطاب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هریک از مفاهیم که بخواهد حکمی را صادر کند بر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استلزامات، مثل دلالت التزامیه الفاظ، که برخی از الفاظ بالالتزام به برخی از معانی دلالت دارند،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یعنی طهور شرط صلاة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یتمّ الواجب الا به، فهو واجب، یعنی امر به شی‌ء مستلزم وجوب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برای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نتیجه نیز حکم عقل است و لکن با استفاده از خطابات شارع، بدین معنا که اگر شارع نفرموده بود لا صلاة الا بطهور، عقل به نتیجه مزبور نمی‌رسید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نتیجه تقریرات فوق چیست؟</w:t>
      </w:r>
    </w:p>
    <w:p>
      <w:pPr>
        <w:pStyle w:val="BookText"/>
        <w:rPr/>
      </w:pPr>
      <w:r>
        <w:rPr>
          <w:rFonts w:ascii="IRNazanin" w:hAnsi="IRNazanin" w:eastAsia="IRNazanin"/>
          <w:color w:val="111111"/>
          <w:sz w:val="28"/>
          <w:sz w:val="28"/>
          <w:szCs w:val="28"/>
          <w:rtl w:val="true"/>
          <w:lang w:bidi="fa-IR"/>
        </w:rPr>
        <w:t>این است که بنا بر اینکه استصحاب را حکم عقل بدانیم، از احکام عقلیّه غیر مستقله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مسئله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وقتی یکی از اوصاف ثلاثه آب کرّ در اثر ملاقات با نجس متغیر شود، آن آب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تغییر من قبل نفسه و به‌خودی‌خود از بین برود، آیا نجاست پیش‌آمده برای این آب نیز از بین می‌رود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قبلا بوده اکنون نیز هست، یعنی 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نجاستی که قبلا در این آب بود اکنون هم وجود دارد، یعنی که این آب نجس است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حکم عقل است و لکن نه بالاستقلال، بلکه با استعانت از حکم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را از شریعت گرفت، کبری را خود صادر نمود، تا به نتیجه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جهت یادآوری بفرمائید تفاوت موضوع علم اصول با مسائل آن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چیزی است که در علم اصول از عوارض ذاتیه آن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همان عوارض موضوع‌اند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مربوطه در ادامه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مطلب اخیر آیا استصحاب از مسائل علم اصول است و یا از مبادی تصدیقیّه؟</w:t>
      </w:r>
    </w:p>
    <w:p>
      <w:pPr>
        <w:pStyle w:val="BookText"/>
        <w:rPr/>
      </w:pPr>
      <w:r>
        <w:rPr>
          <w:rFonts w:ascii="IRNazanin" w:hAnsi="IRNazanin" w:eastAsia="IRNazanin"/>
          <w:color w:val="111111"/>
          <w:sz w:val="28"/>
          <w:sz w:val="28"/>
          <w:szCs w:val="28"/>
          <w:rtl w:val="true"/>
          <w:lang w:bidi="fa-IR"/>
        </w:rPr>
        <w:t xml:space="preserve">به عبارت دیگر اگر ما استصحاب را از احکام عقلیّه بدانیم و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باب ظنّ به بقاء باشد، این سؤال پیش می‌آید که آیا استصحاب از مسائل علم اصول است و یا از مبادی تصدیقیّه؟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عقیده صاحب قوانین، استصحاب از مبادی تصدیقیّه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عقیده صاحب فصول از مسائل علم اصول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که شیخ انصاری هستیم، فعلا نظر صاحب فصول را تایید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رأی و نظر جناب قمی مشکلی دارد؟</w:t>
      </w:r>
    </w:p>
    <w:p>
      <w:pPr>
        <w:pStyle w:val="BookText"/>
        <w:rPr/>
      </w:pPr>
      <w:r>
        <w:rPr>
          <w:rFonts w:ascii="IRNazanin" w:hAnsi="IRNazanin" w:eastAsia="IRNazanin"/>
          <w:color w:val="111111"/>
          <w:sz w:val="28"/>
          <w:sz w:val="28"/>
          <w:szCs w:val="28"/>
          <w:rtl w:val="true"/>
          <w:lang w:bidi="fa-IR"/>
        </w:rPr>
        <w:t>بله، به عقیده ایشان موضوع علم اصول، دلیل بوصف دلیل بودنش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شیئی متصف شد به دلیلیّت، یعنی گفته شود که هذا دلیل، این می‌شود موضوع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دلیل شد موضوع علم اصول، ما از عوارض این دلیل در این علم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عوارض چیست؟</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دو دلیل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کلّ مطلب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دلیلیّت کتاب خدا یعنی قرآن در علم کلام برای ما اثبات شده است و لذا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موضوع علم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علم اصول از عوارض این دلیل مثلا مجمل و مبین، عام و خاص، مطلق و مقیّد، ناسخ و منسوخ، تعارض دو آیه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ائمه علیهم السّلام هم قطعا وجود دارد و هم حجیتش ثابت است و لذا این سنّت می‌شود موضوع علم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علم اصول از عوارض این سنّت بحث می‌شود، که همان تعارض ادلّه و ناسخ و منسوخ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وجود دارد و لکن حجیّت آن ثابت نشده است چنانچه ما بخواهیم از حجیّت آن در علم اصول صحبت کنیم، دیگر این بحث حجیّت و اثبات آن مسئله اصولی بحساب نمی‌آید، بلکه یک نوع موضوع‌تراشی بحساب می‌آید،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علم اصول بحث کنیم که فلان امر حجّت است یا نه، پس از اثبات حجیّت آن، آن امر می‌شود موضوع علم اصول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موضوع و یا حجیّت آن، مسئله اصولی محسوب نمی‌شود، بلکه بحث در مبادی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پس از احراز دلیلیتش، موضوع علم اصول است، و در علم اصول از عوارض چنین موضوعی بحث می‌شود، مثل تعارض دو دلیل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حجیّت یک شی‌ء مثل اجماع و یا خبر واحد و یا ظواهر کتاب بحث شد، این مباحث خارج از مسائل علم اصول، بلکه بحث در مبادی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استصحاب و حجیّت آن از مبادی تصدیقیّه است و نه مسائل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عقیده صاحب فصول، تمام مباحثی که در علم اصول صورت می‌پذیرد از مسائل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به عقیده ایشان، دلیل به وجه دلیلیتش، موضوع علم اصول نیست، بلکه ذوات الادلة با قطع نظر از دلیلیتشان، موضوع علم اصول‌اند و دلیلیّت از عوارض بحساب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است، چه دلیلیّت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ذات کتاب موضوع علم اصول شد، بحث از حجیّت آن، همان بحث از عوارض موضوع است که می‌شود از مسائل علم اصول، و هکذا سنّت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بحث می‌شود که آیا استصحاب حجّت است یا نه؟ در اینجا ذات استصحاب موضوع علم اصول است چه حجّت باشد یا نه، و لکن بحث از عوارض ذاتیه از مسائل علم اصول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مباحثی که در علم اصول مطرح است از مسائل علم اصول بحساب می‌آید</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متمایل به همین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بحث‌های سابق گفته شد که شکّ گاهی در حکم است و گاهی در موضوع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شبهه، شبهه حکمیّه است و اخری شبهه، شبهه موضوعیّه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آنجا حکمیّه است که ما در حکم کلّی که شارع آن را جعل فرموده شکّ می‌کنیم،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اگر یکی از اوصاف سه‌گانه آب کرّ در اثر ملاقات با نجس متغیر شود، نجس می‌شود یا نه؟ چون کرّ است نجس نمی‌شود؟ 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با تغییر مزبور آب نجس می‌شود، لکن شکّ داریم که اگر این تغییر من قبل نفسه زایل شود، باز هم آن نجاست باقی می‌ماند یا که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حکم شکّ بکنیم، شبهه ما حکمیّه است، در بقاء آن حکم هم شکّ بکنیم شبهه حکمیّه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شبهه آنگاه موضوعیّه است که ما در جزئیات و موضوعات خارجیه آن احکام کلّی شکّ</w:t>
      </w:r>
    </w:p>
    <w:p>
      <w:pPr>
        <w:pStyle w:val="BookText"/>
        <w:rPr/>
      </w:pP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شارع فرموده الخمر، حرام و لکن شکّ داریم که هذا المائع خمر است یا 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خمر باشد از مصادیق الخمر حرام است و چنانچه خلّ باشد از مصادیق الخلّ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نه ما می‌دانستیم که هذا المائع خمر و لکن اکنون شکّ داریم که خل شده است یا اینکه نه، همان خمر مانده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اصل آن شکّ بکنیم و چه در بقاء آن، باز هم شبهه ما موضوعیّه است چرا که شکّ ما در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شیخ سؤال ما این است که این اصول عملیّه که در شبهات حکمیّه جاری می‌شود، از مسائل اصولیّه هستند و یا از قواعد فقهیّه؟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شکّ می‌کنید که شرب توتون در اسلام حلال است یا حرام، اصل برائت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برائت از مسائل اصولیّه است و یا از قواعد فقهیّه؟ و آیا این اصول عملیّه‌ای که در شبهات موضوعیّه جاری می‌شود از مسائل اصولیّه‌اند و یا از قواعد فقهیّه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کنید که این ظرف آبی که در اختیارتان است پاک است یا نجس اصل برائت جاری می‌کنید، این اصل برائت در اینجا از مسائل اصولیّه است و یا از قواعد فقهیّه؟</w:t>
      </w:r>
    </w:p>
    <w:p>
      <w:pPr>
        <w:pStyle w:val="BookText"/>
        <w:rPr/>
      </w:pPr>
      <w:r>
        <w:rPr>
          <w:rFonts w:ascii="IRNazanin" w:hAnsi="IRNazanin" w:eastAsia="IRNazanin"/>
          <w:color w:val="111111"/>
          <w:sz w:val="28"/>
          <w:sz w:val="28"/>
          <w:szCs w:val="28"/>
          <w:rtl w:val="true"/>
          <w:lang w:bidi="fa-IR"/>
        </w:rPr>
        <w:t>بله، بطور کلّی پاسخ ما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اصولی که در شبهات موضوعیّه جاری می‌شوند، از قواعد فقهیّه‌اند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رابطه با اصولی که در شبهات حکمیّه جاری می‌شوند، محل بحث است که آیا از مسائل اصولیّه‌اند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این مطلب چیست؟</w:t>
      </w:r>
    </w:p>
    <w:p>
      <w:pPr>
        <w:pStyle w:val="BookText"/>
        <w:rPr/>
      </w:pPr>
      <w:r>
        <w:rPr>
          <w:rFonts w:ascii="IRNazanin" w:hAnsi="IRNazanin" w:eastAsia="IRNazanin"/>
          <w:color w:val="111111"/>
          <w:sz w:val="28"/>
          <w:sz w:val="28"/>
          <w:szCs w:val="28"/>
          <w:rtl w:val="true"/>
          <w:lang w:bidi="fa-IR"/>
        </w:rPr>
        <w:t>وجهش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عملیّه‌ای که در شبهات حکمیّه جاری می‌شود، اجرایش وظیفه مجتهد است، آن‌هم در مقام استنباط و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عملیّه‌ای که در شبهات موضوعیّه جاری می‌شوند اجرایشان همگانی است یعنی مقلّد و مجتهد قادر بر اجرای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اصول جاریه در شبهات حکمیّه وظیفه مجتهد و اجرای اصول عملیّه در شبهات موضوعیّه همگانی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اجرای اصول در شبهات حکمیّه، شرایطی دارد که تحصیل این شرائط تنها برای</w:t>
      </w:r>
    </w:p>
    <w:p>
      <w:pPr>
        <w:pStyle w:val="BookText"/>
        <w:rPr/>
      </w:pPr>
      <w:r>
        <w:rPr>
          <w:rFonts w:ascii="IRNazanin" w:hAnsi="IRNazanin" w:eastAsia="IRNazanin"/>
          <w:color w:val="111111"/>
          <w:sz w:val="28"/>
          <w:sz w:val="28"/>
          <w:szCs w:val="28"/>
          <w:rtl w:val="true"/>
          <w:lang w:bidi="fa-IR"/>
        </w:rPr>
        <w:t>مجتهد و کارشناس در مسائل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 است که اگر در حکم کلّی جعل شده از جانب خدا شکّ کند، بعد الفحص عن الدلیل و مأیوس شدن از دست‌یابی به آن به اصول عملیّه رجوع کرده آن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عمل برای غیر مجتهد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آنجا که تحصیل چنین شرائطی در اصول عملیّه‌ای که در شبهات موضوعیّه جاری می‌شوند، وجود ندارد و شکّی که محل اجرای این اصول است، شکّ در یک امر جزئی است، هر مکلفی چه مقلّد و چه مجتهد قادر بر اجرای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مقلّد، از مجتهد مرجع آموخته است که خمر حرام است و یا خلّ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اصل حکم که شکّ ندارد بلکه در مصداق آنکه مثلا آیا این اناء خمر است یا خلّ شکّ می‌کند که به او اجازه داده شده است که بدون فحص بگو ان‌شاءالله که 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دیگرش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رساله‌های عملیّه من باب مثال هم یکجا را سراغ ندارید که مجتهد در آنجا اجراء الاصل فی شبهة الحکمیة را به مقلّد محول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 خود مجتهد است که در حکم خدا شکّ می‌کند و فحص و تحقیق بر او لازم است و لذا بعد الیأس، با اجرای اصل مسئله را فیصله داده حکم را در رساله می‌نویسد و این در حالی است که اجرای اصل در شبهات موضوعیّه را به خود مقلّد واگذار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می‌نویسند، اگر آبی را که در اختیار دارید و می‌دانید که قبلا پاک بوده و لکن اکنون شکّ پیدا می‌کنید که آیا نجس شده است یا نه؟ بگو ان‌شاءالله که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شبهات موضوعیّه در اصول مطرح می‌شود، طردا اللباب و الکلام یجرّ الکلام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جناب شیخ بفرمائید اگر استصحاب از اخبار لا تنقض یعنی شرع گرفته شود یک مسئله اصولیه است و یا از قواعد فقهیّه بحساب می‌آید؟</w:t>
      </w:r>
    </w:p>
    <w:p>
      <w:pPr>
        <w:pStyle w:val="BookText"/>
        <w:rPr/>
      </w:pPr>
      <w:r>
        <w:rPr>
          <w:rFonts w:ascii="IRNazanin" w:hAnsi="IRNazanin" w:eastAsia="IRNazanin"/>
          <w:color w:val="111111"/>
          <w:sz w:val="28"/>
          <w:sz w:val="28"/>
          <w:szCs w:val="28"/>
          <w:rtl w:val="true"/>
          <w:lang w:bidi="fa-IR"/>
        </w:rPr>
        <w:t>به عبارت دیگر یک مسئله اصلیه است و یا یک مسئله فرعیه؟ چرا که قبلا فرمودید که یک قاعده فقهی است که از سنّت یعنی لا تنقض گرفته شده است چنانکه تمام قواعد فقهیّه از آیه و سنّت گرفته شده‌اند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اینجا قدمی به جلو برداشته پاسخ می‌دهیم که از استصحاب، هم در فروعات استفاده می‌شود، هم در مسائل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 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استصحاب در فقه استفاده کنیم</w:t>
      </w:r>
    </w:p>
    <w:p>
      <w:pPr>
        <w:pStyle w:val="BookText"/>
        <w:rPr/>
      </w:pPr>
      <w:r>
        <w:rPr>
          <w:rFonts w:ascii="IRNazanin" w:hAnsi="IRNazanin" w:eastAsia="IRNazanin"/>
          <w:color w:val="111111"/>
          <w:sz w:val="28"/>
          <w:sz w:val="28"/>
          <w:szCs w:val="28"/>
          <w:rtl w:val="true"/>
          <w:lang w:bidi="fa-IR"/>
        </w:rPr>
        <w:t xml:space="preserve">مثل استصحاب طهارت، استصحاب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قواعد فقهیّه بحساب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اصول از آن استفاده نمودیم، مثل استصحاب عدم نسخ، عدم تخصیص، عدم نقل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مسائل اصولیّه بحساب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حرف آخرتان چیست؟</w:t>
      </w:r>
    </w:p>
    <w:p>
      <w:pPr>
        <w:pStyle w:val="BookText"/>
        <w:rPr/>
      </w:pPr>
      <w:r>
        <w:rPr>
          <w:rFonts w:ascii="IRNazanin" w:hAnsi="IRNazanin" w:eastAsia="IRNazanin"/>
          <w:color w:val="111111"/>
          <w:sz w:val="28"/>
          <w:sz w:val="28"/>
          <w:szCs w:val="28"/>
          <w:rtl w:val="true"/>
          <w:lang w:bidi="fa-IR"/>
        </w:rPr>
        <w:t>قدمی جلوتر گذاشته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مسئله اصولیّه است، حتی زمانی که در فروعات بکار می‌رود، چرا که این اصل، ابزاری است در دست مجتهد و هر مسئله‌ای که اختصاص به مجتهد داشته باشد، از مسائل اصولیّه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قبلا هم اشاره نمودیم، استصحابی که در شبهات حکمیّه و یا احکام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جناب شیخ این‌گونه نیست که استصحاب اسلحه و یا حربه‌ای باشد که تنها در دست مجتهد باشد، بلکه حربه‌ای همگانی است و مقلّد و مجتهد می‌توانند از آن استفاده کنند، چرا که مکلفین چه مقلّد باشند و چه مجتهد باید حالت سابقه را ابقاء کنند منتهی شرایط عمل به استصحاب برای مجتهد میسور است و نه برای غیر مجتهد و لذا این مجتهد است که آن را جاری می‌کند، لکن مضمونش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که در اختیار شماست، قبلا نجس بود، خوب اکنون هم نجس است و این ابقاء حالت سابقه برای همگان میسور و ممکن است، پس این یک قاعده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این‌گونه که شما می‌فرمائید نیست و الا آن‌وقت همه مسائل اصولیّه می‌شود از مسائل فقهیّه، چرا که مضمون تمام مسائل اصولیّه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به دو ضربت انجام می‌شود، همگانی است و یا اختصاص به مجتهد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احکام خدا، اصولا و فروعا همگانی است و یا خصوصی؟</w:t>
      </w:r>
    </w:p>
    <w:p>
      <w:pPr>
        <w:pStyle w:val="BookText"/>
        <w:rPr/>
      </w:pPr>
      <w:r>
        <w:rPr>
          <w:rFonts w:ascii="IRNazanin" w:hAnsi="IRNazanin" w:eastAsia="IRNazanin"/>
          <w:color w:val="111111"/>
          <w:sz w:val="28"/>
          <w:sz w:val="28"/>
          <w:szCs w:val="28"/>
          <w:rtl w:val="true"/>
          <w:lang w:bidi="fa-IR"/>
        </w:rPr>
        <w:t>حتما خواهید گفت عمومی، بدین معنا که خدا هر حکمی را که فرموده اصولا و فروعا برای همه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برخی از احکام او چنین است که تحصیل آن شرایط برای فردی میسور است که مجتهد باشد و نه برای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مجتهد است که در پی تحصیل شرایط رفته و مسئله را فیصله می‌دهد، که ما این‌گونه مسائل را می‌گوئیم مسئله اصولی، از جمله استصحاب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مرحوم علامه بحر العلوم نسبت به اصولی بودن استصحاب چیست؟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را یک مسئله اصولیّه می‌داند و لکن وجه دیگری برای این اصولی بودن آن ذکر</w:t>
      </w:r>
    </w:p>
    <w:p>
      <w:pPr>
        <w:pStyle w:val="BookText"/>
        <w:rPr/>
      </w:pPr>
      <w:r>
        <w:rPr>
          <w:rFonts w:ascii="IRNazanin" w:hAnsi="IRNazanin" w:eastAsia="IRNazanin"/>
          <w:color w:val="111111"/>
          <w:sz w:val="28"/>
          <w:sz w:val="28"/>
          <w:szCs w:val="28"/>
          <w:rtl w:val="true"/>
          <w:lang w:bidi="fa-IR"/>
        </w:rPr>
        <w:t>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قاعده عملیّه نیست بلکه یک دلیل است، بله، این مؤدّای استصحاب است که یک حکم شرعی عملی و از مسائل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فلان آب که احد اوصاف ثلاثه‌اش در اثر ملاقات با نجس تغییر کرده و نجس شده است، لکن اکنون آن تغییر پدید آمده از بین رفته است و شما شکّ دارید که آیا این آب اکنون هم نجس است یا نه؟ استصحاب می‌کنید نجاست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نجاست می‌شود دلیل تا شما حکم بکنید به نجاست آن آب و از آن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صادرشده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که قبلا نجس بود اکنون هم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 شرعی مزبور هم همین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استصحاب هم، لا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سه مطلب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الشرعی یعنی نجاست آب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حکم شرعی یعنی استصحاب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الدلیل یعنی 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دلیل حکم شرعی است و دلیل مسئله فقهیّه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مسئله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عینا مثل این است که شما در تنظیر مسئله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دو ضربت انجام می‌شود، که می‌شود حکم شرعی و یا مسئله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هم، خبر زراره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خبر زراره هم، آیه إِنْ جاءَکُمْ فاسِقٌ بِنَبَإٍ است که دلیل الدلیل است و لذا این نیز یک مسئله اصولیّه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استصحابات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استصحابات ادلّه‌اند، لا تنقض هم دلیل الدلیل است، که می‌شود از مسائل اصولیّه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نظر شما در رابطه با نظر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باب خبر واحد سه 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تیمم به دو ضربت حکم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زراره نیز دلیل این حکم شرعی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نباء هم که دلیل الدلیل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در استصحاب دو مطلب وجود دارد و نه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شما در مثال قبلی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آبی که قبلا نجس بوده، حکم است، سپس سؤال کردید دلیل آن چیست؟ خود فرمودید که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استصحاب جز همین حکم به نجس بودن آبی است که قبلا نجس بود؟ آیا استصحاب خود این مطلب نیست و چیزی زائد بر این مطلب است؟ ناچار هستید که بگوئید استصحاب عین این مطلب و این حکم عین استصحاب است و دلیل آن‌هم لا تنقض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دو مطلب وجود دارد، و حال آنکه، آنچه شما در باب تیمّم و یا به تعبیر دیگر خبر واحد فرمودید سه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یادآوری کدام مطلب قبل از طرح مسئله در امر چهارم لازم است؟</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ظنّ به بقاء داریم، فی المثل قبلا نجس بودم، اکنون نیز ظنّ دارم که نجس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ظنّ به ارتفاع داریم، بدین معنا که فی المثل قبلا نجس بودم، اکنون هم ظنّ دارم که دیگر نجس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شکّ ما متساوی الطرفین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نجس بودم و لکن اکنون نمی‌دانم که پاک هستم یا نجس؟ و قادر بر ترجیح یک طرف بر طرف دیگر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استصحاب در هریک از صور فوق جاری می‌شود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استصحاب از شرع یعنی اخبار لا تنقض اخذ شده و آن را از اصول تعبدیّه می‌دانند، و فرقی نمی‌گذارند که انسان ظنّ به بقاء داشته باشد و یا ظنّ به ارتفاع و یا شکّ متساوی الطرفین، جریان استصحاب را در هر سه مورد مزبور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شارع فرموده است، مادامی‌که علم به بقاء و یا ارتفاع حالت سابقه ندارید استصحاب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بقاء، عدم العلم است، ظنّ به ارتفاع عدم العلم است، شکّ متساوی الطرفین عدم العلم است، و لذا از آنجا که هریک از این صور خود عدم العلم است ما مجازیم که در هریک استصحاب جاری 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استصحاب را از عقل گرفته‌اند، آن را از امارات ظنیّه بحساب آورده و مثل خبر واحد من باب ظنّ حجتش می‌دانند که خود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برآن‌اند که مراد ما از ظنّ در اینجا، ظنّ نوعی است و نه ظنّ شخصی، چنانکه خبر واحد هم من باب ظنّ نوعی حجّت است و نه ظنّ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نیز من باب ظنّ نوعی حجّت است، و لذا وقتی ملاک ظنّ نوعی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فرقی نمی‌کند که ما شخصا ظنّ به بقاء داشته باشیم و یا ظنّ به ارتفاع و یا شکّ متساوی الطرفین، همین‌که نوعا مفید ظنّ است یکفی که ما در هریک از صور فوق استصحاب جاری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حضرات از جمله عضدی و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معتقد به ظنّ به بقاء هستند، آن‌هم ظنّ شخصی، یعنی شما وقتی حقّ داری استصحاب جاری کنی که شخصا ظنّ به حالت سابقه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به بقاء و یا شکّ متساوی الطرفین داشته باشی، حقّ اجرای استصحاب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محقّق خوانساری در این مسئله چیست؟</w:t>
      </w:r>
    </w:p>
    <w:p>
      <w:pPr>
        <w:pStyle w:val="BookText"/>
        <w:rPr/>
      </w:pPr>
      <w:r>
        <w:rPr>
          <w:rFonts w:ascii="IRNazanin" w:hAnsi="IRNazanin" w:eastAsia="IRNazanin"/>
          <w:color w:val="111111"/>
          <w:sz w:val="28"/>
          <w:sz w:val="28"/>
          <w:szCs w:val="28"/>
          <w:rtl w:val="true"/>
          <w:lang w:bidi="fa-IR"/>
        </w:rPr>
        <w:t>پس از نقل نظر شیخ بهائی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ایشان مبنی بر اینکه ملاک ظنّ شخصی است نظریه خوبی است،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کسانی که استصحاب را من باب ظنّ حجّت می‌دانند این عقیده خوب است و لکن من از باب روایات استصحاب را حجّت می‌دانم و لذا دیگر فرقی نمی‌کند که شما ظنّ به بقاء داشته باشید، یا ظنّ به ارتفاع و یا شکّ متساوی الطرفین و لذا کلام اخیر ایشان نشان می‌دهد که استصحاب در هریک از صور سه‌گانه مزبور قابل جریان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شهید اوّل در مسئله چیست؟</w:t>
      </w:r>
    </w:p>
    <w:p>
      <w:pPr>
        <w:pStyle w:val="BookText"/>
        <w:rPr/>
      </w:pPr>
      <w:r>
        <w:rPr>
          <w:rFonts w:ascii="IRNazanin" w:hAnsi="IRNazanin" w:eastAsia="IRNazanin"/>
          <w:color w:val="111111"/>
          <w:sz w:val="28"/>
          <w:sz w:val="28"/>
          <w:szCs w:val="28"/>
          <w:rtl w:val="true"/>
          <w:lang w:bidi="fa-IR"/>
        </w:rPr>
        <w:t>از کلمات ایشان در ذکری استفاده می‌شود که تنها در صورتی استصحاب قابل جریان است که شما ظنّ شخصی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با شکّ لا حقّ باهم منتقض نمی‌شود مراد و منظورمان این نیست که در آن واحد یقین با شکّ لا حقّ در یکجا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یقین دارید که اکنون روز است، دیگر جا ندارد که بگوئید من الآن شکّ دارم که روز است یا 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مرادمان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قبلی‌اش متیقن است، مثل زنده بودن زید در دیروز، این یقین برمی‌خورد به همان دیروز و لذا اگر امروز شکّ کنیم که آیا امروز نیز زنده است یا نه؟ این شکّ برمی‌خورد به امروز، نه اینکه یقین و شکّ در یکجا و یک آن جمع شوند، در</w:t>
      </w:r>
    </w:p>
    <w:p>
      <w:pPr>
        <w:pStyle w:val="BookText"/>
        <w:rPr/>
      </w:pPr>
      <w:r>
        <w:rPr>
          <w:rFonts w:ascii="IRNazanin" w:hAnsi="IRNazanin" w:eastAsia="IRNazanin"/>
          <w:color w:val="111111"/>
          <w:sz w:val="28"/>
          <w:sz w:val="28"/>
          <w:szCs w:val="28"/>
          <w:rtl w:val="true"/>
          <w:lang w:bidi="fa-IR"/>
        </w:rPr>
        <w:t>اینجاست که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در باب استصحاب در چنین موردی شکّ است که با ظنّ در یکجا جمع می‌شود، نه یقین با 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به رأی فوق وارد است؟</w:t>
      </w:r>
    </w:p>
    <w:p>
      <w:pPr>
        <w:pStyle w:val="BookText"/>
        <w:rPr/>
      </w:pPr>
      <w:r>
        <w:rPr>
          <w:rFonts w:ascii="IRNazanin" w:hAnsi="IRNazanin" w:eastAsia="IRNazanin"/>
          <w:color w:val="111111"/>
          <w:sz w:val="28"/>
          <w:sz w:val="28"/>
          <w:szCs w:val="28"/>
          <w:rtl w:val="true"/>
          <w:lang w:bidi="fa-IR"/>
        </w:rPr>
        <w:t>اینکه ظنّ و شکّ نیز در یکجا جمع نمی‌شوند، بلکه ظنّ با وهم جمع می‌شود، چرا که ظنّ رجحان یکی از دو طرف است، که یک طرف راجح و طرف دیگر مرجوح است و طرف مرجوح را می‌گویند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شهید بزرگوار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برگشتش به این است که ظنّ و وهم در یکجا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پیدا می‌کنیم به اینکه زید زنده است، در این صورت طرف دیگر که مرجوح و یا موهوم است این است که مرده باشد، و در اینجاست که ظنّ و وهم با هم جمع می‌شوند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متساوی الطرفین است و ظنّ با شکّ متساوی الطرفین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کلام شهید را توجیه کرد به اینکه مراد ایشان از شکّ، مطلق عدم العلم است و لو وهم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قواعدی مبتنی بر یقین و شکّ است؟</w:t>
      </w:r>
    </w:p>
    <w:p>
      <w:pPr>
        <w:pStyle w:val="BookText"/>
        <w:rPr/>
      </w:pPr>
      <w:r>
        <w:rPr>
          <w:rFonts w:ascii="IRNazanin" w:hAnsi="IRNazanin" w:eastAsia="IRNazanin"/>
          <w:color w:val="111111"/>
          <w:sz w:val="28"/>
          <w:sz w:val="28"/>
          <w:szCs w:val="28"/>
          <w:rtl w:val="true"/>
          <w:lang w:bidi="fa-IR"/>
        </w:rPr>
        <w:t>یکی قاعده استصحاب است، یکی قاعده الیقین و یا شکّ ساری است، یکی هم استصحاب قهقری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اینکه وجه اشتراک این سه قاعده این است که هر سه براساس یقین و شکّ است وجه افتراق و تفاوت آنها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محرز بودن وجود یک شی‌ء در زمان سابق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سؤال اساسی در اینجا وجود دارد و آن این است که این یقین به محرز بودن وجود آن شی‌ء در سابق چه وقت برای شما حاصل شده است، آیا از قبل حاصل بوده و یا بعدا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زمان یقین با زمان متیقّن یکی باشد و امکان دارد که زمان یقین از زمان متیقّن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قطعا زید دیروز عادل بوده است لکن آیا همان دیروز شما علم به عدالت</w:t>
      </w:r>
    </w:p>
    <w:p>
      <w:pPr>
        <w:pStyle w:val="BookText"/>
        <w:rPr/>
      </w:pPr>
      <w:r>
        <w:rPr>
          <w:rFonts w:ascii="IRNazanin" w:hAnsi="IRNazanin" w:eastAsia="IRNazanin"/>
          <w:color w:val="111111"/>
          <w:sz w:val="28"/>
          <w:sz w:val="28"/>
          <w:szCs w:val="28"/>
          <w:rtl w:val="true"/>
          <w:lang w:bidi="fa-IR"/>
        </w:rPr>
        <w:t>زید پیدا نمودید و یا اینکه نه امروز متوجه شدی که زید دیروز عادل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همزمانی تحصیل علم و یقین به متیقّن و یا تحصیل آن پس از تحقّق متیقن دخلی در مسئله دارد؟</w:t>
      </w:r>
    </w:p>
    <w:p>
      <w:pPr>
        <w:pStyle w:val="BookText"/>
        <w:rPr/>
      </w:pPr>
      <w:r>
        <w:rPr>
          <w:rFonts w:ascii="IRNazanin" w:hAnsi="IRNazanin" w:eastAsia="IRNazanin"/>
          <w:color w:val="111111"/>
          <w:sz w:val="28"/>
          <w:sz w:val="28"/>
          <w:szCs w:val="28"/>
          <w:rtl w:val="true"/>
          <w:lang w:bidi="fa-IR"/>
        </w:rPr>
        <w:t>خیر، آنچه باید مسلّم باشد این است که وجود شی‌ء در گذشته باید محرز و متقن باشد چه ما هم‌زمان با تحقّق آن بدان علم پیدا کنیم، چه علم ما به تحقّق قطعی آن در گذشته بعدا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دو شرط ساری و طاری شرط اجرای استصحاب‌اند؟</w:t>
      </w:r>
    </w:p>
    <w:p>
      <w:pPr>
        <w:pStyle w:val="BookText"/>
        <w:rPr/>
      </w:pPr>
      <w:r>
        <w:rPr>
          <w:rFonts w:ascii="IRNazanin" w:hAnsi="IRNazanin" w:eastAsia="IRNazanin"/>
          <w:color w:val="111111"/>
          <w:sz w:val="28"/>
          <w:sz w:val="28"/>
          <w:szCs w:val="28"/>
          <w:rtl w:val="true"/>
          <w:lang w:bidi="fa-IR"/>
        </w:rPr>
        <w:t>شکّ طاری، یعنی شکی که پس از احراز متیقن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تعبیر متیقن سابق چیست؟</w:t>
      </w:r>
    </w:p>
    <w:p>
      <w:pPr>
        <w:pStyle w:val="BookText"/>
        <w:rPr/>
      </w:pPr>
      <w:r>
        <w:rPr>
          <w:rFonts w:ascii="IRNazanin" w:hAnsi="IRNazanin" w:eastAsia="IRNazanin"/>
          <w:color w:val="111111"/>
          <w:sz w:val="28"/>
          <w:sz w:val="28"/>
          <w:szCs w:val="28"/>
          <w:rtl w:val="true"/>
          <w:lang w:bidi="fa-IR"/>
        </w:rPr>
        <w:t>اینست که با این قید، شکّ ساری از محل اجرای استصحاب خارج می‌شود، چرا که در شکّ ساری متیقن سابق وجود ندارد و یا به تعبیر دیگر یقین قبلی شما در اثر این شکّ و سرایت آن به گذشته، اکنون متزلزل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یقین داشتی که زید عادل است، لکن امروز در اینکه آیا دیروز عدالت داشته یا نه شکّ کرده‌ای؟ و یا دیروز پشت سر زید نماز خواندی و لکن امروز متزلزل شده‌ای که آیا دیروز او عادل بوده است یا نه عقیده من 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متیقن سابق محرز نیست، بلکه متزلزل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شکّ لا حقّ وجود داشته باشد، یعنی یقین سابق محرز، شکّ لا حقّ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داشتم که زید دیروز عادل بوده است، لکن امروز شکّ دارم که آیا هنوز عادل است یا نه؟ از عدالت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است، مضافا بر اینکه با این قید و یا شرط دوّم، استصحاب قهقری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استصحاب قهقری متیقّن لا حقّ است و شکّ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یقین دارم که زید عادل است و لکن شکّ دارم که آیا دیروز هم عادل بوده است یا نه، امروز عادل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یک عقب‌گرد صورت می‌گیرد که تعبیر می‌شود به قهقری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سه قاعده مبتنی و یا به تعبیر دیگر مقتضی یقین و شکّ است، لکن</w:t>
      </w:r>
    </w:p>
    <w:p>
      <w:pPr>
        <w:pStyle w:val="BookText"/>
        <w:rPr/>
      </w:pPr>
      <w:r>
        <w:rPr>
          <w:rFonts w:ascii="IRNazanin" w:hAnsi="IRNazanin" w:eastAsia="IRNazanin"/>
          <w:color w:val="111111"/>
          <w:sz w:val="28"/>
          <w:sz w:val="28"/>
          <w:szCs w:val="28"/>
          <w:rtl w:val="true"/>
          <w:lang w:bidi="fa-IR"/>
        </w:rPr>
        <w:t>هریک به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فرقشان 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وجود متیقّن در سابق محرز است و نه متزلزل، شکّ لاحق نیز روی آن می‌آید که اینجا جای استصحاب مصطلح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ساری و یا قاعده الیقین، متیقّن سابق محرز نیست بلکه متزلزل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عدالت زید شکّ دارم هیچ، شکّ من به قبل هم سرایت کرده با خود می‌گویم که آیا در زمان قبل نیز که او را عادل به‌حساب می‌آوردم، عادل بوده است یا نه؟ و اما در استصحاب قهقری، متیقّن در زمان حال است و مشکوک آن مربوط به زمان قبل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w:t>
      </w:r>
    </w:p>
    <w:p>
      <w:pPr>
        <w:pStyle w:val="BookText"/>
        <w:rPr/>
      </w:pPr>
      <w:r>
        <w:rPr>
          <w:rFonts w:ascii="IRNazanin" w:hAnsi="IRNazanin" w:eastAsia="IRNazanin"/>
          <w:color w:val="111111"/>
          <w:sz w:val="28"/>
          <w:sz w:val="28"/>
          <w:szCs w:val="28"/>
          <w:rtl w:val="true"/>
          <w:lang w:bidi="fa-IR"/>
        </w:rPr>
        <w:t>استصحاب مصطلح حجّت است، چه از باب ظنّ و چه از باب طریق اخبار لا تنقض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قاعده الیقین است که آیا یک شیئی مثل عدالت زید مثلا که در زمان سابق متیقّن بوده است و لو در زمان لا حقّ مشکوک باشد و متزلزل، آثار آن عدالت قبلی در آن حفظ می‌شود یا نه؟</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یقین قبلی دارای ارزش است، حتی می‌گویند اخبار لا تنقض الیقین مربوط به قاعده الیقین است و نه مربوط به استصحاب مصطلح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استصحاب قهقری حجّت و قابل قبول است؟</w:t>
      </w:r>
    </w:p>
    <w:p>
      <w:pPr>
        <w:pStyle w:val="BookText"/>
        <w:rPr/>
      </w:pPr>
      <w:r>
        <w:rPr>
          <w:rFonts w:ascii="IRNazanin" w:hAnsi="IRNazanin" w:eastAsia="IRNazanin"/>
          <w:color w:val="111111"/>
          <w:sz w:val="28"/>
          <w:sz w:val="28"/>
          <w:szCs w:val="28"/>
          <w:rtl w:val="true"/>
          <w:lang w:bidi="fa-IR"/>
        </w:rPr>
        <w:t>خیر، بخاطر اینکه فاقد دلیل است، یعنی آنچه که امروز متیقّن است و لکن ما به گذشته آن شکّ داریم، نمی‌توانیم یقین امروز را به گذشته ببریم، دلیلی هم بر این امر نداریم، مگر اینکه استصحاب قهقری را به طریقی برگردانیم به استصحاب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یقین داریم که صیغه افعل دلالت دارد بر وجوب، اگر شکّ کنیم که آیا به لحاظ لغوی هم همین‌طور بوده است و یا اینکه نه معنایش وجوب نبوده است؟</w:t>
      </w:r>
    </w:p>
    <w:p>
      <w:pPr>
        <w:pStyle w:val="BookText"/>
        <w:rPr/>
      </w:pPr>
      <w:r>
        <w:rPr>
          <w:rFonts w:ascii="IRNazanin" w:hAnsi="IRNazanin" w:eastAsia="IRNazanin"/>
          <w:color w:val="111111"/>
          <w:sz w:val="28"/>
          <w:sz w:val="28"/>
          <w:szCs w:val="28"/>
          <w:rtl w:val="true"/>
          <w:lang w:bidi="fa-IR"/>
        </w:rPr>
        <w:t>آیا در اینجا می‌توان حالت یقینی که مربوط به امروز است به گذشته کشانده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گذشته همچنین معنائی داشته است؟</w:t>
      </w:r>
    </w:p>
    <w:p>
      <w:pPr>
        <w:pStyle w:val="BookText"/>
        <w:rPr/>
      </w:pPr>
      <w:r>
        <w:rPr>
          <w:rFonts w:ascii="IRNazanin" w:hAnsi="IRNazanin" w:eastAsia="IRNazanin"/>
          <w:color w:val="111111"/>
          <w:sz w:val="28"/>
          <w:sz w:val="28"/>
          <w:szCs w:val="28"/>
          <w:rtl w:val="true"/>
          <w:lang w:bidi="fa-IR"/>
        </w:rPr>
        <w:t>بله، با انضمام اصالت عدم نقل به این یقین فعلی چنین امری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عدم النقل به چه معناست؟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مثال بالا گفتیم امروز می‌بینیم که افعل معنایش وجوب است، و لکن نمی‌دانیم که آیا قبلا هم دالّ بر وجوب بوده و یا اینکه نه دالّ بر استصحاب بوده و سپس نقل</w:t>
      </w:r>
    </w:p>
    <w:p>
      <w:pPr>
        <w:pStyle w:val="BookText"/>
        <w:rPr/>
      </w:pPr>
      <w:r>
        <w:rPr>
          <w:rFonts w:ascii="IRNazanin" w:hAnsi="IRNazanin" w:eastAsia="IRNazanin"/>
          <w:color w:val="111111"/>
          <w:sz w:val="28"/>
          <w:sz w:val="28"/>
          <w:szCs w:val="28"/>
          <w:rtl w:val="true"/>
          <w:lang w:bidi="fa-IR"/>
        </w:rPr>
        <w:t>شده بر وجوب؟</w:t>
      </w:r>
    </w:p>
    <w:p>
      <w:pPr>
        <w:pStyle w:val="BookText"/>
        <w:rPr/>
      </w:pPr>
      <w:r>
        <w:rPr>
          <w:rFonts w:ascii="IRNazanin" w:hAnsi="IRNazanin" w:eastAsia="IRNazanin"/>
          <w:color w:val="111111"/>
          <w:sz w:val="28"/>
          <w:sz w:val="28"/>
          <w:szCs w:val="28"/>
          <w:rtl w:val="true"/>
          <w:lang w:bidi="fa-IR"/>
        </w:rPr>
        <w:t>الاصل عدم النقل، یعنی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نقل و انتقالی در معنای آن صورت نگرفته و از اوّل عقلا دلالت بر وجوب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طریق برگرداندن استصحاب قهقری به استصحاب مصطلح است تا اینکه حجّت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اجرای استصحاب نیاز به یقین و شکّ فعلی دارد یا که نه یقین و شکّ تقدیری یعنی فرضی هم برای اجرای آن کافی است؟</w:t>
      </w:r>
    </w:p>
    <w:p>
      <w:pPr>
        <w:pStyle w:val="BookText"/>
        <w:rPr/>
      </w:pPr>
      <w:r>
        <w:rPr>
          <w:rFonts w:ascii="IRNazanin" w:hAnsi="IRNazanin" w:eastAsia="IRNazanin"/>
          <w:color w:val="111111"/>
          <w:sz w:val="28"/>
          <w:sz w:val="28"/>
          <w:szCs w:val="28"/>
          <w:rtl w:val="true"/>
          <w:lang w:bidi="fa-IR"/>
        </w:rPr>
        <w:t>یقین و شکّ فعلی می‌خواهد و به تعبیر دیگر باید نقدا دارای یقین و شکّ باشیم تا که استصحاب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صبح امروز یقین داشتید که محدث هستید و لذا می‌دانستید که باید برای انجام نماز کسب طهارت کنید، چند ساعتی از روی این ماجرا گذشت تا اینکه وقت نماز ظهر فرا رسید، و شما برخاستید که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کرده می‌گوئید قبلا که حدث وجود داشت، آیا بعد از ان کسب طهارت کردم یا نه؟</w:t>
      </w:r>
    </w:p>
    <w:p>
      <w:pPr>
        <w:pStyle w:val="BookText"/>
        <w:rPr/>
      </w:pPr>
      <w:r>
        <w:rPr>
          <w:rFonts w:ascii="IRNazanin" w:hAnsi="IRNazanin" w:eastAsia="IRNazanin"/>
          <w:color w:val="111111"/>
          <w:sz w:val="28"/>
          <w:sz w:val="28"/>
          <w:szCs w:val="28"/>
          <w:rtl w:val="true"/>
          <w:lang w:bidi="fa-IR"/>
        </w:rPr>
        <w:t>در اینجا شما به حدث قبلی یقین فعلی و شکّتان به کسب طهارت در حال شکّ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می‌کنید یقین قبلی را که محدث بودن است و لذا باید بروید برای نمازتان وضو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صورت فوق من غافل شده و بدون وضو نماز خواندنم و لکن پس از نماز متوجه شدم که استصحاب کرده و قرار بود که وضو بگیرم و لکن وضو نگرفته و نماز خواندم تکلیف چیست؟</w:t>
      </w:r>
    </w:p>
    <w:p>
      <w:pPr>
        <w:pStyle w:val="BookText"/>
        <w:rPr/>
      </w:pPr>
      <w:r>
        <w:rPr>
          <w:rFonts w:ascii="IRNazanin" w:hAnsi="IRNazanin" w:eastAsia="IRNazanin"/>
          <w:color w:val="111111"/>
          <w:sz w:val="28"/>
          <w:sz w:val="28"/>
          <w:szCs w:val="28"/>
          <w:rtl w:val="true"/>
          <w:lang w:bidi="fa-IR"/>
        </w:rPr>
        <w:t>علی القاعده نماز شما باطل است، چرا که یقین و شکّ شما فعلی بود و در نتیجه استصحاب کردی یقین به حدث را، و این استصحاب وضو را برعهده شما نگذاشت و لذا باید وضو می‌گرفتید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اشکالی دارد که از قاعده فراغ استفاده کرده بگوئیم خیر، این شکّ من شکّ پس از فراغ است و نماز من صحیح است؟</w:t>
      </w:r>
    </w:p>
    <w:p>
      <w:pPr>
        <w:pStyle w:val="BookText"/>
        <w:rPr/>
      </w:pPr>
      <w:r>
        <w:rPr>
          <w:rFonts w:ascii="IRNazanin" w:hAnsi="IRNazanin" w:eastAsia="IRNazanin"/>
          <w:color w:val="111111"/>
          <w:sz w:val="28"/>
          <w:sz w:val="28"/>
          <w:szCs w:val="28"/>
          <w:rtl w:val="true"/>
          <w:lang w:bidi="fa-IR"/>
        </w:rPr>
        <w:t>خیر، استصحاب قبلی شما نوبت به قاعده فراغ نمی‌دهد و شما باید وضو می‌گرفتید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یقین داشته باشیم که محدث شده‌ایم و لکن پس از چند ساعت غفلت کرده و با همان غفلت نماز بخوانیم، دوباره پس از نماز شکّ کنیم که آیا پس از آن حدث وضو گرفته‌ام برای نماز یا نه تکلیف 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شما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 از نماز یقین و شکّ فعلی نداشتید تا وضو بر</w:t>
      </w:r>
    </w:p>
    <w:p>
      <w:pPr>
        <w:pStyle w:val="BookText"/>
        <w:rPr/>
      </w:pPr>
      <w:r>
        <w:rPr>
          <w:rFonts w:ascii="IRNazanin" w:hAnsi="IRNazanin" w:eastAsia="IRNazanin"/>
          <w:color w:val="111111"/>
          <w:sz w:val="28"/>
          <w:sz w:val="28"/>
          <w:szCs w:val="28"/>
          <w:rtl w:val="true"/>
          <w:lang w:bidi="fa-IR"/>
        </w:rPr>
        <w:t>عهده شما بیاید یعنی که استصحاب حاکم بر قاعده فراغ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 شما مربوط به بعد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آنجا که شکّ پس از انجام نماز است جای اجرای قاعده الفراغ است و نه استصحاب 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پس از نماز مزبور استصحاب حدث کرده بگوئیم یجب علیّ الاعادة چه اشکالی دارد، همان‌طور که اگر قبل از نماز استصحاب جاری می‌کردم، وظیفه‌ام این بود که بدون وضو وارد نماز نشوم و باید وضو بگیرم؟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نمی‌توانید چرا که شکّ شما قبل از نماز فعلی نبوده است، بلکه پس از نماز فعلیت پیدا کرده است، و لذا قاعده الیقین در اینجا حاکم بر قاعده استصحاب است و نمازتان محکوم به صحت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المستصحب قد یکون حکما شرعیّا، کالطهارة المستصحبة بعد خروج المذی، و النجاسة المستصحبة بعد زوال تغیّر المتغیّر بنفسه، و قد یکون غیره، کاستصحاب الکریّة، و الرطوبة، و الوضع الاوّل عند الشکّ فی حدوث النقل أو فی تأریخه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بل صریح جماعة وقوع الخلاف فی کلا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نسب إلی بعض التفصیل بینهما بانکار الاوّل و الاعتراف بالثانی، و نسب إلی آخر العکس، حکاهما الفاضل القمّی فی القوانین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فیه نظر، یظهر بتوضیح المراد من الحکم الشرعی و غیره،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الشرعیّ یراد به تارة الحکم الکلی الذی من شأنه أن یؤخذ من الشارع، کطهارة من خرج منه المذی أو نجاسة ما زال تغیّره بنفسه، و اخری یراد به ما یعمّ الحکم الجزئیّ الخاصّ فی الموضوع الخاصّ، کطهارة هذا الثوب و نجاسته؛ فانّ الحکم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عدم ملاقاته للنجس أو ملاقاته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وظیفة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وظیفته إثبات الطهارة کلّیة</w:t>
      </w:r>
      <w:r>
        <w:rPr>
          <w:rStyle w:val="FootnoteAnchor"/>
          <w:rtl w:val="true"/>
        </w:rPr>
        <w:footnoteReference w:id="82"/>
      </w:r>
      <w:r>
        <w:rPr>
          <w:rFonts w:ascii="IRNazanin" w:hAnsi="IRNazanin" w:eastAsia="IRNazanin"/>
          <w:color w:val="111111"/>
          <w:sz w:val="28"/>
          <w:sz w:val="28"/>
          <w:szCs w:val="28"/>
          <w:rtl w:val="true"/>
          <w:lang w:bidi="fa-IR"/>
        </w:rPr>
        <w:t>لکلّ شی‌ء شکّ فی ملاقاته للنجس و عدمها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الاطلاق الاوّل جری الاخباریون؛ حیث أنکروا اعتبار الاستصحاب فی نفس أحکام اللّه تعالی، و جعله الاسترابادی من أغلاط من تأخّر عن المفید، مع اعترافه باعتبار الاستصحاب فی مثل طهارة الثوب و نجاسته</w:t>
      </w:r>
      <w:r>
        <w:rPr>
          <w:rStyle w:val="FootnoteAnchor"/>
          <w:rtl w:val="true"/>
        </w:rPr>
        <w:footnoteReference w:id="83"/>
      </w:r>
      <w:r>
        <w:rPr>
          <w:rFonts w:ascii="IRNazanin" w:hAnsi="IRNazanin" w:eastAsia="IRNazanin"/>
          <w:color w:val="111111"/>
          <w:sz w:val="28"/>
          <w:sz w:val="28"/>
          <w:szCs w:val="28"/>
          <w:rtl w:val="true"/>
          <w:lang w:bidi="fa-IR"/>
        </w:rPr>
        <w:t>و غیرهما ممّا شکّ فیه من الاحکام الجزئیّة لأجل الاشتباه فی الامور الخارجیة</w:t>
      </w:r>
      <w:r>
        <w:rPr>
          <w:rFonts w:eastAsia="IRNazanin" w:cs="IRNazanin"/>
          <w:color w:val="111111"/>
          <w:sz w:val="28"/>
          <w:szCs w:val="28"/>
          <w:rtl w:val="true"/>
          <w:lang w:bidi="fa-IR"/>
        </w:rPr>
        <w:t>.</w:t>
      </w:r>
      <w:r>
        <w:rPr>
          <w:rStyle w:val="FootnoteAnchor"/>
          <w:rtl w:val="true"/>
        </w:rPr>
        <w:footnoteReference w:id="84"/>
      </w:r>
      <w:bookmarkStart w:id="183" w:name="pg12647_129086"/>
    </w:p>
    <w:p>
      <w:pPr>
        <w:pStyle w:val="BookText"/>
        <w:rPr/>
      </w:pPr>
      <w:bookmarkEnd w:id="183"/>
      <w:r>
        <w:rPr>
          <w:rFonts w:ascii="IRNazanin" w:hAnsi="IRNazanin" w:eastAsia="IRNazanin"/>
          <w:color w:val="111111"/>
          <w:sz w:val="28"/>
          <w:sz w:val="28"/>
          <w:szCs w:val="28"/>
          <w:rtl w:val="true"/>
          <w:lang w:bidi="fa-IR"/>
        </w:rPr>
        <w:t>و صرّح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أخبار الاستصحاب لا تدلّ علی اعتباره فی نفس الحکم الشرعیّ، و إنّما علی اعتباره فی موضوعاته و متعلّقاته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الاصل فی ذلک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فی الحکم الکلّی لا مرجع فیها إلّا الاحتیاط دون البراءة أو الاستصحاب؛ فانّهما عندهم مختصّان بالشبهة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الاطلاق الثانی جری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الخوانساری فی مسألة الاستنجاء بالاحجار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ینقسم الاستصحاب إلی قسمین،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الحکم المأخوذ فیه إلی شرعیّ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للاوّل بنجاسة الثوب أو البدن و للثانی برطوبته،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بعضهم إلی حجّیته بقسمیه، و بعضهم إلی حجّیة القسم الاوّل فقط،</w:t>
      </w:r>
      <w:r>
        <w:rPr>
          <w:rStyle w:val="FootnoteAnchor"/>
          <w:rtl w:val="true"/>
        </w:rPr>
        <w:footnoteReference w:id="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84" w:name="__RefHeading___Toc404416_222507752"/>
      <w:bookmarkStart w:id="185" w:name="_Toc75"/>
      <w:bookmarkEnd w:id="184"/>
      <w:r>
        <w:rPr>
          <w:rtl w:val="true"/>
        </w:rPr>
        <w:t>وجه دوّم</w:t>
      </w:r>
      <w:r>
        <w:rPr>
          <w:rtl w:val="true"/>
        </w:rPr>
        <w:t>: [</w:t>
      </w:r>
      <w:r>
        <w:rPr>
          <w:rtl w:val="true"/>
        </w:rPr>
        <w:t>مستصحب گاهی یک حکم شرعی و گاهی غیر از حکم شرعی است</w:t>
      </w:r>
      <w:r>
        <w:rPr>
          <w:rtl w:val="true"/>
        </w:rPr>
        <w:t>]</w:t>
      </w:r>
      <w:bookmarkEnd w:id="185"/>
    </w:p>
    <w:p>
      <w:pPr>
        <w:pStyle w:val="Heading6"/>
        <w:numPr>
          <w:ilvl w:val="5"/>
          <w:numId w:val="1"/>
        </w:numPr>
        <w:rPr/>
      </w:pPr>
      <w:bookmarkStart w:id="186" w:name="__RefHeading___Toc404418_222507752"/>
      <w:bookmarkStart w:id="187" w:name="_Toc76"/>
      <w:bookmarkEnd w:id="186"/>
      <w:r>
        <w:rPr>
          <w:rtl w:val="true"/>
        </w:rPr>
        <w:t>اشاره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استصحاب به اعتبار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یک حکم شرعی است، مثل طهارتی که پس از خروج 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میاه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می‌شود، پس از زوال خودبه‌خودی تغیّر از آبی که یکی از اوصاف سه‌گانه‌اش تغییر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مثل وجوب و حرمت و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هم غیر از حکم شرعی است، مثل استصحاب 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کرّی که مقداری از آن کم شده و اکنون شکّ داریم که بر کریّتش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لباسی که شکّ داریم در حال رطوبت به زمین نجس افتاده یا نه بدون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وضع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شکّ در حدوث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فلان لفظ از آن معنای اولی که در لغت برای آن وضع شده بود به معنای</w:t>
      </w:r>
      <w:bookmarkStart w:id="188" w:name="pg12647_129087"/>
    </w:p>
    <w:p>
      <w:pPr>
        <w:pStyle w:val="BookText"/>
        <w:rPr/>
      </w:pPr>
      <w:bookmarkEnd w:id="188"/>
      <w:r>
        <w:rPr>
          <w:rFonts w:ascii="IRNazanin" w:hAnsi="IRNazanin" w:eastAsia="IRNazanin"/>
          <w:color w:val="111111"/>
          <w:sz w:val="28"/>
          <w:sz w:val="28"/>
          <w:szCs w:val="28"/>
          <w:rtl w:val="true"/>
          <w:lang w:bidi="fa-IR"/>
        </w:rPr>
        <w:t>دیگری منتقل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هنگام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این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نمی‌دانم که نقل لفظ صلاة از معنای لغوی به معنای مخصوص کنونی در زمان شارع بوده یا نه در زمان متشرّعه، که الاصل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الظاهر، بلکه صراحت گفتار عده‌ای از علماء، وقوع نزاع و اختلاف در هر دو قسم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آن را مطلقا حجّت می‌دانند چه در احکام و چه در موضوعات، و برخی آن را مطلقا حجّت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نسبت داده شده است به برخی از علماء قول به تفصیل میان حکم شرع و غیر حکم شرع، به سبب انکار آن در حکم شرعی و اعتراف به اجرای آن در غیر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تفصیل را مرحوم فاضل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تفصیل اشکالی وجود دارد که با تبیین و توضیح مراد صاحب قوانین از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حکم شرعی کلّی مد نظر است یا مطلق حکم شرعی که اعمّ از حکم کلّی و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حکم شرعی آن حکم کلّی است که مقتضای شأنش این است که از شارع گرفته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کسی که یکی از آبهای ثلاثه از او خارج شده است و یا نجاست آبی که تغییر ایجادشده در آن زائل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مثل احکام کلّی الدم نجس، الماء طاهر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اراده می‌شود از حکم شرعی معنائی که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جزئی در موضوع خاص و جزئی، مثل طهارت این لباس و نجاست این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حکم به این پاک بودن و یا نجس بودن، به جهت ملاقات این لباس با نجس و یا عدم ملاقاتش وظیفه شارع نیست بلکه وظیفه شارع اثبات طهارت کلیه برای هر چیزی است که شکّ شود که آیا در اثر ملاقات با نجس، نجس شده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حکم ظاهری کلّی است که هذا الثوب طاهر او نجس از مصادیق آن است</w:t>
      </w:r>
      <w:r>
        <w:rPr>
          <w:rFonts w:eastAsia="IRNazanin" w:cs="IRNazanin"/>
          <w:color w:val="111111"/>
          <w:sz w:val="28"/>
          <w:szCs w:val="28"/>
          <w:rtl w:val="true"/>
          <w:lang w:bidi="fa-IR"/>
        </w:rPr>
        <w:t>).</w:t>
      </w:r>
    </w:p>
    <w:p>
      <w:pPr>
        <w:pStyle w:val="Heading6"/>
        <w:numPr>
          <w:ilvl w:val="5"/>
          <w:numId w:val="1"/>
        </w:numPr>
        <w:rPr/>
      </w:pPr>
      <w:bookmarkStart w:id="189" w:name="__RefHeading___Toc404420_222507752"/>
      <w:bookmarkStart w:id="190" w:name="_Toc77"/>
      <w:bookmarkEnd w:id="189"/>
      <w:r>
        <w:rPr>
          <w:rtl w:val="true"/>
        </w:rPr>
        <w:t>(</w:t>
      </w:r>
      <w:r>
        <w:rPr>
          <w:rtl w:val="true"/>
        </w:rPr>
        <w:t>انکار اجرای استصحاب در حکم شرعی بر اطلاق اوّل توسط اخباریها</w:t>
      </w:r>
      <w:r>
        <w:rPr>
          <w:rtl w:val="true"/>
        </w:rPr>
        <w:t>)</w:t>
      </w:r>
      <w:bookmarkEnd w:id="1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اخباریون حکم شرعی را بر همان اطلاق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حکم شرعی، حکم کلّی است یعنی به معنای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معنای حکم شرعی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جهت که حجیّت</w:t>
      </w:r>
    </w:p>
    <w:p>
      <w:pPr>
        <w:pStyle w:val="BookText"/>
        <w:rPr/>
      </w:pPr>
      <w:r>
        <w:rPr>
          <w:rFonts w:ascii="IRNazanin" w:hAnsi="IRNazanin" w:eastAsia="IRNazanin"/>
          <w:color w:val="111111"/>
          <w:sz w:val="28"/>
          <w:sz w:val="28"/>
          <w:szCs w:val="28"/>
          <w:rtl w:val="true"/>
          <w:lang w:bidi="fa-IR"/>
        </w:rPr>
        <w:t xml:space="preserve">استصحاب را در خود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کرده‌اند، و مرحوم استرابادی جاری کردن استصحاب در احکام کلیه را یکی از اشتباهات کسانی می‌داند که پس از شیخ مفید قرار دارند؛ با وجود اعترافش به حجیّت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شرعیّه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طهارت این لباس و نجاست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از احکام جزئیه‌ای که شکّ می‌شود در آنها بخاطر اشتباه در موضوعات 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حرّ عاملی محدّث تصریح کرده است به اینکه اخبار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حجیّت استصحاب در خود احکام شرعیّه ندارند، بلکه دلالت بر اعتبار آن در موضوعات احکام شرعیّه و در متعلّقات احکام شرعیّه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از نظر اخباریها این است که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حکم کلّی شرعی احتیاط است و نه دو اصل برائت و یا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 اصل برائت و استصحاب نزد ایشان اختصاص دارند به شبهه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برخی هم حکم شرعی را بر اطلاق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 است از حکم کلّی و حکم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 هم در مسئله استنجاء به احجار ثلاثه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به اعتبار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مستصحبی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در استصحاب به شرعی و غیر شرعی و مثال زده است برای استصحاب حکم شرعی به نجاست لباس یا بدن، و برای استصحاب حکم غیر شرعی به رطوبت لباس که موضوع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تقسیم‌بندی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قائل به حجیّت هر دو قسم‌اند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حکم شرعی و استصحاب حکم غیر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تنها قائل به استصحاب قسم اوّل‌اند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در حکم شرعی بالمعنی الاعم</w:t>
      </w:r>
      <w:r>
        <w:rPr>
          <w:rFonts w:eastAsia="IRNazanin" w:cs="IRNazanin"/>
          <w:color w:val="111111"/>
          <w:sz w:val="28"/>
          <w:szCs w:val="28"/>
          <w:rtl w:val="true"/>
          <w:lang w:bidi="fa-IR"/>
        </w:rPr>
        <w:t>).</w:t>
      </w:r>
      <w:bookmarkStart w:id="191" w:name="pg12647_129089"/>
    </w:p>
    <w:p>
      <w:pPr>
        <w:pStyle w:val="Heading6"/>
        <w:numPr>
          <w:ilvl w:val="5"/>
          <w:numId w:val="1"/>
        </w:numPr>
        <w:rPr/>
      </w:pPr>
      <w:bookmarkStart w:id="192" w:name="__RefHeading___Toc404422_222507752"/>
      <w:bookmarkStart w:id="193" w:name="_Toc78"/>
      <w:bookmarkEnd w:id="191"/>
      <w:bookmarkEnd w:id="192"/>
      <w:r>
        <w:rPr>
          <w:rtl w:val="true"/>
        </w:rPr>
        <w:t>تشریح المسائل</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تقسیم استصحاب به اعتبار مستصحب است، چرا که مستصحب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حکمی از احکام شرعیّه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حرمت، طهارت، نجاست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امور وجودیّه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زمان حضور ائمه واجب بوده است، لکن ما نسبت به بقاء این وجوب در عصر غیبت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این وجوب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صبح طاهر بودم، پس چند ساعتی از این طهارت، مذی از من خارج شد، لذا شکّ می‌کنم که آیا مذی ناقض وضو هست یا نه؟ باز استصحاب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آب کثیری که ملاقی با نجس بوده و یکی از اوصاف سه‌گانه‌اش تغییر کرده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پس از مدتی این تغییر به‌خودی‌خود زائل شد و لذا اکنون شکّ دارم که آیا این آب هنوز هم نجس است یا نه؟ استصحاب می‌کنم بقاء نجاست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عدمیّه، آن‌هم از احکام شرعیّه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در امور عدمیّه، آن‌هم از احکام شرعیّه جزئیه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مستصحب ما موضوعی از موضوعات خارجیه است که دارای اثر شرعی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کریّت، رطوبت خمریت، عدالت، حیات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که در اختیار من است به درجه کریّت رسیده بود و لکن مقداری از آن برداشته‌ایم و لذا اکنون در بقاء کریت سابقه شکّ دارم؟ استصحاب می‌کنم بقاء کریّت سابقه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لباسهایم را شسته، روی بند رخت انداختم، در اثر باد روی زمین نجس افتاد و لذا اکنون شکّ دارم که آیا به هنگامی که رطوبت داشته به زمین افتاده و یا اینکه نه، پس از خشک شدن به زمین اصابت کرده است؟ استصحاب می‌کنم بقاء رطوبت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فلان کلمه در لغت عرب، برای فلان معنا وضع شده است و لکن شکّ دارم که آیا در عرف شرع، از آن معنا اوّل انتقال داده شده است یا نه به همان معنا و وضع می‌باشد؟ استصحاب می‌کنم بقاء وضع اوّل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لفظ صوم و صلاة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لغوی به معنای شرعی منتقل شده است و لکن شکّ دارم که آیا این نقل در عصر خود شارع مقدس و در استعمالات خودش صورت گرفته است و با وضع تعیّنی حاصل شده است تا در نتیجه حقیقت شرعیّه ثابت شود و یا اینکه نه، بعدها و در عصر متشرّعه این نقل صورت پذیرفته است تا حقیقت متشرعیه و یا عرفیّه خاصّه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نسب الی بعض، التفصیل بینهما بانکار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تفصیلی است که صاحب قوانین در این مقام قائل شده و معتقد است که طرفین تحصیل متعاکسان و صددرصد در برابر هم و میان آنها تباین کلّی وجود دارد و این تفصیل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معتقدند که استصحاب در موضوعات جاری می‌شود و لکن در احکام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اصولیین هم برعکس قول مزبور، استصحاب را در احکام جاری می‌دانند و لکن در موضوعات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شیخ به تفصیل قمی بفرمائید که حکم شرعی به لحاظ عموم و خصوص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بالمعنی الاخص و آن عبارتست از خصوص احکام شرعیه کلیه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این احکام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شارع گرفته شده‌اند، چرا که بیان آنها به عهده شارع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آیا آب نجس با زوال تغیّرش بنفسه پاک می‌شود یا نه؟ به عهده شارع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خروج مذی ناقض وضو می‌شود یا نه؟ بیانش به عهده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بالمعنی الاعم که اعمّ است از احکام شرعیه کلیه و احکام شرعیه جزئیه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این احکام جزئیه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به عهده شارع نیست، بلکه وظیفه شارع بیان حکم کلّی است و لذا این وظیفه مکلّف است که آن کلّی را بر این مورد خاص تطبیق داده و حکم آن را استخراج نماید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که آیا فلان لباستان با نجس ملاقات کرده است تا متنجس شده باشد</w:t>
      </w:r>
    </w:p>
    <w:p>
      <w:pPr>
        <w:pStyle w:val="BookText"/>
        <w:rPr/>
      </w:pPr>
      <w:r>
        <w:rPr>
          <w:rFonts w:ascii="IRNazanin" w:hAnsi="IRNazanin" w:eastAsia="IRNazanin"/>
          <w:color w:val="111111"/>
          <w:sz w:val="28"/>
          <w:sz w:val="28"/>
          <w:szCs w:val="28"/>
          <w:rtl w:val="true"/>
          <w:lang w:bidi="fa-IR"/>
        </w:rPr>
        <w:t>و یا اینکه ملاقات نکرده تا پاک باشد؟ در اینجا وظیفه شارع این است که حکم لباس شما را بخصوصه بیان کند که آیا با نجس ملاقات کرده است یا نه؟</w:t>
      </w:r>
    </w:p>
    <w:p>
      <w:pPr>
        <w:pStyle w:val="BookText"/>
        <w:rPr/>
      </w:pPr>
      <w:r>
        <w:rPr>
          <w:rFonts w:ascii="IRNazanin" w:hAnsi="IRNazanin" w:eastAsia="IRNazanin"/>
          <w:color w:val="111111"/>
          <w:sz w:val="28"/>
          <w:sz w:val="28"/>
          <w:szCs w:val="28"/>
          <w:rtl w:val="true"/>
          <w:lang w:bidi="fa-IR"/>
        </w:rPr>
        <w:t>وظیفه شارع بیان حکم کلّی و اثبات طهارت کلیه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وظیفه ماست که ببینیم این لباس با نجس ملاقات کرده تا مصداق قذر باشد و یا اینکه نه ملاقات نکرده تا مصداق کلّ شی‌ء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همین ردّ فروع بر اصول و استخراج احکام موضوعات جزئیّه خارجیه از قواعد کلیّه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دو معنای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الاطلاق الأول جری الاخباریّون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اخباریین که استصحاب را در احکام شرعیّه انکار کرده‌اند برطبق معنای اوّل مشی کرده‌اند، یعنی مرادشان از حکم شرعی، حکم شرعی کلّی است و نه جزئی و الا این‌ها نیز در احکام جزئیّه و موضوعات خارجیه استصحاب را حجّت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شیخ بر این مدعی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عبارت ملا محمّد امین استرابادی است که در آن به حجیّت استصحاب در حکم جزئی اعتراف شده است، چنانکه از مثالهائی هم که ایشان زده است این مطلب پیداست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عبارت مرحوم شیخ حرّ عاملی است که در آن به حجیّت استصحاب در موضوعات اعتراف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حضرات تنها در احکام شرعیّه کلیه منکر استصحاب‌اند و نه جزئی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باعث شده است که اخباریین، استصحاب را در نفس احکام شرعیّه انکار کرده‌اند؟</w:t>
      </w:r>
    </w:p>
    <w:p>
      <w:pPr>
        <w:pStyle w:val="BookText"/>
        <w:rPr/>
      </w:pPr>
      <w:r>
        <w:rPr>
          <w:rFonts w:ascii="IRNazanin" w:hAnsi="IRNazanin" w:eastAsia="IRNazanin"/>
          <w:color w:val="111111"/>
          <w:sz w:val="28"/>
          <w:sz w:val="28"/>
          <w:szCs w:val="28"/>
          <w:rtl w:val="true"/>
          <w:lang w:bidi="fa-IR"/>
        </w:rPr>
        <w:t>اینکه حضرات در باب شبهات حکمیّه احتیاطی شده، می‌گویند باید اصالة الاحتیاط جاری کرد و بدیهی است که با وجود اصل دیگر نوبت به برائت و استصحاب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الاطلاق الثانی جری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اصولیین از جمله محقّق خوانساری و محقّق سبزواری و غیرهما بر اصطلاح دوّم مشی کرده‌اند، یعنی که مرادشان از حکم شرعی، حکم به بالمعنی الاعم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گواهتان بر این مدّعی چیست؟</w:t>
      </w:r>
    </w:p>
    <w:p>
      <w:pPr>
        <w:pStyle w:val="BookText"/>
        <w:rPr/>
      </w:pPr>
      <w:r>
        <w:rPr>
          <w:rFonts w:ascii="IRNazanin" w:hAnsi="IRNazanin" w:eastAsia="IRNazanin"/>
          <w:color w:val="111111"/>
          <w:sz w:val="28"/>
          <w:sz w:val="28"/>
          <w:szCs w:val="28"/>
          <w:rtl w:val="true"/>
          <w:lang w:bidi="fa-IR"/>
        </w:rPr>
        <w:t>این است که مرحوم محقّق خوانساری در مسئله فقهیّه استنجاء به احجار ثلاثه فرموده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به اعتبار مستصحب تقسیم می‌شود به حکم شرعی و غیر حکم شرعی و سپس برای حکم شرعی مثال زده است به نجاست لباس یا بدن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احکام شرعیّه جزئیّه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توهمی وجود داشته باشد، در اطلاق حکم شرعی بر این قسم است و الا در اطلاق حکم شرعی، بر حکم شرعی کلّی جای تردید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نیاز به ذکر مثال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جناب محقّق، حکم شرعی را به معنای اعمّ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نقل اقوال پرداخته که بعضی استصحاب را مطلقا حجّت می‌دانند چه در احکام و چه در موضوعات و برخی هم آن را فقط در اولی که حکم شرعی باشد آن‌هم چه کلّی و چه جزئی حجّت می‌دانند و نه در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لسان ساده‌تر بفرمائید ما چند جور حکم شرعی داریم؟</w:t>
      </w:r>
    </w:p>
    <w:p>
      <w:pPr>
        <w:pStyle w:val="BookText"/>
        <w:rPr/>
      </w:pPr>
      <w:r>
        <w:rPr>
          <w:rFonts w:ascii="IRNazanin" w:hAnsi="IRNazanin" w:eastAsia="IRNazanin"/>
          <w:color w:val="111111"/>
          <w:sz w:val="28"/>
          <w:sz w:val="28"/>
          <w:szCs w:val="28"/>
          <w:rtl w:val="true"/>
          <w:lang w:bidi="fa-IR"/>
        </w:rPr>
        <w:t xml:space="preserve">دو جور حکم شرعی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جزئی که با موضوعات خارجیه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شکّ ما در حکم شرعی کلّی است مثل اینکه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این آبی که در اختیار من است در اثر تغییر یکی از اوصاف سه‌گانه‌اش نجس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ایجاد شده بنفسه زائل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شکّ دارم که نجاست این آب هم از بین رفته است یا نه؟</w:t>
      </w:r>
    </w:p>
    <w:p>
      <w:pPr>
        <w:pStyle w:val="BookText"/>
        <w:rPr/>
      </w:pPr>
      <w:r>
        <w:rPr>
          <w:rFonts w:ascii="IRNazanin" w:hAnsi="IRNazanin" w:eastAsia="IRNazanin"/>
          <w:color w:val="111111"/>
          <w:sz w:val="28"/>
          <w:sz w:val="28"/>
          <w:szCs w:val="28"/>
          <w:rtl w:val="true"/>
          <w:lang w:bidi="fa-IR"/>
        </w:rPr>
        <w:t>خوب در اینجا شکّ من در حکم کلّی شرعی است، چرا که نمی‌دانم حق تعالی این آب را ابتداء محکوم به نجاست نموده و یا اینکه نه هم ابتداء محکوم به نجاست کرده، هم استدامة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تارة شکّ ما در حکم شرعی جزئی است مثل 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آب پاک بود چرا که خدا آب را پاک قرار داده است، و این ظرف آب هم با نجس ملاقات نکرده بود تا نجس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شکّ دارم که با نجس ملاقات کرده است تا نجس شده باشد و یا اینکه نه با نجس ملاقات نکرده است تا پاک مانده باشد؟</w:t>
      </w:r>
    </w:p>
    <w:p>
      <w:pPr>
        <w:pStyle w:val="BookText"/>
        <w:rPr/>
      </w:pPr>
      <w:r>
        <w:rPr>
          <w:rFonts w:ascii="IRNazanin" w:hAnsi="IRNazanin" w:eastAsia="IRNazanin"/>
          <w:color w:val="111111"/>
          <w:sz w:val="28"/>
          <w:sz w:val="28"/>
          <w:szCs w:val="28"/>
          <w:rtl w:val="true"/>
          <w:lang w:bidi="fa-IR"/>
        </w:rPr>
        <w:t>شکّ شما در اینجا در حکم شرعی جزئی است، چرا که حکم کلّی را می‌دانید، یعنی می‌دانید که هر آب قلیلی که با نجس ملاقات کند، می‌شود نجس، لکن اکنون در این اناء جزئی تردید دارید که آیا با نجس ملاقات کرده است تا بشود از مصادیق متنجس و یا اینکه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این اناء را استصحاب کنید، استصحاب در حکم شرعی جزئی انجام داده‌اید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تقسیم مذکور مربوط به احکام واقعیه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هم در احکام واقعیه وجود دارد و هم در احکام ظاهریه،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چه واقعی</w:t>
      </w:r>
    </w:p>
    <w:p>
      <w:pPr>
        <w:pStyle w:val="BookText"/>
        <w:rPr/>
      </w:pPr>
      <w:r>
        <w:rPr>
          <w:rFonts w:ascii="IRNazanin" w:hAnsi="IRNazanin" w:eastAsia="IRNazanin"/>
          <w:color w:val="111111"/>
          <w:sz w:val="28"/>
          <w:sz w:val="28"/>
          <w:szCs w:val="28"/>
          <w:rtl w:val="true"/>
          <w:lang w:bidi="fa-IR"/>
        </w:rPr>
        <w:t>باشد چه ظاهری تقسیم می‌شود به کلّی و جزئی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کلّی، حکم واقعی جزئی و حکم ظاهری کلّی، حکم ظاهری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واقعی خداوند کلّی هستند، این احکام کلّی دارای مصادیقی هستند که هریک از این مصادیق می‌شود احکام واقعی جزئی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نجس است، یک حکم واقعی کلّی است چرا که محمول که نجس باشد کلّی است موضوع هم که خون باشد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فی المثل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الدّم نجس، می‌شود یک حکم واقعی جزئی چرا که حکم رفته است روی مصداق جزئی که هذا الدم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ظاهری کلّی مثل اینکه شارع بطور کلّی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در طهارت یک شی‌ء شکّ کردید، بگوئید ان‌شاءالله که پاک است، که این ان‌شاءالله پاک است یک حکم ظاهری است و روی هر موضوعی بار می‌شود و لکن خود دارای مصادیق جزئیّه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که آیا این لباس و یا این زمین و یا این ظرف آب و یا این قسم از بدنتان نجس شده است یا نه؟ می‌گوئی ان‌شاءالله که پاک است که می‌شود حکم ظاهری جزئی، چرا که شکّ شما در امور جزئیّه خارجیه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طرح این تقسیم‌بندی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اخباریها، استصحاب در حکم شرعی کلّی را انکار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شرعی کلّی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المتغیر احد اوصافه الثلاث، استصحاب جاری نمی‌شود و لکن در غیر حکم شرعی کلّی یعنی حکم شرعی جزئی و موضوعات خارجیه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پاک بود، اکنون هم پاک است، زید زنده بود، اکنون هم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هم به نقل از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در حکم شرعی کلّی و در حکم شرعی جزئی جاری کرده، حجّت می‌دانند، و لکن در غیر حکم شرعی یعنی موضوعات خارجیه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إذا عرفت ما ذکرناه، ظهر</w:t>
      </w:r>
      <w:r>
        <w:rPr>
          <w:rStyle w:val="FootnoteAnchor"/>
          <w:rtl w:val="true"/>
        </w:rPr>
        <w:footnoteReference w:id="88"/>
      </w:r>
      <w:r>
        <w:rPr>
          <w:rFonts w:ascii="IRNazanin" w:hAnsi="IRNazanin" w:eastAsia="IRNazanin"/>
          <w:color w:val="111111"/>
          <w:sz w:val="28"/>
          <w:sz w:val="28"/>
          <w:szCs w:val="28"/>
          <w:rtl w:val="true"/>
          <w:lang w:bidi="fa-IR"/>
        </w:rPr>
        <w:t>أنّ عدّ القول بالتفصیل بین الاحکام الشرعیّة و الامور الخارجیّة قولین متعاکسین لیس علی ما ینبغی؛ لانّ المراد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هو الحکم الکلّی الذی أنکره الاخباریّون فلیس هنا من یقول باعتبار الاستصحاب فیه و نفیه فی غیره فانّ ما حکاه المحقّق الخوانساری</w:t>
      </w:r>
      <w:r>
        <w:rPr>
          <w:rStyle w:val="FootnoteAnchor"/>
          <w:rtl w:val="true"/>
        </w:rPr>
        <w:footnoteReference w:id="89"/>
      </w:r>
      <w:r>
        <w:rPr>
          <w:rFonts w:ascii="IRNazanin" w:hAnsi="IRNazanin" w:eastAsia="IRNazanin"/>
          <w:color w:val="111111"/>
          <w:sz w:val="28"/>
          <w:sz w:val="28"/>
          <w:szCs w:val="28"/>
          <w:rtl w:val="true"/>
          <w:lang w:bidi="fa-IR"/>
        </w:rPr>
        <w:t>و استظهره السبزواری</w:t>
      </w:r>
      <w:r>
        <w:rPr>
          <w:rStyle w:val="FootnoteAnchor"/>
          <w:rtl w:val="true"/>
        </w:rPr>
        <w:footnoteReference w:id="90"/>
      </w:r>
      <w:r>
        <w:rPr>
          <w:rFonts w:ascii="IRNazanin" w:hAnsi="IRNazanin" w:eastAsia="IRNazanin"/>
          <w:color w:val="111111"/>
          <w:sz w:val="28"/>
          <w:sz w:val="28"/>
          <w:szCs w:val="28"/>
          <w:rtl w:val="true"/>
          <w:lang w:bidi="fa-IR"/>
        </w:rPr>
        <w:t>هو اعتباره فی الحکم الشّرعی بالاطلاق الثانی الذی هو أعمّ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بالحکم الشرعیّ الاطلاق الثانی الاعمّ، فلم یقل أحد باعتباره فی غیر الحکم الشرعیّ و عدمه فی الحکم الشرعیّ؛ لانّ الاخباریّین لا ینکرون الاستصحاب فی الأحکام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المحصّل من القول بالتفصیل بین القسمین المذکورین فی هذا التقسیم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الاستصحاب فی الحکم الشرعیّ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 کان کنجاسة الثوب، أو کلّیا کنجاسة الماء المتغیّر بعد زوال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ممّا حکاه المحقّق الخوانساری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فی ما عدا الحکم الشرعیّ الکلّی و إن کان حکما جزئیا، و هو الذی حکاه فی الرسالة الاستصحابیّة عن الاخباریّین</w:t>
      </w:r>
      <w:r>
        <w:rPr>
          <w:rFonts w:eastAsia="IRNazanin" w:cs="IRNazanin"/>
          <w:color w:val="111111"/>
          <w:sz w:val="28"/>
          <w:szCs w:val="28"/>
          <w:rtl w:val="true"/>
          <w:lang w:bidi="fa-IR"/>
        </w:rPr>
        <w:t>.</w:t>
      </w:r>
      <w:r>
        <w:rPr>
          <w:rStyle w:val="FootnoteAnchor"/>
          <w:rtl w:val="true"/>
        </w:rPr>
        <w:footnoteReference w:id="9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 فی الحکم الجزئیّ دون الکلّی و دون الامور الخارجیّة، و هو الذی ربما یستظهر ممّا حکاه السیّد شارح الوافیة عن المحقّق الخوانساری فی حاشیة له علی قول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تحریم استعمال الماء النجس و المشتبه</w:t>
      </w:r>
      <w:r>
        <w:rPr>
          <w:rFonts w:eastAsia="IRNazanin" w:cs="IRNazanin"/>
          <w:color w:val="111111"/>
          <w:sz w:val="28"/>
          <w:szCs w:val="28"/>
          <w:rtl w:val="true"/>
          <w:lang w:bidi="fa-IR"/>
        </w:rPr>
        <w:t>.</w:t>
      </w:r>
      <w:r>
        <w:rPr>
          <w:rStyle w:val="FootnoteAnchor"/>
          <w:rtl w:val="true"/>
        </w:rPr>
        <w:footnoteReference w:id="93"/>
      </w:r>
      <w:bookmarkStart w:id="194" w:name="pg12647_129095"/>
    </w:p>
    <w:p>
      <w:pPr>
        <w:pStyle w:val="BookText"/>
        <w:rPr/>
      </w:pPr>
      <w:bookmarkEnd w:id="194"/>
      <w:r>
        <w:rPr>
          <w:rFonts w:ascii="IRNazanin" w:hAnsi="IRNazanin" w:eastAsia="IRNazanin"/>
          <w:color w:val="111111"/>
          <w:sz w:val="28"/>
          <w:sz w:val="28"/>
          <w:szCs w:val="28"/>
          <w:rtl w:val="true"/>
          <w:lang w:bidi="fa-IR"/>
        </w:rPr>
        <w:t>ترجمه</w:t>
      </w:r>
    </w:p>
    <w:p>
      <w:pPr>
        <w:pStyle w:val="Heading6"/>
        <w:numPr>
          <w:ilvl w:val="5"/>
          <w:numId w:val="1"/>
        </w:numPr>
        <w:rPr/>
      </w:pPr>
      <w:bookmarkStart w:id="195" w:name="__RefHeading___Toc404424_222507752"/>
      <w:bookmarkStart w:id="196" w:name="_Toc79"/>
      <w:bookmarkEnd w:id="195"/>
      <w:r>
        <w:rPr>
          <w:rtl w:val="true"/>
        </w:rPr>
        <w:t>[</w:t>
      </w:r>
      <w:r>
        <w:rPr>
          <w:rtl w:val="true"/>
        </w:rPr>
        <w:t>قول به تفصیل میان احکام شرعیّه و امور خارجیه را دو قول متعاکس برشمردن، شایسته نیست</w:t>
      </w:r>
      <w:r>
        <w:rPr>
          <w:rtl w:val="true"/>
        </w:rPr>
        <w:t>]</w:t>
      </w:r>
      <w:bookmarkEnd w:id="196"/>
    </w:p>
    <w:p>
      <w:pPr>
        <w:pStyle w:val="Heading6"/>
        <w:numPr>
          <w:ilvl w:val="5"/>
          <w:numId w:val="1"/>
        </w:numPr>
        <w:rPr/>
      </w:pPr>
      <w:bookmarkStart w:id="197" w:name="__RefHeading___Toc404426_222507752"/>
      <w:bookmarkStart w:id="198" w:name="_Toc8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سپس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عارف شدید به آنچه ما گفتیم؛ روشن می‌شود که قول به تفصیل میان احکام شرعیّه و امور خارجیه را دو قول متعاکس و متباین به تباین کلّی برشمردن، شایسته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حکم کلّی شرعی باشد که اخباریون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انکار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این صورت اصل درست است، چرا که مطابق فتوای اخباریهاست که استصحاب را در حکم شرعی کلّی انکار کردند و در بقیه اعتراف به اجرای آن نمودند، و لکن عکس نادرست است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اینجا کسی نیست که قائل به اعتبار و اجرای استصحاب در حکم کلّی شرعی بشود و در غیر آن یعنی حکم شرعی جزئی و موضوعات خارجیه قائل به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را که محقّق خوانساری نقل نموده و مورد پسند محقّق سبزواری واقع شده، اعتبار استصحاب در حکم کلّی شرعی براساس اطلاق ثانی که اعمّ از کلّی و جزئی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اراده شده باشد از حکم شرعی، اطلاق دوّم که اعمّ است از کلّی و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القضیه که استصحاب در احکام حجّت است و در غیر احکام حجیّت نیست، درست است، و لکن اصل القضیة درست نیست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اعتبار استصحاب در غیر حکم شرعی و عدم جریان آن در احکام شرعی اعمّ از کلّی و جزئی قائل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اخباریون اجرای استصحاب در احکام جزئیّه را انکار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اجرای آن در احکام کلّی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آنچه از قول به تفصیل میان دو قسمی که در این تقسیم‌بندی ذکر شد، این است که تفصیل سه‌تاست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استصحاب در حکم شرعی است مطلقا چه جزئی باشد مثل نجاست این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کلّی باشد مثل نجاست آن آب متغیر پس از زوال تغیرش و این ظاهر همان فتوائی است که محقّق خوانساری آن را حکایت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حجیّت استصحاب در ماعدای حکم کلّی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خود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حکم جزئی خارجی باشد، و این همان چیزی است که در رساله استصحابیه</w:t>
      </w:r>
      <w:bookmarkStart w:id="199" w:name="pg12647_129096"/>
    </w:p>
    <w:p>
      <w:pPr>
        <w:pStyle w:val="BookText"/>
        <w:rPr/>
      </w:pPr>
      <w:bookmarkEnd w:id="199"/>
      <w:r>
        <w:rPr>
          <w:rFonts w:ascii="IRNazanin" w:hAnsi="IRNazanin" w:eastAsia="IRNazanin"/>
          <w:color w:val="111111"/>
          <w:sz w:val="28"/>
          <w:sz w:val="28"/>
          <w:szCs w:val="28"/>
          <w:rtl w:val="true"/>
          <w:lang w:bidi="fa-IR"/>
        </w:rPr>
        <w:t>از اخباریین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حجیّت استصحاب در حکم جزئی است، نه در حکم کلّی و نه در امور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چه‌بسا استظهار می‌شود از آن عبارتی که فاضل تونی شارح وافیه آن را از محقّق خوانساری نقل کرده است، در حاشیه‌ای که بر قول شهید در تحریم استعمال آب نجس و مشتبه دارد</w:t>
      </w:r>
      <w:r>
        <w:rPr>
          <w:rFonts w:eastAsia="IRNazanin" w:cs="IRNazanin"/>
          <w:color w:val="111111"/>
          <w:sz w:val="28"/>
          <w:szCs w:val="28"/>
          <w:rtl w:val="true"/>
          <w:lang w:bidi="fa-IR"/>
        </w:rPr>
        <w:t>.</w:t>
      </w:r>
    </w:p>
    <w:p>
      <w:pPr>
        <w:pStyle w:val="Heading6"/>
        <w:numPr>
          <w:ilvl w:val="5"/>
          <w:numId w:val="1"/>
        </w:numPr>
        <w:rPr/>
      </w:pPr>
      <w:bookmarkStart w:id="200" w:name="__RefHeading___Toc404428_222507752"/>
      <w:bookmarkStart w:id="201" w:name="_Toc81"/>
      <w:bookmarkEnd w:id="200"/>
      <w:r>
        <w:rPr>
          <w:rtl w:val="true"/>
        </w:rPr>
        <w:t>تشریح المسائل</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عرفت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شیح متعاکس قرار دادن دو تفصیلی که ذکر شد توسط مرحوم صاحب قوانین کار درستی نیست و اشتباه است، چرا که متعاکس و متباین به تباین کلّی نیستند 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حکم شرعی، حکم شرعی به معنای اخص، یعنی خصوص حکم شرعی کلّی باشد تفصیل اوّل که جناب میرزا آن را به اخباری نسبت داده صحیح است، چرا که اخباریها در احکام شرعیّه، احتیاطی هستند و نه 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تفصیلی دومی که ذکر فرمود غیر صحیح و ناتمام است، چرا که کسی پیدا نمی‌شود که به عکس اخباری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حکم کلّی جاری می‌شود و لکن در حکم جزئی و موضوع خارجی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استصحاب را در حکم کلّی جاری می‌دانند، در حکم جزئی هم جاری می‌دانند، که حضرات اخباری نیز این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کجا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تفصیل متعاکسان‌اند و یا تباین کلّی دارند؟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حکم شرعی، حکم شرعی به معنای اعمّ باشد، تفصیل دومی که جناب میرزا ذکر نمود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اصولیین، استصحاب را در حکم شرعی کلّی و جزئی جاری دانسته و لکن در موضوعات جاری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تفصیل اوّل که شما آن را به اخباریین نسبت دادید غیر صحیح و ناتمام است، چرا که آنها به عکس این قول قائل نیستند که بگویند در مطلق احکام استصحاب جاری نیست، بلکه آنها منکر اجرای استصحاب در خصوص</w:t>
      </w:r>
    </w:p>
    <w:p>
      <w:pPr>
        <w:pStyle w:val="BookText"/>
        <w:rPr/>
      </w:pPr>
      <w:r>
        <w:rPr>
          <w:rFonts w:ascii="IRNazanin" w:hAnsi="IRNazanin" w:eastAsia="IRNazanin"/>
          <w:color w:val="111111"/>
          <w:sz w:val="28"/>
          <w:sz w:val="28"/>
          <w:szCs w:val="28"/>
          <w:rtl w:val="true"/>
          <w:lang w:bidi="fa-IR"/>
        </w:rPr>
        <w:t>حکم کلّی هستند و لکن اجرای استصحاب را در جزئیات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تفصیل متعاکس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مطلب شیخ به لسانی ساده‌تر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قمی راجع به این دو فصیل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استصحاب در احکام شرعی را حجّت نمی‌دانند و لکن در غیر احکام شرعی حجّت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بالعکس، استصحاب را در غیر احکام شرعی حجّت نمی‌دانند و لکن در احکام شرعی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از جناب قمی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 حکم شرعی در برابر غیر حکم شرعی چیست؟ آیا مرادتان حکم شرعی کلّی است و یا مطلق حکم شرعی اعمّ از کلّی و جزئی است؟ چونکه شما بحث از کلّی و جزئی نکرده‌اید، تنها فرموده‌اید حکم شرعی و غیر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مرادتان حکم شرعی کلّی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اوّل درست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عکس دچار اشتباه شده‌اید،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شرعیّه حجّت نیست و لکن در غیر احکام شرعیّه حجّت است، خوب عقیده اخباریها نیز همین است چونکه آنها نیز معتقدند که استصحاب در حکم شرعی کلّی جاری نمی‌شود و لکن در غیر حکم شرعی کلّی یعنی در احکام جزئیه و موضوعات خارجیه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مراد شما از حکم شرعی، حکم شرعی کلّی باشد، تفصیلتان درست است چون عین عقیده اخباریهاست امّا عکس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حکم شرعی کلّی حجّت است و در غیر آن یعنی احکام جزئی و موضوعات خارجیه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عکس در این صورت نادرست است؟</w:t>
      </w:r>
    </w:p>
    <w:p>
      <w:pPr>
        <w:pStyle w:val="BookText"/>
        <w:rPr/>
      </w:pPr>
      <w:r>
        <w:rPr>
          <w:rFonts w:ascii="IRNazanin" w:hAnsi="IRNazanin" w:eastAsia="IRNazanin"/>
          <w:color w:val="111111"/>
          <w:sz w:val="28"/>
          <w:sz w:val="28"/>
          <w:szCs w:val="28"/>
          <w:rtl w:val="true"/>
          <w:lang w:bidi="fa-IR"/>
        </w:rPr>
        <w:t>زیرا احدی به این مطلب قائل نشده است که استصحاب در حکم شرعی کلّی جاری باشد و لکن در غیر آن جاری نشود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آن عده‌ای که جناب خوانساری از جانب آنها نقل کرده که استصحاب را در حکم شرعی حجّت می‌دانند، مرادشان مطلق احکام شرعی است نه اینکه تنها حکم کلّی شرعی</w:t>
      </w:r>
    </w:p>
    <w:p>
      <w:pPr>
        <w:pStyle w:val="BookText"/>
        <w:rPr/>
      </w:pPr>
      <w:r>
        <w:rPr>
          <w:rFonts w:ascii="IRNazanin" w:hAnsi="IRNazanin" w:eastAsia="IRNazanin"/>
          <w:color w:val="111111"/>
          <w:sz w:val="28"/>
          <w:sz w:val="28"/>
          <w:szCs w:val="28"/>
          <w:rtl w:val="true"/>
          <w:lang w:bidi="fa-IR"/>
        </w:rPr>
        <w:t>را به تنهائی مورد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مرادتان از حکم شرعی مطلق حکم شرعی است اعمّ از کلّی و جزئی، ماجرا بالعکس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را که شما فرمودید صحیح از آب درمی‌آید و لکن اصل و یا تفصیل اولی اشتباه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عکس در اینجا درست است؟</w:t>
      </w:r>
    </w:p>
    <w:p>
      <w:pPr>
        <w:pStyle w:val="BookText"/>
        <w:rPr/>
      </w:pPr>
      <w:r>
        <w:rPr>
          <w:rFonts w:ascii="IRNazanin" w:hAnsi="IRNazanin" w:eastAsia="IRNazanin"/>
          <w:color w:val="111111"/>
          <w:sz w:val="28"/>
          <w:sz w:val="28"/>
          <w:szCs w:val="28"/>
          <w:rtl w:val="true"/>
          <w:lang w:bidi="fa-IR"/>
        </w:rPr>
        <w:t>زیرا عکس این بود که استصحاب در حکم شرعی جاری است مطلقا چه در حکم شرعی کلّی و چه در حکم شرعی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موضوعات خارجیه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مراد شما مطلق حکم شرعی باشد این مطلب درست است چونکه عقیده آن عده‌ای که جناب خوانساری از آنها نقل نمود که آنها استصحاب در احکام را حجّت می‌دانند مطلقا چه در کلّی و چه در جزئی و لکن در غیر احکام یعنی موضوعات خارجیه حجّت نمی‌دانند،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اصل درست است و عکس نادرست و در فرض دیگر عکس درست است و اصل نادرست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خود شما در این مسئله چیست؟</w:t>
      </w:r>
    </w:p>
    <w:p>
      <w:pPr>
        <w:pStyle w:val="BookText"/>
        <w:rPr/>
      </w:pPr>
      <w:r>
        <w:rPr>
          <w:rFonts w:ascii="IRNazanin" w:hAnsi="IRNazanin" w:eastAsia="IRNazanin"/>
          <w:color w:val="111111"/>
          <w:sz w:val="28"/>
          <w:sz w:val="28"/>
          <w:szCs w:val="28"/>
          <w:rtl w:val="true"/>
          <w:lang w:bidi="fa-IR"/>
        </w:rPr>
        <w:t>به نظر ما سه تا تفصیل در مسئله وجود دارد و نه دو تا 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کلام اخباری که استصحاب را در حکم کلّی شرعی جاری ندانسته و لکن در ما عدا جاری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کلام آن عده‌ای که جناب خوانساری از آنها نقل کرد که استصحاب را در حکم شرعی جاری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 کان او جزئیا، و لکن در موضوعات خارجیه جاری نمی‌دانند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نظریه خود محقّق خوانساری است که استصحاب را در حکم شرعی جزئی جاری می‌دانند و لکن در احکام شرعی کلّی و موضوعات خارجیه جاری نمی‌داند</w:t>
      </w:r>
      <w:r>
        <w:rPr>
          <w:rFonts w:eastAsia="IRNazanin" w:cs="IRNazanin"/>
          <w:color w:val="111111"/>
          <w:sz w:val="28"/>
          <w:szCs w:val="28"/>
          <w:rtl w:val="true"/>
          <w:lang w:bidi="fa-IR"/>
        </w:rPr>
        <w:t>.</w:t>
      </w:r>
      <w:bookmarkStart w:id="202" w:name="pg12647_129099"/>
    </w:p>
    <w:p>
      <w:pPr>
        <w:pStyle w:val="BookText"/>
        <w:rPr/>
      </w:pPr>
      <w:bookmarkEnd w:id="202"/>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إنّ المستصحب قد یکون حکما تکلیفیّا، و قد یکون وضعیّا شرعیّا</w:t>
      </w:r>
      <w:r>
        <w:rPr>
          <w:rStyle w:val="FootnoteAnchor"/>
          <w:rtl w:val="true"/>
        </w:rPr>
        <w:footnoteReference w:id="94"/>
      </w:r>
      <w:r>
        <w:rPr>
          <w:rFonts w:ascii="IRNazanin" w:hAnsi="IRNazanin" w:eastAsia="IRNazanin"/>
          <w:color w:val="111111"/>
          <w:sz w:val="28"/>
          <w:sz w:val="28"/>
          <w:szCs w:val="28"/>
          <w:rtl w:val="true"/>
          <w:lang w:bidi="fa-IR"/>
        </w:rPr>
        <w:t>کالأسباب و الشروط و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الخلاف من هذه الجهة، ففصّل صاحب الوافیة بین التکلیفیّ و غیره، بالانکار فی الاوّل دون الثانی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إنّما لم ندرّج هذا التقسیم فی التقسیم الثانی مع أنّه تقسیم لاحد قسمیه؛ لانّ ظاهر کلام المفصّل المذکور و إن کان هو التفصیل بین الحکم التکلیفیّ و الوضعیّ، إلّا أنّ آخر کلامه ظاهر فی اجراء الاستصحاب فی نفس الاسباب و الشروط و الموانع، دون السببیّة و الشرطیّة و المانعیّة، و سیتّضح ذلک عند نقل عبارته عند التعرّض لادلّة الاقوال</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03" w:name="__RefHeading___Toc404430_222507752"/>
      <w:bookmarkStart w:id="204" w:name="_Toc82"/>
      <w:bookmarkEnd w:id="203"/>
      <w:r>
        <w:rPr>
          <w:rtl w:val="true"/>
        </w:rPr>
        <w:t>[</w:t>
      </w:r>
      <w:r>
        <w:rPr>
          <w:rtl w:val="true"/>
        </w:rPr>
        <w:t>وجه سوّم</w:t>
      </w:r>
      <w:r>
        <w:rPr>
          <w:rtl w:val="true"/>
        </w:rPr>
        <w:t xml:space="preserve">: </w:t>
      </w:r>
      <w:r>
        <w:rPr>
          <w:rtl w:val="true"/>
        </w:rPr>
        <w:t>مستصحب گاهی یک حکم تکلیفی و گاهی یک حکم وضعی شرعی است</w:t>
      </w:r>
      <w:r>
        <w:rPr>
          <w:rtl w:val="true"/>
        </w:rPr>
        <w:t>]</w:t>
      </w:r>
      <w:bookmarkEnd w:id="204"/>
    </w:p>
    <w:p>
      <w:pPr>
        <w:pStyle w:val="Heading6"/>
        <w:numPr>
          <w:ilvl w:val="5"/>
          <w:numId w:val="1"/>
        </w:numPr>
        <w:rPr/>
      </w:pPr>
      <w:bookmarkStart w:id="205" w:name="__RefHeading___Toc404432_222507752"/>
      <w:bookmarkStart w:id="206" w:name="_Toc83"/>
      <w:bookmarkEnd w:id="205"/>
      <w:r>
        <w:rPr>
          <w:rtl w:val="true"/>
        </w:rPr>
        <w:t>اشاره</w:t>
      </w:r>
      <w:bookmarkEnd w:id="2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در تقسیم استصحاب به اعتبار مستصحب از آن جهت است که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احکام پنج‌گانه وجوب، حرمت، استحباب،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یک حکم وضعی شرعی است مثل اسباب و شروط و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عبارت مسامحه است، چرا که خود اسباب، شروط و موانع، حکم وضعی شرعی نیستند، بلکه سببیّت، شرطیت و مانعیّتی که شارع برای آنها قرار داده است حکم وضعی شرعی هستند</w:t>
      </w:r>
      <w:r>
        <w:rPr>
          <w:rFonts w:eastAsia="IRNazanin" w:cs="IRNazanin"/>
          <w:color w:val="111111"/>
          <w:sz w:val="28"/>
          <w:szCs w:val="28"/>
          <w:rtl w:val="true"/>
          <w:lang w:bidi="fa-IR"/>
        </w:rPr>
        <w:t>).</w:t>
      </w:r>
      <w:bookmarkStart w:id="207" w:name="pg12647_129100"/>
    </w:p>
    <w:p>
      <w:pPr>
        <w:pStyle w:val="Heading6"/>
        <w:numPr>
          <w:ilvl w:val="5"/>
          <w:numId w:val="1"/>
        </w:numPr>
        <w:rPr/>
      </w:pPr>
      <w:bookmarkStart w:id="208" w:name="__RefHeading___Toc404434_222507752"/>
      <w:bookmarkStart w:id="209" w:name="_Toc84"/>
      <w:bookmarkEnd w:id="207"/>
      <w:bookmarkEnd w:id="208"/>
      <w:r>
        <w:rPr>
          <w:rtl w:val="true"/>
        </w:rPr>
        <w:t>(</w:t>
      </w:r>
      <w:r>
        <w:rPr>
          <w:rtl w:val="true"/>
        </w:rPr>
        <w:t>تفصیل صاحب وافیه بین حکم تکلیفی و ماعدای آن</w:t>
      </w:r>
      <w:r>
        <w:rPr>
          <w:rtl w:val="true"/>
        </w:rPr>
        <w:t>)</w:t>
      </w:r>
      <w:bookmarkEnd w:id="209"/>
    </w:p>
    <w:p>
      <w:pPr>
        <w:pStyle w:val="BookText"/>
        <w:rPr/>
      </w:pPr>
      <w:r>
        <w:rPr>
          <w:rFonts w:ascii="IRNazanin" w:hAnsi="IRNazanin" w:eastAsia="IRNazanin"/>
          <w:color w:val="111111"/>
          <w:sz w:val="28"/>
          <w:sz w:val="28"/>
          <w:szCs w:val="28"/>
          <w:rtl w:val="true"/>
          <w:lang w:bidi="fa-IR"/>
        </w:rPr>
        <w:t xml:space="preserve">و از این جهت بین علماء اختلاف واقع شده است و مرحوم فاضل تونی صاحب وافیه، با انکار استصحاب در حکم شرعی تکلیفی و اجرای آن در حکم شرعی غیر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شرعی تکلیفی و حکم شرعی غیر تکلیفی تفصیل داده است</w:t>
      </w:r>
      <w:r>
        <w:rPr>
          <w:rFonts w:eastAsia="IRNazanin" w:cs="IRNazanin"/>
          <w:color w:val="111111"/>
          <w:sz w:val="28"/>
          <w:szCs w:val="28"/>
          <w:rtl w:val="true"/>
          <w:lang w:bidi="fa-IR"/>
        </w:rPr>
        <w:t>.</w:t>
      </w:r>
    </w:p>
    <w:p>
      <w:pPr>
        <w:pStyle w:val="Heading6"/>
        <w:numPr>
          <w:ilvl w:val="5"/>
          <w:numId w:val="1"/>
        </w:numPr>
        <w:rPr/>
      </w:pPr>
      <w:bookmarkStart w:id="210" w:name="__RefHeading___Toc404436_222507752"/>
      <w:bookmarkStart w:id="211" w:name="_Toc85"/>
      <w:bookmarkEnd w:id="210"/>
      <w:r>
        <w:rPr>
          <w:rtl w:val="true"/>
        </w:rPr>
        <w:t>(</w:t>
      </w:r>
      <w:r>
        <w:rPr>
          <w:rtl w:val="true"/>
        </w:rPr>
        <w:t>پاسخ به یک اشکال مقدّر</w:t>
      </w:r>
      <w:r>
        <w:rPr>
          <w:rtl w:val="true"/>
        </w:rPr>
        <w:t>)</w:t>
      </w:r>
      <w:bookmarkEnd w:id="211"/>
    </w:p>
    <w:p>
      <w:pPr>
        <w:pStyle w:val="BookText"/>
        <w:rPr/>
      </w:pPr>
      <w:r>
        <w:rPr>
          <w:rFonts w:ascii="IRNazanin" w:hAnsi="IRNazanin" w:eastAsia="IRNazanin"/>
          <w:color w:val="111111"/>
          <w:sz w:val="28"/>
          <w:sz w:val="28"/>
          <w:szCs w:val="28"/>
          <w:rtl w:val="true"/>
          <w:lang w:bidi="fa-IR"/>
        </w:rPr>
        <w:t xml:space="preserve">البته ما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را در تحت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مندرج نکردیم، چرا که این وجه سوّم، خود تقسیمی است برای یکی از دو قسم 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تقسیم می‌شد به حکم کلّی و حکم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ظاهر کلام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تفصیل میان حکم تکلیفی و حکم وضعی است و لکن آخر کلام ایشان ظهور دارد در اجرای استصحاب در خود اسباب و شروط و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موضوعات اسباب و شروط و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حکم شرعی وضعی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و شرطیت و مانعیّت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تفصیل ایشان مربوط به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توضیح آن به هنگام نقل عبارت ایشان در بررسی اقوال خواهد آمد</w:t>
      </w:r>
      <w:r>
        <w:rPr>
          <w:rFonts w:eastAsia="IRNazanin" w:cs="IRNazanin"/>
          <w:color w:val="111111"/>
          <w:sz w:val="28"/>
          <w:szCs w:val="28"/>
          <w:rtl w:val="true"/>
          <w:lang w:bidi="fa-IR"/>
        </w:rPr>
        <w:t>.</w:t>
      </w:r>
    </w:p>
    <w:p>
      <w:pPr>
        <w:pStyle w:val="Heading6"/>
        <w:numPr>
          <w:ilvl w:val="5"/>
          <w:numId w:val="1"/>
        </w:numPr>
        <w:rPr/>
      </w:pPr>
      <w:bookmarkStart w:id="212" w:name="__RefHeading___Toc404438_222507752"/>
      <w:bookmarkStart w:id="213" w:name="_Toc86"/>
      <w:bookmarkEnd w:id="212"/>
      <w:r>
        <w:rPr>
          <w:rtl w:val="true"/>
        </w:rPr>
        <w:t>تشریح المسائل</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انّ المستصحب قد یکون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سومین تقسیم استصحاب به اعتبار مستصحب است که این نیز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حکم شرعی تکلیفی از احکام تکلیفیه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پنج‌گانه وجوب، حرمت، استحباب، کراهت و اباحه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شکّ در بقاء وجوب فلان امر و یا حرمت فلان 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می‌کنیم استصحاب می‌کنیم اصل وجوب و یا حرمت را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این احکام پنج‌گانه به تکلیفیه چیست؟</w:t>
      </w:r>
    </w:p>
    <w:p>
      <w:pPr>
        <w:pStyle w:val="BookText"/>
        <w:rPr/>
      </w:pPr>
      <w:r>
        <w:rPr>
          <w:rFonts w:ascii="IRNazanin" w:hAnsi="IRNazanin" w:eastAsia="IRNazanin"/>
          <w:color w:val="111111"/>
          <w:sz w:val="28"/>
          <w:sz w:val="28"/>
          <w:szCs w:val="28"/>
          <w:rtl w:val="true"/>
          <w:lang w:bidi="fa-IR"/>
        </w:rPr>
        <w:t>کلفت‌آور یعنی مشقت بار بودن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اباحه و یا تخییر چه کلفت و مشقّتی دارد؟</w:t>
      </w:r>
    </w:p>
    <w:p>
      <w:pPr>
        <w:pStyle w:val="BookText"/>
        <w:rPr/>
      </w:pPr>
      <w:r>
        <w:rPr>
          <w:rFonts w:ascii="IRNazanin" w:hAnsi="IRNazanin" w:eastAsia="IRNazanin"/>
          <w:color w:val="111111"/>
          <w:sz w:val="28"/>
          <w:sz w:val="28"/>
          <w:szCs w:val="28"/>
          <w:rtl w:val="true"/>
          <w:lang w:bidi="fa-IR"/>
        </w:rPr>
        <w:t>بله، هیچ‌یک از این دو حکم کلفت‌آور نیست و لکن اگر هر پنج حکم یکجا تحت عنوان تکلیف رفته‌اند از باب تغلیب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حکم شرعی وضعی از احکام وضعیه است، و آن عبارتست از هر حکمی مربوط به شارع و مجعول به جعل وی باشد، غیر از احکام تکلیفیه،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شرطیت، قاطعیّت، مانعیّت و الصحة و البطلان، ضمانت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استطاعت را سبب قرار داده است برای وجوب حج و یا طهارت را شرط قرار داده است برای نماز و یا حدث را و یا فعل کثیر را مانع قرار داده است برای نماز و هکذا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حکم وضعی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تکوینیات دارد،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تکوینیه، طلوع شمس سببیّت دارد برای روشنائی عالم که یک امر تکوینی خارجی است و نه یک امر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قطع اوداج اربعه در ذبیحه، سببیّت دارد برای ذهاب روح که این نیز یک امر تکوینی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شارع نیز برخی از امور وضعیه را سبب قرار می‌دهد برای برخی از امور، و این به نحوی است که گویا سببی تکوینی است و حال آنکه حکمی تعبّدی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را که شارع سبب قرار داده برای وجوب حج، یک سبب تکوینی نیست و لکن شباهت به سببهای تکوینی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این‌گونه احکام وضعیّه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است که مثل امور تکوینیه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در کدامیک از دو قسم احکام تکلیفیه و یا وضعیّه جاری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مثبت مطلق بوده و استصحاب را در هر دو نوع حکم جاری می‌دانند چه مستصحب حکم تکلیفی باشد و چه حکم وضعی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نافی مطلق بوده و استصحاب را در هیچ‌یک از دو مستصحب جاری نمی‌دانند چه در تکلیفیات و چه در وضعیات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جمله فاضل تونی صاحب کتاب وافیه قائل به تفصیل شده می‌گویند استصحاب در احکام تکلیفیه جاری نمی‌شود و لکن در احکام وضعیّه جاری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رمضان واجب بوده آیا اکنون هم که رمضان تمام شده، واجب است یا نه؟ خیر واجب نیست، چرا که رمضان تمام شده است، و لذا حقّ استصحاب وجوب صوم رمضان را در</w:t>
      </w:r>
    </w:p>
    <w:p>
      <w:pPr>
        <w:pStyle w:val="BookText"/>
        <w:rPr/>
      </w:pPr>
      <w:r>
        <w:rPr>
          <w:rFonts w:ascii="IRNazanin" w:hAnsi="IRNazanin" w:eastAsia="IRNazanin"/>
          <w:color w:val="111111"/>
          <w:sz w:val="28"/>
          <w:sz w:val="28"/>
          <w:szCs w:val="28"/>
          <w:rtl w:val="true"/>
          <w:lang w:bidi="fa-IR"/>
        </w:rPr>
        <w:t>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استصحاب بقاء حکم وضعی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لم ندرّج هذا التقسیم فی التقسیم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که تقسیم مزبور بعنوان یک تقسیم جداگانه ذکر بشود، چرا که می‌توانست مندرج بشود تحت تقسیم قبلی که مستصحب یا از قبیل احکام شرع بود و یا غیر از احکام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در آنجا گفته می‌شود که مستصحب یا حکم شرع است و یا غیر حکم شرع، می‌توان گفت که خود حکم شرع هم یا حکم تکلیفی است و یا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تقسیم مندرج شود در تحت تقسیم قبلی، احد قسمین قبلی را که حکم شرع بود، تقسیم می‌کند به وضعی و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ظاهر لفظ فاضل تونی تفصیل میان حکم تکلیفی و وضعی استفاده می‌شود و لکن آخر کلام ایشان دلالت دارد که وی میان احکام وضعیّه و موضوعاتشان قائل به تفصیل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ذات السبب و سببیّت، و یا ذات الشرط و شرطیت آن و ذات المانع و مانعیت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شده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ذات السبب و ذات الشرط و ذات المانع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می‌شود، و لکن در سببیت السبب و شرطیة الشرط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شیخ به لسان ساده‌تر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این است که تقسیم‌کننده حکم شرعی است به تکلیفی و وضعی، و در نتیجه استصحاب در تکلیفی یجری و در وضعی لا یجری، و حال آنکه مراد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حکم شرعی استصحاب جاری نمی‌شود، چه حکم شرعی تکلیفی و چه حکم شرعی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مرادش از اینکه می‌گوید در حکم وضعی استصحاب جاری می‌شود چیست؟</w:t>
      </w:r>
    </w:p>
    <w:p>
      <w:pPr>
        <w:pStyle w:val="BookText"/>
        <w:rPr/>
      </w:pPr>
      <w:r>
        <w:rPr>
          <w:rFonts w:ascii="IRNazanin" w:hAnsi="IRNazanin" w:eastAsia="IRNazanin"/>
          <w:color w:val="111111"/>
          <w:sz w:val="28"/>
          <w:sz w:val="28"/>
          <w:szCs w:val="28"/>
          <w:rtl w:val="true"/>
          <w:lang w:bidi="fa-IR"/>
        </w:rPr>
        <w:t>مرادش جریان استصحاب در موضوع حکم وضعی است و نه خود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تامل متوجه می‌شویم که ایشان استصحاب را در احکام جاری نمی‌داند چه وضعی و چه تکلیفی بلکه مرادش استصحاب موضوع حکم وضعی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حکم وضعی و موضوع حکم وضعی چیست؟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شمس، سبب وجوب نماز ظهر و عصر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السبب که همان دلوک شمس و عبور آن از دائره نصف النهار فرضی بالای سر</w:t>
      </w:r>
    </w:p>
    <w:p>
      <w:pPr>
        <w:pStyle w:val="BookText"/>
        <w:rPr/>
      </w:pPr>
      <w:r>
        <w:rPr>
          <w:rFonts w:ascii="IRNazanin" w:hAnsi="IRNazanin" w:eastAsia="IRNazanin"/>
          <w:color w:val="111111"/>
          <w:sz w:val="28"/>
          <w:sz w:val="28"/>
          <w:szCs w:val="28"/>
          <w:rtl w:val="true"/>
          <w:lang w:bidi="fa-IR"/>
        </w:rPr>
        <w:t>مصلی باشد یک امر تکوینی است و دارای وجود خارجی و تابع اعتبار کسی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سببیّت این امر برای وجوب یک امر اعتباری تشریعی می‌باشد که شارع مقدس بما هو شارع آن را جعل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الشرط که مثلا همان وضو باشد، حقیقتی است تکوینی که در خارج حاصل می‌شود و لکن شرطیت آن برای نماز امری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خودش حکم شرع نیست، شرطیتش حکم شرع است، بلکه وضو، موضوع این شرطیت است، چرا که شارع سمت شرطیت را به وضو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می‌شود موضوع حکم وضعی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شرطیّت و یا سببیّت اعطا کرده است به استطاعت، یعنی استطاعت موضوع این حکم وضعی شرطیّت و یا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شرطیّت و سببیّت حکم شرعی است و موضوع آن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سمت مانعیت اعطا کرده است به حدث، پس سمت مانعیت حکم شرعی وصفی است و حدث موضوع این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فاضل که می‌گوید استصحاب در احکام وضعیّه جاری است، مرادش خود احکام وضعیّه نیست، بلکه موضوع این احکام مرادش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شکّ می‌کنید که آیا طهارت برای نماز شرطیّت دارد یا نه؟</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دیروز شرطیّت داده بود به طهارت، آیا شرطیّت آن امروز هم باقی است و یا اینکه نه شرطیّت مربوط به دیروز بود؟ که این می‌شود شکّ در بقاء حکم شرعی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در اینجا شرطیّت طهارت را استصحاب کنید، می‌شود استصحاب حکم شرعی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تونی نمی‌خواهد بگوید که اگر شما در شرطیّت طهارت شکّ کردید، آن را استصحاب کنید، خیر، بلکه مراد ایشان استصحاب موضوع حکم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ساعت قبل وضو گرفتید و شدید متطهّر، لکن اکنون شکّ دارید که طهارت شما باقی است یا نه؟ در اینجا گفته می‌شود استصحاب کنید بقاء طهارت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ما از شما می‌پرسیم که شما در اینجا حکم وضعی را استصحاب کردید یا موضوع حکم وضعی 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وضعی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خود طهارت که حکم وضعی نیست، بلکه این شرطیّت طهارت است که حکم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تونی که می‌گوید استصحاب در احکام وضعیّه جاری می‌شود و در احکام تکلیفیه جاری نمی‌شود، مرادش خود احکام وضعیّه نیست بلکه موضوع احکام وضعیّه مراد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جناب تونی، اگر در شرطیّت طهارت که حکم وضعی است شکّ بکنید حقّ ندارید که استصحاب جاری کنید و لکن اگر در خود طهارت که موضوع شرطیّت است شکّ بکنید می‌توانید استصحاب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استطاعت سببیّت داشت در وجوب حج آیا امسال هم این سببیّت دارید برای وجوب آن؟</w:t>
      </w:r>
    </w:p>
    <w:p>
      <w:pPr>
        <w:pStyle w:val="BookText"/>
        <w:rPr/>
      </w:pPr>
      <w:r>
        <w:rPr>
          <w:rFonts w:ascii="IRNazanin" w:hAnsi="IRNazanin" w:eastAsia="IRNazanin"/>
          <w:color w:val="111111"/>
          <w:sz w:val="28"/>
          <w:sz w:val="28"/>
          <w:szCs w:val="28"/>
          <w:rtl w:val="true"/>
          <w:lang w:bidi="fa-IR"/>
        </w:rPr>
        <w:t>اگر بنا باشد که سببیّت را استصحاب کنید می‌گوئید بله، همان‌طور که پارسال سببیّت داشت امسال نیز سببیّت دارد که این استصحاب حکم شرعی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استصحابی مراد جناب تونی نمی‌باشد، بلکه استصحاب سبب که موضوع برای سببیّت و یا به تعبیر دیگر حکم شرعی است مراد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مستطیع بودم، نمی‌دانم امسال هم مستطیع هستم یا نه؟ استصحاب می‌کنم استطاعت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سببیّت استصحاب جاری نمی‌شود، بلکه در سبب اجرا می‌شود، همان‌طور که در شرطیّت استصحاب جاری نمی‌شود بلکه در شرط،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اندراج تقسیم سوّم در تحت تقسیم دوّم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در اینجا چیست؟</w:t>
      </w:r>
    </w:p>
    <w:p>
      <w:pPr>
        <w:pStyle w:val="BookText"/>
        <w:rPr/>
      </w:pPr>
      <w:r>
        <w:rPr>
          <w:rFonts w:ascii="IRNazanin" w:hAnsi="IRNazanin" w:eastAsia="IRNazanin"/>
          <w:color w:val="111111"/>
          <w:sz w:val="28"/>
          <w:sz w:val="28"/>
          <w:szCs w:val="28"/>
          <w:rtl w:val="true"/>
          <w:lang w:bidi="fa-IR"/>
        </w:rPr>
        <w:t>این است که جناب تونی گمان کرده است که انسان نسبت به خصوص احکام شرعیّه هرگز شکّ نمی‌کند و لذا رکن استصحاب که شکّ در بقاء باشد در این قسمت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موضوعات خارجیه از قبیل حدث، طهارت، بقاء لیل، بقاء نهار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متصوّر بوده و محل اجرای استصحاب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بالوجدان در می‌یابیم که در نفس احکام شرعیّه هم شکّ متصور است و اختصاص به موضوعات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الاستصحاب باعتبار دلیل المستصحب</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أمّا بالاعتبار الثانی، فمن وجوه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انّ الدلیل المثبت للمستصحب إما أن یکون هو الإجماع، و إما ان یکون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 بین هذین القسمین الغزالی، فأنکر الاستصحاب فی الاوّل</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ربما یظهر من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حکی عنه فی 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الاستصحاب منحصر فی استصحاب حال الإجماع</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سیأتی تفصیل ذلک عند نقل أدلّة الاقوال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إنّه قد یثبت بالدلیل الشرعیّ، و قد یثبت بالدلیل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من فصّل بینهما، إلّا أنّ فی تحقّق الاستصحاب مع ثبوت الحکم بالدلیل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العقلیّ المتوصّل به إلی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 نظرا إلی أنّ الاحکام العقلیّة کلّها مبیّنة مفصّلة من حیث مناط الحکم،</w:t>
      </w:r>
      <w:r>
        <w:rPr>
          <w:rStyle w:val="FootnoteAnchor"/>
          <w:rtl w:val="true"/>
        </w:rPr>
        <w:footnoteReference w:id="100"/>
      </w:r>
      <w:r>
        <w:rPr>
          <w:rFonts w:ascii="IRNazanin" w:hAnsi="IRNazanin" w:eastAsia="IRNazanin"/>
          <w:color w:val="111111"/>
          <w:sz w:val="28"/>
          <w:sz w:val="28"/>
          <w:szCs w:val="28"/>
          <w:rtl w:val="true"/>
          <w:lang w:bidi="fa-IR"/>
        </w:rPr>
        <w:t>و الشکّ فی بقاء المستصحب و عدمه لا بدّ و أن یرجع إلی الشکّ فی موضوع الحکم؛ لانّ الجهات المقتضیة للحکم العقلیّ بالحسن و القبح کلّها راجعة إلی قیود فعل المکلّف، الذی 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حکم العقل حتی لاجل وجود الرافع لا یکون إلّا للشکّ فی موضوعه، و الموضوع لا بدّ أن یکون محرزا معلوم البقاء فی الاستصحاب کما سیجی‌ء</w:t>
      </w:r>
      <w:r>
        <w:rPr>
          <w:rFonts w:eastAsia="IRNazanin" w:cs="IRNazanin"/>
          <w:color w:val="111111"/>
          <w:sz w:val="28"/>
          <w:szCs w:val="28"/>
          <w:rtl w:val="true"/>
          <w:lang w:bidi="fa-IR"/>
        </w:rPr>
        <w:t>.</w:t>
      </w:r>
      <w:bookmarkStart w:id="214" w:name="pg12647_129106"/>
    </w:p>
    <w:p>
      <w:pPr>
        <w:pStyle w:val="BookText"/>
        <w:rPr/>
      </w:pPr>
      <w:bookmarkEnd w:id="214"/>
      <w:r>
        <w:rPr>
          <w:rFonts w:ascii="IRNazanin" w:hAnsi="IRNazanin" w:eastAsia="IRNazanin"/>
          <w:color w:val="111111"/>
          <w:sz w:val="28"/>
          <w:sz w:val="28"/>
          <w:szCs w:val="28"/>
          <w:rtl w:val="true"/>
          <w:lang w:bidi="fa-IR"/>
        </w:rPr>
        <w:t>ترجمه</w:t>
      </w:r>
    </w:p>
    <w:p>
      <w:pPr>
        <w:pStyle w:val="Heading6"/>
        <w:numPr>
          <w:ilvl w:val="5"/>
          <w:numId w:val="1"/>
        </w:numPr>
        <w:rPr/>
      </w:pPr>
      <w:bookmarkStart w:id="215" w:name="__RefHeading___Toc404440_222507752"/>
      <w:bookmarkStart w:id="216" w:name="_Toc87"/>
      <w:bookmarkEnd w:id="215"/>
      <w:r>
        <w:rPr>
          <w:rtl w:val="true"/>
        </w:rPr>
        <w:t>(</w:t>
      </w:r>
      <w:r>
        <w:rPr>
          <w:rtl w:val="true"/>
        </w:rPr>
        <w:t>دومین تقسیم استصحاب به اعتبار دلیل مستصحب</w:t>
      </w:r>
      <w:r>
        <w:rPr>
          <w:rtl w:val="true"/>
        </w:rPr>
        <w:t>)</w:t>
      </w:r>
      <w:bookmarkEnd w:id="216"/>
    </w:p>
    <w:p>
      <w:pPr>
        <w:pStyle w:val="Heading6"/>
        <w:numPr>
          <w:ilvl w:val="5"/>
          <w:numId w:val="1"/>
        </w:numPr>
        <w:rPr/>
      </w:pPr>
      <w:bookmarkStart w:id="217" w:name="__RefHeading___Toc404442_222507752"/>
      <w:bookmarkStart w:id="218" w:name="_Toc88"/>
      <w:bookmarkEnd w:id="217"/>
      <w:r>
        <w:rPr>
          <w:rtl w:val="true"/>
        </w:rPr>
        <w:t>[</w:t>
      </w:r>
      <w:r>
        <w:rPr>
          <w:rtl w:val="true"/>
        </w:rPr>
        <w:t>وجه اول</w:t>
      </w:r>
      <w:r>
        <w:rPr>
          <w:rtl w:val="true"/>
        </w:rPr>
        <w:t xml:space="preserve">: </w:t>
      </w:r>
      <w:r>
        <w:rPr>
          <w:rtl w:val="true"/>
        </w:rPr>
        <w:t>دلیل اثبات‌کننده مستصحب یا اجماع است و یا غیر اجماع</w:t>
      </w:r>
      <w:r>
        <w:rPr>
          <w:rtl w:val="true"/>
        </w:rPr>
        <w:t>]</w:t>
      </w:r>
      <w:bookmarkEnd w:id="218"/>
    </w:p>
    <w:p>
      <w:pPr>
        <w:pStyle w:val="BookText"/>
        <w:rPr/>
      </w:pPr>
      <w:r>
        <w:rPr>
          <w:rFonts w:ascii="IRNazanin" w:hAnsi="IRNazanin" w:eastAsia="IRNazanin"/>
          <w:color w:val="111111"/>
          <w:sz w:val="28"/>
          <w:sz w:val="28"/>
          <w:szCs w:val="28"/>
          <w:rtl w:val="true"/>
          <w:lang w:bidi="fa-IR"/>
        </w:rPr>
        <w:t xml:space="preserve">و امّا تقسیم استصحاب به اعتبار دوّم یعنی دلیلی که دلالت بر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نیز از وجوه مختلفی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اعتبار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است که دلیل اثبات‌کننده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غیر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سایر ادلّه معتبره مثل ظواهر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غزالی بین این دو قسم دلیل تفصیل داده و اجرای استصحاب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مستصحب با اجماع ثابت شده است و ما اکنون در بقایش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بخش و یا قسم دوّم جاری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از عبارات صاحب حدائق، در عباراتی که در درر النجفیّة از او حکایت شده است که گفته محل نزاع در ارزش استصحاب، منحصر در استصحاب حال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حال کتاب و یا استصحاب حال سنّت بلااشکال است</w:t>
      </w:r>
      <w:r>
        <w:rPr>
          <w:rFonts w:eastAsia="IRNazanin" w:cs="IRNazanin"/>
          <w:color w:val="111111"/>
          <w:sz w:val="28"/>
          <w:szCs w:val="28"/>
          <w:rtl w:val="true"/>
          <w:lang w:bidi="fa-IR"/>
        </w:rPr>
        <w:t>).</w:t>
      </w:r>
    </w:p>
    <w:p>
      <w:pPr>
        <w:pStyle w:val="Heading6"/>
        <w:numPr>
          <w:ilvl w:val="5"/>
          <w:numId w:val="1"/>
        </w:numPr>
        <w:rPr/>
      </w:pPr>
      <w:bookmarkStart w:id="219" w:name="__RefHeading___Toc404444_222507752"/>
      <w:bookmarkStart w:id="220" w:name="_Toc89"/>
      <w:bookmarkEnd w:id="219"/>
      <w:r>
        <w:rPr>
          <w:rtl w:val="true"/>
        </w:rPr>
        <w:t>[</w:t>
      </w:r>
      <w:r>
        <w:rPr>
          <w:rtl w:val="true"/>
        </w:rPr>
        <w:t>وجه دوم</w:t>
      </w:r>
      <w:r>
        <w:rPr>
          <w:rtl w:val="true"/>
        </w:rPr>
        <w:t>:] (</w:t>
      </w:r>
      <w:r>
        <w:rPr>
          <w:rtl w:val="true"/>
        </w:rPr>
        <w:t>مستصحب یا با دلیل عقلی ثابت می‌شود و یا با دلیل شرعی</w:t>
      </w:r>
      <w:r>
        <w:rPr>
          <w:rtl w:val="true"/>
        </w:rPr>
        <w:t>)</w:t>
      </w:r>
      <w:bookmarkEnd w:id="220"/>
    </w:p>
    <w:p>
      <w:pPr>
        <w:pStyle w:val="Heading6"/>
        <w:numPr>
          <w:ilvl w:val="5"/>
          <w:numId w:val="1"/>
        </w:numPr>
        <w:rPr/>
      </w:pPr>
      <w:bookmarkStart w:id="221" w:name="__RefHeading___Toc404446_222507752"/>
      <w:bookmarkStart w:id="222" w:name="_Toc90"/>
      <w:bookmarkEnd w:id="221"/>
      <w:r>
        <w:rPr>
          <w:rtl w:val="true"/>
        </w:rPr>
        <w:t>اشاره</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اعتبار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است که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دلیلی از ادلّه شرعیّه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عینی تعیینی نماز جمعه در زمان حضور بواسطه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با دلیل عقل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قبح تصرّف ملک غیر بدون اذنه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نیافتم کسی را که تفصیل داده باشد در حجیّت استصحاب، میان دلیل عقلی و دلیل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بگوید در این یکی حجّت است و در آن یکی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اینکه در تحقّق مفهوم استصحاب در جائی که حکم با دلیل عقلی ثابت شده باشد و حال آنکه دلیل عقلی هم همان چیزی است که بواسطه آن حکم شرعی استکشاف می‌شود، جای تأمل است، با نظر به اینکه تمام احکام عقلیّه، از حیث مناط و ملاک حکم شرعی و نه به لحاظ موضوع و خصوصیات موضوع، محرز و روشن‌اند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موضوع کاملا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بقاء حکم عقل و عدم آن، برمی‌گردد به شکّ در موضوع حکم؛ چرا که تمام آن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w:t>
      </w:r>
      <w:bookmarkStart w:id="223" w:name="pg12647_129107"/>
    </w:p>
    <w:p>
      <w:pPr>
        <w:pStyle w:val="BookText"/>
        <w:rPr/>
      </w:pPr>
      <w:bookmarkEnd w:id="223"/>
      <w:r>
        <w:rPr>
          <w:rFonts w:ascii="IRNazanin" w:hAnsi="IRNazanin" w:eastAsia="IRNazanin"/>
          <w:color w:val="111111"/>
          <w:sz w:val="28"/>
          <w:sz w:val="28"/>
          <w:szCs w:val="28"/>
          <w:rtl w:val="true"/>
          <w:lang w:bidi="fa-IR"/>
        </w:rPr>
        <w:t>غیر بودن، بدون اذن و یا همراه با اذن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مقتضی حکم عقل به حسن و قبح است، بازگشت‌کننده به قیود فعل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بخاطر وجود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بخاطر وجود رافع نیست مگر در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موضوع هم باید در استصحاب محرز و معلوم البقاء باشد، چنانکه در خاتمه استصحاب توضیح آن خواهد آمد</w:t>
      </w:r>
      <w:r>
        <w:rPr>
          <w:rFonts w:eastAsia="IRNazanin" w:cs="IRNazanin"/>
          <w:color w:val="111111"/>
          <w:sz w:val="28"/>
          <w:szCs w:val="28"/>
          <w:rtl w:val="true"/>
          <w:lang w:bidi="fa-IR"/>
        </w:rPr>
        <w:t>.</w:t>
      </w:r>
    </w:p>
    <w:p>
      <w:pPr>
        <w:pStyle w:val="Heading6"/>
        <w:numPr>
          <w:ilvl w:val="5"/>
          <w:numId w:val="1"/>
        </w:numPr>
        <w:rPr/>
      </w:pPr>
      <w:bookmarkStart w:id="224" w:name="__RefHeading___Toc404448_222507752"/>
      <w:bookmarkStart w:id="225" w:name="_Toc91"/>
      <w:bookmarkEnd w:id="224"/>
      <w:r>
        <w:rPr>
          <w:rtl w:val="true"/>
        </w:rPr>
        <w:t>تشریح المسائل</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بالاعتبار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تقسیمات استصحاب به اعتبار دلیلی است که دلالت بر مستصحب یعنی حکم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کلّی استصحاب به این اعتبار نیز دارای سه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اوّل استصحاب در اینجا بر چه مبنائی است؟</w:t>
      </w:r>
    </w:p>
    <w:p>
      <w:pPr>
        <w:pStyle w:val="BookText"/>
        <w:rPr/>
      </w:pPr>
      <w:r>
        <w:rPr>
          <w:rFonts w:ascii="IRNazanin" w:hAnsi="IRNazanin" w:eastAsia="IRNazanin"/>
          <w:color w:val="111111"/>
          <w:sz w:val="28"/>
          <w:sz w:val="28"/>
          <w:szCs w:val="28"/>
          <w:rtl w:val="true"/>
          <w:lang w:bidi="fa-IR"/>
        </w:rPr>
        <w:t>بر این مبناست که دلیلی که دلالت بر مستصحب یعنی حکم شرعی دارد و آن را برای ما ثابت می‌کند از دو قسم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اجماع فقهاء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غیر اجماع از سایر ادلّه معتبره از قبیل ظواهر کتاب و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کدامیک از دو قسم مزبور استصحاب جاری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در اینجا مثبت مطلق‌اند، یعنی استصحاب را در هر دو بخش جاری و ساری می‌دانند چه در احکامی که به توسط اجماع ثابت شده و اکنون در بقاء آنها شکّ داریم و چه در احکامی که با ادلّه لفظیه به اثبات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در اینجا نافی مطلق‌اند، یعنی اجرای استصحاب را در هر دو بخش انکار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در اینجا قائل به تفصیل شده‌اند که شیخ دو مورد آن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احکامی که با اجماع ثابت شده است و اکنون شکّ در بقاء آن داریم، جاری نمی‌شود و لکن در بخش دوّم یعنی حکمی که با آیه و روایت ثابت شده عند الشک، جاری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نیز استصحاب در بخش دوّم را مسلّم گرفته و نزاع و اختلاف را به</w:t>
      </w:r>
    </w:p>
    <w:p>
      <w:pPr>
        <w:pStyle w:val="BookText"/>
        <w:rPr/>
      </w:pPr>
      <w:r>
        <w:rPr>
          <w:rFonts w:ascii="IRNazanin" w:hAnsi="IRNazanin" w:eastAsia="IRNazanin"/>
          <w:color w:val="111111"/>
          <w:sz w:val="28"/>
          <w:sz w:val="28"/>
          <w:szCs w:val="28"/>
          <w:rtl w:val="true"/>
          <w:lang w:bidi="fa-IR"/>
        </w:rPr>
        <w:t>استصحاب حال اجماع منحصر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استدلال امام غزالی در اثبات این مدّعی چیست؟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احد اوصافه،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می‌کند که این مطلب را اجماع گفته است یا آیه و روایت؟</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گفته، عند الشک بعد زوال تغییره، حقّ اجرای استصحاب در آن را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آیه و روایت گفته، عند الشک بعد زوال تغییره، می‌توانی در آن اجرای استصحاب کنی 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یک دلیل لفظی نیست که شما اصالة العموم و اصالة الاطلاق در آن گرفته و عند الشک حکم اجماع را استصحاب کنید و بگوئید ان‌شاءالله عموم داشته و یا ان‌شاءالله اطلاق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اجماع یک دلیل لبّی است، یعنی ما از اقوال علماء استکشاف می‌کنیم قول امام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ظاهر اجماع مجمل است و مهمل یعنی نه عموم دارد و نه اطلاق و ما نمی‌خواهیم از ظاهر اجماع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دوّم استصحاب در اینجا بر چه مبنائی است؟</w:t>
      </w:r>
    </w:p>
    <w:p>
      <w:pPr>
        <w:pStyle w:val="BookText"/>
        <w:rPr/>
      </w:pPr>
      <w:r>
        <w:rPr>
          <w:rFonts w:ascii="IRNazanin" w:hAnsi="IRNazanin" w:eastAsia="IRNazanin"/>
          <w:color w:val="111111"/>
          <w:sz w:val="28"/>
          <w:sz w:val="28"/>
          <w:szCs w:val="28"/>
          <w:rtl w:val="true"/>
          <w:lang w:bidi="fa-IR"/>
        </w:rPr>
        <w:t>بر این مبناست که مستصحب یعنی همان حکم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بواسطه یک دلیل از ادلّه شرعیّه ثابت می‌شود، مثل اینکه به حکم آیات و روایات و یا اجماع و یا بواسطه هر سه برای ما ثابت شده است که نماز جمعه در عصر حضور ائمه اطهار علیهم السّلام واجب عینی تعیینی بوده است، لکن اکنون که عصر غیبت است من شکّ دارم که آیا این حکم وجوب باقی است یا نه؟ استصحاب می‌کنیم بقاء حکمی را که با دلیل شرعی ثابت شده است، و هکذا مثالهای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بواسطه یک دلیل عقلی و یا به تعبیر دیگر حکم عقل قطعی که همان قانون ملازمه است ثابت می‌شود، که پس از مدتی و به جهتی از جهات در بقاء آن شکّ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به صاحبش حسن و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به صاحب آن شرعا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پس از مدتی ما شکّ می‌کنیم که آیا این وجوب رد امانت به صاحبش اکنون هم باقی</w:t>
      </w:r>
    </w:p>
    <w:p>
      <w:pPr>
        <w:pStyle w:val="BookText"/>
        <w:rPr/>
      </w:pPr>
      <w:r>
        <w:rPr>
          <w:rFonts w:ascii="IRNazanin" w:hAnsi="IRNazanin" w:eastAsia="IRNazanin"/>
          <w:color w:val="111111"/>
          <w:sz w:val="28"/>
          <w:sz w:val="28"/>
          <w:szCs w:val="28"/>
          <w:rtl w:val="true"/>
          <w:lang w:bidi="fa-IR"/>
        </w:rPr>
        <w:t>است یا نه؟ چرا که احتمال جنون در این صاحب می‌رود و در این صورت اگر امانت او را به او برگردانیم و تلف شود، ضامن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ما می‌توانیم استصحاب کنیم آن وجوب سابق را که از راه حکم عقل به ملازمه بدست آوریم؟</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نافع یعنی سودمند 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حکم عقل و شارع ملازمه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سودمند که سبب نجات نبی، ولی و یا مؤمنی بشود شرعا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پس از مدتی برای ما شکّ در بقاء این وجوب پیدا می‌شود، چرا که احتمال می‌رود که دیگر این کذب نافع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در اینجا استصحاب کنیم این وجوب سابق را که به حکم عقل ثابت شده است یا نه؟</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غیر بدون رضایت مالک آن 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ملک غیر بدون اذن مالکش 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پس از مدتی در بقاء این حرمت شکّ می‌کنیم، چرا که احتمال می‌دهیم که اکنون این ملک، ملک غیر نباشد و به دلائل مختلفی ملک نفس باشد و یا اگر ملک غیر است این غیر اجازه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ما می‌توانیم در اینجا استصحاب کنیم بقاء حرمت سابقه را؟</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ضارّ که سبب هلاکت پیامبری و یا ولی و یا مؤمنی بشود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ضارّ شرعا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پس از مدتی احتمال می‌دهیم که دیگر این صدق ضارّ نباشد و در نتیجه در بقاء این حرمت شرعیّه تردید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می‌توانیم استصحاب کنیم بقاء حرمت سابقه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اینکه به امثله هر دو قسم دلیل آشنا شدیم بفرمایید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أجد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این سؤال است که آیا استصحاب در هر دو قسم از احکام شرعیّه حجّت است یا خیر؟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نیافتم که در این باب تفصیل قائل شده بگوید در آن مستصحباتی که با دلیل شرعی به اثبات رسیده است استصحاب جای می‌شود ولی در آن مستصحباتی که به حکم عقل ثابت شده است جاری نمی‌شود و یا کسی بالعکس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گروهی بطور مطلق استصحاب را حجّت دانسته و گروهی بطور مطلق آن را حجّت ندانسته‌اند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بحث حضرات در اینجا و در رابطه با حکم شرعی ثابت شده با دلیل عقلی، یک بحث کبروی است یا صغروی؟</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در رابطه با حکم شرعی ثابت شده با دلیل عقلی بحث کبروی نداریم بدین معنا که آیا این استصحاب حجّت است یا نه؟ بلکه بحث ما در این رابطه یک بحث صغروی است و آن اینکه آیا اساسا در این بخش از احکام، استصحاب موضوع دارد یا نه؟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که استصحاب در احکام عقلیّه جاری نمی‌شود، معنایش این نیست که استصحاب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بدین معناست که استصحاب در احکام عقلیّه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مفهوم دارد ولی ارزش ندارد، چرا که موضوع استصحاب در اینجا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الی انّ الاحکام العقلیّة کلّها مبیّنة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حکمی که صادر می‌کند مسامحه ندارد و هیچ‌گونه اهمال و اجمالی در موضوعات احکام عقلیّه وجود ندارد، بلکه موضوعات قضایای عقلیّه از جمیع جهات مبیّن و مفصّل است بدین معنا که عقل در مقام حکم کردن و اثبات محمولی برای موضوعی، تمام خصوصیات و قیود وجودیّه و عدمیّه‌ای که در موضوع حکمش دخالت دارند را ملاحظه می‌کند و بعدا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 صادر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غیر بدون اذنه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قرار داده و با وجود این قیود و خصوصیات، مناط حکم عقل که همان مفسده نوعیه باشد کاملا محرز می‌شود و لذا حکم به قبح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قضایای عقلیّه، موضوع، علّت تامه برای معلول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وقتی همه قیود که جمع و مورد لحاظ قرار گرفت، مناط و ملاک حکم عقل به حسن</w:t>
      </w:r>
    </w:p>
    <w:p>
      <w:pPr>
        <w:pStyle w:val="BookText"/>
        <w:rPr/>
      </w:pPr>
      <w:r>
        <w:rPr>
          <w:rFonts w:ascii="IRNazanin" w:hAnsi="IRNazanin" w:eastAsia="IRNazanin"/>
          <w:color w:val="111111"/>
          <w:sz w:val="28"/>
          <w:sz w:val="28"/>
          <w:szCs w:val="28"/>
          <w:rtl w:val="true"/>
          <w:lang w:bidi="fa-IR"/>
        </w:rPr>
        <w:t>و یا قبح قطعی و به دنبال آن حکم جزمی عقل به حسن و یا قبح هم مسلّم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همیشه تابع علّت است و لذا اگر علّت، تامه باشد، تحقّق معلول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معلول از علّت تامّه از محالات است، چنانکه وجود معلول بدون علّت تامّه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ما در باب احکام عقلیّه پس از اینکه اصل وجود موضوع یک حکم برای عقل محرز شد در بقاء نفس آن حکم عقلی شکّ کنیم بلکه پیوسته در قضایای عقلیّه شکّ در بقاء مستصحب و حکم بازمی‌گردد به شکّ در بقاء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موضوع بتمامه و کماله محرز شود، محال است که محمولش نیاید و الا یلزم تخلّف معلول از 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حکم وقتی پیدا می‌شود که شکّ در بقاء موضوع پیدا شود چه شکّ ما در بقاء این حکم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بخاطر شکّ در وجود مقتضی باشد، مثل اینکه در مثال فوق، ملک غیر بودن مقتضی قبح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اکنون شکّ داریم که عنوان ملک غیر بودن به عنوان ملک خودم بودن تبدّل پیدا کرده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بخاطر وجود رافع باشد، که آیا مالک اذن داده است تا جلوی تأثیر مقتضی را گرفته و قبح تصرّف در ملک غیر را برطرف کند یا نه؟</w:t>
      </w:r>
    </w:p>
    <w:p>
      <w:pPr>
        <w:pStyle w:val="BookText"/>
        <w:rPr/>
      </w:pPr>
      <w:r>
        <w:rPr>
          <w:rFonts w:ascii="IRNazanin" w:hAnsi="IRNazanin" w:eastAsia="IRNazanin"/>
          <w:color w:val="111111"/>
          <w:sz w:val="28"/>
          <w:sz w:val="28"/>
          <w:szCs w:val="28"/>
          <w:rtl w:val="true"/>
          <w:lang w:bidi="fa-IR"/>
        </w:rPr>
        <w:t>علی‌ای‌حال شکّ در حکم، در قضایای عقلیّه بخاطر شکّ در قیدی از قیود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شیخ از اشاره به شکّ در وجود مقتضی و رافع چیست؟</w:t>
      </w:r>
    </w:p>
    <w:p>
      <w:pPr>
        <w:pStyle w:val="BookText"/>
        <w:rPr/>
      </w:pPr>
      <w:r>
        <w:rPr>
          <w:rFonts w:ascii="IRNazanin" w:hAnsi="IRNazanin" w:eastAsia="IRNazanin"/>
          <w:color w:val="111111"/>
          <w:sz w:val="28"/>
          <w:sz w:val="28"/>
          <w:szCs w:val="28"/>
          <w:rtl w:val="true"/>
          <w:lang w:bidi="fa-IR"/>
        </w:rPr>
        <w:t>شاید بخاطر این است که ایشان در آینده در رابطه با جریان استصحاب در احکام شرعیّه میان شکّ در مقتضی و شکّ در رافع فرق خواهند گذاشت بدین معنا که استصحاب را در اولی جاری و در دومی غیر جاری می‌داند و لکن در احکام عقلیّه چنین تفصیلی قائل نیستند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پایان بحث استصحاب خواهد آمد که در استصحابات جاریه در احکام، موضوع حکم در هر حال، چه حال سابق که حال یقین است و چه در حال لا حقّ یعنی حال شکّ، باید محرز و مسلّم باشد، و شکّ ما صرفا در بقاء حکم باشد و الّا با شکّ در نفس موضوع، نوبت به استصحاب خود حکم نمی‌رسد</w:t>
      </w:r>
      <w:r>
        <w:rPr>
          <w:rFonts w:eastAsia="IRNazanin" w:cs="IRNazanin"/>
          <w:color w:val="111111"/>
          <w:sz w:val="28"/>
          <w:szCs w:val="28"/>
          <w:rtl w:val="true"/>
          <w:lang w:bidi="fa-IR"/>
        </w:rPr>
        <w:t>.</w:t>
      </w:r>
      <w:bookmarkStart w:id="226" w:name="pg12647_129112"/>
    </w:p>
    <w:p>
      <w:pPr>
        <w:pStyle w:val="BookText"/>
        <w:rPr/>
      </w:pPr>
      <w:bookmarkEnd w:id="226"/>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لا فرق فیما ذکرنا، بین أن یکون الشکّ من جهة الشّکّ فی وجود الرافع، و بین أن یکون لاجل الشّکّ فی استعداد الحکم؛ لأنّ ارتفاع الحکم العقلیّ لا یکون إلّا بارتفاع موضوعه، فیرجع الأمر بالأخرة إلی تبدّل العنوان؛ أ لا تری أنّ العقل إذا حکم بقبح الصّدق الضارّ، فحکمه یرجع إلی أنّ الضارّ من حیث إنّه ضارّ حرام، و معلوم بتحقّقه سابقا؛ لانّ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لا یحتمل ارتفاعه أبدا، و لا ینفع فی إثبات القبح عند الشکّ فی بقاء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 کان قبیحا سابقا فیستصحب قبحه؛ لانّ الموضوع فی حکم العقل بالقبح لیس هذا الصدق، بل عنوان المضرّ، و الحکم له مقطوع البقاء، و هذا بخلاف الاحکام الشرعیّة؛ فإنّه قد یحکم الشارع علی الصدق بکونه حراما، و لا یعلم أنّ المناط الحقیقی فیه باق فی زمان الشکّ أو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جهل المناط او من جهة الجهل ببقائه مع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27" w:name="__RefHeading___Toc404450_222507752"/>
      <w:bookmarkStart w:id="228" w:name="_Toc92"/>
      <w:bookmarkEnd w:id="227"/>
      <w:r>
        <w:rPr>
          <w:rtl w:val="true"/>
        </w:rPr>
        <w:t>[</w:t>
      </w:r>
      <w:r>
        <w:rPr>
          <w:rtl w:val="true"/>
        </w:rPr>
        <w:t>فرقی بین شکّ از جهت بودن شکّ در وجود رافع یا شکّ بخاطر استعداد حکم نیست</w:t>
      </w:r>
      <w:r>
        <w:rPr>
          <w:rtl w:val="true"/>
        </w:rPr>
        <w:t>]</w:t>
      </w:r>
      <w:bookmarkEnd w:id="228"/>
    </w:p>
    <w:p>
      <w:pPr>
        <w:pStyle w:val="Heading6"/>
        <w:numPr>
          <w:ilvl w:val="5"/>
          <w:numId w:val="1"/>
        </w:numPr>
        <w:rPr/>
      </w:pPr>
      <w:bookmarkStart w:id="229" w:name="__RefHeading___Toc404452_222507752"/>
      <w:bookmarkStart w:id="230" w:name="_Toc9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در آنچه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اینکه شکّ از جهت شکّ در وجود رافع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اینکه شکّ بخاطر استعداد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مقتضی که همان ملک الغیر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حکم عقلی مرتفع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بخاطر مقتضی است و یا بخاطر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امر برگشت می‌کند به تبدّل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وقتی شما شکّ می‌کنید بخاطر این است که عنوان متبدّل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 که عقل وقتی حکم می‌کند به قبح و زشتی صدق ضارّ، و لذا حکمش بازگشت</w:t>
      </w:r>
      <w:bookmarkStart w:id="231" w:name="pg12647_129113"/>
    </w:p>
    <w:p>
      <w:pPr>
        <w:pStyle w:val="BookText"/>
        <w:rPr/>
      </w:pPr>
      <w:bookmarkEnd w:id="231"/>
      <w:r>
        <w:rPr>
          <w:rFonts w:ascii="IRNazanin" w:hAnsi="IRNazanin" w:eastAsia="IRNazanin"/>
          <w:color w:val="111111"/>
          <w:sz w:val="28"/>
          <w:sz w:val="28"/>
          <w:szCs w:val="28"/>
          <w:rtl w:val="true"/>
          <w:lang w:bidi="fa-IR"/>
        </w:rPr>
        <w:t>می‌کند به اینکه آنچه ضررزننده است، از آن جهت که ضررزننده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استصحاب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دیروز ضارّ بود، لکن امروز شکّ دارم که امروز هم یا ضارّ است یا نه؟ استصحاب در اینجا معنا ندارد بلکه باید ضارّ بودنش در امروز محرز شود تا مشخص شود که قبیح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قول ما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قبیح است، یک حکم دائمی است که هرگز احتمال رفعش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دائمی بودن حکم نفعی در اثبات قبح به هنگام شکّ در بقاء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صدق،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دیروز باشد یا پریروز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اکنون نمی‌دانم که امروز قبیح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استصحاب می‌شود قبح آن،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در حکم عقل به قبح، این صدق نیست، و این برخلاف احکام شارع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گاهی بطور اجمال حکم می‌کند که این صدق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دیگر نمی‌فرماید که الصدق الضارّ حرام، درحالی‌که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حقیقی در این مورد در زمان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یا مرتفع شده است، و این یا از جهت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 است و یا از جهت جهل به بقاء آن مناط است در صورت علم و معرفت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نفس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خمر حرام بود الآن هم ان‌شاءالله حرام است و لذا آن محذوری که در حکم عقل بود که موضوع باید محرز باشد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علی کلا التقدیرین محرز است</w:t>
      </w:r>
      <w:r>
        <w:rPr>
          <w:rFonts w:eastAsia="IRNazanin" w:cs="IRNazanin"/>
          <w:color w:val="111111"/>
          <w:sz w:val="28"/>
          <w:szCs w:val="28"/>
          <w:rtl w:val="true"/>
          <w:lang w:bidi="fa-IR"/>
        </w:rPr>
        <w:t>).</w:t>
      </w:r>
    </w:p>
    <w:p>
      <w:pPr>
        <w:pStyle w:val="Heading6"/>
        <w:numPr>
          <w:ilvl w:val="5"/>
          <w:numId w:val="1"/>
        </w:numPr>
        <w:rPr/>
      </w:pPr>
      <w:bookmarkStart w:id="232" w:name="__RefHeading___Toc404454_222507752"/>
      <w:bookmarkStart w:id="233" w:name="_Toc94"/>
      <w:bookmarkEnd w:id="232"/>
      <w:r>
        <w:rPr>
          <w:rtl w:val="true"/>
        </w:rPr>
        <w:t>تشریح المسائل</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متن قبل چه شد؟</w:t>
      </w:r>
    </w:p>
    <w:p>
      <w:pPr>
        <w:pStyle w:val="BookText"/>
        <w:rPr/>
      </w:pPr>
      <w:r>
        <w:rPr>
          <w:rFonts w:ascii="IRNazanin" w:hAnsi="IRNazanin" w:eastAsia="IRNazanin"/>
          <w:color w:val="111111"/>
          <w:sz w:val="28"/>
          <w:sz w:val="28"/>
          <w:szCs w:val="28"/>
          <w:rtl w:val="true"/>
          <w:lang w:bidi="fa-IR"/>
        </w:rPr>
        <w:t>این شد که استصحاب در حکم عقل جاری نیست، لکن نه به این معنا که استصحاب در آنجا اعتبار ندارد، بلکه به این معنا که در مورد حکم عقل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عقل به هنگام صدور حکم در موردی، موضوع حکمش را با تمام قیود و یا به تعبیر دیگر جهاتی که در موضوع دخیل‌اند در نظر گرفته مشخص و معلوم می‌کند و لذا جهت اجمال و ابهامی در موضوع برایش باقی نمی‌ماند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موضوع به جمیع جهات برای عقل محرز باشد، شکّ در حکم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w:t>
      </w:r>
    </w:p>
    <w:p>
      <w:pPr>
        <w:pStyle w:val="BookText"/>
        <w:rPr/>
      </w:pPr>
      <w:r>
        <w:rPr>
          <w:rFonts w:ascii="IRNazanin" w:hAnsi="IRNazanin" w:eastAsia="IRNazanin"/>
          <w:color w:val="111111"/>
          <w:sz w:val="28"/>
          <w:sz w:val="28"/>
          <w:szCs w:val="28"/>
          <w:rtl w:val="true"/>
          <w:lang w:bidi="fa-IR"/>
        </w:rPr>
        <w:t>علّت است از برای حکم، و با احراز علّت معلوم هم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شکّ در حکم وجود نداشته باشد محلی برای اجرای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نگرانی هم وجود داشته باشد از ناحیه موضوع است، و لذا اگر موضوع محرز و مسلّم نباشد، حکمی از جانب عقل صادر نمی‌شود تا که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بدون اذنه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عقل که قبح و زشتی است تصرّف است، و این موضوع دارای دو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غیر بودن و بدون اذن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عقل با لحاظ این دو قید در موضوع، شکی در قبح چنین تصرفی برایش باقی نمی‌ماند، و تا این قیود باقی باشد باز هم در بقاء حکمش تردید نمی‌کند تا که نیازی به استصحاب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تصرفش، تصرّف در ملک غیر است یا نه و یا نمی‌داند که تصرفش بدون اذن مالک است یا نه و به تعبیر دیگر موضوع برایش محرز نیست در صورت شکّ، نمی‌تواند قبح قبلی را استصحاب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موضوع برای محرز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اگر کسی بگوید به هنگام شکّ و تزلزل در موضوع ما ابتدا موضوع را استصحاب می‌کنیم و سپس به برکت استصحاب موضوع، استصحاب می‌کنیم حکم را 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تصرّف من بر روی این ملک، تصرّف در ملک غیر بود، اکنون نمی‌دانم که آیا اکنون هم تصرّف در ملک غیر هست یا نه؟</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استصحاب می‌کنم در ملک غیر بودن را که این می‌شود موضوع، سپس استصحاب می‌کنم قبیح بودن یعنی حکم آن تصرّف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این توهّم به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استصحاب موضوع است و نه استصحاب حکم عقل و حال آنکه صحبت ما در استصحاب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صحبت ما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خود حکم عقل را استصحاب کند یا نه؟ که گفته شد خیر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سؤال کنید که استصحاب موضوع چطور؟ می‌گوئیم بله، لکن این یک مطلب دیگری است که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 اینجا چیست؟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شرعیّه مجرای استصحاب هستند، یعنی آیا می‌توان به هنگام شکّ، احکام شرعیّه را استصحاب کرد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سؤال مزبور چیست؟</w:t>
      </w:r>
    </w:p>
    <w:p>
      <w:pPr>
        <w:pStyle w:val="BookText"/>
        <w:rPr/>
      </w:pPr>
      <w:r>
        <w:rPr>
          <w:rFonts w:ascii="IRNazanin" w:hAnsi="IRNazanin" w:eastAsia="IRNazanin"/>
          <w:color w:val="111111"/>
          <w:sz w:val="28"/>
          <w:sz w:val="28"/>
          <w:szCs w:val="28"/>
          <w:rtl w:val="true"/>
          <w:lang w:bidi="fa-IR"/>
        </w:rPr>
        <w:t>استصحاب در آن حکم شرعی که به تبع حکم عقلی و از راه قانون ملازمه به‌دست‌می‌آید همچون حکم عقلی، مجرای استصحاب نیست، چرا که مناط این نوع از احکام شرعی همان مناط حکم عقلی است، و موضوع آنها، موضوع حکم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احکام شرعیّه مستقل یعنی احکام شرعیّه‌ای که مستقیما از طریق ادلّه شرعیّه به‌دست‌می‌آیند مسئله فوق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قضایای شرعیّه، خود بر دو بخش‌اند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شرعیّه، موضوعاتشان مثل موضوع قضیه عقلیّه از تمام جهات مبیّن و مفصّل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به حسب فرض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الضارّ حرام و یا الخمر المسکر حرام، که در حقیقت بیان کبرای کلّی است که بر صدق و خمر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تمام المناط برای حکم به حرمت همان ضارّ بودن و اسکار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شکّ در حکم بازمی‌گردد به شکّ در بقاء موضوع، و لذا تمام مطالبی که در احکام عقلیّه گفته آمد، در این نوع از احکام شرعیّه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این‌گونه احکام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بیشتر قضایای شرعیّه موضوعاتشان در ظاهر خطاب و یا به تعبیر دیگر لسان دلیل، مجمل بوده و یک عنوان کلّی عرفی است که قیود آن تبیین نشده و ما نمی‌توانیم از ظاهر خطاب مناط واقعی این حکم را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و لکن مناط آن روشن نیست بلکه مجمل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الخمر قبلا مسکر بود و قطعا حرام، لکن اکنون وصف اسکار از آن زائل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 ما در بقاء حکم شرعی یعنی حرمت آن است و نه در بقاء اصل موضوع، چرا که تنها عرضی از عوارض و حالتی از حالات موضوع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استصحاب خود حکم حرمت هست 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خمر قبلا حرام بود، اکنون هم حرام است و آن محذوری که در حکم عقل وجود داشت که موضوع باید محرز باشد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به هریک از دو تقدیر محرز و مسلّم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مطالبی که گذشت در لسانی ساده‌تر و همراه با ذکر مثال چگونه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آیا می‌توان احکام شرعیّه را استصحاب کرد؟ جناب شیخ پاسخ می‌دهد که بله، چونکه موضوع در حکم شرع من جمیع الجهات مشخص نیست بلکه شارع اجمالا موضوعی را مطرح کرده و حکم را روی آن موضوع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لکن بطور مفصل و مبیّن نفرموده است الخمر المسکر حرام و یا اینکه چه چیزهائی دیگری در حرمت این خمر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خمری در فلان محل وجود دارد و ما هم می‌دانیم که خمر حرام است، لکن پس از مدتی متوجه می‌شویم که این خمر، آن خاصیت اصلی‌اش را از دست داده است و دیگر حالت اسکار ندارد، و لذا شکّ می‌کنیم که آیا باز هم، حرمت و نجاست در آن باقی است یا نه، چون دیگر مسکر نیست دیگر حرام و نجس نیست؟</w:t>
      </w:r>
    </w:p>
    <w:p>
      <w:pPr>
        <w:pStyle w:val="BookText"/>
        <w:rPr/>
      </w:pPr>
      <w:r>
        <w:rPr>
          <w:rFonts w:ascii="IRNazanin" w:hAnsi="IRNazanin" w:eastAsia="IRNazanin"/>
          <w:color w:val="111111"/>
          <w:sz w:val="28"/>
          <w:sz w:val="28"/>
          <w:szCs w:val="28"/>
          <w:rtl w:val="true"/>
          <w:lang w:bidi="fa-IR"/>
        </w:rPr>
        <w:t>آیا استصحاب حکم در اینجا مفهوم دارد یا نه مثل استصحاب حکم عقل مفهوم ندارد؟ برخی برآن‌اند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موضوع در اینجا محرز است بله، استصحاب حکم حرمت در اینجا مفهوم دارد، و لکن اگر موضوع محرز نیست، استصحاب حکم هم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ببینید که موضوع محرز است یا نه؟ بله، موضوع در اینجا محرز است، چون خمر است، شارع هم که فرموده بود خمر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شرع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برخلاف عقل که به هنگام صدور حکم، موضوع را به همراه تمام قیود و خصوصیاتش محرز و مسلّم می‌کند و بعد حکم صادر می‌نماید، هنگام صدور حکم آن را می‌برد روی یک موضوع مجمل بدین معنا که آن را من جمیع الجهات مشخص نمی‌کند، بلکه بطور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یا هذا الصدق حرام، و لکن اینکه چه چیزهایی در حرمت این خمر و یا حرمت این صدق دخالت دارد را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فردا شکّ کردیم که آیا باز هم این صدق حرام است یا نه؟ استصحاب می‌کنیم حرمت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حکم برای خود شارع فی الواقع محرز و مسلّم است گرچه برای ما مجمل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در اینجا برای این حضرات توهمی پیش آمده است و لذا به آنها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حکمی را ببرد روی موضوعی و لکن موضوع به دلیل اختلال یکی از قیودش مورد شکّ واقع شود، شما حقّ اجرای استصحاب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چه شارع بخواهد حکم صادر کند و چه عقل، موضوع باید برایش محرز باشد، منتهی چنانکه گفتیم تفاوت حکم عقل با شرع در این است که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عقل همیشه محرز و مسلّم است و چنانچه نگرانی در آن پیش بیاید از</w:t>
      </w:r>
    </w:p>
    <w:p>
      <w:pPr>
        <w:pStyle w:val="BookText"/>
        <w:rPr/>
      </w:pPr>
      <w:r>
        <w:rPr>
          <w:rFonts w:ascii="IRNazanin" w:hAnsi="IRNazanin" w:eastAsia="IRNazanin"/>
          <w:color w:val="111111"/>
          <w:sz w:val="28"/>
          <w:sz w:val="28"/>
          <w:szCs w:val="28"/>
          <w:rtl w:val="true"/>
          <w:lang w:bidi="fa-IR"/>
        </w:rPr>
        <w:t>ناحیه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موضوع احکام شرعیّه همیشه محرز نیست، بلکه شارع، گاهی حکم را روی موضوعات مجمل می‌برد که اگر در این موضوعات مجمله شکّ بشود، اجرای استصحاب در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آنجا که اگر موضوع حکم شرع مبیّن و مسلّم بوده و در آن موضوعات شکّ بشود، اجرای استصحاب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با تزلزل در موضوع استصحاب مفهوم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وقتی حکم را می‌برد روی یک موضوعی این موضوع چه ظاهرا مفصّل و مبیّن بشود و چه ظاهرا مفصّل و مبیّن نشود، شارع، هر چیزی را که در موضوع دخیل باشد فی الواقع مدّ نظر قرار می‌دهد، گرچه علی الظاهر بصورت مجمل بفرماید الخمر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سکر فی الواقع در موضوع این حکم یعنی خمریّت خمر دخالت داشته شارع آن را در نظر گرفته است و سپس حکم حرمت را بر خمر بار کرده است و لو علی الظاهر نفرموده الخمر المسکر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وقتی بخواهد در رابطه با موضوعی حکمی صادر کند، تمام جهات دخیله در موضوع حکم را مدّ نظر قرار می‌دهد، چه این جهات دخیله را به هنگام صدور حکم برای مخاطبش بگوید و چه نگوید، لکن عقل همیشه جهات دخیله در موضوعی را اعلام کرده و 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و بدون اذنه حرام و یا الصدق الضارّ قبیح، امّا شارع گاهی این جهات دخیله در موضوع را می‌گوید و گاهی نمی‌گوید گرچه مدّ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شما نیز احتمال می‌دهید که سکر در آن دخالت داشته باشد و هرآنچه که در موضوع حکم دخالت داشته باشد، شارع حتما آن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خمری بود که مسکر بود و حرام و علی تقدیر دخالت داشتن سکر در خمر، هم مورد نظر 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یقین دارم که حالت اسکار این خمر از بین رفته و یا در مسکر بودن آن شکّ دارم و احتمال می‌دهم که موضوع با از دست دادن این قید از بین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احتمال می‌دهم که موضوع از بین رفته باشد، این خود تزلزل در موضوع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حکم شرعی حرمت را، استصحاب کنم، چه می‌گوئید؟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 پاسخ می‌دهیم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همین است که شما فرمودید، بدین معنا که در متن واقع فرقی میان حکم عقل و حکم شرع نیست، همان‌طور که عقل جهات دخیله در موضوع را مورد لحاظ قرار می‌دهد، شرع نیز جهات دخیله در موضوع را مدّ نظر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حقّ با شماست و چنانچه شما گفتید هروقت که نگرانی حاصل شود از ناحیه موضوع است، لکن باید بدانید که ما در احکام شرعیّه مکلّف به واقعیات نیستیم بلکه موظف به رؤیت ظاهر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ببینیم که موضوع در لسان شارع چیست و چه حکمی را راجع به آن صادر فرموده است حال وقتی به ظاهر حکم نگاه می‌کنیم می‌بینیم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و لکن قید موضوع و یا جهات دخیله در موضوع را برای من نگفته و مثلا نفرموده که الخمر 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که سکر در حرمت خمر دخالت داشته باشد و شارع آن را مد نظر قرار داده باشد، ولی ما کاری با آن واقع نداریم و به ظاهر نگاه می‌کنیم فی المثل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مایع خمر بود و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شکّ دارم و نمی‌دانم که آیا هنوز حرام است یا نه؟</w:t>
      </w:r>
    </w:p>
    <w:p>
      <w:pPr>
        <w:pStyle w:val="BookText"/>
        <w:rPr/>
      </w:pPr>
      <w:r>
        <w:rPr>
          <w:rFonts w:ascii="IRNazanin" w:hAnsi="IRNazanin" w:eastAsia="IRNazanin"/>
          <w:color w:val="111111"/>
          <w:sz w:val="28"/>
          <w:sz w:val="28"/>
          <w:szCs w:val="28"/>
          <w:rtl w:val="true"/>
          <w:lang w:bidi="fa-IR"/>
        </w:rPr>
        <w:t>استصحاب می‌کنم حرمت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حالت سکر آن از بین رفته است، لکن نمی‌دانم که باز هم عنوان خمر برآن صدق می‌کند یا نه؟</w:t>
      </w:r>
    </w:p>
    <w:p>
      <w:pPr>
        <w:pStyle w:val="BookText"/>
        <w:rPr/>
      </w:pPr>
      <w:r>
        <w:rPr>
          <w:rFonts w:ascii="IRNazanin" w:hAnsi="IRNazanin" w:eastAsia="IRNazanin"/>
          <w:color w:val="111111"/>
          <w:sz w:val="28"/>
          <w:sz w:val="28"/>
          <w:szCs w:val="28"/>
          <w:rtl w:val="true"/>
          <w:lang w:bidi="fa-IR"/>
        </w:rPr>
        <w:t>استصحاب می‌کنم خمریت آن را، یعنی بله خمر برآن صدق می‌کند پس حرام است اگرچه حالتی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شارع چیزی بیشتر از الخمر حرام نفرموده است، این مایع هم و لو بی‌خاصیت شده و لکن عنوان خمر برآن صدق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محاسبات است که ما می‌گوئیم استصحاب در احکام شرعیّه جاری می‌شود</w:t>
      </w:r>
      <w:r>
        <w:rPr>
          <w:rFonts w:eastAsia="IRNazanin" w:cs="IRNazanin"/>
          <w:color w:val="111111"/>
          <w:sz w:val="28"/>
          <w:szCs w:val="28"/>
          <w:rtl w:val="true"/>
          <w:lang w:bidi="fa-IR"/>
        </w:rPr>
        <w:t>.</w:t>
      </w:r>
      <w:bookmarkStart w:id="234" w:name="pg12647_129119"/>
    </w:p>
    <w:p>
      <w:pPr>
        <w:pStyle w:val="BookText"/>
        <w:rPr/>
      </w:pPr>
      <w:bookmarkEnd w:id="234"/>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بکون الاحکام الشرعیّة تابعة للاحکام العقلیّة، فما هو مناط الحکم و موضوعه فی الحکم العقلیّ بقبح هذا الصدق فهو المناط و الموضوع فی حکم الشرع بحرمته؛ إذ المفروض بقاعدة التطابق، أنّ موضوع الحرمة و مناطها هو بعینه موضوع القبح و مناطه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مسلّم، لکنّه مانع عن الفرق بین الحکم الشرعیّ و العقلیّ من حیث الظنّ بالبقاء فی الآن اللاحق، لا من حیث جریان أخبار الاستصحاب و عدمه؛ فانّه تابع لتحقّق موضوع المستصحب و معروضه بحکم العرف، فاذا حکم الشارع بحرمة شی‌ء فی زمان، و شکّ فی الزمان الثانی، و لم یعلم أنّ المناط الحقیقی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المناط و الموضوع فی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هنا أم لا، فیصدق هنا أنّ الحکم الشرعیّ الثابت لما هو الموضوع له فی الادلّة الشرعیّة کان موجودا سابقا و شکّ فی بقائه، و یجری فیه أخبار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مناط هذا الحکم و موضوعه المعلّق علیه فی حکم العقل لم یجر الاستصحاب؛ لما ذکرنا من عدم إحراز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35" w:name="__RefHeading___Toc404456_222507752"/>
      <w:bookmarkStart w:id="236" w:name="_Toc95"/>
      <w:bookmarkEnd w:id="235"/>
      <w:r>
        <w:rPr>
          <w:rtl w:val="true"/>
        </w:rPr>
        <w:t>(</w:t>
      </w:r>
      <w:r>
        <w:rPr>
          <w:rtl w:val="true"/>
        </w:rPr>
        <w:t>اشکال</w:t>
      </w:r>
      <w:r>
        <w:rPr>
          <w:rtl w:val="true"/>
        </w:rPr>
        <w:t>)</w:t>
      </w:r>
      <w:bookmarkEnd w:id="236"/>
    </w:p>
    <w:p>
      <w:pPr>
        <w:pStyle w:val="Heading6"/>
        <w:numPr>
          <w:ilvl w:val="5"/>
          <w:numId w:val="1"/>
        </w:numPr>
        <w:rPr/>
      </w:pPr>
      <w:bookmarkStart w:id="237" w:name="__RefHeading___Toc404458_222507752"/>
      <w:bookmarkStart w:id="238" w:name="_Toc96"/>
      <w:bookmarkEnd w:id="237"/>
      <w:r>
        <w:rPr>
          <w:rtl w:val="true"/>
        </w:rPr>
        <w:t>اشاره</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که احکام شرعیّه تابع احکام عقلیّه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کلما حکم به العقل، حکم به الشرع و کلما حکم به الشرع، 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هرآنچه مناط و موضوع در این حکم عقلی به قبح این صدق است، همان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صدق ضارّ و ضارّ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 موضوع در حکم شرع به حرمت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مفروض ما به سبب قاعده تطابق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کلما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و مناط آن در حکم شرع، بعینه موضوع قبح و مناط آن در حکم عقل است</w:t>
      </w:r>
      <w:r>
        <w:rPr>
          <w:rFonts w:eastAsia="IRNazanin" w:cs="IRNazanin"/>
          <w:color w:val="111111"/>
          <w:sz w:val="28"/>
          <w:szCs w:val="28"/>
          <w:rtl w:val="true"/>
          <w:lang w:bidi="fa-IR"/>
        </w:rPr>
        <w:t>.</w:t>
      </w:r>
      <w:bookmarkStart w:id="239" w:name="pg12647_129120"/>
    </w:p>
    <w:p>
      <w:pPr>
        <w:pStyle w:val="Heading6"/>
        <w:numPr>
          <w:ilvl w:val="5"/>
          <w:numId w:val="1"/>
        </w:numPr>
        <w:rPr/>
      </w:pPr>
      <w:bookmarkStart w:id="240" w:name="__RefHeading___Toc404460_222507752"/>
      <w:bookmarkStart w:id="241" w:name="_Toc97"/>
      <w:bookmarkEnd w:id="239"/>
      <w:bookmarkEnd w:id="240"/>
      <w:r>
        <w:rPr>
          <w:rtl w:val="true"/>
        </w:rPr>
        <w:t>(</w:t>
      </w:r>
      <w:r>
        <w:rPr>
          <w:rtl w:val="true"/>
        </w:rPr>
        <w:t>پاسخ</w:t>
      </w:r>
      <w:r>
        <w:rPr>
          <w:rtl w:val="true"/>
        </w:rPr>
        <w:t>)</w:t>
      </w:r>
      <w:bookmarkEnd w:id="241"/>
    </w:p>
    <w:p>
      <w:pPr>
        <w:pStyle w:val="BookText"/>
        <w:rPr/>
      </w:pPr>
      <w:r>
        <w:rPr>
          <w:rFonts w:ascii="IRNazanin" w:hAnsi="IRNazanin" w:eastAsia="IRNazanin"/>
          <w:color w:val="111111"/>
          <w:sz w:val="28"/>
          <w:sz w:val="28"/>
          <w:szCs w:val="28"/>
          <w:rtl w:val="true"/>
          <w:lang w:bidi="fa-IR"/>
        </w:rPr>
        <w:t xml:space="preserve">بله، این مطلب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مناط واقعی در حکم شرع و حکم عقل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مطلب مانع از تفاوت گذاشتن میان حکم شرعی و حکم عقلی از حیث ظنّ به بقاء در آن لا حقّ، و نه از حیث جریان اخبار استصحاب و عدم جریان آن، نمی‌باشد، یعنی اگر ما استصحاب را از باب ظنّ حجّت بدانیم بله تفاوتی میان حکم عقل و حکم شرع نمی‌باشد لکن وقتی ما از حیث موضوع نگران می‌شویم که مثلا این خمر سکر دارد یا نه؟ دیگر ظنّ به بقاء حرمت پیدا نمی‌کنیم چه حکم عقل باشد و چه حکم شرع، و لکن اگر استصحاب را از باب اخبار لا تنقض حجّت بدانیم، چرا میان حکم شرع و حکم عقل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جریان استصحاب تابع تحقّق موضوع مستصحب و معروض آن به نظر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حکم فرمود به حرمت چیزی در یک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و دیگر نفرمود الخمر المسکر حرام و یا فرمود هذا الصدق حرام و لکن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الضارّ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زمان بعد شکّ پیدا شود که آیا باز هم این حرمت هست یا نه؟ درحالی‌که معلوم نیست که آن مناط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بضار بودن در حکم شرعی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مناط و موضوع در حکم عقلی است، در اینجا باقی است یا نه؟ صدق می‌کند که آن حکم شرعی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خمر، که آن خمر همان موضوع برای آن حرمت است و در ادلّه شرعیّه، سابقا موجود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بقاء آن حرمت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استصحاب در ان جاری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به حسب ظاهر موضوع خمر بود که اکنون هم هست و یا موضوع صدق بود که اکنون هم هست، یعنی یک ذره اگر موضوع متزلزل شود، ظنّ به بقاء حاصل نمی‌شود، و لکن اخبار لا تنقض که حکمی تعبّدی است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مناط این حکم شرع و موضوع آنکه عقل نیز روی همین مناط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الخمر المسکر و یا الصدق الضارّ از جانب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مشخص باشد، استصحاب در این حکم شرع هم بخاطر عدم احراز موضوع جاری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موضوع در هر دو یکی است و وقتی نگرانی در موضوع حاصل شود فرقی نمی‌کند، در هیچ‌یک استصحاب جاری نمی‌شود</w:t>
      </w:r>
      <w:r>
        <w:rPr>
          <w:rFonts w:eastAsia="IRNazanin" w:cs="IRNazanin"/>
          <w:color w:val="111111"/>
          <w:sz w:val="28"/>
          <w:szCs w:val="28"/>
          <w:rtl w:val="true"/>
          <w:lang w:bidi="fa-IR"/>
        </w:rPr>
        <w:t>.)</w:t>
      </w:r>
      <w:bookmarkStart w:id="242" w:name="pg12647_129121"/>
    </w:p>
    <w:p>
      <w:pPr>
        <w:pStyle w:val="Heading6"/>
        <w:numPr>
          <w:ilvl w:val="5"/>
          <w:numId w:val="1"/>
        </w:numPr>
        <w:rPr/>
      </w:pPr>
      <w:bookmarkStart w:id="243" w:name="__RefHeading___Toc404462_222507752"/>
      <w:bookmarkStart w:id="244" w:name="_Toc98"/>
      <w:bookmarkEnd w:id="242"/>
      <w:bookmarkEnd w:id="243"/>
      <w:r>
        <w:rPr>
          <w:rtl w:val="true"/>
        </w:rPr>
        <w:t>تشریح المسائل</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مراد عدلیه از اینکه احکام شرعیّه دائر مدار مناطات است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دائر مدار مصالح و مفاسد واقعیه و نفس‌الامریه‌ای است که در متعلّق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نماز بخاطر مصلحت ملزمه‌ای است که در انجام آن وجود دارد و یا حرمت شرب خمر بخاطر مفسده ملزمه‌ای است که در عمل به آن وجود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برخی از موارد این مناطات را که در شرع بصورت قضیه موجبه جزئیّه وجود دارند درک کرده و برطبق حکم شرع، حکم می‌کند و لکن در نوع موارد، عقل بالاستقلال از درک این مناطات ناتوان است، و لذا با قطع نظر از حکم شرع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پس از حکم شارع، اجمالا می‌فهمد، حکم بی‌حکمت از مولای حکیم صادر نمی‌شود، و لو حکمت آن را تفصیلا درک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اشاعره در رابطه با این مناطات چیست؟</w:t>
      </w:r>
    </w:p>
    <w:p>
      <w:pPr>
        <w:pStyle w:val="BookText"/>
        <w:rPr/>
      </w:pPr>
      <w:r>
        <w:rPr>
          <w:rFonts w:ascii="IRNazanin" w:hAnsi="IRNazanin" w:eastAsia="IRNazanin"/>
          <w:color w:val="111111"/>
          <w:sz w:val="28"/>
          <w:sz w:val="28"/>
          <w:szCs w:val="28"/>
          <w:rtl w:val="true"/>
          <w:lang w:bidi="fa-IR"/>
        </w:rPr>
        <w:t>احکام شرعیّه را دائر مدار مصالح و مفاسد واقعیه نمی‌دانند، بلکه معتقدند که این احکام تابع اراده و مشیّت خداونداند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چیزی که بخواهد امر می‌کند و لو به زنای به محارم و از هر چیزی که بخواهد نهی می‌کند و لو از عدالت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ما حسنه الشارع و القبیح ما قبحه الشارع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مقدمه فوق اشکال در اینجا چیست و بر چه مبنائی است؟</w:t>
      </w:r>
    </w:p>
    <w:p>
      <w:pPr>
        <w:pStyle w:val="BookText"/>
        <w:rPr/>
      </w:pPr>
      <w:r>
        <w:rPr>
          <w:rFonts w:ascii="IRNazanin" w:hAnsi="IRNazanin" w:eastAsia="IRNazanin"/>
          <w:color w:val="111111"/>
          <w:sz w:val="28"/>
          <w:sz w:val="28"/>
          <w:szCs w:val="28"/>
          <w:rtl w:val="true"/>
          <w:lang w:bidi="fa-IR"/>
        </w:rPr>
        <w:t>اشکال بر مبنای اوّل است و حاصل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اصولیین قاعده‌ای دارید به نام قاعده تطابق که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و کلما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که کلما حکم به العقل است و عقل مستقلا اقدام به صدور حکم می‌کند، حکمش تنجیزی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قسمت دوّم که کلما حکم به الشرع است، حکم عقل تعلیقی است، یعنی پس از اینکه شارع مقدس برطبق چیزی حکم نمود، عقل هم با همان مناطی که شرع با آن حکم کرد بر طریق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محاسبه، مناط حکم عقل به حسن و قبح با مناط حکم شارع به وجوب و حرمت و بالعکس واحد است، حال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استصحاب را در احکام شرعیّه مستقله، و در احکام عقلیّه‌ای که به تبع حکم شرع درست می‌شوند، جاری می‌کنید، و لکن در احکام عقلیّه مستقله جاری نمی‌کنید؟ با اینکه عنوان و مناط الحکم در هر دو باب یکسان است، چه فرقی بین حکم عقلی و حکم شرعی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مستشکل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عقل متوجه می‌شود که بله موضوع مصالح ملزمه‌ای داشته که شارع این مصالح را مد نظر قرار داده و اقدام به این 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حکم به الشرع، حکم به العقل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بدون اذنه قبیح، از این قبیح استکشاف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بدون اذنه حرام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یعنی از روی قاعده ملازمه از قبح عقلی، کشف می‌شود حرمت شرعی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تصرّف، تصرّف در ملک غیر بود و بدون اذن، عقلا قبیح بود، عقلا هم که قبیح بود، شرعا هم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ما به شکّ افتادیم که آیا این ملک باز هم ملک غیر است یا نه در اثر ارث به ما منتقل شده و یا هبه گردیده است، و یا اینکه آیا باز هم بدون اذن است یا نه شاید مالک اجازه تصرّف داده است؟ چه باید کرد؟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کنید حرمت شرعیّه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از شما اصولیین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قبل گفتید که حکم عقل و یا به تعبیر دیگر آن قبح عقلی را نمی‌شود استصحاب کرد چونکه شکّ پیداشده، شکّ در موضوع است، چطور در اینجا حرمت شرعیه آن را که از همان قبح عقلی کشف نمودید استصحاب می‌کنید و حال آنکه موضوع در هر دو یکی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روی موضوعی حکم به حرمت کرد که عقل روی آن حکم به قبح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با شماست و ما هم قبول داریم که مناط حکم عقل و شرع متحد است و لکن در باب استصحاب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حجیّت استصحاب را از باب امارات ظنیّه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استصحاب را از باب اخبار لا تنقض حجّت بدانیم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اوّل که حجیّت استصحاب از باب امارات ظنیّه است تفاوتی میان حکم شرع و حکم عقل وجود ندارد،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مناط داشته باشیم، علم به بقاء خواهیم داشت بدون اینکه تفاوتی میان حکم عقل و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به علّت مستلزم علم به معلول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به مناط داشته باشیم، ظنّ به بقاء خواهیم داشت، باز هم بدون اینکه تفاوتی میان حکم شرع و حکم عقل باشد، چرا که ظنّ به علّت مستلزم ظنّ به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جریان استصحاب تفاوتی در حکم عقل و حکم شرع وجود ندارد و در هر دو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مبنای دوّم که حجّت استصحاب از باب اخبار لا تنقض است، بله میان حکم عقلی و حکم شرعی تفاوت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اخبار لا تنقض، تابع تحقّق عرفی موضوع و مستصحب است و 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هنگام شکّ در بقاء حکم شرعی، چون موضوع محرز است، استصحاب حکم بلااشکال است لکن به هنگام شکّ در قضایای عقلیّه، موضوع محرز نیست، چرا که اگر محرز بود شکی در حکم پیش نمی‌آمد و لذا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استصحاب در احکام شرعیّه جاری است، مرادمان احکام شرعیّه مستقله بود، و نه احکام شرعیّه‌ای که تابع احکام عقلیّه‌اند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علم مناط هذا الحکم و موضوعه المعلّق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چون در قضایای شرعیّه غالبا موضوع مجمل و کلّی است و لکن به هنگام شکّ در بقاء حکم، محرز است، استصحاب الحکم متصوّر است و لکن چون در قضایای عقلیّه موضوع کاملا محرز و مسلّم است، استصحاب حکم جاری نیست، حال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موضوع حکم شرعی نیز مثل موضوع حکم عقلی در لسان دلیل و در ظاهر خطاب مفصل و مبیّن باشد، یعنی با تمام قیود وجودیّه و عدمیّه اخذ شده باشد، آیا عند الشک در بقاء حکم، استصحاب حکم جاری می‌شود یا 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این‌گونه قضایای شرعیّه نیز مثل قضایای عقلیّه استصحاب جاری نمی‌شود و دلیلش هم همان است که در عقلیات گفته آمد، و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لا یجری فی الاحکام العقلیّة و لا فی الاحکام الشرعیّة المستندة إلیها، سواء کانت وجودیّة أم عدمیّة، إذا کان العدم مستندا الی القضیّة العقلیّة، کعدم وجوب الصلاة مع السورة علی ناسیها، فإنّه لا یجوز استصحابه بعد الالتفات، کما صدر من بعض</w:t>
      </w:r>
      <w:r>
        <w:rPr>
          <w:rStyle w:val="FootnoteAnchor"/>
          <w:rtl w:val="true"/>
        </w:rPr>
        <w:footnoteReference w:id="101"/>
      </w:r>
      <w:r>
        <w:rPr>
          <w:rFonts w:ascii="IRNazanin" w:hAnsi="IRNazanin" w:eastAsia="IRNazanin"/>
          <w:color w:val="111111"/>
          <w:sz w:val="28"/>
          <w:sz w:val="28"/>
          <w:szCs w:val="28"/>
          <w:rtl w:val="true"/>
          <w:lang w:bidi="fa-IR"/>
        </w:rPr>
        <w:t>من مال إلی الحکم بالاجزاء فی هذه الصورة و أمثالها من موارد الاعذار العقلیّة الرافعة للتکلیف مع قیام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العدم مستندا إلی القضیّة العقلیّة، بل کان لعدم المقتضی و إن کان القضیّة العقلیّة موجودة أیضا، فلا بأس باستصحاب العدم المطلق بعد ارتفاع القضیّة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استصحاب حال العقل، المراد به فی اصطلاحهم استصاب البراءة و النفی، فالمراد استصحاب الحال التی یحکم العقل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الحال المستندة إلی العقل،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ما تقدّم هو عدم جواز استصحاب عدم التکلیف عند ارتفاع القضیّة العقلیّة، و هی قبح تکلیف غیر الممیّز أو المعدوم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أنّه لا وجه للاعتراض</w:t>
      </w:r>
      <w:r>
        <w:rPr>
          <w:rStyle w:val="FootnoteAnchor"/>
          <w:rtl w:val="true"/>
        </w:rPr>
        <w:footnoteReference w:id="102"/>
      </w:r>
      <w:r>
        <w:rPr>
          <w:rFonts w:ascii="IRNazanin" w:hAnsi="IRNazanin" w:eastAsia="IRNazanin"/>
          <w:color w:val="111111"/>
          <w:sz w:val="28"/>
          <w:sz w:val="28"/>
          <w:szCs w:val="28"/>
          <w:rtl w:val="true"/>
          <w:lang w:bidi="fa-IR"/>
        </w:rPr>
        <w:t>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استصحاب حال العقل باستصحاب النفی 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الثابت بالعقل قد یکون عدمیّا و قد یکون وجودیّا، فلا وجه للتخصیص؛ و ذلک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الحال المستند إلی العقل المنوط بالقضیّة العقلیّة لا یجری فیه الاستصحاب وجودیّا کان أو عدمیّا، و ما ذکره من الامثلة یظهر الحال فیها ممّا تقدّم</w:t>
      </w:r>
      <w:r>
        <w:rPr>
          <w:rFonts w:eastAsia="IRNazanin" w:cs="IRNazanin"/>
          <w:color w:val="111111"/>
          <w:sz w:val="28"/>
          <w:szCs w:val="28"/>
          <w:rtl w:val="true"/>
          <w:lang w:bidi="fa-IR"/>
        </w:rPr>
        <w:t>.</w:t>
      </w:r>
      <w:bookmarkStart w:id="245" w:name="pg12647_129125"/>
    </w:p>
    <w:p>
      <w:pPr>
        <w:pStyle w:val="BookText"/>
        <w:rPr/>
      </w:pPr>
      <w:bookmarkEnd w:id="245"/>
      <w:r>
        <w:rPr>
          <w:rFonts w:ascii="IRNazanin" w:hAnsi="IRNazanin" w:eastAsia="IRNazanin"/>
          <w:color w:val="111111"/>
          <w:sz w:val="28"/>
          <w:sz w:val="28"/>
          <w:szCs w:val="28"/>
          <w:rtl w:val="true"/>
          <w:lang w:bidi="fa-IR"/>
        </w:rPr>
        <w:t>ترجمه</w:t>
      </w:r>
    </w:p>
    <w:p>
      <w:pPr>
        <w:pStyle w:val="Heading6"/>
        <w:numPr>
          <w:ilvl w:val="5"/>
          <w:numId w:val="1"/>
        </w:numPr>
        <w:rPr/>
      </w:pPr>
      <w:bookmarkStart w:id="246" w:name="__RefHeading___Toc404464_222507752"/>
      <w:bookmarkStart w:id="247" w:name="_Toc99"/>
      <w:bookmarkEnd w:id="246"/>
      <w:r>
        <w:rPr>
          <w:rtl w:val="true"/>
        </w:rPr>
        <w:t>(</w:t>
      </w:r>
      <w:r>
        <w:rPr>
          <w:rtl w:val="true"/>
        </w:rPr>
        <w:t>عدم جریان استصحاب در احکام عقلیّه و احکام شرعیّه تابعه</w:t>
      </w:r>
      <w:r>
        <w:rPr>
          <w:rtl w:val="true"/>
        </w:rPr>
        <w:t>)</w:t>
      </w:r>
      <w:bookmarkEnd w:id="247"/>
    </w:p>
    <w:p>
      <w:pPr>
        <w:pStyle w:val="Heading6"/>
        <w:numPr>
          <w:ilvl w:val="5"/>
          <w:numId w:val="1"/>
        </w:numPr>
        <w:rPr/>
      </w:pPr>
      <w:bookmarkStart w:id="248" w:name="__RefHeading___Toc404466_222507752"/>
      <w:bookmarkStart w:id="249" w:name="_Toc100"/>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و از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نه در احکام عقلیّه جاری می‌شود و نه در احکام شرعیّه‌ای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به احکام عقلیّه‌اند، اعمّ از اینکه این حکم وجودی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تصرّف در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عدمی باشد، در صورتی که عدم شرعی، مستند باشد به عدم عقلی مثل عدم وجوب نماز با سوره بر فراموش‌کننده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استصحاب آن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شرعی و 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التفات، جایز نیست، اگرچه از جانب برخی از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اجزاء در این صورت و امثال آن از مواردی که عذرهای پیش‌آمده عقلی با وجود قیام مقتضی، رافع و بردارنده تکلیف‌اند،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مصلی در حین خواندن نماز مثلا سوره بلد نبود، لکن پس از نماز یک سوره‌ای فراگرفت، حال ان بلد نبودن خود یک عذر عقلی بوده و اکنون که این عذر برطرف شده است، در صورتی که شکّ کند اعاده لازم است یا نه؟ می‌تواند استصحاب کند عدم وجوب اعاده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عدم شرعی داریم، هم عدم عقلی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شرعی مستند 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نیست، بلکه عدم شرعی بخاطر نبودن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عدم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نیز موجود است، استصحاب عدم مطلق، پس از مرتفع شدن قضیه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ممیز شدن صبی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نیست که یقین کنی عدمی را که مستند بر وجود مانع و یا عدمی را که مستند است بر عدم مقتضی</w:t>
      </w:r>
      <w:r>
        <w:rPr>
          <w:rFonts w:eastAsia="IRNazanin" w:cs="IRNazanin"/>
          <w:color w:val="111111"/>
          <w:sz w:val="28"/>
          <w:szCs w:val="28"/>
          <w:rtl w:val="true"/>
          <w:lang w:bidi="fa-IR"/>
        </w:rPr>
        <w:t>).</w:t>
      </w:r>
    </w:p>
    <w:p>
      <w:pPr>
        <w:pStyle w:val="Heading6"/>
        <w:numPr>
          <w:ilvl w:val="5"/>
          <w:numId w:val="1"/>
        </w:numPr>
        <w:rPr/>
      </w:pPr>
      <w:bookmarkStart w:id="250" w:name="__RefHeading___Toc404468_222507752"/>
      <w:bookmarkStart w:id="251" w:name="_Toc101"/>
      <w:bookmarkEnd w:id="250"/>
      <w:r>
        <w:rPr>
          <w:rtl w:val="true"/>
        </w:rPr>
        <w:t>(</w:t>
      </w:r>
      <w:r>
        <w:rPr>
          <w:rtl w:val="true"/>
        </w:rPr>
        <w:t>استصحاب حال عقل مستند به قضیه عقلیّه نیست</w:t>
      </w:r>
      <w:r>
        <w:rPr>
          <w:rtl w:val="true"/>
        </w:rPr>
        <w:t>)</w:t>
      </w:r>
      <w:bookmarkEnd w:id="251"/>
    </w:p>
    <w:p>
      <w:pPr>
        <w:pStyle w:val="BookText"/>
        <w:rPr/>
      </w:pPr>
      <w:r>
        <w:rPr>
          <w:rFonts w:ascii="IRNazanin" w:hAnsi="IRNazanin" w:eastAsia="IRNazanin"/>
          <w:color w:val="111111"/>
          <w:sz w:val="28"/>
          <w:sz w:val="28"/>
          <w:szCs w:val="28"/>
          <w:rtl w:val="true"/>
          <w:lang w:bidi="fa-IR"/>
        </w:rPr>
        <w:t xml:space="preserve">و استصحاب حال عقل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شرعی مستند به عدم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استصحاب حال عقل در اصطلاح علماء، استصحاب برائت اصلیه و استصحاب نفی و استصحاب عدم سابق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استصحاب حال شرعی است که عقل برطبق آن حکم می‌کند، و آن همان عدم تکلیف است و نه استصحاب حالی‌که مستند به حکم عقل است تا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مباحثی که گذشت، عدم جواز استصحاب عدم تکلیف است به هنگام ارتفاع حکم عقل، و آن قبیح</w:t>
      </w:r>
      <w:bookmarkStart w:id="252" w:name="pg12647_129126"/>
    </w:p>
    <w:p>
      <w:pPr>
        <w:pStyle w:val="BookText"/>
        <w:rPr/>
      </w:pPr>
      <w:bookmarkEnd w:id="252"/>
      <w:r>
        <w:rPr>
          <w:rFonts w:ascii="IRNazanin" w:hAnsi="IRNazanin" w:eastAsia="IRNazanin"/>
          <w:color w:val="111111"/>
          <w:sz w:val="28"/>
          <w:sz w:val="28"/>
          <w:szCs w:val="28"/>
          <w:rtl w:val="true"/>
          <w:lang w:bidi="fa-IR"/>
        </w:rPr>
        <w:t xml:space="preserve">بودن تکلیف بر صبی غیر ممیز و یا 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 داده شد که ما نگفتیم که حکم عقل استصحاب می‌شود، بلکه همان حکم شرعی که مطابق حکم عقل است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ما بیان کردیم، روشن شد که وجهی برای اعتراض قوم از جمله صاحب فصول در تخصیص زدن و منحصر کردن استصحاب حال عقل به استصحاب نفی و برائت اصله به اصولیین وجود ندارد به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به سبب عقل ثابت می‌شوند، گاهی عدمی هستند و گاهی وجودی، پس در نتیجه وجهی برای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منحصر کردن استصحاب حال عقل به نفی و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دانستی که حکم عقلی که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است و منوط به قضیه عقلیّه است، استصحاب درش جاری نمی‌شود، چه وجودی باشد، چه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همین موردی هم که شما ایراد گرفتید ما حکم شرع را استصحاب کردیم و نه حکم عقل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امثله فراوانی که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احکام عقلیّه ذکر نموده از آنچه در درسهای قبلی گذشت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شکّ کردیم، شکّ ما در موضوع است، و با وجود شکّ در موضوع، استصحاب حکم جایز نیست</w:t>
      </w:r>
      <w:r>
        <w:rPr>
          <w:rFonts w:eastAsia="IRNazanin" w:cs="IRNazanin"/>
          <w:color w:val="111111"/>
          <w:sz w:val="28"/>
          <w:szCs w:val="28"/>
          <w:rtl w:val="true"/>
          <w:lang w:bidi="fa-IR"/>
        </w:rPr>
        <w:t>).</w:t>
      </w:r>
    </w:p>
    <w:p>
      <w:pPr>
        <w:pStyle w:val="Heading6"/>
        <w:numPr>
          <w:ilvl w:val="5"/>
          <w:numId w:val="1"/>
        </w:numPr>
        <w:rPr/>
      </w:pPr>
      <w:bookmarkStart w:id="253" w:name="__RefHeading___Toc404470_222507752"/>
      <w:bookmarkStart w:id="254" w:name="_Toc102"/>
      <w:bookmarkEnd w:id="253"/>
      <w:r>
        <w:rPr>
          <w:rtl w:val="true"/>
        </w:rPr>
        <w:t>تشریح المسائل</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عقلیّه مستقله و احکام شرعیّه تابعه که از طریق قانون ملازمه کشف می‌شود و احکام شرعیّه مستقله‌ای که موضوعاتشان کاملا مبیّن و مفصّل است،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در احکام شرعیّه مستقله‌ای که موضوعاتشان مجمل و کلّی است کما هو الغالب و در احکام عقلیّه تابعه نسبت به حکم شرعی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مناط قسم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فوق تفاوتی میان احکام وجودیّه و عدمیّه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ذکر شد روشن می‌شود که استصحاب در احکام عقلیّه و در احکام</w:t>
      </w:r>
    </w:p>
    <w:p>
      <w:pPr>
        <w:pStyle w:val="BookText"/>
        <w:rPr/>
      </w:pPr>
      <w:r>
        <w:rPr>
          <w:rFonts w:ascii="IRNazanin" w:hAnsi="IRNazanin" w:eastAsia="IRNazanin"/>
          <w:color w:val="111111"/>
          <w:sz w:val="28"/>
          <w:sz w:val="28"/>
          <w:szCs w:val="28"/>
          <w:rtl w:val="true"/>
          <w:lang w:bidi="fa-IR"/>
        </w:rPr>
        <w:t>شرعیّه‌ای که تابع و مستند به احکام عقلیّه‌اند، جاری نمی‌شود، چه این استصحاب وجودی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تصرّف در ملک غیر و حکم شرع به حرمت آن و یا قبح صدق ضارّ، و چه عدمی باشد، در صورتی که این عدمی مستند به قضیه عقلیّه باشد،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ناسی و غافل که به هنگام نماز، سوره نخوانده، نماز با سوره واجب نیست، چرا که تکلیف الناسی عقلا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مصلی در اثناء نماز و یا پس از فراغت از نماز، توجّه پیدا کرد که نماز را بدون سوره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شکّ دارد که آیا آن عدم وجوب عقلی که در حال نسیان وجود داشت اکنون هم وجود دارد یا اینکه مرتفع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شکّ مزبور، شکّ می‌کند که آیا نماز بدون سوره مجزی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این شخص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 به عدم اجزاء شده گفته‌اند که مأتی به با مأمور به فرق دارد، چرا که نماز با سوره بر تو واجب بود و حال آنکه تو نماز بدون سوره خوانده‌ای، پس اعاده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هم از جمله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اجزاء شده می‌گویند اعاده لازم نیست چرا؟</w:t>
      </w:r>
    </w:p>
    <w:p>
      <w:pPr>
        <w:pStyle w:val="BookText"/>
        <w:rPr/>
      </w:pPr>
      <w:r>
        <w:rPr>
          <w:rFonts w:ascii="IRNazanin" w:hAnsi="IRNazanin" w:eastAsia="IRNazanin"/>
          <w:color w:val="111111"/>
          <w:sz w:val="28"/>
          <w:sz w:val="28"/>
          <w:szCs w:val="28"/>
          <w:rtl w:val="true"/>
          <w:lang w:bidi="fa-IR"/>
        </w:rPr>
        <w:t>بخاطر اینکه آن‌وقت که نسیان بر تو عارض شده بود بر تو واجب نبود، اکنون هم که پس از نماز در وجوب و یا عدم وجوب آن شکّ داری، استصحاب کن همان عدم وجوب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این مسئله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چه وجودیّه باشند، چه عدمیّه، قابل استصحاب نیستند حال از آنجا که آن عدم وجوب نماز با سوره بر ناسی به حکم عقل ثابت شده قابل استصحاب نیست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بر این شخص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ناسی اشکال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سوره بر من واجب نبود ناسی بودم، و حال آنکه الآن ذاکر هستم چه؟</w:t>
      </w:r>
    </w:p>
    <w:p>
      <w:pPr>
        <w:pStyle w:val="BookText"/>
        <w:rPr/>
      </w:pPr>
      <w:r>
        <w:rPr>
          <w:rFonts w:ascii="IRNazanin" w:hAnsi="IRNazanin" w:eastAsia="IRNazanin"/>
          <w:color w:val="111111"/>
          <w:sz w:val="28"/>
          <w:sz w:val="28"/>
          <w:szCs w:val="28"/>
          <w:rtl w:val="true"/>
          <w:lang w:bidi="fa-IR"/>
        </w:rPr>
        <w:t>خیر، حقّ استصحاب عدم وجوب نماز با سوره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عقلی را نمی‌توانم استصحاب کنم، عدم وجوب شرعی را چطور؟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خیر،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وقتی عقل حکم می‌کند، شرع هم به تبع آن حکم می‌کند، و لذا وقتی ذکر آمد و این آقا ذاکر شد، در حال ذکر نه حکم عقل را می‌تواند استصحاب کند و نه حکم شرع را که تابع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موضوع عوض شده است یعنی در آنجا موضوع نسیان بود و حال آنکه الآن ذکر و التفات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امور عدمیّه خود بر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عدمیاتی که به یک قضیه عقلیّه مستنداند، مثل همین مثال عدم وجوب نماز با سوره بر ناسی که مستند بود به حکم عقلی قبح تکلیف ناسی، که تکلیفش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عدمیاتی که و لو مطابق با حکم عقل باشند بدین معنا که عقل هم در آن مورد حکم به عدم کند، 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شرعی مستند به آن عدم عقلی نمی‌باشد، بلکه مستقلا حکم شرع‌اند، یعنی که شرع مستقلا حکم به این عدم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مناطها نیز در صدور حکم به عدم از ناحیه عقل با صدور حکم به عدم از ناحیه شرع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استصحاب حال عقل یا برائت اصلیه،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مکلّف نیست و حکم به عدم می‌کند، شرع نیز می‌گوید صبی مکلّف نیست و حکم به عدم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مناط عقل در صدور این حکم عدمی، عدم تمیز است و لکن ملاک شرع در صدور این حکم عدمی، عدم بلوغ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اشکال در لسانی ساده‌تر با ذکر مثال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جائی را سراغ داریم که در احکام عقلیّه استصحاب عدم جاری شده و نامش هم استصحاب حال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در کجا؟</w:t>
      </w:r>
    </w:p>
    <w:p>
      <w:pPr>
        <w:pStyle w:val="BookText"/>
        <w:rPr/>
      </w:pPr>
      <w:r>
        <w:rPr>
          <w:rFonts w:ascii="IRNazanin" w:hAnsi="IRNazanin" w:eastAsia="IRNazanin"/>
          <w:color w:val="111111"/>
          <w:sz w:val="28"/>
          <w:sz w:val="28"/>
          <w:szCs w:val="28"/>
          <w:rtl w:val="true"/>
          <w:lang w:bidi="fa-IR"/>
        </w:rPr>
        <w:t>می‌گوید آنجا که وقتی شما صبی بودید، مکلّف به تکالیف نبودید، حال بالغ و عاقل شده‌اید و لذا شکّ می‌کنید که آیا اکنون مکلّف به تکلیف هستید یا نه؟</w:t>
      </w:r>
    </w:p>
    <w:p>
      <w:pPr>
        <w:pStyle w:val="BookText"/>
        <w:rPr/>
      </w:pPr>
      <w:r>
        <w:rPr>
          <w:rFonts w:ascii="IRNazanin" w:hAnsi="IRNazanin" w:eastAsia="IRNazanin"/>
          <w:color w:val="111111"/>
          <w:sz w:val="28"/>
          <w:sz w:val="28"/>
          <w:szCs w:val="28"/>
          <w:rtl w:val="true"/>
          <w:lang w:bidi="fa-IR"/>
        </w:rPr>
        <w:t>می‌پرسید وظیفه من چیست؟ برخی می‌گویند استصحاب کن عدم تکلیف در حال صغر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حال صغر مکلّف به تکلیف نبودی اکنون هم مکلّف به آن تکلیف نیستی و این همان استصحاب برائت اصلیه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همان اصالة عدم السابق است که نامش را استصحاب حال العقل گذاشته‌اند، چرا که عقل در آنجا یعنی در حال صغر حکم می‌کند به عدم تکلیف فرد در حال 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که شیخ انصاری هستیم به شما می‌گوئیم که خیر، مطلب از این قرار که این آقا می‌گوید نیست، درست است که در حال صغر یک عدم شرعی داریم و یک عدم عقلی و لکن این عدم شرعی مستند به عدم عقلی نیست و حساب هریک از این دو عدم جدای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 که استصحاب در حکم عقل و حکم شرعی که تابع حکم عقل است جاری نمی‌شود، لکن اگر حکم شرع تابع حکم عقل نباشد مسئله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صغیر، یک عدم تکلیف عقلی داریم و یک عدم تکلیف شرعی که تابع آن عدم تکلیف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صغیر بالغ شد، و ما شکّ کردیم که آیا مکلّف به تکلیف شده است یا نه؟</w:t>
      </w:r>
    </w:p>
    <w:p>
      <w:pPr>
        <w:pStyle w:val="BookText"/>
        <w:rPr/>
      </w:pPr>
      <w:r>
        <w:rPr>
          <w:rFonts w:ascii="IRNazanin" w:hAnsi="IRNazanin" w:eastAsia="IRNazanin"/>
          <w:color w:val="111111"/>
          <w:sz w:val="28"/>
          <w:sz w:val="28"/>
          <w:szCs w:val="28"/>
          <w:rtl w:val="true"/>
          <w:lang w:bidi="fa-IR"/>
        </w:rPr>
        <w:t>نمی‌توانیم آن عدم تکلیف عقلی در زمان صغر را استصحاب کنیم و لکن می‌توانیم عدم تکلیف شرعی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عدم تکلیف شرعی را استصحاب کرده، نامش را می‌گذاریم استصحاب عدم تکلیف شرع و نه استصحاب حال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در اینکه استصحاب عدم تکلیف شرع در اینجا ممکن است و لکن استصحاب عدم تکلیف عقلی قابل اجرا نیست،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هیچ تکلیفی مکلّف نیست، چرا که صبی ممیز نیست و تکلیف غیر ممیز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تکلیف عقلی موضوعش عدم تمیز است و لذا اگر صبی ممیز بشود تکلیفش قبیح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هم تکلیف ندارد، چرا که عند الشارع، مادامی‌که انسان بالغ نشده تکلیفی ندارد، پس ملاک شرع در اینجا تمیز و عدم تمیز نیست، بلکه صبی چه ممیّز شده باشد چه نه، اگر بالغ نشده باشد، تکلیفش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 عقلی داریم و عدم شرعی درحالی‌که به یکدیگر مستند نیستند، فلذا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عقلی در صورتی وجود دارد که صغیر ممیّز نیست و لکن وقتی ممیّز می‌شود استصحاب آن عدم عقلی صحیح نیست، چون آن عدم عقلی از بین می‌رود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شرعی تا زمانی وجود دارد که صغیر هنوز بالغ نشده باشد چه این صغیر ممیّز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عقلی مستند است به وجود مانع که همان عدم تمیز است و لکن عدم شرعی مستند است به عدم مقتضی، بدین معنا که این صغیر تا مثلا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نشود مقتضی برای تکلیف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بالغ شود و ما شکّ کنیم که تکلیف بر او واجب است یا نه؟ عدم شرعی را برای او استصحاب می‌کنیم و نه عدم عقلی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این استصحاب عدم شرع به استصحاب عدم عقل و یا حل العقل،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شرع هر دو و مطابق هم حکم به عدم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ظهر انّه لا وجه للاعتراض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اصولیین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عقل منحصر است در استصحاب برائت اصلیه و نفی تکلیف و لذا مورد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به این حصر اعتراض کرده می‌گوید استصحاب حال عقل منحصر به این مورد نیست، بلکه استصحاب حال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امور وجودیّه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تصرّف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عدمیّات است، امر عدمی هم گاهی عدم اصلی و ازلی است، و گاهی از عدمهای طاری و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للتخصیص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سابقه‌ای که مستند به حکم عقل و قضیه عقلیّه باشند، مطلقا مجرای استصحاب نیستند، چه حالات وجودیّه باشد و چه عدمیّه، دلیل آن‌هم در بحث احکام عقلیّه گذشت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می‌بینید در خصوص عدم ازلی، حضرات استصحاب می‌کنند، قبلا گفته شد که در اینجا عدم عقلی مورد استصحاب نیست، بلکه عدم شرعی مجرای استصحاب است و اینکه آن را استصحاب حال عقد می‌نامند، تنها بدان جهت است که ما حکمی را که مطابق با حکم عقل باشد استصحاب کرده‌ایم، نه اینکه مستند به حکم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دلیل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یدلّ علی استمرار الحکم إلی حصول رافع أو غایة، و امّا أن لا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 بین هذین القسمین المحقّق فی المعارج،</w:t>
      </w:r>
      <w:r>
        <w:rPr>
          <w:rStyle w:val="FootnoteAnchor"/>
          <w:rtl w:val="true"/>
        </w:rPr>
        <w:footnoteReference w:id="103"/>
      </w:r>
      <w:r>
        <w:rPr>
          <w:rFonts w:ascii="IRNazanin" w:hAnsi="IRNazanin" w:eastAsia="IRNazanin"/>
          <w:color w:val="111111"/>
          <w:sz w:val="28"/>
          <w:sz w:val="28"/>
          <w:szCs w:val="28"/>
          <w:rtl w:val="true"/>
          <w:lang w:bidi="fa-IR"/>
        </w:rPr>
        <w:t>و المحقّق الخوانساری فی شرح الدروس، فأنکرا الحجّیة فی الثانی و اعترافا بها فی الاول، مطلقا کما یظهر من المعارج، أو بشرط کون الشکّ فی وجود الغایة کما یأتی من شارح الدروس</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تخیّل بعضهم</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لصاحب المعالم</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للمنکرین؛ لانّ محلّ النزاع ما لم یکن الدلیل مقتضیا للحکم فی الآن اللاحق و لو لا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بعید بالنظر إلی کلام السیّد</w:t>
      </w:r>
      <w:r>
        <w:rPr>
          <w:rStyle w:val="FootnoteAnchor"/>
          <w:rtl w:val="true"/>
        </w:rPr>
        <w:footnoteReference w:id="107"/>
      </w:r>
      <w:r>
        <w:rPr>
          <w:rFonts w:ascii="IRNazanin" w:hAnsi="IRNazanin" w:eastAsia="IRNazanin"/>
          <w:color w:val="111111"/>
          <w:sz w:val="28"/>
          <w:sz w:val="28"/>
          <w:szCs w:val="28"/>
          <w:rtl w:val="true"/>
          <w:lang w:bidi="fa-IR"/>
        </w:rPr>
        <w:t>و الشیخ</w:t>
      </w:r>
      <w:r>
        <w:rPr>
          <w:rStyle w:val="FootnoteAnchor"/>
          <w:rtl w:val="true"/>
        </w:rPr>
        <w:footnoteReference w:id="108"/>
      </w:r>
      <w:r>
        <w:rPr>
          <w:rFonts w:ascii="Amiri" w:hAnsi="Amiri" w:eastAsia="Amiri" w:cs="Amiri"/>
          <w:color w:val="111111"/>
          <w:sz w:val="28"/>
          <w:sz w:val="28"/>
          <w:szCs w:val="28"/>
          <w:rtl w:val="true"/>
          <w:lang w:bidi="ar-SA"/>
        </w:rPr>
        <w:t>و ابن زهرة</w:t>
      </w:r>
      <w:r>
        <w:rPr>
          <w:rStyle w:val="FootnoteAnchor"/>
          <w:rtl w:val="true"/>
        </w:rPr>
        <w:footnoteReference w:id="109"/>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المفروض فی کلامهم هو کون دلیل الحکم فی الزّمان الاوّل قضیّة مهملة ساکتة عن حکم الزمان الثانی و لو مع فرض عدم الرافع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یقتضیه التدبّر فی بعض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السید</w:t>
      </w:r>
      <w:r>
        <w:rPr>
          <w:rStyle w:val="FootnoteAnchor"/>
          <w:rtl w:val="true"/>
        </w:rPr>
        <w:footnoteReference w:id="110"/>
      </w:r>
      <w:r>
        <w:rPr>
          <w:rFonts w:ascii="IRNazanin" w:hAnsi="IRNazanin" w:eastAsia="IRNazanin"/>
          <w:color w:val="111111"/>
          <w:sz w:val="28"/>
          <w:sz w:val="28"/>
          <w:szCs w:val="28"/>
          <w:rtl w:val="true"/>
          <w:lang w:bidi="fa-IR"/>
        </w:rPr>
        <w:t>لاستصحاب البلد المبنیّ علی ساحل البحر مع کون الشکّ فیه نظیر الشکّ فی وجود الرافع للحکم الشرعیّ، و غیر ذلک مما یظهر للمتأمّل، و یقتضیه ما یظهر من بعض استدلال المثبتین</w:t>
      </w:r>
      <w:bookmarkStart w:id="255" w:name="pg12647_129132"/>
    </w:p>
    <w:p>
      <w:pPr>
        <w:pStyle w:val="BookText"/>
        <w:rPr/>
      </w:pPr>
      <w:bookmarkEnd w:id="255"/>
      <w:r>
        <w:rPr>
          <w:rFonts w:ascii="IRNazanin" w:hAnsi="IRNazanin" w:eastAsia="IRNazanin"/>
          <w:color w:val="111111"/>
          <w:sz w:val="28"/>
          <w:sz w:val="28"/>
          <w:szCs w:val="28"/>
          <w:rtl w:val="true"/>
          <w:lang w:bidi="fa-IR"/>
        </w:rPr>
        <w:t>و النافین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عموم النزاع لما ذکره المحقّق، فما ذکره فی المعارج</w:t>
      </w:r>
      <w:r>
        <w:rPr>
          <w:rStyle w:val="FootnoteAnchor"/>
          <w:rtl w:val="true"/>
        </w:rPr>
        <w:footnoteReference w:id="111"/>
      </w:r>
      <w:r>
        <w:rPr>
          <w:rFonts w:ascii="IRNazanin" w:hAnsi="IRNazanin" w:eastAsia="IRNazanin"/>
          <w:color w:val="111111"/>
          <w:sz w:val="28"/>
          <w:sz w:val="28"/>
          <w:szCs w:val="28"/>
          <w:rtl w:val="true"/>
          <w:lang w:bidi="fa-IR"/>
        </w:rPr>
        <w:t>أخیرا لیس رجوعا عمّا ذکره أوّلا، بل لعلّه بیان لمورد تلک الادلّة التی ذکرها لاعتبار الاستصحاب، و أنّها لا تقتضی اعتبارا أزید من مورد یکون الدلیل فیه مقتضیا للحکم مطلقا و یشکّ فی رافعه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56" w:name="__RefHeading___Toc404472_222507752"/>
      <w:bookmarkStart w:id="257" w:name="_Toc103"/>
      <w:bookmarkEnd w:id="256"/>
      <w:r>
        <w:rPr>
          <w:rtl w:val="true"/>
        </w:rPr>
        <w:t>[</w:t>
      </w:r>
      <w:r>
        <w:rPr>
          <w:rtl w:val="true"/>
        </w:rPr>
        <w:t>وجه سوم</w:t>
      </w:r>
      <w:r>
        <w:rPr>
          <w:rtl w:val="true"/>
        </w:rPr>
        <w:t>:] (</w:t>
      </w:r>
      <w:r>
        <w:rPr>
          <w:rtl w:val="true"/>
        </w:rPr>
        <w:t>دلیل مستصحب گاهی دلالت بر استمرار دارد و گاهی نه</w:t>
      </w:r>
      <w:r>
        <w:rPr>
          <w:rtl w:val="true"/>
        </w:rPr>
        <w:t>)</w:t>
      </w:r>
      <w:bookmarkEnd w:id="257"/>
    </w:p>
    <w:p>
      <w:pPr>
        <w:pStyle w:val="Heading6"/>
        <w:numPr>
          <w:ilvl w:val="5"/>
          <w:numId w:val="1"/>
        </w:numPr>
        <w:rPr/>
      </w:pPr>
      <w:bookmarkStart w:id="258" w:name="__RefHeading___Toc404474_222507752"/>
      <w:bookmarkStart w:id="259" w:name="_Toc104"/>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تقسیم سوّم استصحاب به اعتبار دلیل مستصحب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دلالت می‌کند بر دوام و استمرار حکم تا حصول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حدث، که مدت در آن معین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حصول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در آن معین شده است مثل أتموا الصّیام الی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مهمل و مجمل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دوام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اوّل در معارج و مرحوم محقّق خوانساری در دروس بین این دو قسم قائل به تفصیل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استصحاب را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کرده‌اند، و به حجیّت آن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به صراحت بر دوام حکم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اعتراف نموده‌اند،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شکّ شما شکّ در رافع باشد و چه در رافعیت الموجود و چه در غایت باشد و چه در غائیت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مطلب از عبارات معارج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بشرط اینکه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غایت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غایت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کلام محقّق خوانساری، شارح دروس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هم به پیروی از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مطابق با قول مثبتین یعنی مرحوم مفید بوده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قول منکرین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محل نزاع آنجائی است که دلیل، مقتضی برای حکم در آن لا حقّ نباشد، و لو شکّ در رافع هم وجود نداشته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آنجائی‌که دلیل دلالت بر استمرار حکم دارد از محل</w:t>
      </w:r>
      <w:bookmarkStart w:id="260" w:name="pg12647_129133"/>
    </w:p>
    <w:p>
      <w:pPr>
        <w:pStyle w:val="BookText"/>
        <w:rPr/>
      </w:pPr>
      <w:bookmarkEnd w:id="260"/>
      <w:r>
        <w:rPr>
          <w:rFonts w:ascii="IRNazanin" w:hAnsi="IRNazanin" w:eastAsia="IRNazanin"/>
          <w:color w:val="111111"/>
          <w:sz w:val="28"/>
          <w:sz w:val="28"/>
          <w:szCs w:val="28"/>
          <w:rtl w:val="true"/>
          <w:lang w:bidi="fa-IR"/>
        </w:rPr>
        <w:t>بحث خارج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کلام سید و شیخ و ابن زهره و دیگران بعید نیست، چرا که آنچه در کلام ایشان فرض شده است این است که دلیل حکم در زمان اوّل، دلیل مهمله‌ای است که در رابطه با حکم در زمان دوّم ساکت است و لو با فرض عدم وجود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تدبر در برخی عبارات ایشان مثل انکار سید استصحاب وجود شهری که بنا شده است بر ساحل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شکّ در وجود رافع است برای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حدثی آمده است تا وضو را برده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از مثالهای دیگر که شکّ در وجود رافع و شکّ در مقتضی هر دو محل کلام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که اقتضاء می‌کند جمع میان آنچه از برخی استدلالات مثبتین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اگر در بقاء طهارت شکّ کردی استصحاب کن بقاء آن را چون‌که دلیل، 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اگر استصحاب حجّت بود، بینه منکر مقدم می‌شد بر بینه مدّعی، چرا که مؤیّد به اصالة العدم است و اصالة العدم یعنی استصحابات عدمیّه از قبیل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عمومیت داشتن نزاع است در مواردی که محقّق خوانساری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موارد شکّ در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که محقّق اخیرا در معارج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دلیل دلالت بر دوام و استمرار داشت یجری فیه الاستصحاب و اگر دلیل دلالت بر استمرار نداشت لا 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از آن فتوائی که اوّل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استصحاب حجّت است چنانکه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آن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برای آن ادلّه‌ای که برای اعتبار استصحاب ذکر کرده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ما، اعتباری بیش از موردی که دلیل در آن مقتضی برای حکم است و شکّ در وجود رافع می‌شود، اقتضاء نمی‌کند</w:t>
      </w:r>
      <w:r>
        <w:rPr>
          <w:rFonts w:eastAsia="IRNazanin" w:cs="IRNazanin"/>
          <w:color w:val="111111"/>
          <w:sz w:val="28"/>
          <w:szCs w:val="28"/>
          <w:rtl w:val="true"/>
          <w:lang w:bidi="fa-IR"/>
        </w:rPr>
        <w:t>.</w:t>
      </w:r>
    </w:p>
    <w:p>
      <w:pPr>
        <w:pStyle w:val="Heading6"/>
        <w:numPr>
          <w:ilvl w:val="5"/>
          <w:numId w:val="1"/>
        </w:numPr>
        <w:rPr/>
      </w:pPr>
      <w:bookmarkStart w:id="261" w:name="__RefHeading___Toc404476_222507752"/>
      <w:bookmarkStart w:id="262" w:name="_Toc105"/>
      <w:bookmarkEnd w:id="261"/>
      <w:r>
        <w:rPr>
          <w:rtl w:val="true"/>
        </w:rPr>
        <w:t>تشریح المسائل</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چه تفاوتی بین رافع و غایت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رافع زمان خاص مد نظر نمی‌باشد بلکه یک امر غیر زمانی مطرح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دارد که حدث بعنوان یک رافع طهارت، یک لحظه پس از وضو حادث شود و یا یک ساعت و یا یک روز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 حدث رافعیت دارد، و لکن زمانی خاص برای آن مشخص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غایت، زمان خاص مد نظر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افطار تا شب ثابت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غایت در جائی است که حکم از نظر زمانی ادامه پیدا کند و شخص مکلّف نسبت به غایت زمانی شکّ کند، و لکن شکّ در رافع مربوط به امور غیر زمانی است، مثل شکّ در نوم، حدث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و یا تقسیم سوّم از تقسیمات استصحاب به اعتبار دلیل المستصحب و یا به تعبیر دیگر دلیل الحکم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دلالت دارد برآن حکم سابق و اکنون شما در بقاء آن شکّ دارید خود دارای اقسامی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صراحت دلالت دارد بر دوام، و استمرار حکم الی الابد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صراحت دلالت دارد بر اینکه فلان حکم اختصاص دارد به فلان زمان خاص که فلان ساعت و یا فلان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از محل بحث و نزاع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ظهور دارد در استمرار حکم فی الجملة که این خود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الحکم دلالت دارد بر اینکه عمر فلان حکم تا زمانی استمرار و دوام دارد که رافعی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الوضوء دلالت دارد که طهارت باطنیه دارای استعداد بقاء هست تا زمانی که حدثی ایجاد شود و طهارت را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الحکم ظهور دارد در استمرار حکم تا غایتی معین، و به تعبیر دیگر استمرار حکم بستگی دارد به حصول غایت معینه، مثل أتموا الصیام الی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مقدمه فوق تفاوت این دو قسم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 که دوام حکم مشروط به عدم وجود رافع است، مدت حکم مشخص نیست، یعنی اگر رافع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دیگر رخ بدهد، حکم نیز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 دوام دارد، اگر یک ساعت دیگر رخ بدهد، تا یک ساعت دیگر ادامه می‌یابد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غسل کرده متطهر شود، چنانچه روزها و شاید ماهها حکم طهارت برای او ثابت باشد تا اینکه رافعی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آنجا که دوام حکم تا غایت معینه‌ای است، مدت حکم مشخص است و معلوم است که حکم تا به کی ادامه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دلیل الحکم اهمال و اجمال دارد و از بیان استمرار و عدم استمرار حکم ساکت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فردی که مغبون می‌شود، شرعا خیار غبن وجود دارد،</w:t>
      </w:r>
    </w:p>
    <w:p>
      <w:pPr>
        <w:pStyle w:val="BookText"/>
        <w:rPr/>
      </w:pPr>
      <w:r>
        <w:rPr>
          <w:rFonts w:ascii="IRNazanin" w:hAnsi="IRNazanin" w:eastAsia="IRNazanin"/>
          <w:color w:val="111111"/>
          <w:sz w:val="28"/>
          <w:sz w:val="28"/>
          <w:szCs w:val="28"/>
          <w:rtl w:val="true"/>
          <w:lang w:bidi="fa-IR"/>
        </w:rPr>
        <w:t>و لکن از ادلّه برنمی‌آید که آیا خیار غبن فوری بوده و به محض اطلاع از غبن و در اولین فرصت ممکن باید اعمال خیار کند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آنچه گذشت استصحاب در شکّ در رافع و شکّ در غایت و در فرض اهمال دلیل حجّت است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اصولیین استصحاب را در هر سه قسم حجّت دانسته‌اند، چه در شکّ در رافع، و چه در شکّ در غایت و چه در فرض اهمال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مطلقا آن را حجّت ندانسته‌اند، چه در شکّ در رافع و چه در شکّ در غایت و چه در فرض اهمال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از جمله محقّق اوّل در معارج و مرحوم محقّق خوانساری در شرح دروس میان دو قسم اوّل یعنی شکّ در رافع و شکّ در غایت با قسم سوّم یعنی فرض اهمال دلیل تفصیل قائل شده‌اند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رافع و در شکّ در غایت استصحاب جاری می‌شود و لکن در فرض سوم که دلیل مهمل است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تفاوتی در رأی جناب خوانساری با رأی جناب محقّق در اجرای استصحاب در دو قسم اوّل وجود ندارد؟</w:t>
      </w:r>
    </w:p>
    <w:p>
      <w:pPr>
        <w:pStyle w:val="BookText"/>
        <w:rPr/>
      </w:pPr>
      <w:r>
        <w:rPr>
          <w:rFonts w:ascii="IRNazanin" w:hAnsi="IRNazanin" w:eastAsia="IRNazanin"/>
          <w:color w:val="111111"/>
          <w:sz w:val="28"/>
          <w:sz w:val="28"/>
          <w:szCs w:val="28"/>
          <w:rtl w:val="true"/>
          <w:lang w:bidi="fa-IR"/>
        </w:rPr>
        <w:t>چرا؟ از آنجا که در هریک از شکّ در رافع و شکّ در غایت پنج قسم متصوّر است، مرحوم محقّق اوّل، استصحاب را در هر پنج قسم آن جاری می‌داند و لکن مرحوم خوانساری فقط در قسم اوّل از پنج قسم یعنی شکّ در اصل وجود رافع یا غایت، استصحاب را جاری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شکّ در اصل وجود رافع و رافعیت موجود مثال بزنید؟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اصل وجود رافع مثل اینکه ما یقین داریم که شرعا بول رافع وضو است و لکن در اینکه آیا چنین حدثی حادث شده است یا نه؟ شکّ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شکّ در رافعیت موجود مثل اینکه رطوبتی به نام مذی از شما خارج شده است و لکن شکّ دارید که آیا این رطوبت موجود نیز، شرعا رافع وضو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شکّ اصل وجود غایت و غائیت موجود مثال بزنید؟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اصل وجود غایت مثل اینکه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می‌دانیم که حصول لیل با ذهاب حمره مشرقیه است، و لکن اکنون در اثر ابری بودن هوا یا طوفانی بودن آن شکّ داریم که آیا آن غایت موجود شده است یا نه؟ یعنی شکّ ما در اصل تحقّق و وجود غایت است و نه غایتی که موجود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شکّ در غائیت موجود مثل اینکه، در خارج چیزی رخ داده و محقّق و موجود شده است و مثلا قرص خورشید مستقر گردیده، لکن ما نمی‌دانیم که آیا شب که غایت حکم است با ذهاب حمره مشرقیه حادث می‌شود، یا به استتار قرص شمس؟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تخیّل بعضهم، تبعا لصاحب المعالم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و برخی از متأخرین به پیروی از ایشان مدّعی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اوّل و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منکرین استصحاب‌اند مطلقا،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اعتراف این دو بزرگوار بر جریان استصحاب در مواردی که دلیل الحکم ظهور در استمرار دارد تا حصول رافع و یا غایت، اصلا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محل بحث و نزاع است، جریان استصحاب در موردی است که دلیل حکم اهمال و اجمال دارد که هر دو نفر منکر آن‌اند و نه مفصّل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شیخنا به این ادعا چه می‌باشد؟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مفروض کلام شیخ طوسی، سید مرتضی و ابن زهره و دیگر از متأخرین، همین موردی است که صاحب معالم فرمود و لکن شواهدی وجود دارد که محل نزاع عمومیت داشته و شامل شکّ در رافع و غایت نیز می‌شود و اختصاص به فرض اهمال دلیل که در حقیقت از مقوله شکّ در مقتضی است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الذی یقتضیه التدبّر فی بعض کلماتهم،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شاهد اوّل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کلمات حضرات مقتضی عمومیت محل نزاع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مثال زده است به شهری که در ساحل دریا بوده و لکن اکنون به دلیل حدوث طوفان، شکّ داریم که آن شهر باقی است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استصحاب و حکم به بقای شهر در اینجا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شکّ ما در اینجا از قبیل شکّ در وجود رافع است، چونکه بلد استعداد بقاء دارد، و لذا ما نمی‌دانیم که آیا دریا طغیان کرده یا نه؟ و لذا استصحاب می‌کنیم بقای شهر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نزاع تعمیم داشته و شامل دو قسم اوّل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یقتضیه ما یظهر من بعض استدلال المثبتین و النافین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استدلالات مثبتین و منکرین نیز عمومیت محل نزاع را می‌رساند فی المثل یکی از دلایل مثبتین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مقتضی موجود است و مانع مشکوک، حکم می‌کنیم به بقاء مورد، و لذا از این دلیل متوجه می‌شویم که کلام در شکّ در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یکی از ادلّه منکرین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استصحاب حجّت بود باید بینه نافی بر مثبت مقدم می‌شد و حال آنکه مقدم نشده پس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اینکه شکّ در استمرار عدم از قبیل شکّ در رافع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ذکره فی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به مطلبی است که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معالم فرموده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اوّل، ابتدا به پیروی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حجّت دانسته است و پس از ذکر ادلّه‌ای می‌فرماید سید مرتضی نیز منکر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پایان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دلیل حکم توجّه کرده ببینیم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دلیل حکم، دلالت بر استمرار حکم دارد، بدان اخذ کرده و برطبق دلیل، حکم کنیم بر بقاء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دلیل حکم، دلالت بر استمرار ندارد، بلکه مهمل و مجمل است، حقّ نداریم که عند الشک به آن اخذ کرده استصحاب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معالم می‌گوید از این کلام محقّق پیداست که ایشان از نظر اوّل خود که استصحاب را حجّت می‌دانست برگشته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سخن صاحب معالم چیست؟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شواهدی که ما برای عمومیت داشتن محل نزاع آوردیم، روشن می‌شود که محقّق اوّل از رأی اوّل خود برنگشته است، بلکه در آخر نیز قائل به همان تفصیلی شده که در اوّل کار قائل شده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مقتضی استصحاب جاری نمی‌شود و لکن در شکّ در رافع و یا غایت با همه اقسامش جاری است</w:t>
      </w:r>
      <w:r>
        <w:rPr>
          <w:rFonts w:eastAsia="IRNazanin" w:cs="IRNazanin"/>
          <w:color w:val="111111"/>
          <w:sz w:val="28"/>
          <w:szCs w:val="28"/>
          <w:rtl w:val="true"/>
          <w:lang w:bidi="fa-IR"/>
        </w:rPr>
        <w:t>.</w:t>
      </w:r>
      <w:bookmarkStart w:id="263" w:name="pg12647_129138"/>
    </w:p>
    <w:p>
      <w:pPr>
        <w:pStyle w:val="BookText"/>
        <w:rPr/>
      </w:pPr>
      <w:bookmarkEnd w:id="263"/>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الاستصحاب باعتبار الشکّ المأخوذ فیه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أمّا باعتبار الشکّ فی البقاء، فمن وجوه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أنّ الشکّ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ینشأ من اشتباه الامر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حدوث البول، أو کون الحادث بولا أو وذیا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بالشبهة فی الموضوع، سواء کان المستصحب حکما شرعیّا جزئیّا کالطهارة فی المثالین، أم موضوعا کالرطوبة و الکرّیّة و نقل اللفظ عن معناه الأصلیّ، و شبه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ینشأ من اشتباه الحکم الشرعیّ الصادر من الشّارع، کالشّک فی بقاء نجاسة المتغیّر بعد زوال تغیّره، و طهارة المکلّف بعد حدوث المذی منه،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دخول القسمین فی محلّ النزاع، کما یظهر من کلام المنکرین؛ حیث ینکرون استصحاب حیاة زید بعد غیبته عن النظر، و البلد المبنیّ علی ساحل البحر، و من المثبتین حیث یستدلّون بتوقّف نظام معاش الناس و معادهم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64" w:name="__RefHeading___Toc404478_222507752"/>
      <w:bookmarkStart w:id="265" w:name="_Toc106"/>
      <w:bookmarkEnd w:id="264"/>
      <w:r>
        <w:rPr>
          <w:rtl w:val="true"/>
        </w:rPr>
        <w:t>(</w:t>
      </w:r>
      <w:r>
        <w:rPr>
          <w:rtl w:val="true"/>
        </w:rPr>
        <w:t>تقسیم استصحاب به اعتبار شکّ در بقاء مستصحب</w:t>
      </w:r>
      <w:r>
        <w:rPr>
          <w:rtl w:val="true"/>
        </w:rPr>
        <w:t>)</w:t>
      </w:r>
      <w:bookmarkEnd w:id="265"/>
    </w:p>
    <w:p>
      <w:pPr>
        <w:pStyle w:val="Heading6"/>
        <w:numPr>
          <w:ilvl w:val="5"/>
          <w:numId w:val="1"/>
        </w:numPr>
        <w:rPr/>
      </w:pPr>
      <w:bookmarkStart w:id="266" w:name="__RefHeading___Toc404480_222507752"/>
      <w:bookmarkStart w:id="267" w:name="_Toc107"/>
      <w:bookmarkEnd w:id="266"/>
      <w:r>
        <w:rPr>
          <w:rtl w:val="true"/>
        </w:rPr>
        <w:t>[</w:t>
      </w:r>
      <w:r>
        <w:rPr>
          <w:rtl w:val="true"/>
        </w:rPr>
        <w:t>وجه اول</w:t>
      </w:r>
      <w:r>
        <w:rPr>
          <w:rtl w:val="true"/>
        </w:rPr>
        <w:t xml:space="preserve">: </w:t>
      </w:r>
      <w:r>
        <w:rPr>
          <w:rtl w:val="true"/>
        </w:rPr>
        <w:t>شکّ انسان گاهی از مشتبه شدن یک امر خارجی و گاهی از مشتبه شدن حکم شرعی نشأت می‌گیرد</w:t>
      </w:r>
      <w:r>
        <w:rPr>
          <w:rtl w:val="true"/>
        </w:rPr>
        <w:t>]</w:t>
      </w:r>
      <w:bookmarkEnd w:id="267"/>
    </w:p>
    <w:p>
      <w:pPr>
        <w:pStyle w:val="Heading6"/>
        <w:numPr>
          <w:ilvl w:val="5"/>
          <w:numId w:val="1"/>
        </w:numPr>
        <w:rPr/>
      </w:pPr>
      <w:bookmarkStart w:id="268" w:name="__RefHeading___Toc404482_222507752"/>
      <w:bookmarkStart w:id="269" w:name="_Toc10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و امّا تقسیم استصحاب به اعتبار شکّ در بقاء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رکنی از ارکان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مختلفی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تقسیم استصحاب به اعتبار شکّ در بقاء از این جهت است که شکّ انسان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مشتبه شدن یک امر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شباهت بعضی از امور خارجیه به</w:t>
      </w:r>
      <w:bookmarkStart w:id="270" w:name="pg12647_129139"/>
    </w:p>
    <w:p>
      <w:pPr>
        <w:pStyle w:val="BookText"/>
        <w:rPr/>
      </w:pPr>
      <w:bookmarkEnd w:id="270"/>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در وجود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که حادث شده است، بول است یا 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در رافعیت الموجود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هرکجا شکّ ما در رابطه با امور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جزئی باشد مثل طهارت در مثال فوق و یا موضوع خارجی باشد مثل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یک لفظ از معنای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اصالت عدم النقل در آن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مشتبه شدن حکم شرعی صادره از جانب شارع نشأت می‌گیرد مثل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بقاء نجاست آن آب کرّ متغیری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اوصاف ثلاثه‌اش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زوال تغیّرش من قبل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می‌کنیم نجاست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شک مکلّف در طهارت خودش پس از خروج میاه ثلاثه غیر از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طهارت باقی است و یا شرعا منتقض است که استصحاب می‌کنیم بقاء طهارت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چنین شکی تعبیر می‌شود به شبهه حکمیّه</w:t>
      </w:r>
      <w:r>
        <w:rPr>
          <w:rFonts w:eastAsia="IRNazanin" w:cs="IRNazanin"/>
          <w:color w:val="111111"/>
          <w:sz w:val="28"/>
          <w:szCs w:val="28"/>
          <w:rtl w:val="true"/>
          <w:lang w:bidi="fa-IR"/>
        </w:rPr>
        <w:t>).</w:t>
      </w:r>
    </w:p>
    <w:p>
      <w:pPr>
        <w:pStyle w:val="Heading6"/>
        <w:numPr>
          <w:ilvl w:val="5"/>
          <w:numId w:val="1"/>
        </w:numPr>
        <w:rPr/>
      </w:pPr>
      <w:bookmarkStart w:id="271" w:name="__RefHeading___Toc404484_222507752"/>
      <w:bookmarkStart w:id="272" w:name="_Toc109"/>
      <w:bookmarkEnd w:id="271"/>
      <w:r>
        <w:rPr>
          <w:rtl w:val="true"/>
        </w:rPr>
        <w:t>(</w:t>
      </w:r>
      <w:r>
        <w:rPr>
          <w:rtl w:val="true"/>
        </w:rPr>
        <w:t>هر دو قسم شبهه محل نزاع و اختلاف‌اند</w:t>
      </w:r>
      <w:r>
        <w:rPr>
          <w:rtl w:val="true"/>
        </w:rPr>
        <w:t>)</w:t>
      </w:r>
      <w:bookmarkEnd w:id="272"/>
    </w:p>
    <w:p>
      <w:pPr>
        <w:pStyle w:val="Heading6"/>
        <w:numPr>
          <w:ilvl w:val="5"/>
          <w:numId w:val="1"/>
        </w:numPr>
        <w:rPr/>
      </w:pPr>
      <w:bookmarkStart w:id="273" w:name="__RefHeading___Toc404486_222507752"/>
      <w:bookmarkStart w:id="274" w:name="_Toc11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ظاهر این است که هر دو قسم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موضوعیّه و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نزاع و اختلاف علما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مثبت مطلق در اجرای استصحاب در هر دو شبهه وجود دارد، هم منکر مطلق، و هم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سخنان منکرین آشکار می‌شود؛ آنجا که استصحاب حیات زید را پس از پنهان شدنش از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ساخته شده بر ساحل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حدوث طوفان و شکّ در بقاء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سخنان مثبتین آشکار می‌شود، آنجا که استدلال می‌کنند به مترتّب بودن نظام معاش و معاد مردم بر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از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یحکی عن الأخباریّین اختصاص الخلاف بالثانی، و هو الذی صرّح به المحدّث البحرانی،</w:t>
      </w:r>
      <w:r>
        <w:rPr>
          <w:rStyle w:val="FootnoteAnchor"/>
          <w:rtl w:val="true"/>
        </w:rPr>
        <w:footnoteReference w:id="113"/>
      </w:r>
      <w:r>
        <w:rPr>
          <w:rFonts w:ascii="IRNazanin" w:hAnsi="IRNazanin" w:eastAsia="IRNazanin"/>
          <w:color w:val="111111"/>
          <w:sz w:val="28"/>
          <w:sz w:val="28"/>
          <w:szCs w:val="28"/>
          <w:rtl w:val="true"/>
          <w:lang w:bidi="fa-IR"/>
        </w:rPr>
        <w:t>و یظهر من کلام المحدّث الاسترابادی، حیث قال فی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للاستصحاب صورتین معتبرتین باتّفاق الامّة،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اعتبارهما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و غیرهم کانوا یستصحبون ما جاء به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یجی‌ء ناسخه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نستصحب کلّ أمر من الامور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الرجل مالک أرض، و کونه زوج امرأة، و کونه عبد رجل، و کونه علی وضوء، و کون الثوب طاهرا أو نجسا، و کون اللّیل أو النهار باقیا، و کون ذمّة الإنسان مشغولة بصلاة أو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یقطع بوجود شی‌ء جعله الشّارع سببا لنقض تلک الامور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ثمّ ذلک الشی‌ء قد یکون شهادة العدلین، و قد یکون قول الحجّام المسلم أو من فی حکمه، و قد یکون قول القصّار أو من فی حکمه، و قد یکون بیع ما یحتاج إلی الذّبح و الغسل فی سوق المسلمین، و أشباه ذلک من الامور الحسّیة،</w:t>
      </w:r>
      <w:r>
        <w:rPr>
          <w:rStyle w:val="FootnoteAnchor"/>
          <w:rtl w:val="true"/>
        </w:rPr>
        <w:footnoteReference w:id="1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تمثیله باستصحاب اللیل و النّهار لاحتمل أن یکون معقد إجماعه الشکّ من حیث المانع وجودا أو منعا، إلّا أنّ الجامع بین جمیع أمثلة الصّورة الثّانیة لیس إلّا الشّبهة الموضوعیّة، فکأنّه استثنی من محلّ الخلاف صورة واحدة من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الشکّ 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صور الشّبهة الموضوعیّة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أصرح من العبارة المذکورة فی اختصاص محلّ الخلاف بالشّبهة الحکمیّة، ما</w:t>
      </w:r>
      <w:bookmarkStart w:id="275" w:name="pg12647_129141"/>
    </w:p>
    <w:p>
      <w:pPr>
        <w:pStyle w:val="BookText"/>
        <w:rPr/>
      </w:pPr>
      <w:bookmarkEnd w:id="275"/>
      <w:r>
        <w:rPr>
          <w:rFonts w:ascii="IRNazanin" w:hAnsi="IRNazanin" w:eastAsia="IRNazanin"/>
          <w:color w:val="111111"/>
          <w:sz w:val="28"/>
          <w:sz w:val="28"/>
          <w:szCs w:val="28"/>
          <w:rtl w:val="true"/>
          <w:lang w:bidi="fa-IR"/>
        </w:rPr>
        <w:t>حکی عنه فی الفوائد</w:t>
      </w:r>
      <w:r>
        <w:rPr>
          <w:rStyle w:val="FootnoteAnchor"/>
          <w:rtl w:val="true"/>
        </w:rPr>
        <w:footnoteReference w:id="116"/>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صور الاستصحاب المختلف فیه راجعة إلی أنّه ثبت حکم بخطاب شرعیّ فی موضوع فی حال من حالاته نجریه فی ذلک الموضوع عند زوال الحالة القدیمة و حدوث نقیضها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إذا تبدّل قید موضوع المسألة بنقیض ذلک القید اختلف موضوع المسألتین، فالذی سمّوه استصحابا راجع فی الحقیقة إلی إسراء حکم لموضوع إلی موضوع آخر متّحد معه بالذات مختلف بالقید و الصفات،</w:t>
      </w:r>
      <w:r>
        <w:rPr>
          <w:rStyle w:val="FootnoteAnchor"/>
          <w:rtl w:val="true"/>
        </w:rPr>
        <w:footnoteReference w:id="1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76" w:name="__RefHeading___Toc404488_222507752"/>
      <w:bookmarkStart w:id="277" w:name="_Toc111"/>
      <w:bookmarkEnd w:id="276"/>
      <w:r>
        <w:rPr>
          <w:rtl w:val="true"/>
        </w:rPr>
        <w:t>(</w:t>
      </w:r>
      <w:r>
        <w:rPr>
          <w:rtl w:val="true"/>
        </w:rPr>
        <w:t>از نظر اخباریین اختلاف علماء اختصاص دارد به شبهه حکمیه</w:t>
      </w:r>
      <w:r>
        <w:rPr>
          <w:rtl w:val="true"/>
        </w:rPr>
        <w:t>)</w:t>
      </w:r>
      <w:bookmarkEnd w:id="277"/>
    </w:p>
    <w:p>
      <w:pPr>
        <w:pStyle w:val="BookText"/>
        <w:rPr/>
      </w:pPr>
      <w:r>
        <w:rPr>
          <w:rFonts w:ascii="IRNazanin" w:hAnsi="IRNazanin" w:eastAsia="IRNazanin"/>
          <w:color w:val="111111"/>
          <w:sz w:val="28"/>
          <w:sz w:val="28"/>
          <w:szCs w:val="28"/>
          <w:rtl w:val="true"/>
          <w:lang w:bidi="fa-IR"/>
        </w:rPr>
        <w:t xml:space="preserve">و از اخباریین نقل می‌شود که اختلاف علماء، اختصاص دارد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تصریح کرده است به این مطلب محدث بحرانی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از کلام مرحوم محدث استرابادی در کتاب فوائدش،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استصحاب دو صورت معتبر وجود دارد که مجمع علیه امت است؛ و بلکه من می‌گویم حجیّت این دو از ضروریات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 دو صورت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نبی اکرم صلّی اللّه علیه و آله 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استصحاب می‌کردند بقاء آنچه را که پیامبر آورده بود، تا اینکه ناسخ آن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صورت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امری از امور شرعیّه را استصحاب می‌کنیم، مثل اینکه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امروز یقین داشتیم که فلان‌کس مالک فلان زمین است و اکنون شکّ داریم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بودن آن فرد بر زمین را و نیز بقاء زوجیت را، بقاء وضو را، بقاء طهارت ثوب را، بقاء نجاست ثوب را، بقاء روز را، بقاء شب را، بقاء اشتغال ذمّه به نماز را، به طواف را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تمام این موارد تا زمانی که یقین سابق و شکّ لا حقّ داریم استصحاب می‌کنیم بقاء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قطع حاصل شود به وجود شیئی که شارع آن را سبب نقض این امور قرار داده است و این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شهادت دو نفر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امارات معتبره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قول حجامت‌کننده و یا کسی است که در حکم حجامت‌کننده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قول قصّار مسلمان یعنی شوینده لباس و یا کسی که در حکم اوست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معامله چیزی است که نیازمند به ذبح و غسل است در بازار مسلمین، و اشیائی که شبیه به آن شی‌ء بوده و از محسوسات‌اند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 xml:space="preserve">و اگر نبود تمثیل او به استصحاب لیل و نهار، احتمال داده می‌شد که معقد اجماع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 می‌کند که امت اسلامی بر این‌گونه امور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از جهت رافع باشد، وجودا یا مانعا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شکّ در وجود رافع باشد مثل اینکه شکّ کند که آیا بول از او خارج شده است یا نه و چه شکّ در وجود مانع باشد مثل اینکه شکّ بکند که این رطوبت خارج شده بول است یا 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مثال لیل و نهار متوجه می‌شویم که مراد او از شکّ، شکّ در رافع و مانع نیست بلکه شکّ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جامع بین تمام امثله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ثانیه،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گویا جناب استرابادی یک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یعنی شکّ در نسخ و تمام صور شبهه موضوعیّه را از محل اختلاف استثناء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صریح‌تر از این عبارتی که در منحصر بودن محل اختلاف علماء به شبهه حکمیّه ذکر شده عبارتی است که در کتاب فوائد مکیّه از او حکایت شده است و در ضمن عبارتی که مربوط به اوست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استصحاب که مورد اختلاف میان علما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یجری اولا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مطلب است که وقتی حکمی با خطاب شرعی، در رابطه با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نجاست برای آب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حالی از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تغییر احد اوصاف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زوال آن حال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تغیّر احد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حدوث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را در رابطه با آن موضوع اجرا کنیم؟</w:t>
      </w:r>
    </w:p>
    <w:p>
      <w:pPr>
        <w:pStyle w:val="BookText"/>
        <w:rPr/>
      </w:pPr>
      <w:r>
        <w:rPr>
          <w:rFonts w:ascii="IRNazanin" w:hAnsi="IRNazanin" w:eastAsia="IRNazanin"/>
          <w:color w:val="111111"/>
          <w:sz w:val="28"/>
          <w:sz w:val="28"/>
          <w:szCs w:val="28"/>
          <w:rtl w:val="true"/>
          <w:lang w:bidi="fa-IR"/>
        </w:rPr>
        <w:t xml:space="preserve">روشن است که وقتی قید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متغیر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نقیض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متغیر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 موضوع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و عوض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چیزی که حضرات آن را استصحاب نامیده‌اند، در حقیقت بازگشت می‌کند به سرایت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و اجرا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یک موضوع به موضوع دیگر که ذاتا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آب بود اکنون هم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به سبب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مختلفه، با آن متفاوت است</w:t>
      </w:r>
      <w:r>
        <w:rPr>
          <w:rFonts w:eastAsia="IRNazanin" w:cs="IRNazanin"/>
          <w:color w:val="111111"/>
          <w:sz w:val="28"/>
          <w:szCs w:val="28"/>
          <w:rtl w:val="true"/>
          <w:lang w:bidi="fa-IR"/>
        </w:rPr>
        <w:t>.</w:t>
      </w:r>
      <w:bookmarkStart w:id="278" w:name="pg12647_129143"/>
    </w:p>
    <w:p>
      <w:pPr>
        <w:pStyle w:val="Heading6"/>
        <w:numPr>
          <w:ilvl w:val="5"/>
          <w:numId w:val="1"/>
        </w:numPr>
        <w:rPr/>
      </w:pPr>
      <w:bookmarkStart w:id="279" w:name="__RefHeading___Toc404490_222507752"/>
      <w:bookmarkStart w:id="280" w:name="_Toc112"/>
      <w:bookmarkEnd w:id="278"/>
      <w:bookmarkEnd w:id="279"/>
      <w:r>
        <w:rPr>
          <w:rtl w:val="true"/>
        </w:rPr>
        <w:t>تشریح المسائل</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 در اینجا چیست؟</w:t>
      </w:r>
    </w:p>
    <w:p>
      <w:pPr>
        <w:pStyle w:val="BookText"/>
        <w:rPr/>
      </w:pPr>
      <w:r>
        <w:rPr>
          <w:rFonts w:ascii="IRNazanin" w:hAnsi="IRNazanin" w:eastAsia="IRNazanin"/>
          <w:color w:val="111111"/>
          <w:sz w:val="28"/>
          <w:sz w:val="28"/>
          <w:szCs w:val="28"/>
          <w:rtl w:val="true"/>
          <w:lang w:bidi="fa-IR"/>
        </w:rPr>
        <w:t>تقسیمات استصحاب به اعتبار شکّ لا حقّ در بقاء مستصحب است از وجوه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تقسیم استصحاب به اعتبار شکّ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شی‌ء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یک سلسله عوامل خارجیه سرچشمه می‌گیرد چرا که امور خارجیه گاهی با هم مشتبه می‌شوند، که از ان تعبیر به شبهه موضوعیّه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این شبهه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شبهه در آن بدست شارع نمی‌باشد، بلکه به دست خود مکلّف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اشتباه در حکم شرعی کلّی الهی سرچشمه می‌گیرد، بدین معنا که ما اصل حکم کلّی را نمی‌دانیم که از این به شبهه حکمیّه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این شبهه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شبهه باید به شارع مراجعه کرد،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آیا مذی مبطل وضو هست یا نه؟ باید نظر شارع را جویا شویم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یعنی آنجا که شکّ در بقاء مستصحب از عوامل خارجیه نشأت می‌گیرد،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شکّ ما در اصل موضوع خارجی است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کنیم در کریّت آن آب و یا در بقاء رطوبت این لباس و یا حیات زید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می‌کنم که آیا زید زنده است یا مرده؟ که می‌دانید حیات و ممات زید از موضوعات خارجیه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هم شکّ ما در حکم جزئی و شخصی فلان موضوع خارجی است و نه در خود موضوع خارجی و در حکم شرعی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وقت شکّ می‌کنیم که آیا این انائی که قبلا پاک بود، اکنون هم پاک است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شکّ می‌کنیم که آیا این حیوانی که قبلا تزکیه نشده بود، بعدا تزکیه شده یا نه، میته است؟</w:t>
      </w:r>
    </w:p>
    <w:p>
      <w:pPr>
        <w:pStyle w:val="BookText"/>
        <w:rPr/>
      </w:pPr>
      <w:r>
        <w:rPr>
          <w:rFonts w:ascii="IRNazanin" w:hAnsi="IRNazanin" w:eastAsia="IRNazanin"/>
          <w:color w:val="111111"/>
          <w:sz w:val="28"/>
          <w:sz w:val="28"/>
          <w:szCs w:val="28"/>
          <w:rtl w:val="true"/>
          <w:lang w:bidi="fa-IR"/>
        </w:rPr>
        <w:t>در اولی استصحاب می‌کنیم طهارت اناء را، و در دومی استصحاب می‌کنیم عدم تزکیه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یک تقسیم‌بندی بر دو قسم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حضرات استصحاب را مطلقا یعنی در هر دو قسم جاری دانسته‌اند، چه در احکام و چه در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اجرای آن را مطلقا انکار کرده‌اند، چه در احکام و چه در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از جمله اخباریین قائل به تفصیل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دخول القسمین فی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محل نزاع در باب حجیّت استصحاب در این تقسیم عمومیت داشته و شامل هر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در شبهه موضوعیّه مثبت و منکر دارد و هم در شبهه حکمیّه، و در اثبات این مطلب به سخنان منکرین و مثبتین استشهاد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از جمله سید مرتضی و دیگران استصحاب حیات زید را عند الشک انکار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استصحابی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استصحاب بقاء شهری که در ساحل دریا بنا شده است را انکار می‌کنند، درحالی‌که این‌گونه از استصحابات مربوط به شبهات موضوعیّه و موضوعات خارجیه است و ربطی به احکام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مثبتین در مقام استدلال بر حجیّت استصحاب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استصحاب حجّت نباشد، نظام معاش و معاد مردم مختل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استصحاب در جریان معاش مردم بخاطر اینکه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امروز به همان زمینی مراجعه می‌کند که دیروز در آن کار می‌کرد چرا که استصحاب می‌کند بقاء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مغازه‌دار به مغازه‌ای می‌رود که دیروز در آن کار می‌کرد و شب در آن را بست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فردی که دیروز از خانه به مسافرت رفته امروز مثل همگان به خانه خود برمی‌گردد و هکذا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استصحاب در نظام معاد، مربوط به احکام تکلیفیه است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هم در</w:t>
      </w:r>
    </w:p>
    <w:p>
      <w:pPr>
        <w:pStyle w:val="BookText"/>
        <w:rPr/>
      </w:pPr>
      <w:r>
        <w:rPr>
          <w:rFonts w:ascii="IRNazanin" w:hAnsi="IRNazanin" w:eastAsia="IRNazanin"/>
          <w:color w:val="111111"/>
          <w:sz w:val="28"/>
          <w:sz w:val="28"/>
          <w:szCs w:val="28"/>
          <w:rtl w:val="true"/>
          <w:lang w:bidi="fa-IR"/>
        </w:rPr>
        <w:t>شبهات موضوعیّه محل نزاع است، هم در شبهات حکمیّه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یحکی عن الاخباریّین اختصاص الخلاف بالثانی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مدّعی شده‌اند که نزاع منحصر است در شبهات حکمیّه و شبهات موضوعیّه به هر دو بخشش از محل بحث و نزاع خارج می‌باشد، چرا که حجیّت استصحاب در این دو بخش مسلّم بوده و جای هیچ‌گونه تردیدی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شیخ بر این مدّعی چه می‌باشد؟</w:t>
      </w:r>
    </w:p>
    <w:p>
      <w:pPr>
        <w:pStyle w:val="BookText"/>
        <w:rPr/>
      </w:pPr>
      <w:r>
        <w:rPr>
          <w:rFonts w:ascii="IRNazanin" w:hAnsi="IRNazanin" w:eastAsia="IRNazanin"/>
          <w:color w:val="111111"/>
          <w:sz w:val="28"/>
          <w:sz w:val="28"/>
          <w:szCs w:val="28"/>
          <w:rtl w:val="true"/>
          <w:lang w:bidi="fa-IR"/>
        </w:rPr>
        <w:t>دو عبارتی است که جناب شیخ از مرحوم محدث استرابادی در تأیید گفتار خودش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فوائد المدنیّه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انواع و اقسام استصحابات دو نوع استصحاب وجود دارد که جای حرف و شکّ نداشته و مورد اتفاق همگان است و بلکه هر دو از ضروریات دین اسلام بشمار می‌روند و این دو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استصحاب عدم نسخ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شود که آیا فلان حکمی که قبلا در اسلام وجود داشت اکنون نسخ شده است یا نه؟ همه علماء اجماع دارند بر عدم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پیامبر صلّی اللّه علیه و آله تابعین صحابه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شکّ می‌کردند که آیا فلان حکم شرعی نسخ شده یا نه؟ استصحاب می‌کردند بقاء آن حکم را تا اینکه یقین پیدا کنند بر اینکه ناسخی آمده و آن حکم پیشین را نسخ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سیره اصحاب بر این استصحاب بوده و برآن اتفاق نظر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استصحاب در امور شرعیّه اعمّ از امور شرعیّه جزئیّه و موضوعات خارجیه است که عند الشک ما استصحاب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یقین داشتیم که فلان‌کس مالک فلان زمین است، اگر امروز شکّ کنیم که آیا اکنون هم مالک آن زمین هست یا نه؟ استصحاب می‌کنیم بقاء مالکیتش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می‌دانستم که فلانی صاحب زوجه بود، لکن اکنون شکّ دارم که آیا صاحب زوجه هست یا نه؟ استصحاب می‌کنم بقاء زوجیت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دو نفر شهادت بدهند که زوجه‌اش را طلاق داده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بقاء عبدیت را، بقاء وضو را، بقاء طهارت ثوب را، بقاء نجاست ثوب را، بقاء روز را، بقاء</w:t>
      </w:r>
    </w:p>
    <w:p>
      <w:pPr>
        <w:pStyle w:val="BookText"/>
        <w:rPr/>
      </w:pPr>
      <w:r>
        <w:rPr>
          <w:rFonts w:ascii="IRNazanin" w:hAnsi="IRNazanin" w:eastAsia="IRNazanin"/>
          <w:color w:val="111111"/>
          <w:sz w:val="28"/>
          <w:sz w:val="28"/>
          <w:szCs w:val="28"/>
          <w:rtl w:val="true"/>
          <w:lang w:bidi="fa-IR"/>
        </w:rPr>
        <w:t xml:space="preserve">شب را، بقاء اشتغال ذمه به نماز را، به طواف را و هکذا امثالهم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تمام امور فوق و امثال آن، یقین سابق وجود دارد و شکّ لا حقّ، استصحاب می‌کنیم بقاء هریک را تا زمانی که یقین حاصل کنیم که از نظر شرعی یک حجّت معتبر و اماره معتبر آمده است و جلوی این استصحابات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محدث آیا این اماره معتبره که سبب مزیل حالت سابقه است در همه موضوعات یکی است یا نه؟</w:t>
      </w:r>
    </w:p>
    <w:p>
      <w:pPr>
        <w:pStyle w:val="BookText"/>
        <w:rPr/>
      </w:pPr>
      <w:r>
        <w:rPr>
          <w:rFonts w:ascii="IRNazanin" w:hAnsi="IRNazanin" w:eastAsia="IRNazanin"/>
          <w:color w:val="111111"/>
          <w:sz w:val="28"/>
          <w:sz w:val="28"/>
          <w:szCs w:val="28"/>
          <w:rtl w:val="true"/>
          <w:lang w:bidi="fa-IR"/>
        </w:rPr>
        <w:t>خیر جابجا فرق می‌کند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بیّنه و شهادت عدلین است مثلا بر ارتفاع ملکیت، زوجیت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قول حجامتگر مسلمان است که قولش نسبت به تطهیر موضوع حجامت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قول جراح یا آرایشگر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قول رخت‌شوی است و در برخی موارد قول 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هم قانون سوق المسلمین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نظر جناب محدث، اگر در حکمی از احکام شکّ کنیم، حقّ استصحاب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متغیر شده بود، در اثر تغیّر متنجس شده بود، اکنون آن تغیّر زائل شده است، نمی‌دانیم که آیا نجاست آب هم از بین رفته است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استصحاب کنی بقاء نجاست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بودم، در اثر وضو متطهر شده بودم، اکنون شکّ دارم که آیا وضوی من باقی است و یا اینکه در اثر حدث از بین رفته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استصحاب کنی بقاء 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استصحابات مختلف فیه، استصحابات در احکام‌اند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سؤالاتی که مرحوم استرابادی آورد نوعا از قبیل شکّ در رافع و عموما از مقوله شبهات موضوعیّه است، شما از کجا می‌گوئید که ایشان استصحاب در شبهات موضوعیّه را مسلّم گرفته و استصحاب در شبهه حکمیّه را محل نزاع قرار داده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وی را ملتزم می‌کنید به اینکه وی میان شبهه موضوعیّه و شبهه حکمیّه</w:t>
      </w:r>
    </w:p>
    <w:p>
      <w:pPr>
        <w:pStyle w:val="BookText"/>
        <w:rPr/>
      </w:pPr>
      <w:r>
        <w:rPr>
          <w:rFonts w:ascii="IRNazanin" w:hAnsi="IRNazanin" w:eastAsia="IRNazanin"/>
          <w:color w:val="111111"/>
          <w:sz w:val="28"/>
          <w:sz w:val="28"/>
          <w:szCs w:val="28"/>
          <w:rtl w:val="true"/>
          <w:lang w:bidi="fa-IR"/>
        </w:rPr>
        <w:t>فرق گذاشته است؟ و حال آنکه شاید میان شکّ در مقتضی و شکّ در رافع تفصیل قائل شده باشد؟</w:t>
      </w:r>
    </w:p>
    <w:p>
      <w:pPr>
        <w:pStyle w:val="BookText"/>
        <w:rPr/>
      </w:pPr>
      <w:r>
        <w:rPr>
          <w:rFonts w:ascii="IRNazanin" w:hAnsi="IRNazanin" w:eastAsia="IRNazanin"/>
          <w:color w:val="111111"/>
          <w:sz w:val="28"/>
          <w:sz w:val="28"/>
          <w:szCs w:val="28"/>
          <w:rtl w:val="true"/>
          <w:lang w:bidi="fa-IR"/>
        </w:rPr>
        <w:t>به عبارت دیگر جناب شیخ آیا می‌شود گفت که ایشان فرموده است که هرکجا در وجود رافع شکّ کردیم، آنجا استصحاب جاری می‌شود و هرکجا در وجود مقضی شکّ نمودیم مثل بقاء تغیّر مذکور، محل اختلاف است که آیا استصحاب جاری می‌شود یا نه؟</w:t>
      </w:r>
    </w:p>
    <w:p>
      <w:pPr>
        <w:pStyle w:val="BookText"/>
        <w:rPr/>
      </w:pPr>
      <w:r>
        <w:rPr>
          <w:rFonts w:ascii="IRNazanin" w:hAnsi="IRNazanin" w:eastAsia="IRNazanin"/>
          <w:color w:val="111111"/>
          <w:sz w:val="28"/>
          <w:sz w:val="28"/>
          <w:szCs w:val="28"/>
          <w:rtl w:val="true"/>
          <w:lang w:bidi="fa-IR"/>
        </w:rPr>
        <w:t>بله، اگر در میان مثالهائی که ایشان زده دو مثال لیل و نهار را ذکر نکرده بود، می‌شد روی بقیه مثالها قضاوت کرد و احتمال مزبور را پذیرفت، لکن این دو مثال شاهدی است بر اینکه ایشان استصحاب را هم در شکّ در مقتضی جاری می‌داند و هم در شکّ رافع، و در این جهت تفصیل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لیل و استصحاب بقاء نهار، هر دو از قبیل شکّ در مقتضی هستند و نه 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هریک از لیل و نهار دارای حد معینی است که تا آن حد معین استعداد بقاء دارد، یعنی آن حد که به پایان رسید، این استعداد هم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همه مثالهائی که ایشان آورده است از موضوعات است پس ناچاریم بگوئیم مراد استرابادی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قسمت احکام شکّ کردی که حکم خدا باقی است یا نه؟ تنها در یکجا استصحاب مسلّم است و آن استصحاب عدم نسخ است، لکن در بقیه شبهات حکمیّه، اختلاف نظر وجود دارد که آیا استصحاب در آنها جاری می‌شود یا نه؟ که خود ایشان و سایر اخباری‌ها می‌گویند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استصحاب در شبهات موضوعیّه مسلّم و در هریک از شبهات موضوعیّه می‌توان آن را جاری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عبارت جناب استرابادی چیست؟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در این رابطه صریح‌تر است از عبارت قبلی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استصحاب منحصر است به شبهات حکمیّه بجز استصحاب عدم نسخ که در آن اتفاق نظر است، به عبارت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محل خلاف است و برخی جریان آن را قبول دارند و برخی نه، منحصر است به جائی که حکمی از طرف شارع در موردی آمده است و سپس تغییراتی پیش آمده و ما شکّ می‌کنیم که با وجود این تغییرات آیا باز هم حکم خدا باقی است یا</w:t>
      </w:r>
    </w:p>
    <w:p>
      <w:pPr>
        <w:pStyle w:val="BookText"/>
        <w:rPr/>
      </w:pPr>
      <w:r>
        <w:rPr>
          <w:rFonts w:ascii="IRNazanin" w:hAnsi="IRNazanin" w:eastAsia="IRNazanin"/>
          <w:color w:val="111111"/>
          <w:sz w:val="28"/>
          <w:sz w:val="28"/>
          <w:szCs w:val="28"/>
          <w:rtl w:val="true"/>
          <w:lang w:bidi="fa-IR"/>
        </w:rPr>
        <w:t>نه؟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وضو گرفته متطهر شدید، سپس خرج منک المذی، و لذا شکّ می‌کنید که آیا طهارت شما باقی است یا نه؟ چه باید بکنید؟</w:t>
      </w:r>
    </w:p>
    <w:p>
      <w:pPr>
        <w:pStyle w:val="BookText"/>
        <w:rPr/>
      </w:pPr>
      <w:r>
        <w:rPr>
          <w:rFonts w:ascii="IRNazanin" w:hAnsi="IRNazanin" w:eastAsia="IRNazanin"/>
          <w:color w:val="111111"/>
          <w:sz w:val="28"/>
          <w:sz w:val="28"/>
          <w:szCs w:val="28"/>
          <w:rtl w:val="true"/>
          <w:lang w:bidi="fa-IR"/>
        </w:rPr>
        <w:t>جناب محدث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محل اختلاف است منحصر است به این‌گونه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 ما در جریان استصحاب در شبهات موضوعیّه اختلافی نداریم، بلکه این‌گونه شبهات از محل بحث خارج‌اند، آنچه محل اختلاف است، اجرای استصحاب در شبهات حکمیّه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محدث در پاسخ به مثال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شکّ در این‌گونه موارد حقّ اجرای استصحاب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جریان استصحاب در این‌گونه موارد، سرایت دادن حکم یک موضوع به موضوع دیگر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کرده است به نجاست آب متغیر و حال آنکه شما می‌خواهید این حکم را بار کنید بر آب غیر متغیر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شارع حکم کرده است به طهارت فرد قبل از خروج مذی و حال آنکه شما می‌خواهید این حکم طهارت را به او بدهید بعد از خروج 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استصحاب جاری نیست چرا که موضوع در هریک از این مثالها عوض شده است و اثبات حکم موضوعی برای موضوع دیگر که در اصل ذات و ماهیّت با هم متحداند و لکن در صفات و قیود مختلف‌اند قیاس کردن موضوعی به موضوع دیگر است، و قیاس هم باطل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محل نزاع را منحصر به شبهه حکمیّه کردند و حال آنکه به نظر شیخ محل نزاع تعمیم دارد و شامل هر دو قسم شبهه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إنّ الشکّ بالمعنی الأعمّ الذی هو المأخوذ فی تعریف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مع تساوی الطّرفین، و قد یکون مع رجحان البقاء، أو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دخول الاوّلین فی محلّ النّزاع، و أمّا الثّالث فقد یتراءی من بعض کلماتهم عدم وقوع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استصحاب الحال أنّ الحکم الفلانی قد کان و لم یظنّ عدمه، و کلّ ما کان کذلک فهو مظنون البقاء، و قد اختلف فی صحّة الاستدلال به لإفادته الظنّ، و عدمها لعدم إفادته،</w:t>
      </w:r>
      <w:r>
        <w:rPr>
          <w:rStyle w:val="FootnoteAnchor"/>
          <w:rtl w:val="true"/>
        </w:rPr>
        <w:footnoteReference w:id="1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إن کان فی اعتبار الاستصحاب من باب التعبّد و الطریق الظاهریّ، عمّ صورة الظنّ الغیر المعتبر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باب إفادة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شارح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باب الظنّ الشخصی، کما یظهر من کلمات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کشیخنا البهائیّ فی الحبل المتین و بعض من تأخّر عنه</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محلّ الخلاف فی غیر صورة الظنّ بالخلاف؛ إذ مع وجوده لا یعقل ظنّ البقاء، و إن کان من باب افادة نوعه الظنّ 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عرض لبعض أفراده ما یسقطه عن إفادة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الخلاف صورة الظنّ بالخلاف أیضا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یحمل کلام العضدیّ علی إرادة أنّ الاستصحاب من شأنه بالنوع أن یفید الظنّ عند فرض عدم الظنّ بالخلاف، و سیجی‌ء زیادة توضیح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bookmarkStart w:id="281" w:name="pg12647_129150"/>
    </w:p>
    <w:p>
      <w:pPr>
        <w:pStyle w:val="BookText"/>
        <w:rPr/>
      </w:pPr>
      <w:bookmarkEnd w:id="281"/>
      <w:r>
        <w:rPr>
          <w:rFonts w:ascii="IRNazanin" w:hAnsi="IRNazanin" w:eastAsia="IRNazanin"/>
          <w:color w:val="111111"/>
          <w:sz w:val="28"/>
          <w:sz w:val="28"/>
          <w:szCs w:val="28"/>
          <w:rtl w:val="true"/>
          <w:lang w:bidi="fa-IR"/>
        </w:rPr>
        <w:t>ترجمه</w:t>
      </w:r>
    </w:p>
    <w:p>
      <w:pPr>
        <w:pStyle w:val="Heading6"/>
        <w:numPr>
          <w:ilvl w:val="5"/>
          <w:numId w:val="1"/>
        </w:numPr>
        <w:rPr/>
      </w:pPr>
      <w:bookmarkStart w:id="282" w:name="__RefHeading___Toc404492_222507752"/>
      <w:bookmarkStart w:id="283" w:name="_Toc113"/>
      <w:bookmarkEnd w:id="282"/>
      <w:r>
        <w:rPr>
          <w:rtl w:val="true"/>
        </w:rPr>
        <w:t>تقسیم دوّم استصحاب به اعتبار شکّ در بقاء مستصحب</w:t>
      </w:r>
      <w:bookmarkEnd w:id="283"/>
    </w:p>
    <w:p>
      <w:pPr>
        <w:pStyle w:val="Heading6"/>
        <w:numPr>
          <w:ilvl w:val="5"/>
          <w:numId w:val="1"/>
        </w:numPr>
        <w:rPr/>
      </w:pPr>
      <w:bookmarkStart w:id="284" w:name="__RefHeading___Toc404494_222507752"/>
      <w:bookmarkStart w:id="285" w:name="_Toc114"/>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از این جهت است که شکّ بالمعنی الاعم که در تعریف استصحاب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متساوی الطرفین می‌باشد، و گاهی طرف بقایش و یا طرف ارتفاعش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ظنّ به خلاف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دخول شکّ متساوی الطرفین و رجحان البقاء در محل نزاع، اشکال و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رابطه با آن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طرف ارتفاع و یا ظنّ برخلاف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عبارات علماء به نظر می‌آید که اختلافی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اجرای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عضدی شارح مختصر می‌گوید معنای استصحاب حال سابق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 قبلا بود، درحالی‌که ظنّ به عدمش وجود نداشت، و چیزی که قبلا بود و ظنّ به عدمش وجود ندارد، در حکم مظنون البقاء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استدلال کرده‌اند در صحت اجرای این استصحاب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ظنّ است، و گاهی استدلال کرده‌اند به عدم صحت اجرای آن بخاطر اینکه مفید ظنّ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در مسئله این است که اختلاف 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حجیّت و اعتبار استصحاب از باب تعبّد و طریق ظاهری باشد، شامل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آنجائی‌که ظنّ غیر معتبر برخلاف حالت سابقه وجود دارد، 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در حجیّت و اعتبار استصحاب از باب افاده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چنانکه عضدی شارح مختصر به آن تصریح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و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ظنّ شخصی باشد، چنانکه از کلمات بعضی از علماء مثل شیخ ما بهائی در حبل المتین و برخی دیگر که متأخر از آنها هستند مثل صاحب معالم، آشکار می‌شود که محل اختلاف در غیر صورت ظنّ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استصحاب در صورت ثالثه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وجود ظنّ برخلاف، ظنّ به بقاء معقول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حجیّت و اعتبار استصحاب از باب افاده ظنّ نوعی، آن‌هم لو خلّی و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موانع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اگرچه برای بعضی از افراد استصحاب موانعی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ظنّ غیر معتبر برخلاف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که آن را از افاده ظنّ ساقط می‌کند، اختلاف عمومیت پیدا کرده و صورت ظنّ برخلاف</w:t>
      </w:r>
      <w:bookmarkStart w:id="286" w:name="pg12647_129151"/>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امکان دارد که کلام عضدی حمل شود بر اراده بر اینکه شأن استصحاب نوعا بر این است که به هنگام فرض عدم ظنّ به اختلاف مفید 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بیشتر آن ان‌شاءالله به‌زودی خواهد آمد</w:t>
      </w:r>
      <w:r>
        <w:rPr>
          <w:rFonts w:eastAsia="IRNazanin" w:cs="IRNazanin"/>
          <w:color w:val="111111"/>
          <w:sz w:val="28"/>
          <w:szCs w:val="28"/>
          <w:rtl w:val="true"/>
          <w:lang w:bidi="fa-IR"/>
        </w:rPr>
        <w:t>.</w:t>
      </w:r>
    </w:p>
    <w:p>
      <w:pPr>
        <w:pStyle w:val="Heading6"/>
        <w:numPr>
          <w:ilvl w:val="5"/>
          <w:numId w:val="1"/>
        </w:numPr>
        <w:rPr/>
      </w:pPr>
      <w:bookmarkStart w:id="287" w:name="__RefHeading___Toc404496_222507752"/>
      <w:bookmarkStart w:id="288" w:name="_Toc115"/>
      <w:bookmarkEnd w:id="287"/>
      <w:r>
        <w:rPr>
          <w:rtl w:val="true"/>
        </w:rPr>
        <w:t>تشریح المسائل</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وجه و یا تقسیم استصحاب به اعتبار شکّ در بقاء مستصحب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نسبت به حکمی و یا موضوعی در زمان سابق یقین داشتیم، این یقین نسبت به آن حکم و یا موضوع در زمان لا حقّ، از چهار حال خارج نیست و یا به تعبیر دیگر چند جور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زمان لا حقّ یقین به بقاء آن امر و یا یقین به ارتفاع آن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زمان لا حقّ، ظنّ به بقاء پیدا می‌کنیم چه ظنّ نوعی و یا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زمان لا حقّ، ظنّ به ارتفاع پیدا می‌کنیم، چه نوعی و چه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زمان لا حقّ، شکّ به بقاء پیدا می‌کنیم، آن‌هم شکّ به معنای اخص یعنی متساوی الطرفین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فروض فوق از محل بحث خارج است و چرا؟</w:t>
      </w:r>
    </w:p>
    <w:p>
      <w:pPr>
        <w:pStyle w:val="BookText"/>
        <w:rPr/>
      </w:pPr>
      <w:r>
        <w:rPr>
          <w:rFonts w:ascii="IRNazanin" w:hAnsi="IRNazanin" w:eastAsia="IRNazanin"/>
          <w:color w:val="111111"/>
          <w:sz w:val="28"/>
          <w:sz w:val="28"/>
          <w:szCs w:val="28"/>
          <w:rtl w:val="true"/>
          <w:lang w:bidi="fa-IR"/>
        </w:rPr>
        <w:t>فرض اوّل از محل بحث خارج است، زیرا که یقین در آنجا حجیّت است چه یقین به بقاء باشد و چه یقین به ارتفاع و لذا نیازی به اجرای استصحاب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کجاست؟</w:t>
      </w:r>
    </w:p>
    <w:p>
      <w:pPr>
        <w:pStyle w:val="BookText"/>
        <w:rPr/>
      </w:pPr>
      <w:r>
        <w:rPr>
          <w:rFonts w:ascii="IRNazanin" w:hAnsi="IRNazanin" w:eastAsia="IRNazanin"/>
          <w:color w:val="111111"/>
          <w:sz w:val="28"/>
          <w:sz w:val="28"/>
          <w:szCs w:val="28"/>
          <w:rtl w:val="true"/>
          <w:lang w:bidi="fa-IR"/>
        </w:rPr>
        <w:t>در هر سه فرض بعد، بدین معنا که آیا استصحاب در هریک از فروض دوّم و سوّم و چهارم حجّت است یا نه تفصیل در 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در این رابطه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مطلب را روی مبانی باب استصحاب محاسبه و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مبنای حجیّت استصحاب از باب اخبار و روایات، استصحاب در هر سه فرض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موضوع الاستصحاب در اخبار عدم العلم است، و در تمام فروض مزبور نیز</w:t>
      </w:r>
    </w:p>
    <w:p>
      <w:pPr>
        <w:pStyle w:val="BookText"/>
        <w:rPr/>
      </w:pPr>
      <w:r>
        <w:rPr>
          <w:rFonts w:ascii="IRNazanin" w:hAnsi="IRNazanin" w:eastAsia="IRNazanin"/>
          <w:color w:val="111111"/>
          <w:sz w:val="28"/>
          <w:sz w:val="28"/>
          <w:szCs w:val="28"/>
          <w:rtl w:val="true"/>
          <w:lang w:bidi="fa-IR"/>
        </w:rPr>
        <w:t>عدم العلم وجود دارد چه با فرض ظنّ به بقاء و چه با فرض ظنّ به ارتفاع، چه مجرد 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بر مبنای حجیّت استصحاب از باب امارات ظنیّه و به مناط افاده ظنّ به 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افاده ظنّ نوعی و شأنی به بقاء را در جریان استصحاب ملاک بدانیم، باید بگوئیم در نوع این فروض استصحاب جاری می‌شود، مگر در فرض ظنّ نوعی به ارتفاع حالت 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افاده ظنّ شخصی به بقاء را در جریان استصحاب ملاک بگیریم باید بگوئیم که تنها در فرض ظنّ شخصی برخلاف حالت سابقه،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عاقلانه نیست که انسان در آن واحد، هم ظنّ شخصی به بقاء داشته باشد، هم ظنّ به ارتفاع، و لکن در فرض ظنّ فعلی به بقاء جاری است، چنانکه در فرض شکّ نیز جاری است، بخاطر اینکه به مجرد توجّه به یقین سابق حالت شکّ انسان تبدیل به ظنّ شده، ملاک حجیّت حاصل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مطالب فوق در رابطه با این تقسیم چیست؟</w:t>
      </w:r>
    </w:p>
    <w:p>
      <w:pPr>
        <w:pStyle w:val="BookText"/>
        <w:rPr/>
      </w:pPr>
      <w:r>
        <w:rPr>
          <w:rFonts w:ascii="IRNazanin" w:hAnsi="IRNazanin" w:eastAsia="IRNazanin"/>
          <w:color w:val="111111"/>
          <w:sz w:val="28"/>
          <w:sz w:val="28"/>
          <w:szCs w:val="28"/>
          <w:rtl w:val="true"/>
          <w:lang w:bidi="fa-IR"/>
        </w:rPr>
        <w:t>این است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به یک عملی و یا یک حکمی یقین داشتید، لکن الآن این یقین زائل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نداشتن به امر سابق چند جور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نداشتن به معنای شکّ متساوی الطرفین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پارسال زنده بود، لکن نمی‌دانم که اکنون زنده است یا نه؟ این آب دیروز پاک بود، لکن نمی‌دانم که اکنون پاک است یا نه؟</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بقاء سابقه را می‌دهی،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ارتفاع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نداشتن به معنای متساوی الطرفین نیست، بلکه طرف رجحان وجود دارد، 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بقاء احتمال دارد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ارتفاع، و یا بالعکس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بقاء احتمال دارد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ارتفاع که ظنّ برخلاف یعنی ارتفاع حالت 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سه حالت فوق استصحاب جاری می‌شود یا نه؟ بلکه برخی از این احتمالات از محل بحث خارج است و بطور قطع استصحاب در آن‌ها جاری نمی‌شود؟</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استصحاب را از باب تعبّد، یعنی از باب اخبار لا تنقض حجّت بدانیم، اخبار لا تنقض،</w:t>
      </w:r>
    </w:p>
    <w:p>
      <w:pPr>
        <w:pStyle w:val="BookText"/>
        <w:rPr/>
      </w:pPr>
      <w:r>
        <w:rPr>
          <w:rFonts w:ascii="IRNazanin" w:hAnsi="IRNazanin" w:eastAsia="IRNazanin"/>
          <w:color w:val="111111"/>
          <w:sz w:val="28"/>
          <w:sz w:val="28"/>
          <w:szCs w:val="28"/>
          <w:rtl w:val="true"/>
          <w:lang w:bidi="fa-IR"/>
        </w:rPr>
        <w:t>هر سه حالت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اخبار لا تنقض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یقین به حالت سابقه پیدا نکرده‌ای، برطبق حالت سابقه رفتار کن و لو ظنّ برخلاف هم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یقین به ارتفاع ندارید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حالت سابقه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ما از ظنّ برخلاف در اینجا، ظنّ غیر معتبر است، مثل قول واحد، قول صبی، و نه ظنّ معتبر که خود دلیل است و حاکم بر اصول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را از باب تعبّد حجّت ندانیم، بلکه از باب اماره و یا ظنّ به بقاء حجّت بدانیم، چه ظنّ نوعی و چه ظنّ شخصی، باز هم شامل هر سه حالت می‌شود، حتی در آنجا که ظنّ برخلاف وجود دارد،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کنید که شما استصحاب را از باب ظنّ به بقاء حجّت می‌دانید و حال آنکه این فرد ظنّ به ارتفاع دارد، چگونه می‌گوئید یجری الاستصحاب فیه؟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فرد در اینجا ظنّ به ارتفاع دارد و لکن نوع مردم در اینجا ظنّ به بقاء دارند، و لذا استصحاب از باب ظنّ مطلق حجّت است، و لو در یک موردی هم ظنّ غیر معتبر برخلاف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استصحاب را از باب ظنّ شخصی حجّت بداند، در دو مورد حقّ اجرای استصحاب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جائی که ظنّ به بقاء دارد، یکی هم در مورد شکّ متساوی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شکّ متساوی الطرفین پس از تأمل دقیق تبدیل می‌شود به ظنّ به بقاء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نمی‌تواند استصحاب جاری کند و آن در جائی است که ظنّ برخلاف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إنّ الشکّ فی بقاء المستصحب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من جهة المقتضی، 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من حیث استعداده و قابلیّته فی ذاته للبقاء، کالشکّ فی بقاء اللّیل و النهار و خیار الغبن بعد الزمان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من جهة طروّ الرّافع مع القطع باستعداده للبقاء، و هذا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الشکّ إمّا فی وجود الرافع، کالشکّ فی حدوث البول، و إمّا أن یکون فی رافعیّة الموجود؛ إمّا لعدم تعیّن المستصحب و تردّده بین ما یکون الموجود رافعا</w:t>
      </w:r>
      <w:r>
        <w:rPr>
          <w:rStyle w:val="FootnoteAnchor"/>
          <w:rtl w:val="true"/>
        </w:rPr>
        <w:footnoteReference w:id="120"/>
      </w:r>
      <w:r>
        <w:rPr>
          <w:rFonts w:ascii="IRNazanin" w:hAnsi="IRNazanin" w:eastAsia="IRNazanin"/>
          <w:color w:val="111111"/>
          <w:sz w:val="28"/>
          <w:sz w:val="28"/>
          <w:szCs w:val="28"/>
          <w:rtl w:val="true"/>
          <w:lang w:bidi="fa-IR"/>
        </w:rPr>
        <w:t>و بینما لا یکون، کفعل الظهر المشکوک کونه رافعا لشغل الذمّة بالصلاة المکلّف بها قبل العصر یوم الجمعة من جهة تردّده بین الظهر و الجمعة، و إمّا للجهل بصفة الموجود من کونه رافعا کالمذی، أو مصداقا لرافع معلوم المفهوم کالرطوبة المردّدة بین البول و الوذی، أو مجهول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کون ما عدا الشکّ فی وجود الرافع محلا للخلاف، و إن کان ظاهر استدلال بعض المثبتین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المقتضی للحکم الاوّل موجود</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یوهم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هو فالظاهر أیضا وقوع الخلاف فیه؛ کما یظهر من انکار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 فی البلد المبنیّ علی ساحل البحر، و زید الغائب عن النظر،</w:t>
      </w:r>
      <w:r>
        <w:rPr>
          <w:rStyle w:val="FootnoteAnchor"/>
          <w:rtl w:val="true"/>
        </w:rPr>
        <w:footnoteReference w:id="122"/>
      </w:r>
      <w:r>
        <w:rPr>
          <w:rFonts w:ascii="IRNazanin" w:hAnsi="IRNazanin" w:eastAsia="IRNazanin"/>
          <w:color w:val="111111"/>
          <w:sz w:val="28"/>
          <w:sz w:val="28"/>
          <w:szCs w:val="28"/>
          <w:rtl w:val="true"/>
          <w:lang w:bidi="fa-IR"/>
        </w:rPr>
        <w:t>و أنّ الاستصحاب لو کان حجّة لکان بیّنة النّافی أولی؛ لاعتضادها بالاستصحاب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یفصّل بین کون الشکّ من جهة المقتضی و بین کونه من جهة الرافع، فینکر الاستصحاب فی الاوّل</w:t>
      </w:r>
      <w:r>
        <w:rPr>
          <w:rFonts w:eastAsia="IRNazanin" w:cs="IRNazanin"/>
          <w:color w:val="111111"/>
          <w:sz w:val="28"/>
          <w:szCs w:val="28"/>
          <w:rtl w:val="true"/>
          <w:lang w:bidi="fa-IR"/>
        </w:rPr>
        <w:t>.</w:t>
      </w:r>
      <w:bookmarkStart w:id="289" w:name="pg12647_129155"/>
    </w:p>
    <w:p>
      <w:pPr>
        <w:pStyle w:val="BookText"/>
        <w:rPr/>
      </w:pPr>
      <w:bookmarkEnd w:id="289"/>
      <w:r>
        <w:rPr>
          <w:rFonts w:ascii="IRNazanin" w:hAnsi="IRNazanin" w:eastAsia="IRNazanin"/>
          <w:color w:val="111111"/>
          <w:sz w:val="28"/>
          <w:sz w:val="28"/>
          <w:szCs w:val="28"/>
          <w:rtl w:val="true"/>
          <w:lang w:bidi="fa-IR"/>
        </w:rPr>
        <w:t>و قد یفصّل فی الرافع بین الشکّ فی وجوده و الشکّ فی رافعیّته، فینکر الثانی مطلقا، أو إذا لم یکن الشکّ فی المصداق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حضرنی من کلمات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منها فی بادئ النظر أحد عشر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90" w:name="__RefHeading___Toc404498_222507752"/>
      <w:bookmarkStart w:id="291" w:name="_Toc116"/>
      <w:bookmarkEnd w:id="290"/>
      <w:r>
        <w:rPr>
          <w:rtl w:val="true"/>
        </w:rPr>
        <w:t>تقسیم سوّم و آخرین تقسیم از تقسیمات استصحاب به اعتبار شکّ در بقاء مستصحب</w:t>
      </w:r>
      <w:bookmarkEnd w:id="291"/>
    </w:p>
    <w:p>
      <w:pPr>
        <w:pStyle w:val="Heading6"/>
        <w:numPr>
          <w:ilvl w:val="5"/>
          <w:numId w:val="1"/>
        </w:numPr>
        <w:rPr/>
      </w:pPr>
      <w:bookmarkStart w:id="292" w:name="__RefHeading___Toc404500_222507752"/>
      <w:bookmarkStart w:id="293" w:name="_Toc117"/>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سومین تقسیم استصحاب از حیث شکّ در بقاء مستصحب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شکّ ما در بقاء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موضوع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است و مراد از این شکّ در مقتضی، شکّ از حیث استعداد مستصحب و قابلیت ذاتیه آن است برای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لحاظ اینکه نمی‌دانیم که این مستصحب تا چه اندازه قابلیت بقاء دارد در ان شکّ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شکّ در بقاء شب و روز و مثل شکّ در استعداد خیار غبن در بقاء، پس از زمان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استعداد بقاء دارد و یا اینکه نه استعداد بقاء ندارد و فوری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جهت تحقّق و حدوث رافع است، با قطع نظر از استعداد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 فی المثل بادی آمده است تا چراغ را خاموش کرده باشد یا نه باتوجّه به اینکه می‌دانیم که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نفت که همان استعداد بقاء است در آن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شکّ در رافع بر پنج قسم است، چرا که شکّ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 در وجود رافع است مثل شکّ در حدوث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اصلا بولی از ما خارج شده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نامشخص بودن وضعیت مستصحب است، یعنی مستصحب مردّد است بین اینکه آیا این امر موجود، می‌تواند رافع باشد و بین اینکه آیا این امر موجود نمی‌تواند رافع باشد، مثل انجام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شکّ است که آیا رافع و برطرف‌کننده اشتغال ذمّه به نماز مکلّف قبل از نماز عصر روز جمعه هست یا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تردد اشتغال ذمّه به صلاة بین ظهر و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جهت جهل به صفت موجود در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امر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دارد آیا شارع صفت رافعیّت را به آن داده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جهت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 شدن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مصداق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رافعی که مفهوما معلوم است، هست یا نه؟ مثل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مردد میان بول و مذی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رافع امری موجود است، ترددش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مجهول المفهوم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مکلّف نمی‌داند که این نومی که ناقض وضو است، شامل چرت زدن هم می‌شود یا نه؟ یا لیل که رافع وجوب روزه است، شامل استتار فرص خورشید هم می‌شود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اقسام مذکور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ماعدای شکّ در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در وجود مقتضی و شکّ در رافعیت الموجود با چهار صورتش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اختلاف و نزاع است شکی وجود ندارد، گرچه ظاهر استدلال برخی از مثبتین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برای حکم اولی موجود است، تا پایان مطلبشان موهم خلاف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شیخ در هر سه قول همه اقسام محل اختلاف است، اگرچه ظاهر دلیل حضرات نشان می‌دهد که شکّ در مقتضی محل نزاع نیست، چرا که عدمش مسلّم است چون در یکی از ادلّه مثبتین آمده است که چرا درحالی‌که مقتضی برای حکم اوّل موجود است و شکّ ما در رافع است استصحاب جاری نکنیم، بله ما حالت سابقه را عملا بالمقتضی حفظ می‌کنیم، که ظاهر این دلیل موهم این است که اگر در مقتضی شکّ کردیم، نمی‌توانیم استصحاب جاری کنیم و این از محل بحث خارج و سایر اقسام محل نزاع‌اند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شکّ در وجود رافع نیز، علی الظاهر محل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مثبت مطلق دارد، هم منکر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ظاهر می‌شود از انکار سید مرتضی، استصحاب در شهری که بر ساحل دریا بنا شده و ما در بقاء آن شکّ داریم، و زیدی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اگر استصحاب حجّت باشد، بینه نافی اولی و مقدم بر بینه اثبات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اصالة العدم مؤید آن است و چون بینه نفی ترجیح ندارد معلوم می‌شود که اصالة العدم ارزش ندارد و حال آنکه شکّ در رافع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درهرصورت</w:t>
      </w:r>
      <w:r>
        <w:rPr>
          <w:rFonts w:eastAsia="IRNazanin" w:cs="IRNazanin"/>
          <w:color w:val="111111"/>
          <w:sz w:val="28"/>
          <w:szCs w:val="28"/>
          <w:rtl w:val="true"/>
          <w:lang w:bidi="fa-IR"/>
        </w:rPr>
        <w:t>:</w:t>
      </w:r>
      <w:bookmarkStart w:id="294" w:name="pg12647_129157"/>
    </w:p>
    <w:p>
      <w:pPr>
        <w:pStyle w:val="BookText"/>
        <w:rPr/>
      </w:pPr>
      <w:bookmarkEnd w:id="29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تفصیل داده می‌شود بین اینکه شکّ از جهت مقتضی باشد و بین اینکه شکّ از جهت رافع باشد و در نتیجه استصحاب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تفصیل داده می‌شود در رافع بین اینکه شکّ در وجود آن باشد و بین اینکه شکّ در رافعیت آن باشد، و در نتیجه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 مقبول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یعنی شکّ در رافعیت الموجود، انکار می‌شود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چهار قسم متصور برای رافعیت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اگر که شکّ ما، شکّ در مصداق خارجی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هذه الرطوبة بول او 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صورت از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بود که از اصحاب در اختیار 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در بدو امر از این اقوال بدست می‌آید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 که در متن بعد بررسی خواهد شد</w:t>
      </w:r>
      <w:r>
        <w:rPr>
          <w:rFonts w:eastAsia="IRNazanin" w:cs="IRNazanin"/>
          <w:color w:val="111111"/>
          <w:sz w:val="28"/>
          <w:szCs w:val="28"/>
          <w:rtl w:val="true"/>
          <w:lang w:bidi="fa-IR"/>
        </w:rPr>
        <w:t>.</w:t>
      </w:r>
    </w:p>
    <w:p>
      <w:pPr>
        <w:pStyle w:val="Heading6"/>
        <w:numPr>
          <w:ilvl w:val="5"/>
          <w:numId w:val="1"/>
        </w:numPr>
        <w:rPr/>
      </w:pPr>
      <w:bookmarkStart w:id="295" w:name="__RefHeading___Toc404502_222507752"/>
      <w:bookmarkStart w:id="296" w:name="_Toc118"/>
      <w:bookmarkEnd w:id="295"/>
      <w:r>
        <w:rPr>
          <w:rtl w:val="true"/>
        </w:rPr>
        <w:t>تشریح المسائل</w:t>
      </w:r>
      <w:bookmarkEnd w:id="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وجه و یا تقسیم استصحاب به اعتبار شکّ لا حقّ در بقاء مستصحب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بقاء یک شیئی شکّ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شکّ ما، از شکّ در وجود مقتضی سرچشمه می‌گیرد، یعنی با قطع‌نظر از عروض موانع، ما شکّ داریم که آیا در این شی‌ء استعداد و قابلیت ذاتیه از برای بقاء و ادامه وجود هست یا نه؟</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مستصحب بخاطر این است که ما نمی‌دانیم این مستصحب تا چه اندازه اقتضاء و قابلیت بقاء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که جناب قبلا هم نظیر این مسئله را داشتیم و آن در جائی بود که محقّق صاحب معارج و محقّق خوانساری فرمودند که آیا دلیل الحکم دلالت دارد بر استمرار حکم، الی حصول رافع او غایة یا نه دلالت نداشت و مهمل است؟ که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دلیل دلالت بر استمرار مستصحب تا حصول غایت کند، یجری الاستصحاب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دلیل دلالت بر استمرار نداشته و ساکت باشد مثل خیار غبن،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اینجا نیز گاهی شکّ در رافع است و گاهی در مقتضی؟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درست می‌فرمائید و لکن بحث در اینجا با بحث در آنجا از جهاتی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از حیث دلیل بود که آیا دلیل دلالت دارد بر استمرار و یا مهمل است امّا در اینجا بحث از حیث شکّ است، بدین معنا که آیا شکّ شما در رافع است یا در مقتضی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از این بود که استصحاب هم در مورد حصول رافع و هم در مورد حصول غایت هر دو جاری می‌شود یعنی مثل أتموا الصیام الی اللیل، استصحاب می‌کنیم حصول غایت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شکّ در حصول غایت داخل در باب شکّ در وجود مقتضی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عند الشک فی الرافع یجری و عند الشک فی المقتضی لا یجری، غایت نیز داخل در این بخش یعنی شکّ در مقتضی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می‌کنیم که آیا شب آمده است یا نه؟ شکّ می‌کنیم که آیا وجوب صوم اقتضای بقاء دارد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از نظر دلالت دلیل بر استمرار بود و لذا هم الی حصول رافع را شامل می‌شد هم الی حصول الغایة را، چرا که در هر دو استمرار است و لذا چون دلیل دلالت بر استمرار دارد، هرجا که شکّ کنیم استصحاب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در اینجا از جهت شکّ در رافع و شکّ در مقتضی است و لذا بحث در غایت داخل در شکّ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از این نظر کسی بگوید شکّ در رافع جای جریان استصحاب است و نه شکّ در مقتضی، می‌گوئیم آن حصول الی الغایه از این بحث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بحث به لحاظ دلیل بود، مربوط بود به شبهات حکمیّه، که مکلّف بخاطر رافع و یا غایت شکّ می‌کند در بقاء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در شکّ وجود رافع و مقتضی در اینجا، اعمّ است از شکّ در شبهات حکمیّه و موضوعیّه و شبهات خارجیه و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بقاء مستصحب از جهت شکّ در اصل اقتضاء نیست چرا که اصل الاقتضاء مسلّم است و فلان شی‌ء ذاتا قابل بقاء است، بلکه شکّ ما از شکّ در رافع سرچشمه می‌گیرد،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مانعی آمد و جلوی اقتضای این مقتضی را گرفت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مطلب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علی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در یک تقسیم بر پنج قسم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اصل وجود رافع است، بدین معنا که من در بدو امر نمی‌دانم که آیا اصلا رافعی محقّق شده است تا جلوی مقتضی را بگیرد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وضو ساخته برای من طهارت باطنیه حاصل شده بود، لکن اکنون شکّ دارم که آیا رافعی از قبیل حدث از من خارج شده است تا جلوی ادامه وجود طهارت را بگیرد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رافعیت موجود است، بدین معنا که چیزی در خارج موجود شده است و لکن ما شکّ داریم که آیا این امر محقّق موجود، رافع آن مستصحب هست یا نه؟</w:t>
      </w:r>
    </w:p>
    <w:p>
      <w:pPr>
        <w:pStyle w:val="BookText"/>
        <w:rPr/>
      </w:pPr>
      <w:r>
        <w:rPr>
          <w:rFonts w:ascii="IRNazanin" w:hAnsi="IRNazanin" w:eastAsia="IRNazanin"/>
          <w:color w:val="111111"/>
          <w:sz w:val="28"/>
          <w:sz w:val="28"/>
          <w:szCs w:val="28"/>
          <w:rtl w:val="true"/>
          <w:lang w:bidi="fa-IR"/>
        </w:rPr>
        <w:t>البته خود شکّ در رافعیت موجود دارای چهار شعبه است و به تعبیر دیگر علّت اینکه امری موجود می‌شود و ما در رافع بودن آن شکّ داریم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علتش این است که شکّ ما در رافعیت موجود مسبب از تردّد مستصحب میان دو امری است که اگر این امر بود اکنون مرتفع شده بود و اگر آن دیگری بود اکنون حتما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علّت مطلب اینست که آن مستصحب سابق که اکنون می‌خواهیم آن را استصحاب کنیم وضعیتش روشن نیست، که آیا با این امر موجود مرتفع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 جمعه اشتغال ذمّه به یک نمازی قبل از نماز عصر حاصل شده است قطعا و بدنبال آن بنده به عنوان مکلّف نماز ظهر هم می‌خوانم، لکن پس از نماز شکّ می‌کنم که آیا این خواندن نماز ظهر، آن اشتغال ذمّه به نماز را برمی‌دارد یا نه؟ چرا؟ زیرا نمی‌دانم که مستصحب یعنی اشتغال ذمّه به چیست؟</w:t>
      </w:r>
    </w:p>
    <w:p>
      <w:pPr>
        <w:pStyle w:val="BookText"/>
        <w:rPr/>
      </w:pPr>
      <w:r>
        <w:rPr>
          <w:rFonts w:ascii="IRNazanin" w:hAnsi="IRNazanin" w:eastAsia="IRNazanin"/>
          <w:color w:val="111111"/>
          <w:sz w:val="28"/>
          <w:sz w:val="28"/>
          <w:szCs w:val="28"/>
          <w:rtl w:val="true"/>
          <w:lang w:bidi="fa-IR"/>
        </w:rPr>
        <w:t>اگر اشتغال ذمّه به ظهر بوده باشد، قطعا این امر موجود می‌تواند رافع آن باشد و اگر اشتغال ذمّه به جمعه بوده باشد، این امر موجود رافعیت نداشته و اشتغال ذمّه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تردید در بقاء اشتغال ذمّه به خاطر تردید در رافعیت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علّت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رافعیت موجود از جهل به صفت این موجود سرچشمه می‌گیرد، بدین معنا که چیزی موجود شده است و لکن ما نمی‌دانیم که آیا این امر موجود معنون به عنوان رافعیت و متصف به این صفت هست یا نه؟ در نتیجه شکّ می‌کنیم که آیا آن مستصحب ما مرتفع شده است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وضو گرفته برایتان طهارت باطنیه حاصل شده بود، طهارت باطنیه‌ای که تا رافع نیاید قابل بقاء می‌باشد، و لکن پس از مدتی یکی از رطوبتهای ثلاث از ودی یا وذی و یا مذی را مشاهده نمودید و لکن نمی‌دانید که آیا این موجود خارجی، شرعا رافع وضو و مبطل آن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این رطوبتهای سه‌گانه در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 رطوبتی است که گاهی پس از خروج بول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رطوبتی است که گاهی پس از خروج منی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رطوبتی است که گاهی پس از ملاعبه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علّت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رافعیت موجود از حیث اشتباه در مصداق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خارج موجود شده است و لکن ما نمی‌دانیم که آیا این موجود مصداق عنوان کلّی رافع هست یا نه؟ درحالی‌که معنا و مفهوم رافع برای ما روشن و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بول رافع طهارت باطنیه است و لکن 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فرض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طهارت نیست، حال رطوبتی از شما خارج شده است ولی نمی‌دانید که آیا بول است یا مذی؟ و لذا نمی‌دانید که آن طهارت باطنیه شما باقی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دارید که این رطوبت موجود رافعیت دارد یا نه؟ بخاطر این است که شکّ داری و نمی‌دانی که آیا مصداق بول است و یا مصداق مذی؟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شکّ در مصداقیت هذا الموجود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علّت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رافعیت موجود به جهت اشتباه در مفهوم است و نه اشتباه در مصداق، یعنی معنای رافع برای ما روشن نیست و این ابهام در مفهوم باعث شبهه در رافعیت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نوم یکی از مبطلات وضو است و لکن نمی‌دانید که آیا نوم شرعی نومی است که غالب بر سمع و بصر هر دو می‌باشد؟ و یا نوعی هم که تنها غالب بر بصر است و با چرت زدن نیز حاصل می‌شود داخل در نوم شرعی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مفهوم نوم است که اجمال دارد و لذا اکنون که خفقه و یا چرتی بر شما عارض شده، شکّ دارید که آیا این چرت موجود شده رافع طهارت باطنیه شما شده است یا نه؟</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به پنج نحو متصور است، که یک تصوّر آن مربوط به شکّ در خود رافع است و لکن چهار تصوّر آن مربوط به شکّ در رافعیت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اشکال فی کون ما عد الشکّ فی وجود الرّافع محل للخلاف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 در وجود رافع محل نزاع و اختلاف است، هم شکّ در وجود مقتضی، اگرچه برخی از مثبتین خیال کرده‌اند که شکّ در وجود مقتضی جای خلاف نیست چه وجودا و چه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عند الشک فی المقتضی، قطعا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مقتضی موجود باشد، یعنی آن دلیل مقتضی این حکم باشد و شکّ ما در رافع استصحاب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مقتضی یعنی آن دلیلی که این حکم را آورده عمل کردیم و آن را ادامه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در مقتضی 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استصحاب را مطلقا جاری می‌دانند، برخی آن را مطلقا انکار می‌کنند و گروهی نیز قائل به تفصیل میان شکّ در مقتضی و شکّ در رافع شده‌اند که خود بر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مفصّلین از جمله محقّق اوّل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مقتضی استصحاب جاری نیست و لکن در شکّ در رافع با همه اقسامش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مفصّلین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تنها در شکّ در وجود رافع جاری است و لکن در شکّ در مقتضی و در شکّ در رافعیت موجود به همه اقسامش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مفصّلین هم بر این عقیده‌اند که استصحاب در شکّ در اصل وجود رافع و در شکّ در رافعیت موجود به خاطر اشتباه مصداق که قسم سوّم از اقسامی است که اتفاقا گذشت، جاری می‌شود، و لکن در شکّ در مقتضی و در سه قسم دیگر شکّ در رافعیت موجود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هر سه قول جریان استصحاب، در شکّ در اصل وجود رافع مسلّم و قطعی است و لذا برخی مدّعی شده‌اند که این قسم از محل بحث خارج بوده و دیگر اقسام محل نزاع و اختلاف‌اند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شیخنا می‌فرماید، از کلمات مثبتین و منکرین استفاده می‌شود که این قسم نیز داخل در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سادس نه تقسیم‌بندی ذکر گردید و درضمن این تقسیمات به اقوال مختلف در باب استصحاب پرداخته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جناب شیخ در مقام جمع‌بندی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مطالبی که گفتیم و نگفتیم یازده قول و نظریه روی هم رفته در باب استصحاب و حجیّت آن بدست می‌آید که در متن بعد مورد بیان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 فی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بالحجّیة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العدمیّ و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الامور الخارجیّة و بین الحکم الشرعیّ مطلقا، فلا یعتبر فی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الحکم الشرعیّ الکلّی و غیره، فلا یعتبر فی الاوّل إلّا فی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الحکم الجزئی و غیره، فلا یعتبر فی غیر الاول، و هذا هو الذی تقدّم أنّه ربما یستظهر من کلام المحقّق الخوانساری فی حاشیة شرح الدروس، علی ما حکاه السیّد فی شرح الوافیة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الاحکام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الاسباب و الشروط و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الاحکام التکلیفیّة التابعة لها، و بین غیرها من الاحکام الشرعیّة، فیجری فی الاوّل دون الثانی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ثبت بالاجماع و غیره، فلا یعتبر فی الاوّل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کون المستصحب ممّا ثبت بدلیله أو من الخارج استمراره</w:t>
      </w:r>
      <w:bookmarkStart w:id="297" w:name="pg12647_129163"/>
    </w:p>
    <w:p>
      <w:pPr>
        <w:pStyle w:val="BookText"/>
        <w:rPr/>
      </w:pPr>
      <w:bookmarkEnd w:id="297"/>
      <w:r>
        <w:rPr>
          <w:rFonts w:ascii="IRNazanin" w:hAnsi="IRNazanin" w:eastAsia="IRNazanin"/>
          <w:color w:val="111111"/>
          <w:sz w:val="28"/>
          <w:sz w:val="28"/>
          <w:szCs w:val="28"/>
          <w:rtl w:val="true"/>
          <w:lang w:bidi="fa-IR"/>
        </w:rPr>
        <w:t>فشکّ فی الغایة له، و بین غیره، فیعتبر فی الاوّل دون الثانی، کما هو ظاهر المعارج</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مع اختصاص الشک بوجود الغایة، کما هو الظاهر من المحقّق السبزواری فیما سیجی‌ء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الشکّ فی مصداق الغایة من جهة الاشتباه المصداقیّ دون المفهومیّ، کما هو ظاهر ما سیجی‌ء من المحقّق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بنی علی ملاحظة ظواهر کلمات من تعرّض لهذه المسألة فی الاصول و الفروع، لزادت الاقوال علی المذکور بکثیر،</w:t>
      </w:r>
      <w:r>
        <w:rPr>
          <w:rStyle w:val="FootnoteAnchor"/>
          <w:rtl w:val="true"/>
        </w:rPr>
        <w:footnoteReference w:id="126"/>
      </w:r>
      <w:r>
        <w:rPr>
          <w:rFonts w:ascii="IRNazanin" w:hAnsi="IRNazanin" w:eastAsia="IRNazanin"/>
          <w:color w:val="111111"/>
          <w:sz w:val="28"/>
          <w:sz w:val="28"/>
          <w:szCs w:val="28"/>
          <w:rtl w:val="true"/>
          <w:lang w:bidi="fa-IR"/>
        </w:rPr>
        <w:t>بل یحصل لعالم واحد قولان أو أزید فی المسألة، الّا أنّ صرف الوقت فی هذا ممّا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298" w:name="__RefHeading___Toc404504_222507752"/>
      <w:bookmarkStart w:id="299" w:name="_Toc119"/>
      <w:bookmarkEnd w:id="298"/>
      <w:r>
        <w:rPr>
          <w:rtl w:val="true"/>
        </w:rPr>
        <w:t>(</w:t>
      </w:r>
      <w:r>
        <w:rPr>
          <w:rtl w:val="true"/>
        </w:rPr>
        <w:t>اقوال در حجیّت استصحاب</w:t>
      </w:r>
      <w:r>
        <w:rPr>
          <w:rtl w:val="true"/>
        </w:rPr>
        <w:t>)</w:t>
      </w:r>
      <w:bookmarkEnd w:id="299"/>
    </w:p>
    <w:p>
      <w:pPr>
        <w:pStyle w:val="Heading5"/>
        <w:numPr>
          <w:ilvl w:val="4"/>
          <w:numId w:val="1"/>
        </w:numPr>
        <w:rPr/>
      </w:pPr>
      <w:bookmarkStart w:id="300" w:name="__RefHeading___Toc404506_222507752"/>
      <w:bookmarkStart w:id="301" w:name="_Toc120"/>
      <w:bookmarkEnd w:id="300"/>
      <w:r>
        <w:rPr>
          <w:rtl w:val="true"/>
        </w:rPr>
        <w:t>اشاره</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و جناب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حجیّت مطلق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تفاصیل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مرتضی و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عدم حجیّت استصحاب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 حنیفه و شریف العلماء به پیروی از صاحب ریاض از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در امور عدمیّه یجری و در امور عدمیّه لا یجری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 بین امور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حکم شرعی مطلقا چه کلّی و چه جزئی، که جریان استصحاب در موضوعات خارجیه معتبر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احکام شرعیّه جاری و معتبر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بین حکم شرعی کلّی و بین موضوعات خارجیه که</w:t>
      </w:r>
    </w:p>
    <w:p>
      <w:pPr>
        <w:pStyle w:val="BookText"/>
        <w:rPr/>
      </w:pPr>
      <w:r>
        <w:rPr>
          <w:rFonts w:ascii="IRNazanin" w:hAnsi="IRNazanin" w:eastAsia="IRNazanin"/>
          <w:color w:val="111111"/>
          <w:sz w:val="28"/>
          <w:sz w:val="28"/>
          <w:szCs w:val="28"/>
          <w:rtl w:val="true"/>
          <w:lang w:bidi="fa-IR"/>
        </w:rPr>
        <w:t>اجرای استصحاب در اولی یعنی حکم کلّی شرعی معتبر نمی‌باشد جز در عدم نسخ، و لکن در موضوعات خارجیه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میان حکم جزئی و غیر آن، یعنی حکم کلّی و موضوعات خارجیه، که جریان استصحاب در غیر حکم جزئی معتبر نمی‌باشد و این همان مطلبی است که گذشت که چه‌بسا از کلام محقّق خوانساری در حاشیه شرح دروس بنا بر آنچه که سید صدر آن را در شرح وافیه نقل کرده روشن می‌شود که فقط در شبهه جزئیه استصحاب جاری می‌شود و لکن در ماعدای آن لا یجری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عبد اللّه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تفصیل میان احکام وضعیّه به معنای خود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سببیّت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شرطیّت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مانعیت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تکلیفیه‌ای که تابع احکام وضعیّه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حرمت استعمال که تابع تنجس آب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احکام تکلیفیه مستقله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تعبیر دیگر احکام شرعیّه و خود شرطیّت و سببیّت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وضعیّه و احکام تکلیفیه تابعه استصحاب جاری می‌شود و لکن در احکام شرعیّه و در خود شرطیّت و سببیّت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میان آن مستصحبی که توسط دلیل اجماع ثابت شده با آن حکمی که توسط دلیل شرعی دیگر مثل کتاب و سنّت ثابت شده که استصحاب را در بخش اوّل انکار می‌کند و در بخش دوّم اثبات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اوّل صاحب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 بین آنجائی‌که مستصحب از اموری است که استمرارش با دلیل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شکّ می‌شود در غایتی که رافع آن است و بین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جریان استصحاب در اولی یعنی در شکّ در رافع معتبر است و لکن در غیر آن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تفصیل داده شده است بین شکّ در مقتضی و شکّ در رافع، بدین معنا که استصحاب در شکّ در مقتضی لا یجری و لکن در شکّ در رافع به همه پنج قسم آن یجری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تفصیل نهم است به شرط اختصاص شکّ در وجود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اقسام شکّ در رافع تنها قسم اوّل را قبول کرده که شکّ در اصل وجود رافع باشد و لکن استصحاب در اقسام اربعه شکّ در رافعیت موجود را انکار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تفصیل دهم، به شرط زیادت شکّ در مصداق غایت، به جهت مشتبه شدن مصداق و 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قسم از اقسام شکّ در رافع را استثنا کرده و استصحاب را در آن جاری دانسته‌اند و آن قسم اوّل و قسم چهارم از چهار قسم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شکّ در مقتضی در قسم دوم و سوّم و در قسم پنجم از شکّ در رافع منکر اجرای استصحاب‌اند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ظاهر کلمات کسانی که در اصول و فروع متعرض مسئله حجیّت استصحاب شده‌اند، ملاحظه گردد، اقوال و آراء زیادتر از این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ذکر شد پیدا خواهد شد، بلکه گاهی برای یک عالم دو قول و یا بیشتر از آن در این مسئله پیدا می‌شود، و لکن صرف وقت در این‌گونه امور،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الاقوال فی الاستصحاب</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التاسع، و هو الذی اختاره المحقّق، فإنّ المحکیّ عنه فی المعارج</w:t>
      </w:r>
      <w:r>
        <w:rPr>
          <w:rStyle w:val="FootnoteAnchor"/>
          <w:rtl w:val="true"/>
        </w:rPr>
        <w:footnoteReference w:id="12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ثبت حکم فی وقت، ثمّ جاء وقت آخر و لم یقم دلیل علی انتفاء ذلک الحکم، هل یحکم ببقائه ما لم یقم دلالة علی نفیه؟ أم یفتقر الحکم فی الوقت الثانی إلی دلالة؟</w:t>
      </w:r>
    </w:p>
    <w:p>
      <w:pPr>
        <w:pStyle w:val="BookText"/>
        <w:rPr/>
      </w:pPr>
      <w:r>
        <w:rPr>
          <w:rFonts w:ascii="IRNazanin" w:hAnsi="IRNazanin" w:eastAsia="IRNazanin"/>
          <w:color w:val="111111"/>
          <w:sz w:val="28"/>
          <w:sz w:val="28"/>
          <w:szCs w:val="28"/>
          <w:rtl w:val="true"/>
          <w:lang w:bidi="fa-IR"/>
        </w:rPr>
        <w:t xml:space="preserve">حکی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یحکم ببقائه،</w:t>
      </w:r>
      <w:r>
        <w:rPr>
          <w:rStyle w:val="FootnoteAnchor"/>
          <w:rtl w:val="true"/>
        </w:rPr>
        <w:footnoteReference w:id="129"/>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ثمّ مثّل بالتیمّم الواجد للمار فی أثناء الصلاة، ثمّ احتجّ للحجّیة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للحکم الاوّل موجود، ثمّ ذکر أدلّة المانعین و أجاب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ننظر فی دلیل ذلک الحکم، فإن کان یقتضیه مطلقا وجب الحکم باستمرار الحکم،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یوجب حلّ الوطء مطلقا، فإذا وقع الخلاف فی الالفاظ التی یقع بها الطلاق، فالمستدلّ علی أنّ الطلاق لا یقع بها 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الوطء ثابت قبل النّطق بهذه الالفاظ، فکذا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صحیحا؛ لانّ المقتضی للتحلیل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 مطلقا، و لا یعلم أنّ الفاظ المذکورة رافعة لذلک الاقتضاء، فیثبت الحکم عملا بالمقتضی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المقتضی هو العقد، و لم یثبت أنّه باق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العقد اقتضی حلّ الوطء لا مقیّدا بوقت، فیلزم دوام الحلّ؛ نظرا إلی</w:t>
      </w:r>
      <w:bookmarkStart w:id="302" w:name="pg12647_129167"/>
    </w:p>
    <w:p>
      <w:pPr>
        <w:pStyle w:val="BookText"/>
        <w:rPr/>
      </w:pPr>
      <w:bookmarkEnd w:id="302"/>
      <w:r>
        <w:rPr>
          <w:rFonts w:ascii="IRNazanin" w:hAnsi="IRNazanin" w:eastAsia="IRNazanin"/>
          <w:color w:val="111111"/>
          <w:sz w:val="28"/>
          <w:sz w:val="28"/>
          <w:szCs w:val="28"/>
          <w:rtl w:val="true"/>
          <w:lang w:bidi="fa-IR"/>
        </w:rPr>
        <w:t>وقوع المقتضی، لا إلی دوامه، فیجب أن یثبت الحلّ حتی یثبت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الخصم یعنی بالاستصحاب ما أشرنا إلیه فلیس هذا عملا بغیر دلیل، و ان کان أمرا آخر وراء هذا فنحن مضربون عنه</w:t>
      </w:r>
      <w:r>
        <w:rPr>
          <w:rStyle w:val="FootnoteAnchor"/>
          <w:rtl w:val="true"/>
        </w:rPr>
        <w:footnoteReference w:id="1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صاحب المعالم اختیاره؛ حیث جعل هذا القول من المحقّق نفیا لحجّیة الاستصحاب،</w:t>
      </w:r>
      <w:r>
        <w:rPr>
          <w:rStyle w:val="FootnoteAnchor"/>
          <w:rtl w:val="true"/>
        </w:rPr>
        <w:footnoteReference w:id="132"/>
      </w:r>
      <w:r>
        <w:rPr>
          <w:rFonts w:ascii="IRNazanin" w:hAnsi="IRNazanin" w:eastAsia="IRNazanin"/>
          <w:color w:val="111111"/>
          <w:sz w:val="28"/>
          <w:sz w:val="28"/>
          <w:szCs w:val="28"/>
          <w:rtl w:val="true"/>
          <w:lang w:bidi="fa-IR"/>
        </w:rPr>
        <w:t>فیظهر أنّ الاستصحاب المختلف فیه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مختار شیخنا و مرحوم محقّق در شکّ در رافع و نه در شکّ در مقتضی حجیّت استصحاب است</w:t>
      </w:r>
    </w:p>
    <w:p>
      <w:pPr>
        <w:pStyle w:val="Heading5"/>
        <w:numPr>
          <w:ilvl w:val="4"/>
          <w:numId w:val="1"/>
        </w:numPr>
        <w:rPr/>
      </w:pPr>
      <w:bookmarkStart w:id="303" w:name="__RefHeading___Toc404508_222507752"/>
      <w:bookmarkStart w:id="304" w:name="_Toc121"/>
      <w:bookmarkEnd w:id="303"/>
      <w:r>
        <w:rPr>
          <w:rtl w:val="true"/>
        </w:rPr>
        <w:t xml:space="preserve">و قوی‌ترین </w:t>
      </w:r>
      <w:r>
        <w:rPr>
          <w:rtl w:val="true"/>
        </w:rPr>
        <w:t>(</w:t>
      </w:r>
      <w:r>
        <w:rPr>
          <w:rtl w:val="true"/>
        </w:rPr>
        <w:t>قول در حجیّت استصحاب</w:t>
      </w:r>
      <w:r>
        <w:rPr>
          <w:rtl w:val="true"/>
        </w:rPr>
        <w:t>)</w:t>
      </w:r>
      <w:r>
        <w:rPr>
          <w:rtl w:val="true"/>
        </w:rPr>
        <w:t>؛ همان قول نهم است</w:t>
      </w:r>
      <w:bookmarkEnd w:id="304"/>
    </w:p>
    <w:p>
      <w:pPr>
        <w:pStyle w:val="Heading6"/>
        <w:numPr>
          <w:ilvl w:val="5"/>
          <w:numId w:val="1"/>
        </w:numPr>
        <w:rPr/>
      </w:pPr>
      <w:bookmarkStart w:id="305" w:name="__RefHeading___Toc404510_222507752"/>
      <w:bookmarkStart w:id="306" w:name="_Toc122"/>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و آن قولی که جناب محقّق حلی آن را برگزیده است، زیرا آنچه در معارج از ایشان نقل می‌شود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حکمی در وقتی ثابت گردید، سپس وقت دیگری آمد و دلیلی بر منتفی شدن آن حکم اقامه نشد، آیا حکم به بقای آن حکم بر آنچه بوده می‌شود؛ یا اینکه حکم به آن در وقت دوّم نیاز به دلیل دارد، همچنان که نفی آن نیاز به دلیل دارد؟</w:t>
      </w:r>
    </w:p>
    <w:p>
      <w:pPr>
        <w:pStyle w:val="BookText"/>
        <w:rPr/>
      </w:pPr>
      <w:r>
        <w:rPr>
          <w:rFonts w:ascii="IRNazanin" w:hAnsi="IRNazanin" w:eastAsia="IRNazanin"/>
          <w:color w:val="111111"/>
          <w:sz w:val="28"/>
          <w:sz w:val="28"/>
          <w:szCs w:val="28"/>
          <w:rtl w:val="true"/>
          <w:lang w:bidi="fa-IR"/>
        </w:rPr>
        <w:t xml:space="preserve">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او معتقد بوده است به اینکه حکم می‌شود به بقاء آن و این قول مختار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منکر استصحاب در این‌گونه موارد است می‌گوید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بقاء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مثال زده است به متیممی که در اثناء نماز واجد آب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به صرف پیدا شدن آب، تیمّم این فرد منتقض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استدلالها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برای حکم اوّل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ادلّه 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مانعین را ذکر کرده و به</w:t>
      </w:r>
    </w:p>
    <w:p>
      <w:pPr>
        <w:pStyle w:val="BookText"/>
        <w:rPr/>
      </w:pPr>
      <w:r>
        <w:rPr>
          <w:rFonts w:ascii="IRNazanin" w:hAnsi="IRNazanin" w:eastAsia="IRNazanin"/>
          <w:color w:val="111111"/>
          <w:sz w:val="28"/>
          <w:sz w:val="28"/>
          <w:szCs w:val="28"/>
          <w:rtl w:val="true"/>
          <w:lang w:bidi="fa-IR"/>
        </w:rPr>
        <w:t>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اختیار می‌کنم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متیقّن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کنیم؛ 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دلیل، به نحو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اقتضای آن حکم را بکند، حکم به استمرار آن حکم سابق، واجب است، مثل عقد نکاح؛ زیرا عقد نکاح موجب حلالیّت آمیزش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نحو مستمر و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اختلاف پیش آید در الفاظی که طلاق با آن الفاظ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انت خلیّة و انت 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منکر وقوع طلاق با این الفاظ است، استدلال 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تکلم به این الفاظ آمیزش حلال بوده، همچنین پس از تکلم نیز ثابت است، استدلال او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زیرا مقتضی حلال بودن آمیزش که همان عقد ازدواج است، حلال بودن آن را به گونه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همیشه و بطور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داشته است و معلوم نیست که الفاظ گفته‌شده، آن اقتضاء را از بین برده باشد، پس حکم اوّل به جهت عمل به مقتضی،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مقتضی حلال بودن آمیزش، همان عقد بوده است و ثابت نشد که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عقد، مقتضی حلیتی است که مقیّد به وقتی نمی‌باشد، پس باتوجّه به وقوع مقتضی، بدون توجّه به دائمی بودن عقد، مستلزم دوام حلالیت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است، حلالیت ثابت باشد، تا اینکه رافع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مخالفت با مذهب امامیّه، معنائی باشد که ما بدان اشاره کردیم، در این صورت عمل به استصحاب، عمل بدون دلیل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سید مرتضی از این مخالفت، استصحابات دیگری ورای این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استصحابات شکّ در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نیز از آن روی‌گردانیم</w:t>
      </w:r>
      <w:r>
        <w:rPr>
          <w:rFonts w:eastAsia="IRNazanin" w:cs="IRNazanin"/>
          <w:color w:val="111111"/>
          <w:sz w:val="28"/>
          <w:szCs w:val="28"/>
          <w:rtl w:val="true"/>
          <w:lang w:bidi="fa-IR"/>
        </w:rPr>
        <w:t>.</w:t>
      </w:r>
      <w:r>
        <w:rPr>
          <w:rStyle w:val="FootnoteAnchor"/>
          <w:rtl w:val="true"/>
        </w:rPr>
        <w:footnoteReference w:id="133"/>
      </w:r>
      <w:bookmarkStart w:id="307" w:name="pg12647_129169"/>
    </w:p>
    <w:p>
      <w:pPr>
        <w:pStyle w:val="Heading6"/>
        <w:numPr>
          <w:ilvl w:val="5"/>
          <w:numId w:val="1"/>
        </w:numPr>
        <w:rPr/>
      </w:pPr>
      <w:bookmarkStart w:id="308" w:name="__RefHeading___Toc404512_222507752"/>
      <w:bookmarkStart w:id="309" w:name="_Toc123"/>
      <w:bookmarkEnd w:id="307"/>
      <w:bookmarkEnd w:id="308"/>
      <w:r>
        <w:rPr>
          <w:rtl w:val="true"/>
        </w:rPr>
        <w:t>تشریح المسائل</w:t>
      </w:r>
      <w:bookmarkEnd w:id="309"/>
    </w:p>
    <w:p>
      <w:pPr>
        <w:pStyle w:val="Heading6"/>
        <w:numPr>
          <w:ilvl w:val="5"/>
          <w:numId w:val="1"/>
        </w:numPr>
        <w:rPr/>
      </w:pPr>
      <w:bookmarkStart w:id="310" w:name="__RefHeading___Toc404514_222507752"/>
      <w:bookmarkStart w:id="311" w:name="_Toc124"/>
      <w:bookmarkEnd w:id="310"/>
      <w:r>
        <w:rPr>
          <w:rtl w:val="true"/>
        </w:rPr>
        <w:t>اشاره</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قول نهم که تفصیل می‌دهد میان شکّ در مقتضی و شکّ در رافع را و می‌گوید استصحاب در شکّ در مقتضی حجّت نیست و لکن در شکّ در رافع به همه اقسامش حجّت است، قوی‌ترین نظریه در باب حجیّت استصحاب است، و لذا من نیز این قول را اختیار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نهم، همان قولی است که کسان دیگری از جمله مرحوم محقّق اوّل در معارج آن را برگزیده و قائل به همین تفصیلی شده‌اند که ما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میان شکّ در مقتضی و شکّ در رافع تفصیل قائل شده‌اند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در رافع جاری می‌شود، و لکن در شکّ در مقتضی جاری نمی‌شود و این رأی را به محقّق حلی و صاحب معالم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قول نهم از زبان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در یک زمانی ثابت شد، لکن در زمان دیگری ما در بقاء آن حکم شکّ کردیم درحالی‌که هیچ دلیل معتبری بر انتفاء آن حکم سابق اقامه نشده است، در چنین موردی آیا می‌توان حکم نمود به بقاء همان حکم سابق و یا اینکه حکم نمودن در زمان بعدی نیز مثل حکم کردن در همان زمان قبلی نیازمند دلیل است و ما حقّ استصحاب نداریم؟</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ما در وجود رافع بود، بدین معنا که مستصحب ما به حسب دلیل، استعداد و قابلیت بقاء دارد، و لکن شکّ ما در این است که آیا رافعی پیش آمده است یا نه؟ و یا اینکه نه در حصول امر موجود هم شکّ نداریم، بلکه در رافعیت این رافع شکّ داریم آیا حقّ داریم که استصحاب جاری کنیم یا نه؟ و یا به تعبیر دیگر اگر ما در رابطه با مستصحب از حیث رافع نگران شدیم و نه از حیث مقتضی آیا می‌توانیم استصحاب جاری کنیم یا نه؟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حکایت شده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مختار من نیز که شیخ مفید هستم، همین است و لکن سید مرتضی، منکر شده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استصحاب در چنین جائی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مثّل بالمتیمّم الواجد للماء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مثالی است که مرحوم محقّق از باب تیمّم آورده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فاقد آب بود، از روی اضطرار با تیمّم وارد نماز شد که در اینجا ممکن است حالات مختلفی برای این مصلّی پیش بیاید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آخر نماز هم به آب دسترسی پیدا نکند که در این صورت نمازش بدون اشکال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اثناء نماز آب پیدا شود و او امکان تجدید وضو نیز داشته باشد که در اینجا بلااشکال باید وضو ساخته و باقیمانده عمل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اثناء نماز برای یک لحظه آب پیدا شود و لکن در اثر ریختن و یا هر حادثه‌ای آب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جواز مضی بر نماز با حال تیمّم که قبل از پیدا شدن آب بود اکنون هم ادامه دارد یا نه؟</w:t>
      </w:r>
    </w:p>
    <w:p>
      <w:pPr>
        <w:pStyle w:val="BookText"/>
        <w:rPr/>
      </w:pPr>
      <w:r>
        <w:rPr>
          <w:rFonts w:ascii="IRNazanin" w:hAnsi="IRNazanin" w:eastAsia="IRNazanin"/>
          <w:color w:val="111111"/>
          <w:sz w:val="28"/>
          <w:sz w:val="28"/>
          <w:szCs w:val="28"/>
          <w:rtl w:val="true"/>
          <w:lang w:bidi="fa-IR"/>
        </w:rPr>
        <w:t>به عبارت دیگر آیا در این صورت بقاء حالت مضی بر صلاة استصحاب می‌شود یا نه؟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حجیّت استصحاب‌اند، در اینجا استصحاب می‌کنند بقاء تیمّم را و می‌گویند قبل از اینکه آبی پیدا شود، تیمّم داشتم و حقّ داشتم که نمازم را بخوانم، حال که در اثناء نماز آب پیدا شده است و در اثر حادثه‌ای از بین رفته آیا تیمّم من منتقض شده است یا نه؟</w:t>
      </w:r>
    </w:p>
    <w:p>
      <w:pPr>
        <w:pStyle w:val="BookText"/>
        <w:rPr/>
      </w:pPr>
      <w:r>
        <w:rPr>
          <w:rFonts w:ascii="IRNazanin" w:hAnsi="IRNazanin" w:eastAsia="IRNazanin"/>
          <w:color w:val="111111"/>
          <w:sz w:val="28"/>
          <w:sz w:val="28"/>
          <w:szCs w:val="28"/>
          <w:rtl w:val="true"/>
          <w:lang w:bidi="fa-IR"/>
        </w:rPr>
        <w:t>استصحاب می‌کنم بقاء تیمّم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مطلب این است که آن حکمی که قبلا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دلیلش استمرار آن را اقتضاء می‌کند و دلالت دارد بر ثبوت الحکم مطلقا یعنی بدون تقیید به زمان خاصی، در این صورت برطبق ظاهر دلیل فتوای داده و حکم می‌کنیم به بقاء ما کان و الّا فلا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دلالت بر دوام و استمرار حکم نداشت و اقتضای دوام آن را نمی‌کرد، در صورتی که در بقاء آن حکم شکّ کنید، حقّ استصحاب بقاء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می‌زند به باب عقد نکاح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عقد نکاح با همه شرایطش منعقد گردید، سبب زوجیت شده و به دنبال آن آثار زوجیت که عبارت باشد از استمتاعات برآن مترتب می‌شود و این حکم نیز مطلق است یعنی مقیّد به زمان خاصی نیست، بلکه قابلیت دارد که تا ده‌ها سال بماند، مگر اینکه مزیل و رافعی از قبیل مرگ، طلاق، ارتداد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حکم مقتضی برای بقاء زوجیت باقی است و لکن در زمان لا حقّ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به ارتفاع پیدا می‌کنیم و آن در فرضی است که صیغه معتبر طلاق با همه</w:t>
      </w:r>
    </w:p>
    <w:p>
      <w:pPr>
        <w:pStyle w:val="BookText"/>
        <w:rPr/>
      </w:pPr>
      <w:r>
        <w:rPr>
          <w:rFonts w:ascii="IRNazanin" w:hAnsi="IRNazanin" w:eastAsia="IRNazanin"/>
          <w:color w:val="111111"/>
          <w:sz w:val="28"/>
          <w:sz w:val="28"/>
          <w:szCs w:val="28"/>
          <w:rtl w:val="true"/>
          <w:lang w:bidi="fa-IR"/>
        </w:rPr>
        <w:t>شرایطش انشاء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در بقاء این زوجیت پیدا می‌کنم، بخاطر شکّ در اصل وجود رافع که آیا اصلا صیغه طلاقی محقق شده و یا اصلا موتی صورت گرفته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شکّ ما شکّ در رافعیت موجود است که مثال محقّق از همین قبیل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به زوجه‌اش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حلیة، انت بریّة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نمی‌دانیم که آیا این عبارات رافع زوجیت و حلیّت و طی می‌باشند یا نه؟</w:t>
      </w:r>
    </w:p>
    <w:p>
      <w:pPr>
        <w:pStyle w:val="BookText"/>
        <w:rPr/>
      </w:pPr>
      <w:r>
        <w:rPr>
          <w:rFonts w:ascii="IRNazanin" w:hAnsi="IRNazanin" w:eastAsia="IRNazanin"/>
          <w:color w:val="111111"/>
          <w:sz w:val="28"/>
          <w:sz w:val="28"/>
          <w:szCs w:val="28"/>
          <w:rtl w:val="true"/>
          <w:lang w:bidi="fa-IR"/>
        </w:rPr>
        <w:t>در این صورت حکم می‌کنیم به بقاء حلیّت و طی از باب عمل به مقتضی و این همان استصحابی است که جناب محقّق در شکّ در رافع جاری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المقتضی هو العقد، و لم یثبت انّه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و یا به تعبیر دیگر دفع یک اشکال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مقتضی حلیّت و طی در مثال فوق، عقد نکاح بود که اکنون بقاء آن ثابت نیست بلکه از بین رفته و معلوم العدم است، بخاطر اینکه عقد یک سری الفاظ بود که صدر ثمّ انعدم، در پاسخ 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خود صیغه عقد نکاح به لحاظ وجود خارجی دوام داشته باشد تا حلیّت و طی دائمی باشد، بلکه حلیّت و طی دائما بر اصل وجود مقتضی مترتب است، یعنی این مقتضی به گونه‌ای است که در صورت تحقّق، اثر و مقتضایش دائمی است و لو خودش آنی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عقد نکاح میان دو نفر تحقّق می‌یابد، صیغه عقد پس از جریان از بین می‌رود، و لکن اقتضای این عقد که حلیّت است مستمر و دائمی می‌باشد تا اینکه رافعی بیاید و حیثیت این حلیّت را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الخصم یعنی بالاستصحاب ما اشرنا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جناب سید مرتضی که منکر استصحاب هستید و می‌گوئید استصحاب کردن یعنی عمل به غیر دلیل، مرادتان از این سخن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همین موردی است که ما گفتیم که دلیل ظهور در دوام و استمرار دارد و مقتی موجود است و شکّ ما در رافع، که چنین موردی عمل به غیر دلیل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غیر از این موردی باشد که ما گفتیم یعنی مرادتان باب شکّ در مقتضی است ما نیز با شما هم‌صدا شده و می‌گوئیم اجرای استصحاب در این‌گونه موارد جایز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مرتضی که می‌گوئید استصحاب بخاطر اینکه اثبات حکم موضوعی برای موضوع دیگر است و قیاس، پس غلط است و عملی است بدون دلیل، در پاسخ</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استصحاب در این موارد عمل بلادلیل نیست بلکه مع الدلیل است، چرا که مواردی مثل عقد نکاح مقتضی حلیّت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مقتضی دلیل دارد، شما نمی‌توانید بگوئید استصحاب عمل بلادلیل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مرادتان غیر از مورد مذکور باشد مثل موارد شکّ در مقتضی بله اگر کسی در اینجا استصحاب جاری کند، عملش بلادلیل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الخیار در خیار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رافع، استصحاب جاری است آن‌هم مع الدلیل و نه بلادلیل و لکن در مورد شکّ در مقتضی استصحاب جاری نمی‌شود چرا که عمل بلادلیل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صاحب المعالم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قبل از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تفصیل را پذیرفته است مرحوم صاحب معالم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مرحوم محقّق را جزء منکرین حجیّت استصحاب به شمار آورده می‌گوید به این دلیل که محقّق موردی را که پذیرفته و در آن استصحاب جاری نموده، همان مورد شکّ در رافع است که مورد قبول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صاحب معالم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محقّق در بالا نشان می‌دهد که او از فتوای اولش که گفت حقّ با مثبتین یعنی شیخ مفید است عدول کرده است چرا که این حرف صاحب معالم نشان می‌دهد که ایشان هم استصحاب را در شکّ در رافع 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کم‌لطفی کرده می‌خواهد آن را از محل نزاع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اگر کسی استصحاب را در شکّ رافع جاری بداند از منکرین است و نه از مثبتین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مطالب تا به اینجا چه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خود شیخ میان شکّ در مقتضی و شکّ در رافع تفصیل قائل شد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شکّ در رافع جاری می‌شود، و لکن در شکّ در مقتضی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رأی مزبور را به محقّق حلی و صاحب معالم هم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مقتضی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از حیث استعداد و قابلیت ذاتی موضوع است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 در بقای شب و روز، و بقای خیار غبن، پس از اولین زمان اطلاع بر مغبونیّت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گاهی با اینکه به استعداد موضوع برای بقاء یقین داریم، از جهت عارض شدن رافع بر موضوع، شکّ در رافع نیز بوجود می‌آید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می‌کنیم که آیا رافعی بر موضوع عارض شده است تا موضوع را از بین ببرد یا 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شکّ در وجود خود رافع است مثل شکّ در اینکه آیا بولی خارج شده است تا وضو را نقض کرده 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شکّ در رافعیت موجود است، که در این صورت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مستصحب معین نیست، یعنی میان چیزی که موجود است و رافع و چیزی که موجود نیست، مردد است، مثل نماز ظهر روز جمعه که مورد شکّ است که آیا خواندنش رافع اشتغال ذمّه به نماز پیش از عصر روز جمعه هست یا نه؟ چرا که مردد میان نماز ظهر و جمعه می‌باشد، و یا اینکه رافع نماز جمعه است که هنوز خوانده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از حیث رافع بودن، جاهل به صفت موجود است، مثل مذی و یا اینکه مفهوم آن معلوم است، و لکن در مصداق رافع بودن تردید دارد، مثل رطوبتی که مرد میان بول بودن و ودی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مفهوم آن مجهول است و رافع بودنش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بلاتردید، حجیّت استصحاب در غیر شکّ در رافع محل اختلاف آراء است، گرچه ظاهر سخنان برخی از کسانی که استصحاب را در شکّ در رافع حجّت می‌دانند، و اینکه گفته‌اند مقتضی برای حکم اوّل موجود است، خود اشعار دارد که در این مسئله نیز توهّم اختلاف آراء است، و لکن ظاهرا در شکّ در مقتضی اختلاف آراء واقع شده است، چنانکه از انکار سید مرتضی نسبت به حجیّت استصحاب شهری که در کنار دریا ساخته شده است و زیدی که از دیدگان غایب است، این مطلب ظاهر می‌شود؛ اگر استصحاب حجّت باشد، بیّنه نافی اولویت پیدا می‌کند چرا که معتقد به استصحاب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شکّ از جهت مقتضی و شکّ از جهت رافع تفصیل داده شده و حجیّت استصحاب در اولی مورد انکار قرار گرفته، و در رافع میان شکّ در وجود آن و شکّ در رافعیت آن تفصیل داده شده است، که در صورت دوّم یا مطلقا حجّت نیست، و یا در صورتی که شکّ در مصداق خارجی نباشد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رأیی که جناب شیخ انصاری در این مسئله اختیار کرده است را به مرحوم محقّق حلی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محقّق حلی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 در وقتی ثابت گردید، سپس وقت دیگری فرا رسید درحالی‌که دلیلی بر منتفی شدن آن حکم اقامه نشد، آیا حکم به بقای آن حکم بر آنچه بوده می‌شود؛ یا اینکه حکم به آن در وقت دوّم نیاز به دلیل دارد، همچنان که نفی آن نیاز</w:t>
      </w:r>
    </w:p>
    <w:p>
      <w:pPr>
        <w:pStyle w:val="BookText"/>
        <w:rPr/>
      </w:pPr>
      <w:r>
        <w:rPr>
          <w:rFonts w:ascii="IRNazanin" w:hAnsi="IRNazanin" w:eastAsia="IRNazanin"/>
          <w:color w:val="111111"/>
          <w:sz w:val="28"/>
          <w:sz w:val="28"/>
          <w:szCs w:val="28"/>
          <w:rtl w:val="true"/>
          <w:lang w:bidi="fa-IR"/>
        </w:rPr>
        <w:t>به دلیل دارد؟</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اختیار می‌کنم این است که در دلیل آن در نظر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به گونه مطلق، اقتضای آن حکم را دارد، واجب است حکم به استمرار آن حکم شود، مثل عقد نکاح؛ چرا که عقد نکاح موجب حلالیت آمیزش به صورت مطلق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اختلاف پیش آید در الفاظی که طلاق با آن الفاظ واقع می‌شود، و کسی که منکر وقوع طلاق با آن الفاظ است استدلال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تکلم به این الفاظ آمیزش حلال بوده، همچنین پس از تکلم ثابت است، استدلال او درست خواهد بود چرا؟ زیرا مقتضی حلال بودن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بودن آن را به گونه مطلق اقتضاء داشته، و معلوم نیست که الفاظ گفته شده آن اقتضاء را از بین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عمل به مقتضی، حکم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گفته شود که مقتضی حلیّت، عقد بوده است و ثابت نیست باقی باشد؟ 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عقد مقتضی حلیتی است که مقیّد به وقتی نمی‌باشد؛ پس باتوجّه به وقوع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دائمی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دوام حلالیّت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حلالیّت ثابت باشد، تا رافع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مخالفت مذهب امامیّه، معنایی باشد که ما بدان اشاره کردیم، در این صورت عمل بدون دلیل نخواهد بود، و اگر چیزی دیگر ورای آن را اراده کرده است ما از آن روی‌گردانیم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 امام خمینی راجع به تفسیر شیخ از مقتضی چیست؟</w:t>
      </w:r>
    </w:p>
    <w:p>
      <w:pPr>
        <w:pStyle w:val="BookText"/>
        <w:rPr/>
      </w:pPr>
      <w:r>
        <w:rPr>
          <w:rFonts w:ascii="IRNazanin" w:hAnsi="IRNazanin" w:eastAsia="IRNazanin"/>
          <w:color w:val="111111"/>
          <w:sz w:val="28"/>
          <w:sz w:val="28"/>
          <w:szCs w:val="28"/>
          <w:rtl w:val="true"/>
          <w:lang w:bidi="fa-IR"/>
        </w:rPr>
        <w:t>ضمن انتقاد به تفسیر مقتضی از نظر شیخ انصاری چهار معنا از مقتضی ارائه فرموده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استعداد بقاء و استمرار و دوام و قرار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مناطها و ملاک‌های احکام؛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مسبب‌های شرعی؛ مثل عقد که مقتضی ملکیت است و وضو که مقتضی طهارت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مقتضی و 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جناب شیخ از مقتضی کدامیک از معانی فوق است؟</w:t>
      </w:r>
    </w:p>
    <w:p>
      <w:pPr>
        <w:pStyle w:val="BookText"/>
        <w:rPr/>
      </w:pPr>
      <w:r>
        <w:rPr>
          <w:rFonts w:ascii="IRNazanin" w:hAnsi="IRNazanin" w:eastAsia="IRNazanin"/>
          <w:color w:val="111111"/>
          <w:sz w:val="28"/>
          <w:sz w:val="28"/>
          <w:szCs w:val="28"/>
          <w:rtl w:val="true"/>
          <w:lang w:bidi="fa-IR"/>
        </w:rPr>
        <w:t>آنچه جناب شیخ در تفسیر مقتضی فرموده معنای اوّل است که سخنان محقّق حلی را نیز برآن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امام خمینی از سخنان مرحوم محقّق اظهار داشته‌اند، معنای سوّم از معانی مذکور است؛ 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شیخ انصاری ظهور در این دارد که مقصد از مقتضی، در مقابل رافع همان چیزی است که میان بزرگان معروف است که مستصحب هرگاه دارای استعداد بقاء و استمرار باشد و اقتضای دوام و قرار داشته باشد، و شکّ در پیدایش چیزی کند که رافع آن استعداد باشد، شکّ در رافع است، و لکن هرگاه شکّ در مقدار بقای آن و قابلیت دوام آن بکند، و شکّ در زایل شدنش از ناحیه مقدار استعداد و قابلیت دوام باشد، شکّ در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مقصودش از مقتضی، مناطهای احکام نیست، و مقتضی در باب اسباب و مسببهای شرعی،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مقتضی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مقتضی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ظاهر سخنان شیخ در موارد مختلف و معروف از عقیده و مذهب ایشان است اگرچه آن چیزی که در ادامه گفتار محقّق حلّی در بحث دلیل‌های رأی نهم بدان تصریح کرده‌اند، موهم خلاف آن است؛ بخاطر اینکه سخنان محقّق حلی به مختار شیخ برمی‌گردد، در صورتی که مراد شیخ از دلیل حکم در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قرینه مثالش به عقد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مقتضی باشد، و حکم شکّ در وجود رافع، حکم شکّ در رافعیت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مراد محقّق از مقتضی، همان چیزی است که در باب اسباب و مسبب‌های شرعی گفته می‌شود، مثل عقد نکاح که مقتضی حلال بودن آمیزش است؛ و مرادش از رافع، چیزی است که این اقتضاء را از بین می‌برد؛ چنانکه این معنا، صریح ادامه سخنان ایشان است، و این ادامه ممکن است قرینه باشد بر اینکه مرادشان از دلیل حکم در ابتدای گفتارشان، همان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سخنان محقّق به مختار شیخ انصاری برمی‌گردد، مراد شیخ از مقتضی نیز همان چیزی است که در باب اسباب و مسبب‌ها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سخنان شیخ در ادامه خبرهای استصحاب، ظهور در چیزی دارند که از مذهب ایشان شناخته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شیخ به سخنان محقّق برنمی‌گردد؛ چرا که محقّق حلی یا مطلقا حجیّت استصحاب را رد کرده است، البته اگر مرادش از دلیل حکم، اطلاق دلیل‌ها، یا عموم دلیل‌ها باشد؛</w:t>
      </w:r>
    </w:p>
    <w:p>
      <w:pPr>
        <w:pStyle w:val="BookText"/>
        <w:rPr/>
      </w:pPr>
      <w:r>
        <w:rPr>
          <w:rFonts w:ascii="IRNazanin" w:hAnsi="IRNazanin" w:eastAsia="IRNazanin"/>
          <w:color w:val="111111"/>
          <w:sz w:val="28"/>
          <w:sz w:val="28"/>
          <w:szCs w:val="28"/>
          <w:rtl w:val="true"/>
          <w:lang w:bidi="fa-IR"/>
        </w:rPr>
        <w:t>و مرادش از شکّ در رافعیت، شکّ در تقیید یا شکّ در تخصیص باشد، یا اینکه مراد محقّق از مقتضی و رافع همان قاعده مقتضی و مانع است، چنانکه جناب شیخ هم کلام ایشان را اوّل برآن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اجرای استصحاب در چیزی است که هرگاه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مطلقا مقتضی وجود مسبب است، مثل عقد نکاح که مطلقا مقتضی حلال بودن آمیزش است و هنگام شکّ در الفاظی که آیا آنها رافع حلال بودن هستند یا نه، استصحاب حکم مقتضی می‌شود تا رافع معلوم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احتمال‌های گفته شده به ظاهر سخنان شیخ انصاری و آنچه از مذهبش شناخته شده برنمی‌گردد</w:t>
      </w:r>
      <w:r>
        <w:rPr>
          <w:rFonts w:eastAsia="IRNazanin" w:cs="IRNazanin"/>
          <w:color w:val="111111"/>
          <w:sz w:val="28"/>
          <w:szCs w:val="28"/>
          <w:rtl w:val="true"/>
          <w:lang w:bidi="fa-IR"/>
        </w:rPr>
        <w:t>.</w:t>
      </w:r>
      <w:r>
        <w:rPr>
          <w:rStyle w:val="FootnoteAnchor"/>
          <w:rtl w:val="true"/>
        </w:rPr>
        <w:footnoteReference w:id="135"/>
      </w:r>
      <w:bookmarkStart w:id="312" w:name="pg12647_129177"/>
    </w:p>
    <w:p>
      <w:pPr>
        <w:pStyle w:val="Heading6"/>
        <w:numPr>
          <w:ilvl w:val="5"/>
          <w:numId w:val="1"/>
        </w:numPr>
        <w:rPr/>
      </w:pPr>
      <w:bookmarkStart w:id="313" w:name="__RefHeading___Toc404516_222507752"/>
      <w:bookmarkStart w:id="314" w:name="_Toc125"/>
      <w:bookmarkEnd w:id="312"/>
      <w:bookmarkEnd w:id="313"/>
      <w:r>
        <w:rPr>
          <w:rtl w:val="true"/>
        </w:rPr>
        <w:t>تلخیص المطالب</w:t>
      </w:r>
      <w:bookmarkEnd w:id="314"/>
    </w:p>
    <w:p>
      <w:pPr>
        <w:pStyle w:val="BookText"/>
        <w:rPr/>
      </w:pPr>
      <w:r>
        <w:rPr>
          <w:rFonts w:ascii="IRNazanin" w:hAnsi="IRNazanin" w:eastAsia="IRNazanin"/>
          <w:color w:val="111111"/>
          <w:sz w:val="28"/>
          <w:sz w:val="28"/>
          <w:szCs w:val="28"/>
          <w:rtl w:val="true"/>
          <w:lang w:bidi="fa-IR"/>
        </w:rPr>
        <w:t>آنچه گذشت در یک گفتمان ساده با جناب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تقسیمات استصحاب به انواع مختلف بر چه اساسی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اعتبار مستصحب است، چرا که شیئی که قبلا بوده و اکنون آن را استصحاب می‌کنیم در صورتهای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استصحاب به اعتبار یقین سابق دارای تقسیماتی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ملاحظه دلیل است، چونکه یقین سابق از روی دلیل بوده و این دلیل هم یا شرعی بوده است و یا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براساس شکّ لا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 سه اساس تقسیم 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السابق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استصحاب به اعتبار مستصحب چگونه است؟</w:t>
      </w:r>
    </w:p>
    <w:p>
      <w:pPr>
        <w:pStyle w:val="BookText"/>
        <w:rPr/>
      </w:pPr>
      <w:r>
        <w:rPr>
          <w:rFonts w:ascii="IRNazanin" w:hAnsi="IRNazanin" w:eastAsia="IRNazanin"/>
          <w:color w:val="111111"/>
          <w:sz w:val="28"/>
          <w:sz w:val="28"/>
          <w:szCs w:val="28"/>
          <w:rtl w:val="true"/>
          <w:lang w:bidi="fa-IR"/>
        </w:rPr>
        <w:t>از آنجا که مستصحب گاهی یک امر وجودی است و گاهی یک امر عدمی، ما نیز یک وقت وجود امری که در سابق بوده است استصحاب می‌کنیم و یک وقت عدم وجود آن امر در سابق را استصحاب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 وجود یک امر در سابق مثل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رمضان در فلان ماه واجب بود، اکنون شکّ دارم که آیا هنوز هم این روزه رمضان در آن ماه واجب است یا نه؟ استصحاب می‌کنم وجوب این صوم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می‌دانم که قبلا طهارت شرط ورود به نماز بود، اکنون شکّ کرده‌ام که آیا هنوز هم این شرط هست یا نه؟ استصحاب می‌کنم وجوب شرط مزبور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 عدم وجود امر سابق مثل استصحاب برائت اصلیه بدین نحو است که فی المثل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اسلام فلان عمل واجب نبود، حال نمی‌دانم که آیا پس از اسلام این عمل واجب شده یا نه؟ استصحاب می‌کنم عدم وجوب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آیا هر دو استصحاب وجودی و عدمی محل کلام بوده و یا اینکه نه تنها استصحاب</w:t>
      </w:r>
    </w:p>
    <w:p>
      <w:pPr>
        <w:pStyle w:val="BookText"/>
        <w:rPr/>
      </w:pPr>
      <w:r>
        <w:rPr>
          <w:rFonts w:ascii="IRNazanin" w:hAnsi="IRNazanin" w:eastAsia="IRNazanin"/>
          <w:color w:val="111111"/>
          <w:sz w:val="28"/>
          <w:sz w:val="28"/>
          <w:szCs w:val="28"/>
          <w:rtl w:val="true"/>
          <w:lang w:bidi="fa-IR"/>
        </w:rPr>
        <w:t>وجودی محل نزاع بوده و استصحاب عدمی از مسلمات بوده و اختلافی در آن وجود نداشته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شده است که نزاع مربوط به مستصحب وجودی است و نه عدمی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شده است که خیر هر دو نوع مستصحب یعنی وجودی و عدمی، محل نزاع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کسانی که مستصحبات عدمیّه را از مسلّمات دانسته و آنها را از محل بحث خارج دانسته‌اند چیست؟</w:t>
      </w:r>
    </w:p>
    <w:p>
      <w:pPr>
        <w:pStyle w:val="BookText"/>
        <w:rPr/>
      </w:pPr>
      <w:r>
        <w:rPr>
          <w:rFonts w:ascii="IRNazanin" w:hAnsi="IRNazanin" w:eastAsia="IRNazanin"/>
          <w:color w:val="111111"/>
          <w:sz w:val="28"/>
          <w:sz w:val="28"/>
          <w:szCs w:val="28"/>
          <w:rtl w:val="true"/>
          <w:lang w:bidi="fa-IR"/>
        </w:rPr>
        <w:t>دلیل اولشان اجماع قولی است، بدین معنا که همه علما بالاتفاق قائل‌اند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الاستصحاب فی العدمیات، و لذا از محل نزاع و اختلاف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دومشان سیره و یا اجماع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همه علما در اعصار مختلف چنین استصحابی را اجرا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وقتی به هنگام استنباط حکم شرعی شکّ می‌کنند که فی المثل این عام تخصیص خورده است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در معنای یک لفظی شکّ می‌کنند که آیا معنای حقیقی مراد لافظ بوده است یا مجازی؟ همه بنایشان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قرینه بر اراده معنای مجازی کرده آن را حمل بر حقیقت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حضرات این است که وقتی بحث می‌شود که هل یجری الاستصحاب او لا یجری؟</w:t>
      </w:r>
    </w:p>
    <w:p>
      <w:pPr>
        <w:pStyle w:val="BookText"/>
        <w:rPr/>
      </w:pPr>
      <w:r>
        <w:rPr>
          <w:rFonts w:ascii="IRNazanin" w:hAnsi="IRNazanin" w:eastAsia="IRNazanin"/>
          <w:color w:val="111111"/>
          <w:sz w:val="28"/>
          <w:sz w:val="28"/>
          <w:szCs w:val="28"/>
          <w:rtl w:val="true"/>
          <w:lang w:bidi="fa-IR"/>
        </w:rPr>
        <w:t>عده‌ای می‌گویند یجری و دلیلشان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محدثه، علّت مبقیه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 یجری، چرا که علّت محدثه، علّت مبقیه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قبل از طرح سؤال اصلی و پاسخ به آن آیا چنین است که برخی به قول مطلق بگویند که علّت محدثه علّت مبقیه نیست و برخی بطور مطلق بگویند علّت مبقیه هست؟</w:t>
      </w:r>
    </w:p>
    <w:p>
      <w:pPr>
        <w:pStyle w:val="BookText"/>
        <w:rPr/>
      </w:pPr>
      <w:r>
        <w:rPr>
          <w:rFonts w:ascii="IRNazanin" w:hAnsi="IRNazanin" w:eastAsia="IRNazanin"/>
          <w:color w:val="111111"/>
          <w:sz w:val="28"/>
          <w:sz w:val="28"/>
          <w:szCs w:val="28"/>
          <w:rtl w:val="true"/>
          <w:lang w:bidi="fa-IR"/>
        </w:rPr>
        <w:t>خیر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جاها ما یقین داریم که علّت محدثه، علّت مبقیه هم هست،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وضو می‌گیرید نه تنها وضو در حال وضو گرفتن علّت طهارت شماست، تا زمانی هم که ناقض نیامده سبب طهارت شماست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این‌گونه نیست که در وقت وضو گرفتن پاک باشید و لکن پس از اتمام وضو طهارت از بین برود، خیر، اثر وضو که همان طهارت است تا نیامدن ناقض و یا رافع بحال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علّت محدثه، علّت مبقیه هم هست و لذا بقای طهارت نیازمند به علّت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برخی از جاها نیز یقین داریم که علّت محدثه، علّت مبقیه نیست، یعنی هم حدوث علّت می‌خواهد، هم بقاء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شمس، علّت محدثه روشنائی عالم است، حال آیا با یک طلوع، عالم برای همیشه روشن می‌ماند؟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خورشید علّت محدثه دارد، بقای خورشید نیز نیاز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باید خورشید باشد، تا که روشنائی هم باشد که اگر نباشد، روشنائی هم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علی القاعده و بطور کلّی علّت محدثه، علّت مبقیه نیز هست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چیزی که علّت حدوث باشد، علی القاعده باید علّت بقاء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خرج بالدلیل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که خیر، علی القاعده، بقاء یک چیز هم باید همچون حدوثش دارای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عدمیّات جاری می‌شود، بر این باورند که علّت محدثه، علّت مبقیه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چیزی در عالم حادث شد دارای علّت است و علّت حدوث علی القاعده، علّت بقاء نیز هست، پس اگر شکّ کردیم استصحاب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آنهائی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عدمیّات جاری نمی‌شود، بر این باورند که علّت حدوث، علّت بقاء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بقاء احتیاج به علّت جداگانه دارد، همان‌طور که در حدوثش نیازمند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شکّ کردیم که آن چیزی که حادث شده بود اکنون هم وجود دارد یا نه؟ حقّ اجرای استصحاب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نیز مثل حدوث علّت می‌خواهد و حال آنکه ما شکّ داریم که آیا این امری که قبلا حادث شده بود علّت بقاء داشته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مراد و منظور از ذکر این امور چیست؟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این حضرات جاری شدن و یا جاری نشدن استصحاب را بر این مبنا قرار داده‌اند که آیا علّت محدثه برای بقاء کفایت می‌کند یا نه؟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معتقد است که علّت محدثه یکفی</w:t>
      </w:r>
    </w:p>
    <w:p>
      <w:pPr>
        <w:pStyle w:val="BookText"/>
        <w:rPr/>
      </w:pPr>
      <w:r>
        <w:rPr>
          <w:rFonts w:ascii="IRNazanin" w:hAnsi="IRNazanin" w:eastAsia="IRNazanin"/>
          <w:color w:val="111111"/>
          <w:sz w:val="28"/>
          <w:sz w:val="28"/>
          <w:szCs w:val="28"/>
          <w:rtl w:val="true"/>
          <w:lang w:bidi="fa-IR"/>
        </w:rPr>
        <w:t>للبقاء، استصحاب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معتقد است که علّت محدثه لا یکفی للبقاء استصحاب را جاری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 در این وجه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مباحث روشن می‌شود که عدمیّات از محل بحثشان خارج و وجودیات محل بحث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علّت محدثه، بحث از وجودیات است و نه از عدمیّات، چونکه این وجود موجودات است که علّت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علّت محدثه، علّت مبقیه نیز هست یا نه باز مربوط به وجودیات است، چونکه عدم حدوث ندارد تا وجودا یا عدما نیازمند به علّت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چهارمین دلیل حضرات بر اینکه عدمیّات از محل نزاع خارج بوده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به هنگام بحث از استصحاب از آن تعبیر به استصحاب الحال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دیگر می‌پرسند آیا استصحاب حال موجود حجّت است یا نه؟ که این مطلب ظهور دارد در اینکه بحث در وجودیات است و نه عدمیّات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 که در تعریف استصحاب صحبت از ابقاء ما کان است، به معنای چیزی که وجود داشته است و ما آن را ابقاء می‌کنیم، و ابقاء مربوط به امور وجودی است و نه عدمی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 عالی نسبت به وجوه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وجوه مزبور اثبات‌کننده مدعای حضرات نیست و نمی‌تواند ثابت کند که عدمیّات از محل نزاع خارج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وجه اولشان که اجماع قولی علماء باشد می‌گوئیم اینجا جای اجماع قولی نیست چرا؟ زیرا در این مقوله کسانی هستند که اصلا مخالف اجرای استصحاب‌اند چه در وجودیات و چه در عدمیّات، به ویژه که گاهی استصحاب در عدمیّات را رد کرده و گفته‌اند که چنین استصحابی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این اختلافات و صراحت در مخالفت، چگونه شما ادعای اجماع قولی بر مدعای مزبور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وجه دومشان که سیره علماء و یا اجماع عملی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استصحابات مربوط به ظواهر الفاظ است و ظواهر الفاظ ربطی به حجیّت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عقلای عالم بر این است که وقتی در عامی شکّ کردند که آیا تخصیص خورده یا نه؟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عدم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قرینه، عدم نقل، عدم الاشتراک و</w:t>
      </w:r>
    </w:p>
    <w:p>
      <w:pPr>
        <w:pStyle w:val="BookText"/>
        <w:rPr/>
      </w:pP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اخذ به ظاهر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 بحث از ظواهر را در اینجا کنار گذاشته و در این‌گونه موارد به همان بحث ظنّ خاص که مربوط به ظواهر الفاظ بود مراجعه کنید که حالت استثنائی دارد و محل بحث ما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پاسخ به وجه سومشان، وجوهی وجود دارد که در اینجا به آخرین وجه از وجوه ذکر شده در شرح اشاره می‌کنیم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ما قبول کنیم که وقتی گفته می‌شود، استصحاب الحال، مراد استصحاب حالی باشد که وجود داشته است، به شما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هدف حضرات اصولیین در هر بابی از ابواب اصول، زنده کردن ادلّه‌ای است که با آن ادلّه بتوانند احکام خدا را استنباط و استخراج کنند و لذا عبارتشان از جمله ابقاء ما کان به نحوی است که ظهور دارد در حال وجودی، نه اینکه استصحاب عدمی محل بحث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قرینه‌ای هم بر این مدّعی دارید؟</w:t>
      </w:r>
    </w:p>
    <w:p>
      <w:pPr>
        <w:pStyle w:val="BookText"/>
        <w:rPr/>
      </w:pPr>
      <w:r>
        <w:rPr>
          <w:rFonts w:ascii="IRNazanin" w:hAnsi="IRNazanin" w:eastAsia="IRNazanin"/>
          <w:color w:val="111111"/>
          <w:sz w:val="28"/>
          <w:sz w:val="28"/>
          <w:szCs w:val="28"/>
          <w:rtl w:val="true"/>
          <w:lang w:bidi="fa-IR"/>
        </w:rPr>
        <w:t>بله، اینکه برخی کلمه شرع را نیز به استصحاب الحال اضافه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شرع، یعنی استصحاب کردن حکم شرع و حکم شرع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نتیجه می‌گیرند که استصحابات موضوعیّه مثل حیات زید و یا عدالت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راجع به این امر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شرع، نمی‌تواند موضوعات دیگر را از مجرای استصحاب خارج کند و چنانکه گفتیم چون هدف حضرات زنده کردن استصحابی بوده که به درد استصحاب احکام شرع بخورد گفته‌اند استصحاب حال شرع وگرنه غرضشان این نبوده که موضوعات خارجیه را از محل بحث بیرون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تعبیرات یعنی استصحاب الحال، استصحاب حال شرع و ابقاء ما کان نمی‌توان اثبات کرد که استصحابات عدمیّه محل بحث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شما مؤیّد و یا دلیلی بر اینکه استصحابات عدمیّه محل بحث علما بوده است دارید یا نه؟</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عبارات وحید بهبهانی در رساله استصحابیه، نشان می‌دهد که استصحاب امور عدمی و وجودی هر دو محل بحث و گفتگو بوده‌اند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وحید بهبهانی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الاستصحاب حجّة مطلقا، برخی هم</w:t>
      </w:r>
    </w:p>
    <w:p>
      <w:pPr>
        <w:pStyle w:val="BookText"/>
        <w:rPr/>
      </w:pPr>
      <w:r>
        <w:rPr>
          <w:rFonts w:ascii="IRNazanin" w:hAnsi="IRNazanin" w:eastAsia="IRNazanin"/>
          <w:color w:val="111111"/>
          <w:sz w:val="28"/>
          <w:sz w:val="28"/>
          <w:szCs w:val="28"/>
          <w:rtl w:val="true"/>
          <w:lang w:bidi="fa-IR"/>
        </w:rPr>
        <w:t>معتقدند که الاستصحاب لیس بحجة مطلقا، برخی نیز قائل به تفصیل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مطلقا در عبارات طرفین 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چه وجودی و چه عدمی حجّت است و امّا آنکه قائل به تفصیل شده مرادش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در عدمی حجّت است و در وجودی لیس بحجة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عبارات کاملا متوجه می‌شویم که هر دو عنوان مورد بحث و محل نزاع بوده است چرا؟ زیرا هم مثبت مطلق در این مسئله وجود دارد، هم نافی مطلق، هم 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به شما اشکال کند که عبارت مرحوم وحید در اینجا قابل توجیه است و ما می‌توانیم کلمه مطلقا را بگونه‌ای دیگر معنا کرده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برخی می‌گویند استصحاب حجّت است مطلقا مرادشان این است که حکم الهی حجّت است، چه در احکام و چه در موضوعات 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برخی می‌گویند استصحاب حجّت نیست منظورشان این است که استصحاب حجّت نیست چه حکمی باشد و چه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که مفصّل‌اند، استصحاب موضوعی را معتبر دانسته و استصحاب حکمی را معتبر نمی‌دانند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بهبهانی ربطی به این مطلب که استصحاب عدمی مورد بحث بوده نیست، بلکه نشانگر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محل بحث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مطلقا مربوط به این است که استصحاب در وجودیات، چه حکمی و چه موضوعی حجّت بوده است و یا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شما درست بفرمائید لکن اگر به عبارات مرحوم وحید توجّه کنید متوجه می‌شوید که مراد ایشان از مطلقا، استصحاب وجودی و عدمی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کلام ایشان چه آمده است؟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تارة امر وجودی است و تارة امر عدمی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از قبیل احکام است مثل استصحب 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از قبیل موضوعات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حیات، عدالت و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استصحاب را مطلقا حجّت می‌دانند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چه وجودی و چه عدمی، چه حکمی و چه موضوعی حجّت است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بهبهانی بیانگر این مطلب است که استصحاب چه وجودی و چه عدمی مورد بحث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مؤید و یا شاهد دیگر ما، استدلالات خود حضرات است، چه مثبتین و چه نافین، چرا که در این استدلالات هم به وجودیات نظر دارند، هم به عدمیّات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نافین در استدلالاتشان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حجّت بود، می‌بایستی در دعاوی بینه منکر، مقدم بر بینه مدّعی باشد، چرا که بینه منکر همیشه مؤید و همراه است با استصحاب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هیچ‌وقت بینه نافی به خاطر تایید اصالة العدم ترجیح داده نشده است بر بینه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نتیجه می‌گیرند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حجّت نیست، و اگر حجّت بود، در این مورد، بینه نافی را مقدم می‌داشتند بر بینه مثبت بخاطر اینکه استصحاب عدم کمک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نشان می‌دهد که منکرین حجیّت استصحاب، حجیّت عدمی را نیز در نظر دارند، و دلیلی که در اینجا اقامه کرده‌اند مربوط است به امور عدمیّه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مثبتین حجیّت استصحاب ادلّه‌ای را ذکر کرده‌اند، از جمله می‌گویند اگر استصحاب حجت نبود، حضرات به هنگام استنباط احکام در استدلال به آیات و روایات با مشکل روبرو می‌شدند چرا که با ضمیمه کردن استصحاب به این آیات و یا روایات است که دست به استدلال و استخراج احکام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یک عام استدلال می‌کنند به برکت اصالة عدم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یک مطلقی استدلال می‌کنند به برکت اصالت عدم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یک لفظ حقیقی استدلال می‌کنند به برکت اصالت عدم القرینه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یک عموم زمانی استدلال می‌کنند به برکت اصالت عدم نسخ است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این استصحاباتی که در این استدلالات مورد استفاده است عدمی است و یا وجودی؟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خواهید کرد که چه مثبتین و چه نافین به مطلق استصحابات نظر داشته‌اند چه وجودی و چه عدمی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استصحابات عدمیّه از محل نزاع خارج نبوده است بلکه مورد ملاحظه قرار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مؤیّد و شاهد دیگری که از وجود مذکور صریح‌تر است، فتوای صاحب ریاض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حرکت در مسیر به تکه‌ای گوشت و یا یک پوست دور افکنده‌شده‌ای برخوردید و شکّ کردید که میته است یا مذکّی؟ مشهور گفته است که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اصالة عدم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حکم به نجاست این گوشت و یا پوست نمود، چرا که اصالت عدم تذکیه که یک استصحاب عدمی است،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صاحب ریاض نشان‌دهنده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عدمیّات مورد بحث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و یا گواه دیگر ما بر مدّعایمان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استصحاب وجودی توأم با یک استصحاب عدمی است، چرا که هر ایجابی سلبی دارد و هر سلبی ایجابی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که آیا زید امروز زنده است یا نه؟ استصحاب می‌کنید زنده بودن آن را که این یک استصحاب وجودی است، در عین حال می‌توانید استصحاب کنید، عدم موت زید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پاک بود، اکنون هم پاک است، که این یک استصحاب وجودی است و لکن می‌توانید تبدیلش کنید به یک استصحاب عدمی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نجس نبوده اکنون هم نجس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چنین حقی وجود دارد که بتوان استصحاب وجودی را تبدیل به استصحاب عدمی کرد؟</w:t>
      </w:r>
    </w:p>
    <w:p>
      <w:pPr>
        <w:pStyle w:val="BookText"/>
        <w:rPr/>
      </w:pPr>
      <w:r>
        <w:rPr>
          <w:rFonts w:ascii="IRNazanin" w:hAnsi="IRNazanin" w:eastAsia="IRNazanin"/>
          <w:color w:val="111111"/>
          <w:sz w:val="28"/>
          <w:sz w:val="28"/>
          <w:szCs w:val="28"/>
          <w:rtl w:val="true"/>
          <w:lang w:bidi="fa-IR"/>
        </w:rPr>
        <w:t>بر مبنای کسانی که استصحاب را من باب ظنّ یعنی من باب امارات حجّت می‌دانند، بله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زنده است و لذا مسئول نفقه اهلش می‌باشد، حال اگر در وجود او شکّ پیدا کنیم، استصحاب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نمرده بود، اکنون هم نمرده است، و لذا باید نفقه زن و بچه‌اش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کسانی که استصحاب را از باب تعبّد حجّت می‌دانند، خیر، نمی‌توان استصحاب وجودی را تبدیل به استصحاب عدمی کرد، چرا که می‌شود اصل مثبت، که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حاصل بحث و نتیجه آن چیست؟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کسانی که استصحاب را من باب ظنّ حجّت می‌دانند بگویند اصول</w:t>
      </w:r>
    </w:p>
    <w:p>
      <w:pPr>
        <w:pStyle w:val="BookText"/>
        <w:rPr/>
      </w:pPr>
      <w:r>
        <w:rPr>
          <w:rFonts w:ascii="IRNazanin" w:hAnsi="IRNazanin" w:eastAsia="IRNazanin"/>
          <w:color w:val="111111"/>
          <w:sz w:val="28"/>
          <w:sz w:val="28"/>
          <w:szCs w:val="28"/>
          <w:rtl w:val="true"/>
          <w:lang w:bidi="fa-IR"/>
        </w:rPr>
        <w:t>عدمیّه از محل نزاع خارج است، چرا که ما حجیّت اصل عدمی را مسلّم گرفته‌ایم، و لذا انما الکلام در اصول وجودیّه است، این اشکال پیش می‌آید که وقتی اصل عدمی مسلم است و وجودی محل نزاع است، اصلا چنین استصحابی غلط است، چرا که نیازی به اجرای استصحاب وجودی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عدمی از مسلّمیات است و ما قادریم که در هرجائی استصحاب عدمی جاری کنیم بحث در استصحاب وجودی چه فایده‌ای دارد و ما چه نیازی به آن داریم؟</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استصحاب را من باب ظنّ حجّت می‌دانند، بحث از استصحاب کردن عبث است چرا که شما استصحاب در عدمیّات را از مسلّمات بحساب آورده و می‌گوئید که ما قادریم همیشه و در هرجا از این استصحابات عدمیّه استفاده کنیم، و حال آنکه آنچه شما گفتید، خود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چه وجودی، چه عدمی همه‌اش محل بحث و نزاع بوده است، اعمّ از اینکه من باب ظنّ حجّت باشد و یا از روی تعبّد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جناب شیخ چنانکه این حضرات هم گفتند در برخی از جاها اصول عدمیّه‌ای وجود دارد که از مسلّمات است، چه پاسخ می‌دهید؟</w:t>
      </w:r>
    </w:p>
    <w:p>
      <w:pPr>
        <w:pStyle w:val="BookText"/>
        <w:rPr/>
      </w:pPr>
      <w:r>
        <w:rPr>
          <w:rFonts w:ascii="IRNazanin" w:hAnsi="IRNazanin" w:eastAsia="IRNazanin"/>
          <w:color w:val="111111"/>
          <w:sz w:val="28"/>
          <w:sz w:val="28"/>
          <w:szCs w:val="28"/>
          <w:rtl w:val="true"/>
          <w:lang w:bidi="fa-IR"/>
        </w:rPr>
        <w:t>بله، و لکن این نه بخاطر استصحاب بودن است، بلکه بحساب دیگری است که از مسلّمات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الهی شکّ کردیم که آیا این آیه در شریعت نسخ شده است یا نه؟ همه بالاتفاق قبول دارند که الاصل، عدم النسخ، و این اصل عدمی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اصل از اصول مسلّمه است و لکن نه بخاطر اینکه چون این آیه قبلا بوده است، اکنون هم آیه بودنش را استصحاب می‌کنیم، نه در حقیقت این تمسّک به عموم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هم عموم زمانی دارد و هم عمومی افرادی، بدین معنا که باید همه علماء را در همه ازمنه اکرام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از جانب خدا صادر شده است، علی الظاهر عموم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در هریک از این احکام شکّ کردیم که نسخ شده است یا نه، الاصل، عدم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چیست؟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فی الازمان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تخصیص عام از حیث زمان است و لذا</w:t>
      </w:r>
    </w:p>
    <w:p>
      <w:pPr>
        <w:pStyle w:val="BookText"/>
        <w:rPr/>
      </w:pPr>
      <w:r>
        <w:rPr>
          <w:rFonts w:ascii="IRNazanin" w:hAnsi="IRNazanin" w:eastAsia="IRNazanin"/>
          <w:color w:val="111111"/>
          <w:sz w:val="28"/>
          <w:sz w:val="28"/>
          <w:szCs w:val="28"/>
          <w:rtl w:val="true"/>
          <w:lang w:bidi="fa-IR"/>
        </w:rPr>
        <w:t>وقتی شکّ می‌کنیم که فلان عام تخصیص خورده است یا نه؟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التخصیص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نسخ برمی‌گردد به اصالت عدم تخصیص زمانی نه اینکه برگردد به استصحاب مصطلح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اصول عدمیّه‌ای که از مسلّمات‌اند، اصالة عدم تخصیص، اصالة عدم تقیید، اصالة عدم قرینه، اصالة عدم النقل عن معناه الی آخر، اصالة عدم الاشتراک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اصول، شباهت دارند به استصحاب عدم و لذا ما خیال می‌کنیم که در این اصول نیز حالت سابقه را استصحاب می‌کنیم و حال آنکه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تمسّک به ظاهر لفظ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برخی بر این باورند که استصحاب حجّت است مطلقا چه در حکم و چه در غیر حکم، برخی هم بر این باورند که حجّت نیست مطلقا چه در حکم و چه در غیر حکم، بفرمائید اهل تفصیل نظرشان چیست؟</w:t>
      </w:r>
    </w:p>
    <w:p>
      <w:pPr>
        <w:pStyle w:val="BookText"/>
        <w:rPr/>
      </w:pPr>
      <w:r>
        <w:rPr>
          <w:rFonts w:ascii="IRNazanin" w:hAnsi="IRNazanin" w:eastAsia="IRNazanin"/>
          <w:color w:val="111111"/>
          <w:sz w:val="28"/>
          <w:sz w:val="28"/>
          <w:szCs w:val="28"/>
          <w:rtl w:val="true"/>
          <w:lang w:bidi="fa-IR"/>
        </w:rPr>
        <w:t>بله مرحوم قمی دو تفصیل را متعاکسا نقل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استصحاب در حکم را حجّت نمی‌دانند، لکن آن را در غیر حکم حجّت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بالعکس استصحاب را در حکم حجّت می‌دانند، لکن آن را در غیر حکم حجّت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شما راجع به متعاکس بودن این دو تفصیل چیست؟</w:t>
      </w:r>
    </w:p>
    <w:p>
      <w:pPr>
        <w:pStyle w:val="BookText"/>
        <w:rPr/>
      </w:pPr>
      <w:r>
        <w:rPr>
          <w:rFonts w:ascii="IRNazanin" w:hAnsi="IRNazanin" w:eastAsia="IRNazanin"/>
          <w:color w:val="111111"/>
          <w:sz w:val="28"/>
          <w:sz w:val="28"/>
          <w:szCs w:val="28"/>
          <w:rtl w:val="true"/>
          <w:lang w:bidi="fa-IR"/>
        </w:rPr>
        <w:t>این دو تفصیل متعاکسان نیستند، چرا که در اینجا سه تفصیل وجود دارد و نه دو تفصیل متعاکس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دوگونه حکم شرعی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این حکم شرعی جزئی با آن جزئیات خارجیه و یا به تعبیر دیگر موضوعات خارجیه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شکّ ما در حکم شرعی کلّی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شکّ ما در حکم شرعی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شکّ در حکم شرعی کلّی مثل اینکه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که یکی از اوصاف سه‌گانه‌اش تغییر کند نجس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آبی که در اختیار من است یکی از اوصاف سه‌گانه‌اش تغییر کرده بود و لذا نجس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پس از مدتی متوجه شدم که آن تغیّر به‌خودی‌خود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شکّ دارم که آیا حقّ تعالی این آب را ابتداء محکوم به نجاست کرده و یا اینکه هم ابتداء و هم استدامة؟ و لذا شکّ من در حکم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شکّ در حکم شرعی جزئی مثل اینکه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آبی که در اختیار من است، پاک بود، چرا که با نجس ملاقات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 دارم که آیا با نجس ملاقات کرده است تا نجس شده باشد و یا اینکه با نجس ملاقات نکرده است تا پاک مانده باشد؟</w:t>
      </w:r>
    </w:p>
    <w:p>
      <w:pPr>
        <w:pStyle w:val="BookText"/>
        <w:rPr/>
      </w:pPr>
      <w:r>
        <w:rPr>
          <w:rFonts w:ascii="IRNazanin" w:hAnsi="IRNazanin" w:eastAsia="IRNazanin"/>
          <w:color w:val="111111"/>
          <w:sz w:val="28"/>
          <w:sz w:val="28"/>
          <w:szCs w:val="28"/>
          <w:rtl w:val="true"/>
          <w:lang w:bidi="fa-IR"/>
        </w:rPr>
        <w:t>در اینجا شکّ ما در حکم شرعی جزئی است، چرا که حکم کلّی را می‌دانیم، یعنی می‌دانیم که هر آب قلیلی که با نجس ملاقات کند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شکّ ما در این اناء جزئی است که آیا با نجس ملاقات کرده است تا بشود از مصادیق متنجس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بکنیم طهارت این اناء را می‌شود استصحاب در حکم شرعی جزئی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این تقسیمی که در اینجا ذکر گردید مربوط به احکام واقعیه است یا ظاهریه؟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حکم واقعی کلّی است، هم در حکم واقعی جزئی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حکم ظاهری کلّی است، هم در حکم ظاهری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چه واقعی باشد و چه ظاهری، تقسیم می‌شود به کلّی و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واقعی الهی، کلّی هستند، لکن هریک دارای مصادیقی هستند که هریک از این مصادیق می‌شود حکم واقعی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 نجس یک حکم واقعی کلّی است، دم یک موضوع کلّی، نجس هم یک حکم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الدم نجس، یک حکم واقعی جزئی است، چرا که هذا الدم، یک مصداق جزئی خاری است و حکم رفته روی این مصداق جزئی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ظاهری نیز کلّی هستند و هریک خود دارای مصادیقی می‌باشند که هریک از این مصادیق می‌شود حکم ظاهری جزئی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طهارت یک شی‌ء شکّ کردید، بگوئید ان‌شاءالله که پاک است، در اینجا هرگاه بیانگر کلّی بودن است، ان‌شاءالله که پاک است نشانه ظاهری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المائع نجس ام لا؟ هذا الثوب طاهر ام لا، بگو که ان‌شاءالله پاک است این‌ها از جمله احکام ظاهری جزئی هستند، چرا که شکّ ما در امور جزئیّه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استصحاب را در احکام حجّت نمی‌دانند و لکن در غیر احکام حجّت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بالعکس استصحاب در غیر احکام را حجّت نمی‌دانند و لکن در احکام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از جناب قمی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شما از حکم شرعی، حکم شرعی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نه مطلق حکم شرعی است اعمّ از کلّی و جزئی؟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شما حکم شرعی کلّی باشد، تفصیل اولی و یا اصل، درست است و لکن عکس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یا تفصیل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شرعیّه حجّت نیست و لکن در غیر احکام شرعیّه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اخباریون هم حرفشان این است که استصحاب در حکم کلّی جاری نمی‌شود و لکن در غیر حکم شرعی کلّی یعنی در احکام جزئیّه و موضوعات خارجی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عکس چیست؟</w:t>
      </w:r>
    </w:p>
    <w:p>
      <w:pPr>
        <w:pStyle w:val="BookText"/>
        <w:rPr/>
      </w:pPr>
      <w:r>
        <w:rPr>
          <w:rFonts w:ascii="IRNazanin" w:hAnsi="IRNazanin" w:eastAsia="IRNazanin"/>
          <w:color w:val="111111"/>
          <w:sz w:val="28"/>
          <w:sz w:val="28"/>
          <w:szCs w:val="28"/>
          <w:rtl w:val="true"/>
          <w:lang w:bidi="fa-IR"/>
        </w:rPr>
        <w:t>این است که استصحاب در حکم شرعی کلّی و جزئی حجّت است و در غیر آن یعنی موضوعات حجّت نیست و این حرف نادرستی است، چرا که احدی به این مطالب قائل نشده است که استصحاب در حکم شرعی کلّی و جزئی جاری شود و در غیر آن یعنی موضوعات خارجیه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شما از حکم شرعی، مطلق حکم شرعی یعنی اعمّ از کلّی و جزئی باشد، عکسی را که شما در اینجا فرمودید درست است و لکن اصل قضیه و یا تفصیل اوّل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استصحاب در حکم شرعی جاری است، مطلقا چه در حکم شرعی کلّی و چه در حکم شرعی جزئی، و لکن در موضوعات خارجیه جاری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مطلب با شرط مزبور درست است، چرا که این مطلب عقیده همان عده‌ای است که</w:t>
      </w:r>
    </w:p>
    <w:p>
      <w:pPr>
        <w:pStyle w:val="BookText"/>
        <w:rPr/>
      </w:pPr>
      <w:r>
        <w:rPr>
          <w:rFonts w:ascii="IRNazanin" w:hAnsi="IRNazanin" w:eastAsia="IRNazanin"/>
          <w:color w:val="111111"/>
          <w:sz w:val="28"/>
          <w:sz w:val="28"/>
          <w:szCs w:val="28"/>
          <w:rtl w:val="true"/>
          <w:lang w:bidi="fa-IR"/>
        </w:rPr>
        <w:t>محقّق خوانساری از آنها نقل کرد که استصحاب در احکام حجّت است، کلیّا او جزئیا و لکن در غیر احکام یعنی موضوعات خارجیه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القضیه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قمی فرمود استصحاب در احکام شرعیّه حجّت نیست مطلقا چه کلّی باش و چه جزئی لکن در غیر احکام شرعیّه حجّت است، که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این مطلب قائل نیست که استصحاب در احکام حجّت نباشد چه کلّی و چه جزئی لکن در موضوعات خارجیه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اخباریین هم نظرشان این بود که استصحاب تنها در حکم کلّی شرعی حجّت نیست و لکن آن را در احکام شرعیّه جزئیّه حجّت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این تفصیل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اصل درست، عکس نادرست، و در فرض دیگر عکس درست و اصل نادرست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جناب شیخ شما فرمودید که در اینجا سه تفصیل وجود دارد؟</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کلام اخباریهاست که استصحاب را در حکم کلّی شرعی جاری نمی‌دانند لکن در ماعدای آن جاری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کلام آن عده‌ای که جناب خوانساری از آنها نقل کرد که آنها استصحاب در حکم شرعی را جاری می‌دانند کلیا او جزئیا، و لکن در موضوعات خارجیه جاری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نظریه خود محقّق خوانساری است که استصحاب را در حکم شرعی جزئی جاری می‌داند و لکن در حکم شرعی کلّی و موضوعات خارجیه جاری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تقسیم استصحاب به اعتبار مستصحب بر چه اساسی است؟</w:t>
      </w:r>
    </w:p>
    <w:p>
      <w:pPr>
        <w:pStyle w:val="BookText"/>
        <w:rPr/>
      </w:pPr>
      <w:r>
        <w:rPr>
          <w:rFonts w:ascii="IRNazanin" w:hAnsi="IRNazanin" w:eastAsia="IRNazanin"/>
          <w:color w:val="111111"/>
          <w:sz w:val="28"/>
          <w:sz w:val="28"/>
          <w:szCs w:val="28"/>
          <w:rtl w:val="true"/>
          <w:lang w:bidi="fa-IR"/>
        </w:rPr>
        <w:t>بر این اساس است که مستصحب یا یک حکم شرعی تکلیفی است و یا یک حکم شرعی وضعی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تکلیفی، حکمی است که یا تخییر در آن مراد است مثل اباحه که مکلّف بین انجام و ترک مخیر است، یا اینکه طلب فعل و یا طلب ترک در ان مراد است وجوبا یا حرمة، استحبابا یا کراهة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وضعی، حکمی است غیر از احکام تکلیفیه، مثل سببیّت، شرطیّت، قاطعیت، مانعیت، الصحة و البطلان، ضمانت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را سبب قرار داده است برای وجوب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و یا فعل کثیر را مانع قرار داده برای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به این‌گونه احکام تعبّدی شرعی گفته می‌شود، وضعی بخاطر این است که مثل امور تکوینیه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کدامیک از دو قسم حکم تکلیفی و یا وضعی اجرای استصحاب جایز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در اینجا مثبت مطلق‌اند و استصحاب را در هر دو جاری می‌دانند چه مستصحب، حکم شرعی تکلیفی باشد و چه حکم شرعی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نافی مطلق‌اند و استصحاب را در هیچ‌یک از دو مستصحب جاری نمی‌دانند نه در حکم شرعی تکلیفی و نه در حکم شرعی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قائل به تفصیل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استصحاب جاری نمی‌شود و لکن در احکام شرعیّه وضعیّه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در ماه رمضان واجب بود، اکنون رمضان تمام شده است، نمی‌دانم که آیا اکنون هم صوم رمضان واجب است یا نه؟</w:t>
      </w:r>
    </w:p>
    <w:p>
      <w:pPr>
        <w:pStyle w:val="BookText"/>
        <w:rPr/>
      </w:pPr>
      <w:r>
        <w:rPr>
          <w:rFonts w:ascii="IRNazanin" w:hAnsi="IRNazanin" w:eastAsia="IRNazanin"/>
          <w:color w:val="111111"/>
          <w:sz w:val="28"/>
          <w:sz w:val="28"/>
          <w:szCs w:val="28"/>
          <w:rtl w:val="true"/>
          <w:lang w:bidi="fa-IR"/>
        </w:rPr>
        <w:t xml:space="preserve">خیر، واجب نیست، چرا که رمضان تمام شده است، و ما حقّ استصحاب وجوب صوم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حکم تکلیفی مربوط به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اشکال شود که چرا این تقسیم را تحت تقسیم دوّم قرار نداده‌اید و حال آنکه می‌توانستید در آنجا همان‌طور که گفتید مستصحب بر دو قسم است حکم شرعی و غیر شرعی، بدنبال آن بگوئید که حکم شرعی نیز یا تکلیفی است یا وضعی؟</w:t>
      </w:r>
    </w:p>
    <w:p>
      <w:pPr>
        <w:pStyle w:val="BookText"/>
        <w:rPr/>
      </w:pPr>
      <w:r>
        <w:rPr>
          <w:rFonts w:ascii="IRNazanin" w:hAnsi="IRNazanin" w:eastAsia="IRNazanin"/>
          <w:color w:val="111111"/>
          <w:sz w:val="28"/>
          <w:sz w:val="28"/>
          <w:szCs w:val="28"/>
          <w:rtl w:val="true"/>
          <w:lang w:bidi="fa-IR"/>
        </w:rPr>
        <w:t>خیر، ظاهر لفظ این آقا نشان‌دهنده این است که تقسیم‌کننده حکم شرعی است به تکلیفی و وضعی،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تکلیفی استصحاب جاری می‌شود و در وضعی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این آقا این است که اصلا در حکم شرعی استصحاب جاری نمی‌شود چه تکلیفی، چه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می‌گوید در حکم وضعی جاری می‌شود؟</w:t>
      </w:r>
    </w:p>
    <w:p>
      <w:pPr>
        <w:pStyle w:val="BookText"/>
        <w:rPr/>
      </w:pPr>
      <w:r>
        <w:rPr>
          <w:rFonts w:ascii="IRNazanin" w:hAnsi="IRNazanin" w:eastAsia="IRNazanin"/>
          <w:color w:val="111111"/>
          <w:sz w:val="28"/>
          <w:sz w:val="28"/>
          <w:szCs w:val="28"/>
          <w:rtl w:val="true"/>
          <w:lang w:bidi="fa-IR"/>
        </w:rPr>
        <w:t>بله، و لکن مرادش اجرای استصحاب در موضوع حکم وضعی است، نه خود حکم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مرادتان از حکم وضعی و موضوع حکم وضعی چیست؟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طهارت را شرط نماز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سمت شرطیّت به وضو، اعطا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خودش حکم شرعی نیست، شرطیّت وضو حکم وضعی شرع و وضو، موضوع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شرطیّت و یا سببیّت اعطا کرده است به استطاعت، یعنی شرطیّت و سببیّت اعطا شده به وضو، حکم وضعی شرع و استطاعت موضوع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سمت مانعیت به حدث اعطا کرده است، این سمت مانعیت، حکم شرعی وضعی و حدث موضوع این حکم شرعی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که می‌گوید استصحاب در احکام وضعیّه جاری است، مرادش خود احکام وضعیّه یعنی سببیّت، شرطیّت، قاطعیت، مانعیت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مرادش این است که استصحاب در موضوع این احکام اجرا می‌شود یعنی حدث، وضو، استطاعت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شکّ می‌کنید که آیا طهارت برای نماز شرطیّت دارد یا نه؟ این می‌شود شکّ در بقاء حکم شرعی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شارعی که دیروز به طهارت، شرطیّت داده بود، آیا امروز هم شرطیّت این طهارت باقی است و یا اینکه نه، شرطیّت مزبور، مربوط به دیروز بود؟</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شرطیّت طهارت را در اینجا استصحاب کنید، نامش هست استصحاب حکم شرعی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آقا نمی‌خواهد بگوید که اگر شما در شرطیّت شکّ کردید، آن را استصحاب کنید بلکه منظورش استصحاب موضوع این حکم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ساعتی پیش وضو گرفتید و شدید متطهر، لکن اکنون شکّ دارید که طهارت شما باقی است یا نه؟</w:t>
      </w:r>
    </w:p>
    <w:p>
      <w:pPr>
        <w:pStyle w:val="BookText"/>
        <w:rPr/>
      </w:pPr>
      <w:r>
        <w:rPr>
          <w:rFonts w:ascii="IRNazanin" w:hAnsi="IRNazanin" w:eastAsia="IRNazanin"/>
          <w:color w:val="111111"/>
          <w:sz w:val="28"/>
          <w:sz w:val="28"/>
          <w:szCs w:val="28"/>
          <w:rtl w:val="true"/>
          <w:lang w:bidi="fa-IR"/>
        </w:rPr>
        <w:t>در اینجا گفته، استصحاب کنید بقاء طهارت را که موضوع حکم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وضعیّه جاری است و در احکام تکلیفیه جاری نیست، مرادش خود احکام وضعیّه نیست بلکه موضوع احکام وضعیّه مرادش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دومین تقسیم استصحاب به چه اعتباری است؟</w:t>
      </w:r>
    </w:p>
    <w:p>
      <w:pPr>
        <w:pStyle w:val="BookText"/>
        <w:rPr/>
      </w:pPr>
      <w:r>
        <w:rPr>
          <w:rFonts w:ascii="IRNazanin" w:hAnsi="IRNazanin" w:eastAsia="IRNazanin"/>
          <w:color w:val="111111"/>
          <w:sz w:val="28"/>
          <w:sz w:val="28"/>
          <w:szCs w:val="28"/>
          <w:rtl w:val="true"/>
          <w:lang w:bidi="fa-IR"/>
        </w:rPr>
        <w:t>به اعتبار دلیلی است که دلالت بر مستصحب دارد که خود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اوّل استصحاب در اینجا بر چه اساسی است؟</w:t>
      </w:r>
    </w:p>
    <w:p>
      <w:pPr>
        <w:pStyle w:val="BookText"/>
        <w:rPr/>
      </w:pPr>
      <w:r>
        <w:rPr>
          <w:rFonts w:ascii="IRNazanin" w:hAnsi="IRNazanin" w:eastAsia="IRNazanin"/>
          <w:color w:val="111111"/>
          <w:sz w:val="28"/>
          <w:sz w:val="28"/>
          <w:szCs w:val="28"/>
          <w:rtl w:val="true"/>
          <w:lang w:bidi="fa-IR"/>
        </w:rPr>
        <w:t>بر این اساس است که دلیلی که دلالت بر مستصحب دارد، گاهی اجماع است و گاهی ظواهر کتاب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استصحاب در اینجا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در اینجا مثبت مطلق‌اند، عده‌ای هم نافی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قائل به تفصیل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هر حکمی که با اجماع ثابت شده است، عند الشک جایز نیست، و لکن در هر حکمی که با آیه و روایت ثابت شده است، عند الشک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المتغیّر متنجّس، حال آیا این را اجماع گفته یا آیه و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اجماع گفته، عند الشک، بعد زوال تغیره، حقّ اجرای استصحاب در آن را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آیه و روایت گفته، عند الشک، بعد زوال تغیره، می‌توانی در آن اجرای استصحاب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اجماع یک دلیل لفظی نیست که شما اصالة العموم و اصالة الاطلاق در آن گرفته و عند الشک، حکم اجماع را استصحاب کنید و بگوئید ان‌شاءالله عموم و یا اطلاق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یکی دلیل لبی است، یعنی ما از اقوال علماء استکشاف می‌کنیم قول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نمی‌خواهیم که از ظاهر اجماع استفاده کنیم چونکه مجمل و مهمل است، نه عموم دارد، نه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دلیل آیه و روایت باشد، چون دلیل لفظی است و اطلاق و عموم دارد می‌توان به آن تمسّک کرد و استصحاب را جاری نمود، که تفصیلش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و یا تقسیم دوّم استصحاب به اعتبار دلیلی که دلالت بر مستصحب دارد بر چه اساسی است؟</w:t>
      </w:r>
    </w:p>
    <w:p>
      <w:pPr>
        <w:pStyle w:val="BookText"/>
        <w:rPr/>
      </w:pPr>
      <w:r>
        <w:rPr>
          <w:rFonts w:ascii="IRNazanin" w:hAnsi="IRNazanin" w:eastAsia="IRNazanin"/>
          <w:color w:val="111111"/>
          <w:sz w:val="28"/>
          <w:sz w:val="28"/>
          <w:szCs w:val="28"/>
          <w:rtl w:val="true"/>
          <w:lang w:bidi="fa-IR"/>
        </w:rPr>
        <w:t>بر این اساس است که این دلیل یا عقل است و یا 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است که استصحاب در احکام عقلیّه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استصحاب در احکام عقلیّه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مفهوم دارد و ارزش ندارد، نه، اصلا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موضوع استصحاب در این احکام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وقتی انسان می‌خواهد، حالت سابقه را استصحاب کند، اوّل باید موضوعش را احراز کند سپس حکم آن را استصحاب کند،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می‌گوئی این آب قلیل، قبلا کرّ بود، آیا اکنون هم کرّ است یا نه؟ استصحاب می‌کنی کریت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آب به عنوان موضوع برای شما محرز است، کریّت آن را نمی‌دانی که استصحاب می‌کنی کریّت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موضوع برای شما محرز نباشد و شما حکم را استصحاب کنید، بدون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نمی‌دانید که فلان زیدی در این عالم بوده است یا نه؟ نمی‌توانید استصحاب کنید حیات او را چرا که سالبه به انتفاع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موضوع حکم عقل محرز باشد و انسان در بقاء حکم عقل شک کند، بلکه نگرانی از ناحیه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که ما موضوع حکم عقل را استصحاب می‌کنیم چه؟</w:t>
      </w:r>
    </w:p>
    <w:p>
      <w:pPr>
        <w:pStyle w:val="BookText"/>
        <w:rPr/>
      </w:pPr>
      <w:r>
        <w:rPr>
          <w:rFonts w:ascii="IRNazanin" w:hAnsi="IRNazanin" w:eastAsia="IRNazanin"/>
          <w:color w:val="111111"/>
          <w:sz w:val="28"/>
          <w:sz w:val="28"/>
          <w:szCs w:val="28"/>
          <w:rtl w:val="true"/>
          <w:lang w:bidi="fa-IR"/>
        </w:rPr>
        <w:t>بله، و لکن آن یک موضوع دیگری است و کلام ما فعلا در استصحاب خود حکم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هروقت در احکام عقل شکّ کنیم از ناحیه موضوع حکم عقل است و نه از ناحیه بقاء حکم؟</w:t>
      </w:r>
    </w:p>
    <w:p>
      <w:pPr>
        <w:pStyle w:val="BookText"/>
        <w:rPr/>
      </w:pPr>
      <w:r>
        <w:rPr>
          <w:rFonts w:ascii="IRNazanin" w:hAnsi="IRNazanin" w:eastAsia="IRNazanin"/>
          <w:color w:val="111111"/>
          <w:sz w:val="28"/>
          <w:sz w:val="28"/>
          <w:szCs w:val="28"/>
          <w:rtl w:val="true"/>
          <w:lang w:bidi="fa-IR"/>
        </w:rPr>
        <w:t>بخاطر اینکه عقل به هنگام صدور حکم، موضوعش را با تمام قیود و جهاتی که در آن دخیل‌اند از جمله مقتضیات، موانع، شرائط، اسباب، رافع در نظر می‌گیرد و سپس روی آن موضوع مشخص‌شده حکم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تا مادامی‌که این موضوع با این مشخصات وجود دارد، حکم عقل هم وجود دارد و نیازی به استصحاب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گاهی در اثر کم و زیاد شدن در جهات دخیله در همین موضوع است که برای انسان شکّ پیدا می‌شود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بدون اذنه قبیح، که این یک حکم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حکم عقل است، تصرّف در ملک غیر هم موضوع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موضوع حکم است، ملک غیر بودن مقتضی قبح است، بدون اذنه عدم المانع برای صدور حکم است قبیح بودن هم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می‌کند به قباحت این موضوع که تصرّف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موضوع با این قیود محرز است، عقل در صدور حکمش شکی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فردا و فردای فردا هم این تصرّف در ملک غیر و بدون اذنه باشد، باز هم قبیح است و لذا شکّ در اینجا معنا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تصرّف کردن در فلان ملک غیر قبیح بود چرا که بدون اذنه بود و لکن اکنون شکّ دارم که آیا باز هم این ملک، ملک الغیر است یا نه؟ چرا که ممکن است که مالک آن را به من هبه کرده باشد و یا در اثر مرگش به من ارث رسیده باشد، که این شکّ از ناحیه</w:t>
      </w:r>
    </w:p>
    <w:p>
      <w:pPr>
        <w:pStyle w:val="BookText"/>
        <w:rPr/>
      </w:pPr>
      <w:r>
        <w:rPr>
          <w:rFonts w:ascii="IRNazanin" w:hAnsi="IRNazanin" w:eastAsia="IRNazanin"/>
          <w:color w:val="111111"/>
          <w:sz w:val="28"/>
          <w:sz w:val="28"/>
          <w:szCs w:val="28"/>
          <w:rtl w:val="true"/>
          <w:lang w:bidi="fa-IR"/>
        </w:rPr>
        <w:t>حکم نیست، بلکه از ناحیه موضوع است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نتیجه رسیدیم که استصحاب در حکم عقل مفهوم ندارد، آیا استصحاب در حکم شرع جایز است؟</w:t>
      </w:r>
    </w:p>
    <w:p>
      <w:pPr>
        <w:pStyle w:val="BookText"/>
        <w:rPr/>
      </w:pPr>
      <w:r>
        <w:rPr>
          <w:rFonts w:ascii="IRNazanin" w:hAnsi="IRNazanin" w:eastAsia="IRNazanin"/>
          <w:color w:val="111111"/>
          <w:sz w:val="28"/>
          <w:sz w:val="28"/>
          <w:szCs w:val="28"/>
          <w:rtl w:val="true"/>
          <w:lang w:bidi="fa-IR"/>
        </w:rPr>
        <w:t>بله، بخاطر اینکه استصحاب در احکام شرعیّه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وقتی شارع، حکمی را روی موضوعی می‌برد، اگر ما پس از مدتی و در اثر تغییرات مختصری که رخ می‌دهد، شکّ کنیم که آیا این حکم شرعی با وجود این تغییرات اکنون هم باقی است یا نه؟ به دلیل اجماع در موضوع حکم، می‌توانیم استصحاب کنیم حکم مزبور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وقتی حکمی را روی موضوعی می‌برد، به ذکر اجمالی موضوع پرداخته و آن را برای ما من جمیع الجهات مشخص نمی‌کند، اگرچه برای خودش و فی الواقع مشخص و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بالاجمال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و لکن بطور مبیّن و مفصّل نفرموده است که چه امور و قیودی از موضوع در حرمت آن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خمری عندنا وجود دارد، ما هم می‌دانیم که خمر حرام است، لکن پس از مدتی متوجه می‌شویم که این خمر خاصیت اصلی‌اش را از دست داده و دیگر حالت اسکار ندارد، در اینجا شکّ می‌کنیم که آیا باز هم نجس و حرام است یا نه؟ چه باید بکنیم؟</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در اینجا مشخص است و محرز، استصحاب، مفهوم دارد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موضوع محرز است، چرا که همان خمر دیروز است، با اندکی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شرع یعنی همان‌که فرموده بود حرمت خمر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حکم عقل با حکم شرع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هنگام صدور حکم موضوع آن را با تمام قیودش مشخص و معلوم می‌کند، شرع نیز چنین می‌کند و لکن به هنگام خطاب به ما موضوع حکمش را بالاجمال و مبهم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استصحاب در اولی بی‌مفهوم و در دومی دارای مفهوم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اگر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به هنگام صدور حکم، موضوع را با تمام قیود و جهات دخیله آن در عالم واقع در نظر می‌گیرد، حال اگر مثلا ما احتمال بدهیم که سکر، دخیل در حرمت باشد و شارع نیز آن را فی الواقع لحاظ کرده باشد و لو علی الظاهر برای ما مشخص نکرده باشد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یقین کردیم که در فلان خمر اختلال ایجادشده، و سکرش از بین رفته است، آیا نمی‌توانیم حرمت و یا عدم حرمت آن را استصحاب کنیم؟</w:t>
      </w:r>
    </w:p>
    <w:p>
      <w:pPr>
        <w:pStyle w:val="BookText"/>
        <w:rPr/>
      </w:pPr>
      <w:r>
        <w:rPr>
          <w:rFonts w:ascii="IRNazanin" w:hAnsi="IRNazanin" w:eastAsia="IRNazanin"/>
          <w:color w:val="111111"/>
          <w:sz w:val="28"/>
          <w:sz w:val="28"/>
          <w:szCs w:val="28"/>
          <w:rtl w:val="true"/>
          <w:lang w:bidi="fa-IR"/>
        </w:rPr>
        <w:t>بله، مطلب همین است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متن واقع فرقی در حکم عقل و شرع نیست، همان‌طور که عقل جهات دخیله در موضوع را مد نظر قرار دارد، شرع هم این جهات دخیله در موضوع را مد نظر قرار می‌دهد و لذا اگر نگرانی حاصل می‌شود از ناحیه موضوع است، و لکن ما در احکام شرعیّه مکلّف به واقعیات نیستیم، بلکه ما موظف به لحاظ و رؤیت ظاهر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و دیگر نفرموده الخمر المسکر حرام، گرچه ممکن است فی الواقع هم سکر در حرمت خمر دخالت داشته باشد و شارع هم آن را مد نظر قرار داده باشد و لکن ما کاری با آن واقع نداریم 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قبلا خمر بود و حرام، اگرچه اکنون خاصیتش را از دست داده است، لکن اکنون هم خمر است پس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محاسبات است که گفته می‌شود اجرای استصحاب در احکام شرعیّه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جهات دخیله در توان مکلفین باشد که در بسیاری از موارد هست حرف جناب شیخ خیلی بر پایه منطق استوار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تشخیص جهات دخیله، موضوع حکم در حقیقت از بین رفته و حکمی وجود ندارد تا استصحاب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اشکال شود که بر اساس قاعده تطابق یعنی کلما حکم به العقل، حکم به الشرع و بالعکس، ملاک در حکم عقل و شرع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محض اینکه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عقل درمی‌یابد که بله موضوع صلاة ملزماتی داشته که شارع آنها را در نظر داشته و این حکم را صادر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حکم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بغیر اذنه، قبیح، از این حکم عقل یعنی قبیح استکشاف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ملک الغیر بغیر اذنه حرام شرعا یعنی از روی قاعده ملازمه که همان کلما حکم به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قبح عقلی تصرّف مزبور، کشف می‌کنیم حرمت شرعی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مدتی به شکّ می‌افتیم که آیا باز هم این ملک، ملک غیر هست یا نه؟ چرا که ممکن است آن را هبه کرده باشد به ما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امکان دارد اجازه تصرّف داده باشد به 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قبلی فرمودید که حکم عقل و یا به تعبیر دیگر این قبح عقلی را نمی‌شود استصحاب کرد، چرا که شکّ شما، شکّ در موضوع است، چطور در اینجا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شرعیّه را می‌توان استصحاب کرد و حال آنکه موضوع در هر دو یکی است و این حرمت شرعیّه از همان قبح عقلیّه کشف شد؟</w:t>
      </w:r>
    </w:p>
    <w:p>
      <w:pPr>
        <w:pStyle w:val="BookText"/>
        <w:rPr/>
      </w:pPr>
      <w:r>
        <w:rPr>
          <w:rFonts w:ascii="IRNazanin" w:hAnsi="IRNazanin" w:eastAsia="IRNazanin"/>
          <w:color w:val="111111"/>
          <w:sz w:val="28"/>
          <w:sz w:val="28"/>
          <w:szCs w:val="28"/>
          <w:rtl w:val="true"/>
          <w:lang w:bidi="fa-IR"/>
        </w:rPr>
        <w:t>بله، حقّ با شماست، یعنی در هر حکم شرعی که به تبع حکم عقل پیدا شود، استصحاب در آن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گفته است که قبح عقلی استصحاب نمی‌شود و لکن حرمت شرعی استصحاب می‌شود؟ خیر، اینکه ما گفتیم استصحاب در احکام شرعیّه جاری می‌شود مرادمان احکام شرعیّه مستقله است یعنی احکامی که تابع احکام عقلیّه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به این نتیجه رسیدیم که استصحاب در احکام عقلیّه و در احکام شرعیّه تابعه یعنی غیر مستقلّه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منظورتان استصحاب وجودی است و یا عدمی؟</w:t>
      </w:r>
    </w:p>
    <w:p>
      <w:pPr>
        <w:pStyle w:val="BookText"/>
        <w:rPr/>
      </w:pPr>
      <w:r>
        <w:rPr>
          <w:rFonts w:ascii="IRNazanin" w:hAnsi="IRNazanin" w:eastAsia="IRNazanin"/>
          <w:color w:val="111111"/>
          <w:sz w:val="28"/>
          <w:sz w:val="28"/>
          <w:szCs w:val="28"/>
          <w:rtl w:val="true"/>
          <w:lang w:bidi="fa-IR"/>
        </w:rPr>
        <w:t>فرقی نمی‌کند، چه استصحاب وجودی باشد مثل همان قبح تصرّف در ملک غیر بغیر اذنه و یا قبح صدق ضارّ و چه عدمی باشد مثل اینکه شما در حین نماز فراموش می‌کنید که سوره بخوانید در این صورت یعنی در حال نسیان و غفلت مکلّف به سوره نیستی، چرا که عقلا تکلیف ناسی قبیح است و بر مبنای ملازمه تکلیف او بر سوره، شرعا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نماز و یا پس از نماز ملتفت و متوجه شدید که سوره را فراموش کرده‌ای، محل آن‌هم گذشته است، شکّ می‌کنید که آیا اعاده بر شما لازم است تا نماز با سوره بخوانید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بله اعاده واجب است چرا که مأمور به با مأتی به تطابق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سوره بر تو واجب بوده و حال آنکه تو نماز بدون سوره خوانده‌ای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که خیر اعاده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آنگاه که ناسی بودید سوره بر شما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التفات اگر شکّ کنید که آیا سوره بر شما واجب شده یا نه؟ استصحاب می‌کنید عدم وجوب سوره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استصحاب عدم وجوب در اینجا برای اثبات عدم وجوب اعاده صحیح است؟</w:t>
      </w:r>
    </w:p>
    <w:p>
      <w:pPr>
        <w:pStyle w:val="BookText"/>
        <w:rPr/>
      </w:pPr>
      <w:r>
        <w:rPr>
          <w:rFonts w:ascii="IRNazanin" w:hAnsi="IRNazanin" w:eastAsia="IRNazanin"/>
          <w:color w:val="111111"/>
          <w:sz w:val="28"/>
          <w:sz w:val="28"/>
          <w:szCs w:val="28"/>
          <w:rtl w:val="true"/>
          <w:lang w:bidi="fa-IR"/>
        </w:rPr>
        <w:t>خیر، به نظر ما در اینجا استصحاب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عدم وجوب در حال نسیان، حکم عقل است و چنانکه گفتیم غیر قابل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سوره بر من واجب نبود ناسی بودم، و حال آنکه اکنون ذاکر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عدم وجوب عقلی را نمی‌توانیم استصحاب کنیم، عدم وجوب شرعی را چطور؟</w:t>
      </w:r>
    </w:p>
    <w:p>
      <w:pPr>
        <w:pStyle w:val="BookText"/>
        <w:rPr/>
      </w:pPr>
      <w:r>
        <w:rPr>
          <w:rFonts w:ascii="IRNazanin" w:hAnsi="IRNazanin" w:eastAsia="IRNazanin"/>
          <w:color w:val="111111"/>
          <w:sz w:val="28"/>
          <w:sz w:val="28"/>
          <w:szCs w:val="28"/>
          <w:rtl w:val="true"/>
          <w:lang w:bidi="fa-IR"/>
        </w:rPr>
        <w:t>خیر، نمی‌توانی، چرا؟ زیرا وقتی عقل حکم کرد، شرع هم به تبع آن حکم می‌کند و لذا وقتی شدی ذاکر، نه حکم عقل را می‌توانی استصحاب کنی و نه حکم شرع را که تابع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اینکه موضوع در دو قضیه عوض شده است، در یکی نسیان و در جای دیگر ذکر و التفات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گفته شود که ما جائی سراغ داریم که استصحاب عدم جاری شده و نامش هم استصحاب حال عقل است چه؟ اگر بپرسید کجا؟ می‌گوییم آنجا که وقتی شما صبی بودید مکلّف به تکلیف نبودید، اکنون بالغ و عاقل شده‌اید و ما شکّ داریم که آیا اکنون مکلف به تکلیف شده‌اید یا نه؟</w:t>
      </w:r>
    </w:p>
    <w:p>
      <w:pPr>
        <w:pStyle w:val="BookText"/>
        <w:rPr/>
      </w:pPr>
      <w:r>
        <w:rPr>
          <w:rFonts w:ascii="IRNazanin" w:hAnsi="IRNazanin" w:eastAsia="IRNazanin"/>
          <w:color w:val="111111"/>
          <w:sz w:val="28"/>
          <w:sz w:val="28"/>
          <w:szCs w:val="28"/>
          <w:rtl w:val="true"/>
          <w:lang w:bidi="fa-IR"/>
        </w:rPr>
        <w:t>برخی استصحاب می‌کنند عدم تکلیف در حال صغر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استصحاب برائت اصلیه است؟</w:t>
      </w:r>
    </w:p>
    <w:p>
      <w:pPr>
        <w:pStyle w:val="BookText"/>
        <w:rPr/>
      </w:pPr>
      <w:r>
        <w:rPr>
          <w:rFonts w:ascii="IRNazanin" w:hAnsi="IRNazanin" w:eastAsia="IRNazanin"/>
          <w:color w:val="111111"/>
          <w:sz w:val="28"/>
          <w:sz w:val="28"/>
          <w:szCs w:val="28"/>
          <w:rtl w:val="true"/>
          <w:lang w:bidi="fa-IR"/>
        </w:rPr>
        <w:t>خیر، مطلب از این قرار نیست که شما فرمودید، چونکه ما در حال صغر یک عدم شرعی داریم و یک عدم عقلی، لکن عدم شرعی مستند به عدم عقلی نیست، و هریک حساب جداگانه‌ای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صغیر، یک عدم تکلیف عقلی وجود دارد و یک عدم تکلیف شرعی که این دومی مستند به آن اولی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صغیر بالغ می‌شود و ما شکّ می‌کنیم که آیا مکلّف به تکلیف شده است یا نه؟</w:t>
      </w:r>
    </w:p>
    <w:p>
      <w:pPr>
        <w:pStyle w:val="BookText"/>
        <w:rPr/>
      </w:pPr>
      <w:r>
        <w:rPr>
          <w:rFonts w:ascii="IRNazanin" w:hAnsi="IRNazanin" w:eastAsia="IRNazanin"/>
          <w:color w:val="111111"/>
          <w:sz w:val="28"/>
          <w:sz w:val="28"/>
          <w:szCs w:val="28"/>
          <w:rtl w:val="true"/>
          <w:lang w:bidi="fa-IR"/>
        </w:rPr>
        <w:t>نمی‌توانیم عدم تکلیف عقلی در زمان صغر را استصحاب کنیم، بلکه می‌توانیم عدم تکلیف شرعی را استصحاب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مرادتان از این مطلب چیست؟</w:t>
      </w:r>
    </w:p>
    <w:p>
      <w:pPr>
        <w:pStyle w:val="BookText"/>
        <w:rPr/>
      </w:pPr>
      <w:r>
        <w:rPr>
          <w:rFonts w:ascii="IRNazanin" w:hAnsi="IRNazanin" w:eastAsia="IRNazanin"/>
          <w:color w:val="111111"/>
          <w:sz w:val="28"/>
          <w:sz w:val="28"/>
          <w:szCs w:val="28"/>
          <w:rtl w:val="true"/>
          <w:lang w:bidi="fa-IR"/>
        </w:rPr>
        <w:t>این است که انسان در حال 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هیچ تکلیفی مکلّف نیست، چرا که صبی ممیّز نیست و تکلیف غیر ممیّز قبیح است و لذا اگر ممیّز بشود تکلیفش قبیح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تکلیف عقلی، موضوعش عدم تمیز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هم تکلیف ندارد، چرا که عند الشارع تا بالغ نشود تکلیفی ندارد و لو ممیّز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تکلیف بر او قبل از بلوغ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تکلیف شرعی، موضعش عدم بلوغ است، چه صبی ممیّز شده باشد و چه نه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تکلیف عقلی در صورتی وجود دارد که صغیر ممیّز نشده و لکن وقتی ممیّز بشود این عدم تکلیف عقلی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تکلیف شرعی هم در صورتی وجود دارد که صغیر بالغ نشده است و لو ممیّز باشد و لکن وقتی بالغ شود این عدم تکلیف شرعی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صغیری ممیّز شد، و شما شکّ کردید که مکلّف به تکلیف شده است یا نه؟ ما عدم تکلیف شرعی را استصحاب می‌کنیم و نه عدم تکلیف عقلی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تقسیم استصحاب به اعتبار شکّ لا حقّ در بقاء موضوع چیست؟</w:t>
      </w:r>
    </w:p>
    <w:p>
      <w:pPr>
        <w:pStyle w:val="BookText"/>
        <w:rPr/>
      </w:pPr>
      <w:r>
        <w:rPr>
          <w:rFonts w:ascii="IRNazanin" w:hAnsi="IRNazanin" w:eastAsia="IRNazanin"/>
          <w:color w:val="111111"/>
          <w:sz w:val="28"/>
          <w:sz w:val="28"/>
          <w:szCs w:val="28"/>
          <w:rtl w:val="true"/>
          <w:lang w:bidi="fa-IR"/>
        </w:rPr>
        <w:t>این تقسیم نیز از وجوه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وجوه عبارتست از اینکه منشا شکّ ما در بقاء امر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امور خارجیه است، چرا که امور خارجیه با هم اشتباه می‌شوند، که همان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مشتبه شدن آب پاک با آب نجس، یا مشتبه شدن خل و خمر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مشتبه شدن حکمی است که از شارع صادر شده است که در مباحث و دروس گذشته گفته شد که یا بخاطر فقدان نصّ است و یا بخاطر اجمال نصّ است و یا تعارض نصّین، که همان شبهه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حکم جزئی شرعی است و اخری شکّ ما در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شکّ می‌کنید که آیا زید زنده است یا مرده، که این حیات و ممات زید موضوعی است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شکّ می‌کنید که آیا این ظرف آبی که قبلا پاک بود، اکنون هم پاک است یا نه؟ که در اینجا استصحاب می‌کنیم طهارت و پاکی این آب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این رابطه چیست؟</w:t>
      </w:r>
    </w:p>
    <w:p>
      <w:pPr>
        <w:pStyle w:val="BookText"/>
        <w:rPr/>
      </w:pPr>
      <w:r>
        <w:rPr>
          <w:rFonts w:ascii="IRNazanin" w:hAnsi="IRNazanin" w:eastAsia="IRNazanin"/>
          <w:color w:val="111111"/>
          <w:sz w:val="28"/>
          <w:sz w:val="28"/>
          <w:szCs w:val="28"/>
          <w:rtl w:val="true"/>
          <w:lang w:bidi="fa-IR"/>
        </w:rPr>
        <w:t>علی الظاهر، استصحاب هم در شبهات موضوعیّه محل بحث است و هم در شبهات حکمیّه، چرا که با دقت نظر در کلام حضرات، چه مثبتین و چه منکرین، متوجه می‌شویم که هر دو طرف استصحاب در شبهات موضوعیّه، مورد و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منکرین استصحاب آمده است که پس از آنی که زید از دید شما غایب شد و شما شکّ کردید که او زنده است یا نه؟ حقّ ندارید حیات او را استصحاب کنید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فلان شهری که در ساحل فلان دریا ساخته شده است، اگر پس از طوفان حادث‌شده شکّ کردید که اکنون بقاء دارد یا نه؟ حقّ ندارید استصحاب کنید بقاء آن شهر</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کلمات مثبتین استصحاب آمده است که استصحاب حجّت است و اساسا بقاء نظم عالم بر پایه استصحاب است و حتی مشی مردم در معاش و معادشان روی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کشاورز امروز به آن زمینی می‌رود که دیروز از آن به خانه‌اش آمد، چرا که استصحاب می‌کند بقاء آن را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امور مربوط به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در شبهات موضوعیّه و هم در شبهات حکمیّه هر دو محل نزاع و اختلاف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اخباریین در این مسئله چیست؟</w:t>
      </w:r>
    </w:p>
    <w:p>
      <w:pPr>
        <w:pStyle w:val="BookText"/>
        <w:rPr/>
      </w:pPr>
      <w:r>
        <w:rPr>
          <w:rFonts w:ascii="IRNazanin" w:hAnsi="IRNazanin" w:eastAsia="IRNazanin"/>
          <w:color w:val="111111"/>
          <w:sz w:val="28"/>
          <w:sz w:val="28"/>
          <w:szCs w:val="28"/>
          <w:rtl w:val="true"/>
          <w:lang w:bidi="fa-IR"/>
        </w:rPr>
        <w:t>اخباریها معتقدند که نزاع در اینجا منحصر است به شبهات حکمیّه و لذا شبهات موضوعیّه خارج از بحث‌اند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اجرای استصحاب در آن‌ها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استرابادی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استصحاب داریم که جای حرف و بحث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 است که اگر شکّ شود که آیا فلان حکمی که قبلا در اسلام بوده است، اکنون نسخ شده است یا نه؟ تمام علماء اجماع دارند بر عدم نسخ تا اینکه یقینا ناسخی وارد شده و آن حکم را نسخ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 بود و نسخ نشده بود، اگر شکّ کردی که آیا اکنون نسخ شده است یا نه؟ می‌گویند استصحاب کن عدم نسخ را تا اینکه یقین به ورود ناسخ حاصل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استصحاباتی است که مردم در زندگی دنیوی و اخرویشان اجراء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فلانی مالک فلان زمین بود، آیا اکنون هم مالک آن هست یا نه؟ استصحاب می‌کنند مالکیت او را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محدث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در مورد حکمی از احکام شکّ کردی حقّ استصحاب نداری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متغیر شده بود، و در اثر تغیرش متنجس شده بود، اکنون آب تغیّر من قبل نفسه از بین رفته است، آیا آن نجاست از بین رفته است یا نه؟ حقّ نداری استصحاب کنی بقاء نجاست را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بودی و در اثر وضو متطهر شده بودی، اکنون شکّ می‌کنی که طهارت تو باقی است و یا اینکه در اثر حدث از بین رفته است؟ حقّ نداری استصحاب کنی بقاء</w:t>
      </w:r>
    </w:p>
    <w:p>
      <w:pPr>
        <w:pStyle w:val="BookText"/>
        <w:rPr/>
      </w:pPr>
      <w:r>
        <w:rPr>
          <w:rFonts w:ascii="IRNazanin" w:hAnsi="IRNazanin" w:eastAsia="IRNazanin"/>
          <w:color w:val="111111"/>
          <w:sz w:val="28"/>
          <w:sz w:val="28"/>
          <w:szCs w:val="28"/>
          <w:rtl w:val="true"/>
          <w:lang w:bidi="fa-IR"/>
        </w:rPr>
        <w:t>طهارت سابق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ایشان استصحاباتی که محل نزاع و اختلاف‌اند استصحابات در احکام‌اند و نه در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از کجا می‌گوئید که مرحوم استرابادی استصحاب در شبهات موضوعیّه را مسلّم گرفته و استصحاب در شبهات حکمیّه را محل نزاع قرار داده، درحالی‌که ایشان از شبهات موضوعیّه اسمی نبرده است؟ آیا می‌شود گفت که مراد ایشان این بوده است که هرکجا در وجود رافع شکّ کردیم، استصحاب جاری می‌شود و آنجا که شکّ ما در مقتضی بود مثل بقاء تغیّر مذکور محل اختلاف است؟</w:t>
      </w:r>
    </w:p>
    <w:p>
      <w:pPr>
        <w:pStyle w:val="BookText"/>
        <w:rPr/>
      </w:pPr>
      <w:r>
        <w:rPr>
          <w:rFonts w:ascii="IRNazanin" w:hAnsi="IRNazanin" w:eastAsia="IRNazanin"/>
          <w:color w:val="111111"/>
          <w:sz w:val="28"/>
          <w:sz w:val="28"/>
          <w:szCs w:val="28"/>
          <w:rtl w:val="true"/>
          <w:lang w:bidi="fa-IR"/>
        </w:rPr>
        <w:t xml:space="preserve">بله، اگر آن مثال لیل و نهار در میان مثالهایش نبود، می‌شد به احتمال مزبور فکر کرد و روی بقیه مثالها به چنین قضاوتی نشست که نظر ایشان این بوده است که باید شکّ در رافع را مسلّم گرفت چونکه در مسئله نسخ، شکّ ما، شکّ در وجود رافع است و یا شکّ ما در مالکیت زید، و یا زوجیت او هریک شکّ در رافع است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 در بقاء لیل و نهار یعین شکّ در زمان و قابلیت بقاء و نه 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شکّ در مقتضی است، چرا که روز یک حد معینی دارد، آن حد معین که تمام شد، روز هم تمام می‌شود، همین‌طور شب، دیگر استعداد بقاء و روز بودن یا شب بودن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استرابادی این بوده است که اگر در قسمت احکام شکّ کردی که حکم خدا باقی است یا نه؟ تنها در یکجا استصحاب مسلم است و آن استصحاب عدم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موضوعیّه را مسلّم و در همه موارد جاری می‌داند و لذا این مقوله را خارج از محل نزاع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ایشان در فوائد المدینه چیست؟</w:t>
      </w:r>
    </w:p>
    <w:p>
      <w:pPr>
        <w:pStyle w:val="BookText"/>
        <w:rPr/>
      </w:pPr>
      <w:r>
        <w:rPr>
          <w:rFonts w:ascii="IRNazanin" w:hAnsi="IRNazanin" w:eastAsia="IRNazanin"/>
          <w:color w:val="111111"/>
          <w:sz w:val="28"/>
          <w:sz w:val="28"/>
          <w:szCs w:val="28"/>
          <w:rtl w:val="true"/>
          <w:lang w:bidi="fa-IR"/>
        </w:rPr>
        <w:t>در این رابطه عبارتی دارد که صریح‌تر از عبارت فوق است و آن این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استصحابی که محل خلاف است، یعنی برخی جریان آن را قبول دارند و برخی نه، منحصر است به آنجائی‌که حکمی از طرف شارع در موردی وارد شده، پس از آن تغییراتی حادث شده و ما شکّ می‌کنیم که آیا با وجود این تغییرات، باز هم حکم خدا باقی است یا نه؟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وضو گرفته، متطهر شده است، سپس از او مذی خارج شده، حال شکّ می‌کند که آیا طهارتش باقی است یا نه؟ سخن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چنین اموری است</w:t>
      </w:r>
    </w:p>
    <w:p>
      <w:pPr>
        <w:pStyle w:val="BookText"/>
        <w:rPr/>
      </w:pPr>
      <w:r>
        <w:rPr>
          <w:rFonts w:ascii="IRNazanin" w:hAnsi="IRNazanin" w:eastAsia="IRNazanin"/>
          <w:color w:val="111111"/>
          <w:sz w:val="28"/>
          <w:sz w:val="28"/>
          <w:szCs w:val="28"/>
          <w:rtl w:val="true"/>
          <w:lang w:bidi="fa-IR"/>
        </w:rPr>
        <w:t>که اختلاف واقع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استصحاب در شبهات موضوعیّه اختلافی در میان نمی‌باشد، بلکه از آنجا که اجرای آن در شبهات موضوعیّه قطعی است از محل نزاع خارج‌اند و لکن اجرای استصحاب در شبهات حکمیّه محل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خود جناب محدث در اجرای استصحاب در شبهات حکمیه مثلا در مثال مذکور چیست؟</w:t>
      </w:r>
    </w:p>
    <w:p>
      <w:pPr>
        <w:pStyle w:val="BookText"/>
        <w:rPr/>
      </w:pPr>
      <w:r>
        <w:rPr>
          <w:rFonts w:ascii="IRNazanin" w:hAnsi="IRNazanin" w:eastAsia="IRNazanin"/>
          <w:color w:val="111111"/>
          <w:sz w:val="28"/>
          <w:sz w:val="28"/>
          <w:szCs w:val="28"/>
          <w:rtl w:val="true"/>
          <w:lang w:bidi="fa-IR"/>
        </w:rPr>
        <w:t>می‌گوید به نظر ما که محدث هستیم به هنگام شکّ در این‌گونه امور حقّ اجرای استصحاب را ندارید چرا؟ زیرا این کار شبیه‌تر به قیاس است، چرا که حکم یک موضوع را جاری می‌کنید بر یک موضوع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به نجاست آب متغیر کرده است و حال آنکه شما با اجرای استصحاب حکم به نجاست آب غیر متغیر می‌کنید و حال آنکه اینجا دو موضوع متفاوت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به طهارت شما قبل از خروج مذی کرده است، و حال آنکه شما می‌خواهید حکم به طهارت خودتان بعد المذی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مطلب را از شرح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دومین وجه و یا تقسیم استصحاب به اعتبار شکّ در بقاء چیست؟</w:t>
      </w:r>
    </w:p>
    <w:p>
      <w:pPr>
        <w:pStyle w:val="BookText"/>
        <w:rPr/>
      </w:pPr>
      <w:r>
        <w:rPr>
          <w:rFonts w:ascii="IRNazanin" w:hAnsi="IRNazanin" w:eastAsia="IRNazanin"/>
          <w:color w:val="111111"/>
          <w:sz w:val="28"/>
          <w:sz w:val="28"/>
          <w:szCs w:val="28"/>
          <w:rtl w:val="true"/>
          <w:lang w:bidi="fa-IR"/>
        </w:rPr>
        <w:t>این است که یک وقت ما به یک عملی و یا یک حکمی در زمان قبل یقین داشتیم، پس از مدتی این یقین زائل شده است، زائل شدن و یا نداشتن این یقین نیز چند جور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به بقاء نداشتن به معنای شکّ متساوی الطرفین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پارسال زنده بود، نمی‌دانم اکنون هم زنده است یا نه؟ و یا این آب قبلا پاک بود، نمی‌دانم اکنون هم پاک است یا نه؟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ارتفاع حالت سابقه را می‌دهی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بقاء حالت سابقه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نداشتن یقین به معنای شکّ متساوی الطرفین نیست، بلکه طرف رجحان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بقاء احتمال دارد،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ارتفاع و یا بالعکس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ارتفاع احتمال دارد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در هریک از احتمالات فوق جاری است و یا اینکه نه، برخی از احتمالات از محل بحث خارج بوده و استصحاب در آنها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پاسخ شما به این سؤال چیست؟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استصحاب را من باب تعبّد یعنی از باب اخبار لا تنقض حجّت بدانیم، اخبار لا تنقض، شامل هر سه حالت و یا احتمال می‌شود، چرا که این اخبار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یقین به ارتفاع حالت سابقه نداری، طبق حالت سابقه رفتار کن و لو ظنّ برخلاف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ظنّ برخلاف چگونه ظنی است؟</w:t>
      </w:r>
    </w:p>
    <w:p>
      <w:pPr>
        <w:pStyle w:val="BookText"/>
        <w:rPr/>
      </w:pPr>
      <w:r>
        <w:rPr>
          <w:rFonts w:ascii="IRNazanin" w:hAnsi="IRNazanin" w:eastAsia="IRNazanin"/>
          <w:color w:val="111111"/>
          <w:sz w:val="28"/>
          <w:sz w:val="28"/>
          <w:szCs w:val="28"/>
          <w:rtl w:val="true"/>
          <w:lang w:bidi="fa-IR"/>
        </w:rPr>
        <w:t>ظنّ غیر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واحد، قول صبی، و نه ظنّ معتبر که خود دلیل است و حاکم بر اصول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را از باب اماره و یا ظنّ مطلق به بقاء حجّت بدانیم اعمّ از اینکه ظنّ ما نوعی باشد و یا شخصی، باز هم شامل هر سه حالت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آنجا که ظنّ برخلاف هم وجود دارد، استصحاب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جناب شیخ شما استصحاب را از باب ظنّ به بقاء حجّت می‌دانید و حال آنکه ممکن است مکلّف ظنّ به ارتفاع داشته باشد، چگونه می‌فرمائید استصحاب در آن جاری می‌شود؟</w:t>
      </w:r>
    </w:p>
    <w:p>
      <w:pPr>
        <w:pStyle w:val="BookText"/>
        <w:rPr/>
      </w:pPr>
      <w:r>
        <w:rPr>
          <w:rFonts w:ascii="IRNazanin" w:hAnsi="IRNazanin" w:eastAsia="IRNazanin"/>
          <w:color w:val="111111"/>
          <w:sz w:val="28"/>
          <w:sz w:val="28"/>
          <w:szCs w:val="28"/>
          <w:rtl w:val="true"/>
          <w:lang w:bidi="fa-IR"/>
        </w:rPr>
        <w:t>بله، ممکن است یک مکلفی در اینجا ظنّ به ارتفاع داشته باشد و لکن نوع مردم در این مطلب ظنّ به بقاء دارند و لذا چون نوع مردم در نوع موارد، ظنّ به بقاء دارند، استصحاب از باب ظنّ مطلق، حجّت است و لو در یک موردی ظنّ غیر معتبر برخلاف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استصحاب را من باب ظنّ شخصی حجّت بداند، در دو مورد است که حقّ اجرای استصحاب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در جائی که ظنّ به بقاء دارد، یکی در مورد شکّ 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متساوی الطرفین نیز تبدیل می‌شود به همان ظنّ به بقاء و لذا در یکجا نمی‌تواند استصحاب جاری کند، و آن در جائی است که ظنّ برخلاف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سومین وجه و یا تقسیم استصحاب به اعتبار شکّ لا حقّ در بقاء مستصحب چیست؟</w:t>
      </w:r>
    </w:p>
    <w:p>
      <w:pPr>
        <w:pStyle w:val="BookText"/>
        <w:rPr/>
      </w:pPr>
      <w:r>
        <w:rPr>
          <w:rFonts w:ascii="IRNazanin" w:hAnsi="IRNazanin" w:eastAsia="IRNazanin"/>
          <w:color w:val="111111"/>
          <w:sz w:val="28"/>
          <w:sz w:val="28"/>
          <w:szCs w:val="28"/>
          <w:rtl w:val="true"/>
          <w:lang w:bidi="fa-IR"/>
        </w:rPr>
        <w:t>این است که وقتی ما در بقاء یک شی‌ء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شکمان از جهت وجود رافع است، و گاهی از جهت اقتضاء و استعداد ذاتی مستصحب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وجود رافع خود بر چند قسم است؟</w:t>
      </w:r>
    </w:p>
    <w:p>
      <w:pPr>
        <w:pStyle w:val="BookText"/>
        <w:rPr/>
      </w:pPr>
      <w:r>
        <w:rPr>
          <w:rFonts w:ascii="IRNazanin" w:hAnsi="IRNazanin" w:eastAsia="IRNazanin"/>
          <w:color w:val="111111"/>
          <w:sz w:val="28"/>
          <w:sz w:val="28"/>
          <w:szCs w:val="28"/>
          <w:rtl w:val="true"/>
          <w:lang w:bidi="fa-IR"/>
        </w:rPr>
        <w:t>بر پنج قسم است و یا به تعبیر دیگر پنج جور قابل تصوّر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وجود خود رافع است بدین معنا که آیا رافعی آمده است یا نه؟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خروج از خانه وضو گرفته متطهر شدید، لکن ساعتی بعد برای شما شکّ حاصل می‌شود که آیا حدثی اعمّ از ریح المعدة و یا بول از شما خارج شده است تا رافع این طهارت باشد یا نه؟</w:t>
      </w:r>
    </w:p>
    <w:p>
      <w:pPr>
        <w:pStyle w:val="BookText"/>
        <w:rPr/>
      </w:pPr>
      <w:r>
        <w:rPr>
          <w:rFonts w:ascii="IRNazanin" w:hAnsi="IRNazanin" w:eastAsia="IRNazanin"/>
          <w:color w:val="111111"/>
          <w:sz w:val="28"/>
          <w:sz w:val="28"/>
          <w:szCs w:val="28"/>
          <w:rtl w:val="true"/>
          <w:lang w:bidi="fa-IR"/>
        </w:rPr>
        <w:t>امّا گاهی شکّ ما در وجود رافع نیست، بلکه در رافعیت امر موجود است بدین معنا که چیزی موجود شده است لکن ما نمی‌دانیم این شی‌ء موجود رافعیت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اینکه ما شکّ می‌کنیم که آیا این امر موجود رافعیت دارد یا نه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علتش این است که آن مستصحب سابق که اکنون می‌خواهیم آن را استصحاب کنیم، وضعیتش روشن نیست که آیا با این امر موجود مرتفع می‌شود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جمعه نمی‌دانستیم که نماز ظهر بر ما واجب است یا نماز جمعه؟ و لذا اشتغال ذمه ما به نماز باقی است، یا ظهر و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ما نماز ظهر را بجا آوردیم، لکن شکّ کنیم که آیا اشتغال ذمّه ما به نماز برطرف شده است یا نه؟ این را شکّ در رافعیت امر محقّق و موجود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آیا این عملی که به نام نماز ظهر انجام دادیم، قدرت و سمت رافعیت از آن اشتغال را دارد یا نه؟ چرا که نمی‌دانیم آیا اشتغال ذمّه ما نسبت به ظهر بوده است یا جمعه؟ یعنی وضعیت آن چیزی که می‌خواهیم راجع به آن استصحاب جاری کنیم روشن نیست و لذا وضع این نمازی هم که خواندیم برای ما روشن نیست که آیا رافعیت دارد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شکّ ما در رافعیت آن امر موجود، بخاطر شکّ در صفت موجود در آن است، یعنی شکّ داریم که آیا شارع به این امر موجود سمت رافعیت داده است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وضو گرفته متطهر شدید، پس از وضو، مقداری مذی از شما خارج می‌شود لکن شما نمی‌دانید که این رطوبت خارج‌شده رافعیت دارد یا نه؟ به تعبیر دیگر نمی‌دانید که شارع به این مذی مثل بول، سمت رافعیت داده است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شکّ ما در رافعیت موجود بخاطر اشتباه در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بول ناقض وضو است و مثلا مذی ناقض وضو نیست، در عین حال رطوبتی از شما خارج شده است و لکن شما نمی‌دانید که این رطوبت مصداق بول است و یا مصداق مذی؟ بنابراین اگر شما شکّ داری که این رطوبت موجود رافعیت دارد یا نه؟ بخاطر این است که شکّ داری و نمی‌دانی که آیا مصداق بول است یا مذی؟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شکّ در مصداقیت هذا الموجود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شکّ ما در رافعیت الموجود، به لحاظ تردّد در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خواب باطل‌کننده وضو است و لکن خواب مفهوما در نظر شما مشتبه است، چرا که نمی‌دانید آیا شامل چرت زدن هم می‌شود یا نه؟</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بر پنج قسم است، که یکی مربوط به وجود رافع است و چهار قسم مربوط به شکّ در رافعیت امر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آنچه گذشت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اشکال فی کون ما عد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 در وجود رافع محل اختلاف است، هم شکّ در وجود مقتضی، اگرچه برخی مثبتین خیال کرده‌اند که شکّ در مقتضی محل اختلاف نیست، بدین معنا که استصحاب به هنگام شکّ در مقتضی قطعا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 منکر مطلق وجود دارد، هم مثبت مطلق و هم 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مفصّل چه می‌گوید؟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ما شکّ در رافع بود، یجری الاستصحاب در هر پنج قسم و لکن اگر شکّ ما شکّ در مقتضی بود، الاستصحاب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خوانساری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ما در وجود رافع بود، در یک قسم از آن پنج قسم، استصحاب جاری می‌شود و لذا اگر شکّ ما در رافعیت الموجود بود، استصحاب در هیچ‌یک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هم گفته‌اند تنها در دو صورت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شکّ در وجود رافع و یکی در شکّ در رافعیت الموجود آن‌هم در جائی که تردید در مصداق بوده و شبهه مصداقیه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مختار شما کدام قول از اقوالی است که در رابطه با استصحاب مطرح نمودید؟</w:t>
      </w:r>
    </w:p>
    <w:p>
      <w:pPr>
        <w:pStyle w:val="BookText"/>
        <w:rPr/>
      </w:pPr>
      <w:r>
        <w:rPr>
          <w:rFonts w:ascii="IRNazanin" w:hAnsi="IRNazanin" w:eastAsia="IRNazanin"/>
          <w:color w:val="111111"/>
          <w:sz w:val="28"/>
          <w:sz w:val="28"/>
          <w:szCs w:val="28"/>
          <w:rtl w:val="true"/>
          <w:lang w:bidi="fa-IR"/>
        </w:rPr>
        <w:t>مختار ما قول نهم است و حاصل و خلاصه آن این است که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ما در وجود رافع بود، بدین معنا که مستصحب ما به حسب دلیل استعداد بقاء دارد، و لکن شکّ ما در این است که آیا حادثه و یا به تعبیر دیگر رافعی بوجود آمده است یا نه؟ و یا اگر بوجود آمده شکّ ما در رافعیت آن امر موجود باشد با اقسامی که در آن متصور است، در چنین جائی ما حقّ داریم که استصحاب جاری کنیم مطلقا، چه جزئی باشد و چه کلّی، چه موضوع خارجی باشد و 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شکّ ما در رابطه با مستصحب از حیث استعداد و قابلیت بقاء بود که به آن شکّ در مقتضی گفته می‌شود، مثل خیار غبن که نمی‌دانیم فوری است و یا اینکه مهلت دارد و یا مثل شکّ در بقاء لیل و نهار و یا شکّ در بقاء زید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همه از قبیل شکّ در مقتضی هستند، در این صورت حقّ اجرای استصحاب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با بیان جناب محقّق در معارج موافقت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محقّق در معارج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جمله مرحوم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حجیّت استصحاب‌اند، و لکن برخی از جمله سید مرتضی منکر حجیّت استصحاب‌اند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مثبتین است که استصحاب را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مثال می‌زند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پس از اینکه به آب دست نمی‌یابد و با تیمّم وارد نماز می‌شود، در اثناء نماز آب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وضو پیدا کرده، بدون اینکه مرتکب عمل منافی شود، می‌تواند وضو گرفته و نماز را ادامه دهد، و یا وضو گرفته نماز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امکان و یا فرصت وضو گرفتن پیدا نکند، آیا به صرف پیدا شدن آب در اثناء نماز، تیمّم او منتقض می‌شود یا نه؟</w:t>
      </w:r>
    </w:p>
    <w:p>
      <w:pPr>
        <w:pStyle w:val="BookText"/>
        <w:rPr/>
      </w:pPr>
      <w:r>
        <w:rPr>
          <w:rFonts w:ascii="IRNazanin" w:hAnsi="IRNazanin" w:eastAsia="IRNazanin"/>
          <w:color w:val="111111"/>
          <w:sz w:val="28"/>
          <w:sz w:val="28"/>
          <w:szCs w:val="28"/>
          <w:rtl w:val="true"/>
          <w:lang w:bidi="fa-IR"/>
        </w:rPr>
        <w:t>بدین معنا که آیا باید دوباره تیمّم کرده و دوباره نماز را بخواند و یا اینکه نه به صرف پیدا شدن آب تیمّم او باطل نشده و می‌تواند با همان تیمّم نماز بخواند؟</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حجیّت استصحاب‌اند، در اینجا استصحاب می‌کنند بقاء تیمّم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آنی که آب پیدا شود، تیمّم داشتم و حقّ خواندن نماز، حال که در اثناء نماز آب پیدا شده است، آیا تیمّم من منتقض شده است یا نه؟ استصحاب می‌کنم بقاء تیمّم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نامی از شکّ در رافع و مقتضی نبرده است و لکن مثالش از قبیل شکّ در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 تحقیق مطلب این است که آن حکمی که قبلا ثابت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دلیلش اقتضای استمرار و دوام آن را داشته باشد تا اینکه مزیلی بیاید و آن را مرتفع کند، در صورتی که در بقاء آن حکم شکّ کردیم، حقّ داریم بقاء آن را استصحاب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دلیلش دلالت بر دوام و استمرار آن را نداشته باشد، در صورتی که در بقای آن شکّ بکنیم، حقّ استصحاب بقای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خیار غبن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جناب محقّق برای حکمی که دلیلش اقتضای استمرار آن را دارد چیست؟</w:t>
      </w:r>
    </w:p>
    <w:p>
      <w:pPr>
        <w:pStyle w:val="BookText"/>
        <w:rPr/>
      </w:pPr>
      <w:r>
        <w:rPr>
          <w:rFonts w:ascii="IRNazanin" w:hAnsi="IRNazanin" w:eastAsia="IRNazanin"/>
          <w:color w:val="111111"/>
          <w:sz w:val="28"/>
          <w:sz w:val="28"/>
          <w:szCs w:val="28"/>
          <w:rtl w:val="true"/>
          <w:lang w:bidi="fa-IR"/>
        </w:rPr>
        <w:t>مثال می‌زند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داریم بر اینکه وقتی عقد ازدواج بین دو نفر جاری می‌شود، این عقد مقتضی حلیّت آمیزش این دو نفر است تا اینکه مزیلی از قبیل، موت، طلاق، ارتداد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آن را مرتفع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تقاضا می‌کند حلیّت این دو را مستمرا و تا زمانی که رافعی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مرد پس از عقد با الفاظ خاص و مأثوره زنش را طلاق بدهد می‌دانیم که چنین طلاقی رافع است و نکاح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با برخی از الفاظ مثل انت حریّة و انت بریّة و امثالهم اقدام به این کار کند و ما شکّ کنیم که آیا با این الفاظ طلاق حاصل می‌شود یا نه؟ در اینجا شکّ ما شکّ در رافع است، بدین معنا که آیا این نحوه از طلاق رافع نکاح هست یا نه؟ استصحاب می‌کنیم بقاء حلیّت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الفاظی مثل انت طالق یقین به حصول طلاق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اشکال شود که الفاظ صیغه عقد به محض جریان از بین می‌رود و شما چگونه حکم به بقاء آن می‌کنید چه پاسخ می‌دهید؟</w:t>
      </w:r>
    </w:p>
    <w:p>
      <w:pPr>
        <w:pStyle w:val="BookText"/>
        <w:rPr/>
      </w:pPr>
      <w:r>
        <w:rPr>
          <w:rFonts w:ascii="IRNazanin" w:hAnsi="IRNazanin" w:eastAsia="IRNazanin"/>
          <w:color w:val="111111"/>
          <w:sz w:val="28"/>
          <w:sz w:val="28"/>
          <w:szCs w:val="28"/>
          <w:rtl w:val="true"/>
          <w:lang w:bidi="fa-IR"/>
        </w:rPr>
        <w:t>بله الفاظ این صیغه از بین می‌رود لکن اقتضای آنکه حلیّت است دائما و مستمر است تا اینکه رافعی بیاید و حیثیت این حلیّت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کسانی مثل سید مرتضی که می‌گویند استصحاب غلط است چون اثبات حکم موضوعی برای موضوع دیگر است آن‌هم بدون دلیل،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عمل ما عمل بلادلیل نیست، بلکه مع الدلیل است، چرا که عقد نکاح اقتضاء کرده است حلیّت دائمی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مقتضی دلیل دارد، شما نمی‌توانید بگوئید، عمل شما بلادلیل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سید مرتضی که منکر استصحاب است غیر مورد مذکور مرادش می‌باشد، مثل موارد شکّ در مقتضی، بله در آنجا اجرای استصحاب عمل بلادلیل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استصحاب خیار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هم از این‌گونه موارد روی‌گردانیم و در آنها استصحاب جاری نمی‌کنیم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رافع استصحاب جاری است آن‌هم مع الدلیل، لکن در مورد شکّ در مقتضی استصحاب جاری نمی‌شود، چرا که در این صورت عمل بلادلیل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صاحب معالم در اینجا چیست؟</w:t>
      </w:r>
    </w:p>
    <w:p>
      <w:pPr>
        <w:pStyle w:val="BookText"/>
        <w:rPr/>
      </w:pPr>
      <w:r>
        <w:rPr>
          <w:rFonts w:ascii="IRNazanin" w:hAnsi="IRNazanin" w:eastAsia="IRNazanin"/>
          <w:color w:val="111111"/>
          <w:sz w:val="28"/>
          <w:sz w:val="28"/>
          <w:szCs w:val="28"/>
          <w:rtl w:val="true"/>
          <w:lang w:bidi="fa-IR"/>
        </w:rPr>
        <w:t>می‌فرماید این بیان مرحوم محقّق نشان می‌دهد که ایشان از فتوای اولش که گفت حقّ با مثبتین یعنی مفید است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در اینجا استصحاب را منحصر کرده است به شکّ در رافع و این نشان‌دهنده این است که ایشان نیز از منکرین یعنی سید مرتضی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استفاده‌ای از کلام صاحب معالم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نیز استصحاب را در شکّ در رافع جاری می‌داند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می‌خواهد آن را از محل نزاع خارج کند که این کم‌لطفی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القول المختار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لنا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کلمات جماعة فی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المبادئ،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حجّة؛ لاجماع الفقهاء علی أنّه متی حصل حکم، ثمّ وقع الشکّ فی أنّه طرأ ما یزیله أم لا؟ وجب الحکم ببقائه علی ما کان أوّلا، و لو لا القول بأنّ الاستصحاب حجّة، لکان ترجیحا لأحد طرفی الممکن من غیر مرجّح،</w:t>
      </w:r>
      <w:r>
        <w:rPr>
          <w:rStyle w:val="FootnoteAnchor"/>
          <w:rtl w:val="true"/>
        </w:rPr>
        <w:footnoteReference w:id="1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و إن کان الاستدلال به علی حجّیة مطلق الاستصحاب، بناء علی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الوجه فی الإجماع علی الاستصحاب مع الشکّ فی طروّ المزیل، هو اعتبار الحالة السابقة مطلقا، لکنّه ممنوع؛ لعدم الملازمة، کما سیجی‌ء</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نظیر هذا ما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الفقهاء بأسرهم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کثرة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أنّا متی تیقّنّا حصول شی‌ء و شککنا فی حدوث المزیل له أخذنا بالمتیقّن، و هو عین الاستصحاب؛ لأنّهم رجّحوا بقاء الباقی علی حدوث الحادث</w:t>
      </w:r>
      <w:r>
        <w:rPr>
          <w:rFonts w:eastAsia="IRNazanin" w:cs="IRNazanin"/>
          <w:color w:val="111111"/>
          <w:sz w:val="28"/>
          <w:szCs w:val="28"/>
          <w:rtl w:val="true"/>
          <w:lang w:bidi="fa-IR"/>
        </w:rPr>
        <w:t>.</w:t>
      </w:r>
      <w:r>
        <w:rPr>
          <w:rStyle w:val="FootnoteAnchor"/>
          <w:rtl w:val="true"/>
        </w:rPr>
        <w:footnoteReference w:id="13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صاحب المعالم</w:t>
      </w:r>
      <w:r>
        <w:rPr>
          <w:rStyle w:val="FootnoteAnchor"/>
          <w:rtl w:val="true"/>
        </w:rPr>
        <w:footnoteReference w:id="140"/>
      </w:r>
      <w:r>
        <w:rPr>
          <w:rFonts w:ascii="IRNazanin" w:hAnsi="IRNazanin" w:eastAsia="IRNazanin"/>
          <w:color w:val="111111"/>
          <w:sz w:val="28"/>
          <w:sz w:val="28"/>
          <w:szCs w:val="28"/>
          <w:rtl w:val="true"/>
          <w:lang w:bidi="fa-IR"/>
        </w:rPr>
        <w:t>و الفاضل الجواد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بأنّ ما ذکره المحقّق أخیرا فی</w:t>
      </w:r>
    </w:p>
    <w:p>
      <w:pPr>
        <w:pStyle w:val="BookText"/>
        <w:rPr/>
      </w:pPr>
      <w:r>
        <w:rPr>
          <w:rFonts w:ascii="IRNazanin" w:hAnsi="IRNazanin" w:eastAsia="IRNazanin"/>
          <w:color w:val="111111"/>
          <w:sz w:val="28"/>
          <w:sz w:val="28"/>
          <w:szCs w:val="28"/>
          <w:rtl w:val="true"/>
          <w:lang w:bidi="fa-IR"/>
        </w:rPr>
        <w:t>المعارج</w:t>
      </w:r>
      <w:r>
        <w:rPr>
          <w:rStyle w:val="FootnoteAnchor"/>
          <w:rtl w:val="true"/>
        </w:rPr>
        <w:footnoteReference w:id="142"/>
      </w:r>
      <w:r>
        <w:rPr>
          <w:rFonts w:ascii="IRNazanin" w:hAnsi="IRNazanin" w:eastAsia="IRNazanin"/>
          <w:color w:val="111111"/>
          <w:sz w:val="28"/>
          <w:sz w:val="28"/>
          <w:szCs w:val="28"/>
          <w:rtl w:val="true"/>
          <w:lang w:bidi="fa-IR"/>
        </w:rPr>
        <w:t>راجع إلی قول السیّد المرتضی المنکر للاستصحاب؛</w:t>
      </w:r>
      <w:r>
        <w:rPr>
          <w:rStyle w:val="FootnoteAnchor"/>
          <w:rtl w:val="true"/>
        </w:rPr>
        <w:footnoteReference w:id="143"/>
      </w:r>
      <w:r>
        <w:rPr>
          <w:rFonts w:ascii="IRNazanin" w:hAnsi="IRNazanin" w:eastAsia="IRNazanin"/>
          <w:color w:val="111111"/>
          <w:sz w:val="28"/>
          <w:sz w:val="28"/>
          <w:szCs w:val="28"/>
          <w:rtl w:val="true"/>
          <w:lang w:bidi="fa-IR"/>
        </w:rPr>
        <w:t>فانّ هذه شهادة منهما علی خروج ما ذکره المحقّق عن مورد النزاع و کونه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 صحّة هذه الشهادة نظرا؛ لانّ ما مثّل فی المعارج من الشکّ فی الرافعیّة من</w:t>
      </w:r>
      <w:r>
        <w:rPr>
          <w:rStyle w:val="FootnoteAnchor"/>
          <w:rtl w:val="true"/>
        </w:rPr>
        <w:footnoteReference w:id="144"/>
      </w:r>
      <w:r>
        <w:rPr>
          <w:rFonts w:ascii="IRNazanin" w:hAnsi="IRNazanin" w:eastAsia="IRNazanin"/>
          <w:color w:val="111111"/>
          <w:sz w:val="28"/>
          <w:sz w:val="28"/>
          <w:szCs w:val="28"/>
          <w:rtl w:val="true"/>
          <w:lang w:bidi="fa-IR"/>
        </w:rPr>
        <w:t>مثال النکاح</w:t>
      </w:r>
      <w:r>
        <w:rPr>
          <w:rStyle w:val="FootnoteAnchor"/>
          <w:rtl w:val="true"/>
        </w:rPr>
        <w:footnoteReference w:id="145"/>
      </w:r>
      <w:r>
        <w:rPr>
          <w:rFonts w:ascii="IRNazanin" w:hAnsi="IRNazanin" w:eastAsia="IRNazanin"/>
          <w:color w:val="111111"/>
          <w:sz w:val="28"/>
          <w:sz w:val="28"/>
          <w:szCs w:val="28"/>
          <w:rtl w:val="true"/>
          <w:lang w:bidi="fa-IR"/>
        </w:rPr>
        <w:t>هو بعینه ما انکره الغزالی و مثّل له بالخارج من غیر السبیلین؛</w:t>
      </w:r>
      <w:r>
        <w:rPr>
          <w:rStyle w:val="FootnoteAnchor"/>
          <w:rtl w:val="true"/>
        </w:rPr>
        <w:footnoteReference w:id="146"/>
      </w:r>
      <w:r>
        <w:rPr>
          <w:rFonts w:ascii="IRNazanin" w:hAnsi="IRNazanin" w:eastAsia="IRNazanin"/>
          <w:color w:val="111111"/>
          <w:sz w:val="28"/>
          <w:sz w:val="28"/>
          <w:szCs w:val="28"/>
          <w:rtl w:val="true"/>
          <w:lang w:bidi="fa-IR"/>
        </w:rPr>
        <w:t>فانّ الطهارة کالنکاح فی أنّ سببها مقتض لتحقّقه</w:t>
      </w:r>
      <w:r>
        <w:rPr>
          <w:rStyle w:val="FootnoteAnchor"/>
          <w:rtl w:val="true"/>
        </w:rPr>
        <w:footnoteReference w:id="147"/>
      </w:r>
      <w:r>
        <w:rPr>
          <w:rFonts w:ascii="IRNazanin" w:hAnsi="IRNazanin" w:eastAsia="IRNazanin"/>
          <w:color w:val="111111"/>
          <w:sz w:val="28"/>
          <w:sz w:val="28"/>
          <w:szCs w:val="28"/>
          <w:rtl w:val="true"/>
          <w:lang w:bidi="fa-IR"/>
        </w:rPr>
        <w:t>دائما إلی أن یثبت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تتبّعنا موارد الشکّ فی بقاء الحکم السابق المشکوک من جهة الرافع، فلم نجد من أوّل الفقه إلی آخره موردا إلّا و حکم الشارع فیه بالبقاء إلّا مع أمارة توجب الظنّ بالخلاف، کالحکم بنجاسة الخارج قبل الاستبراء؛ فإنّ الحکم بها لیس لعدم اعتبار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لوجب الحکم بالطهارة لقاعدة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لغلبة بقاء جزء من البول أو المنیّ فی المخرج، فرجّح هذا الظاهر علی الاصل، کما فی غسالة الحمّام عند بعض، و البناء علی الصحّة المستندة إلی ظهور فعل المسلم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الاستقراء یکاد یفید القطع، و هو أولی من الاستقراء الذی ذکر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البهبهانی</w:t>
      </w:r>
      <w:r>
        <w:rPr>
          <w:rStyle w:val="FootnoteAnchor"/>
          <w:rtl w:val="true"/>
        </w:rPr>
        <w:footnoteReference w:id="148"/>
      </w:r>
      <w:r>
        <w:rPr>
          <w:rFonts w:ascii="IRNazanin" w:hAnsi="IRNazanin" w:eastAsia="IRNazanin"/>
          <w:color w:val="111111"/>
          <w:sz w:val="28"/>
          <w:sz w:val="28"/>
          <w:szCs w:val="28"/>
          <w:rtl w:val="true"/>
          <w:lang w:bidi="fa-IR"/>
        </w:rPr>
        <w:t>و صاحب الریاض</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أنّه المستند فی حجّیة شهادة العدلین علی الإطلاق</w:t>
      </w:r>
      <w:r>
        <w:rPr>
          <w:rFonts w:eastAsia="IRNazanin" w:cs="IRNazanin"/>
          <w:color w:val="111111"/>
          <w:sz w:val="28"/>
          <w:szCs w:val="28"/>
          <w:rtl w:val="true"/>
          <w:lang w:bidi="fa-IR"/>
        </w:rPr>
        <w:t>.</w:t>
      </w:r>
      <w:bookmarkStart w:id="315" w:name="pg12647_129210"/>
    </w:p>
    <w:p>
      <w:pPr>
        <w:pStyle w:val="BookText"/>
        <w:rPr/>
      </w:pPr>
      <w:bookmarkEnd w:id="315"/>
      <w:r>
        <w:rPr>
          <w:rFonts w:ascii="IRNazanin" w:hAnsi="IRNazanin" w:eastAsia="IRNazanin"/>
          <w:color w:val="111111"/>
          <w:sz w:val="28"/>
          <w:sz w:val="28"/>
          <w:szCs w:val="28"/>
          <w:rtl w:val="true"/>
          <w:lang w:bidi="fa-IR"/>
        </w:rPr>
        <w:t>ترجمه</w:t>
      </w:r>
    </w:p>
    <w:p>
      <w:pPr>
        <w:pStyle w:val="Heading6"/>
        <w:numPr>
          <w:ilvl w:val="5"/>
          <w:numId w:val="1"/>
        </w:numPr>
        <w:rPr/>
      </w:pPr>
      <w:bookmarkStart w:id="316" w:name="__RefHeading___Toc404518_222507752"/>
      <w:bookmarkStart w:id="317" w:name="_Toc126"/>
      <w:bookmarkEnd w:id="316"/>
      <w:r>
        <w:rPr>
          <w:rtl w:val="true"/>
        </w:rPr>
        <w:t>(</w:t>
      </w:r>
      <w:r>
        <w:rPr>
          <w:rtl w:val="true"/>
        </w:rPr>
        <w:t>استدلال بر صحت قول نهم</w:t>
      </w:r>
      <w:r>
        <w:rPr>
          <w:rtl w:val="true"/>
        </w:rPr>
        <w:t>)</w:t>
      </w:r>
      <w:bookmarkEnd w:id="317"/>
    </w:p>
    <w:p>
      <w:pPr>
        <w:pStyle w:val="Heading6"/>
        <w:numPr>
          <w:ilvl w:val="5"/>
          <w:numId w:val="1"/>
        </w:numPr>
        <w:rPr/>
      </w:pPr>
      <w:bookmarkStart w:id="318" w:name="__RefHeading___Toc404520_222507752"/>
      <w:bookmarkStart w:id="319" w:name="_Toc127"/>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ما بر حجیّت این استصحاب دلایلی داریم</w:t>
      </w:r>
      <w:r>
        <w:rPr>
          <w:rFonts w:eastAsia="IRNazanin" w:cs="IRNazanin"/>
          <w:color w:val="111111"/>
          <w:sz w:val="28"/>
          <w:szCs w:val="28"/>
          <w:rtl w:val="true"/>
          <w:lang w:bidi="fa-IR"/>
        </w:rPr>
        <w:t>:</w:t>
      </w:r>
    </w:p>
    <w:p>
      <w:pPr>
        <w:pStyle w:val="Heading6"/>
        <w:numPr>
          <w:ilvl w:val="5"/>
          <w:numId w:val="1"/>
        </w:numPr>
        <w:rPr/>
      </w:pPr>
      <w:bookmarkStart w:id="320" w:name="__RefHeading___Toc404522_222507752"/>
      <w:bookmarkStart w:id="321" w:name="_Toc128"/>
      <w:bookmarkEnd w:id="320"/>
      <w:r>
        <w:rPr/>
        <w:t>1</w:t>
      </w:r>
      <w:r>
        <w:rPr>
          <w:rtl w:val="true"/>
        </w:rPr>
        <w:t xml:space="preserve">- </w:t>
      </w:r>
      <w:r>
        <w:rPr>
          <w:rtl w:val="true"/>
        </w:rPr>
        <w:t>ظهور کلمات جماعتی از علماء است بر اجماع در این مطالب</w:t>
      </w:r>
      <w:r>
        <w:rPr>
          <w:rtl w:val="true"/>
        </w:rPr>
        <w:t>:</w:t>
      </w:r>
      <w:bookmarkEnd w:id="3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اجماعات منقوله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است از مبادی،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استصحاب حجّت است، به دلیل اجماع فقهاء بر اینکه؛ هرگاه که یک حکمی حاصل شود، سپس در اینکه آیا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زائل کند، آمده است یا نه؟ شکّ کند، حکم به بقاء آن حکم، همان‌طور که بوده است، واجب است و اگر نبود این سخن حضرات که مطلق الاستصحاب حجّت است، حکم به بقاء یکی از دو طرف ممکن، ترجیح بلامرجح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صاحب مبادی، استدلال به این اجماع خاص بر حجیّت مطلق الاستصحاب باشد، بنابراین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مطلب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ادعا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یا دلیل علماء در اجماع بر استصحاب با وجود شکّ در آمدن مزیل، ارزش و اعتبار حالت سابقه است، این استدلال به دلیل عدم ملازمه میان حجیّت استصحاب در شکّ در رافع و حجیّت استصحاب مطلق، ممنوع است، چنانکه بزودی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نظر این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ادعای صاحب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از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فقهاء با وجود اختلافات فراوانشان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نظر دارند بر اینکه وقتی ما در حصول یک شی‌ء یقین داریم، و لکن در حدوث مزیل و رافع شکّ می‌کنیم، همان متیقّن سابق را اخذ می‌کنیم، و این همان استصحاب 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علماء بقاء آن ثابت قبلی را ترجیح داده‌اند بر حدوث آن حادث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این کلمات، تصریح صاحب معالم و فاضل جواد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جناب محقّق اخیرا در کتاب معارج ذکر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عدول از قول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قول سید مرتضی است که منکر استصحاب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حرف، گواهی است از این دو بزرگوار، بر خارج بودن آنچه محقّق ذکر کرده است از محل نزاع، و مورد وفاق بودن بر این مطلب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صحت این شهادت و گواه، نظری وجود دارد چرا؟ زیرا آنچه را که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معارج از شکّ در رافعیت در نکاح مثال زد، بعینه، همان مثالی است که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w:t>
      </w:r>
      <w:bookmarkStart w:id="322" w:name="pg12647_129211"/>
    </w:p>
    <w:p>
      <w:pPr>
        <w:pStyle w:val="BookText"/>
        <w:rPr/>
      </w:pPr>
      <w:bookmarkEnd w:id="322"/>
      <w:r>
        <w:rPr>
          <w:rFonts w:ascii="IRNazanin" w:hAnsi="IRNazanin" w:eastAsia="IRNazanin"/>
          <w:color w:val="111111"/>
          <w:sz w:val="28"/>
          <w:sz w:val="28"/>
          <w:szCs w:val="28"/>
          <w:rtl w:val="true"/>
          <w:lang w:bidi="fa-IR"/>
        </w:rPr>
        <w:t xml:space="preserve">کرده است، و مثال زده است برای ان به خارج شدن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راه طبیعی، چرا که طهارت هم مثل نکاح است، در اینکه سبب آن، مقتضی تحقّق طهارت است برای همیشه، تا اینکه آمدن رافع ثابت شود</w:t>
      </w:r>
      <w:r>
        <w:rPr>
          <w:rFonts w:eastAsia="IRNazanin" w:cs="IRNazanin"/>
          <w:color w:val="111111"/>
          <w:sz w:val="28"/>
          <w:szCs w:val="28"/>
          <w:rtl w:val="true"/>
          <w:lang w:bidi="fa-IR"/>
        </w:rPr>
        <w:t>.</w:t>
      </w:r>
    </w:p>
    <w:p>
      <w:pPr>
        <w:pStyle w:val="Heading6"/>
        <w:numPr>
          <w:ilvl w:val="5"/>
          <w:numId w:val="1"/>
        </w:numPr>
        <w:rPr/>
      </w:pPr>
      <w:bookmarkStart w:id="323" w:name="__RefHeading___Toc404524_222507752"/>
      <w:bookmarkStart w:id="324" w:name="_Toc129"/>
      <w:bookmarkEnd w:id="323"/>
      <w:r>
        <w:rPr/>
        <w:t>2</w:t>
      </w:r>
      <w:r>
        <w:rPr>
          <w:rtl w:val="true"/>
        </w:rPr>
        <w:t xml:space="preserve">- </w:t>
      </w:r>
      <w:r>
        <w:rPr>
          <w:rtl w:val="true"/>
        </w:rPr>
        <w:t>دومین دلیل استقراء است</w:t>
      </w:r>
      <w:bookmarkEnd w:id="324"/>
    </w:p>
    <w:p>
      <w:pPr>
        <w:pStyle w:val="Heading6"/>
        <w:numPr>
          <w:ilvl w:val="5"/>
          <w:numId w:val="1"/>
        </w:numPr>
        <w:rPr/>
      </w:pPr>
      <w:bookmarkStart w:id="325" w:name="__RefHeading___Toc404526_222507752"/>
      <w:bookmarkStart w:id="326" w:name="_Toc13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تمام موارد شکّ در بقاء حکم سابق را که از جهت وجود رافع مشکوک است تتبع و بررسی کردیم، و لکن از اوّل فقه تا به آخر آن موردی را نیافتیم، مگر اینکه شارع مقدس در آن حکم به بقاء کرده است، مگر در صورت وجود اماره‌ای که آن اماره موجب ظنّ به خلاف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شارع صلاح دیده که اماره را بر اصل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نجاست آن رطوبتی که قبل از استبراء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شخصی بول می‌کند، لکن استبرا نکرده، وضو می‌گیرد، لکن پس از وضو متوجه می‌شود که رطوبتی از او خارج شده است، در اینجا شارع فرموده هم موضع را تطهیر کن، هم دوباره وضو بگیر یعنی اماره نشان می‌دهد که این رطوبت مشتبه، محکوم به بولیت است تو حقّ استصحاب طهارت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نجاست، بخاطر این نیست که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شارع به نجاست از این جهت بود که استصحاب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به طهارت بخاطر قاعده طهارت، واجب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قاعده طهارت نیازی به حالت سابقه ندارد بلکه به مجرد شکّ، حکم می‌شود به طهارت مثل اشتغال و استصحاب اشتغال و یا برائت و استصحاب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مقداری از اجزاء بول یا منی در مجرا باقی می‌ماند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ترجیح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شارع اجازه نداده است که اصل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در غساله حمام از نظر برخی حکم به نجاست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غالبا کسانی که زیر دوش حمام می‌کنند بدنشان آغشته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بنا گذاشتن فعل فرد مسلمان بر صحیح بودن، که این بناگذاری مستند است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فرد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شخصی بر میت نماز خواند و ما شکّ می‌کنیم که آیا درست خواند تا رفع اشتغال ذمّه از ما شود یا غلط خواند و ما مشغول به ذمّه هستیم، که در اینجا اجازه داده نمی‌شود که ما استصحاب به ذمّه جاری کنیم، چرا که فعل مسلّم باید حمل بر صحت شود، و این اماره به صحت است و ما ظنّ به صحت پیدا می‌کنیم و ظنّ مقدم بر استصحاب است</w:t>
      </w:r>
      <w:r>
        <w:rPr>
          <w:rFonts w:eastAsia="IRNazanin" w:cs="IRNazanin"/>
          <w:color w:val="111111"/>
          <w:sz w:val="28"/>
          <w:szCs w:val="28"/>
          <w:rtl w:val="true"/>
          <w:lang w:bidi="fa-IR"/>
        </w:rPr>
        <w:t>).</w:t>
      </w:r>
      <w:bookmarkStart w:id="327" w:name="pg12647_129212"/>
    </w:p>
    <w:p>
      <w:pPr>
        <w:pStyle w:val="BookText"/>
        <w:rPr/>
      </w:pPr>
      <w:bookmarkEnd w:id="327"/>
      <w:r>
        <w:rPr>
          <w:rFonts w:ascii="IRNazanin" w:hAnsi="IRNazanin" w:eastAsia="IRNazanin"/>
          <w:color w:val="111111"/>
          <w:sz w:val="28"/>
          <w:sz w:val="28"/>
          <w:szCs w:val="28"/>
          <w:rtl w:val="true"/>
          <w:lang w:bidi="fa-IR"/>
        </w:rPr>
        <w:t>و امّا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استقراء نزدیک است که افاده قطع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افاده قطع هم نکند حد اقل مفید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استقرائی که در موارد استصحاب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قوی‌تر است از استقرائی که افراد متعددی مثل محقّق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متمسک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در همه جا مستند و مدرک حجیّت شهادت عدلین است</w:t>
      </w:r>
      <w:r>
        <w:rPr>
          <w:rFonts w:eastAsia="IRNazanin" w:cs="IRNazanin"/>
          <w:color w:val="111111"/>
          <w:sz w:val="28"/>
          <w:szCs w:val="28"/>
          <w:rtl w:val="true"/>
          <w:lang w:bidi="fa-IR"/>
        </w:rPr>
        <w:t>.</w:t>
      </w:r>
    </w:p>
    <w:p>
      <w:pPr>
        <w:pStyle w:val="Heading6"/>
        <w:numPr>
          <w:ilvl w:val="5"/>
          <w:numId w:val="1"/>
        </w:numPr>
        <w:rPr/>
      </w:pPr>
      <w:bookmarkStart w:id="328" w:name="__RefHeading___Toc404528_222507752"/>
      <w:bookmarkStart w:id="329" w:name="_Toc131"/>
      <w:bookmarkEnd w:id="328"/>
      <w:r>
        <w:rPr>
          <w:rtl w:val="true"/>
        </w:rPr>
        <w:t>مقدمه</w:t>
      </w:r>
      <w:r>
        <w:rPr>
          <w:rtl w:val="true"/>
        </w:rPr>
        <w:t>:</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قائل به نظریه تفصیل میان شکّ در مقتضی و رافع شد چه کسی بود؟</w:t>
      </w:r>
    </w:p>
    <w:p>
      <w:pPr>
        <w:pStyle w:val="BookText"/>
        <w:rPr/>
      </w:pPr>
      <w:r>
        <w:rPr>
          <w:rFonts w:ascii="IRNazanin" w:hAnsi="IRNazanin" w:eastAsia="IRNazanin"/>
          <w:color w:val="111111"/>
          <w:sz w:val="28"/>
          <w:sz w:val="28"/>
          <w:szCs w:val="28"/>
          <w:rtl w:val="true"/>
          <w:lang w:bidi="fa-IR"/>
        </w:rPr>
        <w:t>مرحوم محقّق اوّل صاحب معارج است، لکن محقّق خوانساری نیز پس از او با اندک تفاوتی این تفصیل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شیخ انصاری به آن بهای زیادی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متأخرین از شیخ در این مسئله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قبیل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جمله مرحوم آخوند آن را رد کرده و قائل به حجیّت استصحاب به نحو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این تفصیل در چه مقاماتی بحث می‌شود؟</w:t>
      </w:r>
    </w:p>
    <w:p>
      <w:pPr>
        <w:pStyle w:val="BookText"/>
        <w:rPr/>
      </w:pPr>
      <w:r>
        <w:rPr>
          <w:rFonts w:ascii="IRNazanin" w:hAnsi="IRNazanin" w:eastAsia="IRNazanin"/>
          <w:color w:val="111111"/>
          <w:sz w:val="28"/>
          <w:sz w:val="28"/>
          <w:szCs w:val="28"/>
          <w:rtl w:val="true"/>
          <w:lang w:bidi="fa-IR"/>
        </w:rPr>
        <w:t>در دو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مراد از کلمه مقتضی و مانع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مقدار دلالت اخباری که شیخنا بدانها استدلال کرده تا کجاست؟ آیا تفصیل شیخ را در برمی‌گیرند و یا اطلاق مرحوم آخوند خراسانی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کلمه مقتضی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مقتضی، مقتضی و یا ملاک حکم شرعی است که عبارتست از مصالح و مفاسد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مقتضی، موضوع الحکم است، مثل عدالت که موضوع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مقتضی، سبب وجود یک شی‌ء است، منتهی سبب شرعی و عقلی و نه تکوینی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شرعا مقتضی یعنی سبب طهارت است، عقد نکاح شرعا مقتضی، یعنی سبب زوجیت است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مقتضی، همان جزء العله تکوینیه می‌باشد، مثل نار که در نظام تکوین مقتضی حرارت است و یا خورشید که مقتضی نور و گرماست و لو لا المانع تأثیرگذار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مقتضی، استعداد و قابلیت ذاتی یک شی‌ء برای بقاء است با قطع نظر از موانع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معانی فوق مراد شیخ از شکّ در مقتضی چیست؟</w:t>
      </w:r>
    </w:p>
    <w:p>
      <w:pPr>
        <w:pStyle w:val="BookText"/>
        <w:rPr/>
      </w:pPr>
      <w:r>
        <w:rPr>
          <w:rFonts w:ascii="IRNazanin" w:hAnsi="IRNazanin" w:eastAsia="IRNazanin"/>
          <w:color w:val="111111"/>
          <w:sz w:val="28"/>
          <w:sz w:val="28"/>
          <w:szCs w:val="28"/>
          <w:rtl w:val="true"/>
          <w:lang w:bidi="fa-IR"/>
        </w:rPr>
        <w:t xml:space="preserve">همان شکّ در استعداد و قابلیت بقاء است، مثل اینکه اکنون شکّ دارم که آیا روز باقی است یا نه؟ چرا که شکّ دارم که آیا بیش از این استعداد بقاء دارد یا نه؟ و هکذا شکّ در بقاء اللیل و شکّ در بقاء خیار غبن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مراد از مقتضی در ما نحن فیه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ما امری باشد که ذاتا قابلیت بقاء دارد، البته اینکه تا چه حدی قابلیت بقاء دارد، یک ضابطه کلّی ندارد، چرا که مستصحب‌ها متفاوتند به نحوی که برخی تا یک سال مقتضی بقاء دارند، و برخی تا یک ماه و برخی تا یک هفته و یا یک روز و یا یک ساعت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رافع چیست؟</w:t>
      </w:r>
    </w:p>
    <w:p>
      <w:pPr>
        <w:pStyle w:val="BookText"/>
        <w:rPr/>
      </w:pPr>
      <w:r>
        <w:rPr>
          <w:rFonts w:ascii="IRNazanin" w:hAnsi="IRNazanin" w:eastAsia="IRNazanin"/>
          <w:color w:val="111111"/>
          <w:sz w:val="28"/>
          <w:sz w:val="28"/>
          <w:szCs w:val="28"/>
          <w:rtl w:val="true"/>
          <w:lang w:bidi="fa-IR"/>
        </w:rPr>
        <w:t>چیزی است که مستصحب را برمی‌دارد و از بین می‌برد با قطع به استعداد ذاتیه 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رافع چند شعبه دارد؟</w:t>
      </w:r>
    </w:p>
    <w:p>
      <w:pPr>
        <w:pStyle w:val="BookText"/>
        <w:rPr/>
      </w:pPr>
      <w:r>
        <w:rPr>
          <w:rFonts w:ascii="IRNazanin" w:hAnsi="IRNazanin" w:eastAsia="IRNazanin"/>
          <w:color w:val="111111"/>
          <w:sz w:val="28"/>
          <w:sz w:val="28"/>
          <w:szCs w:val="28"/>
          <w:rtl w:val="true"/>
          <w:lang w:bidi="fa-IR"/>
        </w:rPr>
        <w:t>دو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اصل وجود رافع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رافعیت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رافعیت موجود چند شعبه دارد؟</w:t>
      </w:r>
    </w:p>
    <w:p>
      <w:pPr>
        <w:pStyle w:val="BookText"/>
        <w:rPr/>
      </w:pPr>
      <w:r>
        <w:rPr>
          <w:rFonts w:ascii="IRNazanin" w:hAnsi="IRNazanin" w:eastAsia="IRNazanin"/>
          <w:color w:val="111111"/>
          <w:sz w:val="28"/>
          <w:sz w:val="28"/>
          <w:szCs w:val="28"/>
          <w:rtl w:val="true"/>
          <w:lang w:bidi="fa-IR"/>
        </w:rPr>
        <w:t>چهار شعبه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اصل وجود رافع یعنی چه؟</w:t>
      </w:r>
    </w:p>
    <w:p>
      <w:pPr>
        <w:pStyle w:val="BookText"/>
        <w:rPr/>
      </w:pPr>
      <w:r>
        <w:rPr>
          <w:rFonts w:ascii="IRNazanin" w:hAnsi="IRNazanin" w:eastAsia="IRNazanin"/>
          <w:color w:val="111111"/>
          <w:sz w:val="28"/>
          <w:sz w:val="28"/>
          <w:szCs w:val="28"/>
          <w:rtl w:val="true"/>
          <w:lang w:bidi="fa-IR"/>
        </w:rPr>
        <w:t>یعنی آیا رافعی تحقّق یافته است تا جلوی اقتضاء و قابلیت بقاء مستصحب را بگیرد یا نه؟</w:t>
      </w:r>
    </w:p>
    <w:p>
      <w:pPr>
        <w:pStyle w:val="BookText"/>
        <w:rPr/>
      </w:pPr>
      <w:r>
        <w:rPr>
          <w:rFonts w:ascii="IRNazanin" w:hAnsi="IRNazanin" w:eastAsia="IRNazanin"/>
          <w:color w:val="111111"/>
          <w:sz w:val="28"/>
          <w:sz w:val="28"/>
          <w:szCs w:val="28"/>
          <w:rtl w:val="true"/>
          <w:lang w:bidi="fa-IR"/>
        </w:rPr>
        <w:t>فی المثل برای ذکر یک مثال عرفی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یقین دارید که آقای ایکس، استعداد دارد که تا صد سال دیگر در قید حیات باشد و لکن تردید می‌کنید که آیا مانع و یا رافعی از قبیل بیماریهای لاعلاج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بر او شده است تا جلوی ادامه حیات او را بگیرد یا نه؟</w:t>
      </w:r>
    </w:p>
    <w:p>
      <w:pPr>
        <w:pStyle w:val="BookText"/>
        <w:rPr/>
      </w:pPr>
      <w:r>
        <w:rPr>
          <w:rFonts w:ascii="IRNazanin" w:hAnsi="IRNazanin" w:eastAsia="IRNazanin"/>
          <w:color w:val="111111"/>
          <w:sz w:val="28"/>
          <w:sz w:val="28"/>
          <w:szCs w:val="28"/>
          <w:rtl w:val="true"/>
          <w:lang w:bidi="fa-IR"/>
        </w:rPr>
        <w:t>و امّا مثال شرعی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یقین دارید که وقتی با ساختن وضو تحصیل طهارت باطنیه می‌کنید، این طهارت باطنیه قابلیت بقاء و استمرار دارد، و لکن شکّ می‌کنید که آیا رافع و مانعی از قبیل نوم و یا 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موجود شده است تا طهارت شما را در هم بشکند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 در اصل وجود رافع، در شبهات موضوعیّه جاری است یا در شبهات حکمیّه؟</w:t>
      </w:r>
      <w:bookmarkStart w:id="330" w:name="pg12647_129214"/>
    </w:p>
    <w:p>
      <w:pPr>
        <w:pStyle w:val="BookText"/>
        <w:rPr/>
      </w:pPr>
      <w:bookmarkEnd w:id="33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شیخ، شکّ در اصل جود رافع تنها در شبهات موضوعیّه معنادار است و نه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نظر ایشان شکّ در وجود رافع در احکام منحصر به شکّ در نسخ است، چرا که رفع الحکم مساوی است با نسخ الحکم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نسخ حکمی شکّ کنیم بالاجماع اصالت عدم نسخ جاری می‌شود، و مدرک این حکم هم اجماع است و نه 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رافعیت موجود یعنی چه؟</w:t>
      </w:r>
    </w:p>
    <w:p>
      <w:pPr>
        <w:pStyle w:val="BookText"/>
        <w:rPr/>
      </w:pPr>
      <w:r>
        <w:rPr>
          <w:rFonts w:ascii="IRNazanin" w:hAnsi="IRNazanin" w:eastAsia="IRNazanin"/>
          <w:color w:val="111111"/>
          <w:sz w:val="28"/>
          <w:sz w:val="28"/>
          <w:szCs w:val="28"/>
          <w:rtl w:val="true"/>
          <w:lang w:bidi="fa-IR"/>
        </w:rPr>
        <w:t>یعنی چیزی در خارج محقّق و موجود است، امّا اینکه رافعیت دارد و می‌تواند جلوی مقتضی را بگیرد یا نه؟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شکّ در رافعیت الموجود چیست؟</w:t>
      </w:r>
    </w:p>
    <w:p>
      <w:pPr>
        <w:pStyle w:val="BookText"/>
        <w:rPr/>
      </w:pPr>
      <w:r>
        <w:rPr>
          <w:rFonts w:ascii="IRNazanin" w:hAnsi="IRNazanin" w:eastAsia="IRNazanin"/>
          <w:color w:val="111111"/>
          <w:sz w:val="28"/>
          <w:sz w:val="28"/>
          <w:szCs w:val="28"/>
          <w:rtl w:val="true"/>
          <w:lang w:bidi="fa-IR"/>
        </w:rPr>
        <w:t>در اصل شرح آمده به آنجا مراجعه کنید</w:t>
      </w:r>
      <w:r>
        <w:rPr>
          <w:rFonts w:eastAsia="IRNazanin" w:cs="IRNazanin"/>
          <w:color w:val="111111"/>
          <w:sz w:val="28"/>
          <w:szCs w:val="28"/>
          <w:rtl w:val="true"/>
          <w:lang w:bidi="fa-IR"/>
        </w:rPr>
        <w:t>.</w:t>
      </w:r>
    </w:p>
    <w:p>
      <w:pPr>
        <w:pStyle w:val="Heading6"/>
        <w:numPr>
          <w:ilvl w:val="5"/>
          <w:numId w:val="1"/>
        </w:numPr>
        <w:rPr/>
      </w:pPr>
      <w:bookmarkStart w:id="331" w:name="__RefHeading___Toc404530_222507752"/>
      <w:bookmarkStart w:id="332" w:name="_Toc132"/>
      <w:bookmarkEnd w:id="331"/>
      <w:r>
        <w:rPr>
          <w:rtl w:val="true"/>
        </w:rPr>
        <w:t>تشریح المسائل</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علی ذلک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ما برای اختیار کردن قول نهم و حجیّت استصحاب در شکّ در رافع و نه در شکّ در مقتضی، و ملاک قرار دادن این مطلب در باب استصحب دلائلی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شیخ در اثبات این مدّعی چیست؟</w:t>
      </w:r>
    </w:p>
    <w:p>
      <w:pPr>
        <w:pStyle w:val="BookText"/>
        <w:rPr/>
      </w:pPr>
      <w:r>
        <w:rPr>
          <w:rFonts w:ascii="IRNazanin" w:hAnsi="IRNazanin" w:eastAsia="IRNazanin"/>
          <w:color w:val="111111"/>
          <w:sz w:val="28"/>
          <w:sz w:val="28"/>
          <w:szCs w:val="28"/>
          <w:rtl w:val="true"/>
          <w:lang w:bidi="fa-IR"/>
        </w:rPr>
        <w:t>اجماعاتی است که از سوی جماعتی از علماء شیعه بر حجیّت استصحاب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مبادی می‌گوید استصحاب حجّت است مطلقا، چه در شکّ در رافع و چه در شکّ در مقتضی، چرا که فقهاء ما اجماع دارند بر اینکه وقتی یک حکمی در رابطه با یک موردی ثابت شود و سپس ما شکّ کنیم که آیا مزیل و یا رافعی عارض شده است تا جلوی آن حکم را بگیرد یا نه، باید برطبق حالت سابقه عمل کنیم و بگوئیم ان‌شاءالله آن حکم قبلی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یقین به حصول رافعی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عند العلماء حجّت نبود لازمه‌اش این بود که در چنین فتوائی ترجیح یکی از دو طرف یعنی بقاء بلامرجح باشد، و هو محال، پس استصحاب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استفاده‌ای از سخن صاحب مبادی در اینجا می‌شود؟</w:t>
      </w:r>
    </w:p>
    <w:p>
      <w:pPr>
        <w:pStyle w:val="BookText"/>
        <w:rPr/>
      </w:pPr>
      <w:r>
        <w:rPr>
          <w:rFonts w:ascii="IRNazanin" w:hAnsi="IRNazanin" w:eastAsia="IRNazanin"/>
          <w:color w:val="111111"/>
          <w:sz w:val="28"/>
          <w:sz w:val="28"/>
          <w:szCs w:val="28"/>
          <w:rtl w:val="true"/>
          <w:lang w:bidi="fa-IR"/>
        </w:rPr>
        <w:t>اینکه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اجماع دارند بر اینکه عند الشک فی الرافع یجری الاستصحاب این همان ادعای شیخ و پیروان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در رابطه با ادعای صاحب مبادی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مبادی با این دلیل که اجماع العلماء به اینکه عند الشک فی الرافع اجرای استصحاب است، نمی‌تواند اثبات‌کننده حجیّت مطلق الاستصحاب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مدعای ایشان حجیّت مطلق استصحاب است، لکن بیان مزبور اخص از مدعا بوده و تنها باب شکّ در رافع را در 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دلیل صاحب مبادی در حجّت بودن استصحاب در شکّ در مقتضی چیست؟</w:t>
      </w:r>
    </w:p>
    <w:p>
      <w:pPr>
        <w:pStyle w:val="BookText"/>
        <w:rPr/>
      </w:pPr>
      <w:r>
        <w:rPr>
          <w:rFonts w:ascii="IRNazanin" w:hAnsi="IRNazanin" w:eastAsia="IRNazanin"/>
          <w:color w:val="111111"/>
          <w:sz w:val="28"/>
          <w:sz w:val="28"/>
          <w:szCs w:val="28"/>
          <w:rtl w:val="true"/>
          <w:lang w:bidi="fa-IR"/>
        </w:rPr>
        <w:t>از راه ملازمه و تنقیح مناط وارد شده است و خواسته است که تکلیف باب شکّ در مقتضی را روشن کند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حجیّت استصحاب در باب شکّ در رافع، همان ارزشمندی حالت سابقه است، همین مناط در شکّ در مقتضی نیز وجود دارد، پس در آنجا نیز باید استصحاب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 علماء اجماع دارند بر اینکه عند الشک فی الرافع، یجری الاستصحاب، بله ما هم مدّعی همین اجماع هستیم، لکن ملازمه‌ای بین این دلیل با مدعای 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حجة مطلقا حتی فی الشک فی المقتضی وجود ندارد، مضافا بر اینکه برخی از علما نیز اجماع مزبور را در شکّ در وجود رافع ادعا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النهایة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فقهاء با وجود اختلاف‌نظرهائی که دارند در ما نحن فیه متفق‌اند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زمان سابق نسبت به حصول چیزی یقین حاصل نمودیم و لکن در زمان لا حقّ شکّ نمودیم که آیا مزیلی آمده است تا آن چیز را برداشته باشد یا نه؟ برطبق همان متیقّن سابق عمل می‌کنیم، که این همان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نظر ایشان نیز جریان استصحاب در باب شکّ در رافع اجماعی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صاحب معالم و فاضل جواد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اوّل از رأی اولش عدول کرده و منکر استصحاب شده است، و این حکم از جانب این دو بزرگوار شهادتی است بر اینکه باب شکّ در رافع محل نبود، و بالاجماع استصحاب در آن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فی صحة هذه الشهادة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شهادت مزبور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در رافع نیز برخی منکر استصحاب‌اند و لذا این باب نیز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این باب استصحاب را انکار کرده و مثال زده به باب طهارت که مثل نکاح قابل بقاء است و مقتضی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سپس بول و یا غائطی از غیر مجرای طبیعی خودش یعنی از راه منفذی که در بدن او ایجاد کرده‌اند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سؤال شود که آیا این بول و یا غائط هم مبطل وضو و رافع هست یا نه؟ 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بقاء طهارت نیست با اینکه مورد از موارد شکّ در رافع است و لذا این شهادت حضرات مقداری مبتلای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می‌توانست بدون اشاره به نظر غزالی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اجماعات منقوله به خبر واحد، و لو مستفیض هم باشد به نظر ما فاقد ارزش بوده و نمی‌تواند دلیل مستقل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شیخنا در اثبات تفصیل مذکور چیست؟</w:t>
      </w:r>
    </w:p>
    <w:p>
      <w:pPr>
        <w:pStyle w:val="BookText"/>
        <w:rPr/>
      </w:pPr>
      <w:r>
        <w:rPr>
          <w:rFonts w:ascii="IRNazanin" w:hAnsi="IRNazanin" w:eastAsia="IRNazanin"/>
          <w:color w:val="111111"/>
          <w:sz w:val="28"/>
          <w:sz w:val="28"/>
          <w:szCs w:val="28"/>
          <w:rtl w:val="true"/>
          <w:lang w:bidi="fa-IR"/>
        </w:rPr>
        <w:t>استقراء است که متشکل از یک صغری و یک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صغرای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ابواب مختلفه فقه از طهارت تا دیات و تعزیرات مراجعه می‌کنیم و در احکام داخلی و خارجی و یا جزئی و کلّی نظر می‌کنیم به این نتیجه می‌رسیم که شرع مقدس در تمام موارد شکّ در رافع حکم به بقاء ما کان نموده است تا آنجا که حتی یک مورد خلاف این مطلب را مشاهده نمی‌کنیم مگر در مواردی که یک اماره ظنیه معتبره‌ای برخلاف حالت سابقه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این صورت اماره از باب تقدیم دلیل بر اصل، مقدم خواهد بود، که جناب شیخ سه مثال در این جهت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بول کرده است و لکن پس از ان بدون استبراء از بول، موضع را تطهیر کرده و به حسب ظاهر، لباس و بدن او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رطوبتی از او خارج می‌شود و او شکّ می‌کند که آیا این رطوبت، بول است تا موجب نجاست بدن و لباس و شود و یا اینکه رطوبتی دیگر است؟</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طهارت حالت سابقه است، و لکن حکم به بقا طهارت نکرده‌اند و این عدم استصحاب نه بخاطر عدم حجیّت استصحاب است چونکه اگر استصحاب هم مورد نزاع باشد، و لکن حجیّت قاعده طهارت جای بحث ندارد، مع‌ذلک از قاعده طهارت هم در اینجا استفاده کرده‌اند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 در اینجا پای اماره ظنیّه در میان است و آن عبارتست از غلبه، بدین معنا که غالبا در</w:t>
      </w:r>
    </w:p>
    <w:p>
      <w:pPr>
        <w:pStyle w:val="BookText"/>
        <w:rPr/>
      </w:pPr>
      <w:r>
        <w:rPr>
          <w:rFonts w:ascii="IRNazanin" w:hAnsi="IRNazanin" w:eastAsia="IRNazanin"/>
          <w:color w:val="111111"/>
          <w:sz w:val="28"/>
          <w:sz w:val="28"/>
          <w:szCs w:val="28"/>
          <w:rtl w:val="true"/>
          <w:lang w:bidi="fa-IR"/>
        </w:rPr>
        <w:t>خارج پس از بول مقداری از ذرات و اجزاء آن در مخرج می‌ماند و چنانچه استبراء نشود، خود به خود خارج خواهد شد، و این غلبه موجب ظنّ به بولیت خواهد شد، و لذا حضرات ظاهر حال را که ظن‌آور است بر اصل مقدم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رابطه با غساله حمام جماعتی حکم به نجاست کرده‌اند بدین معنا که به استصحاب طهارت و یا قاعده طهارت اعتنائی نکرده‌اند، و لذا باز هم از باب تقدیم ظاهر حال بر اصل که غالبا بدنها نجس است و این سبب ظنّ به نجاست غساله می‌شود و جای جریان اصل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مسلمانی نماز میت بخواند و ما شکّ کنیم که آیا صحیح خواند تا اینکه اشتغال ذمّه از ما برداشت شود یا خیر؟</w:t>
      </w:r>
    </w:p>
    <w:p>
      <w:pPr>
        <w:pStyle w:val="BookText"/>
        <w:rPr/>
      </w:pPr>
      <w:r>
        <w:rPr>
          <w:rFonts w:ascii="IRNazanin" w:hAnsi="IRNazanin" w:eastAsia="IRNazanin"/>
          <w:color w:val="111111"/>
          <w:sz w:val="28"/>
          <w:sz w:val="28"/>
          <w:szCs w:val="28"/>
          <w:rtl w:val="true"/>
          <w:lang w:bidi="fa-IR"/>
        </w:rPr>
        <w:t>در اینجا نیز از باب تقدیم ظاهر بر اصل گفته‌اند که جای استصحاب نیست، چرا که ظاهر حال مسلمان نشانگر صحت عمل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کبرای کلّی آن استقراء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استقرائی مفید یقین بوده و حجیّت دارد و بلکه باید گفت که اگر استقراء در باب بیّنه در موضوعات مفید یقین باشد، در ما نحن فیه به طریق اولی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باب بیّنه ماده نقض دارد و آن نقض به باب شهادت بر زنا است که باید چهار شاهد عادل شهادت دهند و دو شاهد کافی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مع‌ذلک در آنجا استقراء را مفید قطع دانسته‌اند، پس در ما نحن فیه که یک ماده نقض هم ندارد بطریق اولی استقراء یقین‌آور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المستفیضة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یضرّها الاضمار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 توجب الخفقة و الخفقتان علیه الوضوء؟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قد تنام العین و لا ینام القلب و الاذن، فإذا نامت العین و الاذن</w:t>
      </w:r>
      <w:r>
        <w:rPr>
          <w:rStyle w:val="FootnoteAnchor"/>
          <w:rtl w:val="true"/>
        </w:rPr>
        <w:footnoteReference w:id="150"/>
      </w:r>
      <w:r>
        <w:rPr>
          <w:rFonts w:ascii="IRNazanin" w:hAnsi="IRNazanin" w:eastAsia="IRNazanin"/>
          <w:color w:val="111111"/>
          <w:sz w:val="28"/>
          <w:sz w:val="28"/>
          <w:szCs w:val="28"/>
          <w:rtl w:val="true"/>
          <w:lang w:bidi="fa-IR"/>
        </w:rPr>
        <w:t>فقد 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إلی</w:t>
      </w:r>
      <w:r>
        <w:rPr>
          <w:rStyle w:val="FootnoteAnchor"/>
          <w:rtl w:val="true"/>
        </w:rPr>
        <w:footnoteReference w:id="151"/>
      </w:r>
      <w:r>
        <w:rPr>
          <w:rFonts w:ascii="IRNazanin" w:hAnsi="IRNazanin" w:eastAsia="IRNazanin"/>
          <w:color w:val="111111"/>
          <w:sz w:val="28"/>
          <w:sz w:val="28"/>
          <w:szCs w:val="28"/>
          <w:rtl w:val="true"/>
          <w:lang w:bidi="fa-IR"/>
        </w:rPr>
        <w:t>جنبه شی‌ء، و هو لا یعلم؟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حتی یجی‌ء من ذلک أمر بیّن، و إلّا فانه علی یقین من وضوئه، و لا ینقض الیقین أبدا بالشکّ، و لکن ینقضه بیقین آخر</w:t>
      </w:r>
      <w:r>
        <w:rPr>
          <w:rFonts w:eastAsia="IRNazanin" w:cs="IRNazanin"/>
          <w:color w:val="111111"/>
          <w:sz w:val="28"/>
          <w:szCs w:val="28"/>
          <w:rtl w:val="true"/>
          <w:lang w:bidi="fa-IR"/>
        </w:rPr>
        <w:t>».</w:t>
      </w:r>
      <w:r>
        <w:rPr>
          <w:rStyle w:val="FootnoteAnchor"/>
          <w:rtl w:val="true"/>
        </w:rPr>
        <w:footnoteReference w:id="15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تقریر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الشّرط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فإنّه علی 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قامت العلّة مقامه لدلالتها علیه، و جعلها نفس الجزاء یحتاج إلی تکلّف، و إقامة العلّة مقام الجزاء لا تحصی کثرة فی القرآن و غیره،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تَجْهَرْ بِالْقَوْلِ فَإِنَّهُ یَعْلَمُ السِّرَّ وَ أَخْفی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فَإِنَّ رَبِّی غَنِیٌّ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فَإِنَّ اللَّهَ غَنِیٌّ عَنِ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یُکَذِّبُوکَ فَقَدْ</w:t>
      </w:r>
      <w:bookmarkStart w:id="333" w:name="pg12647_129219"/>
    </w:p>
    <w:p>
      <w:pPr>
        <w:pStyle w:val="BookText"/>
        <w:rPr/>
      </w:pPr>
      <w:bookmarkEnd w:id="333"/>
      <w:r>
        <w:rPr>
          <w:rFonts w:ascii="Amiri" w:hAnsi="Amiri" w:eastAsia="Amiri" w:cs="Amiri"/>
          <w:color w:val="111111"/>
          <w:sz w:val="28"/>
          <w:sz w:val="28"/>
          <w:szCs w:val="28"/>
          <w:rtl w:val="true"/>
          <w:lang w:bidi="ar-SA"/>
        </w:rPr>
        <w:t>کُذِّبَتْ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یستیقن أنّه قد نام فلا یجب علیه الوضوء؛ لانّه علی یقین من وضوئه فی السابق، و بعد إهمال تقیید الیقین بالوضوء و جعل العلّة نفس الیقین،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کبری کلّیة للصغری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مبنی الاستدلال علی کون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إذ لو کانت للعهد لکانت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المنضمّة إلی الصغری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بالوضوء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فیفید قاعدة کلیّة فی باب الوضوء، و أنّه لا ینقض إلّا بالیقین بالحدث،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ظاهرا فی الجنس، الّا أنّ سبق یقین الوضوء ربّما یوهن الظهور المذکور، بحیث لو فرض إرادة خصوص یقین الوضوء لم یکن بعیدا عن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404532_222507752"/>
      <w:bookmarkStart w:id="335" w:name="_Toc133"/>
      <w:bookmarkEnd w:id="334"/>
      <w:r>
        <w:rPr/>
        <w:t>3</w:t>
      </w:r>
      <w:r>
        <w:rPr>
          <w:rtl w:val="true"/>
        </w:rPr>
        <w:t xml:space="preserve">- </w:t>
      </w:r>
      <w:r>
        <w:rPr>
          <w:rtl w:val="true"/>
        </w:rPr>
        <w:t>و امّا دلیل سوّم</w:t>
      </w:r>
      <w:r>
        <w:rPr>
          <w:rtl w:val="true"/>
        </w:rPr>
        <w:t xml:space="preserve">: </w:t>
      </w:r>
      <w:r>
        <w:rPr>
          <w:rtl w:val="true"/>
        </w:rPr>
        <w:t>اخبار مستفیضه است</w:t>
      </w:r>
      <w:r>
        <w:rPr>
          <w:rtl w:val="true"/>
        </w:rPr>
        <w:t>:</w:t>
      </w:r>
      <w:bookmarkEnd w:id="335"/>
    </w:p>
    <w:p>
      <w:pPr>
        <w:pStyle w:val="Heading6"/>
        <w:numPr>
          <w:ilvl w:val="5"/>
          <w:numId w:val="1"/>
        </w:numPr>
        <w:rPr/>
      </w:pPr>
      <w:bookmarkStart w:id="336" w:name="__RefHeading___Toc404534_222507752"/>
      <w:bookmarkStart w:id="337" w:name="_Toc134"/>
      <w:bookmarkEnd w:id="336"/>
      <w:r>
        <w:rPr/>
        <w:t>1</w:t>
      </w:r>
      <w:r>
        <w:rPr>
          <w:rtl w:val="true"/>
        </w:rPr>
        <w:t xml:space="preserve">- </w:t>
      </w:r>
      <w:r>
        <w:rPr>
          <w:rtl w:val="true"/>
        </w:rPr>
        <w:t>از جمله این اخبار صحیحه مضمره زراره است</w:t>
      </w:r>
      <w:bookmarkEnd w:id="337"/>
    </w:p>
    <w:p>
      <w:pPr>
        <w:pStyle w:val="Heading6"/>
        <w:numPr>
          <w:ilvl w:val="5"/>
          <w:numId w:val="1"/>
        </w:numPr>
        <w:rPr/>
      </w:pPr>
      <w:bookmarkStart w:id="338" w:name="__RefHeading___Toc404536_222507752"/>
      <w:bookmarkStart w:id="339" w:name="_Toc13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که این مضمره بودن روایت، ضرری به آن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شخصی وضو ساخته و آماده نماز شده است، و لکن قبل از نماز، لشکر خواب بر او هجوم برده، یک یا دو چرت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سبب می‌شود که وضوی این شخص باطل گردیده و دوباره باید وضو بگیرد یا نه؟ امام علیه السّلام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گاهی چشم می‌خوابد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خواب به چرت زدن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گوش و قلب انسان بیدار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صداها را می‌شنود و مطالب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چشم و گوش هر دو خوابیدند، آنگاه بر شخص متوضی تجدید وضو لازم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اطراف این شخص چیزی حرکت داده شود و جابجا گردد و او ملتفت نشود همین اندازه اماره و نشانه نوم شرعی است و باید دوباره وضو بگیرد؟</w:t>
      </w:r>
      <w:bookmarkStart w:id="340" w:name="pg12647_129220"/>
    </w:p>
    <w:p>
      <w:pPr>
        <w:pStyle w:val="BookText"/>
        <w:rPr/>
      </w:pPr>
      <w:bookmarkEnd w:id="340"/>
      <w:r>
        <w:rPr>
          <w:rFonts w:ascii="IRNazanin" w:hAnsi="IRNazanin" w:eastAsia="IRNazanin"/>
          <w:color w:val="111111"/>
          <w:sz w:val="28"/>
          <w:sz w:val="28"/>
          <w:szCs w:val="28"/>
          <w:rtl w:val="true"/>
          <w:lang w:bidi="fa-IR"/>
        </w:rPr>
        <w:t>امام علیه السّلام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چیزها شرعا اماره نیست، بلکه او باید یقین کند که خوابیده است تا وضو واجب شود،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فانّه علی یقین من وضوئه و لا ینقض الیقین أبدا بالشکّ، و لکن ینقضه بیقین آخر، که محل استشهاد همین فقره و فراز اخیر است</w:t>
      </w:r>
      <w:r>
        <w:rPr>
          <w:rFonts w:eastAsia="IRNazanin" w:cs="IRNazanin"/>
          <w:color w:val="111111"/>
          <w:sz w:val="28"/>
          <w:szCs w:val="28"/>
          <w:rtl w:val="true"/>
          <w:lang w:bidi="fa-IR"/>
        </w:rPr>
        <w:t>.</w:t>
      </w:r>
    </w:p>
    <w:p>
      <w:pPr>
        <w:pStyle w:val="Heading6"/>
        <w:numPr>
          <w:ilvl w:val="5"/>
          <w:numId w:val="1"/>
        </w:numPr>
        <w:rPr/>
      </w:pPr>
      <w:bookmarkStart w:id="341" w:name="__RefHeading___Toc404538_222507752"/>
      <w:bookmarkStart w:id="342" w:name="_Toc136"/>
      <w:bookmarkEnd w:id="341"/>
      <w:r>
        <w:rPr>
          <w:rtl w:val="true"/>
        </w:rPr>
        <w:t>(</w:t>
      </w:r>
      <w:r>
        <w:rPr>
          <w:rtl w:val="true"/>
        </w:rPr>
        <w:t>تقریر استدلال</w:t>
      </w:r>
      <w:r>
        <w:rPr>
          <w:rtl w:val="true"/>
        </w:rPr>
        <w:t>)</w:t>
      </w:r>
      <w:bookmarkEnd w:id="342"/>
    </w:p>
    <w:p>
      <w:pPr>
        <w:pStyle w:val="BookText"/>
        <w:rPr/>
      </w:pPr>
      <w:r>
        <w:rPr>
          <w:rFonts w:ascii="IRNazanin" w:hAnsi="IRNazanin" w:eastAsia="IRNazanin"/>
          <w:color w:val="111111"/>
          <w:sz w:val="28"/>
          <w:sz w:val="28"/>
          <w:szCs w:val="28"/>
          <w:rtl w:val="true"/>
          <w:lang w:bidi="fa-IR"/>
        </w:rPr>
        <w:t>تقریر و توضیح استدلال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در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فانّه علی یقین؛ حذف شده است،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صغری و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دلالتش برآن جزی، قائم‌مقام و جانشین آن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صغری و کبرای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تکلف است؛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 را این‌گونه معنا کنیم که فلیبق علی وضوئه، یعنی اگر یقین به نوم ندارد، بر روی یقین به وضو باقی بماند و این تکلف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کردن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علّت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قرآن و کلام عرب متداول و کثیر است که در متن و شرح هر دو آمده و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خوابیدن پیدا نکرده است، وضو بر او واجب نیست؛ زیرا یقین بر وضو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یقین مهمل و ملغی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قرار داده 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کبرای کلّی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تقریر استدلال و لکن توجّه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الغای قید من وضوئه از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الیقین، برای جنس است،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من وضوئه در صغری ملغی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الیقین برای عهد ذکری باشد، آن کبرای ضمیمه‌شده به این صغری، و لا ینقض الیقین بالوضوء بالشک خواهد بود، که در نتیجه افاده قاعده 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وضو می‌کند، و این وضوء است که منتقض نمی‌شود، مگر با یقین به حدث</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جنس دارد، و لکن از آنجا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وضو ذکر شده، چه‌بسا این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را موهن و سست می‌کند، به نحوی که اگر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به اراده خصوص یقین به وضو، از لفظ بعید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قبیحی صورت نگرفته است</w:t>
      </w:r>
      <w:r>
        <w:rPr>
          <w:rFonts w:eastAsia="IRNazanin" w:cs="IRNazanin"/>
          <w:color w:val="111111"/>
          <w:sz w:val="28"/>
          <w:szCs w:val="28"/>
          <w:rtl w:val="true"/>
          <w:lang w:bidi="fa-IR"/>
        </w:rPr>
        <w:t>).</w:t>
      </w:r>
      <w:bookmarkStart w:id="343" w:name="pg12647_129221"/>
    </w:p>
    <w:p>
      <w:pPr>
        <w:pStyle w:val="Heading6"/>
        <w:numPr>
          <w:ilvl w:val="5"/>
          <w:numId w:val="1"/>
        </w:numPr>
        <w:rPr/>
      </w:pPr>
      <w:bookmarkStart w:id="344" w:name="__RefHeading___Toc404540_222507752"/>
      <w:bookmarkStart w:id="345" w:name="_Toc137"/>
      <w:bookmarkEnd w:id="343"/>
      <w:bookmarkEnd w:id="344"/>
      <w:r>
        <w:rPr>
          <w:rtl w:val="true"/>
        </w:rPr>
        <w:t>تشریح المسائل</w:t>
      </w:r>
      <w:bookmarkEnd w:id="345"/>
    </w:p>
    <w:p>
      <w:pPr>
        <w:pStyle w:val="Heading6"/>
        <w:numPr>
          <w:ilvl w:val="5"/>
          <w:numId w:val="1"/>
        </w:numPr>
        <w:rPr/>
      </w:pPr>
      <w:bookmarkStart w:id="346" w:name="__RefHeading___Toc404542_222507752"/>
      <w:bookmarkStart w:id="347" w:name="_Toc138"/>
      <w:bookmarkEnd w:id="346"/>
      <w:r>
        <w:rPr>
          <w:rtl w:val="true"/>
        </w:rPr>
        <w:t>اشاره</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شیخ برای اثبات حجیّت استصحاب در شکّ رافع چیست؟</w:t>
      </w:r>
    </w:p>
    <w:p>
      <w:pPr>
        <w:pStyle w:val="BookText"/>
        <w:rPr/>
      </w:pPr>
      <w:r>
        <w:rPr>
          <w:rFonts w:ascii="IRNazanin" w:hAnsi="IRNazanin" w:eastAsia="IRNazanin"/>
          <w:color w:val="111111"/>
          <w:sz w:val="28"/>
          <w:sz w:val="28"/>
          <w:szCs w:val="28"/>
          <w:rtl w:val="true"/>
          <w:lang w:bidi="fa-IR"/>
        </w:rPr>
        <w:t xml:space="preserve">اخبار و روایاتی است که شیخ این اخبار را مستفیض توصیف کرده است، یعنی تعدادشان از سه تا بیشتر است و لکن به حد تواتر نرسیده‌اند، چنانکه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انصاری در آن تفصیل گفته شده برآن اعتماد کرده است، ادعای ظهور اخبار مربوط به استصحاب در آن تفصیل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سپس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اخبار را توصیف به مستفیضه کرده است، که برخی از این اخبار به لحاظ سندی صحیح می‌باشند، از جمله صحیحه زراره که مضمره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زراره، نام امامی را که روایت را از ایشان نقل کرده نبرده است، لکن با ضمیر به ایشان اشاره کرده که مراد یا امام محمد باقر علیه السّلام است و یا امام جعفر صادق علیه السّلام می‌باشد، منتهی مضمره بودن روایت ضرری به آن نمی‌زند، چرا که زراره راوی آن می‌باشد و ایشان جز از امام از کس دیگری نمی‌پرسیدند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اوّل و یا صحیحه اولای زراره چیست؟</w:t>
      </w:r>
    </w:p>
    <w:p>
      <w:pPr>
        <w:pStyle w:val="BookText"/>
        <w:rPr/>
      </w:pPr>
      <w:r>
        <w:rPr>
          <w:rFonts w:ascii="IRNazanin" w:hAnsi="IRNazanin" w:eastAsia="IRNazanin"/>
          <w:color w:val="111111"/>
          <w:sz w:val="28"/>
          <w:sz w:val="28"/>
          <w:szCs w:val="28"/>
          <w:rtl w:val="true"/>
          <w:lang w:bidi="fa-IR"/>
        </w:rPr>
        <w:t>این است که زراره از امام علیه السّلام می‌پرسد؟ یا ابن رسول اللّه، شخصی وضو ساخته و آماده نماز گردیده است ولی قبل از نماز لشکر خواب بر او هجوم برده و یک یا دو چرت زده، آیا این امر سبب می‌شود ک وضوی این شخص باطل گردیده و دوباره باید وضو بگیرد یا نه؟</w:t>
      </w:r>
    </w:p>
    <w:p>
      <w:pPr>
        <w:pStyle w:val="BookText"/>
        <w:rPr/>
      </w:pPr>
      <w:r>
        <w:rPr>
          <w:rFonts w:ascii="IRNazanin" w:hAnsi="IRNazanin" w:eastAsia="IRNazanin"/>
          <w:color w:val="111111"/>
          <w:sz w:val="28"/>
          <w:sz w:val="28"/>
          <w:szCs w:val="28"/>
          <w:rtl w:val="true"/>
          <w:lang w:bidi="fa-IR"/>
        </w:rPr>
        <w:t>امام علیه السّلام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گاهی چشم می‌خوابد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به چرت زدن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گوش و قلب انسان بیدار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صداها را می‌شنود و مطالب علمی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چشم و گوش هر دو خوابیدند آنگاه است که بر شخص متوضی، تجدید وضو لازم می‌گردد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می‌پرسد؟ یا ابن رسول اللّه، آیا اگر در اطراف این شخص چیزی حرکت داده شود و جابجا گردد و او ملتفت نشود، همین اندازه اماره و نشانه نوم شرعی است و باید دوباره وضو بگیرد؟</w:t>
      </w:r>
    </w:p>
    <w:p>
      <w:pPr>
        <w:pStyle w:val="BookText"/>
        <w:rPr/>
      </w:pPr>
      <w:r>
        <w:rPr>
          <w:rFonts w:ascii="IRNazanin" w:hAnsi="IRNazanin" w:eastAsia="IRNazanin"/>
          <w:color w:val="111111"/>
          <w:sz w:val="28"/>
          <w:sz w:val="28"/>
          <w:szCs w:val="28"/>
          <w:rtl w:val="true"/>
          <w:lang w:bidi="fa-IR"/>
        </w:rPr>
        <w:t>امام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چیزها شرعا اماره نیست بلکه باید یقین کند که خوابیده است تا وضو بر او واجب شود، باید یک نشانه روشنی در اختیار او باشد تا وضو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فانّه علی یقین من وضوئه و لا ینقض الیقین ابدا بالشکّ و لکن ینقضه بیقین آخر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فراز حدیث محل استشهاد شیخ است؟</w:t>
      </w:r>
    </w:p>
    <w:p>
      <w:pPr>
        <w:pStyle w:val="BookText"/>
        <w:rPr/>
      </w:pPr>
      <w:r>
        <w:rPr>
          <w:rFonts w:ascii="IRNazanin" w:hAnsi="IRNazanin" w:eastAsia="IRNazanin"/>
          <w:color w:val="111111"/>
          <w:sz w:val="28"/>
          <w:sz w:val="28"/>
          <w:szCs w:val="28"/>
          <w:rtl w:val="true"/>
          <w:lang w:bidi="fa-IR"/>
        </w:rPr>
        <w:t>فراز و فقره اخیر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یضرّها الاضمار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نقل حدیث مزبور 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مضمره بودن این روایت یعنی اینکه راوی، مروی عنه را با اسم ظاهر بصورت ضمیر آورده است که قلت له، ضرری به سندیت حدیث نمی‌زند؟ و لذا در یک عبارت کوتاه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بودن در این مورد ضرر به جائی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شأن عظیم و جایگاه بلند زراره است که پس از امام علیه السّلام افقه فقهاء مکتب صادقین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جناب زراره جز از امام نمی‌پرسید، خود قرینه است که مرویّ عنه امام باقر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این است که این اضمارها بخاطر تقطیع باشد نه اینکه از اوّل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امثال او کارشان این بود که مدام به خدمت امام علیه السّلام رسیده و روایات صادره را ضبط و ثبت می‌کردند،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صبح به محضر امام علیه السّلام می‌رسید، مسأله‌ای را از امام علیه السّلام می‌پرسید، امام هم پاسخی می‌دادند و آقای زراره در دفتر حدیثش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الباقر علیه السّلام و یا عن الصادق علیه السّلام عن؟؟؟ فی الغنم السّائمة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سائمة الغم زکاة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نفر بعدی آمده سؤال دیگری را مطرح می‌کرد و امام علیه السّلام هم پاسخی می‌دادند زراره نیز در دفترش می‌نوشت و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سئل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ضمیر و یا ضمایر بازمی‌گردد به صدر صفحه و نام امام باقر علیه السّلام و یا امام صادق علیه السّلام امّا بعدها که این احادیث قطعه‌قطعه شده و هریک در بابی قرار گرفت و نوشته شد، اکنون که ما به سراغ کتب مدون حدیثی می‌رویم با این احادیث مضمره روبرو می‌شویم که قال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مضمره‌های افرادی چون زراره که مشغول به جمع و تدوین احادیث بودند و این کارشان بوده است، برای ما ارزشمندند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جواب الشّرط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پاسخ به یک سؤال اساسی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شرطیه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ادوات شرط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اشاره دارد به فعل شرط که به قرینه ما قبلش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قبل از 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یستیقن انه قد نام،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یستیقن انّه قد نام، و لکن بفرمائید جزای این شرط چیست؟</w:t>
      </w:r>
    </w:p>
    <w:p>
      <w:pPr>
        <w:pStyle w:val="BookText"/>
        <w:rPr/>
      </w:pPr>
      <w:r>
        <w:rPr>
          <w:rFonts w:ascii="IRNazanin" w:hAnsi="IRNazanin" w:eastAsia="IRNazanin"/>
          <w:color w:val="111111"/>
          <w:sz w:val="28"/>
          <w:sz w:val="28"/>
          <w:szCs w:val="28"/>
          <w:rtl w:val="true"/>
          <w:lang w:bidi="fa-IR"/>
        </w:rPr>
        <w:t>و لذا شیخنا در توضیح این روایت احتمالاتی را ذکر فرموده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جزای این شرط، یعنی و ان لم یستیقن انّه قد نام، فهو باق علی وضوئه می‌باشد که محذوف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جواب است بجای جواب نشسته و جانشین آن شده است، چرا که در روایت دلالتی بر این جانشینی وجود دارد، و لذا خود آن جمله را جزا قرار دادن، تکلف و زحمت بی‌دلیل است، مضافا بر اینکه جانشین شدن علّت به‌جای جزا از اموری است که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 من وضوئه به عنوان صغری و لا ینقض الیقین ابدا بالشک به عنوان کبری، علّت جزای شرطاند که قائم مقام آن جزا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اصل عبارت این‌گونه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یستیقن انّه قد نام فلا یجب علیه الوضوء، لانّه کان علی یقین من وضوئه، فشکّ و 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یقین به نوم ندارد، پس وضو بر او واجب نیست، چرا که چیزی نیامده که وضو را از بین ببرد، تنها شکّ آمده است که آن‌هم عند جمیع العقلاء قابلیت از بین بردن یقین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 کرده است و لکن یقین با شکّ نقض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حذف جزاء و قیام علّت بعنوان قائم مقام آن در قرآن وجود دارد؟</w:t>
      </w:r>
    </w:p>
    <w:p>
      <w:pPr>
        <w:pStyle w:val="BookText"/>
        <w:rPr/>
      </w:pPr>
      <w:r>
        <w:rPr>
          <w:rFonts w:ascii="IRNazanin" w:hAnsi="IRNazanin" w:eastAsia="IRNazanin"/>
          <w:color w:val="111111"/>
          <w:sz w:val="28"/>
          <w:sz w:val="28"/>
          <w:szCs w:val="28"/>
          <w:rtl w:val="true"/>
          <w:lang w:bidi="fa-IR"/>
        </w:rPr>
        <w:t>بله، نمونه‌های بیشماری از این نمونه در قرآن وجود دارد که برای نمونه به هفت آیه از قرآن کریم اشاره می‌کنیم که در همه آنها جزاء شرط حذف شده و علّت جزا جانشین جزا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bookmarkStart w:id="348" w:name="pg12647_129224"/>
    </w:p>
    <w:p>
      <w:pPr>
        <w:pStyle w:val="BookText"/>
        <w:rPr/>
      </w:pPr>
      <w:bookmarkEnd w:id="34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تجهر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فتتعب نفسک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یعلم السّرّ و أخفی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یضرّوا اللّه شیئا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غنی عنکم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یضر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ربّی غنیّ عن العالمین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یکفر بها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تعطل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وکّلنا بها قوما لیسوا بها بکافرین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سرق اخ له من قبل</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49" w:name="__RefHeading___Toc404544_222507752"/>
      <w:bookmarkStart w:id="350" w:name="_Toc139"/>
      <w:bookmarkEnd w:id="349"/>
      <w:r>
        <w:rPr>
          <w:rtl w:val="true"/>
        </w:rPr>
        <w:t>(</w:t>
      </w:r>
      <w:r>
        <w:rPr>
          <w:rtl w:val="true"/>
        </w:rPr>
        <w:t>احتمال دوّم</w:t>
      </w:r>
      <w:r>
        <w:rPr>
          <w:rtl w:val="true"/>
        </w:rPr>
        <w:t>)</w:t>
      </w:r>
      <w:bookmarkEnd w:id="350"/>
    </w:p>
    <w:p>
      <w:pPr>
        <w:pStyle w:val="Heading6"/>
        <w:numPr>
          <w:ilvl w:val="5"/>
          <w:numId w:val="1"/>
        </w:numPr>
        <w:rPr/>
      </w:pPr>
      <w:bookmarkStart w:id="351" w:name="__RefHeading___Toc404546_222507752"/>
      <w:bookmarkStart w:id="352" w:name="_Toc140"/>
      <w:bookmarkEnd w:id="351"/>
      <w:r>
        <w:rPr>
          <w:rtl w:val="true"/>
        </w:rPr>
        <w:t>اشاره</w:t>
      </w:r>
      <w:bookmarkEnd w:id="3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 علتی که قائم مقام جزاست نباشد، بلکه جزی، از این 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ینقض الیقین ابدا بالشکّ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علی یقین، زمینه و مقدمه‌چینی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معنای آن این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آدم یقین به نوم نداشت، بخاطر اینکه یقین داشته به وضوی قبلی، پس بماند بر مقتضای همان یقینش و آن را منتقض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ینقض، از اینکه به منزله کبرای کلّی باشد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لا ینقض کبرای کلّی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یقین و اراده کردن جنس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همان‌طور که اگر قید من وضوئه را در صغری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الیقین در کبری جنس بودنش سست و موهن است، اگر هم صغری را مقدمه‌چینی بگیرید و کبری را از خود جزی، عمومی بودن آن سست‌تر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احتمال دوّم و سوّم تا حدودی مضر به استدلال‌اند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ظهور در احتمال اوّل نیست، به ویژه با ضمیمه شدن اخبار دیگری که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کلّی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نقض یقین با شکّ‌اند</w:t>
      </w:r>
      <w:r>
        <w:rPr>
          <w:rFonts w:eastAsia="IRNazanin" w:cs="IRNazanin"/>
          <w:color w:val="111111"/>
          <w:sz w:val="28"/>
          <w:szCs w:val="28"/>
          <w:rtl w:val="true"/>
          <w:lang w:bidi="fa-IR"/>
        </w:rPr>
        <w:t>.</w:t>
      </w:r>
      <w:bookmarkStart w:id="353" w:name="pg12647_129225"/>
    </w:p>
    <w:p>
      <w:pPr>
        <w:pStyle w:val="Heading6"/>
        <w:numPr>
          <w:ilvl w:val="5"/>
          <w:numId w:val="1"/>
        </w:numPr>
        <w:rPr/>
      </w:pPr>
      <w:bookmarkStart w:id="354" w:name="__RefHeading___Toc404548_222507752"/>
      <w:bookmarkStart w:id="355" w:name="_Toc141"/>
      <w:bookmarkEnd w:id="353"/>
      <w:bookmarkEnd w:id="354"/>
      <w:r>
        <w:rPr>
          <w:rtl w:val="true"/>
        </w:rPr>
        <w:t>(</w:t>
      </w:r>
      <w:r>
        <w:rPr>
          <w:rtl w:val="true"/>
        </w:rPr>
        <w:t>اشکال</w:t>
      </w:r>
      <w:r>
        <w:rPr>
          <w:rtl w:val="true"/>
        </w:rPr>
        <w:t>)</w:t>
      </w:r>
      <w:bookmarkEnd w:id="355"/>
    </w:p>
    <w:p>
      <w:pPr>
        <w:pStyle w:val="BookText"/>
        <w:rPr/>
      </w:pPr>
      <w:r>
        <w:rPr>
          <w:rFonts w:ascii="IRNazanin" w:hAnsi="IRNazanin" w:eastAsia="IRNazanin"/>
          <w:color w:val="111111"/>
          <w:sz w:val="28"/>
          <w:sz w:val="28"/>
          <w:szCs w:val="28"/>
          <w:rtl w:val="true"/>
          <w:lang w:bidi="fa-IR"/>
        </w:rPr>
        <w:t xml:space="preserve">چه‌بسا ایراد وارد می‌شود بر اراده کردن عموم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بر سر عام، دلالت بر سلب کلّی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دلالت بر سلب جزئی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ایراد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ورود سلب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حیّز و دنباله نفی است، پس عموم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است، چنانکه در لا رجل فی الدار چنین است، نه اینکه نفی را داخل کنیم بر عموم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اخذ کلّ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 عموم مستفاد از سلب است، و در دومی عموم تحت سلب است یعنی عامی است که سلب بر سر آن درآمده است</w:t>
      </w:r>
      <w:r>
        <w:rPr>
          <w:rFonts w:eastAsia="IRNazanin" w:cs="IRNazanin"/>
          <w:color w:val="111111"/>
          <w:sz w:val="28"/>
          <w:szCs w:val="28"/>
          <w:rtl w:val="true"/>
          <w:lang w:bidi="fa-IR"/>
        </w:rPr>
        <w:t>).</w:t>
      </w:r>
    </w:p>
    <w:p>
      <w:pPr>
        <w:pStyle w:val="Heading6"/>
        <w:numPr>
          <w:ilvl w:val="5"/>
          <w:numId w:val="1"/>
        </w:numPr>
        <w:rPr/>
      </w:pPr>
      <w:bookmarkStart w:id="356" w:name="__RefHeading___Toc404550_222507752"/>
      <w:bookmarkStart w:id="357" w:name="_Toc142"/>
      <w:bookmarkEnd w:id="356"/>
      <w:r>
        <w:rPr>
          <w:rtl w:val="true"/>
        </w:rPr>
        <w:t>(</w:t>
      </w:r>
      <w:r>
        <w:rPr>
          <w:rtl w:val="true"/>
        </w:rPr>
        <w:t>پاسخ به یک سؤال مقدّر</w:t>
      </w:r>
      <w:r>
        <w:rPr>
          <w:rtl w:val="true"/>
        </w:rPr>
        <w:t>)</w:t>
      </w:r>
      <w:bookmarkEnd w:id="357"/>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استفراق افراد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عام تحت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ظاهر قضیه، به دلیل قرینه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در مقام ضرب القاعده است نه بیان حکم جزئی و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قرینه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عقل عقلاء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قرینه کلمه ابدا، همان اراده عموم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سالبه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نفی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نتیجه‌اش سالبه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 استدلال به این صحیحه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مضمره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 که پاسخ آن بر آدم متفطّن پوشیده 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در این استدلال، اثبات اراده جنس است از الیقین، و نه عهد ذکری</w:t>
      </w:r>
      <w:r>
        <w:rPr>
          <w:rFonts w:eastAsia="IRNazanin" w:cs="IRNazanin"/>
          <w:color w:val="111111"/>
          <w:sz w:val="28"/>
          <w:szCs w:val="28"/>
          <w:rtl w:val="true"/>
          <w:lang w:bidi="fa-IR"/>
        </w:rPr>
        <w:t>.</w:t>
      </w:r>
    </w:p>
    <w:p>
      <w:pPr>
        <w:pStyle w:val="Heading6"/>
        <w:numPr>
          <w:ilvl w:val="5"/>
          <w:numId w:val="1"/>
        </w:numPr>
        <w:rPr/>
      </w:pPr>
      <w:bookmarkStart w:id="358" w:name="__RefHeading___Toc404552_222507752"/>
      <w:bookmarkStart w:id="359" w:name="_Toc143"/>
      <w:bookmarkEnd w:id="358"/>
      <w:r>
        <w:rPr>
          <w:rtl w:val="true"/>
        </w:rPr>
        <w:t>تشریح المسائل</w:t>
      </w:r>
      <w:bookmarkEnd w:id="359"/>
    </w:p>
    <w:p>
      <w:pPr>
        <w:pStyle w:val="Heading6"/>
        <w:numPr>
          <w:ilvl w:val="5"/>
          <w:numId w:val="1"/>
        </w:numPr>
        <w:rPr/>
      </w:pPr>
      <w:bookmarkStart w:id="360" w:name="__RefHeading___Toc404554_222507752"/>
      <w:bookmarkStart w:id="361" w:name="_Toc144"/>
      <w:bookmarkEnd w:id="360"/>
      <w:r>
        <w:rPr>
          <w:rtl w:val="true"/>
        </w:rPr>
        <w:t>اشاره</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احتمال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شرط، خود جمله فانّه علی یقین من وضوئه باشد و نه یک امر مقدّر،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مزبور خبر دادن از یک واقعیّت خارجی است و شأن امام از آن جهت که امام است، بیان احکام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ناگزیریم که این جمله خبریّه را به تأویل انشاء برده بگوئیم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علیه البقاء علی یقینه، و یا فلیبق علی یقین من وضوئه و هکذا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عبارت فانّه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شرط است، نه</w:t>
      </w:r>
    </w:p>
    <w:p>
      <w:pPr>
        <w:pStyle w:val="BookText"/>
        <w:rPr/>
      </w:pPr>
      <w:r>
        <w:rPr>
          <w:rFonts w:ascii="IRNazanin" w:hAnsi="IRNazanin" w:eastAsia="IRNazanin"/>
          <w:color w:val="111111"/>
          <w:sz w:val="28"/>
          <w:sz w:val="28"/>
          <w:szCs w:val="28"/>
          <w:rtl w:val="true"/>
          <w:lang w:bidi="fa-IR"/>
        </w:rPr>
        <w:t>اینکه جزا محذوف باشد و علّت جانشین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معنای فانّه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بر او واجب نیست، تا قرار دادن آن بعنوان جزا برای شرط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یقین اولی مقیّد به وضو شده است، اراده جنس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موهن است و اراده خصوص یقین به وضو، از لفظ بعید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احتمال که جمله فانّه علی یقین، علتی نیست که جای جزی نشسته باشد، بلکه جزی از جمله و لا تنقض، استفاده می‌شود و عبارت فانّه علی یقین زمینه برای جزی است و لذا معنای این روایت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خواب پیدا نکرده، دارای یقین به وضوی پیشین خود است، و لذا باید بر مقتضای یقین خودش ثابت بوده و آن را نقض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از به منزله کبری بودن خارج شده، عمومیت یقین و اراده جنس از آن موهن‌تر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هم، کلام خالی از ظهور در عمومیت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ضمیمه کردن اخبار دیگری که بعدا مورد بحث قرار خواهد گرفت، که آن اخبار بر عدم نقض یقین با شکّ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سوّم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اشاره به فعل شرط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جزاء شرط، و لکن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وسط شرط و جزا قرار گرفته، از باب توطئه و تمهید، یعنی مقدمه‌چینی برای بیان جزا باشد، تا اینکه جزای بعدی اوقع فی النفس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تنظیر و تبیین مطلب فوق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اهل خانواده خود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فلان شخص به منزل ما می‌آید، بدانید که فردی عالم و متقی است، پس باید اکرامش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بدانید که، توطئه و یا تمهیدی است برای تبیین جزا که اکرام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یقین به خواب ندارد، بلکه مجرد شکّ است، پس یقین قبلی را نشکند، منتها قبل از این جزی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 یعنی این شخص بر همان یقین سابق باقی است و چیزی نیامده است تا یقین او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شکی پیدا شده است که آن‌هم عند العقلاء ناقضیت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نباید یقین را نقض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احتمال نیز قرائن و شواهد فراوانی در کلام عرب و غیره دارد که لازم به ذکر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یک بحث دلالی دیگر سؤال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الیقین کدامیک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پاسخ داده می‌شود؟</w:t>
      </w:r>
    </w:p>
    <w:p>
      <w:pPr>
        <w:pStyle w:val="BookText"/>
        <w:rPr/>
      </w:pPr>
      <w:r>
        <w:rPr>
          <w:rFonts w:ascii="IRNazanin" w:hAnsi="IRNazanin" w:eastAsia="IRNazanin"/>
          <w:color w:val="111111"/>
          <w:sz w:val="28"/>
          <w:sz w:val="28"/>
          <w:szCs w:val="28"/>
          <w:rtl w:val="true"/>
          <w:lang w:bidi="fa-IR"/>
        </w:rPr>
        <w:t>می‌گویند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باشد، یعنی اشاره باشد به همان یقین معهود یعنی یقینی که در صغری ذکر گردید که همان یقین در خصوص وضو باشد بدین معنا که خصوص یقین به وضو را با شکّ نقض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ماهیّت باشد، یعنی جنس الیقین و ماهیّت آن و به تعبیر دیگر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دارد که با شکّ نقض نمی‌شود چه این جنس و طبیعت در ضمن وضو محقّق شود بدین معنا که یقین به وضو داشته باشیم که مورد حدیث است، و یا اینکه در یک امر دیگری مصداق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و عمومیت باشد، بدین معنا که همه یقینها را با شکّ نقض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یقینها با شکّ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هریک از این سه احتمال متصور و محتمل است، و برای هریک نیز شواهدی وجود دارد، که با نقد و بررسی هریک باید ثابت کنیم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جنسی است و جنس الیقین مد نظر می‌باشد تا بتوانیم از حدیث نتیجه بگیریم و الا کار با مشکل روبرو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احتمال اوّل چیست؟</w:t>
      </w:r>
    </w:p>
    <w:p>
      <w:pPr>
        <w:pStyle w:val="BookText"/>
        <w:rPr/>
      </w:pPr>
      <w:r>
        <w:rPr>
          <w:rFonts w:ascii="IRNazanin" w:hAnsi="IRNazanin" w:eastAsia="IRNazanin"/>
          <w:color w:val="111111"/>
          <w:sz w:val="28"/>
          <w:sz w:val="28"/>
          <w:szCs w:val="28"/>
          <w:rtl w:val="true"/>
          <w:lang w:bidi="fa-IR"/>
        </w:rPr>
        <w:t xml:space="preserve">قرینه این احتمال،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صغرای کلام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 بعد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احتمال قوی داده می‌شود که مراد همان یقین به وضو باشد و نه جنس الیقین، چرا که در کلام واحد، برخی مفسّر برخی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استدلال جناب شیخ در اینجا چیست؟</w:t>
      </w:r>
    </w:p>
    <w:p>
      <w:pPr>
        <w:pStyle w:val="BookText"/>
        <w:rPr/>
      </w:pPr>
      <w:r>
        <w:rPr>
          <w:rFonts w:ascii="IRNazanin" w:hAnsi="IRNazanin" w:eastAsia="IRNazanin"/>
          <w:color w:val="111111"/>
          <w:sz w:val="28"/>
          <w:sz w:val="28"/>
          <w:szCs w:val="28"/>
          <w:rtl w:val="true"/>
          <w:lang w:bidi="fa-IR"/>
        </w:rPr>
        <w:t>شیخ می‌فرماید مبنای استدلال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جنس است، 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باشد، ضمیمه شدن کبری به صغری، افاده قاعده کلّی در باب وضو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وضو را جز به یقین به حدث، نقض نکن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ظهور در جنس دارد، و لکن از آنجا که یقین پیشین مقیّد به وضو است، ممکن است ظهور فوق را سست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احتمال اوّل چیست؟</w:t>
      </w:r>
    </w:p>
    <w:p>
      <w:pPr>
        <w:pStyle w:val="BookText"/>
        <w:rPr/>
      </w:pPr>
      <w:r>
        <w:rPr>
          <w:rFonts w:ascii="IRNazanin" w:hAnsi="IRNazanin" w:eastAsia="IRNazanin"/>
          <w:color w:val="111111"/>
          <w:sz w:val="28"/>
          <w:sz w:val="28"/>
          <w:szCs w:val="28"/>
          <w:rtl w:val="true"/>
          <w:lang w:bidi="fa-IR"/>
        </w:rPr>
        <w:t>این است که این حدیث تنها به درد باب وضو می‌خورد بدین معنا که یک قاعده کلیه‌ای در این باب به ما می‌دهد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وضو را با شکّ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برای سایر ابواب قابل استدلال نیست، حتی می‌توان گفت که در باب وضو هم مفید کلیت نمی‌باشد و تنها آن وضوی مورد سؤال را شامل می‌شود، و حال آنکه هدف ما، استدلال به این حدیث، برای مطلق شکّ در رافع است، چه در وضو و چه در ابواب دیگر از قبیل بقاء ملکیت، زوجیت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در احتمال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علّت برای اجزاء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جنسیت، و لذا این حدیث برای حجیّت استصحاب در شکّ در رافع حجیّت دارد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احتمال دوّم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تبادر است، یعنی آنچه از این‌گونه تعبیرات به ذهن خطور می‌کند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باب وضو، موضوعیتی ندارد، بلکه از باب اینکه مبتلا به، سائل بوده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صغرای کلام معمولا و بطور طبیعی کوچکتر از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جمله زیدا لعالم و یا العالم یجب اکرامه، چیزی جز کلیت و تعمیم نمی‌فهمیم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ارتکازی بودن علّت در اینجاست، چرا که علّت یا ارتکازی است و یا تعبّدی و از آنجا که علّت باید عقل‌پسند باشد، اصل در علیّت، همان ارتکازی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عهدی باشد، این علّت، تعبّدی خواهد بود و لذا معنایش این می‌شود که خصوص یقین به وضو را نباید با شکّ نقض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باب موضوعیت دارد، و لکن این خصوصیت چیست ما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جنس باشد، این علّت، ارتکازی خواهد بود و معنایش این می‌شود که خود شما با عقلتان می‌فهمید که شکّ بما هو شکّ، نمی‌تواند ناقض یقین بما هو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بلاشکّ حمل علّت بر ارتکازی بودن اولویت دارد، چرا که مطابق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مقابله است، بدین معنا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بوده و مراد از آن مطلق شکّ می‌باشد و چه شکّ در وضو و چه در هر امر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قرینه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متوجه می‌شویم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الیقین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اخبار بعدی و بدون قید بودن آنهاست که بطور مطلق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لا ینقض بالشک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قرینه می‌شود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جنس الیقین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قرینه وحدت سیاق و به برکت قرائن احتمال دوّم را تقویت کرده و بدان استدلال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هریک از احتمالات سه‌گانه در این بحث دلالی را بطور خلاصه بنویسید؟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احتمال اوّل که مرحوم شیخ آن را برگزید و عبارت فانّه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علّت برای جزا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دلالت بر جنس نکرد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برای حجیّت استصحاب در شکّ رافع دلیلیّت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احتمال دوّم هم این شد که کلام خالی از ظهور در عمومیت نیست، مخصوصا با ضمیمه کردن اخبار دیگری که مورد بحث قرار خواهد گرفت و آن اخبار بر عدم نقض یقین با شکّ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احتمال سوّم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جنس علی هذا، سست‌تر است، چرا که وقتی متکلّم قبل از آوردن جزا، مقدمه‌چینی می‌کند، معمولا جزا، در اطراف همان مقدمه‌چینی دور می‌زند و کلیت ندارد، تا قابل استدلال باشد، و این با عهدی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سازگار است تا با جنس بودن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یورد علی ارادة العموم من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اگر اشکال شود که شما نمی‌توانید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 مطلق الیقین را اراده کنید، چرا که طبق قواعد ادبیات عرب اگر کلامی فی حد نفسه مفید عمومیت و کلیت باشد، سپس حرف نفی و سلب بر سر آن داخل شود، به معنای نفی عموم و سلب کلیت است و نه عمومیت نفی و کلیت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بلاشکّ سلب عموم نتیجه‌اش، اثبات جزئی و سلب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بگوئید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اخذ کلّ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معنای کلّ الدراهم، کلیت است به معنای کلیه درهمها، و لکن وقتی حرف سلب لم بر سر فعل اخذ درآمد معنایش این می‌شود که من همه درهمها را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 یا قسمتی از دراهم را گرفتم و بعضی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کلیت و جنس باشد،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یقینی پس از اینکه حرف سلب می‌آید، بطور مستقیم نفی عمومیت می‌کند، و لذا معنای عبارت لا ینقض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یقینها با شکّ نقض نمی‌شود و نتیجه نفی عموم اثبات سلب جزئی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برخی از یقینها هستند که با شکّ نقض نمی‌شوند و لکن برخی از یقین‌ها قابل نقض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معنای حدیث، سلب جزئی شود، دیگر به درد ادعای شما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مدعای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حدیث لا ینقض، استصحاب مطلقا حجّت است و در هیچ جائی نمی‌توان یقینی را با شکّ نقض کرد و نه در بعضی از جاها و لذا اراده عمومیت و جنس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عمومیت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الیقین اراده نمود و از خیر این حدیث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العموم مستفاد من الجنس فی حیّز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اشکال فوق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عمومیت در حیّز و دنباله نفی است، یعنی با قطع نظر از حرف نفی، کلام مفید عموم است و لکن پس از اینکه حرف نفی بر سر کلام درمی‌آید از آن سلب عمومیت می‌کند مثل لم اخذ کلّ الدّراهم، که در این‌گونه موارد حقّ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اینکه سلب العموم نتیجه‌اش سالبه جزئیّه است و نه کلیه شکی نیست، و لکن گاهی عمومیت به ملاحظه خود نفی و مستفاد از حرف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قطع نظر از حرف سلب، اصلا عمومیت در کار نیست، بلکه با آوردن حرف سلب، عمومیت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 الدّار، معنای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در خانه وجود دارد لکن اینکه خصوص یک فرد است یا همه افراد، هیچ‌یک را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لا نفی جنس، مستقیما نفی طبیعت کرده و نفی طبیعت به نفی جمیع افراد است، چرا که الطبیعة تنعدم بانعدام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معنای کلام این می‌شود که هیچ مردی در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که عمومیت با خود نفی درست می‌شود، حرف سلب، بر سلب العموم دلالت ندارد تا نتیجه‌اش سلب جزئی باشد، بلکه بر عموم السلب و النفی دلالت دارد که نتیجه‌اش سلب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همین قبیل است، یعنی با قطع نظر از لاء ناهیه و یا نافیه در لا ینقض، معنای الیقین، جنس و طبیعت است و کاری به افراد ندارد، نه عموما که همه را شامل شود و نه خصوصا که بعضی را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هنگامی که حرف سلب بر سر طبیعت داخل می‌شود و سلب طبیعت به سلب جمیع افراد است، عمومیت درست می‌شود و معنای لا ینقض الیقین بالشک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یقین با شکّ قابل نقض نیست، چه این جنس در ضمن این فرد، یعنی یقین به وضو باشد، و یا در ضمن افراد دیگر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نتیجه سلب کلّی است و به درد مدعای ما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اللام لاستغراق الافراد کان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الیقین را برای استفراق بگیریم و معنای کلام کلّ یقین بشود، آنگاه ما نحن فیه از قبیل لم اخذ کلّ دراهم باشد که عموم در حیّز نفی است و نتیجه سلب جزئی است، و نه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که عموم مستفاد از نفی است و نتیجه سلب کلّی؟</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که بدون قرینه معینه بر هیچ‌یک از این سه معنا حمل نمی‌شود، و شما که مدّعی استغراق هستید، باید شاهد بیاورید و حال آنکه شاهدی ندارید و لکن ما برای اراده جنس از آن شواهد متعددی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قبول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و عمومیت در حیّز نفی است، و لکن باز هم می‌گوئیم در خصوص ما نحن فیه قرائنی وجود دارد مبنی بر اینکه مراد سلب کلّی است و نه سلب جزئی تا مسئله از قابلیت استدلال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قرائن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مقامیه است، چرا که این روایت و امثال ان در مقام ضرب القاعده هستند، و در اینکه این مقام با سلب کلّی متناسب است و نه با سلب جزئی شکی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تعلیل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سلب را سلب جزئی بگیریم، فانّه علی یقین، بعنوان تعلیلی که در حدیث وجود داشت یک علّت تعبّدی خواهد شد، یعنی تعبدا در بعض موارد لخصوصیة الموارد یقین را با شکّ نشکن و در بعض موارد نقض کن که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قانونیّت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سلب را سالبه کلیه بگیریم، تعلیل مزبور به یک امر ارتکازی عقلی می‌باشد و قانونیّت پیدا می‌کند و این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العلیّة 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تعلیل هم عمومیت را می‌رساند، که العلة تعمم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ابدا در حدیث، سور قضیه کلیه است، و این هم با سلب کلّی می‌سازد، یعنی اصلا یقین با شکّ نقض نمی‌شود، نه اینکه در موردی نقض شود و در موردی دیگر 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قرائن دست‌به‌دست هم داده و عموم النفی را نتیجه می‌دهند و نه نفی العموم را و اگر عموم نفی یا همان سالبه کلیه شد این حدیث به درد مدعای ما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اورد علی الاستدلال بالصحیحة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علاوه بر احتمالات و اعتراضاتی که تاکنون نقل و نقد شد، یک سری اشکالات دیگر بر استدلال به این حدیث وجود دارد که به دلیل بی‌پایه بودن متعرض آنها نشده و جناب شیخ فهم مطالب را به تیزهوشی خواننده واگذار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اوّل زراره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 دارد در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زراره شبهه حکمی وجود داشته و نمی‌دانسته که یک‌بار چرت زدن یا دو بار چرت زدن وضو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مفهوم خواب شکّ داشته است که آیا شامل یک بار یا دو بار چرت زدن می‌شود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شبهه ایشان مفهومی نبوده است و می‌دانسته که چرت زدن داخل عنوان خواب نیست، و لکن شکّ داشته که چرت زدن، یکی از ناقض‌های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شکّ داشته است در اینکه خوابی که وضو را می‌شکند آیا خوابی است که بر حواس غلبه نماید، یا اعمّ از خواب غالب و چرت زدن است، که از مراتب ضعیف خواب می‌باشد، و یقینا داخل در عنوان خواب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او حقیقتا خوابیده، و لکن نمی‌دانسته که خوابی که وضو را می‌شکند چیست؟ امّا اینکه وارد در بستر می‌شود و در آن دراز می‌کشد و آماده برای خوابیدن می‌شود، گفته می‌شود او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بطور کلّی شبهه در فقره اوّل روایت، حکمیّه است و امام علیه السّلام پاسخ دادند خوابی که بر چشم و قلب و گوش غلبه نماید، موجب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دیگری بوجود آمد که خواب غالب بر حواس از چیزهائی است که راهی جز اماره، برای آن وجود ندارد؛ آنگاه بعضی اماره‌های ظنی شامل حرکت دادن چیزی در کنار او، را مطرح کردند و پرسیدند، در صورتی که شکّ در تحقّق خواب داشته باشد، آیا آن حرکت دادن، اماره شرعی بر خواب می‌باشد یا نه؟</w:t>
      </w:r>
    </w:p>
    <w:p>
      <w:pPr>
        <w:pStyle w:val="BookText"/>
        <w:rPr/>
      </w:pPr>
      <w:r>
        <w:rPr>
          <w:rFonts w:ascii="IRNazanin" w:hAnsi="IRNazanin" w:eastAsia="IRNazanin"/>
          <w:color w:val="111111"/>
          <w:sz w:val="28"/>
          <w:sz w:val="28"/>
          <w:szCs w:val="28"/>
          <w:rtl w:val="true"/>
          <w:lang w:bidi="fa-IR"/>
        </w:rPr>
        <w:t>امام علیه السّلام پاسخ دادند که آن حرکت دادن، اماره شرعی نیست تا یقین پیدا کند که او حتما خوابیده و چیز روشنی از آن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امام در رابطه با احتمالات موجود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 اینکه جزا محذوف باشد، یعنی اگر یقین پیدا نکرد که او حتما خوابیده است، وضو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 و علّت برای جزا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ظاهرترین احتمال‌ها است، و از ان یک قاعده کلّی استفاده می‌شود به این صورت که ظاهر جمله دلالت دارد که امام علیه السّلام در صدد بیان قاعده کلّی بوده است، و ذکر وضو تنها به جهت مورد سؤال بودن آن است، نه اینکه در موضوع حکم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امکان دارد گفته شود، با شکّ در قید بودن آن، دست از ظاهر گفتار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هرگز با شکّ شکسته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خدشه در هر دو ادعا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قاعده کلّی، با استفاده از اختلاف علّت و معلول، مقتضی سرایت به غیر باب وضو نیست، بلکه این تعلیل زمانی درست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با اینکه مورد روایت، یکی از نواقض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آن را به تمام موارد نقض وضو تعمیم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ادعای دوّم هم ادعای وجیهی نیست، چرا که کلام پیچیده به چیزی است که صلاحیت قرینه بودن را دارد، و لکن فهم قاعده کلّی از آن ممکن نیست، اگرچه شکّ در قرینه بودن موجود،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اخذ به اطلاق، با شکّ در قرینه بودن چیزی که به کلام پیچیده‌شده ممکن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ادعای اینکه خصوصیت مورد، مهمل است، بخاطر اینکه مناسبت حکم و موضوع، مقتضی الغای خصوصیت می‌باشد، ادعای حقی است برای همه فرض‌هائی که به زودی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شبهه دیگری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احتمال،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صغری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اراده اجرای استصحاب وضو را کرده است با اینکه استصحاب عدم نیز جاری می‌شود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محکوم به استصحاب عدم وقوع خوابی است که ناقض وضو باشد؛ چرا که شکّ در وضو، از شکّ در حاصل شدن نقض‌کننده وضو ناشی شده است و اصالت عدم حصول ناقض، بر استصحاب وضو مقدم است، چنانکه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پیدا کند که حتما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اینکه امام علیه السّلام به اصل عدم وقوع خواب تمسّک کرده‌اند؛ با اینکه مقدم بودن یا در عرض همدیگر بودن جریان اصل محکوم بر اصل حاکم، مخالف رأی تحقیقی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پاسخ گفته شود که امام علیه السّلام، در صدد بیان جواب مسئله بوده است بدین معنا که امام می‌خواسته از شکّ در باطل شدن و نشدن وضو پاسخ دهد؛ و پاسخ به صورت فنی نبوده است؛ که واجب نبودن وضو پس از یقین به داشتن وضو و نخوابیدن، نکته‌اش جریان اصل حاکم و یا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علاوه بر پاسخ شبهه، افاده فرموده‌اند که این پاسخ اختصاص به باب وضو ندارد، بلکه ملاک و میزان، نشکستن یقین با شکّ است؛ و این پاسخ مثل پاسخ صاحب فتوی به درخواست‌کننده فتوی در مسئله مشابه است که فتوادهنده خواست قاعده کلّی تعلیم دهد که در تمام موارد مفید باشد و مرادش بیان مسئله علمی فنی و چگونگی جریان اصول و تمییز دادن اصل حاکم از محکوم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چاره‌ای جز بیان نتیجه مسئله و اینکه وضوی یقینی با شکّ در خواب شکسته نمی‌شود،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آیا شکسته نشدن آن به جهت جریان اصل بقای طهارت و یا اصل عدم ناقض بودن چرت برای وضو بوده است؟ چیزی است که مربوط به متقاضی فتوی نمی‌باشد و مراد متقاضی فتوی، تنها بیان تکلیف خود از حیث لزوم دوباره بجا آوردن و عدم لزوم آن بوده است، نه دلیلی که با صناعت و فن فقهی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وضو و خواب ضد یکدیگرند، و اصل عدم ضد، اثبات‌کننده وجود ضد دیگر نمی‌باشد؛ و لذا چاره‌ای جز اجرای استصحاب وضو نیست، چرا که پاسخش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خواب از نقض‌کننده‌های وضو است و از ضدهای تکوینی آن نیست و لذا تسلیم تعبّدی به اینکه نقض‌کننده وضو به وجود نیامد، شرعا تسلیم تعبّدی به باقی بودن وضو است، و شکّ بر باقی بودن وضو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بحث‌هائی که شد، بنابراین احتمال، معنای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پیدا نشد که حتما خوابیده، وضو بر او واجب نیست؛ زیرا او یقین داشته که وضو داشته است و هرکس یقین به چیزی داشته باشد، هرگز یقینش با شکّ شکسته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که شاید نزدیکترین احتمال‌ها با روایت باشد، این است که جزای شرط،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جزا غیر از آن چیزی است که شیخ انصاری گفته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بازمی‌گردد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مقدّر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یقین پیدا کردن، وضو واجب باشد مستلزم نقض یقین با شکّ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جزای مقدّر و بیان برای فساد شکستن یقین با شکّ و لازم آمدن شکستن یقین با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قاعده کلّی از این احتمال نزدیکتر و سازگارتر با فهم عرف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تقریرات درس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حرّک الی جنبه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وجوب و عدم وجوب وضو در هنگام چرت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وضو گرفتن بر او واجب نیست، تا یقین پیدا کند که تحقیقا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 اگر چنان نباشد و حکم به وجوب وضو بر او نشود، نقض یقین با شکّ لازم می‌آید، و نقض یقین با شکّ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نیازی به تقدیر گرفتن جزی چنانکه شیخ انصاری گفته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استفاده قاعده کلّی به گونه‌ای که شامل غیر باب وضو شود، آسان‌تر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در سخنان اصولی‌ها ندیدیم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امّا احتمال سوّم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شرط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تقدیری در جمله وجود داشته باشد؛ مثل اینکه گفته شود که واجب است که بنا بر یقین از وضویش بگذرد و یا اینکه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یقین از وضوی خودش جاری کند، و یا اینکه آن جمله، کنایه از لزوم بنای عملی بر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که جزای شرط، خود جمله فانّه علی یقین من وضوئه، است بدون اینکه با تأویل جمله خبری به جمله انشائی، تقدیری در نظر گرفته شود، در نهایت ضعف است، چرا که اگر جمله مذکور با انگیزه انشاء صادر شده باشد،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وضو را تحصیل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برانگیختن به تحصیل یقین، خلاف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مراد از صدور جمله، انشای تحقّق یقین در زمان شکّ باشد، که آن یقین از حیث اعتبار و تعبّد، محقّق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مراد و مقصود از صدور آن جمله،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نیست؛ زیرا اعتبار لغو کردن شکّ، با اعتبار باقی بودن آن، ضد یکدیگرند، و تأویل جمله‌های خبری به جمله‌های انشائی، موجب نمی‌شود که معنای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بنا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عمل کردن برطبق یقین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چنانکه با دقت در جمله‌های خبری مشابهی که به انگیزه انشاء صادر شده‌اند، آشکار می‌شود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احتمال چهارم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شرط جمله و لا ینقض الیقین أبدا بالشک، باشد، و</w:t>
      </w:r>
    </w:p>
    <w:p>
      <w:pPr>
        <w:pStyle w:val="BookText"/>
        <w:rPr/>
      </w:pPr>
      <w:r>
        <w:rPr>
          <w:rFonts w:ascii="IRNazanin" w:hAnsi="IRNazanin" w:eastAsia="IRNazanin"/>
          <w:color w:val="111111"/>
          <w:sz w:val="28"/>
          <w:sz w:val="28"/>
          <w:szCs w:val="28"/>
          <w:rtl w:val="true"/>
          <w:lang w:bidi="fa-IR"/>
        </w:rPr>
        <w:t>جمله فانّه علی یقین، زمینه برای پاسخ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است که از احتمال دوّم قوی‌تر است و از اشکال‌های وارد بر احتمال دوّم مصون‌تر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بر احتمال دوم وارد شده است که با وجود اصل سببی، اصل مسببی اجرا می‌شود، وارد نمی‌باشد؛ چرا که 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بلکه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تقدیر است، و از این جمله مقدّر چنین فهمیده می‌شود که او بر یقین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نخوابیدن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با اینکه نخوابیدن مورد فرض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احتمال، خلاف ظاهر است؛ چرا که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گردیده بدون دلیل است، و توطئه و زمینه بودن مخالف اسلوب و شیوه کلامی و سخن گفتن است، و ارتباط برقرار کردن شرط،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جزا نیاز به تأویل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 احتمال، اگرچه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کبری کلّی نیست و لکن با لغو کردن ویژگی عرفی و مناسبت حکم و موضوع، امکان استفاده کبرای کلّی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عرف، یقین را مبرم و مستحکم می‌بیند؛ که با شکی که ابرام و استحکام ندارد، شکسته نمی‌شود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جناب شیخ انصاری در اختصاص داشتن حجیّت استصحاب به شکّ در رافع چیست؟</w:t>
      </w:r>
    </w:p>
    <w:p>
      <w:pPr>
        <w:pStyle w:val="BookText"/>
        <w:rPr/>
      </w:pPr>
      <w:r>
        <w:rPr>
          <w:rFonts w:ascii="IRNazanin" w:hAnsi="IRNazanin" w:eastAsia="IRNazanin"/>
          <w:color w:val="111111"/>
          <w:sz w:val="28"/>
          <w:sz w:val="28"/>
          <w:szCs w:val="28"/>
          <w:rtl w:val="true"/>
          <w:lang w:bidi="fa-IR"/>
        </w:rPr>
        <w:t>ایشان برای استدلال بر حجیّت استصحاب بر مبنای روایت، به دو گروه از روایات تمسّک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عموماتی که به صورت کلّی دلالت بر اعتبار و حجیّت استصحاب می‌کنند و به موضوع خاصی مربوط نمی‌شوند،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ابدا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بیان‌کننده حکم استصحاب نسبت به موضوعات خاص‌اند از جمله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استیقنت انّک توضّأت فایّاک ان تحدث وضوء حتی تستیقن انّک احدثت</w:t>
      </w:r>
      <w:r>
        <w:rPr>
          <w:rFonts w:eastAsia="IRNazanin" w:cs="IRNazanin"/>
          <w:color w:val="111111"/>
          <w:sz w:val="28"/>
          <w:szCs w:val="28"/>
          <w:rtl w:val="true"/>
          <w:lang w:bidi="fa-IR"/>
        </w:rPr>
        <w:t>.</w:t>
      </w:r>
      <w:r>
        <w:rPr>
          <w:rStyle w:val="FootnoteAnchor"/>
          <w:rtl w:val="true"/>
        </w:rPr>
        <w:footnoteReference w:id="17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نسبت به موضوعات خاص وارد شده‌اند، دلالت روشن دارند بر حجیّت</w:t>
      </w:r>
    </w:p>
    <w:p>
      <w:pPr>
        <w:pStyle w:val="BookText"/>
        <w:rPr/>
      </w:pPr>
      <w:r>
        <w:rPr>
          <w:rFonts w:ascii="IRNazanin" w:hAnsi="IRNazanin" w:eastAsia="IRNazanin"/>
          <w:color w:val="111111"/>
          <w:sz w:val="28"/>
          <w:sz w:val="28"/>
          <w:szCs w:val="28"/>
          <w:rtl w:val="true"/>
          <w:lang w:bidi="fa-IR"/>
        </w:rPr>
        <w:t>استصحاب در خصوص شکّ در رافع، و لکن نظر معروف در مورد عمومات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حجیّت استصحاب در تمام موارد دارند و حجیّت استصحاب اختصاصی به شکّ در رافع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اگرچه مشهور بر حجیّت استصحاب در تمام موارد به عمومیات استدلال کرده‌اند، لکن در این استدلال جای تأمل وجود دارد، که باب این تأمل را محقّق خوانساری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رفع هیئت اتصالی،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باز کردن ریسمان است، که هیئت اتصالی آن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انتساب نقض به یقین مجازی باشد، نزدیکترین مجاز به آن عبارتست از رفع چیز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مطلق دست کشیدن از چیزی، اطلاق می‌شود، حتی اگر دست کشیدن به جهت عدم اقتضای استمرار در ان باشد، پس از اینکه اخذ به آن یقینی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ندادن یقین و بنای عملی را بر نبودن آن گذاشتن است، پس از آنکه یقین بوجود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مطالب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رها کردن عمل و ترتیب اثر ندادن اراده می‌شود که در این صورت یقین شکسته شده عام است و شامل هر یقینی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ظاهری آن اراده می‌شود که تعلّق نقض، اختصاص به چیزی پیدا می‌کند که شأنیّت استمرار در ان باشد؛ و نقض و شکستن به مواردی اختصاص پیدا می‌کند که این معنا در آن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این معنای دوّم، بر معنای اوّل ترجیح دارد، 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خاص، برای متعلّق عام، نقض مخصّص می‌شود،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نزن، که این زدن قرینه است بر اینکه نهی عام، اختصاص به زندگان دارد، و عمومیت آنکه شامل مردگان هم می‌شود، قرینه بر اراده کردن مطلق زدن بر مردگان، مثل سایر جامدات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پیش نیاید که در این صورت نیاز است به اینکه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به عمل آمده، و از یقین، متیقّن، یعنی چیز یقینی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به‌هرحال تصرّف لازم است؛ چونکه نقض اختیاری قابلیت نهی شدن را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خود یقین تعلّق نمی‌گیرد، بلکه مراد، شکستن چیزی است که فرد نسبت به آن یقین داشته است، که آن چیز فی المثل طهارت قبلی بوده است، و یا اینکه مراد از</w:t>
      </w:r>
    </w:p>
    <w:p>
      <w:pPr>
        <w:pStyle w:val="BookText"/>
        <w:rPr/>
      </w:pPr>
      <w:r>
        <w:rPr>
          <w:rFonts w:ascii="IRNazanin" w:hAnsi="IRNazanin" w:eastAsia="IRNazanin"/>
          <w:color w:val="111111"/>
          <w:sz w:val="28"/>
          <w:sz w:val="28"/>
          <w:szCs w:val="28"/>
          <w:rtl w:val="true"/>
          <w:lang w:bidi="fa-IR"/>
        </w:rPr>
        <w:t>شکستن، احکام یقین است، و مراد از احکام یقین هم احکام خود وصف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فرض کنیم که حکمی شرعی بر خود صفت یقین حمل گردیده قطعا با شکّ، یقین رفع شده است؛ مثل کسی که نذر کرده است در مدتی که یقین به زنده بودن زید دارد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به زنده بودن، یقین که صفت متضاد نفسانی با شکّ است، از بین می‌رود و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احکام متیقّن است که از حیث یقین برای آن ثابت است، و این احکام مثل خود متیقّن دارای دوام و استمرار شأنی می‌باشند و جز با رافع برطرف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جواز نماز خواندن با وضو، چیز مستقرّ و ثابتی است، تا اینکه ناقض آن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نقض و شکستن متیقّن است و مراد از نقض، دست کشیدن از مقتضای متیقّن است، و یا مراد شکستن احکام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که از جهت یقین به متیقّن برای آن ثابت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آن احکام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 امام در رابطه با این فرموده شیخ انصاری که انتساب نقض به یقین به اعتبار مبرم بودن متعلّق یقین است چیست؟</w:t>
      </w:r>
    </w:p>
    <w:p>
      <w:pPr>
        <w:pStyle w:val="BookText"/>
        <w:rPr/>
      </w:pPr>
      <w:r>
        <w:rPr>
          <w:rFonts w:ascii="IRNazanin" w:hAnsi="IRNazanin" w:eastAsia="IRNazanin"/>
          <w:color w:val="111111"/>
          <w:sz w:val="28"/>
          <w:sz w:val="28"/>
          <w:szCs w:val="28"/>
          <w:rtl w:val="true"/>
          <w:lang w:bidi="fa-IR"/>
        </w:rPr>
        <w:t>به ضعف‌هائی که در کلام شیخنا وجود داشته اشاره کرده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وصف نفسانی که قائم به نفس است، مورد ملاحظه قرار می‌گیرد، مثل تشنگی، گرسنگی، ترس و غم که از صفت‌های قائم به نفس‌اند، بدون اینکه آن نسبت آنها به خارج ملاحظه شود، شکّ و ظنّ نیز همین‌گونه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گاهی یقین، شکّ و ظنّ، از حیث نسبتشان به خارج مورد ملاحظه قرار می‌گیرند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کشف تام، کشف از متعلّق خود می‌کند، ظنّ، کشف ناقص می‌کند؛ و شکّ اصلا کشف‌کننده نیست، بلکه شکّ به خارج نسبت داده می‌شود که نسبت آن به خارج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اشکال، یقین به حسب ملاحظه اولی، ممتاز از ظنّ و شکّ به وسیله ابرام و استحکام و عدم آنها نمی‌باشد؛ بلکه ابرام و استحکام به حسب این ملاحظه تنها در چگونگی قیام آنها به نفس از حیث مبادی ابرام و استحکام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مبادی حصول و بوجود آمدن شکّ قوی است به نحوی که به آسانی قابل زوال نیست، و مبادی حصول قطع و یقین بقدری ضعیف است که با کمترین ایجاد شکّ از بین می‌رود، البته گاهی هم به عکس است و به آسانی زائل نمی‌شود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آسان زایل شدن این اوصاف و یا سخت زایل شدنشان، تابع مبادی حصول آنها</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ملاحظه، یقین مبرم‌تر از شکّ و ظنّ نیست؛ و لکن با ملاحظه دومی، یعنی نسبت آنها به خارج، یقین ذاتا مبرم و محکم است و حال آنکه شکّ و ظنّ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ریسمان سخت تابیده‌ای است که یک طرف آن به نفس و طرف دیگر آن به متیقّن وصل است، و ریسمانی مبرم است که محکم بافته شده است، گرچه مبادی بوجود آمدن آن ضعیف و غیر محکم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ظنّ و شکّ برعکس آن بوده، و به حسب نسبت به جهان خارج محکم و مبرم نیستند، گرچه مبادی بوجود آمدن آنها محکم و 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یقین از شکّ در اینکه یقین مثل ریسمان مبرم است، و نه شکّ، تنها به حسب تعلّق آنها به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کردن برطبق یقین، خارج از حقیقت یقین است، بلکه از آثار و احکام عقلی یا عقلائی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ابرام و استحکام یقین بر وفق عمل برطبق آن نیست، بلکه عمل برطبق یقین تابع ابرام و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ابرام و استحکام یقین و اینکه یقین مثل ریسمان سخت تابیده شده است و شکّ چنین نیست، این ابرام و استحکام ربطی و یا ارتباطی با متیقّن ندارد، بلکه این‌ها از مقتضاهای ذات یقین است، خواه به چیز مبرم تعلّق بگیرد یا به غیر 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شکّ به هر چیزی که تعلّق بگیرد غیر مبرم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شیخ انصاری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نقض به یقین به اعتبار مبرم بودن متعلّق یقین است، سخن درستی نیست و اسناد نقض به یقین به اعتبار ذاتش می‌باشد که دارای ابرام و استحکام است و آن مثالی که ذکر فرمودند که زنده بودن زید متیقّن است، لکن شکّ در زنده بودن او بوجود آمده، مثال معناداری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نقض زنده بودن زید بی‌معناست</w:t>
      </w:r>
      <w:r>
        <w:rPr>
          <w:rFonts w:eastAsia="IRNazanin" w:cs="IRNazanin"/>
          <w:color w:val="111111"/>
          <w:sz w:val="28"/>
          <w:szCs w:val="28"/>
          <w:rtl w:val="true"/>
          <w:lang w:bidi="fa-IR"/>
        </w:rPr>
        <w:t>.</w:t>
      </w:r>
      <w:r>
        <w:rPr>
          <w:rStyle w:val="FootnoteAnchor"/>
          <w:rtl w:val="true"/>
        </w:rPr>
        <w:footnoteReference w:id="172"/>
      </w:r>
      <w:bookmarkStart w:id="362" w:name="pg12647_129240"/>
    </w:p>
    <w:p>
      <w:pPr>
        <w:pStyle w:val="Heading6"/>
        <w:numPr>
          <w:ilvl w:val="5"/>
          <w:numId w:val="1"/>
        </w:numPr>
        <w:rPr/>
      </w:pPr>
      <w:bookmarkStart w:id="363" w:name="__RefHeading___Toc404556_222507752"/>
      <w:bookmarkStart w:id="364" w:name="_Toc145"/>
      <w:bookmarkEnd w:id="362"/>
      <w:bookmarkEnd w:id="363"/>
      <w:r>
        <w:rPr>
          <w:rtl w:val="true"/>
        </w:rPr>
        <w:t>تلخیص المطالب</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شما برای اختیار کردن قول نهم و حجیّت جریان استصحاب در شکّ در رافع و نه در شکّ در مقتضی، و ملاک قرار دادن آن در باب استصحاب چه دلیلی دارید؟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ما اجماع علماء است، یعنی علماء اتفاق نظر دارند بر اینکه عند الشک فی الرافع، یجری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گواهتان بر این مطلب چیست؟</w:t>
      </w:r>
    </w:p>
    <w:p>
      <w:pPr>
        <w:pStyle w:val="BookText"/>
        <w:rPr/>
      </w:pPr>
      <w:r>
        <w:rPr>
          <w:rFonts w:ascii="IRNazanin" w:hAnsi="IRNazanin" w:eastAsia="IRNazanin"/>
          <w:color w:val="111111"/>
          <w:sz w:val="28"/>
          <w:sz w:val="28"/>
          <w:szCs w:val="28"/>
          <w:rtl w:val="true"/>
          <w:lang w:bidi="fa-IR"/>
        </w:rPr>
        <w:t>یکی سخن صاحب مبادی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حجة مطلقا، یعنی استصحاب حجّت است، چه شکّ ما در رافع باشد و چه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مبادی برای این مدّعی دلیل می‌آورد به اینکه علماء به هنگامی که یک حکمی در رابطه با یک موضوعی ثابت شد و ما در بقاء آن شکّ کردیم، مادامی‌که مزیلی نیامده است، آن حکم ما سبق را استصحاب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استفاده‌ای از این سخن صاحب مبادی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اجماع علماء است بر اینکه عند الشک فی الرافع، یجری الاستصحاب که این همان ادعای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صاحب مبادی با این دلیل که اجماع العلماء، استصحاب عند الشک فی الرّافع است اثبات‌کننده آن ادعا که مطلق الاستصحاب را حجّت می‌داند، نمی‌باشد، چرا که دلیل با مدّعی مطابقت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شما در این رابطه چیست؟</w:t>
      </w:r>
    </w:p>
    <w:p>
      <w:pPr>
        <w:pStyle w:val="BookText"/>
        <w:rPr/>
      </w:pPr>
      <w:r>
        <w:rPr>
          <w:rFonts w:ascii="IRNazanin" w:hAnsi="IRNazanin" w:eastAsia="IRNazanin"/>
          <w:color w:val="111111"/>
          <w:sz w:val="28"/>
          <w:sz w:val="28"/>
          <w:szCs w:val="28"/>
          <w:rtl w:val="true"/>
          <w:lang w:bidi="fa-IR"/>
        </w:rPr>
        <w:t>می‌گوئیم 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اجماع دارند بر اینکه عند الشک فی الرّافع یجری الاستصحاب درست است، ما هم همین را می‌گوئیم، و لکن ملازمه‌ای بین این دلیل با آن مدّعی وجود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ما بر حجیّت استصحاب در شکّ در رافع استقراء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ابتدای مطالب فقه که طهارت باشد تا پایان آنکه دیات است، تتبع کنید، خواهید دید که هرکجا موردی از قبیل شکّ در رافع پیش آمده از استصحاب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درست است که این امور از موارد شخصیه است که هرکجا پیش آمده از استصحاب استفاده شده است، و لکن با تتبع در موارد جزئیّه است که انسان به قوانین کلیه دست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ما بر این تفصیل، استقراء است که از یک صغری و کبری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صغرای دلیلتان چیست؟</w:t>
      </w:r>
    </w:p>
    <w:p>
      <w:pPr>
        <w:pStyle w:val="BookText"/>
        <w:rPr/>
      </w:pPr>
      <w:r>
        <w:rPr>
          <w:rFonts w:ascii="IRNazanin" w:hAnsi="IRNazanin" w:eastAsia="IRNazanin"/>
          <w:color w:val="111111"/>
          <w:sz w:val="28"/>
          <w:sz w:val="28"/>
          <w:szCs w:val="28"/>
          <w:rtl w:val="true"/>
          <w:lang w:bidi="fa-IR"/>
        </w:rPr>
        <w:t>همین تتبعی است که در فقه صورت داده به این نتیجه می‌رسیم که در کلیه موارد شکّ در رافع شرع مقدس حکم به بقاء ما کان نموده است تا آنجا که حتی یک مورد هم خلاف این عمل را مشاهده نکرده‌ایم، مگر در مواردی که یکی اماره ظنیّه معتبر برخلاف حالت سابقه اقامه شود، که در این صورت اماره از باب تقدیم دلیل بر اصل، بر استصحاب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بول کرده و بدون استبراء از بول موضع را تطهیر کرده است، پس از مدتی می‌بیند که رطوبتی از او خارج شد، شکّ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بول است تا موجب نجاست بدن و لباس او شود و یا اینکه رطوبت دیگری است؟</w:t>
      </w:r>
    </w:p>
    <w:p>
      <w:pPr>
        <w:pStyle w:val="BookText"/>
        <w:rPr/>
      </w:pPr>
      <w:r>
        <w:rPr>
          <w:rFonts w:ascii="IRNazanin" w:hAnsi="IRNazanin" w:eastAsia="IRNazanin"/>
          <w:color w:val="111111"/>
          <w:sz w:val="28"/>
          <w:sz w:val="28"/>
          <w:szCs w:val="28"/>
          <w:rtl w:val="true"/>
          <w:lang w:bidi="fa-IR"/>
        </w:rPr>
        <w:t>در اینجا با وجود اینکه حالت سابقه طهارت است، استصحاب نکرده و حکم به بقاء ما کان ننموده‌اند، و این نه به خاطر عدم حجیّت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استصحاب هم مورد نزاع باشد و لکن حجیّت قاعده طهارت جاری بحث ندارد مع‌ذلک در اینجا از این قاعده هم استفاده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پای اماره ظنیّه در میان است و آن غلبه است، بدین معنا که غالبا در خارج، پس از بول مقداری از ذرات و اجزاء آن در مخرج می‌ماند و چنانچه استبراء نشود، خودبخود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غلبه موجب ظنّ به بولیت است و حضرات این ظهور حال را که ظنّ‌آور است بر اصل استصحاب مقدم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کبرای دلیلتان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استقرائی مفید یقین بوده و حجیّت 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استقراء در باب بیّنه در موضوعات مفید یقین باشد، پس در ما نحن فیه به طریق اولی مفید قطع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باب بیّنه، مادّه نقض دارد و آن نقض به باب شهادت بر زنا</w:t>
      </w:r>
    </w:p>
    <w:p>
      <w:pPr>
        <w:pStyle w:val="BookText"/>
        <w:rPr/>
      </w:pPr>
      <w:r>
        <w:rPr>
          <w:rFonts w:ascii="IRNazanin" w:hAnsi="IRNazanin" w:eastAsia="IRNazanin"/>
          <w:color w:val="111111"/>
          <w:sz w:val="28"/>
          <w:sz w:val="28"/>
          <w:szCs w:val="28"/>
          <w:rtl w:val="true"/>
          <w:lang w:bidi="fa-IR"/>
        </w:rPr>
        <w:t>است که باید چهار شاهد عادل شهادت دهند و دو شاهد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در آنجا استقراء را مفید قطع دانسته‌اند، و لذا در ما نحن فیه که یک ماده نقض هم ندارد، استقراء به طریق اولی یقین‌آور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ما برای حجیّت استصحاب در شکّ رافع، اخبار و روایات است که مستفیضه‌اند، یعنی تعدادشان از سه حدیث بیشتر است و لکن به حد تواتر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احادیث روایت اوّل یا صحیحه اولای زراره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بفرمائید که سؤال زراره از امام علیه السّلام چیست؟</w:t>
      </w:r>
    </w:p>
    <w:p>
      <w:pPr>
        <w:pStyle w:val="BookText"/>
        <w:rPr/>
      </w:pPr>
      <w:r>
        <w:rPr>
          <w:rFonts w:ascii="IRNazanin" w:hAnsi="IRNazanin" w:eastAsia="IRNazanin"/>
          <w:color w:val="111111"/>
          <w:sz w:val="28"/>
          <w:sz w:val="28"/>
          <w:szCs w:val="28"/>
          <w:rtl w:val="true"/>
          <w:lang w:bidi="fa-IR"/>
        </w:rPr>
        <w:t>این است که شخصی وضو دارد و آماده نماز است لکن قبل از شروع و ورود به نماز یک یا دو چرت بر او عارض می‌شود، آیا وضوی او باطل شده و باید دوباره وضو بگیرد و یا اینکه با یک یا دو چرت وضو باطل نمی‌شود؟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سائل در این سؤال از چه جهت است؟</w:t>
      </w:r>
    </w:p>
    <w:p>
      <w:pPr>
        <w:pStyle w:val="BookText"/>
        <w:rPr/>
      </w:pPr>
      <w:r>
        <w:rPr>
          <w:rFonts w:ascii="IRNazanin" w:hAnsi="IRNazanin" w:eastAsia="IRNazanin"/>
          <w:color w:val="111111"/>
          <w:sz w:val="28"/>
          <w:sz w:val="28"/>
          <w:szCs w:val="28"/>
          <w:rtl w:val="true"/>
          <w:lang w:bidi="fa-IR"/>
        </w:rPr>
        <w:t>از این جهت است که آیا نوم بر خفقه یعنی چرت هم صدق می‌کند یا نه؟ نه اینکه می‌داند که خفقه نوم نیست و لکن نمی‌داند از مصادیق مبطلات هست یا نه؟ خیر، می‌خواهد بفهمد که آیا خفقه از مصادیق نوم است تا مبطل وضو 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پاسخ چه می‌فرماید؟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انّه قد نام، یعین، مادامی‌که یقین به نوم حاصل نشده است، وضو بر 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بحث در کجاست؟</w:t>
      </w:r>
    </w:p>
    <w:p>
      <w:pPr>
        <w:pStyle w:val="BookText"/>
        <w:rPr/>
      </w:pPr>
      <w:r>
        <w:rPr>
          <w:rFonts w:ascii="IRNazanin" w:hAnsi="IRNazanin" w:eastAsia="IRNazanin"/>
          <w:color w:val="111111"/>
          <w:sz w:val="28"/>
          <w:sz w:val="28"/>
          <w:szCs w:val="28"/>
          <w:rtl w:val="true"/>
          <w:lang w:bidi="fa-IR"/>
        </w:rPr>
        <w:t>در عبارت بعدی امام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فانّه علی یقین من وضوئه، و لا ینقض الیقین ابدا بالشک، و 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این حدیث دلالت دارد بر استصحاب وضو عند الشک فی النوم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 که آیا همین مقدار از این حدیث استفاده می‌شود که اگر آدم متوضی شکّ کرد که آیا خواب بر او مستولی شده است یا نه، استصحاب بکند وضو را، تا اینکه حدیث اختصاص داشته</w:t>
      </w:r>
    </w:p>
    <w:p>
      <w:pPr>
        <w:pStyle w:val="BookText"/>
        <w:rPr/>
      </w:pPr>
      <w:r>
        <w:rPr>
          <w:rFonts w:ascii="IRNazanin" w:hAnsi="IRNazanin" w:eastAsia="IRNazanin"/>
          <w:color w:val="111111"/>
          <w:sz w:val="28"/>
          <w:sz w:val="28"/>
          <w:szCs w:val="28"/>
          <w:rtl w:val="true"/>
          <w:lang w:bidi="fa-IR"/>
        </w:rPr>
        <w:t>باشد به مورد خودش که وضو است؟ یا اینکه نه، حدیث مفید یک قاعده کلّی به ماست،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هرجا از ناحیه رافع به شکّ افتادی، حالت سابقه را استصحاب کن، چه در وضو باشد، چه در مالکیت و چه در زوجیت و امثالهم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سؤال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می‌توان بر سه‌گونه معنا کرد، که در نتیجه بر یک معنا مفید قاعده کلیه است، و بر دو معنا اگرچه مؤید مطلب ماست و لکن مفید قاعده کلیه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اوّل ایشان از حدیث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مرکب از ان شرطیه و لای نافیه است و جمله شرطیه می‌باشد و معنایش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متوضّی یقین حاصل نکرد بر اینکه نومی بر او عارض شده است؛ در اینجا بلافاصله جای جزی را خالی دیده، برای ما سؤال پیش می‌آید که پس جزای این جمله شرطیه امام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یعنی اصل شرط و جزا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یستیقن انّه قد نام، فلا یجب علیه الوضوء، که جزا حذف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عبارات حدیث بعنوان صغری و کبری علّت جزی و قائم مقام آن شده‌اند؟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یستیقن انه قد نام فانّه باق علی یقین من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 بالشکّ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یستیقن انّه قد نام فلا ینقض الیقین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جزای محذوف، فلا یجب علیه الوضوء می‌باشد، سؤال می‌شود علتش چیست؟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شخص به وضو، یقین داشته است، که از فلا ینقض هم می‌فهمیم که این یقین به وضو با شکّ شکسته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اساسی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یعنی لا ینقض الیقین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 شکّ، شکسته نمی‌شود، عهد ذکری است و یا جنس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در کبرای یقین به چیست؟ آیا همان یقینی است ک در صغری ذکر</w:t>
      </w:r>
    </w:p>
    <w:p>
      <w:pPr>
        <w:pStyle w:val="BookText"/>
        <w:rPr/>
      </w:pPr>
      <w:r>
        <w:rPr>
          <w:rFonts w:ascii="IRNazanin" w:hAnsi="IRNazanin" w:eastAsia="IRNazanin"/>
          <w:color w:val="111111"/>
          <w:sz w:val="28"/>
          <w:sz w:val="28"/>
          <w:szCs w:val="28"/>
          <w:rtl w:val="true"/>
          <w:lang w:bidi="fa-IR"/>
        </w:rPr>
        <w:t>شده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 من وضوئه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یقین به وضو داشته است، و این یقین به وضو نباید با شکّ منتقض بشود؟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بدین معنا که بطور کلّی جنس یقین نباید با شکّ منتقض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سؤال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شاهد می‌آوریم بر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 جنس است و نه عهد 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عرف از این صغری و کبری، کلّی می‌فهمد، و لو قید من وضوئه دارد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به ذهن می‌آید که چون یقین را با قید من وضوئه آورده،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همان یقین به وضوء بوده و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عرف ان قید را ملغی حساب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قید من وضوئه را ملغی کرده و فانّه علی یقین، را ملاک قرار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ملغی شدن قید، دو عبارت صغری و کبری مفید قاعده کلّی می‌شود،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بگویند که چون سرما خورده‌ای انار ترش نخور چرا که برای تو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قید انار را در اینجا برمی‌دارد، چونکه ملاک را ترش بودن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می‌فهمد که این ترشی است که برای سرماخوردگی بد است، منتهی از آنجا که مبتلا به این شخص انار بوده و بیشتر انار می‌خورده است طبیب اسم انار را برده است و الا مرادش ترش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چون مبتلا به سائل، وضو بوده است، امام علیه السّلام اسم وضو را برده است وگرنه ملاک همان یقین داشتن است، بدین معنا که هرکجا یقین داشتی، یقینت را با شکّ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قید را الغاء نکرده و آن را هم در صغری و هم در کبری، هر دو حفظ کنیم،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عهد ذکری بگیریم و عبارت را این‌گونه معنا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به وضو داشتی نباید آن را با شکّ منتقض کنی، علّت یک حکم تعبّدی خواهد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صغری و کبری را علّت برای یک مورد خاص قرار دهیم، علّت و یا حکم تعبّدی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تعبدا می‌فرماید کسی که وضو دارد، نباید آن یقین به وضو را با شکّ از دست بدهد، و این تعلیل به یک امر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قید من وضوئه را ملغی کنیم باقی می‌ماند انه علی یقین، بدین معنا که این آدم دارای یقین است و یقین به لحاظ عقلی نباید با شکّ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علّت ارتکازی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در عقل عقلای عالم رسوخ کرده و مرتکز در عقل آنهاست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چیزی یقین دارد و سپس شکّ بر او عارض شود نباید یقینش را با شکّ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علّت باید عقل‌پسند و دلنشین باشد و قانونیّت داشته باشد، معمولا تعلیلهائی که افراد حکیم می‌آورند ارتکازی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تعلیل امام در این خطاب باید بگونه‌ای معنا شود که ارتکازی به حساب آید، و این راهی ندارد جز اینکه قید من وضوئه را در صغری و کبری ملغی کرده و تمام الملاک را همان یقین سابق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تا اینجا بحث بر این بود که اگر قید من وضوئه ملغی شود مفید قاعده کلّی است و چنانچه ملغی نشود مختص به مورد وضو است، به نظر شما این قید من وضوئه باید ملغی شود یا نه؟</w:t>
      </w:r>
    </w:p>
    <w:p>
      <w:pPr>
        <w:pStyle w:val="BookText"/>
        <w:rPr/>
      </w:pPr>
      <w:r>
        <w:rPr>
          <w:rFonts w:ascii="IRNazanin" w:hAnsi="IRNazanin" w:eastAsia="IRNazanin"/>
          <w:color w:val="111111"/>
          <w:sz w:val="28"/>
          <w:sz w:val="28"/>
          <w:szCs w:val="28"/>
          <w:rtl w:val="true"/>
          <w:lang w:bidi="fa-IR"/>
        </w:rPr>
        <w:t>به نظر من به دو جهت بله، باید ملغی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فهم عرف از این‌گونه صغری و کبری، با قطع نظر از قید آن،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حفظ قید من وضوئه در صغری و کبری، سبب تعبّدی شدن علّت می‌گردد و لکن حذف آن سبب ارتکازی شدن علّت می‌شود که در میان عقلای عالم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می‌خواهیم کاری بکنیم که تعلیل امام در این عبارت ارتکازی باشد و آن صورت نمی‌پذیرد، مگر با الغای قید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قید من وضوئه در این صغری و کبری ملغی شد، معنایش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یقین به نوم پیدا نکردی، وضو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قبلا یقین داشتی و یقین قبلی تو نباید با شکّ بعدی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اعطاء قاعدة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موردش از قبیل شکّ در رافع است، قاعده کلیه‌ای هم که از آن برداشت می‌شود، متناسب با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هرجا که از این‌گونه شکّ‌ها پیش آمد که نامشان شکّ در رافع است به آن اعتنا نکرده یقینتان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نحوه استدلال و برداشت قاعده کلیه از این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اگر کسی بگوید لازم نیست که گفته شود جزا در اینجا حذف شده و این صغری و</w:t>
      </w:r>
    </w:p>
    <w:p>
      <w:pPr>
        <w:pStyle w:val="BookText"/>
        <w:rPr/>
      </w:pPr>
      <w:r>
        <w:rPr>
          <w:rFonts w:ascii="IRNazanin" w:hAnsi="IRNazanin" w:eastAsia="IRNazanin"/>
          <w:color w:val="111111"/>
          <w:sz w:val="28"/>
          <w:sz w:val="28"/>
          <w:szCs w:val="28"/>
          <w:rtl w:val="true"/>
          <w:lang w:bidi="fa-IR"/>
        </w:rPr>
        <w:t>کبری را جانشین آن کنیم، بلکه فانه علی یقین من وضوئه خودش جزا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یعنی و ان لم یستیقن انه قد نام، فلیبق علی وضوئه، 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و ما ناگزیریم که در اینجا قائل به همان صغری و کبری شده، آنها را علّت برای جزا و قائم مقام آن قرار دهیم، نه اینکه مستقیما آن را جزا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فانّه علی یقین، ظهور در تعلیل دارد و نه در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فانّه علی یقین این نیست که او باید بر روی وضویش باقی بماند، بخاطر اینکه امر نیست و نفرموده که فلیبق علی یقینه بلکه فرموده فانّه علی یقین من وضوئه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احتمال دوّم چیست؟</w:t>
      </w:r>
    </w:p>
    <w:p>
      <w:pPr>
        <w:pStyle w:val="BookText"/>
        <w:rPr/>
      </w:pPr>
      <w:r>
        <w:rPr>
          <w:rFonts w:ascii="IRNazanin" w:hAnsi="IRNazanin" w:eastAsia="IRNazanin"/>
          <w:color w:val="111111"/>
          <w:sz w:val="28"/>
          <w:sz w:val="28"/>
          <w:szCs w:val="28"/>
          <w:rtl w:val="true"/>
          <w:lang w:bidi="fa-IR"/>
        </w:rPr>
        <w:t xml:space="preserve">این است که اگر قید من وضوئه را ملغی نکرده بلکه آن را در صغری حفظ کنیم،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کبری یعنی لا ینقض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می‌شود، و وقتی ال در اینجا عهدی شد، دیگر استدلال به این حدیث موهن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این صورت بعید نیست که حدیث تنها به مورد خودش اختصاص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یقین به وضو داشته و نباید یقین به وضو را با شکّ شکست و لذا استفاده عموم از این حدیث سست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اگر گفته شود، و لو ما قید من وضوئه را در صغری هم حفظ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جنس، 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هیچ‌یک از معانی خود ظهور ندارد، و لذا ممکن است عهدی باشد و ممکن است برای جنس باشد و امکان دارد برای استغراق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نفسه ظهور در جنس داشته باشد، و لکن به قرینه اینکه در صغری قید من وضوئه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می‌شود، عهد ذکری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من وضوئه در صغری ملغی شود، چنانکه دو شاهد هم بر این مطلب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مفید قاعده کلیه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قید ملغی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ظهور پیدا می‌کند در عهد ذکری، و دیگر مفید قاعده کلیه نخواهد بود و به مورد وضو اختصاص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اشکال شود که در استدلال به این صحیحه، چنانچه کبری یعنی لا ینقض الیقین ابدا بالشک، قضیه کلیه بحساب آید داخل می‌شود در سلب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الیقین کلّی است،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است ب این کلّی وقتی حرف نفی بر کلّی وارد شود، می‌شود سلب العموم، نتیجه سلب العموم هم سالبه جزئیّه است و نه سالبه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معنای لم اخذ کلّ دراهم، این است که من تمام پولها را برنداشتم، نتیجه این حرف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دراهم را برداشتم، لکن برخی از آنها را برنداشتم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حرف لا، بر سر کبرای کلّی شما یعین ینقض الیقین وارد شده است که معنای عبارت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یقینها را با شکّ نقض بکند و بعضی را نه، و این می‌شود سالبه جزئیّه و حال آنکه ما در اینجا سالبه کلیه می‌خواهیم بدین معنا که معنای عبارت باید این بشود که هیچ یقینی را نباید با شکّ نقض بکند، نه اینکه بعضی‌ها را نقض نکند، چه پاسخ می‌دهید؟</w:t>
      </w:r>
    </w:p>
    <w:p>
      <w:pPr>
        <w:pStyle w:val="BookText"/>
        <w:rPr/>
      </w:pPr>
      <w:r>
        <w:rPr>
          <w:rFonts w:ascii="IRNazanin" w:hAnsi="IRNazanin" w:eastAsia="IRNazanin"/>
          <w:color w:val="111111"/>
          <w:sz w:val="28"/>
          <w:sz w:val="28"/>
          <w:szCs w:val="28"/>
          <w:rtl w:val="true"/>
          <w:lang w:bidi="fa-IR"/>
        </w:rPr>
        <w:t xml:space="preserve">می‌گوئیم که ما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کلیه قرار دادیم، کلیه بودن را با همان سلب درست کردیم، نه با قطع‌نظر از حرف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قضیه با قطع‌نظر از حرف سلب، کلّی باشد و سپس حرف سلب بر سر آن درآید نتیجه‌اش سالبه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کلّ الدراهم، یک قضیه کلیه است، حال اگر لم روی آن بیاید و بشود لم اخذ کلّ الدراهم، تبدیل می‌شود به سالبه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 را با همان سلب و نفی درست کرده‌ایم، نه اینکه سلب و نفی را بر عموم داخل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عموم تحت سلب است، یعنی یک قضیه عام و کلّی داریم مثل اخذت کلّ الدراهم که حرف سلب یا نفی لم بر سر آن می‌آید لم اخذ کلّ الدراهم، و لذا تبدیل می‌شود به سالبه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عموم تحت سلب نیست، بلکه مستفاد از سلب است، چنانکه نکره در سیاق نفی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رجل فلی الدار و یا ما رأیت احدا، این‌چنین بوده و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رجل واحد، عمومیت ندارد، بلکه جنس‌اند و نکره و لکن ما عمومیت را از همین سیاق نفی می‌گیریم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در ما نحن فیه، عام نیست، بلکه جنس است و لکن به همراه حرف سلب و نفی لا، مفید عموم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العموم نمی‌شود، بلکه عموم السلب می‌شود</w:t>
      </w:r>
    </w:p>
    <w:p>
      <w:pPr>
        <w:pStyle w:val="BookText"/>
        <w:rPr/>
      </w:pPr>
      <w:r>
        <w:rPr>
          <w:rFonts w:ascii="IRNazanin" w:hAnsi="IRNazanin" w:eastAsia="IRNazanin"/>
          <w:color w:val="111111"/>
          <w:sz w:val="28"/>
          <w:sz w:val="28"/>
          <w:szCs w:val="28"/>
          <w:rtl w:val="true"/>
          <w:lang w:bidi="fa-IR"/>
        </w:rPr>
        <w:t>و عموم السلب، سالبه کلیه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اگر اشکال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 جنس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است و لذا الیقین یعنی تمام یقینها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شد، با قطع نظر از حرف سلب، الیقین خود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الیقین مفید عموم شد، سلب داخل شده است بر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کلّ یقین بالشک، یعنی هر یقینی را با شکّ منتقض نکند، که این سالبه جزئیّه است، بعضی از یقین‌ها را منتقض بکند، بعضی یقین‌ها را منتقض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استغراق نیست، بلکه ظهور در جنس دارد، وقتی ظهور در جنس داشت، از قبیل نکره در سیاق نفی است و نه عام تحت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اخذ کلّ الدراهم نیست، بلکه از قبیل ما رأیت رجلا هست و مفید سالبه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باشد و لکن قرائن فراوانی وجود دارد که مراد از لا ینقض سالبه کلیه است و نه سالبه جزئیّه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قرائن کدام‌اند؟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قرائن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گرفته شود، تعلیل امام، تعلیل به امر تعبّدی می‌شود و حال آنکه تعلیل باید به امر ارتکازی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استغراق بگیرید معنای عبارت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یقین داشته است به وضو و لکن اکنون نمی‌داند که خواب بر او غلبه کرده است یا نه، انّه علی یقین، و وضو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او یقین به وضو داشته و نباید تمام یقین‌ها را بشک منتقض کند، بلکه بعضی یقین‌ها را باید منتقض کند و این تعلیل، تعبّدی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عبارت را سالبه کلیه معنا کنیم، تعلیل به امر ارتکازی می‌شود،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یقین به وضو داشته و قانون در عالم عقل و عقلاء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نباید با شکّ منتقض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آن را سالبه جزئیّه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عهد ذکری و اگر آن را سالبه کلیه معنا کنیم می‌شود ارتکازی و هذا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فرض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 باشد، و لکن باید عبارت را سالبه کلیه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مشابه آن را در بسیاری از جاها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پشت سر رسول خدا نماز می‌خواند، فکر کرد که نماز چهار رکعتی سه رکعتی خوانده شد، سؤال کرد، انسیت یا رسول الله، ام قصر فی الصلاة؟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کلّ ذلک لم یکن را سالبه کلیه معنا می‌کنید یا سالبه جزئیّه؟</w:t>
      </w:r>
    </w:p>
    <w:p>
      <w:pPr>
        <w:pStyle w:val="BookText"/>
        <w:rPr/>
      </w:pPr>
      <w:r>
        <w:rPr>
          <w:rFonts w:ascii="IRNazanin" w:hAnsi="IRNazanin" w:eastAsia="IRNazanin"/>
          <w:color w:val="111111"/>
          <w:sz w:val="28"/>
          <w:sz w:val="28"/>
          <w:szCs w:val="28"/>
          <w:rtl w:val="true"/>
          <w:lang w:bidi="fa-IR"/>
        </w:rPr>
        <w:t>اگر سالبه جزئیّه معنا کنید، معنای آن این می‌شود که همه این‌ها را که شما گفتید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 صورت گرفته یا قصر یا فراموشی، و حال آنکه این با شأن رسول خدا سازگار نیست، یعنی نه ایشان سهو و نسیان کرده، نه نماز قصر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آن را سالبه کلیه معنا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هیچ‌یک از این‌ها که شما گفتید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قصر شده و نه من چیزی را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عام تحت سلب است و باید آن را سالبه جزئیّه معنا نمود، مع‌ذلک آن را سالبه کلیه معنا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قرائن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ینقض الیقین ابدا،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عبارت را سالبه جزئیّه بگذارید، ابدا دیگر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عبارت را سالبه کلیه معنا کنیم تا با تأکید ابدا، سازگاری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امام این مطلب را در ضرب القاعده فرموده است، و لذا اگر عبارت را سالبه جزئیّه معنا کنید با مقام ضرب القاعده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آن را سالبه کلیه معنا کنیم تا با مقام ضرب القاعده نیز سازگار 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باشد، قضیه مزبور هم از قبیل عام تحت سلب باشد و نه نکره در سیاق نفی، براساس قرائن موجود باید عبارت لا ینقض الیقین را سالبه کلیه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سالبه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 أو شی‌ء من المنی، فعلّمت أثره إلی أن اصیب له الماء، فأصبت، فحضرت الصلاة، و نسیت أنّ بثوبی شیئا و صلّیت، ثمّ إنی ذکرت بعد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أکن رأیت موضعه، و علمت أنّه قد أصابه، فطلبته و لم أقدر علیه، فلمّا صلّیت وجدته؟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ظننت أنّه أصابه و لم أتیقّن ذلک، فنظرت فلم أر شیئا فصلّیت فرأیت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کنت علی یقین من طهارتک فشککت و 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علمت أنّه قد أصابه، و لم ادر أین هو فاغسله؟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فی أنّه أصابه شی‌ء، أن أنظر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لکنّک إنّما ترید أن تذهب بالشکّ</w:t>
      </w:r>
      <w:r>
        <w:rPr>
          <w:rStyle w:val="FootnoteAnchor"/>
          <w:rtl w:val="true"/>
        </w:rPr>
        <w:footnoteReference w:id="173"/>
      </w:r>
      <w:r>
        <w:rPr>
          <w:rFonts w:ascii="IRNazanin" w:hAnsi="IRNazanin" w:eastAsia="IRNazanin"/>
          <w:color w:val="111111"/>
          <w:sz w:val="28"/>
          <w:sz w:val="28"/>
          <w:szCs w:val="28"/>
          <w:rtl w:val="true"/>
          <w:lang w:bidi="fa-IR"/>
        </w:rPr>
        <w:t>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 أنا فی الصلاة؟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 إذا شککت فی موضع منه ثمّ رأیته، و إن لم تشکّ ثمّ</w:t>
      </w:r>
      <w:bookmarkStart w:id="365" w:name="pg12647_129251"/>
    </w:p>
    <w:p>
      <w:pPr>
        <w:pStyle w:val="BookText"/>
        <w:rPr/>
      </w:pPr>
      <w:bookmarkEnd w:id="365"/>
      <w:r>
        <w:rPr>
          <w:rFonts w:ascii="IRNazanin" w:hAnsi="IRNazanin" w:eastAsia="IRNazanin"/>
          <w:color w:val="111111"/>
          <w:sz w:val="28"/>
          <w:sz w:val="28"/>
          <w:szCs w:val="28"/>
          <w:rtl w:val="true"/>
          <w:lang w:bidi="fa-IR"/>
        </w:rPr>
        <w:t xml:space="preserve">رأیته رطبا قطعت الصلاة و غسلته ثمّ بنیت علی الصلاة؛ لانّک لا تدری، لعلّه شی‌ء اوقع علیک؛ فلیس ینبغی لک أن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الصحیحة الاولی، و إرادة الجنس من الیقین لعلّه أظهر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66" w:name="__RefHeading___Toc404558_222507752"/>
      <w:bookmarkStart w:id="367" w:name="_Toc146"/>
      <w:bookmarkEnd w:id="366"/>
      <w:r>
        <w:rPr>
          <w:rtl w:val="true"/>
        </w:rPr>
        <w:t>(</w:t>
      </w:r>
      <w:r>
        <w:rPr>
          <w:rtl w:val="true"/>
        </w:rPr>
        <w:t>استدلال به صحیحه ثانیه زراره در حجیّت استصحاب در شکّ در رافع</w:t>
      </w:r>
      <w:r>
        <w:rPr>
          <w:rtl w:val="true"/>
        </w:rPr>
        <w:t>)</w:t>
      </w:r>
      <w:bookmarkEnd w:id="367"/>
    </w:p>
    <w:p>
      <w:pPr>
        <w:pStyle w:val="Heading6"/>
        <w:numPr>
          <w:ilvl w:val="5"/>
          <w:numId w:val="1"/>
        </w:numPr>
        <w:rPr/>
      </w:pPr>
      <w:bookmarkStart w:id="368" w:name="__RefHeading___Toc404560_222507752"/>
      <w:bookmarkStart w:id="369" w:name="_Toc147"/>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و از جمله این روایات صحیحه دیگری است از زراره که این نیز مضمره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بینی یا غیر آن از خون رحم و یا مقداری از منی به جامه من اصابت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پیدا کرده محل آن را علامت‌گذاری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برای شستن آن به آب دسترسی پیدا کنم، پس به آب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هنگام نماز فرا رسید و من فراموش کردم که لباس من نجس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جامه نجس نماز خواندم، و سپس یادم آمد که جامه‌ام آلوده به نجاست بود، چه کنم؟ که این فرض علم تفصیلی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جامه‌ات را بشوئی و نمازت را اعاده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بدانم که خونی به لباسم اصابت کرده است و لکن جای آن را ندانم، پس جستجو کرده محل آن را نیابم با همان جامه نماز بخوانم، ولی پس از نماز محل آن نجاست را بیابم چه؟ که این فرض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نمازت را اعاده کنی و جامه‌ات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نماز و نمازهای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مظنه یا احتمال اصابت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بدهم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 و یا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پیدا نکنم و به دنبال این احتمال آن را وارسی کرده چیزی نبینم، پس با همان جامه نماز بخوانم و لکن پس از نماز خون را در آن جامه مشاهده کنم وظیفه‌ام چیست؟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نمازهای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و لکن نمازت را اعاده نکن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چرا نماز را اعاده نکنم؟ امام علیه السّلام فرمودند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یقین به طهارت داشتی، و سپس شکّ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یقین را با شکّ نقض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بفهمم که خونی به فلان ناحیه لباس من اصابت کرده و لکن تفصیلا ندانم جای آن کجاست آیا باید همه جای جامه‌ام را بشویم؟</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ناحیه‌ای را که یقین داری خون به بخشی از آن اصابت کرده بشوی تا اینکه یقین به طهارت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و به ویژه فراز قبلی از فرازهائی هستند که بر حجیّت استصحاب در شکّ در رافع مورد بحث و استدلال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کردم که خونی به لباسم اصابت کرده یا نه؟ آیا بر من واجب است که وارسی و تحقیق کرده ببینم خون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وارسی و تحقیق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می‌خواهی مطمئن شوی که چیزی نیست، وارسی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خونی در لباسم مشاهده کردم چه کنم؟</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شکّ داشتی و احتمال اصابت دم می‌دادی و لکن به هنگامی که در اثناء نمازی آن را دیدی، این نماز را بشکن و آن را با جامه پاک اعاده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قبل از نماز شکّ نداشتی، بلکه ابتدا به ساکن و در اثناء نماز خون در جامه‌ات دیدی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منافی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نگهدار، جامه‌ات را بشوی و سپس از همان‌جا نمازت را ادامه داده و به اتمام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 نداری که این نجاست از اوّل نماز بوده است شاید در همان اثناء نماز این خون تازه به لباست اصابت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یقین را با شکّ نقض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فراز حدیث نیز مورد بحث و استدلال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استدلال به این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استدلال به صحیحه اولی است که گذشت، و شاید اراده کردن جنس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الیقین، در اینجا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أمّا فقه الحدیث،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الاستدلال،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مورد السؤال فیه أن رأی بعد الصلاة نجاسة یعلم أنّها هی التی خفیت علیه قبل الصلاة، و حینئذ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بالطهارة قبل ظنّ الإصابة، و الشکّ حین إرادة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عدم نقض ذلک الیقین بذلک الشکّ إنّما یصلح علّة لمشروعیة الدخول فی العبادة المشروطة بالطهارة مع الشکّ فیها، و أنّ الامتناع عن الدخول فیها نقض لآثار تلک الطهارة المتیقّنة، لا لعدم وجوب الإعادة علی من تیقّن أنّه صلّی فی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السید الشارح للوافیة</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الاعادة لیست نقضا لاثر الطهارة المتیقّنة بالشکّ، بل هو نقض بالیقین؛ بناء علی انّ من آثار حصول الیقین بنجاسة الثوب حین الصلاة و لو بعدها وجوب إعادتها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یتخیّل</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حسن التعلیل لعدم الاعادة؛ بملاحظة اقتضاء امتثال الأمر الظاهری للإجزاء، فیکون الصحیحة من حیث تعلیلها دلیلا علی تلک القاعدة و کاشفة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لیس ینبغی لک الإعادة لکونه نقضا، کما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إیجاب اعادة الوضوء، فافهم؛ 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آثار الطّهارة السّابقة اجزاء الصلاة معها و عدم وجوب الإعادة لها، فوجوب الإعادة نقض لآثار الطّهارة السّابقة</w:t>
      </w:r>
      <w:r>
        <w:rPr>
          <w:rFonts w:eastAsia="IRNazanin" w:cs="IRNazanin"/>
          <w:color w:val="111111"/>
          <w:sz w:val="28"/>
          <w:szCs w:val="28"/>
          <w:rtl w:val="true"/>
          <w:lang w:bidi="fa-IR"/>
        </w:rPr>
        <w:t>.</w:t>
      </w:r>
      <w:r>
        <w:rPr>
          <w:rStyle w:val="FootnoteAnchor"/>
          <w:rtl w:val="true"/>
        </w:rPr>
        <w:footnoteReference w:id="17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الصحة الواقعیّة و عدم الإعادة للصّلاة مع الطّهارة المتحقّقة سابقا، من</w:t>
      </w:r>
    </w:p>
    <w:p>
      <w:pPr>
        <w:pStyle w:val="BookText"/>
        <w:rPr/>
      </w:pPr>
      <w:r>
        <w:rPr>
          <w:rFonts w:ascii="IRNazanin" w:hAnsi="IRNazanin" w:eastAsia="IRNazanin"/>
          <w:color w:val="111111"/>
          <w:sz w:val="28"/>
          <w:sz w:val="28"/>
          <w:szCs w:val="28"/>
          <w:rtl w:val="true"/>
          <w:lang w:bidi="fa-IR"/>
        </w:rPr>
        <w:t xml:space="preserve">الآثار العقلیّة الغیر المجعولة للطهارة المتحقّقة لعدم معقولیّة عدم الإجزاء فیها، مع أنّه یوجب الفرق بین وقوع تمام الصلاة مع النجاسة فلا یعید و بین وقوع بعضها معها فیعید، کما هو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تعید اذا شککت فی موضع منه ثمّ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یحمل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استظهره شارح الوافیة</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لو علم الإصابة و شکّ فی موضعها و لم یغسلها نسیانا، و هو مخالف لظاهر الکلام 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لم تشکّ ثمّ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مورد السؤال رؤیة النجاسة بعد الصلاة مع احتمال وقوعها بعدها،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ینبغی أن تنقض یقین الطهارة بمجرّد احتمال وجود النجاسة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سالم عمّا یرد علی الأوّل، إلّا أنّه خلاف ظاهر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مورد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ینبغی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فی وقوعه اوّل الصّلاة أو حین الرّؤیة، و یکون المراد من قطع الصلاة الاشتغال عنها بغسل الثوب مع عدم تخلّل المنافی، لا ابطالها ثمّ البناء علیها الذی هو خلاف الإجماع، لکن تفریع عدم نقض الیقین علی احتمال تأخّر الوقوع یأبی عن حمل اللام علی الجنس،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احتمال أن لا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قائمة مقام الجزاء، بل یکون الجزاء مستفادا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له،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یستیقن النوم فهو مستیقن لوضوئه السابق، و یثبت علی مقتضی یقینه و لا ینقضه؛ فیخرج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 بمنزلة الکبری، فیصیر عموم الیقین و إرادة الجنس منه أوهن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مع ذلک ذلک لا یخلو عن ظهور، خصوصا بضمیمة الاخبار الأخر الآتیة المتضمّنة لعدم نقض الیقین بالشکّ</w:t>
      </w:r>
      <w:r>
        <w:rPr>
          <w:rFonts w:eastAsia="IRNazanin" w:cs="IRNazanin"/>
          <w:color w:val="111111"/>
          <w:sz w:val="28"/>
          <w:szCs w:val="28"/>
          <w:rtl w:val="true"/>
          <w:lang w:bidi="fa-IR"/>
        </w:rPr>
        <w:t>.</w:t>
      </w:r>
      <w:bookmarkStart w:id="370" w:name="pg12647_129255"/>
    </w:p>
    <w:p>
      <w:pPr>
        <w:pStyle w:val="BookText"/>
        <w:rPr/>
      </w:pPr>
      <w:bookmarkEnd w:id="370"/>
      <w:r>
        <w:rPr>
          <w:rFonts w:ascii="IRNazanin" w:hAnsi="IRNazanin" w:eastAsia="IRNazanin"/>
          <w:color w:val="111111"/>
          <w:sz w:val="28"/>
          <w:sz w:val="28"/>
          <w:szCs w:val="28"/>
          <w:rtl w:val="true"/>
          <w:lang w:bidi="fa-IR"/>
        </w:rPr>
        <w:t>و ربّما یورد علی إرادة العموم 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النفی الوارد علی العموم لا یدلّ علی السلب الکلّی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العموم مستفاد من الجنس فی حیّز النفی؛ فالعموم بملاحظة النفی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فی حیّزه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آخذ کلّ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اللام لاستغراق الافراد کان</w:t>
      </w:r>
      <w:r>
        <w:rPr>
          <w:rStyle w:val="FootnoteAnchor"/>
          <w:rtl w:val="true"/>
        </w:rPr>
        <w:footnoteReference w:id="180"/>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المقام و التعلیل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إرادة عموم النفی، لا نفی العمم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بالصحیحة بما لا یخفی جوابه علی الفطن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المهمّ فی هذا الاستدلال إثبات إرادة الجنس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71" w:name="__RefHeading___Toc404562_222507752"/>
      <w:bookmarkStart w:id="372" w:name="_Toc148"/>
      <w:bookmarkEnd w:id="371"/>
      <w:r>
        <w:rPr>
          <w:rtl w:val="true"/>
        </w:rPr>
        <w:t>بیان فقه الحدیث روایت دوم</w:t>
      </w:r>
      <w:bookmarkEnd w:id="372"/>
    </w:p>
    <w:p>
      <w:pPr>
        <w:pStyle w:val="Heading6"/>
        <w:numPr>
          <w:ilvl w:val="5"/>
          <w:numId w:val="1"/>
        </w:numPr>
        <w:rPr/>
      </w:pPr>
      <w:bookmarkStart w:id="373" w:name="__RefHeading___Toc404564_222507752"/>
      <w:bookmarkStart w:id="374" w:name="_Toc149"/>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بیان فقه الحدیث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استدلال به این روایت به دو صورت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مورد سؤال در روایت این باشد که پس از نماز نجاستی را ببیند، که می‌داند، همان نجاستی است که قبل از نماز بوده، ولی بر او مخفی مانده است، که در این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یقین به طهارت، قبل از پیدایش ظنّ و شکّ در هنگام وارد شدن به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شکّ، همان شکّ حاصله به هنگام ورود به نماز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نشکستن آن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صلاحیت مشروعیت بخشیدن به ورود به عبادتی را دارد که مشروط به طهارت است، و شکّ در داشتن طهارت دارد؛ و امتناع و خودداری از ورود در نماز، شکستن آثار این طهارت متیقّن است، نه اینکه عدم وجوب</w:t>
      </w:r>
      <w:bookmarkStart w:id="375" w:name="pg12647_129256"/>
    </w:p>
    <w:p>
      <w:pPr>
        <w:pStyle w:val="BookText"/>
        <w:rPr/>
      </w:pPr>
      <w:bookmarkEnd w:id="375"/>
      <w:r>
        <w:rPr>
          <w:rFonts w:ascii="IRNazanin" w:hAnsi="IRNazanin" w:eastAsia="IRNazanin"/>
          <w:color w:val="111111"/>
          <w:sz w:val="28"/>
          <w:sz w:val="28"/>
          <w:szCs w:val="28"/>
          <w:rtl w:val="true"/>
          <w:lang w:bidi="fa-IR"/>
        </w:rPr>
        <w:t>اعاده با یقین به نجاست لباس، شکستن آثار طهارت متیقّن باشد؛ زیرا دوباره خواندن، شکستن اثر طهارت متیقّن با شکّ نیست، بلکه شکستن آن با یقین است، بنا بر اینکه از آثار یقین به نجس بودن لباس، حتی اگر آن یقین پس از اتمام نماز بوجود آمده باشد، وجوب دوباره خواندن نماز است، چنانکه سید شارح وافیه نیز به این معنا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اشکال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این تعلیل امام علیه السّلام برای عدم اعاده وجوب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جواز 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 است که امتثال و فرمانبرداری امر ظاهری مقتضی اجزاء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نتیجه استصحاب قبل از نماز، ایجاد امر ظاهری است، عمل برطبق امر ظاهری هم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صحیحه به جهت این تعلیلی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فلیس ینبغی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قاعده اجزاء و کاشف از 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بالمطابقه دلالت دارد بر حجیّت استصحاب، و بالتضمن دلالت دارد بر قاعده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پاسخ به این توجیه می‌فرماید در این توجیه مشکلی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روایت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ظاهر سخن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ینبغی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شایسته نیست برای تو که نمازت را اعاده کنی، چون اعاده تو نقض یقین به 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عدم الإعادة مستند به امر ظاهری باشد و چون امر ظاهری دارد، اعاده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ظاهر حدیث این است که عدم اعاده اثر مستقیم استصحاب است و نه مع الواسطه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ظاهر قول امام علیه السّلام در صحیحه اولای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خفقه و خفقتان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وجوب اعاده وضو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استصحاب است و نه بخاطر امر ظاهری و یا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ما که گفتیم این استصحاب علی القاعده به درد جواز ورود به نماز می‌خورد و نه به درد عدم وجوب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دقت نیست</w:t>
      </w:r>
      <w:r>
        <w:rPr>
          <w:rFonts w:eastAsia="IRNazanin" w:cs="IRNazanin"/>
          <w:color w:val="111111"/>
          <w:sz w:val="28"/>
          <w:szCs w:val="28"/>
          <w:rtl w:val="true"/>
          <w:lang w:bidi="fa-IR"/>
        </w:rPr>
        <w:t>.</w:t>
      </w:r>
    </w:p>
    <w:p>
      <w:pPr>
        <w:pStyle w:val="Heading6"/>
        <w:numPr>
          <w:ilvl w:val="5"/>
          <w:numId w:val="1"/>
        </w:numPr>
        <w:rPr/>
      </w:pPr>
      <w:bookmarkStart w:id="376" w:name="__RefHeading___Toc404566_222507752"/>
      <w:bookmarkStart w:id="377" w:name="_Toc150"/>
      <w:bookmarkEnd w:id="376"/>
      <w:r>
        <w:rPr>
          <w:rtl w:val="true"/>
        </w:rPr>
        <w:t>(</w:t>
      </w:r>
      <w:r>
        <w:rPr>
          <w:rtl w:val="true"/>
        </w:rPr>
        <w:t>طرح ادعای دیگری در رفع اشکال شیخ و دفع آن</w:t>
      </w:r>
      <w:r>
        <w:rPr>
          <w:rtl w:val="true"/>
        </w:rPr>
        <w:t>)</w:t>
      </w:r>
      <w:bookmarkEnd w:id="37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نماز با وجود امر ظاهری و عدم وجوب اعاده نماز از آثار طهارت سابقه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نماز با استصحاب بدست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اعاده نماز، نقض آثار طهارت سابقه است، دفع می‌شود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واقعیه و عدم اعاده نماز با طهارتی که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است از آثار عقلیّه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آثار شرعیّه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به جعل شارع</w:t>
      </w:r>
    </w:p>
    <w:p>
      <w:pPr>
        <w:pStyle w:val="BookText"/>
        <w:rPr/>
      </w:pPr>
      <w:r>
        <w:rPr>
          <w:rFonts w:ascii="IRNazanin" w:hAnsi="IRNazanin" w:eastAsia="IRNazanin"/>
          <w:color w:val="111111"/>
          <w:sz w:val="28"/>
          <w:sz w:val="28"/>
          <w:szCs w:val="28"/>
          <w:rtl w:val="true"/>
          <w:lang w:bidi="fa-IR"/>
        </w:rPr>
        <w:t>باشد برای طهارت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محقّقه معقول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شما در طهارت واقعیه نماز خواندی و مأتی به شما با مأمور به مطابق شد، عقلا وجوب اعاده بی‌معناست و این را عقل می‌فهمد و نیازی به حکم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ما نحن فیه فرض این است که مأتی به با مأمور به مطابق نگردیده است، آن‌وقت چگونه عقل بگوید که در اینجا اعاده واجب نیست، اگر شرع هم بگوید اصل مثبت می‌شود و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امام علیه السّلام که در آن استصحاب قبلی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فرق بین وقوع تمام نماز است در لباس نجس که نماز را اعاده نمی‌کند، و بین وقوع قسمتی از نماز در لباس نجس، که نماز را اعاده می‌کند، چنانکه ظاهر فرمایش امام علیه السّلام پس از این فرق‌گذاری که فرمود وقتی در ابتدای نماز شکّ کردی و سپس آن نجاست را دیدی، اعاده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نمازت را از سر بگیر، همین است؛ مگر اینکه این فقره، چنانکه سید صدر شارح وافیه نیز آن را اظهار کرده است، حمل شود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نماز می‌دانست که نجاست به لباسش اصابت کرده و لکن در محل آن شکّ کرده است و لکن فراموش کرده که آن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آنجا شکّ بدوی بوده و لکن در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ثم رایته شکّ او همراه با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با ظاهر کلام است، و ظاهر کلام امام علیه السّلام پس از آن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کلمه شکّ ذکر شده، همان شکّ بدوی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پرسش، دیدن نجاست بعد از نماز باشد؛ که احتمال واقع شدن آن نجاست بعد از نماز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یقین به طهارت را، با احتمال اینکه در حال نماز لباسش نجس بوده،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صورت دوّم، از اشکالی که بر مورد اوّل وارد است، سالم است، جز اینکه مخالف ظاهر سؤال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ینبغی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حدیث دلالت دارد به اینکه در وقوع نجاست، شکّ دارد که آیا اوّل نماز واقع شده است یا اینکه هنگام دیده شدن آن واقع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اشتغال به شستن لباس نمازش را قطع کرده، در صورتی که دیگر منافی نماز را مرتکب نشده، نمازش باطل نمی‌شود، که این تفسیر مخالف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نشکستن یقین، متفرّع بر احتمال متأخر بودن وقوع نجاست از نماز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امتناع از حمل بر جنس دارد</w:t>
      </w:r>
      <w:r>
        <w:rPr>
          <w:rFonts w:eastAsia="IRNazanin" w:cs="IRNazanin"/>
          <w:color w:val="111111"/>
          <w:sz w:val="28"/>
          <w:szCs w:val="28"/>
          <w:rtl w:val="true"/>
          <w:lang w:bidi="fa-IR"/>
        </w:rPr>
        <w:t>.</w:t>
      </w:r>
      <w:bookmarkStart w:id="378" w:name="pg12647_129258"/>
    </w:p>
    <w:p>
      <w:pPr>
        <w:pStyle w:val="Heading6"/>
        <w:numPr>
          <w:ilvl w:val="5"/>
          <w:numId w:val="1"/>
        </w:numPr>
        <w:rPr/>
      </w:pPr>
      <w:bookmarkStart w:id="379" w:name="__RefHeading___Toc404568_222507752"/>
      <w:bookmarkStart w:id="380" w:name="_Toc151"/>
      <w:bookmarkEnd w:id="378"/>
      <w:bookmarkEnd w:id="379"/>
      <w:r>
        <w:rPr>
          <w:rtl w:val="true"/>
        </w:rPr>
        <w:t>تشریح المسائل</w:t>
      </w:r>
      <w:bookmarkEnd w:id="380"/>
    </w:p>
    <w:p>
      <w:pPr>
        <w:pStyle w:val="Heading6"/>
        <w:numPr>
          <w:ilvl w:val="5"/>
          <w:numId w:val="1"/>
        </w:numPr>
        <w:rPr/>
      </w:pPr>
      <w:bookmarkStart w:id="381" w:name="__RefHeading___Toc404570_222507752"/>
      <w:bookmarkStart w:id="382" w:name="_Toc152"/>
      <w:bookmarkEnd w:id="381"/>
      <w:r>
        <w:rPr>
          <w:rtl w:val="true"/>
        </w:rPr>
        <w:t>اشاره</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روایتی که شیخ در حجیّت استصحاب در شکّ رافع بدان استدلال کرده است چیست؟</w:t>
      </w:r>
    </w:p>
    <w:p>
      <w:pPr>
        <w:pStyle w:val="BookText"/>
        <w:rPr/>
      </w:pPr>
      <w:r>
        <w:rPr>
          <w:rFonts w:ascii="IRNazanin" w:hAnsi="IRNazanin" w:eastAsia="IRNazanin"/>
          <w:color w:val="111111"/>
          <w:sz w:val="28"/>
          <w:sz w:val="28"/>
          <w:szCs w:val="28"/>
          <w:rtl w:val="true"/>
          <w:lang w:bidi="fa-IR"/>
        </w:rPr>
        <w:t xml:space="preserve">صحیحه ثانیه زراره است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سندهای خود بصورت مضمره 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الشرائع به صورت متصل، از امام محمّد باقر علیه السّلام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کلّی در رابطه با این حدیث چه مباحثی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سندی است، بدین معنا که این حدیث نیز مضمره است و لکن چنانکه در رابطه با صحیحه اولی گفتیم مضمره بودن ضرری به آن وارد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روایت است برای حجیّت استصحاب در شکّ در رافع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فرازهای حدیث مورد استدلال قرار گرفته است؟</w:t>
      </w:r>
    </w:p>
    <w:p>
      <w:pPr>
        <w:pStyle w:val="BookText"/>
        <w:rPr/>
      </w:pPr>
      <w:r>
        <w:rPr>
          <w:rFonts w:ascii="IRNazanin" w:hAnsi="IRNazanin" w:eastAsia="IRNazanin"/>
          <w:color w:val="111111"/>
          <w:sz w:val="28"/>
          <w:sz w:val="28"/>
          <w:szCs w:val="28"/>
          <w:rtl w:val="true"/>
          <w:lang w:bidi="fa-IR"/>
        </w:rPr>
        <w:t>فراز چهارم و هفتم که در بحث سوّم به تفصیل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 است، بدین معنا که آیا از این حدیث شریف قاعده استصحاب استفاده می‌شود یا نه؟ اگر مستفاد است از کدام فراز حدیث مستفاد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علاوه بر استصحاب قواعد دیگری هم از این روایت استفاده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احکامی که در فرازهای این روایت از امام علیه السّلام صادر شده است، صرفا تعبّدی هستند و یا اینکه با قواعد اصولی توافق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فراز این حدیث که مورد بحث و استدلال واقع شده کدام فراز است؟</w:t>
      </w:r>
    </w:p>
    <w:p>
      <w:pPr>
        <w:pStyle w:val="BookText"/>
        <w:rPr/>
      </w:pPr>
      <w:r>
        <w:rPr>
          <w:rFonts w:ascii="IRNazanin" w:hAnsi="IRNazanin" w:eastAsia="IRNazanin"/>
          <w:color w:val="111111"/>
          <w:sz w:val="28"/>
          <w:sz w:val="28"/>
          <w:szCs w:val="28"/>
          <w:rtl w:val="true"/>
          <w:lang w:bidi="fa-IR"/>
        </w:rPr>
        <w:t>سؤال سوّم است که امام در پاسخ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پرسید چرا اعاده نکنم؟ حضرت صغری و کبرای چیدند که حاصل و خلاصه آن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سؤال سوّم زراره کجاست؟</w:t>
      </w:r>
    </w:p>
    <w:p>
      <w:pPr>
        <w:pStyle w:val="BookText"/>
        <w:rPr/>
      </w:pPr>
      <w:r>
        <w:rPr>
          <w:rFonts w:ascii="IRNazanin" w:hAnsi="IRNazanin" w:eastAsia="IRNazanin"/>
          <w:color w:val="111111"/>
          <w:sz w:val="28"/>
          <w:sz w:val="28"/>
          <w:szCs w:val="28"/>
          <w:rtl w:val="true"/>
          <w:lang w:bidi="fa-IR"/>
        </w:rPr>
        <w:t>دو احتمال در آن متصور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مورد سؤال ممکن است این باشد که این شخص قبل از نماز ظنّ به اصابت نجاست پیدا کرد، وارسی روی لباس را هم انجم داد، لکن چیزی نیافت، لکن پس از نماز آن را مشاهده نموده درحالی‌که یقین داشت که این نجاست، همان نجاستی است که قبل از نماز هم بود ولی بر او پوشیده مانده بود، وظیفه او چیست؟</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علیه السّلام از یقین به طهارت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یقین به طهارتی است که این فرد قبل از ظنّ به اصابت نجاست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 از اینکه احتمال اصابت نجاست بدهد، یقین داشت که لباسش پاک است که این همان یقین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ایشان از شکّ در طهارت که با عبارت فشککت آمده است، آن شکی است که در هنگام ورود به نماز برای او حاصل شده، وارسی هم کرده ولی نجاست را نیافته، لکن احتمال بودن نجاست منتفی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این آقا پس از اینکه آن نجاست را پس از نماز مشاهده کرده و فهمیده است که این نجاست قبل از ورود به نماز به جامه‌اش اصابت کرده است اکنون یقین دارد که در جامه نجس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حین الورود به نماز شاک بوده است نه پس از نماز و لذا امام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مرادشان آن یقین قبل از ظنّ و شکّ است و نه این یقین پس 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این بحث چیست؟</w:t>
      </w:r>
    </w:p>
    <w:p>
      <w:pPr>
        <w:pStyle w:val="BookText"/>
        <w:rPr/>
      </w:pPr>
      <w:r>
        <w:rPr>
          <w:rFonts w:ascii="IRNazanin" w:hAnsi="IRNazanin" w:eastAsia="IRNazanin"/>
          <w:color w:val="111111"/>
          <w:sz w:val="28"/>
          <w:sz w:val="28"/>
          <w:szCs w:val="28"/>
          <w:rtl w:val="true"/>
          <w:lang w:bidi="fa-IR"/>
        </w:rPr>
        <w:t>این است که براساس این احتمال قاعده استصحاب با استدلال به این حدیث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استصحابی که در اینجا صورت می‌گیرد، جواز دخول در نماز است یا دلیل بر عدم وجوب اعاده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سائل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نماز را اعاده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 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کنت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قاعده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این صغری و کبری را علّت برای عدم اعاده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امام علیه السّلام صلاحیت علیّت برای مشروعیت و جواز ورود به نماز را دارد و نه علیّت برای عدم اعاده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اصل ورود در نماز یقین سابق به طهارت دارد و شکّ لا حقّ در بقاء، و لذا یقین سابق را استصحاب کرده، وارد نماز می‌شود و چنانچه از ورود به نماز امتناع بکند این نقض یقین به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چرا عدم الإعادة بر استصحاب بار نمی‌شود، یعنی این صغری و کبری نمی‌تواند علّت برای عدم وجوب اعاده، آن‌هم نسبت به کسی که پس از نماز یقین دارد که در لباس نجس نماز خوانده باشد بخاطر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کردن برای چنین شخصی از باب نقض یقین به شکّ نیست تا مشمول قانون استصحاب باشد و امام بفرماید 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باب نقض یقین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 علیه السّلام عدم اعاده را معلّل ساخته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کنت علی یقین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طرح سؤال بعدی مقدمة بفرمائید چه بحث مبنائی در رابطه با نجاست در اینجا مطرح است؟</w:t>
      </w:r>
    </w:p>
    <w:p>
      <w:pPr>
        <w:pStyle w:val="BookText"/>
        <w:rPr/>
      </w:pPr>
      <w:r>
        <w:rPr>
          <w:rFonts w:ascii="IRNazanin" w:hAnsi="IRNazanin" w:eastAsia="IRNazanin"/>
          <w:color w:val="111111"/>
          <w:sz w:val="28"/>
          <w:sz w:val="28"/>
          <w:szCs w:val="28"/>
          <w:rtl w:val="true"/>
          <w:lang w:bidi="fa-IR"/>
        </w:rPr>
        <w:t>این بحث که آیا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موانع واقعیه و نفس الامری است یعنی وجود واقعی آن مضر و مبطل عمل است چه مکلّف علم و التفات به آن داشته باشد یا نه؟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از روی جهل و غفلت هم آن را رفع نکند، عبادت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موانع علمیه و ذکریه است که عند العلم و الالتفات مانعیت دارد و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جاهل و یا غافل بود مانعیت نداشته و عمل او باطل نباشد تا اعاده لازم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مطلب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انّ من آثار حصول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اشکال مذکور بر مبنای اوّل وارد است که چرا 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در حالی که علی القاعده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دوّم ایراد مزبور وارد نمی‌باشد، چرا که عمل این فرد تام الاجزاء و الشرائط است و لا تعید، حرفی بجاست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التعلیل لعدم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خیال کرده‌اند که این تعلیل، یعنی معلل ساختن عدم اعاده به قانون استصحاب، تعلیلی کاملا پسندیده و بر وفق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الإعادة، اثر استصحاب است، منتهی اثری مع الواسطه و نه بلاواسطه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فرض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قبل از نماز یقین سابق به طهارت و شکّ لا حقّ در بقاء داشته است، که در این مرحله، ارکان استصحاب تام بوده، استصحاب جاری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برکت استصحاب یک امری ظاهری برای او درست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طهارتک</w:t>
      </w:r>
    </w:p>
    <w:p>
      <w:pPr>
        <w:pStyle w:val="BookText"/>
        <w:rPr/>
      </w:pPr>
      <w:r>
        <w:rPr>
          <w:rFonts w:ascii="Amiri" w:hAnsi="Amiri" w:eastAsia="Amiri" w:cs="Amiri"/>
          <w:color w:val="111111"/>
          <w:sz w:val="28"/>
          <w:sz w:val="28"/>
          <w:szCs w:val="28"/>
          <w:rtl w:val="true"/>
          <w:lang w:bidi="ar-SA"/>
        </w:rPr>
        <w:t>و 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حضرات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عملش را براساس امر اضطراری مثل امر به تیمّم در صورت فقدان آب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امر ظاهری درست شده مثل همین امر استصحابی مذکور انجام دهد، و لو بعدا هم کشف خلاف شود، عمل او مجزی بوده و نیازی به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العاده مستند به امر ظاهری و امر ظاهری مستند به قاعده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اعاده مع الواسطه مستند به استصحاب است و این تعلیل امام علیه السّلام تعلیلی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دو چیز از این روایت استفاده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مقتضی اجزاء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شیخنا است به عقیده فوق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توجیه شما، توجیه وجیهی است و لکن با ظاهر روایت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ظاهر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ینبغی لک الاعادة لانها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اعاده کردن نقض با شکّ است،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نکن بخاطر اینکه نباید یقین را به شکّ نقض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عدم الإعادة مستند به امر ظاهری باشد بدین معنا که چون امر ظاهری دارد پس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ظاهر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اعاده اثر مستقیم استصحاب است و نه مع الواسطه چنانکه در صحیحه اوّل زراره نیز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یعنی لا یجب الوضوء، بخاطر استصحاب حذف است نه بخاطر امر ظاهری و یا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اعاده وضو در آنجا نیز نقض یقین به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هر دو حدیث همسان است، که در این صورت باز هم اشکال در ما نحن فیه به قوت خود باقی است، یعنی اعاده کردن نماز در ما نحن فیه نقض یقین به شکّ نیست، بلکه نقض یقین به یقین است، پس چگونه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می‌گوئید که این تعلیل نیکوست؟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تخیل و یا تصوّر مزبور به همراه پاسخ شیخ در عباراتی ساده‌تر چگونه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تصوّراند که امام علیه السّلام نخواسته است که عدم وجوب اعاده را مستقیما به</w:t>
      </w:r>
    </w:p>
    <w:p>
      <w:pPr>
        <w:pStyle w:val="BookText"/>
        <w:rPr/>
      </w:pPr>
      <w:r>
        <w:rPr>
          <w:rFonts w:ascii="IRNazanin" w:hAnsi="IRNazanin" w:eastAsia="IRNazanin"/>
          <w:color w:val="111111"/>
          <w:sz w:val="28"/>
          <w:sz w:val="28"/>
          <w:szCs w:val="28"/>
          <w:rtl w:val="true"/>
          <w:lang w:bidi="fa-IR"/>
        </w:rPr>
        <w:t>استصحاب مستند کند، بلکه منظور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واجب نیست بخاطر اینکه امر ظاهری مقتضای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مصلی قبل از نماز اقدام به استصحاب نمود، علی الظاهر متطهر شد، یعنی به حسب ظاهر لباس او پاک است و لذا به حسب ظاهر هم حقّ دارد که نماز بخواند، و این یک امر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آقا مطابق با این امر ظاهری شروع به نماز خواندن کرده و نماز را بجا آورده است لکن پس از نماز برای او روشن شده که لباسش نجس بوده و نمازش در لباس نجس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عمل او مطابق با این امر ظاهری صورت گرفته مجزی بوده و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اعاده مستقیما از ناحیه استصحاب نیست بلکه از ناحیه اجزاء امر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ظاهری هم که از ناحیه استصحاب است، و به این جهت است که 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شریف دو قاعده بدست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یکی امر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این فرد که قبل از نماز یقین به طهارت لباس داشته و سپس در آن شکّ کرده است می‌فرماید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به طهارت خودت را استصحاب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وقتی فرد مطابق این استصحاب عمل نمود، چون عملش مطابق با امر ظاهری است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بالمطابقة دلالت دارد بر حجیّت استصحاب، و بالتضمّن می‌رساند اجزاء امر ظاهری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جناب شیخ در پاسخ به این تخیل یا تصوّر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نمی‌توان گفت عدم وجوب اعاده مستند به قاعده اجزاء است، چرا؟ زیرا بخاطر لا تعید یعنی عدم وجوب اعاده است که ذکر علّت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ان ینبغی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ظاهر مطلب گویای این است که این عدم وجوب اعاده مستقیما برمی‌گردد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حدث اولی امام با استصحاب استدلال می‌کند که اعاده وضو واجب نیست، در اینجا نیز با استصحاب استدلال می‌کند که اعاده نماز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ادعای دیگری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بجا و عدم اعاده اثر مستقیم و بی‌واسطه خود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آثاری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ورود در نماز و مشروعیت دخول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بودن عمل و عدم لزوم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وقتی عبارت دارای طهارت باشد، مأتی به با مأمور به واقعی مطابقت دارد و لذا قهرا و جبرا اجزاء می‌آید و لابدیت عقلیّه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یقین به طارت واقعیه داشته باشیم، این یقین ما خود طریق است و تمام آثار شرعی و عقلی برآن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و جدائی به طهارت واقعیه نداشته باشیم، با استصحاب آن را ثابت می‌کنیم و حجیّت استصحاب هم که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مستصحبه را نازل منزله طهارت واقعیه به حساب آورده می‌توان آثار طهارت واقعیه را برآن مترتب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ما نحن فیه بر خود استصحاب طهارت، هم جواز ورود بر نماز مترتب می‌شود، هم عدم لزوم اعاده، و این اثر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امام علیه السّلام کاملا قانونی است و صرفا تعبّدی نمی‌باشد، و اشکال وارده رفع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ادعای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تالی فاسد در این ادعا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اعاده کردن یا نکردن از آثار عقلیّه است و عقل بدان حکم می‌کند و نه از آثار شرعیّه تا مجعول به جعل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مأتی به با مأمور به مطابق باشد قهرا و به لحاظ حکم عقل مجزی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اعاده کردن یا نکردن اثر عقلی باشد، بر مبنای حجیّت استصحاب آثار عقلیّه بر استصحب مترتب نمی‌شود، چرا که می‌شود اصل مثبت و اصل مثبت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اخبار و روایات تنها آثار شرعیّه برآن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 به عدم وجوب اعاده براساس استصحاب در این فراز مورد بحث، با حکم به وجوب اعاده در فراز آخر روایت متفاوت می‌باشد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اعاده در ما نحن فیه که فرد پس از نماز متوجه می‌شود تمام نمازش را در لباس نجس خوانده است، با وجوب اعاده در آنجائی‌که در اثناء نماز</w:t>
      </w:r>
    </w:p>
    <w:p>
      <w:pPr>
        <w:pStyle w:val="BookText"/>
        <w:rPr/>
      </w:pPr>
      <w:r>
        <w:rPr>
          <w:rFonts w:ascii="IRNazanin" w:hAnsi="IRNazanin" w:eastAsia="IRNazanin"/>
          <w:color w:val="111111"/>
          <w:sz w:val="28"/>
          <w:sz w:val="28"/>
          <w:szCs w:val="28"/>
          <w:rtl w:val="true"/>
          <w:lang w:bidi="fa-IR"/>
        </w:rPr>
        <w:t>متوجه می‌شود و نصف نمازش فی المثل در لباس نجس بوده است که فراز اخیر است،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ظاهرا سؤال در هر دو فراز یکی است، جواب هم باید یکی باشد نه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در فراز اخیر اعاده لازم باشد، بطریق اولی باید در فراز مورد بحث اعاده لازم باشد، چرا که در اینجا تمام عبادت در لباس نجس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ادعای شما باقی نمی‌ماند و اشکال همچنان بر حال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سید صدر شارح وافیه به قسمت دوّم بیان شیخ در اینجا چیست؟</w:t>
      </w:r>
    </w:p>
    <w:p>
      <w:pPr>
        <w:pStyle w:val="BookText"/>
        <w:rPr/>
      </w:pPr>
      <w:r>
        <w:rPr>
          <w:rFonts w:ascii="IRNazanin" w:hAnsi="IRNazanin" w:eastAsia="IRNazanin"/>
          <w:color w:val="111111"/>
          <w:sz w:val="28"/>
          <w:sz w:val="28"/>
          <w:szCs w:val="28"/>
          <w:rtl w:val="true"/>
          <w:lang w:bidi="fa-IR"/>
        </w:rPr>
        <w:t>قیاس فراز مورد بحث در اینجا با فراز اخیر روایت، قیاسی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اخیر در اثناء نماز متوجه نجاست می‌شود،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چونکه شکّ در قبل از نماز این نمازگزار مقرون به علم اجمالی بوده و در اثناء نماز تبدیل به علم تفصیلی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بلاشکّ علم اجمالی مؤثر بوده و استدعای فراغت یقینیه می‌کند و لذا باید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فراز مورد بحث که سائل می‌پرسد، فان ظننت، شکستن، شکّ بدوی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در شکّ بدوی یعنی شکّ در اصل تکلیف، برائت جاری شده و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جناب شیخ مع الفارق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یحمل هذه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توجیه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با ظاهر کلام نمی‌سازد، چرا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اذا شککت فی موضع ثمّ رأیته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قبل از نماز نسبت به نجاست لباست شکّ کردی و سپس در اثناء نماز آن را مشاهده نموده یقین حاصل نمودی،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متبادر به ذهن از شکّ در اینجا، همان شکّ بدوی است و نه شکّ مقرون به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با ظاهر کلام بعدی امام هم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تشکّ ثمّ رأیته، ناسازگار است، چرا که در اینجا نیز آنچه به ذهن متبادر می‌شود، صرف شکّ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قرینه مقابله هر دو تعبیر گویای یک مطلب است که شکّ، شکّ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تفاوتی از این جهت بین دو فراز حدیث وجود نداشته و قیاس ما مع الفارق نمی‌باشد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مطلب براساس احتمال اوّل با این اشکال روبرو شدیم که چگونه</w:t>
      </w:r>
    </w:p>
    <w:p>
      <w:pPr>
        <w:pStyle w:val="BookText"/>
        <w:rPr/>
      </w:pPr>
      <w:r>
        <w:rPr>
          <w:rFonts w:ascii="IRNazanin" w:hAnsi="IRNazanin" w:eastAsia="IRNazanin"/>
          <w:color w:val="111111"/>
          <w:sz w:val="28"/>
          <w:sz w:val="28"/>
          <w:szCs w:val="28"/>
          <w:rtl w:val="true"/>
          <w:lang w:bidi="fa-IR"/>
        </w:rPr>
        <w:t>استصحاب و عدم نقض یقین به شکّ، می‌تواند علّت عدم اعاده شود؟ امّا بر حسب قواعد تاکنون پاسخی برای این اشکال نیافتیم، مگر اینکه بگوئیم مطلب تعبّدی است که این سخن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یکن مورد السؤال رؤیة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احتمال متصوّر در اینکه مورد سؤال سوّم سائل کجا و چیست می‌باشد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مورد سؤال زراره، برخلاف احتمال اوّل این باشد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نماز خونی مشاهده کرده و لکن یقین نداشته باشد که همان خونی باشد که قبل از نماز احتمالش را می‌دادم، بدین معنا که هم احتمال می‌رود که این همان خون باشد، هم احتمال می‌رود که خون جدیدی باشد که پس از نماز به لباسم اصابت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وظیفه‌ام چیست؟</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معنای این سخن امام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ینبغی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می‌شود که نقض یقین سابق به طهارت را، با شکّ لاحق در بقاء آن و احتمال وجود نجاست در اثناء نماز، شایسته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الوجه سالم عما 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حکم به عدم اعاده و تعلیل به استصحاب نیز قانونیّت پیدا کرده و اشکالی که در احتمال اوّل بود، در اینجا وارد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این فرض، شکّ لا حقّ، منحصر به زمان ورود این فرد به نماز نیست، بلکه تا آخر نماز نیز ادامه دارد، که در چنین فرضی برخلاف احتمال اوّل اعاده کردن، نقض یقین به یقین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خلاف ظاهر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مبتلای به اشکال دیگری است و آن اینکه برخلاف ظاهر سؤال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 سؤال اینست که این خونی که پس از نماز مشاهده کرده، همان خونی است که قبل از نماز بوده است و لکن در آن موقع آن را ندید و اکنون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احتمال مبتلا به اشکالی است که برای رفع آن، یا باید ظاهر سؤال را گرفته، پاسخ امام را توجیه کنیم، یا باید ظاهر کلام امام را گرفته، سؤال را توجیه کنیم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ینبغی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حدیث دلالت دارد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وقوع نجاست، شکّ دارد که آیا اوّل نماز واقع شده است و یا اینکه به هنگام دیده شدن،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اشتغال به شستن لباس، نمازش را قطع کرده، در صورتی که منافی نماز را مرتکب نشده باشد، نمازش صحیح است و باطل نمی‌شود که این تفسیر مخالف</w:t>
      </w:r>
    </w:p>
    <w:p>
      <w:pPr>
        <w:pStyle w:val="BookText"/>
        <w:rPr/>
      </w:pP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نشکستن یقین، متفرّع بر احتمال متأخر بودن وقوع نجاست از نماز باشد، الف و لام، الیقین، امتناع از حمل بر جنس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مطلب اخیر چیست؟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فراز مورد استدلال این فراز از حدیث است که 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نماز خون را در لباس مشاهده کنم، حکم چیست؟ حضرت در پاسخ تفصیل داده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نماز احتمال می‌دادی که لباست خونی باشد و لکن پس از بررسی خونی را نیافتی و لکن در اثناء نماز آن را مشاهده کردی، نمازت را بشکن، لباست را بشوی و نماز را اعاده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قبل از نماز چنین احتمالی را نمی‌دادی بلکه ابتدا به ساکن، خون را در لباست مشاهده کردی، در همان‌جا نمازت را قطع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مطلبی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لباست را بشوی و دوباره نماز را از همان‌جا که بودی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لا تدری لعله شی‌ء اوقع علیک، فلیس ینبغی لک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حدیث نیز برای حجیّت استصحاب قابل استدلال بوده و ارکان استصحاب در آن تام است 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در اثناء نماز خون دیده است، یقین ندارد که این خون قبل از نماز بوده یا نه؟ بلکه احتمال می‌دهد که همین حالا پیدا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نماز را اعاده کند، نقض یقین به شکّ کرده است و اشکالی که در فراز قبلی بود در اینجا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تفریع عدم 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یک اشکال در مطلب اخیر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کبرای کلّی را با فاء تفریع، بر یقین به طهارت متفرّع ساخته‌اند و این تفریع از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الیقین به جنسیت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متفرّع اشاره به آن مطلبی است که در متفرّع علیه ذکر شده است و کلیت ندارد و حال آنکه مبنای استدلال نیز بر جنسیت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نیز قاعده کلیه بدست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اگرچه ظاهر تفریع همان است که ذکر شد، لکن قرائن مهمتری بر</w:t>
      </w:r>
    </w:p>
    <w:p>
      <w:pPr>
        <w:pStyle w:val="BookText"/>
        <w:rPr/>
      </w:pPr>
      <w:r>
        <w:rPr>
          <w:rFonts w:ascii="IRNazanin" w:hAnsi="IRNazanin" w:eastAsia="IRNazanin"/>
          <w:color w:val="111111"/>
          <w:sz w:val="28"/>
          <w:sz w:val="28"/>
          <w:szCs w:val="28"/>
          <w:rtl w:val="true"/>
          <w:lang w:bidi="fa-IR"/>
        </w:rPr>
        <w:t xml:space="preserve">جنس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ما به واسطه این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جنس می‌گیریم، این قرائن چنانکه در مطالب قبل هم ذکر 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مقامیه، که مقام صدور حدیث برای ضرب قاعده کلیه است و نه جزئیّه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تعلیل باتوجّه به اینکه اصل در تعلیل هم ارتکازی بودن است و نه تعبّدی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مقابله یقین با شکّ است، باتوجّه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اوّل حدیث که بدون فاء تفریع بود و ظهور در جنس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این حدیث نیز می‌توان حجیّت استصحاب را اثبات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دوّم زراره در اینجا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فقره از این روایت مورد استدلال است، که فقره اوّل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ظننت انّه قد 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چهار احتمال در آن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گمان به اصابت داشته و در لباسش نظر کرده و لکن چیزی ندیده است و لکن بدون اینکه از نظر و نگاهش، علم یا اطمینان حاصل کرده باشد،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نمازگزار وقتی نجاست را در لباسش دید، دانست که این نجاست، همان نجاست مورد ظنّ و گمانش بوده و نمازش در لباس نجس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گمان به اصابت داشته، در لباسش هم نظر کرده، چیزی هم ندیده، از نگاه خود به علم و اطمینان هم نرسیده و لکن پس از نماز احتمال می‌دهد که نجاست پس از ورود به نماز بوجود آمده باشد و احتمالا نمازش در نجاست واقع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گمان، با نظر و نگاه، علم پیدا کرده که نجس نشده، لکن پس از نماز علمش به علم مخالف تبدیل گردیده، که از اوّل نجاست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قبلی به‌علاوه، این احتمال که نجاست پس از ورود به نماز پیدا شده باشد و نمازش در نجاست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بررسی هریک از این احتمالات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با تعلیلی که در پاسخ امام علیه السّلام آمده است در تنافی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چهارم نیز که منطبق بر قاعده یقین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اگر برایش علم پیدا شده بود، باید در سؤال ذکر می‌کرد، بخاطر اینکه این احتمال در حکم دخالت دارد و ذکر نشدن آن در سؤال دلیل بر عدم علم است و در مقام سؤال غفلت از موضوع خلاف اصل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ینبغی لک ان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فعلیت شکّ و یقین با هم</w:t>
      </w:r>
    </w:p>
    <w:p>
      <w:pPr>
        <w:pStyle w:val="BookText"/>
        <w:rPr/>
      </w:pPr>
      <w:r>
        <w:rPr>
          <w:rFonts w:ascii="IRNazanin" w:hAnsi="IRNazanin" w:eastAsia="IRNazanin"/>
          <w:color w:val="111111"/>
          <w:sz w:val="28"/>
          <w:sz w:val="28"/>
          <w:szCs w:val="28"/>
          <w:rtl w:val="true"/>
          <w:lang w:bidi="fa-IR"/>
        </w:rPr>
        <w:t>داشته باشد، جای تأمل دارد و با اینکه علی الظاهر کبری در این مورد و مورد ذیل روایت یکی می‌باشد، کبرای ذیل روایت منطبق بر استصحاب است و نه قاعده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غافل بودی و توجّه به نجاست نداشتی، سپس آن را دیدی و احتمال دادی که نجاست از اوّل بوده است و پس از نگاه کردن بوجود آمده، معنایش یقین به عدم طهارت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چهارم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دیگر یعنی احتمال اوّل و دوّم نیز در افاده حجّت استصحاب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روایت از این جهت مجمل باشد مضر به حجیّت استصحاب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دو احتمال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ادعای ظهور روایت در احتمال اوّل بشود، که در این صورت اشکال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می‌داند که نمازش در لباس نجس واقع شده است، مع‌ذلک حکم به عدم وجوب اعاده نماز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عدم وجوب اعاده، همان عدم جواز شکستن یقین با شکّ است، بدون اینکه چیز دیگری در ان دخالت داشته باشد؛ مثل اینکه امر ظاهری مقتضی اجزاء است، یا اینکه احراز طهارت، شرط نماز است و خود طهارت شرط نماز نیست، و یا اینکه احراز نجاست مانع نماز است، و خود نجاست مانع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استناد به چیز دیگری غیر از تعلیل گفته شده، خروج از ظهور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این اشکال به نظر حضرت امام خمینی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روشن می‌شود که پاسخهائی که بدان پاسخها تمسّک شده است، اشکال را دفع نمی‌کند، و نهایت چیزی که ممکن است در دفع این اشکال گفته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در این فقره سؤال، اختصاصا علّت را ذکر نموده است؟ چرا؟ زیرا وجوب اعاده در دو فقره پیشین، یعنی در دو صورت فراموشی و علم اجمالی، موافق با قاعده است، چرا که مقتضای قاعده این است که نجاست با ورود واقعی‌اش مانع است، و طهارت نیز با وجود واقعی داشت، به فرض شرط بودنش برای نماز،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زراره چون دید که پاسخ امام علیه السّلام بر وفق قاعده است، دیگر از علّت آن سؤال نکرد، و این موافق بودن با قاعده، منافاتی با سؤال کردن از اصل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احتمال می‌داد که حکم خداوند متعال در دو فقره مذکور مخالف با قاعده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در فقره سوّم یعنی صورت ظنّ به اصابت نجس به لباس؛ و بجا آوردن نماز بعد از نظر و نگاه در لباس و سپس علم پیدا کردن به اینکه نماز در لباس نجس واقع شده است از علّت سؤال کرد؟</w:t>
      </w:r>
    </w:p>
    <w:p>
      <w:pPr>
        <w:pStyle w:val="BookText"/>
        <w:rPr/>
      </w:pPr>
      <w:r>
        <w:rPr>
          <w:rFonts w:ascii="IRNazanin" w:hAnsi="IRNazanin" w:eastAsia="IRNazanin"/>
          <w:color w:val="111111"/>
          <w:sz w:val="28"/>
          <w:sz w:val="28"/>
          <w:szCs w:val="28"/>
          <w:rtl w:val="true"/>
          <w:lang w:bidi="fa-IR"/>
        </w:rPr>
        <w:t>چون حکم به عدم وجوب اعاده نماز در صورت سوّم مخالف با قاعده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سؤال و اشکال زراره چه بود؟</w:t>
      </w:r>
    </w:p>
    <w:p>
      <w:pPr>
        <w:pStyle w:val="BookText"/>
        <w:rPr/>
      </w:pPr>
      <w:r>
        <w:rPr>
          <w:rFonts w:ascii="IRNazanin" w:hAnsi="IRNazanin" w:eastAsia="IRNazanin"/>
          <w:color w:val="111111"/>
          <w:sz w:val="28"/>
          <w:sz w:val="28"/>
          <w:szCs w:val="28"/>
          <w:rtl w:val="true"/>
          <w:lang w:bidi="fa-IR"/>
        </w:rPr>
        <w:t>این بود که چون نماز خوانده شده مطابق با مأمور به نیست، باید اعاده شود؛ چرا حکم به عدم اعاده آن شد؟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شارع به نشکستن یقین با شکّ، عملا موجب موافقت عبادت بجا آورده شده با مأمور به است؛ و لذا اعاده واجب نیست؟</w:t>
      </w:r>
    </w:p>
    <w:p>
      <w:pPr>
        <w:pStyle w:val="BookText"/>
        <w:rPr/>
      </w:pPr>
      <w:r>
        <w:rPr>
          <w:rFonts w:ascii="IRNazanin" w:hAnsi="IRNazanin" w:eastAsia="IRNazanin"/>
          <w:color w:val="111111"/>
          <w:sz w:val="28"/>
          <w:sz w:val="28"/>
          <w:szCs w:val="28"/>
          <w:rtl w:val="true"/>
          <w:lang w:bidi="fa-IR"/>
        </w:rPr>
        <w:t>دلیل؟ دلیلش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موجب توسعه در شرط است و لذا بر اطلاق ادلّه اولیه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موافق با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گرچه به بعضی صورت‌های گفته شده برمی‌گردد و لکن با این توجیه و تقریب، بدون تکلف منطبق بر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در پاسخ، مناسب با عدم وجوب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در پاسخ، به عدم وجوب اعاده برنمی‌گردد، بلکه حکم به عدم وجوب اعاده ارشادی است، که نماز بجا آورده شده با مأمور به موافق است، چرا که امکان ندارد که وجوب یا عدم اعاده، بدون تصرّف در منشا مورد تعبّد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به منشا برمی‌گردد و در این صورت اشکالی نخواهد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عدم وجوب اعاده از احکام شرعی نیست، بلکه از احکام عقلی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اولی دستور به اعاده، ارشادی است که مصداق مأمور به تحقّق پیدا نکرده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سوّم دستور به اعاده، ارشاد به تحقّق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حکم به عدم اعاده، بدون تصرّف در موضوع، معقول نیست؛ و حکم به عدم اعاده با شرطیّت طهارت واقعی، معقول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مقتضای شرط بودن طهارت واقعی، وجوب اعاده است، و مقتضای</w:t>
      </w:r>
    </w:p>
    <w:p>
      <w:pPr>
        <w:pStyle w:val="BookText"/>
        <w:rPr/>
      </w:pPr>
      <w:r>
        <w:rPr>
          <w:rFonts w:ascii="IRNazanin" w:hAnsi="IRNazanin" w:eastAsia="IRNazanin"/>
          <w:color w:val="111111"/>
          <w:sz w:val="28"/>
          <w:sz w:val="28"/>
          <w:szCs w:val="28"/>
          <w:rtl w:val="true"/>
          <w:lang w:bidi="fa-IR"/>
        </w:rPr>
        <w:t>عدم وجوب اعاده، مطلوب بودن نماز با طهارت ظاهری است، که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ناچار، دستور به عدم اعاده ارشاد است به اینکه خصوص طهارت واقعی شرط نیست، بلکه شرط اعمّ از طهارت واقعی و ظاهری است، در غیر این صورت جمع میان دو نقیض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علّت مصداق بودن آن، برای مأمور به بوده است؛ که پاسخ امام علیه السّلام برمی‌گردد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استصحاب این است که شرط، اعمّ از طهارت واقعی و ظاهری باشد، و این نماز نیز دارای شرط می‌باشد، پس این نماز صحیح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حضرت امام خمینی در جای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مطلب در صورتی است که طهارت شرط باشد، لکن بنا بر مانع بودن نجس، نهایت چیزی که در دفع اشکال از تعلیل ممکن است گفته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همان نجس معلوم است؛ و با پیدایش شکّ در نجس بودن، احراز می‌شود که جزء موضوع نیست و با استصحاب، جزء دیگر احراز می‌شود؛ گوئی خواسته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معلوم با هر دو جزء آن مفقود است؛ البته چیز دیگری نیز افاده کرده که عبارتست از جاری شدن اصل در جزء موضوع</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در این مقام ممکن است گفته شود بنا بر اینکه علم به نجاست، موضوع برای مانعیت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جزء موضوع است، بخاطر اینکه مانع در این صورت، نجس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انتفای علم، نماز صحیح است؛ اگرچه در نفس الأمر، در نجس واقع شده باشد، چنانکه در خبرها وارد شده است که اگر معتقد به وجود نجس باشد و نماز بخواند، سپس کشف شود که نجس نبوده نمازش صحیح است، همان‌طور که فتوی هم برآن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جزء، که همان علم باشد، با علم وجدانی منتفی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جزء دیگر، یعنی نجاست، با استصحاب منتفی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هر دو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با هر دو جزئش در فرض، منتفی است و حال آنکه انتفای یکی از این دو، در صحت نماز کافی است، در غیر این صورت اشکال عدم انطباق</w:t>
      </w:r>
    </w:p>
    <w:p>
      <w:pPr>
        <w:pStyle w:val="BookText"/>
        <w:rPr/>
      </w:pPr>
      <w:r>
        <w:rPr>
          <w:rFonts w:ascii="IRNazanin" w:hAnsi="IRNazanin" w:eastAsia="IRNazanin"/>
          <w:color w:val="111111"/>
          <w:sz w:val="28"/>
          <w:sz w:val="28"/>
          <w:szCs w:val="28"/>
          <w:rtl w:val="true"/>
          <w:lang w:bidi="fa-IR"/>
        </w:rPr>
        <w:t>تعلیل بر مورد، به حال خودش باقی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مخفی نماند که اشکال مذکور مختص به احتمال اوّل نیست و بر احتمال دوّم نیز وارد می‌شود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خمینی سپس ادامه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بر این احتمال وجود دارد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مستلزم جدائی و تفرقه میان وقوع تمام نماز در لباس نجس، و وقوع بخشی از نماز در لباس نجس،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حکم به عدم وجوب اعاده نماز شده و لکن در دومی حکم به وجوب اعاده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و تفرقه در عبارت بعدی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 اذا شککت فی موضع منه،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برخی از اصولیین این فقره از روایت را بر علم اجمالی حمل کرده‌اند که این حمل به دلایلی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بر ذیل روایت وارد است و آن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وقوع بخشی از نماز در لباس نجس با جهل به نجاست، و احتمال پیدایش نجاست در وسط نماز، تفاوت روشنی وجود ندارد، در عین حال امام علیه السّلام در مورد دومی به استصحاب تمسّک کرده، ولی در اولی تمسّک به استصحاب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نمازگزاری که در وسط نماز عالم به نجاست شده، فرقی نمی‌کند که احتمال عروض آن در همان ساعت را بدهد، یا اینکه در وسط نماز علم پیدا کند که از اوّل نماز، نجاست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سه حالت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جهل به نجاست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علم به نجاست و اشتغال تطهیر به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نماز با طهارت واقع، که آن پس از تطهیر از نجاست و اتمام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تنها نسبت به حالت جهل سودمند است و نه حالت علم به نجاست و طهارت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حمل فراز و فقره پیشین روایت بر احتمال اوّل، بدین معنا که پس از</w:t>
      </w:r>
    </w:p>
    <w:p>
      <w:pPr>
        <w:pStyle w:val="BookText"/>
        <w:rPr/>
      </w:pPr>
      <w:r>
        <w:rPr>
          <w:rFonts w:ascii="IRNazanin" w:hAnsi="IRNazanin" w:eastAsia="IRNazanin"/>
          <w:color w:val="111111"/>
          <w:sz w:val="28"/>
          <w:sz w:val="28"/>
          <w:szCs w:val="28"/>
          <w:rtl w:val="true"/>
          <w:lang w:bidi="fa-IR"/>
        </w:rPr>
        <w:t>نماز علم به وجود نجاست از اوّل نماز پیدا کرده است، و جاری نمودن استصحاب برای تصحیح نماز با بیان پیشین، تفاوتی میان دو فراز یا فقره آخری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در دو فراز آخر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احتمال پیدایش نجاست در وسط نماز، استصحاب برای تصحیح اجزای سابق بر علم به نجاست،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وسط نماز علم پیدا کند که از اوّل نماز نجاست وجود داشته است، استصحاب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ظرف جهل به نجاست، با شکّ در پیدایش آن در جائی از لباسش، ظرف جاری شدن استصحاب است، و علم که ملحق به آن می‌شود، ضرر به جاری شدن استصحاب نمی‌زند، چنانکه در فقره اولی، یعنی استصحاب پس از تمام شدن نماز،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حالت علم به نجاست، استصحاب مفید نماز نمی‌باشد، بلکه باید دلیل دیگری در تصحیح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دلیلهائی که دلالت دارند که هرگاه مکلّف در وسط نماز خون‌دماغ شد، بینی‌اش را بشوید و بنا را بر نمازش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ادلّه استفاده می‌شود که تلبس به نجاست در زمانی که اشتغال به تطهیر نجاست دارد، مضرّ به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گاهی احتمال دوّم در فقره اولی ترجیح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استصحاب در دو فقره آخری بر دومی از آن احتمال‌ها است نه اولی که اجمال را از فقره اولی رفع می‌نماید؛ به این دلیل که فقره اولی بر احتمال پیدایش نجاست بعد از نماز،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شاهد بر صدر و اوّل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و شاید شهادت مزبور از این تعبیر استشمام شود، چنانکه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ینبغی لک ان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دارد در اینکه پس از نماز، شکّ فعلی است؛ و اگر فعلی نمی‌بود، شایسته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ینبغی لک ان تنقض الیقین بالشکّ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مؤیدات، گرچه احتمال دوّم خالی از قرب نیست، و لکن امکان دفع اصل اشکال بر اساس احتمال اوّل وجود دارد،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نماز بجای آورد، سپس نجاست را ببیند، با شکّ و التفات در حال نماز، و علم پس از نماز به اینکه نجاست وجود داشته، تمسّک به استصحاب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وسط نماز نجاست را ببیند، فرقی نمی‌کند که علم به وجود آن از اوّل نماز داشته باشد، یا اینکه احتمال بدهد ک در وسط نماز بوجود آمده باشد، که در اینجا برای تصحیح نماز، امکان تمسّک به استصحاب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تمسّک به</w:t>
      </w:r>
    </w:p>
    <w:p>
      <w:pPr>
        <w:pStyle w:val="BookText"/>
        <w:rPr/>
      </w:pPr>
      <w:r>
        <w:rPr>
          <w:rFonts w:ascii="IRNazanin" w:hAnsi="IRNazanin" w:eastAsia="IRNazanin"/>
          <w:color w:val="111111"/>
          <w:sz w:val="28"/>
          <w:sz w:val="28"/>
          <w:szCs w:val="28"/>
          <w:rtl w:val="true"/>
          <w:lang w:bidi="fa-IR"/>
        </w:rPr>
        <w:t>استصحاب در آن ممکن است، همان حالت شکّ است، و در حالت علم، باید با چیز دیگری نماز تصحیح شود؛ و الّا در غیر این صورت ادلّه مانعیت نجاست یا شرط بودن طهارت، بر اثبات نجاست در نماز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 حقیقت است و دارای هیئت اتصالی می‌باشد؛ حرکت‌ها و سکون‌هایی که نمازگزار مشغول به ذکر گفتن نیست، به حسب دلالت‌های ظاهری ادلّه و باور ذهنی متشرعه، حرکت‌ها و سکونهای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از اوّل تا به آخرش، مشروط به پوشش است، و همچنین نجاست مانع آن است و باید با دلیل، از ادله‌ای که دلالت بر شرط بودن طهارت و مانع بودن نجاست دارند،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بر عدم اعتبار دلالت می‌کند، خبرهایی است که در مورد خون‌دماغ شدن در وسط نماز،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ادعای لغو بودن خصوصیت یعنی وسط نماز بودن، به دلیل اینکه عرفا بیان پیدایش نجاست در وسط نماز، و بودن آن از اوّل نماز فرقی نیست، در صورتی که توجّه به حالت کرده و علم داشته است،</w:t>
      </w:r>
      <w:r>
        <w:rPr>
          <w:rStyle w:val="FootnoteAnchor"/>
          <w:rtl w:val="true"/>
        </w:rPr>
        <w:footnoteReference w:id="187"/>
      </w:r>
      <w:r>
        <w:rPr>
          <w:rFonts w:ascii="IRNazanin" w:hAnsi="IRNazanin" w:eastAsia="IRNazanin"/>
          <w:color w:val="111111"/>
          <w:sz w:val="28"/>
          <w:sz w:val="28"/>
          <w:szCs w:val="28"/>
          <w:rtl w:val="true"/>
          <w:lang w:bidi="fa-IR"/>
        </w:rPr>
        <w:t>ادعای مردودی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احتمال دارد که پیدایش آن در صورت اتفاقی بودن، در رفع مانعیت دخالت داشته باشد، روی این جهت، التزام به جواز نجس کردن عمدی و اشتغال فوری به تطهیر لباس و سپس بنا را بر نماز گذاشتن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وسط نماز بداند که نجاست از اوّل بوده، تصحیح نمازش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استصحاب نسبت به حالت علم که متلبس به نماز گردیده، مفید نیست و خروج برای ادله‌ای که بر شرط بودن طهارت یا مانع بودن نجاست برای نماز دلالت دارند،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چاره‌ای از شکستن نماز و دوباره خواندن آن پس از پاکیزه کردن لباس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احتمال عارض شد نجاست در وسط نماز داده شود، چنگ زدن به استصحاب برای تصحیح نماز ممکن است؛ نه براساس اصالت عدم عارض شدن نجاست در وسط نماز که پیدایش آن را در وسط نماز اثبات کند، تا مورد، مشمول ادله پیدایش خون‌دماغ شدن بشود؛ که به جهت آن، حالت وارد شدن به نماز با علم به نجاست تصحیح گردد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اصل، اصل مثبت است؛ بلکه اصالت عدم عارض شدن نجاست تا این</w:t>
      </w:r>
    </w:p>
    <w:p>
      <w:pPr>
        <w:pStyle w:val="BookText"/>
        <w:rPr/>
      </w:pPr>
      <w:r>
        <w:rPr>
          <w:rFonts w:ascii="IRNazanin" w:hAnsi="IRNazanin" w:eastAsia="IRNazanin"/>
          <w:color w:val="111111"/>
          <w:sz w:val="28"/>
          <w:sz w:val="28"/>
          <w:szCs w:val="28"/>
          <w:rtl w:val="true"/>
          <w:lang w:bidi="fa-IR"/>
        </w:rPr>
        <w:t>زمان، تنها برای تصحیح حالت جهل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علم به نجاست چون نمازگزار در حال ورود به نماز، شکّ داشت که نجاست موجود، در حالت نماز به وجود آماده تا مانع نباشد، یا اینکه از اوّل بوده تا مانع باشد، شکّ در مانعیت آن دارد و اصل برائت عقلی و شرعی اجرا می‌کند، چنانکه در لباس مشکوک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ادلّه، ظاهرتر است، مانع بودن نجاست از نماز است، نه شرط بودن طهارت؛ چنانکه برای کسی که در این ادلّه دقت نماید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ادلّه از جمله همین صحیحه زراره موهم شرط بودن طهارت است؛ لکن به حسب مفاد ادلّه، مانعیت قوی‌تر است، و استصحاب طهارت در صدر این روایت زراره، شاید از باب اینکه به حسب نظر عرف، طهارت و نبودن نجاست یک چیز است و مراد این است که لباس از پلیدی که مانع نماز است، خالی باشد؛ که با اجرای اصل طهارت و اجرای اصل عدم عروض نجاست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در صورتی درست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صحیحه زراره، همان اصالت عدم عروض نجاست تا این زمان باشد؛ چنانکه چه‌بسا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لعله شی‌ء اوقع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می‌فهماند، در غیر این صورت،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عروض مانع در نماز است؛ زیرا نجاست واقعی با جهل به آن، مانع نیست؛ و نجاست معلوم ممکن است، در نماز بوجود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علم به نجاست، عدم عارض گردیدن مانع در نمازی که پیش رویش هست متیقّن می‌باشد؛ تا زمان علم را استصحاب کند، لباس را می‌شوید و بنا را بر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اصالت عدم مانع جاری نمی‌شود، اصالت بقای هیئت اتصالی جاری می‌شود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آنچه گفتیم به دست آمد که میان دو صورت، به حسب اصول و قواعد، تفاوت وجود دارد، همان‌طور که امام علیه السّلام میان آنها فرق گذاشتند</w:t>
      </w:r>
      <w:r>
        <w:rPr>
          <w:rFonts w:eastAsia="IRNazanin" w:cs="IRNazanin"/>
          <w:color w:val="111111"/>
          <w:sz w:val="28"/>
          <w:szCs w:val="28"/>
          <w:rtl w:val="true"/>
          <w:lang w:bidi="fa-IR"/>
        </w:rPr>
        <w:t>.</w:t>
      </w:r>
      <w:r>
        <w:rPr>
          <w:rStyle w:val="FootnoteAnchor"/>
          <w:rtl w:val="true"/>
        </w:rPr>
        <w:footnoteReference w:id="188"/>
      </w:r>
      <w:bookmarkStart w:id="383" w:name="pg12647_129275"/>
    </w:p>
    <w:p>
      <w:pPr>
        <w:pStyle w:val="Heading6"/>
        <w:numPr>
          <w:ilvl w:val="5"/>
          <w:numId w:val="1"/>
        </w:numPr>
        <w:rPr/>
      </w:pPr>
      <w:bookmarkStart w:id="384" w:name="__RefHeading___Toc404572_222507752"/>
      <w:bookmarkStart w:id="385" w:name="_Toc153"/>
      <w:bookmarkEnd w:id="383"/>
      <w:bookmarkEnd w:id="384"/>
      <w:r>
        <w:rPr>
          <w:rtl w:val="true"/>
        </w:rPr>
        <w:t>تلخیص المطالب</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دومین روایتی که در حجیّت استصحاب در شکّ رافع بدان استدلال کردید چیست؟</w:t>
      </w:r>
    </w:p>
    <w:p>
      <w:pPr>
        <w:pStyle w:val="BookText"/>
        <w:rPr/>
      </w:pPr>
      <w:r>
        <w:rPr>
          <w:rFonts w:ascii="IRNazanin" w:hAnsi="IRNazanin" w:eastAsia="IRNazanin"/>
          <w:color w:val="111111"/>
          <w:sz w:val="28"/>
          <w:sz w:val="28"/>
          <w:szCs w:val="28"/>
          <w:rtl w:val="true"/>
          <w:lang w:bidi="fa-IR"/>
        </w:rPr>
        <w:t>صحیحه ثانیه زراره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حدیث مزبور از لحاظ سندی چگونه است؟</w:t>
      </w:r>
    </w:p>
    <w:p>
      <w:pPr>
        <w:pStyle w:val="BookText"/>
        <w:rPr/>
      </w:pPr>
      <w:r>
        <w:rPr>
          <w:rFonts w:ascii="IRNazanin" w:hAnsi="IRNazanin" w:eastAsia="IRNazanin"/>
          <w:color w:val="111111"/>
          <w:sz w:val="28"/>
          <w:sz w:val="28"/>
          <w:szCs w:val="28"/>
          <w:rtl w:val="true"/>
          <w:lang w:bidi="fa-IR"/>
        </w:rPr>
        <w:t>مضمره است و لکن مضمره‌هایی که مضمر آن امثال زراره باشد، اضمار در آنها ضرری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این حدیث حاوی چه مطالبی است؟</w:t>
      </w:r>
    </w:p>
    <w:p>
      <w:pPr>
        <w:pStyle w:val="BookText"/>
        <w:rPr/>
      </w:pPr>
      <w:r>
        <w:rPr>
          <w:rFonts w:ascii="IRNazanin" w:hAnsi="IRNazanin" w:eastAsia="IRNazanin"/>
          <w:color w:val="111111"/>
          <w:sz w:val="28"/>
          <w:sz w:val="28"/>
          <w:szCs w:val="28"/>
          <w:rtl w:val="true"/>
          <w:lang w:bidi="fa-IR"/>
        </w:rPr>
        <w:t>حاوی هفت سؤال و جواب است که در متن و شرح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فراز مورد استدلال در صحیحه مزبور چیست؟</w:t>
      </w:r>
    </w:p>
    <w:p>
      <w:pPr>
        <w:pStyle w:val="BookText"/>
        <w:rPr/>
      </w:pPr>
      <w:r>
        <w:rPr>
          <w:rFonts w:ascii="IRNazanin" w:hAnsi="IRNazanin" w:eastAsia="IRNazanin"/>
          <w:color w:val="111111"/>
          <w:sz w:val="28"/>
          <w:sz w:val="28"/>
          <w:szCs w:val="28"/>
          <w:rtl w:val="true"/>
          <w:lang w:bidi="fa-IR"/>
        </w:rPr>
        <w:t>آنجاست که سائل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احتمال دادم که به جامه‌ام خونی اصابت کرده ولی یقین به آن ندارم، ولی به دنبال این ظنّ و گمان جامه‌ام را وارسی کرده چیزی نیافتم، سپس وارد نماز شدم و با همین حال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نماز یا از روی اتفاق و یا وارسی، خون را در لباسم دیدم، وظیفه من چیست؟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یعنی جامه‌ات را تطهیر کن و لکن نمازت صحیح است و اعاده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او سابقا یقین داشت که لباسش پاک است، پس از آن و در اثر خون‌دماغ شدن نگران شد و به لباسش نگاه کرد و خونی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نبود که یقین سابقش را با شکّ لا حقّ از بین ببرد، و لذا استصحاب طهارت کرده، نمازش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را که او خوانده است زیر سایه استصحاب طهارت بوده و صحیح است، امر صحیح که اعاده لازم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این حدیث چگونه است؟</w:t>
      </w:r>
    </w:p>
    <w:p>
      <w:pPr>
        <w:pStyle w:val="BookText"/>
        <w:rPr/>
      </w:pPr>
      <w:r>
        <w:rPr>
          <w:rFonts w:ascii="IRNazanin" w:hAnsi="IRNazanin" w:eastAsia="IRNazanin"/>
          <w:color w:val="111111"/>
          <w:sz w:val="28"/>
          <w:sz w:val="28"/>
          <w:szCs w:val="28"/>
          <w:rtl w:val="true"/>
          <w:lang w:bidi="fa-IR"/>
        </w:rPr>
        <w:t>همانند استدلال به صحیحه اولی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در الیقین برای جنس باشد نه عهد و یا استغراق به همان قرائنی که ذکر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من طهارت ثوبک را از صغری ملغی می‌کنیم تا بشود لانک کنت علی یقین یعنی تو</w:t>
      </w:r>
    </w:p>
    <w:p>
      <w:pPr>
        <w:pStyle w:val="BookText"/>
        <w:rPr/>
      </w:pPr>
      <w:r>
        <w:rPr>
          <w:rFonts w:ascii="IRNazanin" w:hAnsi="IRNazanin" w:eastAsia="IRNazanin"/>
          <w:color w:val="111111"/>
          <w:sz w:val="28"/>
          <w:sz w:val="28"/>
          <w:szCs w:val="28"/>
          <w:rtl w:val="true"/>
          <w:lang w:bidi="fa-IR"/>
        </w:rPr>
        <w:t>دارای یقین سابق بودی و سزاوار نیست که یقین را با شکّ بشکنی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 و قید من طهارت ملغی شود، سالبه کلیّه نتیجه می‌دهد، یعنی بطور کلّی استصحاب در موارد شکّ در رافع قانونیّت دارد 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ظهور این حدیث در جنس بودن الیقین، قوی‌تر از حدیث اولی است پس به طریق اولی قابل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اظهریت آن‌هم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جمله شرطیه در کار بود و لذا یک احتمال این بود که جمله فانّه علی یقین توطئه و تمهید باشد، که گفتیم ارادة الجنس علی هذا اوهن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این حدیث خبری از آن احتمالات نیست و مستقیما در بیان علّت است و ظهور در تعمیم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راحتی می‌توانیم برای حجیّت استصحاب در همه جا از این حدیث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مورد بحث بعدی کدام فراز است؟</w:t>
      </w:r>
    </w:p>
    <w:p>
      <w:pPr>
        <w:pStyle w:val="BookText"/>
        <w:rPr/>
      </w:pPr>
      <w:r>
        <w:rPr>
          <w:rFonts w:ascii="IRNazanin" w:hAnsi="IRNazanin" w:eastAsia="IRNazanin"/>
          <w:color w:val="111111"/>
          <w:sz w:val="28"/>
          <w:sz w:val="28"/>
          <w:szCs w:val="28"/>
          <w:rtl w:val="true"/>
          <w:lang w:bidi="fa-IR"/>
        </w:rPr>
        <w:t>این فراز است که زراره می‌پرسد اگر این فردی که خون‌دماغ شده است، فی المثل در اثناء نماز متوجه شود که لباسش خونی است، آیا این نماز استیناف دارد یا نه؟</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نسبت به نجاست لباست شکّ کرده بودی لکن در اثناء نماز متوجه خون شدی، تغسله و تعید، لباست را تطهیر کرده، نماز را اعاده می‌کنی و اگر قبل از نماز پس از نظر و نگاه به لباست خونی مشاهده نکرده، به پاک بودن لباست مطمئن شدی، لکن در اثناء نماز دیدی که خون در لباس تو هست، همان‌جا لباست را پاک می‌کنی و نمازت را از همان‌جا ادامه می‌دهی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اینکه تو قبلا یقین به طهارت لباست داشتی، و اکنون شکّ می‌کنی که آیا نجس بوده است یا نه؟ و لذا لیس ان ینبغی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ممکن است که اکنون این خون به لباس تو اصابت کرده باشد، پس اعاده و استیناف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اینکه امام علیه السّلام در اینجا استصحاب طهارت را اجری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نسبت به استصحاب مزبور در اینجا چیست؟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قضیه اولیه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لباست را تطهیر کن و نمازی را که خوانده‌ای اعاده نکن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خونی که اکنون یعنی در اثناء نماز و یا بعد نماز آن را دیده است، بفهمد و علم پیدا کند که این خون از اوّل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خونی که در اثناء نماز و یا پس از نماز می‌بیند، احتمال بدهد که پس از شروع به نماز و یا پس از انجام نماز به لباسش اصابت کرده باشد، نه اینکه از اوّل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علیه السّلام از تغسله و لا تعید کدامیک از دو فرض مذکور بوده است؟ اگر حکم امام مربوط به فرض اوّل است، باید بگویم علی القاعده، استصحاب در این فرض جاری نشده و به درد نماز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این فرض، زمان یقین و شکّ مربوط به قبل از نماز است، و او در اینجا یقین پیدا کرده بود که این خون از اوّل بوده است و مشمول عدم طهارت بوده، چه استصحابی؟ تازه استصحاب در اینجا که استصحاب قبل از نماز است به درد جواز دخول و ورود به نماز می‌خورد و یا عدم اعاده نماز؟</w:t>
      </w:r>
    </w:p>
    <w:p>
      <w:pPr>
        <w:pStyle w:val="BookText"/>
        <w:rPr/>
      </w:pPr>
      <w:r>
        <w:rPr>
          <w:rFonts w:ascii="IRNazanin" w:hAnsi="IRNazanin" w:eastAsia="IRNazanin"/>
          <w:color w:val="111111"/>
          <w:sz w:val="28"/>
          <w:sz w:val="28"/>
          <w:szCs w:val="28"/>
          <w:rtl w:val="true"/>
          <w:lang w:bidi="fa-IR"/>
        </w:rPr>
        <w:t>باید بگوئید که به درد جواز ورود به نماز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نماز شکّ بکنی که آیا لباست نجس است یا پاک؟ استصحاب طهارت کرده وارد نماز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خواندن برای تو شرعیت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بعدا برای تو یقین حاصل می‌شود که تو از اوّل نجس بوده‌ای، پس از این یقین به نجاست، چه چیز و یا کدام طهارت را استصحاب می‌کنی؟ چگونه می‌شود امام علیه السّلام با استصحابی که و از ورود به نماز است، حکم به عدم وجوب اعاده نماز بکند؟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بودن این استصحاب، کسی به خود اجازه ورود به نماز ندهد، این عدم اجازه نقض یقین هست یا نه؟ خواهید گفت بله نقض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نمازگزار یقین به طهارت داشته است، پس از آن شکّ کرده که طهارت دارد یا نه؟ در اینجا چون شکّ دارد و نمی‌داند که طهارت دارد یا نه؟ اگر اجازه ورود به نماز به خودش ندهد در حقیقت، یقین سابق را با شکّ لا حقّ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فرد پس از نماز این خون را می‌بیند و علم پیدا می‌کند که این خون از اوّل به لباسش اصابت کرده بوده است، اگر به خودش بگوید بلند شو نماز را دوباره بخوان، نقض یقین به شکّ نکرده است، بلکه نقض الیقین بالیقین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چطور امام علیه السّلام در این صورت استصحاب طهارت قبلی کرده و در اینجا فرموده است که اعاده لازم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پاسخ به این سؤال و یا اشکال شیخ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نخواسته است که عدم وجوب اعاده را مستقیما به استصحاب مستند کند، بلکه مراد این است که اگر اعاده نماز در این صورت واجب نیست، بخاطر مطابقت با امر ظاهری حاصل شده از استصحاب است که مقتضی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مصلی قبل از نماز یقین به طهارت داشت، پس از آن در طهارتش شکّ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لا تنقض الیقین بالشکّ، طهارتش را استصحاب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استصحاب به حسب ظاهر لباسش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لباسش علی الظاهر پاک بود، به حسب ظاهر هم حقّ دارد که نماز بخواند، و این یک امر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مصلّی مطابق این امر ظاهری شروع به نماز کرده است، و مطابق آن عملش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نماز برای او روشن شده است که لباسش نجس بوده و نمازش در لباس نجس واقع شده است، لکن از آنجا که عملش را مطابق با این امر ظاهری انجام داده است مجزی بوده و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اعاده مستقیما از ناحیه استصحاب نیست، بلکه از ناحیه اجزاء امر ظاهری است، امر ظاهری هم از ناحیه استصحاب است، و لذا از این جهت است که امام فرموده‌اند که لا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شریف معطی دو قاعده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فردی که قبل از نماز یقین به طهارت لباسش داشته و سپس در آن شکّ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طهارتت را استصحاب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وقتی این فرد مطابق آن امر ظاهری که نتیجه این استصحاب است عمل می‌کند مجزی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بالمطابقه دلالت دارد بر حجیّت استصحاب و بالتضمّن می‌رساند اجزاء امر ظاهری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پاسخ حضرت عالی به این ادعا چیست؟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نمی‌توان گفت که عدم وجوب اعاده مستند به قاعده اجزاء است، چرا که ظاهر حدیث نشان می‌دهد که عدم وجوب اعاده مستند به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لا تعید یعنی عدم وجوب اعاده، ذکر علت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اوّل نیز، استصحاب را علّت آورد بر عدم وجوب اعاده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اولی با استصحاب استدلال می‌کند که اعاده وضو واجب نیست، در حدیث دوّم نیز با استصحاب استدلال می‌کند بر اینکه اعاده نماز این فرد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حدیث، ظاهر مطلب نشان می‌دهد که عدم وجوب اعاده مستقیما مستند است به عدم نقض الیقین بالشکّ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دیگر پاسخ مذکور در متن به اشکال حضرتعالی بر تعلیل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یقینیه دارای دو اثر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الدخول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لزم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طهارت لباسش یقین داشته باشد، دو اثر بر این یقینش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اینکه می‌تواند وارد نماز شود چون لباسش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نماز ذمّه‌ات بری می‌شود و لذا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ینبغی لک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یقین به طهارت ثوب را با شکّ منتقض بکنی، استصحاب را حجّت قرار داد که نتیجه این حجیّت استصحاب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استصحابیه نازل به منزله طهارت واقعیه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طهارت استصحابیه نازل به منزله طهارت واقعیه قرار گرفت، طهارت تنزیلیه باید هر اثری را که طهارت واقعیه ندارد از قبیل جواز دخول در نماز و عدم وجوب اعاده نماز،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عدم وجوب اعاده نماز را مستند فرموده به استصحاب، نه از این جهت است که این فرد پس از اتمام نماز هم می‌تواند استصحاب جاری کند، نه نمی‌تواند، چون پس از نماز یقین پیدا کرده که نمازش در لباس نجس واقع شده است و شرائط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عدم وجوب اعاده را مستند فرموده به همان استصحابی که قبل از شروع به نماز داشته چرا که طهارت تنزیلیه هم باید همان آثار طهارت واقعیه را داشته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ارکان استصحاب قبل از نماز محقّق شده است و استصحاب او قبل از نماز است لکن اثر این استصحاب که نازل به منزله طهارت واقعیه است، همان جواز دخول به نماز و عدم وجوب اعاده نماز است و قبل از نماز و بعد از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این فرد اثر طهارت استصحابیه را برآن مترتب نکند، نقض یقین، به شکّ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پاسخ حضرت عالی به این مطلب چیست؟</w:t>
      </w:r>
    </w:p>
    <w:p>
      <w:pPr>
        <w:pStyle w:val="BookText"/>
        <w:rPr/>
      </w:pPr>
      <w:r>
        <w:rPr>
          <w:rFonts w:ascii="IRNazanin" w:hAnsi="IRNazanin" w:eastAsia="IRNazanin"/>
          <w:color w:val="111111"/>
          <w:sz w:val="28"/>
          <w:sz w:val="28"/>
          <w:szCs w:val="28"/>
          <w:rtl w:val="true"/>
          <w:lang w:bidi="fa-IR"/>
        </w:rPr>
        <w:t>می‌گوئیم بله، طهارت واقعیه دارای دو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جواز ورود به نماز، دیگری عدم وجوب اعاده نماز، و لکن هر دو اثر، شرعی نمی‌باشند، بلکه جواز دخول در نماز اثر شرعی است، بخاطر اینکه شارع آن را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عدم وجوب اعاده نماز برای کسی که با طهارت واقعیه نماز خوانده،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شارع فرموده است نمازت را با لباس پاک بخوان، و فرض این است که این فرد نمازش را با لباس پاک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نمازش را با لباس پاک خوانده، مأتی به با مأمور به مطابق است، و لذا یسقط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امر ساقط شد، عقل حکم می‌کند به اینکه لا یجب الاعادة، چرا که امتثال بد از امتثال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طهارت تنزیلیه و یا استصحابیه، کرارا گفته شد که وقتی شارع حکم فرمود به استصحاب، ما حقّ داریم که اثر شرعی آن را برش مترتب کنیم و نه اثر عقلی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اگر اثر عقلی برآن مترتب کنیم می‌شود اصل مثبت، و اصل مثبت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ینبغی ان لا تنقض الیقین بالشکّ، مرادش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لباست را پاک می‌دانی دخول به نماز برایت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 از اتمام نماز برای تو کشف بشود که مأتی به با مأمور به مطابقت نداشته باشد، چگونه می‌شود، عدم وجوب اعاده را برآن مترتب کرد؟</w:t>
      </w:r>
    </w:p>
    <w:p>
      <w:pPr>
        <w:pStyle w:val="BookText"/>
        <w:rPr/>
      </w:pPr>
      <w:r>
        <w:rPr>
          <w:rFonts w:ascii="IRNazanin" w:hAnsi="IRNazanin" w:eastAsia="IRNazanin"/>
          <w:color w:val="111111"/>
          <w:sz w:val="28"/>
          <w:sz w:val="28"/>
          <w:szCs w:val="28"/>
          <w:rtl w:val="true"/>
          <w:lang w:bidi="fa-IR"/>
        </w:rPr>
        <w:t>آیا می‌شود گفت چون در طهارت واقعیه، لا یجب الاعادة، پس در طهارت ظاهریه نیز لا یجب الإعادة، قطعا خیر، چرا که حرف بی‌معنائی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طهارت واقعیه ماتی به با مأمور به مطابقت دارد و لذا عقل می‌گوید لا یجب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اینجا که طهارت را شما تنزیلیه می‌گیرید، ماتی به با مأمور به مطابقت ندارد و لذا عقل نمی‌تواند بگوید لا یجب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هم بخواهد بگوید لا یجب الإعادة می‌شود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 عقل در اینجا می‌گوید لا یجب الإعادة و نه شرع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اگر امام علیه السّلام بخواهد عدم وجوب اعاده را مستند کند به استصحاب، اشکال</w:t>
      </w:r>
    </w:p>
    <w:p>
      <w:pPr>
        <w:pStyle w:val="BookText"/>
        <w:rPr/>
      </w:pPr>
      <w:r>
        <w:rPr>
          <w:rFonts w:ascii="IRNazanin" w:hAnsi="IRNazanin" w:eastAsia="IRNazanin"/>
          <w:color w:val="111111"/>
          <w:sz w:val="28"/>
          <w:sz w:val="28"/>
          <w:szCs w:val="28"/>
          <w:rtl w:val="true"/>
          <w:lang w:bidi="fa-IR"/>
        </w:rPr>
        <w:t>دیگری علاوه بر اشکال قبلی لازم آید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آن فرض و فقره‌ای که در وسط نماز متوجه شده، نجاست را در لباسش می‌بیند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کار و قبل از نماز نگرانی برای تو پیش آمد و شکّ کردی که لباست پاک است یا نه؟ لکن پس از وارسی چیزی نیافتی، ولی در وسط نماز نجاست را دیدی، تغسله و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لباست را تطهیر کن و نمازت را اعاده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فرض که پس از انجام نماز متوجه می‌شود که همه نمازش در لباس نجس واقع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در وسط نماز بلاتأثیر است و امام علیه السّلام می‌فرماید تغسله و تعید، و لکن پس از نماز مؤثر است و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تفاوت‌گذاری در اجرای استصحاب در این دو فرض نیز با قواعد موافقتی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هیچ‌گونه پاسخ و یا راه حل توجیهی برای تفاوت مزبور وجود ندارد؟</w:t>
      </w:r>
    </w:p>
    <w:p>
      <w:pPr>
        <w:pStyle w:val="BookText"/>
        <w:rPr/>
      </w:pPr>
      <w:r>
        <w:rPr>
          <w:rFonts w:ascii="IRNazanin" w:hAnsi="IRNazanin" w:eastAsia="IRNazanin"/>
          <w:color w:val="111111"/>
          <w:sz w:val="28"/>
          <w:sz w:val="28"/>
          <w:szCs w:val="28"/>
          <w:rtl w:val="true"/>
          <w:lang w:bidi="fa-IR"/>
        </w:rPr>
        <w:t>اللهم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در این فرضی که نمازگزار در وسط نماز فهمیده است، لباسش نجس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بخاطر این بوده باشد که شکّ او در پیش از نماز تو که با علم اجمالی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اجمالا متوجه شد که نجاستی به لباسش اصابت کرده، وارسی هم نمود، لکن چیزی نیافت و نتوانست علم تفصیلی به وجود آن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نماز که آن نجاست را دید، علم تفصیلی پیدا نمود که کجای لباسش نجس است و لذا امام در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آن فقره‌ای که او پس از انجام نماز نجاست را دید،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نگرانی و شکّ قبل از نمازش، شکّ بدوی بوده است، چرا که وقتی کلمه شکّ را به نحو مطلق استعمال می‌کنند و می‌گویند اذا شککت، این اطلاق ظهور دارد در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قبل از صلاة، در آنجا شکّ بدوی فرض شده، و نگرانی و شکّ در اینجا، شکّ توأم با علم اجمالی، و لذا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در اینجا فرمود لا تعید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دومین احتمالی که در صحیحه دوّم می‌دهید چیست؟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مصلی، نجس را پس از انجام نماز در لباسش ببیند و لکن برای او یقین حاصل نشود که از اوّل بوده یا نه؟ و یا به تعبیر دیگر شکّ کرد که آیا از اوّل</w:t>
      </w:r>
    </w:p>
    <w:p>
      <w:pPr>
        <w:pStyle w:val="BookText"/>
        <w:rPr/>
      </w:pPr>
      <w:r>
        <w:rPr>
          <w:rFonts w:ascii="IRNazanin" w:hAnsi="IRNazanin" w:eastAsia="IRNazanin"/>
          <w:color w:val="111111"/>
          <w:sz w:val="28"/>
          <w:sz w:val="28"/>
          <w:szCs w:val="28"/>
          <w:rtl w:val="true"/>
          <w:lang w:bidi="fa-IR"/>
        </w:rPr>
        <w:t>بوده و یا اینکه نه اکنون و پس از نماز اصابت کرده است چه؟</w:t>
      </w:r>
    </w:p>
    <w:p>
      <w:pPr>
        <w:pStyle w:val="BookText"/>
        <w:rPr/>
      </w:pPr>
      <w:r>
        <w:rPr>
          <w:rFonts w:ascii="IRNazanin" w:hAnsi="IRNazanin" w:eastAsia="IRNazanin"/>
          <w:color w:val="111111"/>
          <w:sz w:val="28"/>
          <w:sz w:val="28"/>
          <w:szCs w:val="28"/>
          <w:rtl w:val="true"/>
          <w:lang w:bidi="fa-IR"/>
        </w:rPr>
        <w:t>امام علیه السّلام مطلب را در اینجا این‌گونه فرض کرده است که پس از نماز نجس را دیده و احتمال می‌رود که این نجاست دیده شده از اوّل نبوده باشد، بلکه پس از نماز اصابت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چرا که فلیس ینبغی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مراد امام از تغسله و لا تعید این فرض باشد، دیگر آن اشکالات قبلی به این فرض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وقتی فرد پس از نماز نجاست را ببیند، احتمال دارد که نجاست پس از نماز اصابت کرده باشد، و حال آنکه این فرد در قبل از نماز استصحاب کرده و تأثیر استصحاب در حالت صلاة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بدین صورت که تا پایان نماز یقین دارد که لباسش پاک است، لکن پس از نماز که نجاست را می‌بیند شکّ می‌کند که این نجاست از قبل بوده یا بعد پیدا شده؟</w:t>
      </w:r>
    </w:p>
    <w:p>
      <w:pPr>
        <w:pStyle w:val="BookText"/>
        <w:rPr/>
      </w:pPr>
      <w:r>
        <w:rPr>
          <w:rFonts w:ascii="IRNazanin" w:hAnsi="IRNazanin" w:eastAsia="IRNazanin"/>
          <w:color w:val="111111"/>
          <w:sz w:val="28"/>
          <w:sz w:val="28"/>
          <w:szCs w:val="28"/>
          <w:rtl w:val="true"/>
          <w:lang w:bidi="fa-IR"/>
        </w:rPr>
        <w:t>استصحاب می‌کند طهارت آن را در طول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شکّ کند که در حین نماز نجس شده یا بعد نماز؟ باز استصحاب می‌کند طهارت آن را در حال نماز، البته او در اینجا یک استصحاب انجام می‌دهد، منتهی یک اثرش نسبت به قبل از نماز و جواز ورود به نماز است، و اثر دیگرش، عدم وجوب اعاده نماز است، و لذا اشکال قبلی متوجه این مورد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احتمال خالی از ایراد قبلی است و لکن مخالف با ظاهر کلام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ظاهر سؤال و جواب زراره و امام نشان می‌دهد که پس از اینکه او بعد از نماز نجس را می‌بیند، یقین می‌کند که این نجاست از اوّل بوده است و لذا حمل بر اینکه لعلّه شی‌ء اوقع علیه، حمل بر خلاف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تکلیف این فقره اخیری که زراره پرسید اگر در اثناء نماز، نجس را دید چه می‌شود؟</w:t>
      </w:r>
    </w:p>
    <w:p>
      <w:pPr>
        <w:pStyle w:val="BookText"/>
        <w:rPr/>
      </w:pPr>
      <w:r>
        <w:rPr>
          <w:rFonts w:ascii="IRNazanin" w:hAnsi="IRNazanin" w:eastAsia="IRNazanin"/>
          <w:color w:val="111111"/>
          <w:sz w:val="28"/>
          <w:sz w:val="28"/>
          <w:szCs w:val="28"/>
          <w:rtl w:val="true"/>
          <w:lang w:bidi="fa-IR"/>
        </w:rPr>
        <w:t>امام علیه السّلام در اینجا تفصیل دادند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شکّ کرده بودی و لکن در وسط نماز نجس را دیدی، تغسله و تعید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قبل از نماز هیچ‌گونه نگرانی و شکی برای تو پیش نیامده، لکن در وسط نماز نجاست را دیدی، تغسله و لا تعید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امام در قسمت دوّم این تفصیل علاوه بر اینکه بجا بوده، صحیح است، خلاف ظاهر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نمازگزار در این صورت یقین قبلی به طهارت داشته، در اثناء نماز نجاست دیده، شکّ کرده آیا این مقدار از نماز را که خوانده با لباس نجس خوانده یا نه؟ در اینجا او</w:t>
      </w:r>
    </w:p>
    <w:p>
      <w:pPr>
        <w:pStyle w:val="BookText"/>
        <w:rPr/>
      </w:pPr>
      <w:r>
        <w:rPr>
          <w:rFonts w:ascii="IRNazanin" w:hAnsi="IRNazanin" w:eastAsia="IRNazanin"/>
          <w:color w:val="111111"/>
          <w:sz w:val="28"/>
          <w:sz w:val="28"/>
          <w:szCs w:val="28"/>
          <w:rtl w:val="true"/>
          <w:lang w:bidi="fa-IR"/>
        </w:rPr>
        <w:t>استصحاب می‌کند طهارت لباس را و لذا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قطع کن، لباست را تطهیر نما، و سپس نمازت را از همان‌جا که قطع کردی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اوّل از حیث استدلال، از کار افتاد، چرا که ما نفهمیدیم که امام در چه فرضی فرموده است تغسله و لا تعید، آیا در فرضی که نجس از اوّل در لباس نمازگزار بوده و یا در فرضی که نجس بعدا واقع شده؟</w:t>
      </w:r>
    </w:p>
    <w:p>
      <w:pPr>
        <w:pStyle w:val="BookText"/>
        <w:rPr/>
      </w:pPr>
      <w:r>
        <w:rPr>
          <w:rFonts w:ascii="IRNazanin" w:hAnsi="IRNazanin" w:eastAsia="IRNazanin"/>
          <w:color w:val="111111"/>
          <w:sz w:val="28"/>
          <w:sz w:val="28"/>
          <w:szCs w:val="28"/>
          <w:rtl w:val="true"/>
          <w:lang w:bidi="fa-IR"/>
        </w:rPr>
        <w:t>اذا جاء الاحتمال بطل الاستدلال، گرچه معطی قاعده کلیه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دوّم گرچه از اشکالات وارده بر فقره اوّل مبراست و لکن معطی یک قاعده کلیه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امام علیه السّلام در اینجا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ینبغی لک، ان تنقض الیقین بالشکّ و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کلمه فلیس دارای فاء تفریعیّه است و فاء تفریعیّه است و فاء تفریعیّه، متفرّع را به متفرّع علیه مرتبط کرده پیوند محکم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بعد خودش را به ما قبل خودش محکم به هم متصل می‌نماید و لذا نمی‌توان گفت که در اینجا قید من طهارت ثوب را می‌توان ملغی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فاء تفریعیّه می‌رساند که امام در خصوص همین مورد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قبلا یقین داشتی که لباست پاک است و لکن در اثناء نماز نجاست را دیده‌ای و اکنون شکّ داری که آن مقدار نمازی را که خوانده‌ای در لباس نجس بوده است یا نه؟ استصحاب کن طهارت لباست را و نیازی به اعاده آنچه خوانده‌ای نمی‌باشد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آنجا که امام در فقره اولی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قرینه است بر اینکه ایشان در مقام ضرب القاعده بوده است و لذا آنجا را قرینه می‌گیریم بر اینکه در اینجا نیز مراد ایشان اعطاء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ثالثة لزرارة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یدر فی ثلاث هو أو فی أربع و قد أحرز الثلاث، قام فأضاف إلیها اخری،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قد تمسّک بها فی الوافیة،</w:t>
      </w:r>
      <w:r>
        <w:rPr>
          <w:rStyle w:val="FootnoteAnchor"/>
          <w:rtl w:val="true"/>
        </w:rPr>
        <w:footnoteReference w:id="190"/>
      </w:r>
      <w:r>
        <w:rPr>
          <w:rFonts w:ascii="IRNazanin" w:hAnsi="IRNazanin" w:eastAsia="IRNazanin"/>
          <w:color w:val="111111"/>
          <w:sz w:val="28"/>
          <w:sz w:val="28"/>
          <w:szCs w:val="28"/>
          <w:rtl w:val="true"/>
          <w:lang w:bidi="fa-IR"/>
        </w:rPr>
        <w:t>و قرّره الشارح،</w:t>
      </w:r>
      <w:r>
        <w:rPr>
          <w:rStyle w:val="FootnoteAnchor"/>
          <w:rtl w:val="true"/>
        </w:rPr>
        <w:footnoteReference w:id="191"/>
      </w:r>
      <w:r>
        <w:rPr>
          <w:rFonts w:ascii="Amiri" w:hAnsi="Amiri" w:eastAsia="Amiri" w:cs="Amiri"/>
          <w:color w:val="111111"/>
          <w:sz w:val="28"/>
          <w:sz w:val="28"/>
          <w:szCs w:val="28"/>
          <w:rtl w:val="true"/>
          <w:lang w:bidi="ar-SA"/>
        </w:rPr>
        <w:t>و تبعه جماعة ممّن تأخّر عنه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إن کان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القیام للرکعة الرابعة من دون تسلیم فی الرّکعة المردّدة بین الثالثة و الرابعة،</w:t>
      </w:r>
      <w:r>
        <w:rPr>
          <w:rStyle w:val="FootnoteAnchor"/>
          <w:rtl w:val="true"/>
        </w:rPr>
        <w:footnoteReference w:id="193"/>
      </w:r>
      <w:r>
        <w:rPr>
          <w:rFonts w:ascii="IRNazanin" w:hAnsi="IRNazanin" w:eastAsia="IRNazanin"/>
          <w:color w:val="111111"/>
          <w:sz w:val="28"/>
          <w:sz w:val="28"/>
          <w:szCs w:val="28"/>
          <w:rtl w:val="true"/>
          <w:lang w:bidi="fa-IR"/>
        </w:rPr>
        <w:t>حتی یکون حاصل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الاقلّ، فهو مخالف للمذهب، و موافق لقول العامّة، و مخالف لظاهر الفقرة الاولی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w:t>
      </w:r>
      <w:r>
        <w:rPr>
          <w:rStyle w:val="FootnoteAnchor"/>
          <w:rtl w:val="true"/>
        </w:rPr>
        <w:footnoteReference w:id="194"/>
      </w:r>
      <w:r>
        <w:rPr>
          <w:rFonts w:ascii="IRNazanin" w:hAnsi="IRNazanin" w:eastAsia="IRNazanin"/>
          <w:color w:val="111111"/>
          <w:sz w:val="28"/>
          <w:sz w:val="28"/>
          <w:szCs w:val="28"/>
          <w:rtl w:val="true"/>
          <w:lang w:bidi="fa-IR"/>
        </w:rPr>
        <w:t>رکعتین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تعیین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رکعتین منفصلتین،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الاحتیاط، فتعیّن أن یکون المراد به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فی الرکعة المردّدة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رکعة مستقلّة، کما هو مذهب الإمامیّة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الموثّقة الآتیة،</w:t>
      </w:r>
      <w:r>
        <w:rPr>
          <w:rStyle w:val="FootnoteAnchor"/>
          <w:rtl w:val="true"/>
        </w:rPr>
        <w:footnoteReference w:id="195"/>
      </w:r>
      <w:r>
        <w:rPr>
          <w:rFonts w:ascii="IRNazanin" w:hAnsi="IRNazanin" w:eastAsia="IRNazanin"/>
          <w:color w:val="111111"/>
          <w:sz w:val="28"/>
          <w:sz w:val="28"/>
          <w:szCs w:val="28"/>
          <w:rtl w:val="true"/>
          <w:lang w:bidi="fa-IR"/>
        </w:rPr>
        <w:t xml:space="preserve">علی ما صرّح به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 استفید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قد نقصت فکذا،</w:t>
      </w:r>
    </w:p>
    <w:p>
      <w:pPr>
        <w:pStyle w:val="BookText"/>
        <w:rPr/>
      </w:pPr>
      <w:r>
        <w:rPr>
          <w:rFonts w:ascii="IRNazanin" w:hAnsi="IRNazanin" w:eastAsia="IRNazanin"/>
          <w:color w:val="111111"/>
          <w:sz w:val="28"/>
          <w:sz w:val="28"/>
          <w:szCs w:val="28"/>
          <w:rtl w:val="true"/>
          <w:lang w:bidi="fa-IR"/>
        </w:rPr>
        <w:t>و إن کنت قد أتممت فکذا</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بالبراءة، فیکون المراد وجوب الاحتیاط و تحصیل الیقین بالبراءة، بالبناء علی الاکثر و فعل صلاة مستقلّة قابلة لتدارک ما یحتمل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واحد من الاخبار هذا النحو من العمل،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فهذه الاخبار الآمرة بالبناء علی الیقین و عدم نقضه، یراد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ما هو المتیقّن من العدد، و التسلیم علیه، مع جبره بصلاة الاحتیاط؛ و لهذا ذکر فی غیر واحد من الاخبار ما یدلّ علی أنّ هذا</w:t>
      </w:r>
      <w:r>
        <w:rPr>
          <w:rStyle w:val="FootnoteAnchor"/>
          <w:rtl w:val="true"/>
        </w:rPr>
        <w:footnoteReference w:id="199"/>
      </w:r>
      <w:r>
        <w:rPr>
          <w:rFonts w:ascii="IRNazanin" w:hAnsi="IRNazanin" w:eastAsia="IRNazanin"/>
          <w:color w:val="111111"/>
          <w:sz w:val="28"/>
          <w:sz w:val="28"/>
          <w:szCs w:val="28"/>
          <w:rtl w:val="true"/>
          <w:lang w:bidi="fa-IR"/>
        </w:rPr>
        <w:t xml:space="preserve">العمل محرز للواقع،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اعلّمک شیئا إذا صنعته،</w:t>
      </w:r>
      <w:r>
        <w:rPr>
          <w:rStyle w:val="FootnoteAnchor"/>
          <w:rtl w:val="true"/>
        </w:rPr>
        <w:footnoteReference w:id="200"/>
      </w:r>
      <w:r>
        <w:rPr>
          <w:rFonts w:ascii="IRNazanin" w:hAnsi="IRNazanin" w:eastAsia="IRNazanin"/>
          <w:color w:val="111111"/>
          <w:sz w:val="28"/>
          <w:sz w:val="28"/>
          <w:szCs w:val="28"/>
          <w:rtl w:val="true"/>
          <w:lang w:bidi="fa-IR"/>
        </w:rPr>
        <w:t>ثمّ ذکرت أنّک نقصت أو أتممت، لم یکن علیک شی‌ء؟</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قد تصدّی جماعة</w:t>
      </w:r>
      <w:r>
        <w:rPr>
          <w:rStyle w:val="FootnoteAnchor"/>
          <w:rtl w:val="true"/>
        </w:rPr>
        <w:footnoteReference w:id="202"/>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و الحرّ العاملی فی الوسائل، ذیل موثقة إسحاق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أنّ هذا العمل هو الاخذ بالیقین و الاحتیاط، دون ما یقوله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البناء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مبالغة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الصّحیحة بتکرار عدم الاعتناء بالشکّ، و تسمیة ذلک فی 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بالبناء علی الیقین و الاحتیاط، یشعر بکونه فی مقابل العامّة الزاعمین بکون مقتضی البناء علی الیقین هو البناء علی الأقلّ و ضمّ الرکعة المشکوکة</w:t>
      </w:r>
      <w:r>
        <w:rPr>
          <w:rFonts w:eastAsia="IRNazanin" w:cs="IRNazanin"/>
          <w:color w:val="111111"/>
          <w:sz w:val="28"/>
          <w:szCs w:val="28"/>
          <w:rtl w:val="true"/>
          <w:lang w:bidi="fa-IR"/>
        </w:rPr>
        <w:t>.</w:t>
      </w:r>
      <w:bookmarkStart w:id="386" w:name="pg12647_129286"/>
    </w:p>
    <w:p>
      <w:pPr>
        <w:pStyle w:val="BookText"/>
        <w:rPr/>
      </w:pPr>
      <w:bookmarkEnd w:id="386"/>
      <w:r>
        <w:rPr>
          <w:rFonts w:ascii="IRNazanin" w:hAnsi="IRNazanin" w:eastAsia="IRNazanin"/>
          <w:color w:val="111111"/>
          <w:sz w:val="28"/>
          <w:sz w:val="28"/>
          <w:szCs w:val="28"/>
          <w:rtl w:val="true"/>
          <w:lang w:bidi="fa-IR"/>
        </w:rPr>
        <w:t>ترجمه</w:t>
      </w:r>
    </w:p>
    <w:p>
      <w:pPr>
        <w:pStyle w:val="Heading6"/>
        <w:numPr>
          <w:ilvl w:val="5"/>
          <w:numId w:val="1"/>
        </w:numPr>
        <w:rPr/>
      </w:pPr>
      <w:bookmarkStart w:id="387" w:name="__RefHeading___Toc404574_222507752"/>
      <w:bookmarkStart w:id="388" w:name="_Toc154"/>
      <w:bookmarkEnd w:id="387"/>
      <w:r>
        <w:rPr>
          <w:rtl w:val="true"/>
        </w:rPr>
        <w:t>(</w:t>
      </w:r>
      <w:r>
        <w:rPr>
          <w:rtl w:val="true"/>
        </w:rPr>
        <w:t>استدلال به صحیحه ثالثه زراره در حجیّت استصحاب در شکّ در رافع</w:t>
      </w:r>
      <w:r>
        <w:rPr>
          <w:rtl w:val="true"/>
        </w:rPr>
        <w:t>)</w:t>
      </w:r>
      <w:bookmarkEnd w:id="388"/>
    </w:p>
    <w:p>
      <w:pPr>
        <w:pStyle w:val="Heading6"/>
        <w:numPr>
          <w:ilvl w:val="5"/>
          <w:numId w:val="1"/>
        </w:numPr>
        <w:rPr/>
      </w:pPr>
      <w:bookmarkStart w:id="389" w:name="__RefHeading___Toc404576_222507752"/>
      <w:bookmarkStart w:id="390" w:name="_Toc155"/>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 xml:space="preserve">و از جمله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حجیّت استصحاب در 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استدلال شده است صحیحه ثالثه زراره است که امام در پاسخ به سؤال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ایستاده همراه با چهار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آورده درحالی‌که این دو رکعت را باید با فاتحة الکتاب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تشهد بخواند و نماز را تمام کند و چیزی بر ذمّه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وظیفه شرعی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نمازگزار میان رکعت سوّم و چهارم شکّ کند، باید قیام کند و یک رکعت دیگر بدان بیفزاید، آنگاه چیزی بر ذمّه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 علیه السّلام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یقین را با شکّ بشکند، و نباید شکّ را داخل در یقین بکند، و نباید شکّ را با یقین مخلوط کند، بلکه باید شکّ را با یقین بشکند و باید عمل را با یقین تمام کند، و باید بنا را بر یقین بگذارد، و نباید در هیچ حالی از حالات به شکّ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در وافیه برای اثبات حجیّت استصحاب به این حدیث تمسّک کرده‌اند،</w:t>
      </w:r>
      <w:r>
        <w:rPr>
          <w:rStyle w:val="FootnoteAnchor"/>
          <w:rtl w:val="true"/>
        </w:rPr>
        <w:footnoteReference w:id="203"/>
      </w:r>
      <w:r>
        <w:rPr>
          <w:rFonts w:ascii="IRNazanin" w:hAnsi="IRNazanin" w:eastAsia="IRNazanin"/>
          <w:color w:val="111111"/>
          <w:sz w:val="28"/>
          <w:sz w:val="28"/>
          <w:szCs w:val="28"/>
          <w:rtl w:val="true"/>
          <w:lang w:bidi="fa-IR"/>
        </w:rPr>
        <w:t xml:space="preserve">که در تمسّک به این صحیحه تامل وجود دارد، چونکه اگر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بعد از رکعت مردّد میان سوّم و چهارم، بدون سلام دادن برخاست و رکعت چهارم را اقامه کرد، محصول پاسخ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اقلّ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مخالف مذهب امامیّه و موافق با مذهب اهل سنّت است، و با ظهور فقره اوّل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رکعتین بفاتحة الکتاب،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فقره با ذکر فاتحه، قرینه است بر اینکه دو رکعت جداگانه را اراده کرده است، یعنی نماز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مقصود این است که بعد از رکعت مردّد، برخاست و رکعت مستقله اقامه نمود، چنانکه مذهب امامیّه برآن است</w:t>
      </w:r>
      <w:r>
        <w:rPr>
          <w:rFonts w:eastAsia="IRNazanin" w:cs="IRNazanin"/>
          <w:color w:val="111111"/>
          <w:sz w:val="28"/>
          <w:szCs w:val="28"/>
          <w:rtl w:val="true"/>
          <w:lang w:bidi="fa-IR"/>
        </w:rPr>
        <w:t>.</w:t>
      </w:r>
    </w:p>
    <w:p>
      <w:pPr>
        <w:pStyle w:val="Heading6"/>
        <w:numPr>
          <w:ilvl w:val="5"/>
          <w:numId w:val="1"/>
        </w:numPr>
        <w:rPr/>
      </w:pPr>
      <w:bookmarkStart w:id="391" w:name="__RefHeading___Toc404578_222507752"/>
      <w:bookmarkStart w:id="392" w:name="_Toc156"/>
      <w:bookmarkEnd w:id="391"/>
      <w:r>
        <w:rPr>
          <w:rtl w:val="true"/>
        </w:rPr>
        <w:t>(</w:t>
      </w:r>
      <w:r>
        <w:rPr>
          <w:rtl w:val="true"/>
        </w:rPr>
        <w:t>احتمال دوم</w:t>
      </w:r>
      <w:r>
        <w:rPr>
          <w:rtl w:val="true"/>
        </w:rPr>
        <w:t>)</w:t>
      </w:r>
      <w:bookmarkEnd w:id="39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یقین، چنانکه سید مرتضی تصریح کرده‌اند و از گفتار امام علیه السّلام در اخبار احتیاط که</w:t>
      </w:r>
      <w:bookmarkStart w:id="393" w:name="pg12647_129287"/>
    </w:p>
    <w:p>
      <w:pPr>
        <w:pStyle w:val="BookText"/>
        <w:rPr/>
      </w:pPr>
      <w:bookmarkEnd w:id="39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قد نقصت فکذا، و ان کنت قد اتممت فکذا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مورد نظر یقین به برائت است، پس مراد، واجب بودن احتیاط و تحصیل یقین به برائت است که با بنا گذاشتن بر اکثر و بجا آوردن یک رکعت مستقل، آنچه که احتمالا کم گذاشته قابل تدارک و جبران است</w:t>
      </w:r>
      <w:r>
        <w:rPr>
          <w:rFonts w:eastAsia="IRNazanin" w:cs="IRNazanin"/>
          <w:color w:val="111111"/>
          <w:sz w:val="28"/>
          <w:szCs w:val="28"/>
          <w:rtl w:val="true"/>
          <w:lang w:bidi="fa-IR"/>
        </w:rPr>
        <w:t>.</w:t>
      </w:r>
    </w:p>
    <w:p>
      <w:pPr>
        <w:pStyle w:val="Heading6"/>
        <w:numPr>
          <w:ilvl w:val="5"/>
          <w:numId w:val="1"/>
        </w:numPr>
        <w:rPr/>
      </w:pPr>
      <w:bookmarkStart w:id="394" w:name="__RefHeading___Toc404580_222507752"/>
      <w:bookmarkStart w:id="395" w:name="_Toc157"/>
      <w:bookmarkEnd w:id="394"/>
      <w:r>
        <w:rPr>
          <w:rtl w:val="true"/>
        </w:rPr>
        <w:t>(</w:t>
      </w:r>
      <w:r>
        <w:rPr>
          <w:rtl w:val="true"/>
        </w:rPr>
        <w:t>مراد از بناء بر یقین در اخبار</w:t>
      </w:r>
      <w:r>
        <w:rPr>
          <w:rtl w:val="true"/>
        </w:rPr>
        <w:t>)</w:t>
      </w:r>
      <w:bookmarkEnd w:id="395"/>
    </w:p>
    <w:p>
      <w:pPr>
        <w:pStyle w:val="BookText"/>
        <w:rPr/>
      </w:pPr>
      <w:r>
        <w:rPr>
          <w:rFonts w:ascii="IRNazanin" w:hAnsi="IRNazanin" w:eastAsia="IRNazanin"/>
          <w:color w:val="111111"/>
          <w:sz w:val="28"/>
          <w:sz w:val="28"/>
          <w:szCs w:val="28"/>
          <w:rtl w:val="true"/>
          <w:lang w:bidi="fa-IR"/>
        </w:rPr>
        <w:t xml:space="preserve">و در تعدادی از اخبار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از عمل ارائه شده است؛ از آن جمله در روایت موثق که مورد بحث قرار خواهد گرفت،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فاین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روایت‌ها که دستور به بنای بر یقین و نشکستن یقین می‌دهند بنا گذاشتن بر عددی که متیقّن است، سلام برآن، و جبران آن بوسیله نماز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در تعدادی از خبرها چیزی گفته شده که دلالت می‌کند بر اینکه عمل، واقع را احراز می‌کند؛ مثل این سخن امام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اعلّمک شیئا اذا فعلته، ثمّ ذکرت انّک نقصت او اتممت، لم یکن علیک شی‌ء؟</w:t>
      </w:r>
    </w:p>
    <w:p>
      <w:pPr>
        <w:pStyle w:val="BookText"/>
        <w:rPr/>
      </w:pPr>
      <w:r>
        <w:rPr>
          <w:rFonts w:ascii="IRNazanin" w:hAnsi="IRNazanin" w:eastAsia="IRNazanin"/>
          <w:color w:val="111111"/>
          <w:sz w:val="28"/>
          <w:sz w:val="28"/>
          <w:szCs w:val="28"/>
          <w:rtl w:val="true"/>
          <w:lang w:bidi="fa-IR"/>
        </w:rPr>
        <w:t xml:space="preserve">گروهی هم به پیروی از سید مرتضی، متصدی بیان این شده‌اند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اخذ به یقین و احتیاط است، و نه چیزی که اهل سنّت گفته‌اند که بنا بر اقلّ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مبالغه امام علیه السّلام در این صحیحه با تکرار به عدم اعتنا به شکّ، و در روایات دیگر بنا گذاشت بر یقین و احتیاط، اشعار به این دارد که در مقابل اهل سنّت که گمان می‌کردند مقتضای بنا بر یقین، همان بنای بر اقلّ و ضمیمه کردن رکعت مشکوک به آن است، بوده است</w:t>
      </w:r>
      <w:r>
        <w:rPr>
          <w:rFonts w:eastAsia="IRNazanin" w:cs="IRNazanin"/>
          <w:color w:val="111111"/>
          <w:sz w:val="28"/>
          <w:szCs w:val="28"/>
          <w:rtl w:val="true"/>
          <w:lang w:bidi="fa-IR"/>
        </w:rPr>
        <w:t>.</w:t>
      </w:r>
    </w:p>
    <w:p>
      <w:pPr>
        <w:pStyle w:val="Heading6"/>
        <w:numPr>
          <w:ilvl w:val="5"/>
          <w:numId w:val="1"/>
        </w:numPr>
        <w:rPr/>
      </w:pPr>
      <w:bookmarkStart w:id="396" w:name="__RefHeading___Toc404582_222507752"/>
      <w:bookmarkStart w:id="397" w:name="_Toc158"/>
      <w:bookmarkEnd w:id="396"/>
      <w:r>
        <w:rPr>
          <w:rtl w:val="true"/>
        </w:rPr>
        <w:t>تشریح المسائل</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حدیثی که در حجیّت استصحاب به آن استناد شده است کدام حدیث است؟</w:t>
      </w:r>
    </w:p>
    <w:p>
      <w:pPr>
        <w:pStyle w:val="BookText"/>
        <w:rPr/>
      </w:pPr>
      <w:r>
        <w:rPr>
          <w:rFonts w:ascii="IRNazanin" w:hAnsi="IRNazanin" w:eastAsia="IRNazanin"/>
          <w:color w:val="111111"/>
          <w:sz w:val="28"/>
          <w:sz w:val="28"/>
          <w:szCs w:val="28"/>
          <w:rtl w:val="true"/>
          <w:lang w:bidi="fa-IR"/>
        </w:rPr>
        <w:t>صحیحه سوّم زراره است که به نقل از امام باقر علیه السّلام یا امام صادق علیه السّلام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فی اربع هو او فی ثنتین، و قد احرز الثّنتین؟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رکعتین و اربع سجدات و هو قائم بفاتحة الکتاب و یتشهّد، و لا شی‌ء علیه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 لم یدر فی ثلاث هو او فی اربع و قد احرز الثلاث، قام فاضاف الیها اخری و لا شی‌ء علیه؛ و لا ینقض الیقین بالشکّ، و لا یدخل الشک فی الیقین، و لا یخلط احدهما بالآخر؛ و لکنّه ینقض</w:t>
      </w:r>
    </w:p>
    <w:p>
      <w:pPr>
        <w:pStyle w:val="BookText"/>
        <w:rPr/>
      </w:pPr>
      <w:r>
        <w:rPr>
          <w:rFonts w:ascii="IRNazanin" w:hAnsi="IRNazanin" w:eastAsia="IRNazanin"/>
          <w:color w:val="111111"/>
          <w:sz w:val="28"/>
          <w:sz w:val="28"/>
          <w:szCs w:val="28"/>
          <w:rtl w:val="true"/>
          <w:lang w:bidi="fa-IR"/>
        </w:rPr>
        <w:t>الشکّ بالیقین، و یتمّ علی الیقین فیبنی علیه، و لا یعتدّ بالشکّ فی حال من الحالات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و یا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اثناء نماز شکّ می‌کند که آیا دو رکعت خوانده یا چهار رکعت، چه باید بکند؟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ایستاده بجا آورد، همراه با چهار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رکعت 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رکعت را باید با فاتحة الکتاب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تسبیحات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تشهد بخواند و نماز را تمام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وظیفه شرعی‌اش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 ذمه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 نمازگزار میان رکعت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باید قیام نماید و یک رکعت دیگر بدان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ذمه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که یقین را با شک بشکند، و نباید شکّ را در یقین داخل کند، و نباید یکی از این دو را با دیگری مخلوط کند، و لکن باید شکّ را با یقین نقض کند و نمازش را با یقین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بنا را بر یقین بگذارد و نباید در هیچ حالی از حالات به شکّ اعتنا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این حدیث شریف چه مباحثی مطرح است؟</w:t>
      </w:r>
    </w:p>
    <w:p>
      <w:pPr>
        <w:pStyle w:val="BookText"/>
        <w:rPr/>
      </w:pPr>
      <w:r>
        <w:rPr>
          <w:rFonts w:ascii="IRNazanin" w:hAnsi="IRNazanin" w:eastAsia="IRNazanin"/>
          <w:color w:val="111111"/>
          <w:sz w:val="28"/>
          <w:sz w:val="28"/>
          <w:szCs w:val="28"/>
          <w:rtl w:val="true"/>
          <w:lang w:bidi="fa-IR"/>
        </w:rPr>
        <w:t>دو بحث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دلالی</w:t>
      </w:r>
    </w:p>
    <w:p>
      <w:pPr>
        <w:pStyle w:val="BookText"/>
        <w:rPr/>
      </w:pPr>
      <w:r>
        <w:rPr>
          <w:rFonts w:ascii="IRNazanin" w:hAnsi="IRNazanin" w:eastAsia="IRNazanin"/>
          <w:color w:val="111111"/>
          <w:sz w:val="28"/>
          <w:sz w:val="28"/>
          <w:szCs w:val="28"/>
          <w:rtl w:val="true"/>
          <w:lang w:bidi="fa-IR"/>
        </w:rPr>
        <w:t>در بحث سندی به این سخن بسنده می‌کنیم که این حدیث همچون دو صحیحه قبلی مضمره است و این مسئله ضرری به صحت حدیث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بحث دلالی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تونی در کتاب وافیة الاصول برای حجیّت استصحاب به این حدیث استدلال کرده و مرحوم سید صدر نیز در شرح وافیه، استدلال جناب فاضل را پذیرفته است، چنانکه برخی از متأخرین هم بدان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دلالت این حدیث بر حجیّت استصحاب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حدیث احتمالاتی متصوّر است که بنا بر بعضی از آنها این حدیث به درد استصحاب می‌خورد و لکن این احتمالات مخدوش‌اند و بنا بر برخی از احتمالات که مؤید هم دارد، به درد استصحاب نمی‌خورد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قصد لم یقع و ما وقع لم یقصد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ان کان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احتمال موجود در حدیث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امام علیه السّلام از قام فاضاف الیها رکعة، این باشد که بنا را بر اقلّ بگذارد و برخیزد یک رکعت دیگر هم متصل به آن سه رکعت بجا آورد، مضافا بر اینکه مراد از لا ینقض الیقین بالشکّ نیز این باشد که یقین سابق به عدم انجام رکعت چهارم را با شکّ لا حقّ در انجام، نقض نکند، بلکه عملا بنا را بر همان یقین سابق بگذارد و حکم کند به عدم انجام و یک رکعت را بجای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براساس این احتمال حدیث به درد استدلال بر حجیّت استصحاب می‌خورد، و لکن این احتمال به اشکالات متعددی است که شیخ به دو تا از این اشکالات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احتمال مخالف با مذهب اهل بیت علیهم السّلام و موافق با مذهب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بنا بر مبنای عامّه در شکوک نماز باید بنا را بر اقلّ گذاشت و نماز را متصلا تکمیل نمود و لکن بر مبنای فقهای امامیّه به پیروی از ائمه علیهم السّلام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بنا را باید بر اکثر یعنی چهار رکعت گذاشته نماز را سلام دهد و سپس یک رکعت نماز احتیاط منفصلا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باید حدیث را حمل بر تقیه نمود و حال آنکه الاصل، عدم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این احتمال با ظاهر فقره یا فراز اوّل حدیث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علیه السّلام در رابطه با شکّ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یرکع رکعتین بفاتحة الکتاب و این مبیّن این است که او باید دو رکعت نماز احتیاط منفصلا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مراد امام علیه السّلام این بود که این دو رکعت متصلا باشد به نحوی که نمازگزار بنا را بر اقلّ بگذارد و این دو رکعت بعنوان رکعت سوّم و چهارم بحساب آید، هرگز نمی‌فرمودند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باید با فاتحة الکتاب باشد، بلکه یا کلام را مطلق می‌آوردند و یا صراحتا می‌فرمودند که تسبیحات اربع بخواند و یا حکم به تخییر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فاتحة الکتاب قرینه است بر اینکه مراد امام نماز احتیاط بوده است، آنگاه به قرینه وحدت سیاق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بعدی نیز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 اضاف الیها اخری، مراد این است که در آن صورت نیز باید آن را منفصلا بخواند تا نماز احتیاط باشد، که این مذهب امامیّه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قابل قبول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فالمراد بالیقین،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احتمال در حدیث مزبور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امام علیه السّلام از قام فاضاف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نمازگزار پس از اینکه بنا را بر اکثر می‌گذارد و بر همان رکعت مشکوکه سلام می‌دهد، یک رکعت نماز احتیاط بصورت جداگانه بجا آورد که این همان مبنای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صورت معنای عبارت لا ینقض الیقین بالشکّ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ذمّه را نباید با شکّ در برائت، نقض کند، یعنی این نمازگزار، یقین به اشتغال ذمّه پیدا نمود و اکنون باید یقین به برائت ذمّه پیدا کند و به شکّ در برائت ذمّه قناعت نکند، منتهی راه تحصیل یقین به فراغ ذمّه، همان مذهب امامیّه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گذاشتن بر اکثر، سلام دادن و سپس خواندن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حدیث این احتمال باشد دیگر ربطی به قانون استصحاب نخواهد داشت بلکه به قاعده اشتغال و احتیاط مربوط می‌شود که برای خود ملاک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شیوه امامیّه یقین به برائت می‌آورد و لکن شیوه عامّه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عامّه که بنا را بر اقلّ می‌گذارند و یک رکعت نماز متصلا بجا می‌آورند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واقع نماز این نمازگزار، ناقص بوده است که در این صورت این یک رکعت جبران‌کننده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واقع نماز او کامل بوده است که این یک رکعت، زیادی عمدی به حساب می‌آید که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فراغت ذمّه حاصل نمی‌آید و صرف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مبنای امامیّه که بنا را بر اکثر می‌گذارند و دو رکعت نماز منفصلا بجا می‌آورند باز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واقع نماز او ناقض بوده است که این نماز آن را جبران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واقع کامل بوده است که این دو رکعت اضافی ضرری به آن وارد نمی‌کند بلکه یک عمل مستحبی بحساب آمده که ربطی به اصل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در اینجا در هریک از دو صورت مزبور یقین به برائت حاصل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واحد من الاخبار هذا النحو من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موثقه عمّار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الیقین که برخی گفته‌اند مراد از یقین در اینجا، یقین به برائت ذمّه است و لذا آن را شاهدی قرار داده‌اند بر اینکه حدیث مورد بحث را بر قاعده اشتغال 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الاخبار الآمرة بالبناء علی الیقین و عدم نقضه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اخبار، از یقین و احتیاط این نحوه از عمل اراده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اخبار نماز احتیاط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کنت قد نقضت فکذا، یعنی که این نماز احتیاط متمم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کنت قد اتممت فکذا، یعنی اگر نمازت هم در واقع تمام بوده باشد این نماز احتیاط به تو ضرری نمی‌رساند و مبطل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نیز دلالت دارند بر اینکه در شکوک نماز باید نماز احتیاط بخوانی تا یقین به برائت ذمّه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هم قرینه‌ای است بر اینکه مراد از لا ینقض الیقین در مورد این صحیحه، یقین به برائت ذمّه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به تو می‌آموزم علی کلّ حال احرازکننده واقع است و این کار چیزی غیر از همان بناگذاری بر اکثر و انجام نماز احتیاط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این نیز قرینه‌ای است بر اینکه مراد از اضافه رکعت، در ما نحن فیه نیز، همان نماز احتیاط است و معنای لا ینقض نیز یقین به برائت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تبیین صحیحه ثالثه بفرمائید حاصل سؤال جناب زراره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ایشان به او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چه کند؟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و اضاف الیها رکعتین بفاتحة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تسبیحات اربعه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چه کند؟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 اضاف الیها اخری، و لا ینقض الیقین بالشکّ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بحث در چیست؟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جمله اخیر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و اضاف الیها رکعة اخری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 بالشک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شیخ در رابطه با استدلال به این حدیث بر حجیّت استصحاب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جمله، چهار معنا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 از این چهار معنای محتمل به درد استدلال بر حجیّت استصحاب می‌خورد، و لکن هر سه معنای محتمل ضعیف‌اند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از این چهار معنای محتمل قوی است، و لکن به درد استدلال بر حجیّت استصحاب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قام و اضاف اخری، این باشد که مصلی برخیزد و یک رکعت نماز دیگر متصلة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که براساس لا ینقض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یقین سابق را که در اینجا احتمال انجام اقلّ است، با شکّ لا حقّ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این احتمال متیقن است و الاصل عدم الاکثر، که همان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حدیث دلالت بر حجیّت استصحاب دارد و لکن مبتلا به اشکالاتی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عیوب این احتمال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عیبش این است که براساس این احتمال باید حدیث را حمل بر تقیه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به عقیده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در شکوک مزبور بر اکثر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را منفصلة می‌خوانند و لذا در اینجا استصحاب جاری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عامّه، بنا را بر اقلّ گذاشته، استصحاب می‌کنند عدم انجام اکثر را، و رکعت مشکوکة را متصلة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حدیث با استصحاب سازگار است، و لکن امامیّه در اینجا استصحاب جاری نمی‌کنند، و لذا اجرای استصحاب در اینجا مخالف مذهب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باید حدیث را حمل بر تقیه نمود و حال آنکه الاصل، عدم التقیة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دیگر این احتمال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ارزشمند بودن استصحاب، اجرای آن را حمل</w:t>
      </w:r>
    </w:p>
    <w:p>
      <w:pPr>
        <w:pStyle w:val="BookText"/>
        <w:rPr/>
      </w:pPr>
      <w:r>
        <w:rPr>
          <w:rFonts w:ascii="IRNazanin" w:hAnsi="IRNazanin" w:eastAsia="IRNazanin"/>
          <w:color w:val="111111"/>
          <w:sz w:val="28"/>
          <w:sz w:val="28"/>
          <w:szCs w:val="28"/>
          <w:rtl w:val="true"/>
          <w:lang w:bidi="fa-IR"/>
        </w:rPr>
        <w:t>بر تقیه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مرادش استصحاب است و لکن مرادش یک حکم علی القاعده‌ای است، چرا که استصحاب تقیه‌ای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می‌خواهد این قاعده را به دست بدهد که هیچ‌وقت یقین سابق خودت را با شکّ لا حقّ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را بدون تقیه فرموده و لکن اجرای آن را در اینجا که نمازگزار نمی‌داند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خوانده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تقیه‌ای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معلول تفکیک کرده به نحوی که علّت بدون تقیه و لکن معلول که همان استصحاب اقل است از روی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قرار است سخن از روی تقیه گفته شود، باید همه‌اش از روی تقیّه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دیگر این احتمال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ابتدا شکّ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 و امام علیه السّلام پاسخ دادند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بفاتحة الکتاب و نه به تسبیحات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کلمه فاتحة الکتاب بدست می‌آید که بنا را بر اکثر بگذار، نماز را سلام بده بعد دو رکعت نماز احتیاط منفصلة بجای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اگر مراد امام متصلة بود، رکعتین بفاتحة الکتاب را تعیین نمی‌فرمود بلکه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رکعتین مثلا به تسبیحات و یا می‌فرمود رکعتین مخیّرا بتسبیح او بفاتحة الکتاب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امام علیه السّلام در شکّ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بنا را بر اکثر بگذار یعنی استصحاب جاری نکن، بلکه سلام نماز را بده و دو رکعت نماز احتیاط منفصلة بخوان، و لکن در پاسخ به سؤال بعدی یعنی شکّ 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بنا را بگذار بر اقلّ یعنی استصحاب کن عدم انجام اکثر را و سپس یک رکعت متصلة بخوان؟</w:t>
      </w:r>
    </w:p>
    <w:p>
      <w:pPr>
        <w:pStyle w:val="BookText"/>
        <w:rPr/>
      </w:pPr>
      <w:r>
        <w:rPr>
          <w:rFonts w:ascii="IRNazanin" w:hAnsi="IRNazanin" w:eastAsia="IRNazanin"/>
          <w:color w:val="111111"/>
          <w:sz w:val="28"/>
          <w:sz w:val="28"/>
          <w:szCs w:val="28"/>
          <w:rtl w:val="true"/>
          <w:lang w:bidi="fa-IR"/>
        </w:rPr>
        <w:t>آیا این مطلب که در پاسخ به فراز اوّل یک جور حکم بدهند و در فراز دوّم جور دیگر خلاف ظاهر نیست؟ به عبارت دیگر وضعیت شکوک نماز به گونه‌ای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بنا را بر اقلّ گذاشت و عدم انجام اکثر را استصحاب کرد چنانکه عامّه چنین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بنا را بر اکثر گذاشت، بدون اینکه استصحاب جاری شود و نماز احتیاط را منفصلة بجا آورد، چنانکه امامیّه چنین می‌کنند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احتمال اوّل نمی‌توان با حدیث ثالثه بر حجیّت استصحاب استدلال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احتمال دوّم در صحیحه ثالثه چیست؟</w:t>
      </w:r>
    </w:p>
    <w:p>
      <w:pPr>
        <w:pStyle w:val="BookText"/>
        <w:rPr/>
      </w:pPr>
      <w:r>
        <w:rPr>
          <w:rFonts w:ascii="IRNazanin" w:hAnsi="IRNazanin" w:eastAsia="IRNazanin"/>
          <w:color w:val="111111"/>
          <w:sz w:val="28"/>
          <w:sz w:val="28"/>
          <w:szCs w:val="28"/>
          <w:rtl w:val="true"/>
          <w:lang w:bidi="fa-IR"/>
        </w:rPr>
        <w:t>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 اضاف علیه اخری، یک رکعت منفصلة است و نه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نمی‌داند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خوانده و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بنا را بگذارد بر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نماز را سلام داده تمام کند، و پس از آن برخیزد وی ک رکعت نماز احتیاط منفصلة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 بالشکّ، مراد از یقین، یقین سابق و مراد از شکّ، شکّ لا حقّ نمی‌باشد، بلکه مراد از یقین، یقین به برائت ذمّه و مراد از شکّ، شکّ در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به معنای لا تنقض البراءة، است، و لا تنقض البراءة، به معنای لا تنقض الاحتیاط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را، با شکّ در برائت از دست 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نمازگزار، بنا را بر اکثر بگذارد، نماز را سلام داده تمام کند و سپس یک رکعت نماز احتیاط منفصلة بخواند، می‌شود یقین به برائت و لکن اگر این یک رکعت را متصلة بخواند چنانکه عامّه برآن‌اند، می‌شود شکّ در برائت و خلاف احتیاط؟</w:t>
      </w:r>
    </w:p>
    <w:p>
      <w:pPr>
        <w:pStyle w:val="BookText"/>
        <w:rPr/>
      </w:pPr>
      <w:r>
        <w:rPr>
          <w:rFonts w:ascii="IRNazanin" w:hAnsi="IRNazanin" w:eastAsia="IRNazanin"/>
          <w:color w:val="111111"/>
          <w:sz w:val="28"/>
          <w:sz w:val="28"/>
          <w:szCs w:val="28"/>
          <w:rtl w:val="true"/>
          <w:lang w:bidi="fa-IR"/>
        </w:rPr>
        <w:t>به عبارت دیگر چرا عمل عامّه در اینجا می‌شود شکّ در برائت و خلاف احتیاط و لکن عمل امامیّه یقین به برائت است و عمل به احتیاط؟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بنا را بر اقلّ می‌گذارد و عدم انجام اکثر را استصحاب کرده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نماز این نمازگزار تمام و چهار رکعتی باشد، تکلیف این یک رکعت اضافی که متصلة خوانده چه می‌شود؟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عمدی، می‌گوئیم زیادی عمدی مبطل نماز است، و لذا این عمل یقین به برائت و رعایت احتیاط نیست، بلکه نگران‌کننده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بنا را بر روی شکّ گذاشته، نماز را سلام داده تمام می‌کنند و سپس نماز احتیاط را منفصله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این فرد به هنگام شکّ ناقص و کم بوده باشد، این نماز آن را جبران می‌کند و اگر نماز او به‌هنگام شکّ کامل بوده باشد، این نماز ضرری به آن نمی‌زند، چرا که منفصلة انجام شده و دارای ثواب علی‌حده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شما یک سلامی در وسط کار داده‌ای که زیادی آن معفوّ است، و لکن زیاد شدن آن رکعت معفو عنه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در این احتمال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 اضاف الیها اخری، مراد این است که یک رکعت منفصلة بخواند 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یقین به برائت را با شکّ در برائت منتقض بکند، و حال آنکه عامّه عملشان را با شکّ می‌گذرانند و امامیّه با یقین به برائت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هم حدیث به درد استدلال بر حجیّت استصحاب نمی‌خورد، چرا که یقین و شکّ در این احتمال، یقین سابق و شکّ لا حقّ نیست تا ارکان استصحاب در آن وجود داشته باشد، بلکه بر خلاف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بنا را بر اکثر گذاشته می‌گویند به فکر احتیاط و یقین به برائت باش البته، این احتمال و لو به درد استدلال برای حجیّت استصحاب نخورد، و لکن برای معنای حدیث احتمال 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قوت این احتمال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فقره اوّل یعنی آن سؤالی که امام در پاسخ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احتیاط می‌خواند سازگار است، بخاطر اینکه در اینجا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احتیاط منفصلة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گواهتان بر اینکه مراد از یقین در اینجا، یقین به برائت و از شکّ، شکّ در برائت است چیست؟</w:t>
      </w:r>
    </w:p>
    <w:p>
      <w:pPr>
        <w:pStyle w:val="BookText"/>
        <w:rPr/>
      </w:pPr>
      <w:r>
        <w:rPr>
          <w:rFonts w:ascii="IRNazanin" w:hAnsi="IRNazanin" w:eastAsia="IRNazanin"/>
          <w:color w:val="111111"/>
          <w:sz w:val="28"/>
          <w:sz w:val="28"/>
          <w:szCs w:val="28"/>
          <w:rtl w:val="true"/>
          <w:lang w:bidi="fa-IR"/>
        </w:rPr>
        <w:t>حدیث دیگری است که بزودی خواهد آمد، و در این حدیث از امام سؤال می‌شود که ما در شکهائی که در نماز پیش می‌آید چه کنیم؟</w:t>
      </w:r>
    </w:p>
    <w:p>
      <w:pPr>
        <w:pStyle w:val="BookText"/>
        <w:rPr/>
      </w:pP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الیقین، یعنی هروقت در نماز شکی برای شما پیدا شد، بنا را بر یقین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در شکوک هم با بناگذاری بر اکثر، اتمام نماز، و بجا آوردن نماز احتیاط است تا اینکه آن گرفتاری زیادی عمدی که عامّه گرفتار آن‌اند برای نمازگزار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حدیث ظهور در احتمال دوّم نداشته باشد، از آنجا که در مقابله با احتمال اوّل قرار می‌گیرد و جاء الاحتمال، بطل الاستدلال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حدیث نمی‌توان بر حجیّت استصحاب استدلال نمود</w:t>
      </w:r>
      <w:r>
        <w:rPr>
          <w:rFonts w:eastAsia="IRNazanin" w:cs="IRNazanin"/>
          <w:color w:val="111111"/>
          <w:sz w:val="28"/>
          <w:szCs w:val="28"/>
          <w:rtl w:val="true"/>
          <w:lang w:bidi="fa-IR"/>
        </w:rPr>
        <w:t>.</w:t>
      </w:r>
      <w:bookmarkStart w:id="398" w:name="pg12647_129296"/>
    </w:p>
    <w:p>
      <w:pPr>
        <w:pStyle w:val="BookText"/>
        <w:rPr/>
      </w:pPr>
      <w:bookmarkEnd w:id="398"/>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ثمّ لو سلّم ظهور الصحیحة فی البناء علی الاقلّ المطابق للاستصحاب، کان هناک صوارف عن هذا الظاهر،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حملها حینئذ علی التقیّة، و هو مخالف للاصل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ارتکاب الحمل علی التقیّة فی مورد الروایة، و حمل القاعدة المستشهد بها لهذا الحکم المخالف للواقع علی بیان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التقیّة فی إجزاء القاعدة فی المورد لا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اخری للظاهر و إن کان ممکنا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المعنی مخالف لظاهر صدر الروایة الآبی عن الحمل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العلماء لم یفهموا منها إلّا البناء علی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یوهن إرادة البناء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99" w:name="__RefHeading___Toc404584_222507752"/>
      <w:bookmarkStart w:id="400" w:name="_Toc159"/>
      <w:bookmarkEnd w:id="399"/>
      <w:r>
        <w:rPr>
          <w:rtl w:val="true"/>
        </w:rPr>
        <w:t>(</w:t>
      </w:r>
      <w:r>
        <w:rPr>
          <w:rtl w:val="true"/>
        </w:rPr>
        <w:t>قرائن صارفه و حمل حدیث برخلاف ظاهرش</w:t>
      </w:r>
      <w:r>
        <w:rPr>
          <w:rtl w:val="true"/>
        </w:rPr>
        <w:t>)</w:t>
      </w:r>
      <w:bookmarkEnd w:id="400"/>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ظهور این صحیحه در بناگذاری بر اقلّ و مطابق قانون استصحاب بوده و پذیرفته شود، لکن در این احتمال قرائن صارفه‌ای وجود دارد که حدیث را از ظاهرش صرف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برخلاف ظاهر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تعیّن و حمل حدیث بر 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با مبنای عامّه سازگار است و لکن حمل حدیث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الاصل، عدم التقیة، و الاصل صدور الخبر لبیان الحکم و الواقعی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اجرا کردن قانون استصحاب در این مورد از باب تقیّه است و لکن در سایر موارد از باب حکم واقعی و بیان واقع است که این نیز مخالف ظاهر است، چون ظاهر حدیث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خودش نیز استدلال به این قاعده از باب بیان واقع باشد، نه تقیّه، و وجهی برای تفکیک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احتمال اوّل مستلزم تفکیک بین اجرا قانون استصحاب در مورد حدیث با سایر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توجیه فی حد نفسه ممکن است و نه محال، چرا که از تخصیص مورد خروج موردی لازم نمی‌آید تا قبیح باشد و لکن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حدیث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با ظاهر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چرا که ظاهر فراز اوّل، آبی از حمل بر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علماء از این حدیث نفهمیده‌اند مگر بناگذاری بر اکثر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بناگذاری بر اقلّ و استصحاب را گرچه فهم علماء مستقلا دلیل نیست و لکن مؤید برآن می‌باشد و لذا احتمال اوّل بر خلاف فهم علماء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وارده در باب شکوک نماز نیز بصورت قانونی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و لذا احتمال اوّل با این روایات نیز مخالف است و لذا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اما احتمال</w:t>
      </w:r>
      <w:r>
        <w:rPr>
          <w:rStyle w:val="FootnoteAnchor"/>
          <w:rtl w:val="true"/>
        </w:rPr>
        <w:footnoteReference w:id="205"/>
      </w:r>
      <w:r>
        <w:rPr>
          <w:rFonts w:ascii="IRNazanin" w:hAnsi="IRNazanin" w:eastAsia="IRNazanin"/>
          <w:color w:val="111111"/>
          <w:sz w:val="28"/>
          <w:sz w:val="28"/>
          <w:szCs w:val="28"/>
          <w:rtl w:val="true"/>
          <w:lang w:bidi="fa-IR"/>
        </w:rPr>
        <w:t>کون المراد من عدم نقض الیقین بالشکّ عدم جواز البناء علی وقوع المشکوک بمجرّد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الاقتصار علی الرکعة المردّدة بین الثّالثة و الرّابعة،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الرکعة المشکوک فیها المبنیّ علی عدم وقوعها لا یضمّها إلی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Style w:val="FootnoteAnchor"/>
          <w:rtl w:val="true"/>
        </w:rPr>
        <w:footnoteReference w:id="206"/>
      </w:r>
      <w:r>
        <w:rPr>
          <w:rFonts w:ascii="IRNazanin" w:hAnsi="IRNazanin" w:eastAsia="IRNazanin"/>
          <w:color w:val="111111"/>
          <w:sz w:val="28"/>
          <w:sz w:val="28"/>
          <w:szCs w:val="28"/>
          <w:rtl w:val="true"/>
          <w:lang w:bidi="fa-IR"/>
        </w:rPr>
        <w:t>القدر المتیقن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یأتی بها مستقلّة علی ما هو مذهب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المخالفة</w:t>
      </w:r>
      <w:r>
        <w:rPr>
          <w:rStyle w:val="FootnoteAnchor"/>
          <w:rtl w:val="true"/>
        </w:rPr>
        <w:footnoteReference w:id="207"/>
      </w:r>
      <w:r>
        <w:rPr>
          <w:rFonts w:ascii="IRNazanin" w:hAnsi="IRNazanin" w:eastAsia="IRNazanin"/>
          <w:color w:val="111111"/>
          <w:sz w:val="28"/>
          <w:sz w:val="28"/>
          <w:szCs w:val="28"/>
          <w:rtl w:val="true"/>
          <w:lang w:bidi="fa-IR"/>
        </w:rPr>
        <w:t>الفقرات الستّ أو السبع ما لا یخفی علی المتأمّل؛ فانّ مقتضی التدبّر فی الخبر 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الحمل علی التقیّة، و قد عرفت مخالفته للاصول و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حمله علی وجوب تحصیل الیقین بعدد الرکعات علی الوجه الاحوط، و هذا الوجه و إن کان بعیدا فی نفسه، لکنه منحصر بعد عدم إمکان الحمل علی ما یطابق الاستصحاب، و لا اقلّ من مساواته لما ذکره هذا القائل، فیسقط الاستدلال بالصّحیحة، خصوصا علی مثل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هذا دعوی</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أنّ حملها علی وجوب تحصیل الیقین فی الصلاة بالعمل علی الاکثر، و العمل علی الاحتیاط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فتوی الخاصّة و صریح أخبارهم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إرادة العموم من القاعدة لهذا و للعمل علی الیقین السابق فی الموارد الأخر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سیظهر اندفاعها بما سیجی‌ء فی الاخبار الآتیة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من عدم إمکان الجمع بین هذین المعنیین فی المراد من العمل علی الیقین و عدم نقضه</w:t>
      </w:r>
      <w:r>
        <w:rPr>
          <w:rFonts w:eastAsia="IRNazanin" w:cs="IRNazanin"/>
          <w:color w:val="111111"/>
          <w:sz w:val="28"/>
          <w:szCs w:val="28"/>
          <w:rtl w:val="true"/>
          <w:lang w:bidi="fa-IR"/>
        </w:rPr>
        <w:t>.</w:t>
      </w:r>
      <w:bookmarkStart w:id="401" w:name="pg12647_129299"/>
    </w:p>
    <w:p>
      <w:pPr>
        <w:pStyle w:val="Heading6"/>
        <w:numPr>
          <w:ilvl w:val="5"/>
          <w:numId w:val="1"/>
        </w:numPr>
        <w:rPr/>
      </w:pPr>
      <w:bookmarkStart w:id="402" w:name="__RefHeading___Toc404586_222507752"/>
      <w:bookmarkStart w:id="403" w:name="_Toc160"/>
      <w:bookmarkEnd w:id="401"/>
      <w:bookmarkEnd w:id="402"/>
      <w:r>
        <w:rPr>
          <w:rtl w:val="true"/>
        </w:rPr>
        <w:t>[</w:t>
      </w:r>
      <w:r>
        <w:rPr>
          <w:rtl w:val="true"/>
        </w:rPr>
        <w:t>احتمال سوم</w:t>
      </w:r>
      <w:r>
        <w:rPr>
          <w:rtl w:val="true"/>
        </w:rPr>
        <w:t xml:space="preserve">] </w:t>
      </w:r>
      <w:r>
        <w:rPr>
          <w:rtl w:val="true"/>
        </w:rPr>
        <w:t>تشریح المسائل</w:t>
      </w:r>
      <w:bookmarkEnd w:id="4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احتمال سومی است از صحاب فصول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این حدیث شریف، هم به درد استصحاب می‌خورد، هم به درد مذهب امامیّه در شکوک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رابطه با 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فاضاف رکعة اخری، بدین معنا که یک رکعت دیگر اضافه کرده و به آن مشکوک که سه رکعت است و یا چهار رکعت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دلیل اجمال این بیان ما با دو احتمال روبرو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نمازگزار این یک رکعت را متصلا بخواند، چنانکه اعتقاد عامّه چنین است، تا در نتیجه حدیث حمل بر تقیّه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اینکه باید آن را منفصلا انجام دهد، چنانکه اعتقاد شیعه برآن است تا بیان واقع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 که مراد از این عبارت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صرف شکّ بنا را نگذارد بر اینکه ان‌شاءالله الله رکعت مشکوکه انجام گرفته است و من نیاز به اقدامی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باید به یقین اسبقش بر عدم انجام رکعت چهارم ترتیب اثر داده و کاری بکند، و این همان معنای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نمی‌داند این کاری را که قرار است انجام بدهد، متصلا انجام بدهد یا منفصلا؟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تفسیر و تبیین جمله اوّل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الشک فی الیقین و لا یخلط احدهما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رکعت چهارم را که مشکوکه است، در رکعات ثلاث که متیقّن است داخل نکند، بلکه آن را مستقلا و جداگانه بجا آورد که مذهب امامیّه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هم قانون استصحاب بدست می‌آید، هم مسلک امامیّه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المخالفة لظاهر الفقرات، الست و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شیخ است در رابطه با احتمال مزبور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ظاهر فقرات ششگانه و یا هفت‌گانه مخالف است و لذا احتمالی ناقص و ناتمام است و لذا یا باید حدیث را حمل بر احتمال اوّل کنیم که مبتلا به آن اشکالات بود و یا باید آن را بر احتمال دوّم حمل کنیم، که به برکت قرائنی که داشت همان احتمال متعین است، و به فرض عدم تعین هم احتمالی است که</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حدیثی که دارای دو یا چند احتمال است نمی‌توان بر اثبات حجیّت قاعده مهمی مثل استصحاب که در بیشتر ابواب فقه جاری است استدلال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حضرت امام خمینی از صحیحه ثالثه زراره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تقیّه‌ای دانسته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تقیّه از این صحیحه آشکار است، با اینکه امام علیه السّلام عنایت داشته‌اند که مذهب حقّ را در پرده و حجاب بیان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متعرّض تفسیر و احتمال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آن را بدترین احتمال‌ها توصیف کرده و فرموده‌اند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تحصیل یقین با رکعت‌ها که بوسیله احتیاط در مذهب حقّ مقرر گردیده است، منطبق نمی‌شود؛ و این‌گونه نیست که امر منحصر باشد در دو احتمالی که در سخنان شیخ به آنها اشاره شد، تا اگر یکی از احتمال‌ها مخالف تقیّه بوده اضطرارا بر احتمال دیگر حمل شود، و لو آن احتمال بخودی‌خود مخالف ظاهر باشد، چنانکه شیخ انصاری آن را افاده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امام خمینی آن را روشن‌ترین احتمال‌ها توصیف کرده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یقین و شکّ، در تمام جمله‌ها، خود حقیقت شکّ و یقین که جامع میان خصوصیت‌ها و افراد است، اراده می‌شود، چنانکه ظاهر آنها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حقیقت آنها منافاتی با اختلاف حکم آنها به سبب اختلاف موارد ندارد، و 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یقین، با شکّ نقض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نقض شدن طبیعت یقین با شکّ در بحث ما، دو مصداق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نقض نشدن یقین با رکعت‌ها احراز شده و باطل نشدن آنها به جهت شکّ در رکعت اضافی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نشکستن یقین به سبب بوجود نیامدن رکعت چهارم بوسیله شکّ در بجا آوردن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مصداق تحت حقیقت نشکستن یقین با شکّ و داخل نبودن حقیقت شکّ در یقین و مخلوط نبودن یکی از آنها در دیگری،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مصداق دیگر هم وجود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رکعت مورد شکّ، بدون تدارک و جبران آن، اکتفا نمی‌شود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بجا نیاوردن رکعت اضافه شده مورد شکّ، که متصل به رکعت‌های احراز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ظهور در داخل بودن یکی در دیگری و مخلوط بودن آنها در فصل اختیاری می‌باشد؛ و الّا یک مصداق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بجا آوردن رکعت متیقّن و به حساب نیاوردن رکعت مورد شکّ، نقض شکّ با یقین می‌شود، و با بجا آوردن رکعت یقینی و به حساب نیاوردن رکعت مورد شکّ، یقین را کامل می‌نماید؛ و در هیچ حالی از حالات، شکّ بحساب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نیامدن شکّ در بحث ما، همان بنا گذاشتن بر انجام نگرفتن رکعت مورد شکّ و بجا آوردن آن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درحالی‌که متعرّض مذهب حقّ می‌باشد، یعنی دستور بجا آوردن یک رکعت جداگانه را داده است، متعرّض باطل نشدن رکعت‌های احراز شده نیز شده است؛ چرا که انجام نگرفتن رکعت مورد شکّ را استصحاب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ادلّه عامّه بر حجیّت استصحاب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از دیگر احتمال‌ها راجح‌تر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عبارات روایت برقرار بوده و میان عبارتها تفکیک نشده است؛ چرا که روایت بر بیان قواعد کلّی حمل گردیده است، که همان نشکستن یقین با شکّ، و دخالت ندادن شکّ در یقین، و شکستن شکّ با یقین، و به حساب نیاوردن شکّ در هیچ حالی است؛ که این‌ها همان قاعده‌های کلّی هستند که حکم مقام از آنها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قاعده‌ها بر مقام منطبق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احتمال،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و عدم حمل آن برعهده و نیز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خود حقیقت یقین اراده شده است، و نه خصوصیت‌ها و افراد، حفظ می‌شود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سیاقی نیز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روایت‌ها به یک معناست؛ و آن دست برنداشتن از یقین به صرف شکّ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یکی از مصادیق این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شکّ ساری در آن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این قاعده کلّی ظهور در فعلی بودن شکّ و یقین دارد، چنانکه در استصحاب، و نیز در رکعت‌هایی که به وسیله رکعت مورد شکّ نقض نشده، چنین است؛ و لکن در شکّ ساری، یقین فعلی نیست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ممّا ذکرنا ظهر عدم صحّة الاستدلال</w:t>
      </w:r>
      <w:r>
        <w:rPr>
          <w:rStyle w:val="FootnoteAnchor"/>
          <w:rtl w:val="true"/>
        </w:rPr>
        <w:footnoteReference w:id="211"/>
      </w:r>
      <w:r>
        <w:rPr>
          <w:rFonts w:ascii="Amiri" w:hAnsi="Amiri" w:eastAsia="Amiri" w:cs="Amiri"/>
          <w:color w:val="111111"/>
          <w:sz w:val="28"/>
          <w:sz w:val="28"/>
          <w:szCs w:val="28"/>
          <w:rtl w:val="true"/>
          <w:lang w:bidi="ar-SA"/>
        </w:rPr>
        <w:t>بموثّقة عمّار</w:t>
      </w:r>
      <w:r>
        <w:rPr>
          <w:rStyle w:val="FootnoteAnchor"/>
          <w:rtl w:val="true"/>
        </w:rPr>
        <w:footnoteReference w:id="212"/>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فانّ جعل البناء علی الاقلّ أصلا ینافی ما جعله الشّارع أصلا فی غیر واحد من الاخبار،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لک السّهو کلّه فی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شککت فابن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اعلّمک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الحمل علی التقیّة، و إمّا ما ذکره بعض الاصحاب</w:t>
      </w:r>
      <w:r>
        <w:rPr>
          <w:rStyle w:val="FootnoteAnchor"/>
          <w:rtl w:val="true"/>
        </w:rPr>
        <w:footnoteReference w:id="215"/>
      </w:r>
      <w:r>
        <w:rPr>
          <w:rFonts w:ascii="IRNazanin" w:hAnsi="IRNazanin" w:eastAsia="IRNazanin"/>
          <w:color w:val="111111"/>
          <w:sz w:val="28"/>
          <w:sz w:val="28"/>
          <w:szCs w:val="28"/>
          <w:rtl w:val="true"/>
          <w:lang w:bidi="fa-IR"/>
        </w:rPr>
        <w:t>فی معنی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بإرادة البناء علی الاکثر، ثمّ الاحتیاط بفعل ما ینفع لاجل الصّلاة علی تقدیر الحاجة و لا یضرّ بها علی تقدیر الاستغناء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بعدم الدلیل علی اختصاص الموثّقة بشکوک الصلاة، فضلا عن الشک فی رکعاتها، فهو أصل کلیّ خرج منه الشکّ فی عدد الرّکعات، و هو غیر قادح</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الدّلالة علی إرادة الیقین السّابق علی الشّکّ، و لا المتیقّن السّابق علی المشکوک اللاحق، فهی أضعف دلالة من الرّوایة الآتیة الصریحة فی الیقین السابق؛ لاحتمالها لإرادة ایجاب العمل بالاحتیاط، فافهم</w:t>
      </w:r>
      <w:r>
        <w:rPr>
          <w:rFonts w:eastAsia="IRNazanin" w:cs="IRNazanin"/>
          <w:color w:val="111111"/>
          <w:sz w:val="28"/>
          <w:szCs w:val="28"/>
          <w:rtl w:val="true"/>
          <w:lang w:bidi="fa-IR"/>
        </w:rPr>
        <w:t>.</w:t>
      </w:r>
      <w:bookmarkStart w:id="404" w:name="pg12647_129303"/>
    </w:p>
    <w:p>
      <w:pPr>
        <w:pStyle w:val="BookText"/>
        <w:rPr/>
      </w:pPr>
      <w:bookmarkEnd w:id="404"/>
      <w:r>
        <w:rPr>
          <w:rFonts w:ascii="IRNazanin" w:hAnsi="IRNazanin" w:eastAsia="IRNazanin"/>
          <w:color w:val="111111"/>
          <w:sz w:val="28"/>
          <w:sz w:val="28"/>
          <w:szCs w:val="28"/>
          <w:rtl w:val="true"/>
          <w:lang w:bidi="fa-IR"/>
        </w:rPr>
        <w:t>ترجمه</w:t>
      </w:r>
    </w:p>
    <w:p>
      <w:pPr>
        <w:pStyle w:val="Heading6"/>
        <w:numPr>
          <w:ilvl w:val="5"/>
          <w:numId w:val="1"/>
        </w:numPr>
        <w:rPr/>
      </w:pPr>
      <w:bookmarkStart w:id="405" w:name="__RefHeading___Toc404588_222507752"/>
      <w:bookmarkStart w:id="406" w:name="_Toc161"/>
      <w:bookmarkEnd w:id="405"/>
      <w:r>
        <w:rPr/>
        <w:t>4</w:t>
      </w:r>
      <w:r>
        <w:rPr>
          <w:rtl w:val="true"/>
        </w:rPr>
        <w:t xml:space="preserve">- </w:t>
      </w:r>
      <w:r>
        <w:rPr>
          <w:rtl w:val="true"/>
        </w:rPr>
        <w:t>استدلال به موثّقه اسحاق بن عمّار</w:t>
      </w:r>
      <w:bookmarkEnd w:id="406"/>
    </w:p>
    <w:p>
      <w:pPr>
        <w:pStyle w:val="Heading6"/>
        <w:numPr>
          <w:ilvl w:val="5"/>
          <w:numId w:val="1"/>
        </w:numPr>
        <w:rPr/>
      </w:pPr>
      <w:bookmarkStart w:id="407" w:name="__RefHeading___Toc404590_222507752"/>
      <w:bookmarkStart w:id="408" w:name="_Toc162"/>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پیرامون صحیحه زراره گفته‌ایم، آشکار شد که استدلال به موثقه عمار از امام هفتم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امری از امور شکّ کردی باید بنا را بر یقین بگذاری،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بنا را بر اقلّ گذاشتن منافات با چیزی دارد که شارع مقدس در تعدادی از خبرها آن را اصل قرار داده است، مثل این سخن امام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لک السّهو کله فی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سخن امام علیه السّلام که قبلا نقل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اعلّمک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توجیه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بر تقیّه حمل گردد، یا آنچه بعضی از اصحاب در معنای روایت گفته‌اند که بنا بر اکثر گذاشته شود و اراده اکثر گردد، سپس احتیاط کند به اینکه آنچه برای نماز برفرض نیاز سودمند است انجام دهد، و برفرض بی‌نیازی از آن، ضرری به نماز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گفته شود که دلیلی بر اختصاص این موثقه به شکوک نماز وجود ندارد، تا چه رسد به خصوص شکّ در رکعات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موثقه یک اصل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جا در شکّ بین اقلّ و اکثر باید بنا را بر اقلّ که متیقّن است بگذاریم و نسبت به اکثر اصالة العدم جاری کنیم، مگر در خصوص شکّ در رکعات نماز که در اینجا به دلیل خاص باید بنا را بگذاریم بر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خصوص شکّ در تعداد رکعات نماز از این اصل کلّی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عمومیت و کلیت آن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عامی مبتلا به یک یا چند تخصیص و تبصره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ایراد وارد شده است برآن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بر اراده یقین سابق بر شکّ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دلیل بر قاعده الیقین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دلالتی بر اراده متیقّن سابق بر مشکوک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دلیل بر قانون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این محاسبات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این موثقه بر استصحاب، از دلالت روایت علوی بعدی که ذیلا می‌آید و صریح در یقین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ضعیف‌تر است، به دلیل احتمال ثالثش بر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فراغ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عمل بر قانون 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چونکه هرچه احتمالات بیشتر می‌شود، دلالت کم‌رنگ‌تر می‌گردد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بفهم</w:t>
      </w:r>
      <w:r>
        <w:rPr>
          <w:rFonts w:eastAsia="IRNazanin" w:cs="IRNazanin"/>
          <w:color w:val="111111"/>
          <w:sz w:val="28"/>
          <w:szCs w:val="28"/>
          <w:rtl w:val="true"/>
          <w:lang w:bidi="fa-IR"/>
        </w:rPr>
        <w:t>.</w:t>
      </w:r>
      <w:bookmarkStart w:id="409" w:name="pg12647_129304"/>
    </w:p>
    <w:p>
      <w:pPr>
        <w:pStyle w:val="Heading6"/>
        <w:numPr>
          <w:ilvl w:val="5"/>
          <w:numId w:val="1"/>
        </w:numPr>
        <w:rPr/>
      </w:pPr>
      <w:bookmarkStart w:id="410" w:name="__RefHeading___Toc404592_222507752"/>
      <w:bookmarkStart w:id="411" w:name="_Toc163"/>
      <w:bookmarkEnd w:id="409"/>
      <w:bookmarkEnd w:id="410"/>
      <w:r>
        <w:rPr>
          <w:rtl w:val="true"/>
        </w:rPr>
        <w:t>تشریح المسائل</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حدیثی که برای حجیّت استصحاب بدان استدلال شده است کدام حدیث است؟</w:t>
      </w:r>
    </w:p>
    <w:p>
      <w:pPr>
        <w:pStyle w:val="BookText"/>
        <w:rPr/>
      </w:pPr>
      <w:r>
        <w:rPr>
          <w:rFonts w:ascii="IRNazanin" w:hAnsi="IRNazanin" w:eastAsia="IRNazanin"/>
          <w:color w:val="111111"/>
          <w:sz w:val="28"/>
          <w:sz w:val="28"/>
          <w:szCs w:val="28"/>
          <w:rtl w:val="true"/>
          <w:lang w:bidi="fa-IR"/>
        </w:rPr>
        <w:t>موثّقه عمّار است از امام هفتم علیه السّلام که امام در این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الیقین، یعنی اگر در امری از امور شکّ کردی بنا را بر یقین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اصل، یعنی آیا این کلام شما یک قانون کلّی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اصل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طرفداران استصحاب به این حدیث چگونه است؟</w:t>
      </w:r>
    </w:p>
    <w:p>
      <w:pPr>
        <w:pStyle w:val="BookText"/>
        <w:rPr/>
      </w:pPr>
      <w:r>
        <w:rPr>
          <w:rFonts w:ascii="IRNazanin" w:hAnsi="IRNazanin" w:eastAsia="IRNazanin"/>
          <w:color w:val="111111"/>
          <w:sz w:val="28"/>
          <w:sz w:val="28"/>
          <w:szCs w:val="28"/>
          <w:rtl w:val="true"/>
          <w:lang w:bidi="fa-IR"/>
        </w:rPr>
        <w:t>می‌گویند مراد امام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کردی درحالی‌که دوران امر بین اقلّ و اکثر است، بنا را بر اقلّ که متیقّن است بگذار و نسبت به اکثر که شکّ داری اصالة العدم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عدم انجام اکثر مسلّم بود، اکنون هم که شکّ دارم استصحاب می‌کنم همان عدم انجام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سه رکعتی میان اینکه دو رکعت خوانده‌ای یا سه رکعت شکّ کردی، بنا را بر دو بگذار و نسبت به رکعت سوّم استصحاب عدم جاری کن؛ و هکذا در شکّ میان دو و چهار یا سه و چهار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نیز استصحاب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بر استدلال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متیقّن را در اذا شککت فابن علی الیقین به عنوان یک اصل کلّی اقلّ گرفته و در باب شکوک نماز بنا را بر اقلّ گذاشتید، لکن این بناگذاری منافی با صریح اصل کلّی در این روایت معصوم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شککت فابن علی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معقول است که هم بناگذاری بر اقلّ اصل باشد، هم بر اکثر؟</w:t>
      </w:r>
    </w:p>
    <w:p>
      <w:pPr>
        <w:pStyle w:val="BookText"/>
        <w:rPr/>
      </w:pPr>
      <w:r>
        <w:rPr>
          <w:rFonts w:ascii="IRNazanin" w:hAnsi="IRNazanin" w:eastAsia="IRNazanin"/>
          <w:color w:val="111111"/>
          <w:sz w:val="28"/>
          <w:sz w:val="28"/>
          <w:szCs w:val="28"/>
          <w:rtl w:val="true"/>
          <w:lang w:bidi="fa-IR"/>
        </w:rPr>
        <w:t>خیر، علاوه بر اینکه روایات بناگذاری بر اکثر، و اصل قرار دادن آن، هم به لحاظ عددی بیشترند، هم بلحاظ سندی متقن‌ترند و هم بیشتر مورد عمل اصحاب قرار گرفته‌اند و لذا به عقیده ما اصل همان بناگذاری بر اکثر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توجیه این روایت موثّقه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آن را حمل بر تقیّه کرده بگوئیم امام علیه السّلام در مقام تقیّه فرمود اصل بناگذاری بر اقلّ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آن را حمل بر قانون احتیاط کرده بگوئیم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برائت از ذمّه، شکّ کردی به شکت اعتنا نکن و کاری بکن که یقین به فراغت برایت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فراغت یقینیه هم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اکثر گذاشته، نماز را سلام دهی، سپس نماز احتیاطی جداگانه بجا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احتمال اوّل مبتلا به اشکالاتی است، به ناچار باید احتمال دوّم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خبر بر قاعده احتیاط تعین می‌یابد و ربطی به قاعده استصحاب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شکّ در نماز بر چندگونه است؟</w:t>
      </w:r>
    </w:p>
    <w:p>
      <w:pPr>
        <w:pStyle w:val="BookText"/>
        <w:rPr/>
      </w:pPr>
      <w:r>
        <w:rPr>
          <w:rFonts w:ascii="IRNazanin" w:hAnsi="IRNazanin" w:eastAsia="IRNazanin"/>
          <w:color w:val="111111"/>
          <w:sz w:val="28"/>
          <w:sz w:val="28"/>
          <w:szCs w:val="28"/>
          <w:rtl w:val="true"/>
          <w:lang w:bidi="fa-IR"/>
        </w:rPr>
        <w:t>بر دو گونه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افعال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رکعات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صحیحه و این موثّقه در این رابطه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صحیحه، خصوص شکوک در نماز است به ویژه قسم دوّم که شکّ میان سه و چهار و یا دو و چهار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موثّقه کلّی است، چرا که بقول مطلق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اینجا سخنی از شکوک صلاتی نرفته است تا چه رسد به خصوص شکّ در رکعات 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این مقدمه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گفته شود دلیلی بر اختصاص موثّقه به شکوک نماز وجود ندارد، تا چه رسد به اختصاص آن به رکعات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موثّقه اصل است، بدین معنا که همه جا در شکّ میان اقلّ و اکثر باید بنا را بر اقلّ که متیقّن است بگذاریم و نسبت به اکثر اصالة العدم جاری کنیم، مگر در خصوص شکّ در رکعات نماز که در اینجا به دلیل خاص باید بنا را بر اکثر بگذاریم و خصوص این مورد را از آن اصل کلّی مستثنی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هیچ‌گونه قرینه‌ای بر اینکه مراد از یقین، یقین سابق بر شکّ</w:t>
      </w:r>
    </w:p>
    <w:p>
      <w:pPr>
        <w:pStyle w:val="BookText"/>
        <w:rPr/>
      </w:pPr>
      <w:r>
        <w:rPr>
          <w:rFonts w:ascii="IRNazanin" w:hAnsi="IRNazanin" w:eastAsia="IRNazanin"/>
          <w:color w:val="111111"/>
          <w:sz w:val="28"/>
          <w:sz w:val="28"/>
          <w:szCs w:val="28"/>
          <w:rtl w:val="true"/>
          <w:lang w:bidi="fa-IR"/>
        </w:rPr>
        <w:t>است، تا اینکه دلیل بر قاعده الیقین باشد، و یا اینکه متیقّن سابق بر مشکوک است تا دلیل بر قانون استصحاب باشد، بلکه هر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قاعده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قاعده الیقین یا شکّ ساری، یکی هم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و مشکوک یا متعلّق الیقین و الشک در هر دو مورد به لحاظ ذات و ماهیّت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زید در روز گذشته متیقّن بود، و در امروز مشکوک است، ما استصحاب می‌کنیم عدالت زید را، و لا فرق در اینکه خود وصف یقین هم زمانا سابق و لا حقّ یعنی مختلف باشند و یا اینکه متحد بوده و معیّت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باب شکّ ساری دو وصف یقین و شکّ زمانا اختلاف دارند، چرا که یقین مربوط به سابق و لکن شکّ مربوط به لاحق است؟</w:t>
      </w:r>
    </w:p>
    <w:p>
      <w:pPr>
        <w:pStyle w:val="BookText"/>
        <w:rPr/>
      </w:pPr>
      <w:r>
        <w:rPr>
          <w:rFonts w:ascii="IRNazanin" w:hAnsi="IRNazanin" w:eastAsia="IRNazanin"/>
          <w:color w:val="111111"/>
          <w:sz w:val="28"/>
          <w:sz w:val="28"/>
          <w:szCs w:val="28"/>
          <w:rtl w:val="true"/>
          <w:lang w:bidi="fa-IR"/>
        </w:rPr>
        <w:t>بله، و لکن متعلّق یقین و شکّ یکی است، مثلا عدالت زید که به لحاظ ماهیّت در هر دو وصف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مطالب است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مراد از یقین در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الیقین، چیست؟</w:t>
      </w:r>
    </w:p>
    <w:p>
      <w:pPr>
        <w:pStyle w:val="BookText"/>
        <w:rPr/>
      </w:pPr>
      <w:r>
        <w:rPr>
          <w:rFonts w:ascii="IRNazanin" w:hAnsi="IRNazanin" w:eastAsia="IRNazanin"/>
          <w:color w:val="111111"/>
          <w:sz w:val="28"/>
          <w:sz w:val="28"/>
          <w:szCs w:val="28"/>
          <w:rtl w:val="true"/>
          <w:lang w:bidi="fa-IR"/>
        </w:rPr>
        <w:t>آیا مراد یقین سابق بر شکّ است یا مراد متیقّن سابق بر مشکوک؟ هیچ قرینه‌ای هم بر تعین یکی از این دو مطلب در حدیث وجود ندارد، بلکه هر دو محتمل است و چنانکه در صدر مطلب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شیخنا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اضعف دلالة من الروایة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محاسباتی که انجام شده دلالت این موثّقه بر استصحاب از دلالت روایت علوی که ذیلا خواهد آمد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روایت علوی تنها دو احتمال وجود دارد بدین معنا که شاید دلیل بر استصحاب باشد و شاید که دلیل بر شکّ ساری و حال آنکه در این موثقه، علاوه بر این دو احتمال یک احتمال دیگری نیز پیدا شد و آن این بود که شاید مراد از یقین، یقین به فراغ ذمّه و قانون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می‌دانیم که هر چقدر احتمالات بیشتر شود، دلالت حدیث هم کم‌رنگ‌تر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عبارت اضعفیّت درست نباشد، بلکه بهتر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موثّقه بر استصحاب ضعیف و لکن دلالت روایت علوی برآن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پیرامون صحیحه سوّم زراره گفتیم، روشن شد که استدلال بر موثقه عمّار صحیح نیست، چرا که بنا را بر اقلّ گذاشتن، منافات با چیزی دارد که شارع در برخی از خبرها آن را اصل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لک السّهو کله فی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شککت فابن علی الاکثر و حدیث دیگر که قبلا نقل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اعلّمک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توجیه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روایت را باید حمل بر تقیّه نمود، یا آنچه بعضی از اصحاب در معنای روایت گفته‌اند که بنا بر اکثر گذاشته شود و اراده اکثر گردد، سپس احتیاط کند به اینکه آنچه برای نماز فرض نیاز سودمند است انجام دهد، و برفرض بی‌نیازی از آن، ضرری به نماز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اسحاق بن عمّار چیست؟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روایت در شکّ در رکعت‌هایی که محل اختلاف میان مسلمانان است وارد شده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شکّ، واجب است که بنا بر اقلّ گذاشته شود و رکعت مورد شکّ را متصلا بجا آورد، یا اینکه بنا بر اکثر گذاشته شود و آن یک رکعت را منفصلا بجا آورد؟</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مثل سایر روایاتی است که به این مضمون وارد شده است که بنا بر کم و بنا بر یقین و جزم گذاشته شود و شاید تعبیر همانند آن از روی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میان بناگذاری بر یقین که همان اقلّ است، و بناگذاری بر اکثر، منافاتی نیست؛ و آن جهت، جایز نبودن اکتفا به اقلّ است؛ چنانکه روایات برآن متفق می‌باشند و این معنای بنای بر یقین، و بر جزم و بر نقصان 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روایات، تنها در بجا آوردن سلام و جداگانه بودن رکعت، و یا بجا نیاوردن سالم و متصل بودن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روایاتی که دلالت می‌کنند بر بناگذاری بر اکثر، دلالت می‌کنند بر اینکه با سلام، رکعت را باید جداگانه بجا آورد؛ و روایاتی که دلالت بر بناگذاری بر اقلّ دارند ظهور در متصل بجا آوردن آن رکعت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دسته روایات از جهت این مضمون که باید یک رکعت دیگر بجا آورد و اکتفا به رکعت مورد شکّ نکند، با هم متحدند، و در اتصال و انفصال رکعت احتیاطی مختلف‌اند؛ و لذا تعبّد بر اکثر از جهت وجوب انفصال، منافی استصحاب از جهت بجا نیاوردن رکعت نیست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تعیین گذاشتن، دلالت بر استصحاب عدم اتیان می‌کند و ظاهر آن بجا آوردن</w:t>
      </w:r>
    </w:p>
    <w:p>
      <w:pPr>
        <w:pStyle w:val="BookText"/>
        <w:rPr/>
      </w:pPr>
      <w:r>
        <w:rPr>
          <w:rFonts w:ascii="IRNazanin" w:hAnsi="IRNazanin" w:eastAsia="IRNazanin"/>
          <w:color w:val="111111"/>
          <w:sz w:val="28"/>
          <w:sz w:val="28"/>
          <w:szCs w:val="28"/>
          <w:rtl w:val="true"/>
          <w:lang w:bidi="fa-IR"/>
        </w:rPr>
        <w:t>متصل رکعت احتیاطی است، و لکن از ظاهر این روایات به سبب دلیل‌هایی که دلالت بر بجا آوردن جداگانه دارند، رفع 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گفته شود، اخباری که دلالت بر بنای بر اکثر و بجا آوردن جداگانه رکعت احتیاطی دارند، فقط از باب احتیاط است، و نه از باب استصحاب، که در نتیجه با اخباری که دلالت بر بناگذاری بر یقین دارند، منافات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حمل و توجیهی جز تقیّه، برای آن اخبار نیست، ولی حل بر یقین به برائت، محمل و توجیه بعیدی است، چنانکه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صورتی است که بگوئیم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موثّقه اختصاص به شکّ در رکعت‌ها دارد؛ امّا اگر قائل به تعمیم بشویم که مضمون آن اصل کلّی در تمام ابواب باشد، شکّ در رکعت‌ها از آن خارج می‌شود؛ و لذا دلالت آن بر استصحاب ظاهرتر است؛ زیرا موثّقه ظهور در فعلیت شکّ و یقین با وحدت متعلّق دارد، که جز بر استصحاب منطبق نمی‌شود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الخصال بسنده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فانّ الشّکّ لا ینقض الیقین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فی روایة اخری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فأصابه شکّ فلیمض علی یقینه؛ فانّ الیقین لا یدفع بالشکّ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عدّها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سلک الاخبار التی یستفاد منها القواعد الکلّیة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الشّکّ و الیقین لا یجتمعان حتی ینقض أحدهما الآخر، بل لا بدّ من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فی زمان نفس الوصفین، کأن یقطع یوم الجمعة بعدالة زید فی زمان، ثمّ یشکّ یوم السّبت فی عدالته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زمان متعلّقهما و إن اتّحد زمانهما، کأن یقطع یوم السّبت بعدالة زید یوم الجمعة، و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هذا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بعدالته</w:t>
      </w:r>
      <w:r>
        <w:rPr>
          <w:rStyle w:val="FootnoteAnchor"/>
          <w:rtl w:val="true"/>
        </w:rPr>
        <w:footnoteReference w:id="220"/>
      </w:r>
      <w:r>
        <w:rPr>
          <w:rFonts w:ascii="IRNazanin" w:hAnsi="IRNazanin" w:eastAsia="IRNazanin"/>
          <w:color w:val="111111"/>
          <w:sz w:val="28"/>
          <w:sz w:val="28"/>
          <w:szCs w:val="28"/>
          <w:rtl w:val="true"/>
          <w:lang w:bidi="fa-IR"/>
        </w:rPr>
        <w:t>فی یوم السبت، و هذا هو الاستصحاب، و لیس منوطا بتعدّد زمان الشکّ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تأخّر الاوّل عن الثانی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صریح الروایة اختلاف زمان الوصفین و ظاهرا اتّحاد زمان متعلّقهما؛ تعیّن حملها علی القاعدة الاولی،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العبرة بطروّ الشک فی شی‌ء بعد الیقین بذلک الشی‌ء</w:t>
      </w:r>
      <w:r>
        <w:rPr>
          <w:rFonts w:eastAsia="IRNazanin" w:cs="IRNazanin"/>
          <w:color w:val="111111"/>
          <w:sz w:val="28"/>
          <w:szCs w:val="28"/>
          <w:rtl w:val="true"/>
          <w:lang w:bidi="fa-IR"/>
        </w:rPr>
        <w:t>.</w:t>
      </w:r>
      <w:bookmarkStart w:id="412" w:name="pg12647_129310"/>
    </w:p>
    <w:p>
      <w:pPr>
        <w:pStyle w:val="BookText"/>
        <w:rPr/>
      </w:pPr>
      <w:bookmarkEnd w:id="412"/>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النقض حینئذ محمول علی حقیقته؛ لانّه رفع الید عن نفس الآثار التی رتّبها سابقا علی المتیقّن، بخلاف الاستصحاب؛ فانّ المراد بنقض الیقین فیه رفع الید عن ترتیب الآثار فی غیر زمان الیقین، و هذا لیس نقضا للیقین السابق، إلّا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متعلّقه مجردا عن التقیید بالزمان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 فی الروایة، و أغمض عن ذکر بعض</w:t>
      </w:r>
      <w:r>
        <w:rPr>
          <w:rStyle w:val="FootnoteAnchor"/>
          <w:rtl w:val="true"/>
        </w:rPr>
        <w:footnoteReference w:id="221"/>
      </w:r>
      <w:r>
        <w:rPr>
          <w:rFonts w:ascii="IRNazanin" w:hAnsi="IRNazanin" w:eastAsia="IRNazanin"/>
          <w:color w:val="111111"/>
          <w:sz w:val="28"/>
          <w:sz w:val="28"/>
          <w:szCs w:val="28"/>
          <w:rtl w:val="true"/>
          <w:lang w:bidi="fa-IR"/>
        </w:rPr>
        <w:t>لها فی أدلّة الاستصحاب، جزم بما ذکرناه فی معنی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13" w:name="__RefHeading___Toc404594_222507752"/>
      <w:bookmarkStart w:id="414" w:name="_Toc164"/>
      <w:bookmarkEnd w:id="413"/>
      <w:r>
        <w:rPr>
          <w:rtl w:val="true"/>
        </w:rPr>
        <w:t>(</w:t>
      </w:r>
      <w:r>
        <w:rPr>
          <w:rtl w:val="true"/>
        </w:rPr>
        <w:t>استدلال به روایت خصال و یک روایت دیگر بر حجیّت استصحاب</w:t>
      </w:r>
      <w:r>
        <w:rPr>
          <w:rtl w:val="true"/>
        </w:rPr>
        <w:t>)</w:t>
      </w:r>
      <w:bookmarkEnd w:id="414"/>
    </w:p>
    <w:p>
      <w:pPr>
        <w:pStyle w:val="Heading6"/>
        <w:numPr>
          <w:ilvl w:val="5"/>
          <w:numId w:val="1"/>
        </w:numPr>
        <w:rPr/>
      </w:pPr>
      <w:bookmarkStart w:id="415" w:name="__RefHeading___Toc404596_222507752"/>
      <w:bookmarkStart w:id="416" w:name="_Toc165"/>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و از جمله احادیثی که برای حجیّت استصحاب بدان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در کتاب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سند خود، از محمّد بن مسلم از امام صادق علیه السّلام، از امیر المؤمنین نقل نموده که آن حضرت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 فانّ الشکّ لا ینقض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امیر المؤمنین علی علیه السّلام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فاصابه الشک، فلیمض علی یقینه؛ فانّ الیقین لا یدفع بالشکّ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بحار الانوار آن را در سلک اخباری قرار داده است که از آنها قاعده کلّی استفاده می‌شود</w:t>
      </w:r>
      <w:r>
        <w:rPr>
          <w:rFonts w:eastAsia="IRNazanin" w:cs="IRNazanin"/>
          <w:color w:val="111111"/>
          <w:sz w:val="28"/>
          <w:szCs w:val="28"/>
          <w:rtl w:val="true"/>
          <w:lang w:bidi="fa-IR"/>
        </w:rPr>
        <w:t>.</w:t>
      </w:r>
    </w:p>
    <w:p>
      <w:pPr>
        <w:pStyle w:val="Heading6"/>
        <w:numPr>
          <w:ilvl w:val="5"/>
          <w:numId w:val="1"/>
        </w:numPr>
        <w:rPr/>
      </w:pPr>
      <w:bookmarkStart w:id="417" w:name="__RefHeading___Toc404598_222507752"/>
      <w:bookmarkStart w:id="418" w:name="_Toc166"/>
      <w:bookmarkEnd w:id="417"/>
      <w:r>
        <w:rPr>
          <w:rtl w:val="true"/>
        </w:rPr>
        <w:t>(</w:t>
      </w:r>
      <w:r>
        <w:rPr>
          <w:rtl w:val="true"/>
        </w:rPr>
        <w:t>مناقشه شیخ انصاری در استدلال به این دو روایت</w:t>
      </w:r>
      <w:r>
        <w:rPr>
          <w:rtl w:val="true"/>
        </w:rPr>
        <w:t>)</w:t>
      </w:r>
      <w:bookmarkEnd w:id="41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 که شکّ و یقین با هم جمع نمی‌شوند؛ مگر اینکه یکی از آنها دیگری را نقض نماید؛ بلکه ناچار باید اختلاف داشته باشند</w:t>
      </w:r>
      <w:r>
        <w:rPr>
          <w:rFonts w:eastAsia="IRNazanin" w:cs="IRNazanin"/>
          <w:color w:val="111111"/>
          <w:sz w:val="28"/>
          <w:szCs w:val="28"/>
          <w:rtl w:val="true"/>
          <w:lang w:bidi="fa-IR"/>
        </w:rPr>
        <w:t>.</w:t>
      </w:r>
      <w:bookmarkStart w:id="419" w:name="pg12647_129311"/>
    </w:p>
    <w:p>
      <w:pPr>
        <w:pStyle w:val="BookText"/>
        <w:rPr/>
      </w:pPr>
      <w:bookmarkEnd w:id="41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اختلاف در زمان پیدایش وصف‌ها باشد، مثل اینکه روز جمعه یقین به عدالت زید در همان روز داشته، سپس روز شنبه در عدالت ایشان در روز جمعه شکّ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در زمان پیدایش صفت، شکّ و یقین متحد است، باید در متعلّق آنها اختلاف باشد، مثل اینکه در روز شنبه یقین به عدالت زید در روز جمعه داشته، و در همان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زمان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ایشان در روز شنبه شکّ می‌کند؛ و این دومی همان استصحاب است؛ چرا که منوط به متعدّد بودن زمان شکّ و یقین نیست، تا چه رسد به اینکه شکّ بعد از یقین پیدا شود؛ چرا که روایت صراحت دارد که زمان وصف‌ها مختلف است و ظاهر آن، اتحاد زمان متعلّق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روایت باید بر قاعده شکّ ساری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برای عارض شدن شکّ در چیزی، پس از یقین داشتن به آن چیز، نباید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تفسیر را تأیید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در این صورت بر معنای حقیقی خودش حمل شده است، چرا که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آثاری است که قبلا بر متیقّن مترتب می‌شد، و لکن استصحاب چنین نیست بلکه مقصود از نقض یقین در استصحاب، دست برداشتن از مترتب شدن آثار در غیر زمان یقین می‌باشد؛ و این شکستن یقین پیشین نیست؛ مگر اینکه متعلّق آن از تقیید به زمان اوّل تجرید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کلّی کسی که در روایت دقت نماید و از ذکر برخی دلیل‌های استصحاب چشم‌پوشی نماید، به آنچه در معنای روایت گفتیم، جزم پیدا می‌کند</w:t>
      </w:r>
      <w:r>
        <w:rPr>
          <w:rFonts w:eastAsia="IRNazanin" w:cs="IRNazanin"/>
          <w:color w:val="111111"/>
          <w:sz w:val="28"/>
          <w:szCs w:val="28"/>
          <w:rtl w:val="true"/>
          <w:lang w:bidi="fa-IR"/>
        </w:rPr>
        <w:t>.</w:t>
      </w:r>
    </w:p>
    <w:p>
      <w:pPr>
        <w:pStyle w:val="Heading6"/>
        <w:numPr>
          <w:ilvl w:val="5"/>
          <w:numId w:val="1"/>
        </w:numPr>
        <w:rPr/>
      </w:pPr>
      <w:bookmarkStart w:id="420" w:name="__RefHeading___Toc404600_222507752"/>
      <w:bookmarkStart w:id="421" w:name="_Toc167"/>
      <w:bookmarkEnd w:id="420"/>
      <w:r>
        <w:rPr>
          <w:rtl w:val="true"/>
        </w:rPr>
        <w:t>تشریح المسائل</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حدیثی که برای حجیّت استصحاب بدان استدلال شده است کدام حدیث است؟</w:t>
      </w:r>
    </w:p>
    <w:p>
      <w:pPr>
        <w:pStyle w:val="BookText"/>
        <w:rPr/>
      </w:pPr>
      <w:r>
        <w:rPr>
          <w:rFonts w:ascii="IRNazanin" w:hAnsi="IRNazanin" w:eastAsia="IRNazanin"/>
          <w:color w:val="111111"/>
          <w:sz w:val="28"/>
          <w:sz w:val="28"/>
          <w:szCs w:val="28"/>
          <w:rtl w:val="true"/>
          <w:lang w:bidi="fa-IR"/>
        </w:rPr>
        <w:t>حدیثی است که مرحوم شیخ صدوق در کتاب خصال از امام صادق از امیر مؤمنان علیه السّلام نقل نموده، و در حقیقت دو حدیث است،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فانّ الشک لا ینقض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فاصابه شکّ فلیمض علی یقینه، فانّ الیقین لا یدفع بالشکّ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دلالت بر قاعده الیقین و یا به تعبیر دیگر شکّ ساری دارد و یا اینکه مراد از آن</w:t>
      </w:r>
    </w:p>
    <w:p>
      <w:pPr>
        <w:pStyle w:val="BookText"/>
        <w:rPr/>
      </w:pPr>
      <w:r>
        <w:rPr>
          <w:rFonts w:ascii="IRNazanin" w:hAnsi="IRNazanin" w:eastAsia="IRNazanin"/>
          <w:color w:val="111111"/>
          <w:sz w:val="28"/>
          <w:sz w:val="28"/>
          <w:szCs w:val="28"/>
          <w:rtl w:val="true"/>
          <w:lang w:bidi="fa-IR"/>
        </w:rPr>
        <w:t>استصحاب در مورد شکّ در بقاء است و نه شکّ ساری؟</w:t>
      </w:r>
    </w:p>
    <w:p>
      <w:pPr>
        <w:pStyle w:val="BookText"/>
        <w:rPr/>
      </w:pPr>
      <w:r>
        <w:rPr>
          <w:rFonts w:ascii="IRNazanin" w:hAnsi="IRNazanin" w:eastAsia="IRNazanin"/>
          <w:color w:val="111111"/>
          <w:sz w:val="28"/>
          <w:sz w:val="28"/>
          <w:szCs w:val="28"/>
          <w:rtl w:val="true"/>
          <w:lang w:bidi="fa-IR"/>
        </w:rPr>
        <w:t>برخی مدّعی هستند که دلالت این دو حدیث بر حجیّت استصحاب بسیار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آنها به این حدیث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سابق داشت و شکّ لا حقّ پیدا نمود، باید بنا بگذارد بر یقین سابق چرا؟ زیرا که الیقین 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 به صورت صغری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گذشته یقین داشت و در آینده شکّ کرده است باید بنا را بگذارد بر یقین سابقش و اعتنا به شکّ لا حقّ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تعلیل آورده به اینکه شکّ ناقض یقین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قاعده‌ای است کلّی و در همه جا برای اجرای استصحاب از آن کمک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این رابطه چیست؟</w:t>
      </w:r>
    </w:p>
    <w:p>
      <w:pPr>
        <w:pStyle w:val="BookText"/>
        <w:rPr/>
      </w:pPr>
      <w:r>
        <w:rPr>
          <w:rFonts w:ascii="IRNazanin" w:hAnsi="IRNazanin" w:eastAsia="IRNazanin"/>
          <w:color w:val="111111"/>
          <w:sz w:val="28"/>
          <w:sz w:val="28"/>
          <w:szCs w:val="28"/>
          <w:rtl w:val="true"/>
          <w:lang w:bidi="fa-IR"/>
        </w:rPr>
        <w:t>نظر بدوی ایشان این است که این حدیث به درد قانون الیقین و شکّ ساری می‌خورد و نه استصحاب، چرا که روی ملاکهایی که برای شکّ ساری گفته شده دلالتش بر شکّ ساری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متعلّق یقین و شکّ به لحاظ ماهیّت متفاوت و مختلف‌اند،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وجود مقتضی تعلّق گرفته است و لکن شکّ ما در وجود مانع است اینجا جای قانون مقتضی و 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متعلّق یقین و شکّ به لحاظ ماهیّت و ذات متحداند که در این صورت محال است که وصف یقین با وصف شکّ زمانا متحد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محال است که در آن واحد نسبت به امر واحد مثلا عدالت زید هم یقین داشته باشیم، هم شکّ، چرا که مستلزم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متعلّق یقین و شکّ ماهیتا یکی هستند، باید به لحاظ زمانی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متعلّق یقین و متعلّق شکّ ذاتا متحدند، نفس دو وصف یقین و شکّ به لحاظ زمانی مختلف‌اند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زید در دیروز است و لکن یقین و شکی که به آن تعلّق می‌گیرند در دو زمان هستند، بدین معنا که یقین در زمان سابق که دیروز باشد به آن تعلّق گرفته و شکّ اکنون که زمان لا حقّ است به همان عدالت دیروزی تعلّق گرفته است به نحوی که با آمدن شکّ، آن یقین</w:t>
      </w:r>
    </w:p>
    <w:p>
      <w:pPr>
        <w:pStyle w:val="BookText"/>
        <w:rPr/>
      </w:pPr>
      <w:r>
        <w:rPr>
          <w:rFonts w:ascii="IRNazanin" w:hAnsi="IRNazanin" w:eastAsia="IRNazanin"/>
          <w:color w:val="111111"/>
          <w:sz w:val="28"/>
          <w:sz w:val="28"/>
          <w:szCs w:val="28"/>
          <w:rtl w:val="true"/>
          <w:lang w:bidi="fa-IR"/>
        </w:rPr>
        <w:t>می‌رود، یعنی بدان سرایت کرده،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موردی مجرای قاعده شکّ ساری است و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یقین با متعلّق شکّ زمانا اختلاف داشته باشند،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عدالت زید، در روز گذشته باشد و مشکوک، عدالت زید در امروز، مجرای قاعده استصحاب است، صرف نظر از اینکه زمان شکّ و یقین مختلف باشد یا متحد، گرچه غالبا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یقین و شکّ در باب استصحاب، زمانا بر چند قسم‌اند؟</w:t>
      </w:r>
    </w:p>
    <w:p>
      <w:pPr>
        <w:pStyle w:val="BookText"/>
        <w:rPr/>
      </w:pPr>
      <w:r>
        <w:rPr>
          <w:rFonts w:ascii="IRNazanin" w:hAnsi="IRNazanin" w:eastAsia="IRNazanin"/>
          <w:color w:val="111111"/>
          <w:sz w:val="28"/>
          <w:sz w:val="28"/>
          <w:szCs w:val="28"/>
          <w:rtl w:val="true"/>
          <w:lang w:bidi="fa-IR"/>
        </w:rPr>
        <w:t>بر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علاوه بر یقین که سابق بر شکّ است، زمان حصول یقین هم سابق بر زمان پیدایش شکّ است، بدین معنا که دیروز به عدالت زید یقین پیدا کرد، لکن امروز شکّ در بقاء آن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همین‌طور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بالعکس است یعنی زمان حدوث و پیدایش شکّ مقدم بر زمان حصول یقین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 می‌کند که فی الحال زید عادل است یا نه؟ و لکن ساعتی بعد، یقین حاصل می‌کند که دیروز زید عادل بوده است و لکن وی نمی‌دانسته است، که این صورت کم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زمان حصول شکّ با زمان حصول یقین یکی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یقین حاصل می‌کند به عدالت دیروز زید، و هم‌اکنون شکّ حاصل می‌کند به بقاء همان عدالت در امروز، که این هم به ندرت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سه قسم که باشد، در اجرای استصحب فرقی ندارند، چرا که مناط در جریان استصحاب اختلاف زمانی متعلّق‌ها می‌باشد که در هریک از این سه قسم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مقدمه فوق گواه شیخ بر اینکه مقصود این دو حدیث قانون شکّ ساری است و نه استصحاب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صراحت حدیث است در مختلف بودن زمان دو وصف یقین و شکّ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صریح است در اینکه زمان یقین، سابق است و زمان شکّ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علی یقین، که کان فعل ماضی بوده و دلالت بر زمان گذشته دارد، و لذا معنای عبارت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زمان گذشته یقین به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عدالت زید داشت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دلالت بر ترتیب دارد، یعنی که پس از زمان یقین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شکّ پس از زمان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چنین موردی است که</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شکّ ساری است که در آن زمان یقین سابق است و زمان شکّ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استصحاب این ویژگی لازم نیست، بلکه اگر یقین و شکّ در یک زمان هم پیدا شوند، باز هم مجرای استصحاب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روایت است در اتحاد زمانی متعلّق یقین و شکّ، همان‌طور که ذاتا متحدند، و این وحدت زمانی در متعلّق شکّ و یقین با قاعده استصحاب ناسازگار است، چرا که در استصحاب باید متعلّق یقین به لحاظ زمانی، مقدّم بر متعلّق شکّ باشد، و لکن این وحدت با قاعده الیقین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در اینجا ادعا می‌کنید که متیقن و مشکوک، هر دو عدالت مثلا زید است؟</w:t>
      </w:r>
    </w:p>
    <w:p>
      <w:pPr>
        <w:pStyle w:val="BookText"/>
        <w:rPr/>
      </w:pPr>
      <w:r>
        <w:rPr>
          <w:rFonts w:ascii="IRNazanin" w:hAnsi="IRNazanin" w:eastAsia="IRNazanin"/>
          <w:color w:val="111111"/>
          <w:sz w:val="28"/>
          <w:sz w:val="28"/>
          <w:szCs w:val="28"/>
          <w:rtl w:val="true"/>
          <w:lang w:bidi="fa-IR"/>
        </w:rPr>
        <w:t>از طریق دلالت تنبیه که یکی از دلالات سیاقیه است و خود دارای مصادیقی است، که یکی از مصادیقش وجود دو فعل یا بیشتر در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فعل اوّل با همه متعلقاتش ذکر می‌شود و لکن فعل دوّم بدون متعلّق می‌آید و لکن فعل اولی مراد و مقصود از فعل دومی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الله ما یشاء و یثبت یعنی یثبت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نیز از همین قبیل است، چرا که امام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فشک، یعنی کسی که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 لکن پس از آن در همان عدالت قبلی زید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و مشکوک، عدالت قبلی و یا دیروزی زید است که این در قاعده الیقین و مربوط به آن است و نه در قاعده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حدیث بر قانون شکّ ساری، مستلزم استعمال کلمه نقض در معنای حقیقی‌اش می‌باشد و حال آنکه حمل آن بر استصحاب مستلزم استعمال آن در معنای مجازی بوده و بصورت مسامحی نقض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بلاشکّ حمل لفظ بر معنای حقیقی‌اش بهتر از حمل آن بر معنای مجازی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مطلب اخیر چیست؟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نقض رفع ید است،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در حدیث، قانون شکّ ساری باشد، نقض حقیقتا در آنجا صدق می‌کند چرا که نقض در آنجا به معنای رفع ید کردن از آثار خود یقین سابقی است که در ظرف زمان گذشته</w:t>
      </w:r>
    </w:p>
    <w:p>
      <w:pPr>
        <w:pStyle w:val="BookText"/>
        <w:rPr/>
      </w:pPr>
      <w:r>
        <w:rPr>
          <w:rFonts w:ascii="IRNazanin" w:hAnsi="IRNazanin" w:eastAsia="IRNazanin"/>
          <w:color w:val="111111"/>
          <w:sz w:val="28"/>
          <w:sz w:val="28"/>
          <w:szCs w:val="28"/>
          <w:rtl w:val="true"/>
          <w:lang w:bidi="fa-IR"/>
        </w:rPr>
        <w:t>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اگر در زمان یقین به شخص زید اقتدا کرده‌ای یا از او تقلید نموده‌ای و یا شهادت او را قبول کرده‌ای، همه این آثار را نادیده بگیر و دوباره اعمالت را اعاده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مراد حدیث استصحاب باشد، نقض در آنجا حقیقة صدق نمی‌کند، چرا که در زمان شکّ که اکنون و یا امروز است، ما رفع ید از آثار متیقّن سابق که در ظرف گذشته بود، نکرده‌ایم، بلکه آن آثار همچنان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هم‌اکنون که شکّ پیدا شد دیگر به آن آثار اعتنا نمی‌کنیم چرا که دیگر یقینی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یقین بوده اثر مترتب شد و نه رفع ید از اثر، و لکن اکنون که اثری مترتب نمی‌شود، یقینی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یقین حقیقة نقض شده و نه از آثار یقین رفع 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حمل حدیث بر قانون الیقین و شکّ ساری که هر دو مطلب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تا به اینجا جازم شد بر اینکه مراد حدیث علوی قانون شکّ ساری است و نه 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آنچه در رابطه با حدیث شریف من کان علی یقین فشک فلیمض علی یقینه گذشت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این حدیث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این حدیث مربوط باشد به قاعده الیقین و یا همان شکّ 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اینکه مربوط باشد به قاعده استصحاب، و لکن دیگر یقین به برائت و شکّ در رکعات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اساسی در این بحث چیست؟</w:t>
      </w:r>
    </w:p>
    <w:p>
      <w:pPr>
        <w:pStyle w:val="BookText"/>
        <w:rPr/>
      </w:pPr>
      <w:r>
        <w:rPr>
          <w:rFonts w:ascii="IRNazanin" w:hAnsi="IRNazanin" w:eastAsia="IRNazanin"/>
          <w:color w:val="111111"/>
          <w:sz w:val="28"/>
          <w:sz w:val="28"/>
          <w:szCs w:val="28"/>
          <w:rtl w:val="true"/>
          <w:lang w:bidi="fa-IR"/>
        </w:rPr>
        <w:t>فهم و دریافت حقیقت قاعده الیقین است و قاعده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بفرمائید در قاعده الیقین چه اموری معتبر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مختلف بودن زمان یقین با زمان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متحد بودن زمان متعلّق یقین با زمان متعلّق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جمعه یقین داشتید به عدالت زید، و لذا در همان روز جمعه رفتید و پشت سر او نماز خواندید و یا در همان روز شهادت او را در مورد فلان مسئله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بعد</w:t>
      </w:r>
    </w:p>
    <w:p>
      <w:pPr>
        <w:pStyle w:val="BookText"/>
        <w:rPr/>
      </w:pPr>
      <w:r>
        <w:rPr>
          <w:rFonts w:ascii="IRNazanin" w:hAnsi="IRNazanin" w:eastAsia="IRNazanin"/>
          <w:color w:val="111111"/>
          <w:sz w:val="28"/>
          <w:sz w:val="28"/>
          <w:szCs w:val="28"/>
          <w:rtl w:val="true"/>
          <w:lang w:bidi="fa-IR"/>
        </w:rPr>
        <w:t>یعنی روز شنبه، در اصل وجود عدالت او و نه در بقاء وجود عدالت او به شکّ می‌افتید، که آیا در روز جمعه که من عدالت او را قبول کردم، به راستی عادل بوده است یا اینکه من به اشتباه افتاده بودم؟</w:t>
      </w:r>
    </w:p>
    <w:p>
      <w:pPr>
        <w:pStyle w:val="BookText"/>
        <w:rPr/>
      </w:pPr>
      <w:r>
        <w:rPr>
          <w:rFonts w:ascii="IRNazanin" w:hAnsi="IRNazanin" w:eastAsia="IRNazanin"/>
          <w:color w:val="111111"/>
          <w:sz w:val="28"/>
          <w:sz w:val="28"/>
          <w:szCs w:val="28"/>
          <w:rtl w:val="true"/>
          <w:lang w:bidi="fa-IR"/>
        </w:rPr>
        <w:t>حال دقت بفرمائید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من که عدالت زید بود، زمانش روز جمعه بود، متعلّق شکّ من نیز که راجع به آن شکّ پیدا کرده همان عدالت زید در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یقین و شکّ من مختلف است به روز جمعه و شنبه، و لکن متعلّق یقین و متعلّق شکّ من، یکی است که همان عدالت است در روز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اگر ما در اینجا از این یقین خود استفاده کنیم می‌شود الیقین؟</w:t>
      </w:r>
    </w:p>
    <w:p>
      <w:pPr>
        <w:pStyle w:val="BookText"/>
        <w:rPr/>
      </w:pPr>
      <w:r>
        <w:rPr>
          <w:rFonts w:ascii="IRNazanin" w:hAnsi="IRNazanin" w:eastAsia="IRNazanin"/>
          <w:color w:val="111111"/>
          <w:sz w:val="28"/>
          <w:sz w:val="28"/>
          <w:szCs w:val="28"/>
          <w:rtl w:val="true"/>
          <w:lang w:bidi="fa-IR"/>
        </w:rPr>
        <w:t>زیرا روز شنبه که شما در رابطه عدالت زید در روز جمعه شکّ می‌کنید، شکّ شما سرایت می‌کند به عدالت زید در آن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استصحاب با قاعده الیقین در اعتبار مزبور وجود دارد؟</w:t>
      </w:r>
    </w:p>
    <w:p>
      <w:pPr>
        <w:pStyle w:val="BookText"/>
        <w:rPr/>
      </w:pPr>
      <w:r>
        <w:rPr>
          <w:rFonts w:ascii="IRNazanin" w:hAnsi="IRNazanin" w:eastAsia="IRNazanin"/>
          <w:color w:val="111111"/>
          <w:sz w:val="28"/>
          <w:sz w:val="28"/>
          <w:szCs w:val="28"/>
          <w:rtl w:val="true"/>
          <w:lang w:bidi="fa-IR"/>
        </w:rPr>
        <w:t>در استصحاب، اختلاف زمان یقین با زمان شکّ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یقین و شکّ به لحاظ زمانی مختلف باشند، چنانکه ممکن است مختلف نباشند، بلکه متحد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اتحاد یقین و شکّ به لحاظ زمانی در استصحاب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شنبه در رابطه با عدالت زید به فکر افتاده، به اینجا می‌رسید که تا دیروز عادل بوده است، لکن در حین همین فکر و محاسبه شکّ دارید که آیا امروز هم عادل هست یا نه و یا ظنّ پیدا می‌کنید که آیا فردا عادل خواهد بود یا نه؟</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که در رابطه با عدالت زید می‌اندیشی، برای شما یقین حاصل می‌شود که زید دیروز عادل بوده، در عین حال در همین زمان که در آن به عدالت زید در دیروز دست یافتید، شکّ در عدالت او در امروز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یقین و شکّ شما یکی است و آن هم‌اکنون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رابطه با اختلاف یقین و شکّ به لحاظ زمانی در استصحاب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دیروز یقین داشتید که زید عادل است، امروز شکّ دارید که او عادل است یا نه؟</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یقین و شکّ و اتحاد آن دو به لحاظ زمانی در استصحاب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امر معتبر در استصحاب چیست؟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زمانی متعلّق یقین و شکّ است، یعنی متعلّق یقین باید به لحاظ زمان با متعلّق شکّ</w:t>
      </w:r>
    </w:p>
    <w:p>
      <w:pPr>
        <w:pStyle w:val="BookText"/>
        <w:rPr/>
      </w:pPr>
      <w:r>
        <w:rPr>
          <w:rFonts w:ascii="IRNazanin" w:hAnsi="IRNazanin" w:eastAsia="IRNazanin"/>
          <w:color w:val="111111"/>
          <w:sz w:val="28"/>
          <w:sz w:val="28"/>
          <w:szCs w:val="28"/>
          <w:rtl w:val="true"/>
          <w:lang w:bidi="fa-IR"/>
        </w:rPr>
        <w:t>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و شکّ در قاعده الیقین زمانا باید متحد باشند، و لکن در استصحاب باید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حقیقت شکّ ساری توجّه کردیم، متوجه شدیم که متعلق یقین و شکّ یکی است لکن با قید زمان، 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عدالت زید بود در 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هم عدالت زید بود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حقیقت استصحاب توجّه کردیم، متوجه شدیم که متعلّق یقین و شکّ دو تا است و زمانا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ما عدالت زید است در 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ما نیز عدالت زید در روز شنبه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متعلّق یقین و شکّ را در استصحاب یکی نمود؟</w:t>
      </w:r>
    </w:p>
    <w:p>
      <w:pPr>
        <w:pStyle w:val="BookText"/>
        <w:rPr/>
      </w:pPr>
      <w:r>
        <w:rPr>
          <w:rFonts w:ascii="IRNazanin" w:hAnsi="IRNazanin" w:eastAsia="IRNazanin"/>
          <w:color w:val="111111"/>
          <w:sz w:val="28"/>
          <w:sz w:val="28"/>
          <w:szCs w:val="28"/>
          <w:rtl w:val="true"/>
          <w:lang w:bidi="fa-IR"/>
        </w:rPr>
        <w:t>با برداشتن قید زمان،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و یا به تعبیر دیگر متیقّن من عدالت زید است، بدون اینکه روز جمعه را لحاظ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شکّ و یا به تعبیر دیگر مشکوک من نیز عدالت زید است، بدون اینکه روز شنبه را لحاظ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لحاظ نکردن قید زمان، متیقّن و مشکوک به لحاظ ذات و ماهیّت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قبلا به عدالت زید یقین داشتم، اکنون هم به عدالت او شکّ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متعلّق‌ها در قاعده الیقین یکی است و لو با قید زمان و لکن استصحاب با الغاء قید زمان آن‌هم ذاتا و ماهیة یکی می‌شوند و نه با قید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برخی گفته‌اند چون حدیث شریف می‌گوید برای یقین سابق ارزش قائل شوید و در صورتی که شکّ کرده و شکّ شما ساری بود و به گذشته سرایت می‌کرد، به سرایت این شکّ توجّه نکرده، یقین قبلی خود را حفظ کنید، پس ظهور در قاعده الیقین دارد و نه 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قاعده الیقین نیازمند به اختلاف زمان یقین و شکّ داریم و این حدیث بر این اختلاف زمانی یقین و شکّ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 یقین، کان دلالت بر گذشته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فشکّ، تفریعیّه بوده و دلیل بر شکّ پس از یقین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ظهور در قاعده الیقین دارد و مربوط به شکّ ساری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ظاهر حدیث نیز دلالت دارد بر اینکه متعلّق یقین و شکّ زمانا متحد بوده و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ککان یوم الجمعة علی یقین علی عدالة زید فی الیوم الجمعة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یوم السّبت فی عدالة زید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دارد بر متعلّق یقین و شکّ زمانا، که این همان قاعده الیقین است و یا شکّ 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منطبق می‌شود با آن دو ملاکی که برای الیقین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وقتی ما قاعده الیقین را گرفته و متعلّق یقین و شکّ را متحد دانستیم و لو با قید زمان، که متعلّق یقین عدالت زید در روز جمعه است و متعلّق شکّ هم عدالت زید در روز جمعه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جمعه یقین داشتید که زید عادل است، رفتید و پشت سر او نماز خواندید، و لکن روز شنبه به شکّ افتادید که آیا او روز جمعه عادل بوده است یا نه؟</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یعنی آن یقین قبلی را امضاء کن و نمازی را که دیروز پشت سر زید خوانده‌ای صحیح به حساب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الیقین، ما شکّ خود را به گذشته سرایت نمی‌دهیم و برای یقین سابق خود ارزش قائل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استصحاب، و لو ما برای یقین سابق خود، ارزش قائل نشویم، در حقیقت آن یقین سابق را به هم می‌زنیم، به هم زدن آن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زمان متیقّن و شکّ مختلف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یقین داشتید که زید عادل است، رفتید و پشت سر او نماز خواندید، و لکن روز شنبه شکّ کردی که آیا امروز هم عادل است یا نه؟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که آن یقین سابق در روز جمعه را امضاء بکنید چگونه امضاء می‌کنید؟</w:t>
      </w:r>
    </w:p>
    <w:p>
      <w:pPr>
        <w:pStyle w:val="BookText"/>
        <w:rPr/>
      </w:pPr>
      <w:r>
        <w:rPr>
          <w:rFonts w:ascii="IRNazanin" w:hAnsi="IRNazanin" w:eastAsia="IRNazanin"/>
          <w:color w:val="111111"/>
          <w:sz w:val="28"/>
          <w:sz w:val="28"/>
          <w:szCs w:val="28"/>
          <w:rtl w:val="true"/>
          <w:lang w:bidi="fa-IR"/>
        </w:rPr>
        <w:t>آیا نماز دیروز را اعاده می‌کنید؟ قطعا خیر، تنها امروز که شکّ داری نمی‌روی پشت سر او نماز بخوانی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یقین داشتید، پشت سر زید نماز خواندید، اکنون در رابطه با نماز</w:t>
      </w:r>
    </w:p>
    <w:p>
      <w:pPr>
        <w:pStyle w:val="BookText"/>
        <w:rPr/>
      </w:pPr>
      <w:r>
        <w:rPr>
          <w:rFonts w:ascii="IRNazanin" w:hAnsi="IRNazanin" w:eastAsia="IRNazanin"/>
          <w:color w:val="111111"/>
          <w:sz w:val="28"/>
          <w:sz w:val="28"/>
          <w:szCs w:val="28"/>
          <w:rtl w:val="true"/>
          <w:lang w:bidi="fa-IR"/>
        </w:rPr>
        <w:t>دیروزتان شکّ دارید، نماز دیروزتان را امضاء کرده صحیح می‌دانید و لکن از امروز به بعد که شکّ دارید عادل است یا نه دیگر پشت سر او نماز نمی‌خوانید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حقیقت امضای یقین قبلی است و نه نقض آن، اگر شما بخواهید بگوئید که یقین قبلی در اینجا نقض شده است، حالت مجاز دارد و نه حقیقت و چنانکه گفتیم نقض حقیقی در قاعده الیقین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گفته شود که خیر این حدیث ظهور در استصحاب داشته و مربوط به آن است منظور مستشکل از این حرف چیست؟</w:t>
      </w:r>
    </w:p>
    <w:p>
      <w:pPr>
        <w:pStyle w:val="BookText"/>
        <w:rPr/>
      </w:pPr>
      <w:r>
        <w:rPr>
          <w:rFonts w:ascii="IRNazanin" w:hAnsi="IRNazanin" w:eastAsia="IRNazanin"/>
          <w:color w:val="111111"/>
          <w:sz w:val="28"/>
          <w:sz w:val="28"/>
          <w:szCs w:val="28"/>
          <w:rtl w:val="true"/>
          <w:lang w:bidi="fa-IR"/>
        </w:rPr>
        <w:t>می‌خواهد بگوید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شما این بود که حدیث من کان علی یقین فشک، فلیمض علی یقینه ظهور دارد در اختلاف زمان یقین با زمان شکّ، سؤال ما این است که این اختلاف زمانی یقین با شکّ چه تنافی با استصحاب دارد؟</w:t>
      </w:r>
    </w:p>
    <w:p>
      <w:pPr>
        <w:pStyle w:val="BookText"/>
        <w:rPr/>
      </w:pPr>
      <w:r>
        <w:rPr>
          <w:rFonts w:ascii="IRNazanin" w:hAnsi="IRNazanin" w:eastAsia="IRNazanin"/>
          <w:color w:val="111111"/>
          <w:sz w:val="28"/>
          <w:sz w:val="28"/>
          <w:szCs w:val="28"/>
          <w:rtl w:val="true"/>
          <w:lang w:bidi="fa-IR"/>
        </w:rPr>
        <w:t>مگر شما پس از آن نگفتید که ممکن است زمان یقین و شکّ هم در استصحاب یکی باشد و ممکن است مختلف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 حدیث دلالت دارد بر اتحاد متعلّق یقین و شکّ، بله ما نیز گفتیم که متعلّق یقین و شکّ باید یکی بوده و متحد باشند، لکن از شما می‌پرسیم که این قید زمان را شما از کجا آورده‌اید؟</w:t>
      </w:r>
    </w:p>
    <w:p>
      <w:pPr>
        <w:pStyle w:val="BookText"/>
        <w:rPr/>
      </w:pPr>
      <w:r>
        <w:rPr>
          <w:rFonts w:ascii="IRNazanin" w:hAnsi="IRNazanin" w:eastAsia="IRNazanin"/>
          <w:color w:val="111111"/>
          <w:sz w:val="28"/>
          <w:sz w:val="28"/>
          <w:szCs w:val="28"/>
          <w:rtl w:val="true"/>
          <w:lang w:bidi="fa-IR"/>
        </w:rPr>
        <w:t>بلکه باید بدانید ظاهر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قید متعلّق یقین و شکّ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را در اینجا قید نگرفته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یقین من عدالة زید، فشکّ فی عدالة زید، متعلقها بدون لحاظ قید زمان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که دلالتی بر قید بودن زمان در متعلّق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و شکّ یکی شده و حدیث مربوط به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یوم الجمعة متیقنا به عدالة زید، فشکّ یوم السّبت فی عدالة زید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می‌توان حدیث را منطبق بر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ثمّ لو سلّم أنّ هذه القاعدة بإطلاقها مخالفة للإجماع، أمکن تقییدها بعدم نقض الیقین السابق بالنّسبة إلی الاعمال التی رتّبها حال 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کالاقتداء بذلک الشخص فی مثال العدالة، أو العمل بفتواه أو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تقیید الحکم بصورة عدم التذکّر لمستند القطع السابق، و إخراج صورة تذکّره و التفطّن لفساده و عدم قابلیّته لافادة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 کون الزمان الماضی فی الروایة ظرفا 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تجرید متعلّق الیقین عن التقیید بالزمان؛ فانّ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متیقّنا أمس بعدالة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إرادة أصل العدالة، لا العدالة المقیّدة بالزمان الماضی، و إن کان ظرفه فی الواقع ظرف الیقین، لکن لم یلاحظه علی وجه التقیید، فیکون الشکّ فیما بعد هذا الزمان، متعلّقا بنفس ذلک المتیقّن مجردا عن ذلک التقیید، ظاهرا فی تحقّق أصل العدالة فی زمان الشکّ، فینطبق علی الاستصحاب،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بملاحظة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الشکّ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بملاحظة ما سبق فی الصّحاح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 حیث إنّ ظاهره مساوقته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الاستصحاب، و یبعد حملها علی المعنی الذی ذکرنا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لکن سند الرّوایة ضعیف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لتضعیف العلّامة له فی الخلاصة،</w:t>
      </w:r>
      <w:r>
        <w:rPr>
          <w:rStyle w:val="FootnoteAnchor"/>
          <w:rtl w:val="true"/>
        </w:rPr>
        <w:footnoteReference w:id="222"/>
      </w:r>
      <w:r>
        <w:rPr>
          <w:rFonts w:ascii="IRNazanin" w:hAnsi="IRNazanin" w:eastAsia="IRNazanin"/>
          <w:color w:val="111111"/>
          <w:sz w:val="28"/>
          <w:sz w:val="28"/>
          <w:szCs w:val="28"/>
          <w:rtl w:val="true"/>
          <w:lang w:bidi="fa-IR"/>
        </w:rPr>
        <w:t>و إن ضعّف ذلک بعض</w:t>
      </w:r>
      <w:r>
        <w:rPr>
          <w:rStyle w:val="FootnoteAnchor"/>
          <w:rtl w:val="true"/>
        </w:rPr>
        <w:footnoteReference w:id="223"/>
      </w:r>
      <w:r>
        <w:rPr>
          <w:rFonts w:ascii="IRNazanin" w:hAnsi="IRNazanin" w:eastAsia="IRNazanin"/>
          <w:color w:val="111111"/>
          <w:sz w:val="28"/>
          <w:sz w:val="28"/>
          <w:szCs w:val="28"/>
          <w:rtl w:val="true"/>
          <w:lang w:bidi="fa-IR"/>
        </w:rPr>
        <w:t>باستناده إلی تضعیف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عدم 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422" w:name="pg12647_129321"/>
    </w:p>
    <w:p>
      <w:pPr>
        <w:pStyle w:val="BookText"/>
        <w:rPr/>
      </w:pPr>
      <w:bookmarkEnd w:id="422"/>
      <w:r>
        <w:rPr>
          <w:rFonts w:ascii="IRNazanin" w:hAnsi="IRNazanin" w:eastAsia="IRNazanin"/>
          <w:color w:val="111111"/>
          <w:sz w:val="28"/>
          <w:sz w:val="28"/>
          <w:szCs w:val="28"/>
          <w:rtl w:val="true"/>
          <w:lang w:bidi="fa-IR"/>
        </w:rPr>
        <w:t>ترجمه</w:t>
      </w:r>
    </w:p>
    <w:p>
      <w:pPr>
        <w:pStyle w:val="Heading6"/>
        <w:numPr>
          <w:ilvl w:val="5"/>
          <w:numId w:val="1"/>
        </w:numPr>
        <w:rPr/>
      </w:pPr>
      <w:bookmarkStart w:id="423" w:name="__RefHeading___Toc404602_222507752"/>
      <w:bookmarkStart w:id="424" w:name="_Toc168"/>
      <w:bookmarkEnd w:id="423"/>
      <w:r>
        <w:rPr>
          <w:rtl w:val="true"/>
        </w:rPr>
        <w:t>(</w:t>
      </w:r>
      <w:r>
        <w:rPr>
          <w:rtl w:val="true"/>
        </w:rPr>
        <w:t>اقوال و نظریات پیرامون قانون الیقین</w:t>
      </w:r>
      <w:r>
        <w:rPr>
          <w:rtl w:val="true"/>
        </w:rPr>
        <w:t>)</w:t>
      </w:r>
      <w:bookmarkEnd w:id="424"/>
    </w:p>
    <w:p>
      <w:pPr>
        <w:pStyle w:val="Heading6"/>
        <w:numPr>
          <w:ilvl w:val="5"/>
          <w:numId w:val="1"/>
        </w:numPr>
        <w:rPr/>
      </w:pPr>
      <w:bookmarkStart w:id="425" w:name="__RefHeading___Toc404604_222507752"/>
      <w:bookmarkStart w:id="426" w:name="_Toc169"/>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اگر پذیرفته شود که قاعده شکّ ساری با اطلاق خودش، مخالف اجماع است، ممکن است نشکستن یقین پیشین را مقیّد کرد به اعمالی که زمان یقین، مترتب بر قاعده شده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عدالت، اقتدایی که به آن شخص کرده، عمل کردن به فتوای او، عمل کردن به شهادت، یا اینکه نشکستن یقین پیشین را مقیّد به صورت متذکر نشدن مستند یقین پیشین نمود و صورت متذکر و متفطن شدن را از آن حکم بیرون کرد؛ چرا که آن اعمال باطل است، و مستند قطع، قابلیت افاده قطع را نداشته است</w:t>
      </w:r>
      <w:r>
        <w:rPr>
          <w:rFonts w:eastAsia="IRNazanin" w:cs="IRNazanin"/>
          <w:color w:val="111111"/>
          <w:sz w:val="28"/>
          <w:szCs w:val="28"/>
          <w:rtl w:val="true"/>
          <w:lang w:bidi="fa-IR"/>
        </w:rPr>
        <w:t>.</w:t>
      </w:r>
    </w:p>
    <w:p>
      <w:pPr>
        <w:pStyle w:val="Heading6"/>
        <w:numPr>
          <w:ilvl w:val="5"/>
          <w:numId w:val="1"/>
        </w:numPr>
        <w:rPr/>
      </w:pPr>
      <w:bookmarkStart w:id="427" w:name="__RefHeading___Toc404606_222507752"/>
      <w:bookmarkStart w:id="428" w:name="_Toc170"/>
      <w:bookmarkEnd w:id="427"/>
      <w:r>
        <w:rPr>
          <w:rtl w:val="true"/>
        </w:rPr>
        <w:t>(</w:t>
      </w:r>
      <w:r>
        <w:rPr>
          <w:rtl w:val="true"/>
        </w:rPr>
        <w:t>نظریه متوسط مرحوم شیخ</w:t>
      </w:r>
      <w:r>
        <w:rPr>
          <w:rtl w:val="true"/>
        </w:rPr>
        <w:t>)</w:t>
      </w:r>
      <w:bookmarkEnd w:id="428"/>
    </w:p>
    <w:p>
      <w:pPr>
        <w:pStyle w:val="BookText"/>
        <w:rPr/>
      </w:pPr>
      <w:r>
        <w:rPr>
          <w:rFonts w:ascii="IRNazanin" w:hAnsi="IRNazanin" w:eastAsia="IRNazanin"/>
          <w:color w:val="111111"/>
          <w:sz w:val="28"/>
          <w:sz w:val="28"/>
          <w:szCs w:val="28"/>
          <w:rtl w:val="true"/>
          <w:lang w:bidi="fa-IR"/>
        </w:rPr>
        <w:t>مگر اینکه گفته شود که زمان گذشته در روایت، ظهور در ظرف بودن برای یقین دارد و ظاهرش این است که متعلّق یقین، مجرد از تقیید به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کسی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یقین به عدالت زید داشتم، ظاهرش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را اراده کرده، نه عدالتی که مقیّد به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واقع ظرف زمان، ظرف یقین است، و لکن بصورت تقید به زمان،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شکّ به خود آن متیقّن که مجرد از تقیید به ظرف زمان بوده تعلّق می‌گیرد، که ظاهرا شکّ در تحقّق اصل عدالت در زمان شکّ می‌باشد، پس این روایت منطبق بر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منصفانه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الیقین لا ینقض بالشکّ، با ملاحظه آنچه در روایات صحیحه قبلی گذشت که لا ینقض الیقین بالشکّ، ظاهرش مساوی بودن با آن عبارت است و تفسیر و حمل آن بر معنایی که گفتیم بعید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سند روایت به سبب قاسم بن یحیی ضعیف است، چرا که علامه در خلاصه، ایشان را تضعیف کرده‌اند؛ اگرچه بعضی‌ها تضعیف علامه را تضعیف کرده‌اند به اینکه مستند تضعیف علامه، ابن غضایری است و معروف است که تضعیف ایشان سبب قدح و عیب نمی‌شود</w:t>
      </w:r>
      <w:r>
        <w:rPr>
          <w:rFonts w:eastAsia="IRNazanin" w:cs="IRNazanin"/>
          <w:color w:val="111111"/>
          <w:sz w:val="28"/>
          <w:szCs w:val="28"/>
          <w:rtl w:val="true"/>
          <w:lang w:bidi="fa-IR"/>
        </w:rPr>
        <w:t>.</w:t>
      </w:r>
      <w:bookmarkStart w:id="429" w:name="pg12647_129322"/>
    </w:p>
    <w:p>
      <w:pPr>
        <w:pStyle w:val="Heading6"/>
        <w:numPr>
          <w:ilvl w:val="5"/>
          <w:numId w:val="1"/>
        </w:numPr>
        <w:rPr/>
      </w:pPr>
      <w:bookmarkStart w:id="430" w:name="__RefHeading___Toc404608_222507752"/>
      <w:bookmarkStart w:id="431" w:name="_Toc171"/>
      <w:bookmarkEnd w:id="429"/>
      <w:bookmarkEnd w:id="430"/>
      <w:r>
        <w:rPr>
          <w:rtl w:val="true"/>
        </w:rPr>
        <w:t>تشریح المسائل</w:t>
      </w:r>
      <w:bookmarkEnd w:id="431"/>
    </w:p>
    <w:p>
      <w:pPr>
        <w:pStyle w:val="Heading6"/>
        <w:numPr>
          <w:ilvl w:val="5"/>
          <w:numId w:val="1"/>
        </w:numPr>
        <w:rPr/>
      </w:pPr>
      <w:bookmarkStart w:id="432" w:name="__RefHeading___Toc404610_222507752"/>
      <w:bookmarkStart w:id="433" w:name="_Toc172"/>
      <w:bookmarkEnd w:id="432"/>
      <w:r>
        <w:rPr>
          <w:rtl w:val="true"/>
        </w:rPr>
        <w:t>اشاره</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لو سلّم انّ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حجیّت مطلق قانون به فرض تسلیم، مخالف اجماع است به ناچار باید آن را تخصیص زده و تقیید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چگونگی این تقیید گفته‌اند آن را مقیّد می‌کنیم به اعمال ماضیه و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الیقین، نسبت به کارهائی که در زمان یقین انجام شده، حجّت است و لکن نسبت به اعمال آتیه که در زمان شکّ ساری انجام می‌گیرد حجّت نیست و نمی‌توانیم بنا را برآن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از جمله مرحوم کاشف الغطاء در تقیید حجیّت مزبور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این قانون را مقیّد می‌کنیم به صورت التفات و عدم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ملتفت نشد که مدرک این قطع و یقینش چه بوده است و یا اگر هم ملتفت شد، و لکن متوجه فساد آن مدرک و مقدّمات نشد، در این صورت یقین سابق حجّت است، حتی نسبت به اعمال آتیه و می‌توان بنا را بر یقین گذاشت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متوجه مدرک و یا طریق یقین خود شد و متوجه گردید که این مدرک و یا طریق، فاسد بوده است مثل قول کودک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یقین قبلی پس از شکّ ساری هیچ ارزشی ندارد، نه نسبت به گذشته و نه نسبت به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می‌خواهد یک قدم جلوتر گذاشته و برخلاف مرحله قبل که براساس قرائنی تلاش می‌فرمود که اثبات کند که مراد از حدیث علوی قانون شکّ ساری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استصحاب نیز از حدیث مزبور ممکن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گذشته یقین به کاری داشته و در آینده نسبت به آن شکّ می‌کند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زمان گذشته، قید متعلّق الیقین است فی المثل می‌گوئیم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دیروز به عدالت زید در دیروز یقین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متیقّن عدالت زید در دیروز با همان قید در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اکنون شکّ دارد، یعنی اکنون شکّ دارم در همان عدالتی که در دیروز بدان یقین داشتم، که در این صورت متعلّق یقین و شکّ زمانا متحدند و چنین موردی مجرای شکّ ساری است و نه استصحاب، چرا که مناط استصحب اختلاف آن در زمانا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گاهی زمان گذشته، ظرف تحقّق متیقّن و یقین می‌باشد و لکن متیقّن ذات العدالة است و نه عدالت دیروزی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یقین داشتم که زید عادل است که در این صورت متیقّن، عدالت زید است، و نه عدالت زید در دیروز، بله دیروز ظرف تحقّق این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شکّ دارم، یعنی امروز در همان عدالت شکّ دارم و این اعمّ است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باشم در اصل وجود عدالت تا با قاعده الیقین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داشته باشم در بقاء و استمرار عدالت که همان شکّ در عدالت است تا با قانون استصحاب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گذشته ظرف شد، با هر دو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نیز از همین قبیل است، یعنی آنچه از حدیث شریف به ذهن تبادر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گذشته ظرف یقین به عدالت زید است، و لکن متیقّن ذات العدالة است، آن‌هم بقول مطلق و مجرد از هر قیدی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به درد استدلال بر حجیّت استصحاب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این است که با بیان فوق حد اکثر می‌توان ثابت کرد که اراده استصحاب از این حدیث ممکن است و لکن از آنجا که متعین نشد، و هر دو قانون محتمل است،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سیّما بملاحظة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یک قدم جلوتر 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اراده استصحاب از این حدیث شریف ممکن و محتمل است، بلکه به حکم قرائنی که ذیلا خواهد آمد، حتمی و متعین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 کلمه یقین و شکّ در فعلیت، چرا که مشتقات ظهور در فعلیت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یقین فعلی را با شکّ فعلی نقض نکن و آنکه یقین و شکّ هر دو در آن بالفعل‌اند، قانون استصحاب است، چرا که فرد اکنون هم نسبت به گذشته در یقین است و هم نسبت به بقاء بر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قانون الیقین به محض اینکه شکّ ساری می‌آید، یقین از بین می‌رود و دیگر فعلیتی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الیقین لا یدفع بالشکّ و یا الشک لا ینقض الیقین با استصحاب می‌سازد و لا غیر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لا ینقض الیقین، علّت آورده شده برای فلیمض علی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را حمل بر قانون استصحاب کنیم، علّت یک امر ارتکازی عقلائی است چونکه بنای عقلاء بر این است که به هنگام یقین سابق و شکّ لاحق، بنا را بر یقین سابق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حدیث را بر قانون الیقین حمل کنیم، تعلیل به یک امر تعبّدی می‌باشد و نه یک امر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العلیة، الارتکازیة، و لذا وقتی تعلیل به امر ارتکازی ممکن است نوبت به تعلیل تعبّدی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موجود در صحیحه اوّل، دوّم و سوّم زراره نیز بطور هماهنگ همین تعبیر بود که ما از آنها استصحاب را برداشت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قرینه وحدت سیاق این حدیث را نیز حمل بر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شواهدی که آوردیم این دو حدیث نیز از ادلّه محکم استصحاب‌اند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دلالت این حدیث بر استصحاب قوی است و لکن ضعیف السند است، چرا که در سلسله سند این حدیث شخصی وجود دارد به نام قاسم بن یحیی که مرحوم علامه در کتاب مختلف، وی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تضعیف علامه را رد کرده می‌گویند تضعیف ایشان براساس تضعیف غضائری است که از روی سلیقه برخی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تضعیفات وی ضرری زننده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جلالت شأن علامه و آگاهی ایشان بر تضعیفات غضائری، نمی‌توان گفت مستند تضعیف علامه، تضعیف غضائری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حضرت امام خمینی از روایت محمّد بن مسلم چیست؟</w:t>
      </w:r>
    </w:p>
    <w:p>
      <w:pPr>
        <w:pStyle w:val="BookText"/>
        <w:rPr/>
      </w:pPr>
      <w:r>
        <w:rPr>
          <w:rFonts w:ascii="IRNazanin" w:hAnsi="IRNazanin" w:eastAsia="IRNazanin"/>
          <w:color w:val="111111"/>
          <w:sz w:val="28"/>
          <w:sz w:val="28"/>
          <w:szCs w:val="28"/>
          <w:rtl w:val="true"/>
          <w:lang w:bidi="fa-IR"/>
        </w:rPr>
        <w:t>آن را از دلیل‌های استصحاب دانسته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دو روایت ظاهر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قبل یقین داشته، و لکن در زمان لا حقّ، در آن چیز شکّ کرده است، در زمان شکّ، بر یقینش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روایت از دو جهت دلالت بر استصحاب دارند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متعلّق یقین مقیّد به زمان نیست و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چیزی؛ نه یقین به چیزی که مقیّد به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شکّ نیز در زمان لا حقّ، متعلّق به این شی‌ء است، بدون اینکه مقیّد به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p>
    <w:p>
      <w:pPr>
        <w:pStyle w:val="BookText"/>
        <w:rPr/>
      </w:pPr>
      <w:r>
        <w:rPr>
          <w:rFonts w:ascii="IRNazanin" w:hAnsi="IRNazanin" w:eastAsia="IRNazanin"/>
          <w:color w:val="111111"/>
          <w:sz w:val="28"/>
          <w:sz w:val="28"/>
          <w:szCs w:val="28"/>
          <w:rtl w:val="true"/>
          <w:lang w:bidi="fa-IR"/>
        </w:rPr>
        <w:t>زمان پیشین متیقّن به عدالت زید بودی، سپس در زمان لا حقّ در آن متعلّق شکّ پیدا کردی، بر یقین خودت باش، بلااشکال این کلام ظهور در استصحاب دارد، نه شکّ ساری، و احتمال شکّ ساری با آنچه عرف ظاهرا می‌فهمد،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یقین و شکّ اخذ شده در روایت، ظهور در یقین و شکّ فعلی دارند، یعنی به سبب شکّ فعلی، یقین فعلی دفع نمی‌شود، با اینکه ظهور سیاقی نیز مقتضی حمل بر استصحاب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منصفانه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ظهور در استصحاب دارند و اشکالی در دلالت آنها بر قاعده کلّی نیست</w:t>
      </w:r>
      <w:r>
        <w:rPr>
          <w:rFonts w:eastAsia="IRNazanin" w:cs="IRNazanin"/>
          <w:color w:val="111111"/>
          <w:sz w:val="28"/>
          <w:szCs w:val="28"/>
          <w:rtl w:val="true"/>
          <w:lang w:bidi="fa-IR"/>
        </w:rPr>
        <w:t>.</w:t>
      </w:r>
      <w:r>
        <w:rPr>
          <w:rStyle w:val="FootnoteAnchor"/>
          <w:rtl w:val="true"/>
        </w:rPr>
        <w:footnoteReference w:id="224"/>
      </w:r>
      <w:bookmarkStart w:id="434" w:name="pg12647_129326"/>
    </w:p>
    <w:p>
      <w:pPr>
        <w:pStyle w:val="Heading6"/>
        <w:numPr>
          <w:ilvl w:val="5"/>
          <w:numId w:val="1"/>
        </w:numPr>
        <w:rPr/>
      </w:pPr>
      <w:bookmarkStart w:id="435" w:name="__RefHeading___Toc404612_222507752"/>
      <w:bookmarkStart w:id="436" w:name="_Toc173"/>
      <w:bookmarkEnd w:id="434"/>
      <w:bookmarkEnd w:id="435"/>
      <w:r>
        <w:rPr>
          <w:rtl w:val="true"/>
        </w:rPr>
        <w:t>تلخیص المطالب</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گفتگوی ساده با شیخ انصاری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پنجمین و ششمین حدیثی که در رابطه حجیّت استصحاب بدان استدلال شده است کدام حدیث است؟</w:t>
      </w:r>
    </w:p>
    <w:p>
      <w:pPr>
        <w:pStyle w:val="BookText"/>
        <w:rPr/>
      </w:pPr>
      <w:r>
        <w:rPr>
          <w:rFonts w:ascii="IRNazanin" w:hAnsi="IRNazanin" w:eastAsia="IRNazanin"/>
          <w:color w:val="111111"/>
          <w:sz w:val="28"/>
          <w:sz w:val="28"/>
          <w:szCs w:val="28"/>
          <w:rtl w:val="true"/>
          <w:lang w:bidi="fa-IR"/>
        </w:rPr>
        <w:t>حدیثی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علی یقین، فشک، فلیمض علی یقینه و لا ینقض الیقین بالشکّ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مورد این حدیث شریف قاعده الیقین است در مورد شکّ ساری و یا اینکه مراد استصحاب است در مورد شکّ در بقاء و نه در شکّ 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پاسخ به این سؤال چیست؟</w:t>
      </w:r>
    </w:p>
    <w:p>
      <w:pPr>
        <w:pStyle w:val="BookText"/>
        <w:rPr/>
      </w:pPr>
      <w:r>
        <w:rPr>
          <w:rFonts w:ascii="IRNazanin" w:hAnsi="IRNazanin" w:eastAsia="IRNazanin"/>
          <w:color w:val="111111"/>
          <w:sz w:val="28"/>
          <w:sz w:val="28"/>
          <w:szCs w:val="28"/>
          <w:rtl w:val="true"/>
          <w:lang w:bidi="fa-IR"/>
        </w:rPr>
        <w:t>دلالت این حدیث شریف، روی ملاکهایی که برای شکّ ساری گفته شد، بر شکّ ساری روشن و واضح است، و لکن می‌توان کاری کرد که بر استصحاب نیز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به این خاطر که اختلاف زمان یقین و شکّ که نصّ حدیث است، در استصحاب هم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یقین داشتم به وجود فلان حکم، امروز در بقاء آن حکم به شکّ افتاده‌ام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درست است که زمان یقین و شکّ در استصحاب مختلف است و لکن متعلّق یقین و شکّ ذاتا و ماهیتا متحد است؟</w:t>
      </w:r>
    </w:p>
    <w:p>
      <w:pPr>
        <w:pStyle w:val="BookText"/>
        <w:rPr/>
      </w:pPr>
      <w:r>
        <w:rPr>
          <w:rFonts w:ascii="IRNazanin" w:hAnsi="IRNazanin" w:eastAsia="IRNazanin"/>
          <w:color w:val="111111"/>
          <w:sz w:val="28"/>
          <w:sz w:val="28"/>
          <w:szCs w:val="28"/>
          <w:rtl w:val="true"/>
          <w:lang w:bidi="fa-IR"/>
        </w:rPr>
        <w:t>بله، در رابطه با اتحاد متعلّق یقین و شکّ که نصّ حدیث است، در رابطه با استصحاب نیز ایجاد وحدت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با الغاء قید زمان، بدین معنا که با الغاء قید زمان متیقّن و مشکوک یکی می‌باشد، همان‌طور در شکّ ساری با حفظ قید زمان متیقّن و مشکوک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داشتید به عدالت زید در دیروز، امروز شکّ داری به عدالت دیروز او، قید زمان را بردارد، همان عدالت را استصحاب کن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طریقی مطلب را اصلاح کرد و حدیث را منطبق بر قاعده استصحاب نمود،</w:t>
      </w:r>
    </w:p>
    <w:p>
      <w:pPr>
        <w:pStyle w:val="BookText"/>
        <w:rPr/>
      </w:pPr>
      <w:r>
        <w:rPr>
          <w:rFonts w:ascii="IRNazanin" w:hAnsi="IRNazanin" w:eastAsia="IRNazanin"/>
          <w:color w:val="111111"/>
          <w:sz w:val="28"/>
          <w:sz w:val="28"/>
          <w:szCs w:val="28"/>
          <w:rtl w:val="true"/>
          <w:lang w:bidi="fa-IR"/>
        </w:rPr>
        <w:t>لکن جزم بر اینکه این مطلب دلیل بر استصحاب باشد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مرادتان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می‌خواهیم قدمی را از عبارت فافهم فراتر گذاشته ادعای جزم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فافهم، مرادمان این بود که می‌شود حدیث مزبور را حمل بر استصحاب نمود و لکن جزم نداشتیم، لکن در اینجا می‌خواهیم بگوئیم که در حمل این حدیث بر حجیّت استصحاب جزم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عبارت انّ الیقین لا تنقض بالشکّ را علّت قرار داده است برای فلیمض علی یقینه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عبارت انّ الیقین لا تنقض بالشکّ را حمل بر استصحاب کنیم، این تعلیل براساس یک قاعده ارتکازی است و 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تمام عقلای عالم، ارتکاز ذهنشان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چیزی یقین داری، در صورتی که در مورد آن به شکّ افتادی، حالت سابقه یقینت را حفظ کن تا اینکه به نقض یقین سابق، یقین پیدا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این عبارت انّ الیقین لا تنقض بالشکّ را حمل بر شکّ ساری کرده بگوئیم در مورد شکّ ساری، یقین خودت را نقض نکن، دستوری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یقین داشتید که زید عادل است، و لذا پشت سر او نماز خواندید، و یا گواهی او را در دادگاه قبول نمودید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امروز شکّ دارید که دیروز او عادل بوده است یا اینکه اعتماد شما به او نادرست؟</w:t>
      </w:r>
    </w:p>
    <w:p>
      <w:pPr>
        <w:pStyle w:val="BookText"/>
        <w:rPr/>
      </w:pPr>
      <w:r>
        <w:rPr>
          <w:rFonts w:ascii="IRNazanin" w:hAnsi="IRNazanin" w:eastAsia="IRNazanin"/>
          <w:color w:val="111111"/>
          <w:sz w:val="28"/>
          <w:sz w:val="28"/>
          <w:szCs w:val="28"/>
          <w:rtl w:val="true"/>
          <w:lang w:bidi="fa-IR"/>
        </w:rPr>
        <w:t>اگر شارع در اینجا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مورد نماز دیروز که پشت سر زید خواندی به شکّ افتادی به شکّ خودت اعتنا نکن، تعبّدی است و نه ارتکازی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احادیث مشابه این حدیث که در بحثهای قبلی مورد بررسی قرار گرفتند، بطور یکنواخت گفته شد که لا تنقض الیقین بالشکّ دلالت بر استصحاب دارد حال چطور می‌شود که لا تنقض الیقین بالشکّ در این حدیث در مورد شکّ ساری بوده و در ردیف آن احادیث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مؤید، کلام امیر بیان را نیز در اینجا حمل می‌کنیم بر 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در باب شکّ ساری چند قول وجود دارد؟</w:t>
      </w:r>
    </w:p>
    <w:p>
      <w:pPr>
        <w:pStyle w:val="BookText"/>
        <w:rPr/>
      </w:pPr>
      <w:r>
        <w:rPr>
          <w:rFonts w:ascii="IRNazanin" w:hAnsi="IRNazanin" w:eastAsia="IRNazanin"/>
          <w:color w:val="111111"/>
          <w:sz w:val="28"/>
          <w:sz w:val="28"/>
          <w:szCs w:val="28"/>
          <w:rtl w:val="true"/>
          <w:lang w:bidi="fa-IR"/>
        </w:rPr>
        <w:t>چهار 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ما اصلا قاعده الیقین را در مورد شکّ ساری حجّت نمی‌دانیم، بدین معنا که یقین سابق در مورد شکّ ساری فاقد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چطور در بسیاری از موارد که پس از یقین به عملی که انجام می‌دهیم و سپس در مورد آن</w:t>
      </w:r>
    </w:p>
    <w:p>
      <w:pPr>
        <w:pStyle w:val="BookText"/>
        <w:rPr/>
      </w:pPr>
      <w:r>
        <w:rPr>
          <w:rFonts w:ascii="IRNazanin" w:hAnsi="IRNazanin" w:eastAsia="IRNazanin"/>
          <w:color w:val="111111"/>
          <w:sz w:val="28"/>
          <w:sz w:val="28"/>
          <w:szCs w:val="28"/>
          <w:rtl w:val="true"/>
          <w:lang w:bidi="fa-IR"/>
        </w:rPr>
        <w:t>متزلزل شده به شکّ می‌افتیم، آن عمل را اعاده نمی‌کنیم؟</w:t>
      </w:r>
    </w:p>
    <w:p>
      <w:pPr>
        <w:pStyle w:val="BookText"/>
        <w:rPr/>
      </w:pPr>
      <w:r>
        <w:rPr>
          <w:rFonts w:ascii="IRNazanin" w:hAnsi="IRNazanin" w:eastAsia="IRNazanin"/>
          <w:color w:val="111111"/>
          <w:sz w:val="28"/>
          <w:sz w:val="28"/>
          <w:szCs w:val="28"/>
          <w:rtl w:val="true"/>
          <w:lang w:bidi="fa-IR"/>
        </w:rPr>
        <w:t>می‌گویند چونکه این‌گونه موارد مربوط به قاعده فراغ است و قاعده فراغ غیر از قاعده الیقین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فرقی با هم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قاعده الیقین، شما، عمل را تیقّنا بصحة انجام می‌دهید، و سپس در رابطه با همان یقینتان به شکّ می‌افتید، که موسوم به شکّ ساری است و ملاکش 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قاعده فراغ ملاک این نیست که شما عملی را با یقین انجام داده‌ای و سپس متزلزل می‌شوی، بلکه ممکن است که شما عملی را در حال غفلت هم انجام بدهید، و پس از آنکه به خود می‌آیید از خود بپرسید که آیا این عمل من درست بود یا نه؟ که قاعده فراغ به داد شما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فراغ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بعد از فراغ از عمل اعتنا نکن و لذا این مطلب ربطی به یقین سابق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می‌کنید که در رساله‌های عملیّه می‌نویسند اگر پس از عمل دچار نگرانی و تردید شدید، اعتنا نکنید، از باب قاعده فراغ و تجاوز است و نه از باب قاعده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در مورد شکّ ساری دلیلی بر محفوظ بودن یقین سابق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که ما عن یقین انجام می‌دهیم و لو پس از آن دچار شکّ ساری بشویم، یقین سابق کاملا در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لازم نیست که ما عمل انجام شده را اعاده کنیم، از این به بعد هم می‌توانیم به شکّ خود اعتنا نکرده، و بر همان یقین سابقی که اکنون مورد تزلزل واقع شده،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زید را عادل دانسته پشت سر او نماز خواندیم، امروز به شکّ افتاده‌ایم که آیا دیروز زید واقعا عادل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اشتباه افتاده بودیم؟ قاعده الیقین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 یقین سابقت را و از این به بعد هم برطبق یقین سابقت پشت سر او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دلیل اطلاق عبارت فلیمض علی یقینه، که هم شامل گذشته می‌شود، هم شامل اعمالی که از این به بعد انجام می‌دهیم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فرض که این حدیث مربوط به شکّ ساری بشود،</w:t>
      </w:r>
    </w:p>
    <w:p>
      <w:pPr>
        <w:pStyle w:val="BookText"/>
        <w:rPr/>
      </w:pPr>
      <w:r>
        <w:rPr>
          <w:rFonts w:ascii="IRNazanin" w:hAnsi="IRNazanin" w:eastAsia="IRNazanin"/>
          <w:color w:val="111111"/>
          <w:sz w:val="28"/>
          <w:sz w:val="28"/>
          <w:szCs w:val="28"/>
          <w:rtl w:val="true"/>
          <w:lang w:bidi="fa-IR"/>
        </w:rPr>
        <w:t>اطلاقش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اخذ به اطلاق حدیث کرد و گفت، بله قاعده الیقین به درد آینده و پس از شکّ هم می‌خورد، و لذا باید آن را تقیید کرد و تخصیص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می‌شود حدیث مزبور را تقیید کرد؟</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بودن فلیمض علی یقینه، نسبت به اعمال گذشته است و نه نسبت به اعمال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شکّ افتادی که آیا زید عادل است یا نه؟ برای نماز خواندن امروز و فردایت در پشت سر او باید به قاعده دیگری تمسّک کرده، مثلا دو نفر عادل شهادت بر عدالت او بدهند تا بتوانی پشت سر او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تقییدش این است که آن را مقیّد به یک شرط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یقینه، ان لم یظهر مدرک فساد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جمعه قبل پشت سر فلان زید، نماز خوانده‌اید، امروز به شکّ می‌افتید که آیا او عادل بوده است یا اینکه من در عادل بودن او اشتباه کرده‌ام؟ در اینجا باید فکر کرده بگوئید مدرک حصول یقین من در آن روز چه بود، آیا خیالات من بود، آیا گفتار کودک غیر ممیّز و ناپخته‌ای بوده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به اینجا برسی که یا مدرکی در کار نبوده یا اگر بوده قابل اعتماد نبوده، آن یقین شما دیگر اعتباری ندارد، نه نسبت به گذشته و نه نسبت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ساری شما به نحوی است که لم یظهر فساد مدرک یقینک، مثل اینکه دو نفر عادل در آن روز شهادت داده‌اند به اینکه این آقا عادل است و شما روی آن شهادت پشت سر او نماز خوانده‌ای، لکن امروز در مورد عدالت آن دو نفر به شکّ افتاده‌ای با این تزلزل و شکّ فساد مدرک یقین و اعتماد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شما به عدالت آن زید کما فی السابق دارای ارزش است، چه نسبت به گذشته و چه نسبت به آینده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بحث گرچه دلالت بر حجیّت استصحاب دارد و لکن ضعیف السند است چرا که علّامه راوی آن یعنی قاسم ابن یحیی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هم گفته‌اند تضعیف علامه درست نیست چون براساس حرف‌های این غضائری صورت گرفته است و تضعیف ابن غضائری عیب و ضرری نمی‌زند</w:t>
      </w:r>
      <w:r>
        <w:rPr>
          <w:rFonts w:eastAsia="IRNazanin" w:cs="IRNazanin"/>
          <w:color w:val="111111"/>
          <w:sz w:val="28"/>
          <w:szCs w:val="28"/>
          <w:rtl w:val="true"/>
          <w:lang w:bidi="fa-IR"/>
        </w:rPr>
        <w:t>.</w:t>
      </w:r>
      <w:bookmarkStart w:id="437" w:name="pg12647_129330"/>
    </w:p>
    <w:p>
      <w:pPr>
        <w:pStyle w:val="BookText"/>
        <w:rPr/>
      </w:pPr>
      <w:bookmarkEnd w:id="437"/>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علی بن محمّد القاسانی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بالمدینة</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الیوم الذی یشکّ فیه من رمضان، هل یصام أم لا؟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صم للرؤیة و افطر للرؤیة</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فانّ تفریع تحدید کلّ من الصوم و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برؤیة هلالی رمضان و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إلّا بإرادة عدم جعل الیقین السابق مدخولا بالشکّ، أی مزاحما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أظهر ما فی هذا الباب من أخبار الاستصحاب، إلّا أنّ سندها غیر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وقفت علیه من الاخبار المستدلّ بها للاستصحاب، و قد عرفت عدم ظهور الصحیح منها،</w:t>
      </w:r>
      <w:r>
        <w:rPr>
          <w:rStyle w:val="FootnoteAnchor"/>
          <w:rtl w:val="true"/>
        </w:rPr>
        <w:footnoteReference w:id="227"/>
      </w:r>
      <w:r>
        <w:rPr>
          <w:rFonts w:ascii="Amiri" w:hAnsi="Amiri" w:eastAsia="Amiri" w:cs="Amiri"/>
          <w:color w:val="111111"/>
          <w:sz w:val="28"/>
          <w:sz w:val="28"/>
          <w:szCs w:val="28"/>
          <w:rtl w:val="true"/>
          <w:lang w:bidi="ar-SA"/>
        </w:rPr>
        <w:t>و عدم صحّة الظاهر منها؛</w:t>
      </w:r>
      <w:r>
        <w:rPr>
          <w:rStyle w:val="FootnoteAnchor"/>
          <w:rtl w:val="true"/>
        </w:rPr>
        <w:footnoteReference w:id="228"/>
      </w:r>
      <w:r>
        <w:rPr>
          <w:rFonts w:ascii="IRNazanin" w:hAnsi="IRNazanin" w:eastAsia="IRNazanin"/>
          <w:color w:val="111111"/>
          <w:sz w:val="28"/>
          <w:sz w:val="28"/>
          <w:szCs w:val="28"/>
          <w:rtl w:val="true"/>
          <w:lang w:bidi="fa-IR"/>
        </w:rPr>
        <w:t>فلعلّ الاستدلال بالمجموع باعتبار التّجابر و التّعاضد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38" w:name="__RefHeading___Toc404614_222507752"/>
      <w:bookmarkStart w:id="439" w:name="_Toc174"/>
      <w:bookmarkEnd w:id="438"/>
      <w:r>
        <w:rPr>
          <w:rtl w:val="true"/>
        </w:rPr>
        <w:t>(</w:t>
      </w:r>
      <w:r>
        <w:rPr>
          <w:rtl w:val="true"/>
        </w:rPr>
        <w:t>مکاتبه علی بن محمّد کاشانی</w:t>
      </w:r>
      <w:r>
        <w:rPr>
          <w:rtl w:val="true"/>
        </w:rPr>
        <w:t>)</w:t>
      </w:r>
      <w:bookmarkEnd w:id="439"/>
    </w:p>
    <w:p>
      <w:pPr>
        <w:pStyle w:val="Heading6"/>
        <w:numPr>
          <w:ilvl w:val="5"/>
          <w:numId w:val="1"/>
        </w:numPr>
        <w:rPr/>
      </w:pPr>
      <w:bookmarkStart w:id="440" w:name="__RefHeading___Toc404616_222507752"/>
      <w:bookmarkStart w:id="441" w:name="_Toc175"/>
      <w:bookmarkEnd w:id="440"/>
      <w:r>
        <w:rPr>
          <w:rtl w:val="true"/>
        </w:rPr>
        <w:t>اشاره</w:t>
      </w:r>
      <w:bookmarkEnd w:id="44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احادیثی که برای حجیّت استصحاب بدان استدلال شده، مکاتبه علی بن محمّد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و در آنجا نامه‌ای به محضر امام علیه السّلام نوشته از حضرتش راجع به روزه یوم الشک پرسیدم که آیا این روزه واجب است یا نه؟ 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صم للرؤیة و افطر للرّؤیة</w:t>
      </w:r>
      <w:r>
        <w:rPr>
          <w:rFonts w:eastAsia="IRNazanin" w:cs="IRNazanin"/>
          <w:color w:val="111111"/>
          <w:sz w:val="28"/>
          <w:szCs w:val="28"/>
          <w:rtl w:val="true"/>
          <w:lang w:bidi="fa-IR"/>
        </w:rPr>
        <w:t>.</w:t>
      </w:r>
      <w:bookmarkStart w:id="442" w:name="pg12647_129331"/>
    </w:p>
    <w:p>
      <w:pPr>
        <w:pStyle w:val="Heading6"/>
        <w:numPr>
          <w:ilvl w:val="5"/>
          <w:numId w:val="1"/>
        </w:numPr>
        <w:rPr/>
      </w:pPr>
      <w:bookmarkStart w:id="443" w:name="__RefHeading___Toc404618_222507752"/>
      <w:bookmarkStart w:id="444" w:name="_Toc176"/>
      <w:bookmarkEnd w:id="442"/>
      <w:bookmarkEnd w:id="443"/>
      <w:r>
        <w:rPr>
          <w:rtl w:val="true"/>
        </w:rPr>
        <w:t>(</w:t>
      </w:r>
      <w:r>
        <w:rPr>
          <w:rtl w:val="true"/>
        </w:rPr>
        <w:t>تقریر استدلال</w:t>
      </w:r>
      <w:r>
        <w:rPr>
          <w:rtl w:val="true"/>
        </w:rPr>
        <w:t>)</w:t>
      </w:r>
      <w:bookmarkEnd w:id="444"/>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حدود هریک از روزه و افطار را متفرّع بر دیدن هلال رمضان و شوال کردن، مستقیم و سر راست نخواهد بود، مگر اینکه اراده شود که یقین پیشین، محل دخول شکّ قرار داده نشده است؛ یعنی مورد مزاحمت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منصفانه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لحاظ دلالت، اظهر روایات در حجیّت باب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تعدادی از اخبار می‌باشد که برآن اطلاع یافتم، و با آنها بر استصحاب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 که احادیث صحیحه از این احادیث، ظهور در استصحاب ندارد و آنهایی که ظهور دارند، صحیح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استدلال به مجموع آنها به این اعتبار است که آنها ضعف همدیگر را جبران نمایند و بازوی یکدیگر بشوند</w:t>
      </w:r>
      <w:r>
        <w:rPr>
          <w:rFonts w:eastAsia="IRNazanin" w:cs="IRNazanin"/>
          <w:color w:val="111111"/>
          <w:sz w:val="28"/>
          <w:szCs w:val="28"/>
          <w:rtl w:val="true"/>
          <w:lang w:bidi="fa-IR"/>
        </w:rPr>
        <w:t>.</w:t>
      </w:r>
    </w:p>
    <w:p>
      <w:pPr>
        <w:pStyle w:val="Heading6"/>
        <w:numPr>
          <w:ilvl w:val="5"/>
          <w:numId w:val="1"/>
        </w:numPr>
        <w:rPr/>
      </w:pPr>
      <w:bookmarkStart w:id="445" w:name="__RefHeading___Toc404620_222507752"/>
      <w:bookmarkStart w:id="446" w:name="_Toc177"/>
      <w:bookmarkEnd w:id="445"/>
      <w:r>
        <w:rPr>
          <w:rtl w:val="true"/>
        </w:rPr>
        <w:t>تشریح المسائل</w:t>
      </w:r>
      <w:bookmarkEnd w:id="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یوم الشک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نسبت به روز اوّل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در پایان ماه شعبان شکّ داریم که آیا فردا روز اوّل رمضان است یا که نه روز آخر ماه شعبان است، چرا که نمی‌دانیم که آیا ماه شعبان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یا که نه کامل است و سی روزی است؟ و لذا این سؤال پیش می‌آید که در چنین روزی، روزه گرفتن واجب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نسبت به روز آخر ماه رمضان، بدین معنا که پس از گذشت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ماه رمضان نمی‌دانیم که آیا فردای روز سی‌ام ماه رمضان است، یا اینکه نه روز اوّل ماه شوال است؟</w:t>
      </w:r>
    </w:p>
    <w:p>
      <w:pPr>
        <w:pStyle w:val="BookText"/>
        <w:rPr/>
      </w:pPr>
      <w:r>
        <w:rPr>
          <w:rFonts w:ascii="IRNazanin" w:hAnsi="IRNazanin" w:eastAsia="IRNazanin"/>
          <w:color w:val="111111"/>
          <w:sz w:val="28"/>
          <w:sz w:val="28"/>
          <w:szCs w:val="28"/>
          <w:rtl w:val="true"/>
          <w:lang w:bidi="fa-IR"/>
        </w:rPr>
        <w:t>چرا که نمی‌دانیم ماه رمضان کامل است یا ناقص؟ و لذا این سؤال پیش می‌آید که آیا روزه چنین روزی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بفرمائید سؤال محمّد بن قاسم در مکتوبه‌اش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دچار یوم الشک می‌شویم وظیفه ما چیست، روزه بگیریم یا نه؟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صم للرؤیة و افطر للرویة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نمی‌تواند در یقین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رؤیت هلال روزه بگیر و با رؤیت هلال افطار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دلیل بر استصحاب است یا دلیل بر قاعده احتیاط و یا دلیل بر هر 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شیخنا به این سؤال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علیه السّلام به دنبال کبرای کلّی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می‌فرمودند که افطر للرؤیة، یعنی فقط افطار کردن با رؤیت هلال را بر این قاعده کلّی متفرّع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داشت که کسی بگوید مراد امام، از این قاعده کلّی، قانون اشتغال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یقین به اشتغال ذمّه به روزه دارید، باید احتیاط کنید، یعنی کاری بکنید که یقین به فراغ ذمّه برای شما حاصل شود و به شکّ در فراغتان اکتفا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تحصیل فراغت ذمّه و احتیاط کردن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رؤیت هلال نشود باید به روزه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فردا را هم که یوم الشک است روزه بدارید، چرا که فان الیقین بالبراءة لا یدخله و لا یزاحمه الشکّ فی برائت الذمه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علیه السّلام دو مطلب را بر این کبرای کلّی متفرّع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افطر للرّؤیة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للرویة با قاعده اشتغال نمی‌سازد و این قرینه است بر اینکه مراد از الیقین در این قاعده کلیه قاعده اشتغال نیست و الّا این تفریع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در یوم الشک اوّل، اصل اشتغال ذمّه مشکوک است و قطعی نشده است تا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آنجا که مراد امام علیه السّلام از این قاعده کلّی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را با شکّ لا حقّ نشکن این قاعده به درد استصحاب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 رمضان و عدم موجب روزه را استصحاب می‌کنیم، چنانکه این قاعده در افطر للرؤیة نیز با استصحاب سازگار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سه احتمال در اینجا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تنها قانون استصحاب باشد، بدین معنا که الیقین السابق لا یدخله الشک الاحقّ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تنها قاعده اشتغال باشد،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بالبراءة لا یدخله الشک فی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باشد، هم الیقین بالبراءة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احتمالات فوق می‌تواند مراد حدیث باشد؟</w:t>
      </w:r>
    </w:p>
    <w:p>
      <w:pPr>
        <w:pStyle w:val="BookText"/>
        <w:rPr/>
      </w:pPr>
      <w:r>
        <w:rPr>
          <w:rFonts w:ascii="IRNazanin" w:hAnsi="IRNazanin" w:eastAsia="IRNazanin"/>
          <w:color w:val="111111"/>
          <w:sz w:val="28"/>
          <w:sz w:val="28"/>
          <w:szCs w:val="28"/>
          <w:rtl w:val="true"/>
          <w:lang w:bidi="fa-IR"/>
        </w:rPr>
        <w:t>احتمال اوّل که منظور در آن یقین سابق و شکّ لا حقّ، یعنی استصحاب است 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باطل است چون مستلزم استعمال لفظ در اکثر از معنای واحد است و قدر جامعی هم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دوّم نیز باطل است بخاطر اینکه با تفریع صم للرؤیة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تعیّن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هذه الروایة اظهر ما فی هذا الباب من اخبار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به عقیده ایشان این روایت از لحاظ دلالت ظاهرترین روایت در میان روایات باب حجیّت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و دوّم، دو احتمال وجود داشت که طبق یک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عهد ذکری بود و لذا مفید عموم نبود، و حال آنکه در این مکتوبه بطور مستقیم کبرای کلّی بیان شده و این احتمال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سوّم و چهارم نیز این احتمال داده شد که شاید مراد از آنها قاعده اشتغال باشد و ربطی به استصحاب نداشته باشد، و حال آنکه در این احتمال در این مکتوبه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پنجم و ششم هم احتمال داده شد که شاید مراد شکّ ساری باشد که ربطی به استصحاب ندارد و حال آنکه این احتمال در این مکتوبه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 مکتوبه مراد است و تعیّن پیدا می‌کند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لحاظ دلالت خیلی قوی است و لکن علاوه بر اینکه کاشانی از نظر رجالیون محل بحث است، خود حدیث از لحاظ مکاتبه بودن و مضمره بودن اشکال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حدیث نیز می‌تواند به تنهائی در اثبات حجیّت استصحاب مورد استدلال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جملة ما وقفت علیه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روایت جمع روایاتی است که قوم بدانها استدلال کرده و یا اینکه من بدانها دست پیدا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ملاحظه فرمودید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این روایات که قوی السند بودند مثل صحیحه اوّل، دوّم و سوّم زراره و موثّقه عمّار که ضعیف الدلاله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این روایات که قوی الدلالة بودند مثل روایت پنجم و ششم و هفتم، ضعیف السند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تک‌تک این روایات استدلال نمی‌کنیم تا قابل خدشه باشد، بلکه به مجموع این روایات به لحاظ تجابر و تعاضد استدلال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 آن دسته از روایات که قوی‌السنداند، ضعف سندی آن دسته از روایات که ضعیف السند هستند، جبران می‌کنند، و آنها که قوی الدلالة هستند، ضعف دلالی، آن ضعیف الدلاله را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این احادیث برای ما اطمینان به حجیّت استصحاب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علی بن محمّد قاسانی چیست؟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سند این روایت نیز ثابت نشده است، چرا که محمّد میان ثقه و ضعیف مشترک است و هر دوی آنها از اصحاب امام هادی علیه السّلام هستند و در یک طبقه قرار دارند به نحوی که یکی از آنها از دیگری ممتاز نیست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حضرت امام در جای دیگری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اظهر بودن این روایت در حجیّت استصحاب، شامل ادعای برخی که می‌گویند اصلا دلالت ندارد،</w:t>
      </w:r>
      <w:r>
        <w:rPr>
          <w:rStyle w:val="FootnoteAnchor"/>
          <w:rtl w:val="true"/>
        </w:rPr>
        <w:footnoteReference w:id="230"/>
      </w:r>
      <w:r>
        <w:rPr>
          <w:rFonts w:ascii="IRNazanin" w:hAnsi="IRNazanin" w:eastAsia="IRNazanin"/>
          <w:color w:val="111111"/>
          <w:sz w:val="28"/>
          <w:sz w:val="28"/>
          <w:szCs w:val="28"/>
          <w:rtl w:val="true"/>
          <w:lang w:bidi="fa-IR"/>
        </w:rPr>
        <w:t>مردود است؛ بلکه ظهور در استصحاب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روایاتی که گذشت مثل صحیحه اوّل زراره، ظاهرتر از این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امام اصل دلالت روایت بر استصحاب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که این دو متفرّع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 داده می‌شود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سؤال‌کننده از یوم الشک، مطلق یوم الشک باشد، چه آخر شعبان باشد و یا اوّل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داده می‌شود که مراد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شکّ میان شعبان و رمضان و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رمضان و شوال باشد که علی الظاهر احتمال سوّم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دو احتمال که هریک از این دو احتمال باشد، پاسخ با ملاحظه دو تفریع داده شده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مطلق یوم الشک، اوّل رمضان یا آخر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الیقین لا یدخله الشک جز بر استصحاب منطبق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استصحاب داخل نشدن رمضان و داخل نشدن شوال تا رؤیت هلال برآن متفرّع می‌شود</w:t>
      </w:r>
      <w:r>
        <w:rPr>
          <w:rFonts w:eastAsia="IRNazanin" w:cs="IRNazanin"/>
          <w:color w:val="111111"/>
          <w:sz w:val="28"/>
          <w:szCs w:val="28"/>
          <w:rtl w:val="true"/>
          <w:lang w:bidi="fa-IR"/>
        </w:rPr>
        <w:t>.</w:t>
      </w:r>
      <w:r>
        <w:rPr>
          <w:rStyle w:val="FootnoteAnchor"/>
          <w:rtl w:val="true"/>
        </w:rPr>
        <w:footnoteReference w:id="23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اخباری است که در باب مورد بحث وارد شده و از آن حجیّت استصحاب استفاده می‌شود</w:t>
      </w:r>
      <w:r>
        <w:rPr>
          <w:rFonts w:eastAsia="IRNazanin" w:cs="IRNazanin"/>
          <w:color w:val="111111"/>
          <w:sz w:val="28"/>
          <w:szCs w:val="28"/>
          <w:rtl w:val="true"/>
          <w:lang w:bidi="fa-IR"/>
        </w:rPr>
        <w:t>.</w:t>
      </w:r>
      <w:r>
        <w:rPr>
          <w:rStyle w:val="FootnoteAnchor"/>
          <w:rtl w:val="true"/>
        </w:rPr>
        <w:footnoteReference w:id="232"/>
      </w:r>
      <w:bookmarkStart w:id="447" w:name="pg12647_129336"/>
    </w:p>
    <w:p>
      <w:pPr>
        <w:pStyle w:val="BookText"/>
        <w:rPr/>
      </w:pPr>
      <w:bookmarkEnd w:id="447"/>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رما یؤیّد ذلک بالاخبار الواردة فی الموارد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فیمن یعیر ثوبه الذمّیّ و هو یعلم أنّه یشرب الخمر و یأکل لحم الخنزیر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أن أغسله؟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لانّک أعرته إیّاه و هو طاهر، و لم تستیقن أنّه نجّسه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فیها دلالة واضحة علی أنّ وجه البناء علی الطهارة و عدم وجوب غسله، هو سبق طهارته و عدم العلم بارتفاعها، و لو کان المستند قاعدة الطهارة لم یکن معنی لتعلیل الحکم بسبق الطهارة؛ إذ الحکم فی القاعدة مستند إلی نفس عدم العلم بالطهارة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الروایة مختصّة باستصحاب الطهارة دون غیرها، و لا یبعد عدم القول بالفصل بینها و بین غیرها ممّا یشکّ فی ارتفاعها بالرافع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48" w:name="__RefHeading___Toc404622_222507752"/>
      <w:bookmarkStart w:id="449" w:name="_Toc178"/>
      <w:bookmarkEnd w:id="448"/>
      <w:r>
        <w:rPr>
          <w:rtl w:val="true"/>
        </w:rPr>
        <w:t>(</w:t>
      </w:r>
      <w:r>
        <w:rPr>
          <w:rtl w:val="true"/>
        </w:rPr>
        <w:t>اخبار خاصّه و اثبات استصحاب در موارد خاص</w:t>
      </w:r>
      <w:r>
        <w:rPr>
          <w:rtl w:val="true"/>
        </w:rPr>
        <w:t>)</w:t>
      </w:r>
      <w:bookmarkEnd w:id="449"/>
    </w:p>
    <w:p>
      <w:pPr>
        <w:pStyle w:val="Heading6"/>
        <w:numPr>
          <w:ilvl w:val="5"/>
          <w:numId w:val="1"/>
        </w:numPr>
        <w:rPr/>
      </w:pPr>
      <w:bookmarkStart w:id="450" w:name="__RefHeading___Toc404624_222507752"/>
      <w:bookmarkStart w:id="451" w:name="_Toc179"/>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و چه‌بسا آن قاعده کلیه استصحاب بوسیله اخبار وارده در موارد خاصّه تأیید می‌شود</w:t>
      </w:r>
      <w:r>
        <w:rPr>
          <w:rFonts w:eastAsia="IRNazanin" w:cs="IRNazanin"/>
          <w:color w:val="111111"/>
          <w:sz w:val="28"/>
          <w:szCs w:val="28"/>
          <w:rtl w:val="true"/>
          <w:lang w:bidi="fa-IR"/>
        </w:rPr>
        <w:t>:</w:t>
      </w:r>
    </w:p>
    <w:p>
      <w:pPr>
        <w:pStyle w:val="Heading6"/>
        <w:numPr>
          <w:ilvl w:val="5"/>
          <w:numId w:val="1"/>
        </w:numPr>
        <w:rPr/>
      </w:pPr>
      <w:bookmarkStart w:id="452" w:name="__RefHeading___Toc404626_222507752"/>
      <w:bookmarkStart w:id="453" w:name="_Toc180"/>
      <w:bookmarkEnd w:id="452"/>
      <w:r>
        <w:rPr/>
        <w:t>1</w:t>
      </w:r>
      <w:r>
        <w:rPr>
          <w:rtl w:val="true"/>
        </w:rPr>
        <w:t xml:space="preserve">- </w:t>
      </w:r>
      <w:r>
        <w:rPr>
          <w:rtl w:val="true"/>
        </w:rPr>
        <w:t>مثل</w:t>
      </w:r>
      <w:r>
        <w:rPr>
          <w:rtl w:val="true"/>
        </w:rPr>
        <w:t xml:space="preserve">: </w:t>
      </w:r>
      <w:r>
        <w:rPr>
          <w:rtl w:val="true"/>
        </w:rPr>
        <w:t>روایت عبد اللّه بن سنان</w:t>
      </w:r>
      <w:bookmarkEnd w:id="453"/>
    </w:p>
    <w:p>
      <w:pPr>
        <w:pStyle w:val="Heading6"/>
        <w:numPr>
          <w:ilvl w:val="5"/>
          <w:numId w:val="1"/>
        </w:numPr>
        <w:rPr/>
      </w:pPr>
      <w:bookmarkStart w:id="454" w:name="__RefHeading___Toc404628_222507752"/>
      <w:bookmarkStart w:id="455" w:name="_Toc181"/>
      <w:bookmarkEnd w:id="454"/>
      <w:r>
        <w:rPr>
          <w:rtl w:val="true"/>
        </w:rPr>
        <w:t>اشاره</w:t>
      </w:r>
      <w:bookmarkEnd w:id="4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که در رابطه با کسی وارد شده است که لباسش را به کافر ذمی عاریه می‌دهد، درحالی‌که می‌داند که آن ذمی شراب می‌نوشد و گوشت خوک می‌خورد،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لباس را به من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که آن را بشویم یا نه؟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به عدم وجوب شستن را معلل ساختند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لباس را به وی دادند پاک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حالت سابق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تو یقین نداری که وی جامه را نجس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شکّ لا حقّ داری</w:t>
      </w:r>
      <w:r>
        <w:rPr>
          <w:rFonts w:eastAsia="IRNazanin" w:cs="IRNazanin"/>
          <w:color w:val="111111"/>
          <w:sz w:val="28"/>
          <w:szCs w:val="28"/>
          <w:rtl w:val="true"/>
          <w:lang w:bidi="fa-IR"/>
        </w:rPr>
        <w:t>).</w:t>
      </w:r>
      <w:bookmarkStart w:id="456" w:name="pg12647_129337"/>
    </w:p>
    <w:p>
      <w:pPr>
        <w:pStyle w:val="Heading6"/>
        <w:numPr>
          <w:ilvl w:val="5"/>
          <w:numId w:val="1"/>
        </w:numPr>
        <w:rPr/>
      </w:pPr>
      <w:bookmarkStart w:id="457" w:name="__RefHeading___Toc404630_222507752"/>
      <w:bookmarkStart w:id="458" w:name="_Toc182"/>
      <w:bookmarkEnd w:id="456"/>
      <w:bookmarkEnd w:id="457"/>
      <w:r>
        <w:rPr>
          <w:rtl w:val="true"/>
        </w:rPr>
        <w:t>(</w:t>
      </w:r>
      <w:r>
        <w:rPr>
          <w:rtl w:val="true"/>
        </w:rPr>
        <w:t>دلالت حدیث بر استصحاب طهارت</w:t>
      </w:r>
      <w:r>
        <w:rPr>
          <w:rtl w:val="true"/>
        </w:rPr>
        <w:t>)</w:t>
      </w:r>
      <w:bookmarkEnd w:id="458"/>
    </w:p>
    <w:p>
      <w:pPr>
        <w:pStyle w:val="BookText"/>
        <w:rPr/>
      </w:pP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روشنی وجود دارد بر اینکه علّت و دلیل بناگذاری طهارت و علّت بناگذاری بر عموم وجوب شستن آن، همان طهارت سابق لباس و عدم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بین رفتن این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اسناد کلام امام روی قاعده طهارت بود، تعلیل حکم به طهارت سابق معنا نداشت، چونکه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ملاحظه حالت سابق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خود عدم علم به طهارت و نجاست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مربوط به مجرد شکّ در طهارت 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روایت اختصاص دارد به استصحاب طهارت، نه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کلام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 بیان نشده است گرچه به منزله بیان کبرای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بعید نیست که از راه اجماع مرکب یا عدم قول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کسی نیست که بگوید، در باب طهارت استصحاب جاری است ولی در ابواب دیگر جاری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ابواب دیگر که در ارتفاعشان شکّ می‌شود هم جاری باشد</w:t>
      </w:r>
      <w:r>
        <w:rPr>
          <w:rFonts w:eastAsia="IRNazanin" w:cs="IRNazanin"/>
          <w:color w:val="111111"/>
          <w:sz w:val="28"/>
          <w:szCs w:val="28"/>
          <w:rtl w:val="true"/>
          <w:lang w:bidi="fa-IR"/>
        </w:rPr>
        <w:t>.</w:t>
      </w:r>
    </w:p>
    <w:p>
      <w:pPr>
        <w:pStyle w:val="Heading6"/>
        <w:numPr>
          <w:ilvl w:val="5"/>
          <w:numId w:val="1"/>
        </w:numPr>
        <w:rPr/>
      </w:pPr>
      <w:bookmarkStart w:id="459" w:name="__RefHeading___Toc404632_222507752"/>
      <w:bookmarkStart w:id="460" w:name="_Toc183"/>
      <w:bookmarkEnd w:id="459"/>
      <w:r>
        <w:rPr>
          <w:rtl w:val="true"/>
        </w:rPr>
        <w:t>تشریح المسائل</w:t>
      </w:r>
      <w:bookmarkEnd w:id="4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یؤیّد ذلک بالاخبار الواردة فی الموارد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استصحاب به وسیله اخبار خاصی که هریک به باب خاصی اختصاص دارند در همان باب خاص تایید می‌شود و مورد اثبات قرار می‌گیرد برخلاف روایت هفت‌گانه‌ای که عام بودند و قاعده کلیه از آنها استفاده می‌شد و حجیّت استصحاب را علی الاطلاق و در همه ابواب فقه اثبات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روایت از این روایات خاصّه کدام روایت است؟</w:t>
      </w:r>
    </w:p>
    <w:p>
      <w:pPr>
        <w:pStyle w:val="BookText"/>
        <w:rPr/>
      </w:pPr>
      <w:r>
        <w:rPr>
          <w:rFonts w:ascii="IRNazanin" w:hAnsi="IRNazanin" w:eastAsia="IRNazanin"/>
          <w:color w:val="111111"/>
          <w:sz w:val="28"/>
          <w:sz w:val="28"/>
          <w:szCs w:val="28"/>
          <w:rtl w:val="true"/>
          <w:lang w:bidi="fa-IR"/>
        </w:rPr>
        <w:t>روایت عبد اللّه بن سنان است که راوی در آن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به کافر ذمی عاریه داده‌ام، درحالی‌که می‌دانم او شراب می‌نوشد و گوشت خوک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که لباس را به من برمی‌گرداند، شستن آن لباس بر من واجب است یا نه؟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خیر شستن آن بر تو واجب نیست، سپس این حکم به عدم وجوب شستن را معلل ساختند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لباس را به وی دادی پاک بود و اکنون تو یقین نداری که وی جامه را نجس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هو طاهر یعنی لباست حالت سابقه طهارت دارد، و تو به این طهارت سابقه یقین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لم تستیقن انّه نجّسه، یعنی تو شکّ لا حقّه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 آیا این روایت ظهور در قاعده طهارت دارد یا که دلیل بر استصحاب طهارت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از حیث مناط و ورد چه نسبتی بین قاعده طهارت و قانون استصحاب وجود دارد؟</w:t>
      </w:r>
    </w:p>
    <w:p>
      <w:pPr>
        <w:pStyle w:val="BookText"/>
        <w:rPr/>
      </w:pPr>
      <w:r>
        <w:rPr>
          <w:rFonts w:ascii="IRNazanin" w:hAnsi="IRNazanin" w:eastAsia="IRNazanin"/>
          <w:color w:val="111111"/>
          <w:sz w:val="28"/>
          <w:sz w:val="28"/>
          <w:szCs w:val="28"/>
          <w:rtl w:val="true"/>
          <w:lang w:bidi="fa-IR"/>
        </w:rPr>
        <w:t>از حیث مناط نسبت میان آن دو تباین کلّی است، و لکن به لحاظ مورد عموم و خصوص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استصحاب تنها و تنها، لحاظ حالت سابقه است و به لحاظ حالت سابقه است که حکم به استصحاب می‌شود و الّا با قطع نظر از حالت سابقه، استصحاب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مناط در قاعده طهارت، صرف شکّ در طهارت و نجاست است با قطع نظر از حالت سابقه، چه حالت سابقه‌ای باشد و ملاحظه نشود و چه اصلا حالت سابقه‌ای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لحاظ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تنها در موردی جاری می‌شود که شکّ ما حالت سابقه یقین دارد و این حالت در حکم ملاحظه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طهارت در مورد یا مواردی جاری می‌شود که حالت سابقه یقینی باشد لکن نه به لحاظ آن حالت سابقه، بله صرفا به لحاظ شکّ در طهارت و نجاست و یا در موردی به کار می‌رود که اصلا حالت سابقه‌ای در کار نیست، بلکه ابتدا به ساکن شکّ در طهارت و نجاست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و یا هر موردی که محل اجرای استصحاب است، محل اجرای قاعده طهارت نیز هست و لکن این‌گونه نیست که هرجا مورد و محل قاعده طهارت باشد، محل اجرای استصحاب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مقدمه فوق پاسخ شیخ به سؤال مزبور روشن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تنها مربوط به قاعده استصحاب است و ظهور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امام علیه السّلام در مقام تعلیل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یقین به طهارت داشتی و اکنون یقین به نجاست برای تو نیامده بلکه شکّ در بقاء و ارتفاع طهارت داری، پس غسل و شستن لازم</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خصوصیات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طهارت به مجرد شکّ حکم به طهارت سابق می‌شود و لذا اگر مراد امام علیه السّلام قاعده طهارت بود باید فی المثل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شاکا فی 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دلیل بر استصحاب است، آن‌هم در خصوص شکّ در رافع که مورد ادعای ماست، چرا که طهارت از اموری است که اقتضای بقاء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حدیث تنها دلیل بر استصحاب طهارت است و مفید قاعده کلیه نیست؟</w:t>
      </w:r>
    </w:p>
    <w:p>
      <w:pPr>
        <w:pStyle w:val="BookText"/>
        <w:rPr/>
      </w:pPr>
      <w:r>
        <w:rPr>
          <w:rFonts w:ascii="IRNazanin" w:hAnsi="IRNazanin" w:eastAsia="IRNazanin"/>
          <w:color w:val="111111"/>
          <w:sz w:val="28"/>
          <w:sz w:val="28"/>
          <w:szCs w:val="28"/>
          <w:rtl w:val="true"/>
          <w:lang w:bidi="fa-IR"/>
        </w:rPr>
        <w:t>بخاطر اینکه کبری به صراحت در کلام امام علیه السّلام نیامده است، و قدر متیقّن همین مورد شکّ در بقاء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از راه اجماع مرکب یا عدم قول بالفصل، سایر موارد را نیز درست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استصحاب را در هیچ بابی از ابواب فقه جاری نمی‌کنند و برخی آن را در همه ابواب فقه حجیّت می‌دانند پس کسی نیست که بگوید استصحاب در باب طهارت جاری می‌شود و لکن در دیگر ابواب جاری نمی‌شود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این حدیث حجیّت استصحاب در باب طهارت ثابت شود، پس به ضمیمه اجماع مرکب در سایر ابواب هم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بناء علی أنّه مسوق لبیان استمرار طهارة کلّ شی‌ء إلی أن یعلم حدوث قذارته، لا ثبوتها له ظاهرا و استمرار هذا الثبوت إلی أن یعلم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العلم بالقذارة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الاوّل، غایة للطهارة رافعة لاستمرارها، فکلّ شی‌ء محکوم ظاهرا باستمرار طهارته إلی حصول العلم بالقذارة، فغایة الحکم غیر مذکورة و لا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غایة للحکم بثبوتها، و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العلم بعدم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رافعة للحکم، فکلّ شی‌ء یستمرّ الحکم بطهارته إلی کذا، فإذا حصلت الغایة انقطع الحکم بطهارته، لا نفسها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المغیّاة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إخبارا عن الواقع و کانت الغایة قیدا للمحمول،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طاهر إلی أن یلاقی نجسا، أم کانت ظاهریّة مغیّاة بالعلم بعدم المحمول، 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یقصد المتکلّم مجرّد ثبوت المحمول للموضوع ظاهرا أو واقعا، من غیر ملاحظة کونه مسبوقا بثبوته له، و قد یقصد المتکلّم به مجرّد الاستمرار، لا أصل الثبوت بحیث یکون أصل الثبوت مفروغا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أعمّ من الثانی من حیث المورد</w:t>
      </w:r>
      <w:r>
        <w:rPr>
          <w:rFonts w:eastAsia="IRNazanin" w:cs="IRNazanin"/>
          <w:color w:val="111111"/>
          <w:sz w:val="28"/>
          <w:szCs w:val="28"/>
          <w:rtl w:val="true"/>
          <w:lang w:bidi="fa-IR"/>
        </w:rPr>
        <w:t>.</w:t>
      </w:r>
      <w:bookmarkStart w:id="461" w:name="pg12647_129341"/>
    </w:p>
    <w:p>
      <w:pPr>
        <w:pStyle w:val="BookText"/>
        <w:rPr/>
      </w:pPr>
      <w:bookmarkEnd w:id="461"/>
      <w:r>
        <w:rPr>
          <w:rFonts w:ascii="IRNazanin" w:hAnsi="IRNazanin" w:eastAsia="IRNazanin"/>
          <w:color w:val="111111"/>
          <w:sz w:val="28"/>
          <w:sz w:val="28"/>
          <w:szCs w:val="28"/>
          <w:rtl w:val="true"/>
          <w:lang w:bidi="fa-IR"/>
        </w:rPr>
        <w:t>ترجمه</w:t>
      </w:r>
    </w:p>
    <w:p>
      <w:pPr>
        <w:pStyle w:val="Heading6"/>
        <w:numPr>
          <w:ilvl w:val="5"/>
          <w:numId w:val="1"/>
        </w:numPr>
        <w:rPr/>
      </w:pPr>
      <w:bookmarkStart w:id="462" w:name="__RefHeading___Toc404634_222507752"/>
      <w:bookmarkStart w:id="463" w:name="_Toc184"/>
      <w:bookmarkEnd w:id="462"/>
      <w:r>
        <w:rPr/>
        <w:t>2</w:t>
      </w:r>
      <w:r>
        <w:rPr>
          <w:rtl w:val="true"/>
        </w:rPr>
        <w:t xml:space="preserve">- </w:t>
      </w:r>
      <w:r>
        <w:rPr>
          <w:rtl w:val="true"/>
        </w:rPr>
        <w:t>موثقه عمّار</w:t>
      </w:r>
      <w:bookmarkEnd w:id="463"/>
    </w:p>
    <w:p>
      <w:pPr>
        <w:pStyle w:val="Heading6"/>
        <w:numPr>
          <w:ilvl w:val="5"/>
          <w:numId w:val="1"/>
        </w:numPr>
        <w:rPr/>
      </w:pPr>
      <w:bookmarkStart w:id="464" w:name="__RefHeading___Toc404636_222507752"/>
      <w:bookmarkStart w:id="465" w:name="_Toc185"/>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و مثل این سخن امام علیه السّلام در موثقه عمّار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پاک است تا اینکه قذارت یعنی نجاست آن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مطلب دلیل بر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این حدیث سوق شده است؛ برای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طهارت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تا اینکه علم به حدوث نجاست آن حاصل شود، و نه برای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اثبات 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برای آن، و استمرار آن حکم تا اینکه عدم این طهارت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غایت که همان علم به قذارت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 برای خود طهارت ثابته و رافع و ازبین‌برنده استمرار این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شیئی تا زمان علم به حصول نجاستش، ظاهرا محکوم به استمرار طهارت است در نتیجه غایتی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ذکر نشده و اصلا مورد نظر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حکم به طهارت و یا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برای حکم به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است، و این غایت که همان علم به عدم طهارت است رافع و بردارنده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طهارتش استمرار دارد تا اینکه علم به قذارتش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وقتی علم به قذارت حاصل شود، حکم به طهارت آن شی‌ء مشکوک هم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عمرش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خود طهارت</w:t>
      </w:r>
      <w:r>
        <w:rPr>
          <w:rFonts w:eastAsia="IRNazanin" w:cs="IRNazanin"/>
          <w:color w:val="111111"/>
          <w:sz w:val="28"/>
          <w:szCs w:val="28"/>
          <w:rtl w:val="true"/>
          <w:lang w:bidi="fa-IR"/>
        </w:rPr>
        <w:t>.</w:t>
      </w:r>
    </w:p>
    <w:p>
      <w:pPr>
        <w:pStyle w:val="Heading6"/>
        <w:numPr>
          <w:ilvl w:val="5"/>
          <w:numId w:val="1"/>
        </w:numPr>
        <w:rPr/>
      </w:pPr>
      <w:bookmarkStart w:id="466" w:name="__RefHeading___Toc404638_222507752"/>
      <w:bookmarkStart w:id="467" w:name="_Toc186"/>
      <w:bookmarkEnd w:id="466"/>
      <w:r>
        <w:rPr>
          <w:rtl w:val="true"/>
        </w:rPr>
        <w:t>(</w:t>
      </w:r>
      <w:r>
        <w:rPr>
          <w:rtl w:val="true"/>
        </w:rPr>
        <w:t>راز و رمز دو معنائی بودن برخی عبارات</w:t>
      </w:r>
      <w:r>
        <w:rPr>
          <w:rtl w:val="true"/>
        </w:rPr>
        <w:t>)</w:t>
      </w:r>
      <w:bookmarkEnd w:id="467"/>
    </w:p>
    <w:p>
      <w:pPr>
        <w:pStyle w:val="BookText"/>
        <w:rPr/>
      </w:pPr>
      <w:r>
        <w:rPr>
          <w:rFonts w:ascii="IRNazanin" w:hAnsi="IRNazanin" w:eastAsia="IRNazanin"/>
          <w:color w:val="111111"/>
          <w:sz w:val="28"/>
          <w:sz w:val="28"/>
          <w:szCs w:val="28"/>
          <w:rtl w:val="true"/>
          <w:lang w:bidi="fa-IR"/>
        </w:rPr>
        <w:t xml:space="preserve">اصل و سرچشمه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مزبور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قضیه‌ای که دارای چنین غایتی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خبردهنده از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الثوب طاهر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غایت قید برای محمول باشد چنانکه در این کلام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طاهر الی ان یلاقی نجسا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قضیه ظاهریه‌ای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طاهر و یا کلّ شی‌ء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مغیّا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غایتش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نابودی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طهارت و یا قذارت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ما نحن فیه</w:t>
      </w:r>
      <w:r>
        <w:rPr>
          <w:rFonts w:eastAsia="IRNazanin" w:cs="IRNazanin"/>
          <w:color w:val="111111"/>
          <w:sz w:val="28"/>
          <w:szCs w:val="28"/>
          <w:rtl w:val="true"/>
          <w:lang w:bidi="fa-IR"/>
        </w:rPr>
        <w:t>:</w:t>
      </w:r>
      <w:bookmarkStart w:id="468" w:name="pg12647_129342"/>
    </w:p>
    <w:p>
      <w:pPr>
        <w:pStyle w:val="BookText"/>
        <w:rPr/>
      </w:pPr>
      <w:bookmarkEnd w:id="46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متکلّم، صرف ثبوت حکم برای موضوع را قصد می‌کند، یا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رئیسکم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حالت سابقه طهارت برای آن موضوع را ملاحظه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همان قاعده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متکلّم، مجرد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صفت ثابت‌شده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غایت قصد می‌کند و نه اصل ثبوت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 را، به نحوی که ثبوت الحکم مفروغ عنه یعنی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همان استصحاب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حیث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هرکجا که استصحاب طهارت جاری می‌شود، قاعده طهارت هم جاری می‌شود، و حال آنکه در بسیاری از موارد، قاعده طهارت جاری می‌شود و لکن استصحاب طهارت بخاطر نبودن حالت سابقه جاری نمی‌شود</w:t>
      </w:r>
      <w:r>
        <w:rPr>
          <w:rFonts w:eastAsia="IRNazanin" w:cs="IRNazanin"/>
          <w:color w:val="111111"/>
          <w:sz w:val="28"/>
          <w:szCs w:val="28"/>
          <w:rtl w:val="true"/>
          <w:lang w:bidi="fa-IR"/>
        </w:rPr>
        <w:t>.</w:t>
      </w:r>
    </w:p>
    <w:p>
      <w:pPr>
        <w:pStyle w:val="Heading6"/>
        <w:numPr>
          <w:ilvl w:val="5"/>
          <w:numId w:val="1"/>
        </w:numPr>
        <w:rPr/>
      </w:pPr>
      <w:bookmarkStart w:id="469" w:name="__RefHeading___Toc404640_222507752"/>
      <w:bookmarkStart w:id="470" w:name="_Toc187"/>
      <w:bookmarkEnd w:id="469"/>
      <w:r>
        <w:rPr>
          <w:rtl w:val="true"/>
        </w:rPr>
        <w:t>تشریح المسائل</w:t>
      </w:r>
      <w:bookmarkEnd w:id="4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روایتی که برای استصحاب بدان استدلال شده و در مورد خاص وارد گردیده کدام روایت است؟</w:t>
      </w:r>
    </w:p>
    <w:p>
      <w:pPr>
        <w:pStyle w:val="BookText"/>
        <w:rPr/>
      </w:pPr>
      <w:r>
        <w:rPr>
          <w:rFonts w:ascii="IRNazanin" w:hAnsi="IRNazanin" w:eastAsia="IRNazanin"/>
          <w:color w:val="111111"/>
          <w:sz w:val="28"/>
          <w:sz w:val="28"/>
          <w:szCs w:val="28"/>
          <w:rtl w:val="true"/>
          <w:lang w:bidi="fa-IR"/>
        </w:rPr>
        <w:t>روایت خاصه موثقه عمّار است که در این حدیث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پاک است، تا اینکه علم پیدا کنی که آن چیز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جمله خبریّه‌ای است که دارای غایت است و غایتش علم به قذارت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 در این روایت با این غایتی که وجود دارد دو جور معنا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پاک است و این پاک بودن ادامه و استمرار دارد تا زمان علم به قذارت آن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مشکوکی محکوم به طهارت است، و این حکم به طهارت تا زمان علم به نجاست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بنا بر معنای اوّل، مفروض الطهارة فرض می‌شود تا زمانی که فرد علم به قذارت آن شی‌ء پیدا کند، که این موسوم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بنا بر معنای دوّم، مفروض الطهارة نیست، بلکه مشکوک الطهاره است و هر شی‌ء</w:t>
      </w:r>
    </w:p>
    <w:p>
      <w:pPr>
        <w:pStyle w:val="BookText"/>
        <w:rPr/>
      </w:pPr>
      <w:r>
        <w:rPr>
          <w:rFonts w:ascii="IRNazanin" w:hAnsi="IRNazanin" w:eastAsia="IRNazanin"/>
          <w:color w:val="111111"/>
          <w:sz w:val="28"/>
          <w:sz w:val="28"/>
          <w:szCs w:val="28"/>
          <w:rtl w:val="true"/>
          <w:lang w:bidi="fa-IR"/>
        </w:rPr>
        <w:t>مشکوکی محکوم به طهارت است و این حکم شارع به طهارت تا زمان علم به قذارت آن شی‌ء ادامه دارد، که این موسوم به قاعده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در این روایت دو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امام علیه السّلام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که یقینیّ الطهارة سابقا، طاهر، أی طهارته عند الشّک مستمرّ حتّی تعلم انّه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قبلا طهارت آن محرز و مسلّم بوده، در صورت شکّ در طهارت آن، طهارتش استمرار دارد تا زمانی که علم به نجاست آن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شما یقین به طهارت آن شی‌ء دارید، واقعا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 که در مورد طهارت آن به شکّ می‌افتید، باز هم طهارتش علی الظاهر ادامه دارد تا اینکه علم به قذارت آن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علم به قذارت و نجاست آن دیگر حکم به طهارت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حدیث مزبور ظهور در استصحاب دارد و به درد آن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است که وقتی چیزی سابقا یقینی الطهارة بوده و بعدا مشکوک الطهاره می‌شود، حکم به بقاء و استمرار آن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یعنی حتی تعلم انّه قذر، خود غایت برای استمرار طهارت آن است یعنی طهارتی که به عنوان یک صفت برای شی‌ء ثابت شده است، همچنان ادامه دارد تا اینکه علم به قذارت آن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غایت محمول یعنی طهارت است و نه غایت خود حکم به طهارت، چونکه غایت خود حکم به طهارت در کلام نیامده است و در این احتمال هم مراد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امام علیه السّلام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مشکوک طهارته و نجاسته، فهو محکوم شرعا بالطهارة ظاهرا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را برای آن شی‌ء اثبات می‌کنیم و این اثبات طهارت و یا حکم است که تا زمان علم به قذارت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روایت ظهور در قاعده الیقین دارد و به درد آن می‌خورد و ربطی به قاعده استصحاب ندارد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یعنی حتی تعلم انّه قذر نیز غایت برای حکم و اثبات است، یعنی این حکم به طهارت علی الظاهر تا مرحله علم به قذارت ادامه دارد و لکن غایت برای خود طهارت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خود طهارت براساس این احتمال از اوّل مشکوک و غیر محرز بوده است و لذا نمی‌توان گفت که الآن هم استقرار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غایت الحکم و الاثبات است و نه غایت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احکام شرعیّه بر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ظاهریه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احکام واقعیه چیست؟</w:t>
      </w:r>
    </w:p>
    <w:p>
      <w:pPr>
        <w:pStyle w:val="BookText"/>
        <w:rPr/>
      </w:pPr>
      <w:r>
        <w:rPr>
          <w:rFonts w:ascii="IRNazanin" w:hAnsi="IRNazanin" w:eastAsia="IRNazanin"/>
          <w:color w:val="111111"/>
          <w:sz w:val="28"/>
          <w:sz w:val="28"/>
          <w:szCs w:val="28"/>
          <w:rtl w:val="true"/>
          <w:lang w:bidi="fa-IR"/>
        </w:rPr>
        <w:t>احکامی هستند که در واقع و نفس الأمر برای اشیاء ثابت هستند و به لحاظ ذات و ماهیّت اشیاء و با قطع نظر از علم و جهل مکلّف برای آنها جعل و مقرر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و یا الخمر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چنین احکامی را برای ما اثبات می‌کنند، قضایای واقعیه نامیده می‌شوند، چرا که مبیّن احکام واقعیه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ظاهریه چگونه احکامی هستند؟</w:t>
      </w:r>
    </w:p>
    <w:p>
      <w:pPr>
        <w:pStyle w:val="BookText"/>
        <w:rPr/>
      </w:pPr>
      <w:r>
        <w:rPr>
          <w:rFonts w:ascii="IRNazanin" w:hAnsi="IRNazanin" w:eastAsia="IRNazanin"/>
          <w:color w:val="111111"/>
          <w:sz w:val="28"/>
          <w:sz w:val="28"/>
          <w:szCs w:val="28"/>
          <w:rtl w:val="true"/>
          <w:lang w:bidi="fa-IR"/>
        </w:rPr>
        <w:t>احکامی هستند که ظاهرا و به لحاظ جهل مکلفین نسبت به حکم واقعی اشیاء، برای اشیاء جعل و اثبات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طهارت و نجاست فلان شی‌ء شکّ می‌کنیم، و حکم می‌شود به طهارت آن در ظاهر، یک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قضایائی که مبیّن این‌گونه از احکام باشند، قضایای ظاهریه نامیده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قضایای شرعیّه به لحاظ غایت و عدم غایت بر چند قسم‌اند؟</w:t>
      </w:r>
    </w:p>
    <w:p>
      <w:pPr>
        <w:pStyle w:val="BookText"/>
        <w:rPr/>
      </w:pPr>
      <w:r>
        <w:rPr>
          <w:rFonts w:ascii="IRNazanin" w:hAnsi="IRNazanin" w:eastAsia="IRNazanin"/>
          <w:color w:val="111111"/>
          <w:sz w:val="28"/>
          <w:sz w:val="28"/>
          <w:szCs w:val="28"/>
          <w:rtl w:val="true"/>
          <w:lang w:bidi="fa-IR"/>
        </w:rPr>
        <w:t>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مغیّا به غایتی نیستند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و یا الغضب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مغیّا به غایتی می‌باشند که خود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واقعیه و ظاهریه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واقعیه، مبیّن احکام واقعیه تا یک غایت مشخص و معینی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طاهر الی ان یلاقی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ثوب در اسلام یک حکم واقعی اولی است لکن تا زمان ملاقات با نجس، امّا پس از ملاقات با نجس، متنجس شده و این خود نیز یک حکم واقعی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ظاهریه، مبیّن احکام ظاهریه تا یک غایت مشخص و معینی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مقدماتی که گذشت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قضیه خبریّه‌ای که دارای غایت یعنی حتی تعلم باشد، چه در مقام بیان حکم واقعی باشد و چه در مقام بیان حکم ظاهری باشد و چه اصلا در مقام بیان حکمی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مقام بیان قیام زید و امارت عمر باشد، دارای چنین ظرفیتی هستند و این گنجایش و قابلیت را دارند که هریک از دو معنای مذکور از آنها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متکلّم از کلامی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اصل اثبات محمول برای موضوع است به نحوی که غایت این اثبات و یا این حکم که کار این متکلّم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این اثبات، اثبات واقعی باشد چنانکه در قضایای واقعیه چنین است و یا اینکه اثبات ظاهری باشد، چنانکه در حدیث مورد بحث ما ممکن است مراد از ان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شکّ فی طهارته و نجاسته فهو محکوم شرعا بالطهارة ظاهرا الی ان یحصل العلم بالقذارة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متکلّم حتی تعلم را می‌آورد مرادش این است که این اثبات محمول برای این موضوع که بعنوان یک حکم از من صادر شده و فعل من است تا زمان علم به قذارت این شی‌ء پابرجا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حدیث مذکور، ظهور در قاعده طهارت داشته و دلیل برآن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مراد این متکلّم از کلامش اثبات استمرار محمول است، پس از فراغت از اصل ثبوت محمول برای موضوع، اعمّ از اینکه این قضیه از قضایای واقعیه باشد و یا ظاهریه، چنانکه در حدیث مورد بحث ما ممکن است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یقینیّ الطهارة سابقا، طاهر، ای مستمرّ الطهارة الی ان یحصل العلم بالقذارة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این صورت غایت می‌شود برای محمول ثابت شده، یعنی این محمول و یا وصفی که برای موضوع ثابت شده است و سابقه ثبوتش را شما می‌دانید عمرش تا زمان حصول علم به قذارت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احتمال حدیث مذکور ظهور در استصحاب داشته و دلیل برآن می‌باشد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خبریّه‌ای که دارای موضوع، محمول و غایتی مثل حتی تعلم دارد ظرفیت و گنجایش دو جور معنا شدن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خصوص المعنی الثانی، و هو القصد إلی بیان الاستمرار بعد الفراغ عن ثبوت أصل الطهارة، فیکون دلیلا علی استصحاب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خصوص المعنی الاوّل الاعمّ منه، و حینئذ لم یکن فیه دلالة علی استصحاب الطهارة و إن شمل مورده؛ لأنّ الحکم فیما علم طهارته و لم یعلم طروّ القذارة له لیس من حیث سبق الطهارة، بل باعتبار مجرّد کونه مشکوک الطهارة، فالرّوایة تفید قاعدة الطهارة حتی فی مسبوق الطهارة، لا استصحابها، بل تجری فی مسبوق النجاسة علی أقوی الوجهین الآتیین فی باب معارضة الاستصحاب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مفاد الروایة، بین الموضوع الخارجی الذی یشکّ فی طهارته من حیث الشبهة فی حکم نوعه، و بین الموضوع الخارجی المشکوک طهارته من حیث اشتباه 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لما ذکره صاحب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إرادة المعانی الثلاثة من الرّوایة</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الطهارة فی الشبهة الحکمیّة، و فی الشبهة الموضوعیّة، و استصحاب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مانع عن إرادة الجامع بین الاوّلین،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الطهارة فی الشبهة الحکمیّة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إرادة القاعدة و الاستصحاب معا یوجب استعمال اللفظ فی معنیین؛ لما عرفت</w:t>
      </w:r>
      <w:r>
        <w:rPr>
          <w:rStyle w:val="FootnoteAnchor"/>
          <w:rtl w:val="true"/>
        </w:rPr>
        <w:footnoteReference w:id="236"/>
      </w:r>
      <w:r>
        <w:rPr>
          <w:rFonts w:ascii="IRNazanin" w:hAnsi="IRNazanin" w:eastAsia="IRNazanin"/>
          <w:color w:val="111111"/>
          <w:sz w:val="28"/>
          <w:sz w:val="28"/>
          <w:szCs w:val="28"/>
          <w:rtl w:val="true"/>
          <w:lang w:bidi="fa-IR"/>
        </w:rPr>
        <w:t>أنّ المقصود فی القاعدة مجرّد إثبات الطهارة فی المشکوک، و فی الاستصحاب خصوص إبقاءها فی معلوم الطهارة سابقا، و الجامع بینهما غیر موجود، فیلزم ما ذکرنا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بینهما ظاهر، نظیر الفرق بین قاعدة البراءة و استصحابها، و لا جامع بینهما</w:t>
      </w:r>
      <w:r>
        <w:rPr>
          <w:rFonts w:eastAsia="IRNazanin" w:cs="IRNazanin"/>
          <w:color w:val="111111"/>
          <w:sz w:val="28"/>
          <w:szCs w:val="28"/>
          <w:rtl w:val="true"/>
          <w:lang w:bidi="fa-IR"/>
        </w:rPr>
        <w:t>.</w:t>
      </w:r>
      <w:r>
        <w:rPr>
          <w:rStyle w:val="FootnoteAnchor"/>
          <w:rtl w:val="true"/>
        </w:rPr>
        <w:footnoteReference w:id="237"/>
      </w:r>
      <w:bookmarkStart w:id="471" w:name="pg12647_129347"/>
    </w:p>
    <w:p>
      <w:pPr>
        <w:pStyle w:val="BookText"/>
        <w:rPr/>
      </w:pPr>
      <w:bookmarkEnd w:id="471"/>
      <w:r>
        <w:rPr>
          <w:rFonts w:ascii="IRNazanin" w:hAnsi="IRNazanin" w:eastAsia="IRNazanin"/>
          <w:color w:val="111111"/>
          <w:sz w:val="28"/>
          <w:sz w:val="28"/>
          <w:szCs w:val="28"/>
          <w:rtl w:val="true"/>
          <w:lang w:bidi="fa-IR"/>
        </w:rPr>
        <w:t>ترجمه</w:t>
      </w:r>
    </w:p>
    <w:p>
      <w:pPr>
        <w:pStyle w:val="Heading6"/>
        <w:numPr>
          <w:ilvl w:val="5"/>
          <w:numId w:val="1"/>
        </w:numPr>
        <w:rPr/>
      </w:pPr>
      <w:bookmarkStart w:id="472" w:name="__RefHeading___Toc404642_222507752"/>
      <w:bookmarkStart w:id="473" w:name="_Toc188"/>
      <w:bookmarkEnd w:id="472"/>
      <w:r>
        <w:rPr>
          <w:rtl w:val="true"/>
        </w:rPr>
        <w:t>معنای موثّقه یا استصحاب و یا قاعده طهارت</w:t>
      </w:r>
      <w:bookmarkEnd w:id="473"/>
    </w:p>
    <w:p>
      <w:pPr>
        <w:pStyle w:val="Heading6"/>
        <w:numPr>
          <w:ilvl w:val="5"/>
          <w:numId w:val="1"/>
        </w:numPr>
        <w:rPr/>
      </w:pPr>
      <w:bookmarkStart w:id="474" w:name="__RefHeading___Toc404644_222507752"/>
      <w:bookmarkStart w:id="475" w:name="_Toc189"/>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وقتی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در معنای حدیث و بیان منشا این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فقط معنای دوّم می‌باشد که همان اراده بر بیان استمرار طهارت است، پس از ثبوت اصل طهارت و مفروغ عنه بودن آن،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دلیلی بر استصحاب طهارت است و لکن این‌گونه معنا کردن خلاف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مراد از کل شی‌ء طاهر در ظاهر حدیث، هر شی‌ء مشکوک الطهارة و النجاسة است و نه هر شی‌ء مسبوق به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تنها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استصحاب طهارت است، که در این صورت دلالتی بر استصحاب طهارت در آن نمی‌باشد و لو شامل مورد استصحاب طهارت هم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ملاک در قاعده طهارت شکّ است و لکن در استصحاب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قاعده طهارت، حکم در چیزی که طهارتش معلوم است و لکن عروض نجاست برآن معلوم نیست، از جهت طهارت سابقه‌اش نیست، بلکه صرفا به اعتبار مشکوک الطهاره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مفید قاعده طهارت است، حتی در جائی که مسبوق به طهارت و یا مورد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باشد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بنا بر اقوای آن دو وجهی که در باب معارضه استصحاب با قاعده طهارت خواهد آمد، در مسبوق النجاسة هم این حدیث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شیئی قبلا پاک بوده اکنون نمی‌دانیم که پاک است یا نجس لکن به لحاظ اینکه در طهارت و نجاست آن شکّ داریم می‌شود قاعده طهارت در آن جاری نمود، چرا که ملاحظه حالت سابقه در این قاعده ملاک نمی‌باشد، بلکه آنچه ملاک است، مجرد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مفاد این روایت فرقی بین آن موضوع خارجی که شکّ ما در طهارتش به جهت شکّ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نوع آن است، و بین آن موضوع خارجی جزئی مشکوک الطهاره که شکّ در طهارتش به جهت اشتباه در خود آن است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فرقی نمی‌کند که شما حدیث مزبور را حمل بر قاعده طهارت بکنید و یا بر استصحاب طهارت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بیان کردیم روشن می‌شود که هیچ‌گونه دلیلی بر این مطلب صاحب قوانین که</w:t>
      </w:r>
      <w:bookmarkStart w:id="476" w:name="pg12647_129348"/>
    </w:p>
    <w:p>
      <w:pPr>
        <w:pStyle w:val="BookText"/>
        <w:rPr/>
      </w:pPr>
      <w:bookmarkEnd w:id="476"/>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 معانی سه‌گانه از روایت؛ یعنی قاعده طهارت در شبهه حکمیّه و قاعده طهارت در شبهه موضوعیّه و استصحاب طهارت غیر ممکن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مانعی از اراده قدر جامعی میان دوتای اولی یعنی قاعده طهارت در شبهه حکمیّه بر قاعده طهارت در شبهه موضوعیّه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جامع همان شیئی است که مشکوک الطهارة و النجاسة است</w:t>
      </w:r>
      <w:r>
        <w:rPr>
          <w:rFonts w:eastAsia="IRNazanin" w:cs="IRNazanin"/>
          <w:color w:val="111111"/>
          <w:sz w:val="28"/>
          <w:szCs w:val="28"/>
          <w:rtl w:val="true"/>
          <w:lang w:bidi="fa-IR"/>
        </w:rPr>
        <w:t>).</w:t>
      </w:r>
    </w:p>
    <w:p>
      <w:pPr>
        <w:pStyle w:val="Heading6"/>
        <w:numPr>
          <w:ilvl w:val="5"/>
          <w:numId w:val="1"/>
        </w:numPr>
        <w:rPr/>
      </w:pPr>
      <w:bookmarkStart w:id="477" w:name="__RefHeading___Toc404646_222507752"/>
      <w:bookmarkStart w:id="478" w:name="_Toc190"/>
      <w:bookmarkEnd w:id="477"/>
      <w:r>
        <w:rPr>
          <w:rtl w:val="true"/>
        </w:rPr>
        <w:t>(</w:t>
      </w:r>
      <w:r>
        <w:rPr>
          <w:rtl w:val="true"/>
        </w:rPr>
        <w:t>اراده قاعده طهارت و قاعده استصحاب با هم از موثّقه ممکن نیست</w:t>
      </w:r>
      <w:r>
        <w:rPr>
          <w:rtl w:val="true"/>
        </w:rPr>
        <w:t>)</w:t>
      </w:r>
      <w:bookmarkEnd w:id="478"/>
    </w:p>
    <w:p>
      <w:pPr>
        <w:pStyle w:val="BookText"/>
        <w:rPr/>
      </w:pPr>
      <w:r>
        <w:rPr>
          <w:rFonts w:ascii="IRNazanin" w:hAnsi="IRNazanin" w:eastAsia="IRNazanin"/>
          <w:color w:val="111111"/>
          <w:sz w:val="28"/>
          <w:sz w:val="28"/>
          <w:szCs w:val="28"/>
          <w:rtl w:val="true"/>
          <w:lang w:bidi="fa-IR"/>
        </w:rPr>
        <w:t xml:space="preserve">بله، اراده قاعده طهارت و قاعده استصحاب هر دو با هم از عبارت، موجب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از معنای واحد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متوجه شدید که مقصود در قاعده طهارت، صرف اثبات طهارت است در مشکوک و لکن مقصود در قاعده استصحاب تنها ابقاء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اشیائی که سابقه طهارتشان معلوم است، و جامعی میان این دو مقصود متباین وجود ندارد، پس لازم می‌آید استفاده یک لفظ در اکثر از معنای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 بین این دو قاعده روشن است، مثل فرق میان قاعده برائت و استصحاب برائت که جامعی بین آنها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برائت اشتغال مجرد شکّ ملاک است و حال آنکه در استصحاب برائت ملاحظه عدم تکلیف در سابق ملاک است</w:t>
      </w:r>
      <w:r>
        <w:rPr>
          <w:rFonts w:eastAsia="IRNazanin" w:cs="IRNazanin"/>
          <w:color w:val="111111"/>
          <w:sz w:val="28"/>
          <w:szCs w:val="28"/>
          <w:rtl w:val="true"/>
          <w:lang w:bidi="fa-IR"/>
        </w:rPr>
        <w:t>).</w:t>
      </w:r>
    </w:p>
    <w:p>
      <w:pPr>
        <w:pStyle w:val="Heading6"/>
        <w:numPr>
          <w:ilvl w:val="5"/>
          <w:numId w:val="1"/>
        </w:numPr>
        <w:rPr/>
      </w:pPr>
      <w:bookmarkStart w:id="479" w:name="__RefHeading___Toc404648_222507752"/>
      <w:bookmarkStart w:id="480" w:name="_Toc191"/>
      <w:bookmarkEnd w:id="479"/>
      <w:r>
        <w:rPr>
          <w:rtl w:val="true"/>
        </w:rPr>
        <w:t>تشریح المسائل</w:t>
      </w:r>
      <w:bookmarkEnd w:id="4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پس از اینکه با دو احتمال در معنای حدیث و منشا این دو احتمال آشنا شدید نوبت می‌رسد به بیان قول حقّ و تعیین یکی از دو احتمال مذکور، 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سه احتمال در حدیث شریف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حدیث شریف هم قاعده طهارت اراده و استفاده می‌شود، هم قاعده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خصوص قانون استصحاب طهارت از حدیث اراده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خصوص قاعده طهارت مراد حدیث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احتمال اوّل یعنی اراده هم‌زمان قاعده طهارت و قانون استصحاب از حدیث شریف ممکن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زیرا اراده هر دو قاعده بطور هم‌زمان از حدیث مبتنی بر احد الامرین علی سبیل منع</w:t>
      </w:r>
    </w:p>
    <w:p>
      <w:pPr>
        <w:pStyle w:val="BookText"/>
        <w:rPr/>
      </w:pPr>
      <w:r>
        <w:rPr>
          <w:rFonts w:ascii="IRNazanin" w:hAnsi="IRNazanin" w:eastAsia="IRNazanin"/>
          <w:color w:val="111111"/>
          <w:sz w:val="28"/>
          <w:sz w:val="28"/>
          <w:szCs w:val="28"/>
          <w:rtl w:val="true"/>
          <w:lang w:bidi="fa-IR"/>
        </w:rPr>
        <w:t>الخلوّ است که هیچ‌کدام مورد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بیشتر از معنای واحد جایز است تا بشود هر دو معنا را اراده نمود و لکن چنین استعمالی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قاعده قدر جامعی وجود دارد که کلام در ان قدر جامع استعمال شده و آن قدر جامع قابل انطباق بر هریک از این دو قاعده می‌باشد، و لکن قبلا بیان شد که این دو قاعده به لحاظ ملاک متباینین‌اند و لو موردا اعمّ و اخصّ باشند و دو معنای متباین را نمی‌شود با یک لفظ اراده نمود چرا که باز استعمال لفظ واحد در اکثر از معنای واحد است و لذا قدر جامعی بین این دو وجود ندارد و این احتمال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احتمال دوّم یعنی اراده خصوص قانون استصحاب از حدیث شریف ممکن است؟</w:t>
      </w:r>
    </w:p>
    <w:p>
      <w:pPr>
        <w:pStyle w:val="BookText"/>
        <w:rPr/>
      </w:pPr>
      <w:r>
        <w:rPr>
          <w:rFonts w:ascii="IRNazanin" w:hAnsi="IRNazanin" w:eastAsia="IRNazanin"/>
          <w:color w:val="111111"/>
          <w:sz w:val="28"/>
          <w:sz w:val="28"/>
          <w:szCs w:val="28"/>
          <w:rtl w:val="true"/>
          <w:lang w:bidi="fa-IR"/>
        </w:rPr>
        <w:t>خیر، این نیز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آنچه از اطلاق جملات خبریه به ذهن تبادر می‌کند، اصل ثبوت محمول برای موضوع است و نه استمرار آن، چرا که بیان استمرار نیاز به بیان زائد دارد و لیس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سوّم که مراد حدیث خصوص قاعده طهارت باشد تعین پیدا می‌کند و لذا ربطی به استصحاب ندارد حتی در مواردی که شی‌ء مسبوق الطهارة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تجری فی مسبوق النجاسة علی اقوی و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مواردی که چیزی حالت سابقه نجاست دارد و اکنون ما شکّ در بقاء نجاست آن چیزی داریم و چنین موردی مجرای استصحاب است، اساسا قاعده طهارت مجری دارد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جمله صاحب ریاض مدّعی شده‌اند که چنین موردی تخصصا و موضوعا از تحت قاعده طهارت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شیخ قول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نیز قاعده طهارت مجرا داشته و قابل جریان است و لکن قانون استصحاب نجاست، عند المعارضه برآن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ادلّه هریک از این دو قول پس از ذکر تنبیهات استصحاب در بیان تعارض استصحاب با سایر قواعد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به لحاظ مورد و مجری دامنه‌ای وسیع‌تر از استصحاب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در تبیین شبهه در حکم کلّی و جزئی و در شبهه در موضوع کلّی و جزئی مثال بزنید؟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حکم کلّی مثل اینکه ما ندانیم که آیا غنا در اسلام حرام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حکم جزئی مثل اینکه ما ندانیم که آیا این مایع که در اختیار ماست حلال است یا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موضوع کلّی مثل اینکه ما نمی‌دانیم که بطور کلّی آیا مدفوع و یا به تعبیر دیگر فضله پرندگان حرام گوشت پاک است یا نجس؟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در موضوع جزئی خارجی مثل اینکه ما نمی‌دانیم این مایع خارجی خلّ است یا خمر؟ و یا بول است یا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نتیجه نمی‌دانیم پاک است یا 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لا فرق فی مفاد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کلّ شی‌ء طاهر و یا کلّ شی‌ء حلال در تمام موارد مذکور جاری بوده و دلالت دارند بر حلیّت و طهارت در همه صور مزبور اعمّ از اینکه شبهه حکمیّه باشد و یا موضوعیّه و لذا اختصاصی به شبهات موضوعیّه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اشکال کند که این استعمال لفظ است در بیشتر از معنای واحد، که جایز نیست 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شبهه حکمیّه و شبهه موضوعیّه قدر جامع وجود دارد و کلام در آن استعمال شده است و آن‌قدر جامع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مشکوک الطهارة و النجاسة، اعمّ از اینکه این شی‌ء کلّی باشد چنانکه در شبهات حکمیّه چنین است و یا جزئی باشد، چنانکه در موضوعات خارجیه و یا احکام جزئیّه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کلّ شی‌ء در این معنای اعمّ استعمال شده و قابل انطباق بر هریک از مصادیق آن می‌باشد و مانعی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لما ذکره صاحب القوانین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مرحوم شیخ است به کلام میرزای قمی که در کتاب قوانین پس از بحث مفصّل راجع به قاعده طهارت در شبهات حکمیّه و موضوعیّه و استصحاب طهارت و مشخص کردن مناطها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حدیث کلّ شی‌ء طاهر حتی تعلم انّه قذر، خصوص قاعده طهارت در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ذکر نمودیم، روشن می‌شود که اراده قاعده طهارت از حدیث چه در شبهه موضوعیّه و چه در شبهه حکمیّه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قدر جامع دارند و کلام در آن‌قدر جامع استعمال می‌شود و لکن اراده قاعده طهارت و استصحاب طهارت هر دو ممنوع است، چرا که قدر جامع ندارند مثل قاعده برائت با استصحاب برائت که در احکام تکلیفیه فاقد قدر جامع‌اند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قد خفی ذلک علی بعض المعاصرین،</w:t>
      </w:r>
      <w:r>
        <w:rPr>
          <w:rStyle w:val="FootnoteAnchor"/>
          <w:rtl w:val="true"/>
        </w:rPr>
        <w:footnoteReference w:id="238"/>
      </w:r>
      <w:r>
        <w:rPr>
          <w:rFonts w:ascii="IRNazanin" w:hAnsi="IRNazanin" w:eastAsia="IRNazanin"/>
          <w:color w:val="111111"/>
          <w:sz w:val="28"/>
          <w:sz w:val="28"/>
          <w:szCs w:val="28"/>
          <w:rtl w:val="true"/>
          <w:lang w:bidi="fa-IR"/>
        </w:rPr>
        <w:t>فزعم جواز إرادة القاعدة و الاستصحاب معا، و أنکر ذلک علی صاحب القوانین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تدلّ الروایة تدلّ علی 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الاوّلی للاشیاء ظاهرا هی الطهارة مع عدم العلم بالنجاسة، و هذا لا تعلّق له بمسألة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مستمرّ إلی زمن العلم بالنجاسة، و هذا من موارد الاستصحاب و جزئیّاته،</w:t>
      </w:r>
      <w:r>
        <w:rPr>
          <w:rStyle w:val="FootnoteAnchor"/>
          <w:rtl w:val="true"/>
        </w:rPr>
        <w:footnoteReference w:id="2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المشار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مستمرّ إلی زمن العلم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هو الحکم المستفاد من الاصل الاوّلی، فلیس استمراره ظاهرا و لا واقعا مغیّا بزمان العلم بالنجاسة، بل هو مستمرّ إلی زمن نسخ هذا الحکم فی الشریعة، 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من توابع الحکم الاوّل الذی هو الموضوع للحکم الثانی، فمن أین یصیر الثانی مغیّا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یعقل کون شی‌ء فی استعمال واحد غایة لحکم و لحکم آخر یکون الحکم الاوّل المغیّا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الحکم الواقعیّ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الطهارة إذا ثبتت واقعا فی زمان، فهو مستمرّ فی الظاهر إلی زمن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الکلام مسوقا لبیان الاستمرار الظاهریّ فیما علم ثبوت الطهارة له واقعا فی زمان، فأین هذا من بیان قاعدة الطهارة من حیث هی للشی‌ء المشکوک من حیث هو مشکوک؟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الاشتباه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عموم القاعدة لمورد الاستصحاب، فیتخیّل</w:t>
      </w:r>
      <w:bookmarkStart w:id="481" w:name="pg12647_129352"/>
    </w:p>
    <w:p>
      <w:pPr>
        <w:pStyle w:val="BookText"/>
        <w:rPr/>
      </w:pPr>
      <w:bookmarkEnd w:id="481"/>
      <w:r>
        <w:rPr>
          <w:rFonts w:ascii="IRNazanin" w:hAnsi="IRNazanin" w:eastAsia="IRNazanin"/>
          <w:color w:val="111111"/>
          <w:sz w:val="28"/>
          <w:sz w:val="28"/>
          <w:szCs w:val="28"/>
          <w:rtl w:val="true"/>
          <w:lang w:bidi="fa-IR"/>
        </w:rPr>
        <w:t>أنّ الرّوایة تدلّ علی الاستصحاب، 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دلالة الروایة علی طهارة مستصحب الطهارة غیر دلالتها علی اعتبار استصحاب الطهارة، و الّا فقد أشرنا إلی أنّ القاعدة تشمل مستصحب النجاسة أیضا،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ما صنعه صاحب الوافیة؛ حیث ذکر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مشتبه الحکم أو الموضوع فی هذا المقام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ثمّ علی هذا، کان ینبغی ذکر أدلّة أصالة البراءة؛ لأنّها أیضا متصادقة مع الاستصحاب من حیث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82" w:name="__RefHeading___Toc404650_222507752"/>
      <w:bookmarkStart w:id="483" w:name="_Toc192"/>
      <w:bookmarkEnd w:id="482"/>
      <w:r>
        <w:rPr>
          <w:rtl w:val="true"/>
        </w:rPr>
        <w:t>کلام صاحب فصول در دلالت حدیث بر هر دو قاعده</w:t>
      </w:r>
      <w:bookmarkEnd w:id="483"/>
    </w:p>
    <w:p>
      <w:pPr>
        <w:pStyle w:val="Heading6"/>
        <w:numPr>
          <w:ilvl w:val="5"/>
          <w:numId w:val="1"/>
        </w:numPr>
        <w:rPr/>
      </w:pPr>
      <w:bookmarkStart w:id="484" w:name="__RefHeading___Toc404652_222507752"/>
      <w:bookmarkStart w:id="485" w:name="_Toc193"/>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 xml:space="preserve">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قاعده ملاکا متباینین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از معاصرین ما یعنی فاضل نراقی صاحب فصول، مخفی مانده است که در نتیجه گمان به جواز قاعده طهارت و قاعده استصحاب هر دو با هم از حدیث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رابطه با این مطلب به صاحب قوانین اعتراض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بر دو اصل و قاعده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حکمی که به صرف شکّ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اشیاء در صورت عدم علم به نجاست آنها، علی الظاهر، نجاست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مسأله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ملاحظه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دیگر اینکه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تا زمان علم به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مشکوک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استمرار داشتن مربوط به استصحاب و مصادیق آن است</w:t>
      </w:r>
      <w:r>
        <w:rPr>
          <w:rFonts w:eastAsia="IRNazanin" w:cs="IRNazanin"/>
          <w:color w:val="111111"/>
          <w:sz w:val="28"/>
          <w:szCs w:val="28"/>
          <w:rtl w:val="true"/>
          <w:lang w:bidi="fa-IR"/>
        </w:rPr>
        <w:t>.</w:t>
      </w:r>
    </w:p>
    <w:p>
      <w:pPr>
        <w:pStyle w:val="Heading6"/>
        <w:numPr>
          <w:ilvl w:val="5"/>
          <w:numId w:val="1"/>
        </w:numPr>
        <w:rPr/>
      </w:pPr>
      <w:bookmarkStart w:id="486" w:name="__RefHeading___Toc404654_222507752"/>
      <w:bookmarkStart w:id="487" w:name="_Toc194"/>
      <w:bookmarkEnd w:id="486"/>
      <w:r>
        <w:rPr>
          <w:rtl w:val="true"/>
        </w:rPr>
        <w:t>(</w:t>
      </w:r>
      <w:r>
        <w:rPr>
          <w:rtl w:val="true"/>
        </w:rPr>
        <w:t xml:space="preserve">مناقشه شیخ </w:t>
      </w:r>
      <w:r>
        <w:rPr>
          <w:rtl w:val="true"/>
        </w:rPr>
        <w:t>(</w:t>
      </w:r>
      <w:r>
        <w:rPr>
          <w:rtl w:val="true"/>
        </w:rPr>
        <w:t>ره</w:t>
      </w:r>
      <w:r>
        <w:rPr>
          <w:rtl w:val="true"/>
        </w:rPr>
        <w:t xml:space="preserve">) </w:t>
      </w:r>
      <w:r>
        <w:rPr>
          <w:rtl w:val="true"/>
        </w:rPr>
        <w:t>در کلام صاحب فصول</w:t>
      </w:r>
      <w:r>
        <w:rPr>
          <w:rtl w:val="true"/>
        </w:rPr>
        <w:t>)</w:t>
      </w:r>
      <w:bookmarkEnd w:id="487"/>
    </w:p>
    <w:p>
      <w:pPr>
        <w:pStyle w:val="Heading6"/>
        <w:numPr>
          <w:ilvl w:val="5"/>
          <w:numId w:val="1"/>
        </w:numPr>
        <w:rPr/>
      </w:pPr>
      <w:bookmarkStart w:id="488" w:name="__RefHeading___Toc404656_222507752"/>
      <w:bookmarkStart w:id="489" w:name="_Toc195"/>
      <w:bookmarkEnd w:id="488"/>
      <w:r>
        <w:rPr>
          <w:rtl w:val="true"/>
        </w:rPr>
        <w:t>اشاره</w:t>
      </w:r>
      <w:bookmarkEnd w:id="48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می‌فهمیدم که مشار الیه هذا در این کلامش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مستمر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لذا</w:t>
      </w:r>
      <w:r>
        <w:rPr>
          <w:rFonts w:eastAsia="IRNazanin" w:cs="IRNazanin"/>
          <w:color w:val="111111"/>
          <w:sz w:val="28"/>
          <w:szCs w:val="28"/>
          <w:rtl w:val="true"/>
          <w:lang w:bidi="fa-IR"/>
        </w:rPr>
        <w:t>:</w:t>
      </w:r>
      <w:bookmarkStart w:id="490" w:name="pg12647_129353"/>
    </w:p>
    <w:p>
      <w:pPr>
        <w:pStyle w:val="BookText"/>
        <w:rPr/>
      </w:pPr>
      <w:bookmarkEnd w:id="49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مشار الیه همان حکمی است که از اصل اولی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طهارت اشیاء تا زمان علم به قذارتشان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استمرار این حکم، نه ظاهرا و نه واقعا، محدود به زمان علم به نجاست نیست، بلکه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زمان نسخ آن، اگر قرار است که نسخ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شارع، ادامه و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توابع حکم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صغری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است برای حکم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جمله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حکم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مغیّا می‌شود به همین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غایت است برای موضوع یعنی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نیست که یک شی‌ء در یک استعمال، غایت برای دو حکم باشد، که حکم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مغیّا شده است به این غایت،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مشار الیه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طهارت نباشد،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حکم واقعی معلوم است، بدین معنا که اگر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زمانی، واقعا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آن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طهارت واقعیه استمرار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علم به نجاست آن، پس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سوق داده شده است برای بیان استمرار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ثبوت طهارت برای آنها در یک زمانی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طهارت واقعیه برای اشیاء مسلّمه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ربطی دارد به بیان اصل قاعده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برای اشیاء مشکوکه است از آن جهت که مشکوک‌اند؟</w:t>
      </w:r>
    </w:p>
    <w:p>
      <w:pPr>
        <w:pStyle w:val="Heading6"/>
        <w:numPr>
          <w:ilvl w:val="5"/>
          <w:numId w:val="1"/>
        </w:numPr>
        <w:rPr/>
      </w:pPr>
      <w:bookmarkStart w:id="491" w:name="__RefHeading___Toc404658_222507752"/>
      <w:bookmarkStart w:id="492" w:name="_Toc196"/>
      <w:bookmarkEnd w:id="491"/>
      <w:r>
        <w:rPr>
          <w:rtl w:val="true"/>
        </w:rPr>
        <w:t>(</w:t>
      </w:r>
      <w:r>
        <w:rPr>
          <w:rtl w:val="true"/>
        </w:rPr>
        <w:t>منشا اشتباه مذکور</w:t>
      </w:r>
      <w:r>
        <w:rPr>
          <w:rtl w:val="true"/>
        </w:rPr>
        <w:t>)</w:t>
      </w:r>
      <w:bookmarkEnd w:id="492"/>
    </w:p>
    <w:p>
      <w:pPr>
        <w:pStyle w:val="BookText"/>
        <w:rPr/>
      </w:pPr>
      <w:r>
        <w:rPr>
          <w:rFonts w:ascii="IRNazanin" w:hAnsi="IRNazanin" w:eastAsia="IRNazanin"/>
          <w:color w:val="111111"/>
          <w:sz w:val="28"/>
          <w:sz w:val="28"/>
          <w:szCs w:val="28"/>
          <w:rtl w:val="true"/>
          <w:lang w:bidi="fa-IR"/>
        </w:rPr>
        <w:t>سرچشمه اشتباه در این مورد، لحاظ عمومیت قاعده طهارت است، نسبت به مورد استصحاب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خیال شده است که این روایت، دلالت دارد بر استصحاب طهارت، و حال آنکه دانستید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بر طهارت مستصحب الطهاره، غیر از دلالت آن بر اعتبار استصحاب طهارت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عینیت و یا استلزامی در کار بود، باید دلالت این حدیث بر طهارت مستصحب النجاسة نیز عین دلالت آن بر اعتبار استصحاب نجاست و یا مستلزم آن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قبلا اشاره کردیم که قاعده طهارت شامل مستصحب النجاسة می‌شود، ولی قاعده طهارت در مستصحب النجاسة، غیر از استصحاب نجاست است</w:t>
      </w:r>
      <w:r>
        <w:rPr>
          <w:rFonts w:eastAsia="IRNazanin" w:cs="IRNazanin"/>
          <w:color w:val="111111"/>
          <w:sz w:val="28"/>
          <w:szCs w:val="28"/>
          <w:rtl w:val="true"/>
          <w:lang w:bidi="fa-IR"/>
        </w:rPr>
        <w:t>.</w:t>
      </w:r>
      <w:bookmarkStart w:id="493" w:name="pg12647_129354"/>
    </w:p>
    <w:p>
      <w:pPr>
        <w:pStyle w:val="BookText"/>
        <w:rPr/>
      </w:pPr>
      <w:bookmarkEnd w:id="493"/>
      <w:r>
        <w:rPr>
          <w:rFonts w:ascii="IRNazanin" w:hAnsi="IRNazanin" w:eastAsia="IRNazanin"/>
          <w:color w:val="111111"/>
          <w:sz w:val="28"/>
          <w:sz w:val="28"/>
          <w:szCs w:val="28"/>
          <w:rtl w:val="true"/>
          <w:lang w:bidi="fa-IR"/>
        </w:rPr>
        <w:t xml:space="preserve">و مشابه این اشتباه، اشتباهی است که فاضل تونی صاحب وافیه مرتکب شده است، آنجا که روایات اصالة الحلّ را که در شبهات حکمیّه و یا موضوعیّه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ادله اصالة البراءة نیز در اینجا شایسته و سزاوار بود، چرا که ادلّه اصالة البراءة نیز از حیث مورد تصادق دارند با استصحاب البراءة</w:t>
      </w:r>
      <w:r>
        <w:rPr>
          <w:rFonts w:eastAsia="IRNazanin" w:cs="IRNazanin"/>
          <w:color w:val="111111"/>
          <w:sz w:val="28"/>
          <w:szCs w:val="28"/>
          <w:rtl w:val="true"/>
          <w:lang w:bidi="fa-IR"/>
        </w:rPr>
        <w:t>.</w:t>
      </w:r>
    </w:p>
    <w:p>
      <w:pPr>
        <w:pStyle w:val="Heading6"/>
        <w:numPr>
          <w:ilvl w:val="5"/>
          <w:numId w:val="1"/>
        </w:numPr>
        <w:rPr/>
      </w:pPr>
      <w:bookmarkStart w:id="494" w:name="__RefHeading___Toc404660_222507752"/>
      <w:bookmarkStart w:id="495" w:name="_Toc197"/>
      <w:bookmarkEnd w:id="494"/>
      <w:r>
        <w:rPr>
          <w:rtl w:val="true"/>
        </w:rPr>
        <w:t>تشریح المسائل</w:t>
      </w:r>
      <w:bookmarkEnd w:id="4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خفی ذلک علی 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مرحوم نراقی که از معاصرین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این مسئله از یک نکته اساسی غفلت کرده و لذا متوجه نشده است که برداشت هم‌زمان قانون استصحاب طهارت و قاعده طهارت از حدیث کلّ شی‌ء طاهر حتی تعلم انّه قذر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جناب فاضل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دو اصل و قاعده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طهارت، یکی هم قاعده طهارت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ایشان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اوّل حدیث یعنی کلّ شی‌ء طاهر، دلالت دارد بر حکم اولی، یعنی حکمی که به صرف شکّ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 اشیاء به هنگام شکّ در طهارت و نجاست آنها و نداشتن علم به طهارت و نجاست واقعی، علی الظاهر،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کلّ شی‌ء طاهر،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شکّ فی طهارته و نجاسته، طاهر، ای محکوم شرعا بالطهارة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که شما شکّ دارید که آیا پاک است یا نجس، شرعا تا زمان علم به قذارتش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تو در اثر علم به قذارت آن شی‌ء برطرف شد، حکم به طهارت آن‌هم، عمرش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قاعده طهارت است که بخاطر عدم لحاظ حالت سابقه در ان ربطی به استصحاب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فراز پایانی حدیث،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انّه قذر، نیز دلالت دارد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w:t>
      </w:r>
    </w:p>
    <w:p>
      <w:pPr>
        <w:pStyle w:val="BookText"/>
        <w:rPr/>
      </w:pPr>
      <w:r>
        <w:rPr>
          <w:rFonts w:ascii="IRNazanin" w:hAnsi="IRNazanin" w:eastAsia="IRNazanin"/>
          <w:color w:val="111111"/>
          <w:sz w:val="28"/>
          <w:sz w:val="28"/>
          <w:szCs w:val="28"/>
          <w:rtl w:val="true"/>
          <w:lang w:bidi="fa-IR"/>
        </w:rPr>
        <w:t>یعنی این حکم به طهارت و یا به تعبیر دیگر این محمول ثابت شده بر موضوع تا زمان علم به قذارت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استمرار داشتن مربوط به استصحاب و مصداقی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درد هر دو باب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در مورد خودش، و قاعده استصحاب در مورد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المشار الیه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می‌دانستم که مشار الیه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اوّل عبارت جناب فاضل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خود جناب شیخ در این رابطه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آن متصوّر است که به هر دو احتمال هم ایراد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مشار الیه هذا، همان حکمی باشد که از اصل اوّل ایشان برداشت می‌شود و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مشکوک الطهارة و النجاسة طاهر ظاهرا، الی ان یحصل العلم بقذارته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حکم استمرار دارد تا زمان علم به قذارت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جناب نراقی این باشد دو ایراد عمده برآن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قانونی است که توسط شارع اسلام جعل شده و یک قانون تشریعی است که ا لی الابد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حلال محمّد حلال الی یوم القیامة، و حرامه حرام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مغیا به این غایت است، نه مغیّا به غایت علم به قذارت، حال شما چطور می‌فرمائید هذا الحکم مستمر تا زمان علم به قذارت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مصداق طهارت شی‌ء مشکوک تا زمان علم به قذارتش ادامه دارد بدین معنا که با علم به قذارتش، عمر طهارتش نیز به پایان می‌رسد، و این فرق می‌کند با حکم کلّی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به قذارت و نجاست در حقّ شخص مکلّف، قاعده طهارت دیگر جاری نیست چرا که موضوع ندارد، بخاطر اینکه موضوعش شکّ بود که با آمدن علم از بین می‌رود، و لکن عمر قانون کلّی محدود به این 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قانون کلّی در زمان دیگری و یا در جای دیگری موضوع پیدا کند، در آنجا جاری می‌شود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دیگر به مراد و مقصود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مستلزم تقدم شی‌ء علی نفسه می‌باشد که این مستلزم احتمال نقیضین است و اجتماع نقیضین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شما یک صغری وجود دارد و یک کبری، بدین صورت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تقدیرش چنین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شی‌ء مشکوک بالطهارة و النجاسة، محکوم بالطهارة الی زمن العلم بالقذارة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الحکم بطهارة شی‌ء مشکوک الی زمن العلم بالقذارة، مستمرّ الی زمن العلم بالقذارة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اصل اوّل یعنی قاعده طهارت را از کلام امام علیه السّلام استفاده کردید، سپس همان حکم اوّل و یا قاعده طهارت را با همان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قرار دادید برای حکم دوّم که مستمرّ است و دوباره محمول یعنی مستمرّ را در این حکم دوّم مغیّا کردید به همین حتی تعلم انّه قذره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واحدی به نام حتی تعلم، هم غایت شده برای حکم اوّل که طهارت ظاهریه است و هم غایت شده برای حکم ثانی که استمرار همان طهارت ظاهریه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یعین صغری، موضوع قرار گرفته برای مجموع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هم در موضوع اخذ شده است، هم در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غایت محمول است، بر محمول مقدم شده است، چرا که در رتبه موضوع اخذ شده است، درحالی‌که موضوع طبعا و رتبة بر محمول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در موضوع اخذ شده درحالی‌که موضوع رتبة مقدم بر محمول است، در محمول اخذ شده، درحالی‌که محمول رتبة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باید در ان واحد، هم مقدم باشد، هم مؤخر، در نتیجه تقدم شی‌ء بر نفس خودش پیش می‌آید و این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دوّم این است که مشار الیه هذا، آن حکم مذکور در اصل اوّل که به شکل قاعده طهارت بیان شده نباشد، بلکه اموری باشد که سابقا و فی الواقع پاک بوده‌اند و به تعبیر دیگر حکمی به نام طهارت در واقع برای شیئی ثابت شده است و ما هم به آن یقین داریم، چنین حکمی علی الظاهر تا زمان علم به قذارت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شما این باشد، حدیث شریف سوق‌داده‌شده برای بیان قاعده استصحاب و ربطی به قاعده طهارت در شیئی مشکوک من حیث هو مشکوک یعنی بدون ملاحظه حالت سابقه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دلیل آن اصل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نراقی به هر نحو که احتمالات را بررسی کنیم، استفاده هر دو قاعده از این روایت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منشا الاشتباه فی هذا المقام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ایشان به لحاظ اینکه قاعده طهارت از نظر مورد اعمّ از استصحاب است، بدین معنا که حتی در مواردی هم که شکّ ما حالت سابقه دارد و در اصطلاح مستصحب الطهاره است جاری می‌شود، خیال کرده است که علاوه بر قاعده طهارت، قاعده استصحاب نیز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نراقی دیده است که قاعده طهارت موردا اعمّ از قاعده استصحاب است و چه‌بسا می‌توان در برخی موارد که قاعده طهارت اجرا می‌شود، قاعده استصحاب هم جاری نمود و لکن به این نکته توجّه نکرده‌اند که این دو قاعده مناطا و به لحاظ ملاک کاملا متباین‌اند، و قدر جامعی هم بین این دو قاعده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دلالة الروایة علی طهارة مستصحب 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مباحثی که گذشت متوجه شدید که روایت 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استصحاب طهارت جاری می‌شود، و هم در مستصحب الطهاره که طهارت مشکوکه حالت سابقه یقینی دارد اجری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باید بدانید که دلالت روایت بر مستصحب الطهارة غیر از دلالت آن بر حجیّت استصحاب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روایت بر استصحاب طهارت و مستصحب الطهارة، استلزام و یا عینیتی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اگر عینیت و یا استلزامی در کار بود، باید می‌گفتیم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 طهارت مستصحب النجاسة نیز عین دلالت آن بر استصحاب نجاست و یا مستلزم آن است، و حال آنکه احدی به این مطلب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نراقی شما باید بدانید که اجرای قاعده طهارت در مستصحب الطهاره، غیر از اجرای آن در استصحاب طهارت است، یعنی وقتی شما قاعده طهارت را اجرا می‌کنید بدین معناست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قبلا پاک بوده است و لکن الآن نمی‌دانید پاک است یا نه؟ و لکن می‌دانید که حالت سابقه‌اش طهارت است، این را می‌گویند مستصحب الطهاره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قاعده طهارت تنها و به صرف شکّ در طهارت و نجاست این شی‌ء و نه به لحاظ حالت سابقه طهارت آن،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می‌شود قاعده طهارت در مستصحب الطهاره و نه 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استصحاب طهارت ملاحظه حالت سابقه است و لکن ملاک در قاعده طهارت صرفا شکّ در طهارت 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قبلا گفته شد که ممکن است ما قاعده طهارت را در مستصحب النجاسة هم جاری کنیم و فی المثل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قبلا نجس بود، اکنون نمی‌دانیم که پاک است یا نجس، قاعده طهارت را در اینجا جاری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به لحاظ حالت سابقه، بلکه به لحاظ شکّ در طهارت و نجاست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قاعدة الطهارة فی مستصحب الطهارة و یا فی مستصحب النجاسة و لکن این غیر از استصحاب طهارت است که ما به لحاظ حالت سابقه، طهارت شی‌ء را استصحاب می‌کنیم و نه به لحاظ 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حال که بنا شد یکی از این دو قاعده از روایت استفاده شود، به نظر حضرت‌عالی بهتر است کدام یک از این دو قاعده را از آن استفاده کنیم؟</w:t>
      </w:r>
    </w:p>
    <w:p>
      <w:pPr>
        <w:pStyle w:val="BookText"/>
        <w:rPr/>
      </w:pPr>
      <w:r>
        <w:rPr>
          <w:rFonts w:ascii="IRNazanin" w:hAnsi="IRNazanin" w:eastAsia="IRNazanin"/>
          <w:color w:val="111111"/>
          <w:sz w:val="28"/>
          <w:sz w:val="28"/>
          <w:szCs w:val="28"/>
          <w:rtl w:val="true"/>
          <w:lang w:bidi="fa-IR"/>
        </w:rPr>
        <w:t>به نظر ما صلاح این است که قاعده طهارت از آن استفاده شود و نه استصحاب طهارت چونکه قضیه کلّی شی‌ء طاهر، را پیش هرکسی که ببریم این‌گونه معنا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برای شی‌ء مشکوک ثابت است، نه اینکه طهارت ثابته برای شی‌ء مشکوک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ثبوت الطهارة غیر از طهارة الثابتة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یک قضیه خبریّه است و قضیه خبریّه، خبر می‌دهد از ثبوت محمول برای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سومین خبر از روایات خاصّه، یعنی خبر حلیّت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تعرف انّه 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نمود که در این حدیث نیز، جملات مغیات به غایتی هستند، و ظرفیت همان دو احتمال و یا به تعبیر دیگر دو قاعدة الحلیه و استصحاب الحلیه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حدیث شریف برای بیان استمرار حلیّت ثابته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می‌کند که چیزهائی که قبلا حلیتشان ثابت شده است، این حلیّت تا زمان علم به حرمت استمرار دارد، که این می‌شود همان استصحاب الحلیه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مراد این حدیث شریف، حلیّت ثابت شده برای شی‌ء نیست، بلکه</w:t>
      </w:r>
    </w:p>
    <w:p>
      <w:pPr>
        <w:pStyle w:val="BookText"/>
        <w:rPr/>
      </w:pPr>
      <w:r>
        <w:rPr>
          <w:rFonts w:ascii="IRNazanin" w:hAnsi="IRNazanin" w:eastAsia="IRNazanin"/>
          <w:color w:val="111111"/>
          <w:sz w:val="28"/>
          <w:sz w:val="28"/>
          <w:szCs w:val="28"/>
          <w:rtl w:val="true"/>
          <w:lang w:bidi="fa-IR"/>
        </w:rPr>
        <w:t>مرادش بیان ثبوت الحلیه و استمرار این ثبوت الحلیه و یا حکم به ثبوت حلیّت است برای اشیاء مشکوکه تا زمان علم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می‌شود قاعده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معنای اوّل یعنی استصحاب حلیّت، لحاظ حالت سابقه ملاک است و لکن در معنای دوّم یعنی قاعده حلیّت مجرد شکّ در حلیّت و حرمت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قاعده حلیّت به لحاظ مورد اعمّ است از استصحاب حلیّت، بدین معنا که هرکجا استصحاب حلیّت جاری شود، قاعده حلیّت هم اجرا می‌شود، و لکن معلوم نیست که هرکجا قاعده حلیّت اجری شد، استصحاب حلیّت نیز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قبل از اینکه به جوش بیاید حلال بود، حال که به جوش آمده نمی‌دانم که حرام شده یا نه؟ در اینجا هم می‌توان استصحاب حلیّت جاری نمود، هم قاعده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که لحم الحمیر در اسلام حرام است یا حلال؟ دیگر نمی‌شود استصحاب الحلیه جاری نمود و لکن می‌توان قاعده حلیّت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هر دو احتمال نیز همان است که در حدیث قبلی گفته آمد و عقیده شیخ نیز برآن است که این حدیث نیز دلیل بر اصالة الحلیه است و ربطی به قانون استصحاب حلیّت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به جای فاضل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و یا اخبار عقیده فاضل تونی مطرح است که همان قاعده مرحوم نراقی است و پاسخ ما به ایشان 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حلیّت یک اصل یعنی اصالة الحلیه و یا به تعبیر دیگر قاعدة الحلیه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هذا، کان ینبغی ذکر ادلة اصالة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نظیر همین حرفهائی را که زده شد می‌توان در ادلّه و اخبار برائت گفت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یردد فیه نهی او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الناس فی سعة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تمام آنچه در حدیث حلیّت و طهارت گفته شد در اینجا نیز گفته می‌شود، با این تفاوت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طهارت سخن از قاعده طهارت و استصحاب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حلیّت، سخن از قاعده حلیّت استصحاب آن بود، که مربوط به احکام تکلیفیه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برائت سخن از اصل برائت و استصحاب آن است</w:t>
      </w:r>
      <w:r>
        <w:rPr>
          <w:rFonts w:eastAsia="IRNazanin" w:cs="IRNazanin"/>
          <w:color w:val="111111"/>
          <w:sz w:val="28"/>
          <w:szCs w:val="28"/>
          <w:rtl w:val="true"/>
          <w:lang w:bidi="fa-IR"/>
        </w:rPr>
        <w:t>.</w:t>
      </w:r>
      <w:bookmarkStart w:id="496" w:name="pg12647_129360"/>
    </w:p>
    <w:p>
      <w:pPr>
        <w:pStyle w:val="BookText"/>
        <w:rPr/>
      </w:pPr>
      <w:bookmarkEnd w:id="496"/>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للقواعد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و الحلّ، و الطهارة، و إن تصادقت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المتعیّن حمل الرّوایة المذکورة علی احد المعنیین، و الظاهر إرادة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حمله علی الاستصحاب و حمل الکلام علی إرادة خصوص الاستمرار فیما علم طهارته سابقا خلاف الظاهر؛ إذ ظاهر الجملة الخبریّة إثبات أصل المحمول للموضوع، لا إثبات استمراره فی مورد الفراغ عن ثبوت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استمرار المغیّا، لکن المغیّا به الحکم بالطهارة،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الظاهری مستمرّ له إلی کذا لا أنّ الطهارة الواقعیّة المفروغ عنها مستمرّة ظاهرا إلی زمن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97" w:name="__RefHeading___Toc404662_222507752"/>
      <w:bookmarkStart w:id="498" w:name="_Toc198"/>
      <w:bookmarkEnd w:id="497"/>
      <w:r>
        <w:rPr>
          <w:rtl w:val="true"/>
        </w:rPr>
        <w:t>حاصل و نتیجه بحث</w:t>
      </w:r>
      <w:bookmarkEnd w:id="498"/>
    </w:p>
    <w:p>
      <w:pPr>
        <w:pStyle w:val="Heading6"/>
        <w:numPr>
          <w:ilvl w:val="5"/>
          <w:numId w:val="1"/>
        </w:numPr>
        <w:rPr/>
      </w:pPr>
      <w:bookmarkStart w:id="499" w:name="__RefHeading___Toc404664_222507752"/>
      <w:bookmarkStart w:id="500" w:name="_Toc199"/>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پس تحقیق مطلب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از آن جهت که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سابقه در آن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با قواعد سه‌گانه، یعنی قاعدة البراءة، قاعدة الحلیه و قاعدة الطهارة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ملاکا با آنها تباین کلّی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به لحاظ موارد تصادق دارد</w:t>
      </w:r>
      <w:r>
        <w:rPr>
          <w:rFonts w:eastAsia="IRNazanin" w:cs="IRNazanin"/>
          <w:color w:val="111111"/>
          <w:sz w:val="28"/>
          <w:szCs w:val="28"/>
          <w:rtl w:val="true"/>
          <w:lang w:bidi="fa-IR"/>
        </w:rPr>
        <w:t>.</w:t>
      </w:r>
    </w:p>
    <w:p>
      <w:pPr>
        <w:pStyle w:val="Heading6"/>
        <w:numPr>
          <w:ilvl w:val="5"/>
          <w:numId w:val="1"/>
        </w:numPr>
        <w:rPr/>
      </w:pPr>
      <w:bookmarkStart w:id="501" w:name="__RefHeading___Toc404666_222507752"/>
      <w:bookmarkStart w:id="502" w:name="_Toc200"/>
      <w:bookmarkEnd w:id="501"/>
      <w:r>
        <w:rPr>
          <w:rtl w:val="true"/>
        </w:rPr>
        <w:t>(</w:t>
      </w:r>
      <w:r>
        <w:rPr>
          <w:rtl w:val="true"/>
        </w:rPr>
        <w:t>ظاهرا مراد از حدیث، قاعده طهارت است</w:t>
      </w:r>
      <w:r>
        <w:rPr>
          <w:rtl w:val="true"/>
        </w:rPr>
        <w:t>)</w:t>
      </w:r>
      <w:bookmarkEnd w:id="50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آنچه که ما گفتیم ثابت شد که آنچه متعین است حمل این روایت مذکوره است بر یکی از آن دو معنا، که ظاهرا مراد قاعده طهارت است مثل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برای تو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علم به حرمت آن چیز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حمل این روایت بر</w:t>
      </w:r>
      <w:bookmarkStart w:id="503" w:name="pg12647_129361"/>
    </w:p>
    <w:p>
      <w:pPr>
        <w:pStyle w:val="BookText"/>
        <w:rPr/>
      </w:pPr>
      <w:bookmarkEnd w:id="503"/>
      <w:r>
        <w:rPr>
          <w:rFonts w:ascii="IRNazanin" w:hAnsi="IRNazanin" w:eastAsia="IRNazanin"/>
          <w:color w:val="111111"/>
          <w:sz w:val="28"/>
          <w:sz w:val="28"/>
          <w:szCs w:val="28"/>
          <w:rtl w:val="true"/>
          <w:lang w:bidi="fa-IR"/>
        </w:rPr>
        <w:t>استصحاب و به تعبیر دیگر حمل این کلام بر اراده کردن خصوص استمرار در چیزی که طهارت قبلی‌اش معلوم است، خلاف ظاهر است، زیرا ظهور یک جمله خبریّه، اثبات محمول است برای موضوع، و نه اثبات 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قول امام علیه السّلام یعنی حتی تعلم، دلالت دارد بر استمرار مغیّا، لکن آنچه مغیّا به حکم طهارت است، یعنی این حکم ظاهری استمرار دارد ظاهرا تا زمان علم به قذارت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غایت الحکم و اثبات الطهارة او الحلیه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طهارت واقعیه که طهارتش ثابت شده است، استمرار دارد ظاهرا تا زمان علم به قذارت</w:t>
      </w:r>
      <w:r>
        <w:rPr>
          <w:rFonts w:eastAsia="IRNazanin" w:cs="IRNazanin"/>
          <w:color w:val="111111"/>
          <w:sz w:val="28"/>
          <w:szCs w:val="28"/>
          <w:rtl w:val="true"/>
          <w:lang w:bidi="fa-IR"/>
        </w:rPr>
        <w:t>.</w:t>
      </w:r>
    </w:p>
    <w:p>
      <w:pPr>
        <w:pStyle w:val="Heading6"/>
        <w:numPr>
          <w:ilvl w:val="5"/>
          <w:numId w:val="1"/>
        </w:numPr>
        <w:rPr/>
      </w:pPr>
      <w:bookmarkStart w:id="504" w:name="__RefHeading___Toc404668_222507752"/>
      <w:bookmarkStart w:id="505" w:name="_Toc201"/>
      <w:bookmarkEnd w:id="504"/>
      <w:r>
        <w:rPr>
          <w:rtl w:val="true"/>
        </w:rPr>
        <w:t>تشریح المسائل</w:t>
      </w:r>
      <w:bookmarkEnd w:id="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آخرین بیان جناب شیخ است در این مسئله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استصحاب در هریک از اخبار طهارت و اخبار حلیّت و اخبار برائت به لحاظ ملاک و مناط با قواعد ثلاثه یعنی قاعده طهارت و قاعده حلیّت و اصل برائت یا قاعده اشتغال تباین کلّی دارد و لکن به لحاظ مورد رابطه آنها عام و خاص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کردن دو قانون از هریک از احادیث مذکور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یکی از دو قاعده تعیّن پیدا می‌کند، که به عقیده ما حمل اخبار طهارت بر قاعده طهارت و اخبار حلیّت بر قاعده حلیّت و اخبار برائت بر اصل برائت، بر حمل هریک از این اخبار بر استصحاب،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ظاهر جملات خبریّه اثبات اصل محمول از برای موضوع است، و نه اثبات استمرار محمول برای موضوع پس از فراغت از اصل ثبوت، چونکه اثبات استمرار نیاز به بیان زائد دارد که از ظاهر کلام بیان زائد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بخاطر اینکه ظاهر کلام، فهو مستمرّ الطهارة و الحلیة او البراءة نیست، بلکه فهو طاهر او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هیچ‌یک از این روایات ثلاثه به درد اثبات حجیّت استصحاب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قوله، حتی تعلم، یدلّ علی استمرار المغیّا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غایت بودن حتی تعلم، قرینه بر اراده استمرار است؟ و لذا شیخ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غایت الحکم و اثبات الطهارة او الحلیة است و نه غایت خود طهارت یا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طهارت از ابتدای کار مشکوک است و هیچ‌گاه متیقّن و مسلّم نبود تا حتی تعلم غایت آن باشد و به درد استصحاب بخورد</w:t>
      </w:r>
      <w:r>
        <w:rPr>
          <w:rFonts w:eastAsia="IRNazanin" w:cs="IRNazanin"/>
          <w:color w:val="111111"/>
          <w:sz w:val="28"/>
          <w:szCs w:val="28"/>
          <w:rtl w:val="true"/>
          <w:lang w:bidi="fa-IR"/>
        </w:rPr>
        <w:t>.</w:t>
      </w:r>
      <w:bookmarkStart w:id="506" w:name="pg12647_129362"/>
    </w:p>
    <w:p>
      <w:pPr>
        <w:pStyle w:val="BookText"/>
        <w:rPr/>
      </w:pPr>
      <w:bookmarkEnd w:id="506"/>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أنّه نجس</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متحدا مع الخبر السابق</w:t>
      </w:r>
      <w:r>
        <w:rPr>
          <w:rStyle w:val="FootnoteAnchor"/>
          <w:rtl w:val="true"/>
        </w:rPr>
        <w:footnoteReference w:id="243"/>
      </w:r>
      <w:r>
        <w:rPr>
          <w:rFonts w:ascii="IRNazanin" w:hAnsi="IRNazanin" w:eastAsia="IRNazanin"/>
          <w:color w:val="111111"/>
          <w:sz w:val="28"/>
          <w:sz w:val="28"/>
          <w:szCs w:val="28"/>
          <w:rtl w:val="true"/>
          <w:lang w:bidi="fa-IR"/>
        </w:rPr>
        <w:t>من حیث الحکم و الغایة الّا أنّ الاشتباه فی الماء من غیر جهة عروض النجاسة للماء غیر متحقّق غالبا، فالاولی حملها علی إرادة الاستصحاب،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المعلوم طهارته بحسب أصل الخلقة طاهر حتی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تستمرّ طهارته المفروضة إلی حین العلم بعروض القذارة له، سواء کان الاشتباه و عدم العلم من جهة الاشتباه فی الحکم، کالقلیل الملاقی للنجس و البئر، أم کان من جهة الاشتباه فی الامر الخارجیّ، کالشکّ فی ملاقاته للنجاسة أو نجاسة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 أنّک توضّأت فإیّاک أن تحدث وضوءا، حتی تستیقن أنّک أحدثت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دلالته علی استصحاب الطهارة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507" w:name="__RefHeading___Toc404670_222507752"/>
      <w:bookmarkStart w:id="508" w:name="_Toc202"/>
      <w:bookmarkEnd w:id="507"/>
      <w:r>
        <w:rPr>
          <w:rtl w:val="true"/>
        </w:rPr>
        <w:t>روایت سوّم</w:t>
      </w:r>
      <w:r>
        <w:rPr>
          <w:rtl w:val="true"/>
        </w:rPr>
        <w:t>:</w:t>
      </w:r>
      <w:bookmarkEnd w:id="508"/>
    </w:p>
    <w:p>
      <w:pPr>
        <w:pStyle w:val="BookText"/>
        <w:rPr/>
      </w:pPr>
      <w:r>
        <w:rPr>
          <w:rFonts w:ascii="IRNazanin" w:hAnsi="IRNazanin" w:eastAsia="IRNazanin"/>
          <w:color w:val="111111"/>
          <w:sz w:val="28"/>
          <w:sz w:val="28"/>
          <w:szCs w:val="28"/>
          <w:rtl w:val="true"/>
          <w:lang w:bidi="fa-IR"/>
        </w:rPr>
        <w:t>و از جمله روایت خاصّه که استصحاب را در مورد خاصی به اجرا در آورده این سخن امام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آبی پاک است تا اینکه علم به تنجس آن پیدا کنی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گرچه به لحاظ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حدیث قبلی است، و لکن شبهه در آب از غیر جهت عروض نجاست برآن، غالبا متحقق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در حدیث قبلی دو احتمال داده می‌شد که یا قاعده طهارت بود و یا استصحاب طهارت</w:t>
      </w:r>
      <w:bookmarkStart w:id="509" w:name="pg12647_129363"/>
    </w:p>
    <w:p>
      <w:pPr>
        <w:pStyle w:val="BookText"/>
        <w:rPr/>
      </w:pPr>
      <w:bookmarkEnd w:id="509"/>
      <w:r>
        <w:rPr>
          <w:rFonts w:ascii="IRNazanin" w:hAnsi="IRNazanin" w:eastAsia="IRNazanin"/>
          <w:color w:val="111111"/>
          <w:sz w:val="28"/>
          <w:sz w:val="28"/>
          <w:szCs w:val="28"/>
          <w:rtl w:val="true"/>
          <w:lang w:bidi="fa-IR"/>
        </w:rPr>
        <w:t>لکن در این حدیث تنها استصحاب طهارت منظور است و کاری با قاعده طهارت ندارد چرا که آب بر حسب خلقت اصلیه‌اش پاک است، اگر هم نجس بشود، در اثر عروض نجاست برآن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حمل این حدیث بر اراده استصحاب طهارت سزاوارتر است و لذا معنای آن این است که آبی که طهارتش به حسب خلقت اولیه معلوم است، پاک است تا اینکه علم پیدا کنی به اینکه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طهارت مفروضه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دارد تا هنگام علم به عروض نجاست برآن، خواه این شکّ و شبهه و عدم علم، از جهت اشتباه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آب قلیل ملاقات‌کننده با نجس و آب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دستور شارع، طهارت آن را استصحاب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از جهت اشتباه در امر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شکّ در ملاقات آن با نجاست و یا نجاست ملاقات‌کننده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p>
    <w:p>
      <w:pPr>
        <w:pStyle w:val="Heading6"/>
        <w:numPr>
          <w:ilvl w:val="5"/>
          <w:numId w:val="1"/>
        </w:numPr>
        <w:rPr/>
      </w:pPr>
      <w:bookmarkStart w:id="510" w:name="__RefHeading___Toc404672_222507752"/>
      <w:bookmarkStart w:id="511" w:name="_Toc203"/>
      <w:bookmarkEnd w:id="510"/>
      <w:r>
        <w:rPr>
          <w:rtl w:val="true"/>
        </w:rPr>
        <w:t>(</w:t>
      </w:r>
      <w:r>
        <w:rPr>
          <w:rtl w:val="true"/>
        </w:rPr>
        <w:t>روایت چهارم</w:t>
      </w:r>
      <w:r>
        <w:rPr>
          <w:rtl w:val="true"/>
        </w:rPr>
        <w:t>)</w:t>
      </w:r>
      <w:bookmarkEnd w:id="511"/>
    </w:p>
    <w:p>
      <w:pPr>
        <w:pStyle w:val="BookText"/>
        <w:rPr/>
      </w:pPr>
      <w:r>
        <w:rPr>
          <w:rFonts w:ascii="IRNazanin" w:hAnsi="IRNazanin" w:eastAsia="IRNazanin"/>
          <w:color w:val="111111"/>
          <w:sz w:val="28"/>
          <w:sz w:val="28"/>
          <w:szCs w:val="28"/>
          <w:rtl w:val="true"/>
          <w:lang w:bidi="fa-IR"/>
        </w:rPr>
        <w:t>و از جمله روایات خاصه، این سخن امام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یقین داشتی بر اینکه وضو داری، پس از آن هرگاه که شکّ کردی که آیا وضو داری یا نه؟ از اینکه وضوی مجدد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این حدیث بر استصحاب طهارت روشن است</w:t>
      </w:r>
      <w:r>
        <w:rPr>
          <w:rFonts w:eastAsia="IRNazanin" w:cs="IRNazanin"/>
          <w:color w:val="111111"/>
          <w:sz w:val="28"/>
          <w:szCs w:val="28"/>
          <w:rtl w:val="true"/>
          <w:lang w:bidi="fa-IR"/>
        </w:rPr>
        <w:t>.</w:t>
      </w:r>
    </w:p>
    <w:p>
      <w:pPr>
        <w:pStyle w:val="Heading6"/>
        <w:numPr>
          <w:ilvl w:val="5"/>
          <w:numId w:val="1"/>
        </w:numPr>
        <w:rPr/>
      </w:pPr>
      <w:bookmarkStart w:id="512" w:name="__RefHeading___Toc404674_222507752"/>
      <w:bookmarkStart w:id="513" w:name="_Toc204"/>
      <w:bookmarkEnd w:id="512"/>
      <w:r>
        <w:rPr>
          <w:rtl w:val="true"/>
        </w:rPr>
        <w:t>تشریح المسائل</w:t>
      </w:r>
      <w:bookmarkEnd w:id="513"/>
    </w:p>
    <w:p>
      <w:pPr>
        <w:pStyle w:val="Heading6"/>
        <w:numPr>
          <w:ilvl w:val="5"/>
          <w:numId w:val="1"/>
        </w:numPr>
        <w:rPr/>
      </w:pPr>
      <w:bookmarkStart w:id="514" w:name="__RefHeading___Toc404676_222507752"/>
      <w:bookmarkStart w:id="515" w:name="_Toc205"/>
      <w:bookmarkEnd w:id="514"/>
      <w:r>
        <w:rPr>
          <w:rtl w:val="true"/>
        </w:rPr>
        <w:t>اشاره</w:t>
      </w:r>
      <w:bookmarkEnd w:id="5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حدیث از احادیث خاصّه که دلالت بر استصحاب در مورد خاص دارند کدام حدیث است؟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آب است بدین معنا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حتی تعلم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کلّ شی‌ء طاهر حتی تعلم، مغیّا به غایت است و دو احتمال در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لحاظ حکم که طهارت باشد و غایت که حتی تعلم باشد همچون حدیث قبلی است و در حقیقت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آن حدیث، کلّ شی‌ء موضوع بود و در این حدیث الماء موضوع است و ماء نیز شیئی از اشیاء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شیخ آن را جداگانه ذکر کرده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موضوع ماء است که حالت سابقه طهارت در آن به لحاظ خلقت اولیه محرز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موضوع در حدیث قبلی کلّ شی‌ء است و چه‌بسا شیئی از اشیاء مثل مدفوع پرندگان حرام گوشت به لحاظ خلقت اصلیه و اولیه مشکوک الحکم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عبارت کلّ شی‌ء طاهر متناسب با قاعده طهارت است که ملاک در آن صرف شکّ فی النجاسة و الطهارة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حدیث الماء کله طاهر، که موضوع به لحاظ خلقت اصلیه و اولیه قطعی الطهارة است و این طهارت حکم واقعی آن است یعنی حالت سابقه آبها محرز است لکن گاهی در اثر عروض عوارضی، ما شکّ می‌کنیم که آیا فلان آب نجس شده است یا بر طهارت خود باقی است؟ که آن‌هم گاهی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آب چاه در حکم آب قلیل است تا به صرف ملاقات با نجس متنجس شود و یا در حکم آب کثیر است تا به مجرد ملاقات با نجس، متنجس نشود؟</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یعنی پاکی آن محرز است و لذا به هنگام شکّ در نجاست یا طهارت آن به حکم حدیث مزبور یعنی الماء کله طاهر حکم می‌کنیم به بقاء آن طهارت سابقه‌اش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شیخنا این حدیث می‌تواند دلیل بر استصحاب آن‌هم در خصوص باب طهارت و نجاست باشد و لکن یک قانون کلّی نیست تا که در ابواب دیگر نیز از آن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روایت از روایات خاصّه که در این باب بدانها تمسّک شده کدام روایت است؟</w:t>
      </w:r>
    </w:p>
    <w:p>
      <w:pPr>
        <w:pStyle w:val="BookText"/>
        <w:rPr/>
      </w:pPr>
      <w:r>
        <w:rPr>
          <w:rFonts w:ascii="IRNazanin" w:hAnsi="IRNazanin" w:eastAsia="IRNazanin"/>
          <w:color w:val="111111"/>
          <w:sz w:val="28"/>
          <w:sz w:val="28"/>
          <w:szCs w:val="28"/>
          <w:rtl w:val="true"/>
          <w:lang w:bidi="fa-IR"/>
        </w:rPr>
        <w:t>این قول امام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یقین کردی که وضو گرفتی، از وضوی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نیّت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یقین حاصل کنی که حدثی از تو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بر وضوی سابق باقی بمان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رابطه با این حدیث چیست؟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حدیث شریف را بر استصحاب واضح و روشن می‌داند و لکن آن را مخصوص به باب استصحاب طهارت می‌داند و قاعده کلّی از آن استفاده می‌شود</w:t>
      </w:r>
      <w:r>
        <w:rPr>
          <w:rFonts w:eastAsia="IRNazanin" w:cs="IRNazanin"/>
          <w:color w:val="111111"/>
          <w:sz w:val="28"/>
          <w:szCs w:val="28"/>
          <w:rtl w:val="true"/>
          <w:lang w:bidi="fa-IR"/>
        </w:rPr>
        <w:t>.</w:t>
      </w:r>
      <w:bookmarkStart w:id="516" w:name="pg12647_129365"/>
    </w:p>
    <w:p>
      <w:pPr>
        <w:pStyle w:val="Heading6"/>
        <w:numPr>
          <w:ilvl w:val="5"/>
          <w:numId w:val="1"/>
        </w:numPr>
        <w:rPr/>
      </w:pPr>
      <w:bookmarkStart w:id="517" w:name="__RefHeading___Toc404678_222507752"/>
      <w:bookmarkStart w:id="518" w:name="_Toc206"/>
      <w:bookmarkEnd w:id="516"/>
      <w:bookmarkEnd w:id="517"/>
      <w:r>
        <w:rPr>
          <w:rtl w:val="true"/>
        </w:rPr>
        <w:t>تلخیص المطالب</w:t>
      </w:r>
      <w:bookmarkEnd w:id="518"/>
    </w:p>
    <w:p>
      <w:pPr>
        <w:pStyle w:val="Heading6"/>
        <w:numPr>
          <w:ilvl w:val="5"/>
          <w:numId w:val="1"/>
        </w:numPr>
        <w:rPr/>
      </w:pPr>
      <w:bookmarkStart w:id="519" w:name="__RefHeading___Toc404680_222507752"/>
      <w:bookmarkStart w:id="520" w:name="_Toc207"/>
      <w:bookmarkEnd w:id="519"/>
      <w:r>
        <w:rPr>
          <w:rtl w:val="true"/>
        </w:rPr>
        <w:t>اشاره</w:t>
      </w:r>
      <w:bookmarkEnd w:id="5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از جمله روایاتی که برای اثبات حجیّت استصحاب بدان استدلال شده و در مورد خاص هم وارد گردیده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این حدیث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توجّه به غایتی که دارد ظرفیت و گنجایش دو گونه معنا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معنای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پاک است و طهارتش ادامه دارد تا زمان حصول علم به قذارتش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مشکوکی محکوم به طهارت است و این حکم به طهارت تا زمان علم به نجاست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اوّل، شی‌ء را مفروض الطهاره گرفتیم تا زمانی که فرد شاکّ علم به نجاست آن پیدا کند، که این همان استصحاب طهارت است، چرا که حالت سابقه را در این حکم لحاظ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معنای دوّم، شی‌ء را مشکوک الطهارة و النجاسة فرض کردیم، بدون لحاظ حالت سابقه و سپس حکم به طهارت آن نمودیم، چرا که حکم شارع است و این حکم شارع تا زمان علم به نجاست شی‌ء ادامه دارد، که این همان قاعده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جناب شیخ بفرمائید انما الکلام در چیست؟</w:t>
      </w:r>
    </w:p>
    <w:p>
      <w:pPr>
        <w:pStyle w:val="BookText"/>
        <w:rPr/>
      </w:pPr>
      <w:r>
        <w:rPr>
          <w:rFonts w:ascii="IRNazanin" w:hAnsi="IRNazanin" w:eastAsia="IRNazanin"/>
          <w:color w:val="111111"/>
          <w:sz w:val="28"/>
          <w:sz w:val="28"/>
          <w:szCs w:val="28"/>
          <w:rtl w:val="true"/>
          <w:lang w:bidi="fa-IR"/>
        </w:rPr>
        <w:t>در این است که آیا این حدیث شریف مربوط به استصحاب طهارت است یا مربوط به قاعده طهارت؟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حضرت‌عالی چیست؟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مربوط به جائی است که یک شیئی که قطعا و مسلما پاک بوده لکن ما در ادامه طهارتش شکّ می‌کنیم، لکن به ملاحظه همین حالت سابقه طهارتش حکم می‌کنیم به ادامه طهارت آن تا اینکه علم به نجاستش پیدا کنیم، این همان استصحاب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قاعده طهارت ملاک پاک بودن یک شی‌ء در سابق و یا ملاحظه حالت سابقه آن شی‌ء در سابق نیست، بلکه یک شی‌ء از آن جهت که یک شی‌ء است مشکوک الطهارة و النجاسة است، یعنی ما شکّ می‌کنیم که فلان شی‌ء پاک است یا نجس؟</w:t>
      </w:r>
    </w:p>
    <w:p>
      <w:pPr>
        <w:pStyle w:val="BookText"/>
        <w:rPr/>
      </w:pPr>
      <w:r>
        <w:rPr>
          <w:rFonts w:ascii="IRNazanin" w:hAnsi="IRNazanin" w:eastAsia="IRNazanin"/>
          <w:color w:val="111111"/>
          <w:sz w:val="28"/>
          <w:sz w:val="28"/>
          <w:szCs w:val="28"/>
          <w:rtl w:val="true"/>
          <w:lang w:bidi="fa-IR"/>
        </w:rPr>
        <w:t>و لذا به ملاحظه همین شکّ در طهارت و نجاست آن، شارع حکم می‌کند به پاک بودن آن تا زمان علم به قذارتش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صحبت از سابقه طهارت و مفروغ عنه بودن طهارت نیست بلکه صحبت از شکّ است حال اگر سؤال کنید که حدیث مزبور ظهور در استصحاب دارد یا قاعده طهارت؟</w:t>
      </w:r>
    </w:p>
    <w:p>
      <w:pPr>
        <w:pStyle w:val="BookText"/>
        <w:rPr/>
      </w:pPr>
      <w:r>
        <w:rPr>
          <w:rFonts w:ascii="IRNazanin" w:hAnsi="IRNazanin" w:eastAsia="IRNazanin"/>
          <w:color w:val="111111"/>
          <w:sz w:val="28"/>
          <w:sz w:val="28"/>
          <w:szCs w:val="28"/>
          <w:rtl w:val="true"/>
          <w:lang w:bidi="fa-IR"/>
        </w:rPr>
        <w:t>می‌گویم دو احتمال در این حدیث شریف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غایت استمرار طهارت است تا علم به قذارت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دوّم، حتی برای استمرار حکم به طهارت هر شی‌ء است که مشکوک است تا زمان علم به قذارت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اوّل صفت و یا طهارتی که قبلا ثابت شده استمرارش تا زمان علم به قذارت مد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دوّم، استمرار صفت ثابت شده مد نظر نیست، بلکه عمر و استمرار اثبات حکم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طهارت ملاکا با استصحاب طهارت فرق کرده و متباینین‌اند، چونکه ملاک در قاعده طهارت صرف شکّ در طهارت و نجاست یک شی‌ء است بدون اینکه حالت سابقه‌ای در کار و یا مورد لحاظ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ملاک در استصحاب طهارت، لحاظ حالت سابقه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قاعده به لحاظ مورد عموم و خصوص‌اند، یعنی قاعده طهارت اعمّ از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این ظرف قرار دارد که قبلا پاک بوده است، لکن اکنون شما شکّ داری که آیا متنجس شده است یا نه؟</w:t>
      </w:r>
    </w:p>
    <w:p>
      <w:pPr>
        <w:pStyle w:val="BookText"/>
        <w:rPr/>
      </w:pPr>
      <w:r>
        <w:rPr>
          <w:rFonts w:ascii="IRNazanin" w:hAnsi="IRNazanin" w:eastAsia="IRNazanin"/>
          <w:color w:val="111111"/>
          <w:sz w:val="28"/>
          <w:sz w:val="28"/>
          <w:szCs w:val="28"/>
          <w:rtl w:val="true"/>
          <w:lang w:bidi="fa-IR"/>
        </w:rPr>
        <w:t>اگر شما به ملاحظه حالت سابقه حکم به طهارت و استمرار آن تا زمان علم به قذارتش صادر کنید می‌شود استصحاب طهارت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شما به ملاحظه شکّ در طهارت و نجاست آن، حکم به طهارتش بکنید بدون لحاظ حالت سابقه می‌شود قاعده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استصحاب طهارت استفاده کردید چرا که شی‌ء حالت سابقه دارد، از قاعده طهارت استفاده کردید چون مشکوک الطهارة و النجاسة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قاعده طهارت جاری می‌شود، لکن استصحاب طهارت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ظرف مایعی وجود دارد و لکن من نمی‌دانم خلّ است یا خمر؟ بول است یا آب؟ در اینجا این مایع شیئی است مشکوک الطهارة و النجاسة، یعین حالت سابقه آن برای ما معلوم نیست و لذا قاعده طهارت در آن اجرا می‌شود، امّا چون حالت سابقه‌اش معلوم نیست استصحاب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و قاعده استصحاب موردا اعمّ و اخص‌اند و لکن ملاکا متباینین‌اند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حدیث شریف در قاعده طهارت باشد، شما در هر شی‌ء مشکوکی می‌توانید از قاعده طهارت استفاده کنید حتی در مشکوکی که حالت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لحاظ اینکه مشکوک الطهارة و النجاسة است و نه به لحاظ اینکه حالت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ظهور حدیث شریف در قاعده استصحاب باشد، در برخی از موارد می‌توان از آن استفاده نمود چنانکه در مثال تبیین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را استصحاب الطهارة معنا کنیم، یکون الدلیل للاستصحاب، منتهی در مورد خاص که البته با استفاده از قول به عدم الفصل و اجماع مرکب می‌توان آن را توسعه داده و در موارد دیگر هم اجرا نمود که این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حدیث را قاعده طهارت معنا کنیم، دیگر دلیل بر استصحاب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سر اینکه این حدیث گنجایش دو معنا دارد چیست؟</w:t>
      </w:r>
    </w:p>
    <w:p>
      <w:pPr>
        <w:pStyle w:val="BookText"/>
        <w:rPr/>
      </w:pPr>
      <w:r>
        <w:rPr>
          <w:rFonts w:ascii="IRNazanin" w:hAnsi="IRNazanin" w:eastAsia="IRNazanin"/>
          <w:color w:val="111111"/>
          <w:sz w:val="28"/>
          <w:sz w:val="28"/>
          <w:szCs w:val="28"/>
          <w:rtl w:val="true"/>
          <w:lang w:bidi="fa-IR"/>
        </w:rPr>
        <w:t xml:space="preserve">این است که هر قضیه خبریّه‌ای که دارای غایت یعنی حتی تعلم بشود، چه در مقام بیان حکم واقعی باشد، چه در مقام بیان حکم ظاهری باشد و یا اینکه اصلا در مقام بیان حکمی نباشد بلکه فی المثل در مقام بیان قیام زید و امارت عمر باشد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متکلّم می‌خواهد محمولی را مثلا طهارت برای موضوعی مثلا فلان شی‌ء اثبات کند، لکن در پایان عبارتش حتی تعلم را می‌آورد و مرادش این است که این اثبات که فعل من است تا زمان علم به قذارت شی‌ء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اثبات محمول برای این موضوع تا فلان جا عمر و استمرار 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مرادش از حمل محمول برای موضوع این نیست که این اثبات که فعل من است</w:t>
      </w:r>
    </w:p>
    <w:p>
      <w:pPr>
        <w:pStyle w:val="BookText"/>
        <w:rPr/>
      </w:pPr>
      <w:r>
        <w:rPr>
          <w:rFonts w:ascii="IRNazanin" w:hAnsi="IRNazanin" w:eastAsia="IRNazanin"/>
          <w:color w:val="111111"/>
          <w:sz w:val="28"/>
          <w:sz w:val="28"/>
          <w:szCs w:val="28"/>
          <w:rtl w:val="true"/>
          <w:lang w:bidi="fa-IR"/>
        </w:rPr>
        <w:t>این مقدار عمر دارد، بلکه مرادش این است که ثبوت این محمول که برای این موضوع ثابت شده و مسلّم است و نیازی هم به اثبات ندارد، عمرش تا علم به قذارت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غایت یعنی حتی تعلم، غایت می‌شود برای محمول ثابت شده و نه برای اثبات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 یا صفتی که ثابت شده برای موضوع و سابقه این ثبوت هم نزد شما وجود دارد، عمرش تا فلان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حدیث عمر است برای اثبات که فعل متکلّم است، و یک معنا عمر است برای محمول و صفت ثابت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خبریّه‌ای که دارای موضوع، محمول و غایتی همچون حتی تعلم است ظرفیت دوگونه معنا شدن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دو احتمال یا دو گونه معنا شدن در احکام واقعیه هست و یا ظاهریه؟</w:t>
      </w:r>
    </w:p>
    <w:p>
      <w:pPr>
        <w:pStyle w:val="BookText"/>
        <w:rPr/>
      </w:pPr>
      <w:r>
        <w:rPr>
          <w:rFonts w:ascii="IRNazanin" w:hAnsi="IRNazanin" w:eastAsia="IRNazanin"/>
          <w:color w:val="111111"/>
          <w:sz w:val="28"/>
          <w:sz w:val="28"/>
          <w:szCs w:val="28"/>
          <w:rtl w:val="true"/>
          <w:lang w:bidi="fa-IR"/>
        </w:rPr>
        <w:t>فرقی نمی‌کند، چرا که فی المثل جملات ذیل از احکام واقعیه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الثوب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الخبز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احکام واقعیه را می‌شود دو جور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طاهر حتی تعلم انّه قذر را لحاظ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را معنا کنیم به اینکه ثوبی که در اسلام حکم به طهارتش شده، این طهارت واقعیه‌اش مستمرّ است تا علم به قذارت، اینجا غایت، غایت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غایت آن محمول و یا صفت طهارتی است که برای آن موضوع یعنی ثوب وجود دارد و عمر این صفت تا حتی تعلم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آن را معنا کنیم به اینکه اثبات این صفت یا طهارت برای این ثوب مستمرّ است تا حتی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موضوعات خارجیه نیز ظرفیت دو جور معنا شدن را دارند،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غایة للصفة و یا الغایة، غایة لاثبات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حکمی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رئیسکم الی الغروب، می‌شود گفت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فلانی که رئیس بودنش محرز است، این ریاست ثابت‌شده‌اش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غایت در اینجا غایت برای ریاست و امارت ثابته است که این می‌شود دلیل بر</w:t>
      </w:r>
    </w:p>
    <w:p>
      <w:pPr>
        <w:pStyle w:val="BookText"/>
        <w:rPr/>
      </w:pPr>
      <w:r>
        <w:rPr>
          <w:rFonts w:ascii="Amiri" w:hAnsi="Amiri" w:eastAsia="Amiri" w:cs="Amiri"/>
          <w:color w:val="111111"/>
          <w:sz w:val="28"/>
          <w:sz w:val="28"/>
          <w:szCs w:val="28"/>
          <w:rtl w:val="true"/>
          <w:lang w:bidi="ar-SA"/>
        </w:rPr>
        <w:t>استصحاب الامارة الثابتة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معنایش اثبات الأمارة باشد بدین معنا که من اثبات می‌کنم ریاست فلانی را بر شما و این اثبات الأمارة که فعل من است تا غروب ادامه دارد، که این می‌شود قاعده امارت و نه استصحاب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در شبهه موضوعیّه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برداشت مرحوم نراقی از حدیث مورد بحث چیست؟</w:t>
      </w:r>
    </w:p>
    <w:p>
      <w:pPr>
        <w:pStyle w:val="BookText"/>
        <w:rPr/>
      </w:pPr>
      <w:r>
        <w:rPr>
          <w:rFonts w:ascii="IRNazanin" w:hAnsi="IRNazanin" w:eastAsia="IRNazanin"/>
          <w:color w:val="111111"/>
          <w:sz w:val="28"/>
          <w:sz w:val="28"/>
          <w:szCs w:val="28"/>
          <w:rtl w:val="true"/>
          <w:lang w:bidi="fa-IR"/>
        </w:rPr>
        <w:t>استفاده هر دو قاعده از این حدیث است و لذا او مدّعی است که حدیث بر دو اصل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قاعده طهارت و دیگری استصحاب طهارت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استدلال جناب نراقی در اینجا به چه شکل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حدیث مزبور، در هر شیئی که شکّ دارید پاک است یا نجس؟ آن شی‌ء محکوم به طهارت است تا علم حاصل شود به قذارت یعنی نجاست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نسبت به یک شی‌ء در رابطه با طهارت و نجاستش در شکّ هستی، آن شی‌ء محکوم به طهارت است و لکن وقتی شکّ تو در اثر تحصیل علم از بین رفت، طهارت این شی‌ء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المحمول استمرار دارد تا زمان علم به قذارت که این قاعده طهارت است و ربطی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طهارت و یا به تعبیر دیگر این محمول ثابت شده برای موضوع، تا زمان علم به قذارت، استمرار دارد که این حکم همان استصحاب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معتقد است که می‌توان هر دو قاعده را از حدیث برداشت کرد، قاعده طهارت در مورد خودش، و قاعده استصحاب نیز در مورد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شما در رابطه با بیان جناب نراقی چیست؟</w:t>
      </w:r>
    </w:p>
    <w:p>
      <w:pPr>
        <w:pStyle w:val="BookText"/>
        <w:rPr/>
      </w:pPr>
      <w:r>
        <w:rPr>
          <w:rFonts w:ascii="IRNazanin" w:hAnsi="IRNazanin" w:eastAsia="IRNazanin"/>
          <w:color w:val="111111"/>
          <w:sz w:val="28"/>
          <w:sz w:val="28"/>
          <w:szCs w:val="28"/>
          <w:rtl w:val="true"/>
          <w:lang w:bidi="fa-IR"/>
        </w:rPr>
        <w:t>ایشان در اثر غفلت نسبت به تباین کلّی میان این دو قاعده در بیان مطلب دچار اشتباه بزرگی شده است و آن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مستمرّ الی زمن العلم بقذارته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انما الکلام در چیست؟</w:t>
      </w:r>
    </w:p>
    <w:p>
      <w:pPr>
        <w:pStyle w:val="BookText"/>
        <w:rPr/>
      </w:pPr>
      <w:r>
        <w:rPr>
          <w:rFonts w:ascii="IRNazanin" w:hAnsi="IRNazanin" w:eastAsia="IRNazanin"/>
          <w:color w:val="111111"/>
          <w:sz w:val="28"/>
          <w:sz w:val="28"/>
          <w:szCs w:val="28"/>
          <w:rtl w:val="true"/>
          <w:lang w:bidi="fa-IR"/>
        </w:rPr>
        <w:t>در این است که مراد ایشان از حکم در هذا الحکم مستمرّ الی زمن العلم به قذارته، کدام حکم است آیا ان حکم اولی یعنی ثبوت طهارت برای هر شی‌ء مشکوک است؟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حکم مرادتان باشد دو اشکال برآن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عمر قاعده طهارت محدود به علم به قذارت نیست، چرا که این قاعده یک قاعده شرعی کلّی است که الی الابد ادامه دارد، چطور شما عمر آن را تا زمان علم به قذارت محدود می‌کنید؟</w:t>
      </w:r>
    </w:p>
    <w:p>
      <w:pPr>
        <w:pStyle w:val="BookText"/>
        <w:rPr/>
      </w:pPr>
      <w:r>
        <w:rPr>
          <w:rFonts w:ascii="IRNazanin" w:hAnsi="IRNazanin" w:eastAsia="IRNazanin"/>
          <w:color w:val="111111"/>
          <w:sz w:val="28"/>
          <w:sz w:val="28"/>
          <w:szCs w:val="28"/>
          <w:rtl w:val="true"/>
          <w:lang w:bidi="fa-IR"/>
        </w:rPr>
        <w:t>بله، مصداق طهارت شی‌ء مشکوک تا زمان علم به قذارت آن ادامه دارد و پس از علم به قذارت طهارت آن‌هم از بین رفته،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اینکه در استدلال خود یک صغری قرار دادید و یک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 تقدیرش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مشکوک محکوم بالطهارة، الی زمن العلم بالقذارة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بطهارة شی‌ء مشکوک، الی زمن العلم بالقذارة، مستمرّ الی زمن العلم بالقذارة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صغری و کبری، حتی تعلم هم غایت شده برای جمله صغری، هم غایت شده برای جمله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صغری با تمام بند و بیل و قید حتی تعلم، موضوع واقع شده برای جمله کبری و این بدان معناست که هم در موضوع کبری اخذ شده و هم در محمول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در موضوع اخذ شده درحالی‌که موضوع نسبت به محمول در رتبه مقدم است، و در محمول اخذ شده است و حال آنکه محمول رتبة از موضوع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شی‌ء واحد در آن واحد، هم مقدم باشد، هم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شی‌ء علی نفسه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جناب نراقی اگر مشار الیه هذا، آن حکم اولی که به شکّ قاعده طهارت بیان شد نباشد، بلکه مرادتان اموری باشد که سابقا و فی الواقع پاک بوده‌اند و این مسبوق الطهاره بودنشان مسلّم و برای ما معلوم است مثل آب که به لحاظ خلقت اصلیه و اولیه پاک است تا اینکه علم به قذارت آن پیدا شود، این ربطی به قاعده طهارت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دو قاعده از این حدیث برداشت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منشا اشتباه جناب نراقی و یا در مطالب بعدی فاضل تونی چیست؟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با قاعده استصحاب به لحاظ مناط و ملاک کاملا متباینین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موردا قاعده طهارت اعمّ از قاعده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چه‌بسا در مواردی که قاعده استصحاب طهارت جاری می‌شود، قاعده طهارت هم جاری بشود لکن این‌گونه نیست که هرکجا قاعده طهارت جاری می‌شود، قاعده استصحاب نیز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جناب نراقی باید بداند که حکم به طهارت مستصحب الطهاره غیر از استصحاب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مراد حدیث قاعده طهارت باشد، قاعده طهارت در همه جا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مستصحب الطهاره و لکن اجرای قاعده طهارت در مستصحب الطهاره غیر از استصحاب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قاعده طهارت اجرا می‌کنید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قبلا پاک بوده لکن اکنون شما شکّ دارید که پاک است یا نه، اینکه این شی‌ء قبلا پاک بوده و اکنون پاک بودنش مورد شکّ است مستصحب الطهاره است در چنین موردی که شی‌ء مستصحب الطهاره است و الآن مورد شکّ واقع شده، قاعده طهارت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حلت سابقه طهارت مورد لحاظ واقع شود و تنها به صرف شکّ در طهارت و نجاست آن حکم به طهارتش می‌شود تا زمانی که علم به قذارتش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استصحاب طهارت، ملاحظه حالت سابق است، لکن ملاک در قاعده طهارت صرفا شکّ در طهارت و نجاست است بدون لحاظ حالت سابقه، و لو شی‌ء حالت سابقه‌اش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تلازمی بین قاعده طهارت و استصحاب طهارت وجود ندارد و الّا اگر عینیت و استلزامی در کار بود، باید استصحاب طهارت مستلزم مستصحب النجاسة می‌بود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می‌گوئیم این شی‌ء قبلا پاک بود، لکن اکنون شکّ داریم که پاک است یا نجس، به صرف وقوع شکّ، قاعده طهارت را اجرا کرده حکم به طهارت این شی‌ء می‌کنیم تا اینکه علم به نجاست آن حاصل شود و این اجری بدون حالت سابقه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می‌گوئیم این شی‌ء قبلا نجس بوده لکن اکنون شکّ داریم که آیا پاک است یا نجس است، قاعده طهارت را جای کرد حکم به طهارت آن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بدون اینکه حالت سابقه را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استلزامی اینجا در کار است؟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هم در مستصحب الطهاره و هم در مستصحب النجاسة جاری می‌شود و</w:t>
      </w:r>
    </w:p>
    <w:p>
      <w:pPr>
        <w:pStyle w:val="BookText"/>
        <w:rPr/>
      </w:pPr>
      <w:r>
        <w:rPr>
          <w:rFonts w:ascii="IRNazanin" w:hAnsi="IRNazanin" w:eastAsia="IRNazanin"/>
          <w:color w:val="111111"/>
          <w:sz w:val="28"/>
          <w:sz w:val="28"/>
          <w:szCs w:val="28"/>
          <w:rtl w:val="true"/>
          <w:lang w:bidi="fa-IR"/>
        </w:rPr>
        <w:t>این غیر از استصحاب طهارت است که ملاکش لحاظ حالت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نراقی شما قاعدة الطهاره فی مستصحب الطهاره را با استصحاب الطهاره اشتباه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حال که قرار شد یک قاعده از حدیث مزبور استفاده شود، برداشت کدام قاعده به صلاح است؟</w:t>
      </w:r>
    </w:p>
    <w:p>
      <w:pPr>
        <w:pStyle w:val="BookText"/>
        <w:rPr/>
      </w:pPr>
      <w:r>
        <w:rPr>
          <w:rFonts w:ascii="IRNazanin" w:hAnsi="IRNazanin" w:eastAsia="IRNazanin"/>
          <w:color w:val="111111"/>
          <w:sz w:val="28"/>
          <w:sz w:val="28"/>
          <w:szCs w:val="28"/>
          <w:rtl w:val="true"/>
          <w:lang w:bidi="fa-IR"/>
        </w:rPr>
        <w:t>به نظر ما بهتر است که قاعده طهارت از این حدیث شریف برداشت شود نه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قضیه کلّ شی‌ء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هرکس بگذاریم آن را معنا می‌کند به ثبوت الطهارة للشی‌ء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برای شی‌ء مشکوک ثابت است، نه اینکه طهارت ثابته برای شی‌ء مشکوک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الطهارة غیر از طهارت ثابته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یک قضیه خبریّه است و قضیه خبریّه، خبر از ثبوت محمول برای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دیگری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تعلم انّه حرام بعینه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موارد خاص وارد شده و در اثبات حجیّت استصحاب بدانها تمسّک شده است که بحث‌های پیرامونی آن احادیث عینا همین مباحثی است که ذکر شد و لذا از تکرار آن در این خلاصه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الاخبار بالشکّ فی الرّافع</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ثمّ إنّ اختصاص ما عدا الاخبار العامّة المختار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الاخبار العامّة، فالمعروف بین المتأخّرین الاستدلال بها علی حجیة الاستصحاب فی جمیع الموارد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فیه تأمل، قد فتح بابه المحقق الخوانساری فی شرح الدروس</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النّقض هو رفع الهیئة الاتّصالیّة، کما فی نقض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مجازیّته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الامر الثابت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قد یطلق علی مطلق رفع الید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لعدم المقتضی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آخذا به،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الاستمرار علیه و البناء علی عدمه بعد وجوده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 یدور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أن یراد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ترک العمل و ترتیب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المعنی الثالث</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المنقوض عامّا لکلّ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أن یراد من النقض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المعنی الثانی</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متعلّقه بما من شأنه الاستمرار و الاتّصال،</w:t>
      </w:r>
      <w:r>
        <w:rPr>
          <w:rStyle w:val="FootnoteAnchor"/>
          <w:rtl w:val="true"/>
        </w:rPr>
        <w:footnoteReference w:id="252"/>
      </w:r>
      <w:r>
        <w:rPr>
          <w:rFonts w:ascii="IRNazanin" w:hAnsi="IRNazanin" w:eastAsia="IRNazanin"/>
          <w:color w:val="111111"/>
          <w:sz w:val="28"/>
          <w:sz w:val="28"/>
          <w:szCs w:val="28"/>
          <w:rtl w:val="true"/>
          <w:lang w:bidi="fa-IR"/>
        </w:rPr>
        <w:t>المختصّ بالموارد التی یوجد فیها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Style w:val="FootnoteAnchor"/>
          <w:rtl w:val="true"/>
        </w:rPr>
        <w:footnoteReference w:id="253"/>
      </w:r>
      <w:r>
        <w:rPr>
          <w:rFonts w:ascii="IRNazanin" w:hAnsi="IRNazanin" w:eastAsia="IRNazanin"/>
          <w:color w:val="111111"/>
          <w:sz w:val="28"/>
          <w:sz w:val="28"/>
          <w:szCs w:val="28"/>
          <w:rtl w:val="true"/>
          <w:lang w:bidi="fa-IR"/>
        </w:rPr>
        <w:t>رجحان هذا علی الاول؛ لأنّ الفعل الخاصّ یصیر مخصّصا لمتعلّقه العامّ، کما فی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أحدا؛ فإنّ الضرب قرینة علی اختصاص العامّ بالاحیاء، و لا یکون عمومه للأموات</w:t>
      </w:r>
      <w:r>
        <w:rPr>
          <w:rStyle w:val="FootnoteAnchor"/>
          <w:rtl w:val="true"/>
        </w:rPr>
        <w:footnoteReference w:id="254"/>
      </w:r>
      <w:r>
        <w:rPr>
          <w:rFonts w:ascii="IRNazanin" w:hAnsi="IRNazanin" w:eastAsia="IRNazanin"/>
          <w:color w:val="111111"/>
          <w:sz w:val="28"/>
          <w:sz w:val="28"/>
          <w:szCs w:val="28"/>
          <w:rtl w:val="true"/>
          <w:lang w:bidi="fa-IR"/>
        </w:rPr>
        <w:t>قرینة علی إرادة مطلق الضّرب علیه کسائر الجمادات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یتوهّم الاحتیاج حینئذ إلی تصرف فی الیقین بإرادة المتیقّن منه؛ لانّ التصرّف لازم علی کلّ حال؛ فانّ النقض الاختیاریّ القابل لورود النّهی علیه لا یتعلّق بنفس الیقین علی کلّ تقدیر،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ما کان علی یقین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الطهارة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أحکام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أحکام نفس وصف الیقین؛ إذ لو فرضنا حکما شرعیّا محمولا علی نفس صفة الیقین ارتفع بالشکّ قطعا، کمن نذر فعلا فی مدّة الیقین بحیاة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المتیقّن المثبتة له من جهة الیقین، و هذه الاحکام کنفس المتیقّن أیضا لها استمرار شأنیّ لا یرتفع الّا بالرّافع؛ فانّ جواز الدّخول فی الصّلاة بالطّهارة أمر مستمرّ إلی أن یحدث ناقضها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نقض المتیقّن، و المراد به رفع الید عن مقتضاه، و إمّا نقض أحکام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الثّابتة للمتیقّن من جهة 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حینئذ رفع الید عنها</w:t>
      </w:r>
      <w:r>
        <w:rPr>
          <w:rFonts w:eastAsia="IRNazanin" w:cs="IRNazanin"/>
          <w:color w:val="111111"/>
          <w:sz w:val="28"/>
          <w:szCs w:val="28"/>
          <w:rtl w:val="true"/>
          <w:lang w:bidi="fa-IR"/>
        </w:rPr>
        <w:t>.</w:t>
      </w:r>
      <w:bookmarkStart w:id="521" w:name="pg12647_129375"/>
    </w:p>
    <w:p>
      <w:pPr>
        <w:pStyle w:val="BookText"/>
        <w:rPr/>
      </w:pPr>
      <w:bookmarkEnd w:id="521"/>
      <w:r>
        <w:rPr>
          <w:rFonts w:ascii="IRNazanin" w:hAnsi="IRNazanin" w:eastAsia="IRNazanin"/>
          <w:color w:val="111111"/>
          <w:sz w:val="28"/>
          <w:sz w:val="28"/>
          <w:szCs w:val="28"/>
          <w:rtl w:val="true"/>
          <w:lang w:bidi="fa-IR"/>
        </w:rPr>
        <w:t>ترجمه</w:t>
      </w:r>
    </w:p>
    <w:p>
      <w:pPr>
        <w:pStyle w:val="Heading6"/>
        <w:numPr>
          <w:ilvl w:val="5"/>
          <w:numId w:val="1"/>
        </w:numPr>
        <w:rPr/>
      </w:pPr>
      <w:bookmarkStart w:id="522" w:name="__RefHeading___Toc404682_222507752"/>
      <w:bookmarkStart w:id="523" w:name="_Toc208"/>
      <w:bookmarkEnd w:id="522"/>
      <w:r>
        <w:rPr>
          <w:rtl w:val="true"/>
        </w:rPr>
        <w:t>(</w:t>
      </w:r>
      <w:r>
        <w:rPr>
          <w:rtl w:val="true"/>
        </w:rPr>
        <w:t>در مقدار دلالت اخبار</w:t>
      </w:r>
      <w:r>
        <w:rPr>
          <w:rtl w:val="true"/>
        </w:rPr>
        <w:t>) (</w:t>
      </w:r>
      <w:r>
        <w:rPr>
          <w:rtl w:val="true"/>
        </w:rPr>
        <w:t>این اخبار اختصاص به شکّ در رافع دارند</w:t>
      </w:r>
      <w:r>
        <w:rPr>
          <w:rtl w:val="true"/>
        </w:rPr>
        <w:t>)</w:t>
      </w:r>
      <w:bookmarkEnd w:id="523"/>
    </w:p>
    <w:p>
      <w:pPr>
        <w:pStyle w:val="Heading6"/>
        <w:numPr>
          <w:ilvl w:val="5"/>
          <w:numId w:val="1"/>
        </w:numPr>
        <w:rPr/>
      </w:pPr>
      <w:bookmarkStart w:id="524" w:name="__RefHeading___Toc404684_222507752"/>
      <w:bookmarkStart w:id="525" w:name="_Toc209"/>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اخباری که غیر از اخبار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که ما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اخبار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متأخرین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روایات عامّه است بر حجیّت استصحاب 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 در رافع و چه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تامل وجود دارد، و باب این تامل را مرحوم محقّق خوانساری در شرح دروس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تبیین افتتاح باب تأمل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نقض، همان رفع هیئت اتصالیه است مثل واریسیدن طناب و حبل ریسیده‌شده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نزدیکترین معنای مجازی به این معنای حقیقی، علی فرض مجاز بودنش، همان رفع و برداشتن یک امر ثابت و مستحکم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موارد شکّ در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اقرب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مطلق رفع الید از یک شی‌ء و لو بخاطر عدم مقتضی برای آن باشد پس از اینکه دارنده آن اقتضاء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رفع ید از لیل یا نهار که قبلا بود و لکن اکنون دیگر مقتضی برای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نقض، تداوم نداشتن آن شی‌ء و بناگذاری بر عدمش پس از وجودش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مورد شکّ در رافع و چه در مورد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سه‌گانه نقض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دائر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اینکه اراده شود از نقض، مطلق ترک عمل و ترتیب اثر که همان معنای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عام باقی می‌ماند برای هر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 در رافع و چه در موارد شکّ در مقتضی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اینکه اراده شود از این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که همان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رفع الأمر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نقض یا یقین، اختصاص پیدا می‌کند به اموری که شأن آنها استمرار و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استحکام و 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مستمرّ اختصاص دارد به</w:t>
      </w:r>
      <w:bookmarkStart w:id="526" w:name="pg12647_129376"/>
    </w:p>
    <w:p>
      <w:pPr>
        <w:pStyle w:val="BookText"/>
        <w:rPr/>
      </w:pPr>
      <w:bookmarkEnd w:id="526"/>
      <w:r>
        <w:rPr>
          <w:rFonts w:ascii="IRNazanin" w:hAnsi="IRNazanin" w:eastAsia="IRNazanin"/>
          <w:color w:val="111111"/>
          <w:sz w:val="28"/>
          <w:sz w:val="28"/>
          <w:szCs w:val="28"/>
          <w:rtl w:val="true"/>
          <w:lang w:bidi="fa-IR"/>
        </w:rPr>
        <w:t>مواردی که این معنای استحکام در آن‌ها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رجحان و برتری این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اقرب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ابعد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زیراکه فعل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نقض کردن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متعلّق عامش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کوچکتر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ضرب مولم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قائلی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نزن، قرینه است بر اختصاص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 و عام بودن آن برای اموات، قرینه بر اراده شدن مطلق ضرب، از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جامدات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ضرب احد را تضییق می‌کند به اینکه احد ضرب را توسعه دهد، چونکه متعلّق تابع فعل است و نه فعل تابع متعلّق</w:t>
      </w:r>
      <w:r>
        <w:rPr>
          <w:rFonts w:eastAsia="IRNazanin" w:cs="IRNazanin"/>
          <w:color w:val="111111"/>
          <w:sz w:val="28"/>
          <w:szCs w:val="28"/>
          <w:rtl w:val="true"/>
          <w:lang w:bidi="fa-IR"/>
        </w:rPr>
        <w:t>).</w:t>
      </w:r>
    </w:p>
    <w:p>
      <w:pPr>
        <w:pStyle w:val="Heading6"/>
        <w:numPr>
          <w:ilvl w:val="5"/>
          <w:numId w:val="1"/>
        </w:numPr>
        <w:rPr/>
      </w:pPr>
      <w:bookmarkStart w:id="527" w:name="__RefHeading___Toc404686_222507752"/>
      <w:bookmarkStart w:id="528" w:name="_Toc210"/>
      <w:bookmarkEnd w:id="527"/>
      <w:r>
        <w:rPr>
          <w:rtl w:val="true"/>
        </w:rPr>
        <w:t>تشریح المسائل</w:t>
      </w:r>
      <w:bookmarkEnd w:id="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مقام اوّل بحث در رابطه با اخبار استصحاب چه بود؟</w:t>
      </w:r>
    </w:p>
    <w:p>
      <w:pPr>
        <w:pStyle w:val="BookText"/>
        <w:rPr/>
      </w:pPr>
      <w:r>
        <w:rPr>
          <w:rFonts w:ascii="IRNazanin" w:hAnsi="IRNazanin" w:eastAsia="IRNazanin"/>
          <w:color w:val="111111"/>
          <w:sz w:val="28"/>
          <w:sz w:val="28"/>
          <w:szCs w:val="28"/>
          <w:rtl w:val="true"/>
          <w:lang w:bidi="fa-IR"/>
        </w:rPr>
        <w:t>در رابطه با اصل دلالت این اخبار بود که دو دسته از روایات مطرح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روایات عامّه بر استصحاب را نوعا جناب شیخ پذیرفتند لکن با تجابر و تعاضد و امّا از میان روایات خاصّه، سه روایت مورد قبول ایشان واقع شد که بررسی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دوم بحث چیست؟</w:t>
      </w:r>
    </w:p>
    <w:p>
      <w:pPr>
        <w:pStyle w:val="BookText"/>
        <w:rPr/>
      </w:pPr>
      <w:r>
        <w:rPr>
          <w:rFonts w:ascii="IRNazanin" w:hAnsi="IRNazanin" w:eastAsia="IRNazanin"/>
          <w:color w:val="111111"/>
          <w:sz w:val="28"/>
          <w:sz w:val="28"/>
          <w:szCs w:val="28"/>
          <w:rtl w:val="true"/>
          <w:lang w:bidi="fa-IR"/>
        </w:rPr>
        <w:t>در رابطه با مقدار دلالت این احادیث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اختصاص ما عد الاخبار العامة بالقول المختار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خاصّه بر تفصیل نهم یعنی حجیّت استصحاب در خصوص شکّ در رافع واضح و روشن است، چرا که سه روایت از روایات مورد بررسی، موردشان از موارد شکّ در رافع بود، چرا که طهارت از اموری است که ذاتا و فی حد نفسه قابلیت بقاء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مقتضی موجود است، و شکّ در بقاء آن همیشه از ناحیه شکّ در عروض رافع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الاخبار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اصولیین قبل از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مدّعی هستند که به</w:t>
      </w:r>
    </w:p>
    <w:p>
      <w:pPr>
        <w:pStyle w:val="BookText"/>
        <w:rPr/>
      </w:pPr>
      <w:r>
        <w:rPr>
          <w:rFonts w:ascii="IRNazanin" w:hAnsi="IRNazanin" w:eastAsia="IRNazanin"/>
          <w:color w:val="111111"/>
          <w:sz w:val="28"/>
          <w:sz w:val="28"/>
          <w:szCs w:val="28"/>
          <w:rtl w:val="true"/>
          <w:lang w:bidi="fa-IR"/>
        </w:rPr>
        <w:t>برکت روایات عامّه حجیّت مطلق استصحاب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شکّ در رافع و چه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شواهدی نیز بر این مدّعی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قاعده مرحوم شیخ به پیروی از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دروس در این کلام مشهور جای تامل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از این روایات تنها حجیّت استصحاب در باب شکّ در رافع اثبات می‌شود و به درد شکّ در مقتضی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نقض دارای سه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و لغوی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مجازی قریب الی الحقیقة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بعید عن الحقیقه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حقیقی و لغوی نقض آن است که در مقابل غزل قرار دارد، و غزل در لغت عرب به معنای ایجاد اتصال در میان منفصلات است، بدین معنا که اجزاء از ازهم‌گسیخته و منفصل را به هم می‌بافد و پیوند می‌زند،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درست کردن از پنبه و یا پشم زده‌شده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غزل ایجاد الاتصال بین المنفصلات است، نقض رفع الهیئة الاتصالیه است، یعنی که آن رشته‌ها را از هم گسستن و باز کردن است، مثل باز کردن طناب ریسیده و به هم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معنای حقیقی در خصوص محسوسات و اجسام از هر نوعش بکار رفته و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مجازی قریب الی الحقیقة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خصوص رفع الأمر الثالث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که ثابت و مستحکم و مبرم است و ذاتا قابلیت بقاء دارد، رفع کرده از میان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طهارت مائیه که امری ثابت و ماندگار است، یعنی تا زمانی که رافعی نیاید رفع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ما بواسطه رافعی از طهارت دست برمی‌داریم مجازا به معنای نقض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قرب این معنا به معنای حقیقی نقض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کلمه نقض معنای ابرام و استحکام خوابیده و در این معنا نیز این جنبه لحاظ شده است و لذا اقرب المجازات می‌باشد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معنای مجازی بعید عن الحقیقه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رفع الید از چیزی، چه آن چیز از اموری باشد که ذاتا دارای ثبات و استحکام است و ما از آن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طهارت، و چه آن چیز از اموری باشد که ذاتا اقتضاء و قابلیّت بقاء را نداشته باشد مثل رفع ید از روز یا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بعد این معنا از معنای حقیقی چیست؟</w:t>
      </w:r>
    </w:p>
    <w:p>
      <w:pPr>
        <w:pStyle w:val="BookText"/>
        <w:rPr/>
      </w:pPr>
      <w:r>
        <w:rPr>
          <w:rFonts w:ascii="IRNazanin" w:hAnsi="IRNazanin" w:eastAsia="IRNazanin"/>
          <w:color w:val="111111"/>
          <w:sz w:val="28"/>
          <w:sz w:val="28"/>
          <w:szCs w:val="28"/>
          <w:rtl w:val="true"/>
          <w:lang w:bidi="fa-IR"/>
        </w:rPr>
        <w:t>همین عدم لحاظ جنبه استحکام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معانی سه‌گانه نقض در ما نحن فیه یعنی اخبار لا تنقض مورد نظر است؟</w:t>
      </w:r>
    </w:p>
    <w:p>
      <w:pPr>
        <w:pStyle w:val="BookText"/>
        <w:rPr/>
      </w:pPr>
      <w:r>
        <w:rPr>
          <w:rFonts w:ascii="IRNazanin" w:hAnsi="IRNazanin" w:eastAsia="IRNazanin"/>
          <w:color w:val="111111"/>
          <w:sz w:val="28"/>
          <w:sz w:val="28"/>
          <w:szCs w:val="28"/>
          <w:rtl w:val="true"/>
          <w:lang w:bidi="fa-IR"/>
        </w:rPr>
        <w:t>معنای حقیقی نقض نمی‌تواند در ما نحن فیه مراد باشد، چرا که این معنا اختصاص به محسوسات دارد، از این گذشته در ما نحن فیه این رشته یقین و هیئت اتصالیه به صرف شکّ از بین می‌رود چونکه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می‌شود بین اراده معنای مجازی قریب و یا معنای مجازی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هریک از این دو معنا در ما نحن فیه چه نتیجه‌ای دارد؟</w:t>
      </w:r>
    </w:p>
    <w:p>
      <w:pPr>
        <w:pStyle w:val="BookText"/>
        <w:rPr/>
      </w:pPr>
      <w:r>
        <w:rPr>
          <w:rFonts w:ascii="IRNazanin" w:hAnsi="IRNazanin" w:eastAsia="IRNazanin"/>
          <w:color w:val="111111"/>
          <w:sz w:val="28"/>
          <w:sz w:val="28"/>
          <w:szCs w:val="28"/>
          <w:rtl w:val="true"/>
          <w:lang w:bidi="fa-IR"/>
        </w:rPr>
        <w:t>اگر مراد از نقض در لا تنقض مجاز قریب باشد به درد شکّ در رافع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نقض در آن، مجاز بعید باشد، علاوه بر شکّ در رافع به درد شکّ در مقتضی هم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این رابطه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مجاز قریب از دو جهت دارای اولویت و رجحان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لحاظ قاعده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الحقیقة فاقرب المجازات اولی بالارادة من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اگر در کلام یک فعل خاص و یک متعلّق عام وجود داشته باشد، خصوصیت آن فعل باعث تخصیص عمومیت آن متعلّق می‌شود، نه اینکه عموم متعلّق، دلیل بر اطلاق و تعمیم 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عند العرف و العقلاء، خاص قرینه بر عام و مفسر و مراد از عام است نه اینکه عام قرینه بر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فرزندتان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ضرب، خصوصیت دارد، چرا که چون بدنبال آن درد احساس می‌شود و مضروب در برابر آن عکس العمل نشان می‌دهد که این مخصوص ذوی الحیاة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احدا، که متعلّق ضرب باشد، عمومیت دارد و شامل اموات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ضرب قرینه می‌شود بر اینکه مراد از احدا، احدا من الاحیاء است نه اینکه عمومیت احدا قرینه شود بر اینکه مراد از ضرب مطلق الضرب باشد و شامل ضرب الجماد هم بشود،</w:t>
      </w:r>
    </w:p>
    <w:p>
      <w:pPr>
        <w:pStyle w:val="BookText"/>
        <w:rPr/>
      </w:pPr>
      <w:r>
        <w:rPr>
          <w:rFonts w:ascii="IRNazanin" w:hAnsi="IRNazanin" w:eastAsia="IRNazanin"/>
          <w:color w:val="111111"/>
          <w:sz w:val="28"/>
          <w:sz w:val="28"/>
          <w:szCs w:val="28"/>
          <w:rtl w:val="true"/>
          <w:lang w:bidi="fa-IR"/>
        </w:rPr>
        <w:t>چونکه چنین تفسیری منطقی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مثال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کردن فعل خاصی است که در آن استحکام و ابرام وجود دارد و مخصوص به موارد شکّ در رافع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الیقین که متعلّق نقض کرده است، عام است و شامل می‌شود یقین به امر مبرم و مستحکم و غیر امر مبرم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بیان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فعل است که قرینه می‌شود بر عموم متعلّق و آن را اختصاص می‌دهد به امر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اختصاص پیدا می‌کند به مواردی که اصل وجود مقتضی و اقتضاء البقاء و استعداد در آن‌ها محرز و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شکّ در رافع است و شامل شکّ در اصل مقتضی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احادیث فرموده لا تنقض، یعنی به مجرد عروض شکّ از امر مبرم و مستحکم، رفع 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است که این احادیث اختصاص دارند به موارد شکّ در رافع چرا؟ زیرا در این‌گونه موارد است که مستصحب یک امر مبرم و مستحکم است، و شارع مرادش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عروض شکّ دست از این امور مبرم و مستحکم نکش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لا یتوهّم الاحتیاج حینئذ الی تصرف فی الیقین بالارادة المتیقن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توهّم و یا یک اشکال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حدیث را بر مجاز قریب حمل کنید احتیاج به یک تصرّف در ظاهر کلام پیدا می‌شود که در این صورت مرتکب خلاف ظاهر می‌شوید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می‌شوید که کلمه یقین را به معنای متیقّن بگیرید، چرا که این متیقّن است که یا ثبات و استحکام دارد یا ندارد، و حال آنکه خود صفت یقین بما هو یقین با قطع از متیقّن معنا ندارد تا که مستحکم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نیاز به مجاز در کلمه پیدا می‌شود، و حال آنکه الاصل، عدم المجازیة و اگر شما حدیث را بر مجاز بعید حمل کنید، نیازی به این تصرّفات نمی‌باشد، بلکه لا تنقض الیقین به معنای لا ترفع الید عن الیقین می‌شود، اعمّ از اینکه به امر مستحکم تعلّق بگیرد یا به غیر آن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در این صورت حفظ می‌شود، که نسبت به حمل در صورت قبل اولویت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امر ثابت است یا متیقّن؟ و به تعبیر دیگر طهارت امر ثابت است یا یقین به طهارت؟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یک حالت نفسانیه است که ثبوت در آن معنا ندارد، و لذا این امر ثابت و مستحکمی که لا یرتفع الّا برافع، همان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نقض را به معنای مجازی قریب آن بگیرید، آن امر ثابت در متیقّن متصوّر است، مثل طهارت و یا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نقض را به معنای اقرب المجازات بگیرید، ناچارید که یقین را به معنای متیقّن بگیرید، چون متیقّن است که امر ثابت، مستحکم و مبرم است و لا یرتفع الا برافع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الاصل عدم التصرف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این است که ما ظاهر کلام را به هم نزده و یا یقین را به معنای متیقّن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معنای خودش باشد و وقتی کلام در معنای خودش استعمال شود ما ناگزیر هستیم که نقض را هم به معنای ابعدالمجازاتش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نقض به معنای مطلق رفع الید است، پس 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الید عن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حدیث هم شامل موارد شکّ در رافع می‌شود، هم شامل موارد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شیخنا در دفع توهّم مزبور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در ظاهر کلام اختصاص به حمل کلام بر مجاز قریب ندارد، بلکه شما نقض را به هر معنا که بگیرید علی کلّ حال نیاز به تصرّف دارید، و الّا ابقاء کلام بر ظاهرش مستلزم عدم صحت و یا عدم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دلالت اقتضاء باید چیزی مقدّر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کلمه لا تنقض، فعل نهی است، نهی از جمله تکالیف است، تکلیف هم باید به چیزی تعلّق بگیرد که مقدور است، و حال آنکه نقض خود یقین بما هو یقین از جمله اموری است که مقدور ما نیست تا اینکه ما را جهت نقض آن مورد خطاب قرار داده باشند، بلکه یک امر قهری است که با آمدن عوامل و اسباب یقین، می‌آید و با رفتن آنها می‌رود و این ربطی به مکلّف ندارد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حدیث فرموده لا تنقض الیقین، مرادش این نیست که یقین بما هو یقین را نقض نکن، بخاطر اینکه وقتی شکّ آمد، یقین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از دست نرفته بود که شما دچار شکّ نمی‌شدید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تاکنون یقین داشتید که زید عادل است و لکن اکنون شکّ دارید که آیا عادل است یا نه؟ چرا؟ چونکه عوامل و اسباب یقین رفته، خود یقین هم رفته و شما دچار نگرانی و اضطراب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یقین، ظنّ و شکّ در دست ما نیست که بشود به زور آنها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یقین منشا می‌خواهد، چه شکّ در رافع باشد و چه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چیزی را در کلام مقدّر گرفت و آن این است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تنقض الیقین، لا تنقض المتیقّن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تنقض الیقین، لا تنقض آثار الیقین و احکامها است، که از باب مجاز حذف و به حذف مضاف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یعین بالاخره باید نقض را روی یک چیزی برد که زمامش در دست خود انسان است چون زمام یقین به دست ما نیست که اراده کنیم و دستور بدهیم که نقض شو یا نقض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یقین امری غیر اختیاری است که با منشأش می‌آید، و بدون آن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یعنی لا تنقض المتیقّن که همان مستصحب سابق است اعمّ از اینکه طهارت باشد یا رطوبت باشد و 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عمل که یقین را متیقّن بگیرید، کار درست می‌شود یا نه؟</w:t>
      </w:r>
    </w:p>
    <w:p>
      <w:pPr>
        <w:pStyle w:val="BookText"/>
        <w:rPr/>
      </w:pPr>
      <w:r>
        <w:rPr>
          <w:rFonts w:ascii="IRNazanin" w:hAnsi="IRNazanin" w:eastAsia="IRNazanin"/>
          <w:color w:val="111111"/>
          <w:sz w:val="28"/>
          <w:sz w:val="28"/>
          <w:szCs w:val="28"/>
          <w:rtl w:val="true"/>
          <w:lang w:bidi="fa-IR"/>
        </w:rPr>
        <w:t>خیر، این مقدار از تصرّف نیز کافی نیست، بلکه نیاز به یک تصرّف دیگر هم لازم است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تنقض الیقین، این است که لا تنقض مقتضی المتیقّن چونکه نقض خود متیقّن هم که در اختیار ما نیست،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زنده بود و حیات داشت و ما به حیات او یقین داشتیم، یعنی متیقّن ما حیات زید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شارع می‌تواند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را نقض نکن تصدیق خواهید کرد که نه، چون حیات زید در اختیار ما نیست که آن را نقض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اختیار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متیقّن یک سلسله مقتضیات و لوازمی دارد مثل نفقه زوجه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امور در اختیار ماست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این مقتضیات و لوازم را در نظر گرفته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تنقض، مقتضای متیقّن است، بدین معنا که مقتضای متیقّن خود را که پرداخت نفقه زوجه زید است که با شکّ در حیات یا عدم حیات زید، آن را نباید نقض کرد بلکه باید نفقه او را از اموال شوهرش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اثر را برآن مقتضی مترتب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تنقض الیقین، لا تنقض آثار المتیقن التی ثبتت له است که با آمدن یقین می‌آیند و با رفتن یقین هم می‌روند، چرا که معلول تابع علّت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آثار نیز در اختیار ما نیستند که ما آنها را نقض بکنیم یا نه؟</w:t>
      </w:r>
    </w:p>
    <w:p>
      <w:pPr>
        <w:pStyle w:val="BookText"/>
        <w:rPr/>
      </w:pPr>
      <w:r>
        <w:rPr>
          <w:rFonts w:ascii="IRNazanin" w:hAnsi="IRNazanin" w:eastAsia="IRNazanin"/>
          <w:color w:val="111111"/>
          <w:sz w:val="28"/>
          <w:sz w:val="28"/>
          <w:szCs w:val="28"/>
          <w:rtl w:val="true"/>
          <w:lang w:bidi="fa-IR"/>
        </w:rPr>
        <w:t>بله، ما می‌توانیم آثاری که به برکت یقین سابق برای متیقّن ثابت شده آن آثار را مترتب کرده و به شکّ خود اعتنا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چه اثری داشت، خواهید گفت وجوب پرداخت نفقه زوجه او از اموالش و لذا از آنجا که تاکنون یقین داشتید به حیات زید به برکت یقینتان نفقه زوجه او را از اموالش پرداخت می‌نمودید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یقین شما به حیات زید از دست برود و برای شما نسبت به آن شکّ حاصل شود، شرع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آثار المتیقن التی کانت تترتّب علیها بواسطة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باز هم وجوب نفقه زوجه برقرار است و باید از اموال زید، پرداخت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مستشکل شما نگران این مطلب نباشید که اگر نقض را به معنای اقرب المجازات آن گرفتیم، تصرّف در کلام لازم می‌آید، بلکه نیاز به تقدیر علی کلّ حال وجود دارد و اختصاصی هم به مجاز قریب ندارد، بلکه با توجّه به دو شاهدی که ذکر کردیم این معنا اثبات می‌شود و ما به اینجا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احادیث لا تنقض را حمل بر امر الثابت بکنیم، یعنی این احادیث را در موارد شکّ در رافع بکار ببریم و نه در موارد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یمکن أن یستفاد من بعض الامارات إرادة المعنی الثالث،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ینقض الشکّ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 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مورده استصحاب بقاء رمضان، و الشکّ فیه لیس شکّا فی الرّافع،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 فانّ الیقین لا یدفع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المستفاد من هذه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بعدم النّقض عدم الاعتناء بالاحتمال المخالف للیقین السّابق، 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شیئا من ذلک لا یصلح لصرف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ینقض الشک بالیقین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رفع الشّکّ؛ لانّ الشّکّ ممّا اذا حصل لا یرتفع إلّا برافع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عرفت أنّه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ظاهر فی الاستصحاب، مع إمکان أن یجعل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الیقین لا ینقض بالشکّ، أو یدفع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اختصاص صدر الرّوایة بموارد النقض، مع أنّ الظّاهر من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 علی مقتضی الدّاعی السّابق و عدم التوقف إلّا لصارف، نظیر</w:t>
      </w:r>
      <w:bookmarkStart w:id="529" w:name="pg12647_129384"/>
    </w:p>
    <w:p>
      <w:pPr>
        <w:pStyle w:val="BookText"/>
        <w:rPr/>
      </w:pPr>
      <w:bookmarkEnd w:id="52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کثر علیک السّهو فَامض علی صلاتک</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نحوه، فهو أیضا مختصّ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فتفرّع الافطار للرؤیة علیه من جهة استصحاب الاشتغال بصوم رمضان إلی أن یحصل الرّافع،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فالمتأمّل المنصف یجد أنّ هذه الاخبار لا تدلّ علی أزید من اعتبار الیقین السّابق عند الشّکّ فی الارتفاع برافع</w:t>
      </w:r>
      <w:r>
        <w:rPr>
          <w:rFonts w:eastAsia="IRNazanin" w:cs="IRNazanin"/>
          <w:color w:val="111111"/>
          <w:sz w:val="28"/>
          <w:szCs w:val="28"/>
          <w:rtl w:val="true"/>
          <w:lang w:bidi="fa-IR"/>
        </w:rPr>
        <w:t>.</w:t>
      </w:r>
    </w:p>
    <w:p>
      <w:pPr>
        <w:pStyle w:val="Heading6"/>
        <w:numPr>
          <w:ilvl w:val="5"/>
          <w:numId w:val="1"/>
        </w:numPr>
        <w:rPr/>
      </w:pPr>
      <w:bookmarkStart w:id="530" w:name="__RefHeading___Toc404688_222507752"/>
      <w:bookmarkStart w:id="531" w:name="_Toc211"/>
      <w:bookmarkEnd w:id="530"/>
      <w:r>
        <w:rPr>
          <w:rtl w:val="true"/>
        </w:rPr>
        <w:t>[</w:t>
      </w:r>
      <w:r>
        <w:rPr>
          <w:rtl w:val="true"/>
        </w:rPr>
        <w:t>ارائه پنج شاهد از جانب شیخ در حجیّت مطلق استصحاب</w:t>
      </w:r>
      <w:r>
        <w:rPr>
          <w:rtl w:val="true"/>
        </w:rPr>
        <w:t xml:space="preserve">] </w:t>
      </w:r>
      <w:r>
        <w:rPr>
          <w:rtl w:val="true"/>
        </w:rPr>
        <w:t>تشریح المسائل</w:t>
      </w:r>
      <w:bookmarkEnd w:id="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ان یستفاد من بعض الامارات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پنج شاهد از جانب شیخ است در تأیید قول مشهور، یعنی حجیّت مطلق استصحاب، چه در شکّ در رافع و چه در شکّ در مقتضی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شواهد فراز بل ینقض الشک بالیقین، از صحیحه ثالثه زراره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شیخ به این عبارت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لا ینقض، نقض مستند به شکّ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تردید شکّ بما هو شکّ یک امر ثابت و مستحکمی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مراد از نقض همان رفع الأمر الثابت است که مجاز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مراد از نقض، مطلق رفع الید عن شی‌ء است، چه امر ثابت و مستحکم باشد و 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عبارت لا ینقض الیقین با شکّ در صدر حدیث، به قرینه مقابله و به لحاظ وحدت سیاق و همچنین بخاطر عطف جملات هفت‌گانه بر یکدیگر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جمله ذاتا و فی حد نفسه قابلیت اراده مجاز قریب و بعید را دارد و لکن حمل بر مجاز بعید می‌شود، تا به معنای مطلق رفع ید از ترتیب آثار باشد چه در شکّ در رافع که امر مستحکم و مبرم وجود دارد و چه در شکّ در مقتضی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قرینه وحدت سیاق این حدیث با احادیث دیگر، آن احادیث هم حمل بر همین معنا</w:t>
      </w:r>
    </w:p>
    <w:p>
      <w:pPr>
        <w:pStyle w:val="BookText"/>
        <w:rPr/>
      </w:pPr>
      <w:r>
        <w:rPr>
          <w:rFonts w:ascii="IRNazanin" w:hAnsi="IRNazanin" w:eastAsia="IRNazanin"/>
          <w:color w:val="111111"/>
          <w:sz w:val="28"/>
          <w:sz w:val="28"/>
          <w:szCs w:val="28"/>
          <w:rtl w:val="true"/>
          <w:lang w:bidi="fa-IR"/>
        </w:rPr>
        <w:t>می‌شوند و در نتیجه با قول مشهور سازگار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شاهد شیخ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صحیحه ثالثه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شیخ به این فراز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جنس الشک بما هو شکّ قابل اعتماد نیست چه شکّ در اصل مقتضی باشد، و چه شکّ در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جنس شکّ قابل اعتنا نیست، پس بواسطه آن از یقین رفع ید نمی‌شود، به ویژه اینکه پس از آن فرموده، فی حال من الحالات، که نکره در سیاق نفی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مفید عموم است، یعنی در هیچ حالی از حالات به شکّ اعتنا نکن چه درحالی‌که به امر مستحکم تعلّق گرفته باشد و چه درحالی‌که به غیر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مقابله و وجود وحدت سیاق، بقیّه فرازهای حدیث مذکور و دیگر احادیث حمل بر همین معنا می‌شوند که با قول مشهور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شاهد شیخ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صم للرؤیة و افطر للرؤیة در مکاتبه کاشانی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جناب شیخ به حدیث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حدیث در جائی است که شکّ در اصل مقتضی باشد، چه نسبت به یوم الشک اوّل و چه نسبت به یوم الشک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زیرا که شکّ ما در بقاء ماه شعبان است پس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چنانکه شکّ ما در بقاء ماه رمضان است پس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ما در بقاء رمضان شکّ در مقتضی است، بدین معنا که آیا این ماه استعداد بقاء بیشتر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دارد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بود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یعنی در این صورت به شکت اعتنا نکن و از یقین خودت رفع ید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 است که مراد در اینجا رفع ید از یک امر ثابت نیست بلکه مطلق رفع ید مراد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به قرینه وحدت سیاق، از بقیه روایات نیز همین معنا اراده می‌شود که در نتیجه با قول مشهور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شاهد شیخ بر مدعای مورد نظر چیست؟</w:t>
      </w:r>
    </w:p>
    <w:p>
      <w:pPr>
        <w:pStyle w:val="BookText"/>
        <w:rPr/>
      </w:pPr>
      <w:r>
        <w:rPr>
          <w:rFonts w:ascii="IRNazanin" w:hAnsi="IRNazanin" w:eastAsia="IRNazanin"/>
          <w:color w:val="111111"/>
          <w:sz w:val="28"/>
          <w:sz w:val="28"/>
          <w:szCs w:val="28"/>
          <w:rtl w:val="true"/>
          <w:lang w:bidi="fa-IR"/>
        </w:rPr>
        <w:t>روایت خصال از امام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فانّ الیقین لا یدفع بالشکّ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استشهاد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کان علی یقین اینکه یقین به امر مبرم باشد و یا به امر غیر ثابت مشخص نشده و لذا عبارت مفید عموم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یقینه، یعنی مشی‌اش بر یقینش باشد بدین معنا که از یقینش رفع ید نکند، چه نسبت به امر ثابت باشد و چه نسبت به امر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قرینه می‌شود بر مراد از ذیل آنکه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الیقین لا ینقض بالشکّ بدین معنا که بواسطه شکّ از یقین رفع 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امر ثابت چه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روایت عموم فهمیده می‌شود و به لحاظ قرینه از ذیل آن نیز عموم فهمیده می‌شود که این با قول مشهور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شاهد شیخ بر مطلب اخیرشان چیست؟</w:t>
      </w:r>
    </w:p>
    <w:p>
      <w:pPr>
        <w:pStyle w:val="BookText"/>
        <w:rPr/>
      </w:pPr>
      <w:r>
        <w:rPr>
          <w:rFonts w:ascii="IRNazanin" w:hAnsi="IRNazanin" w:eastAsia="IRNazanin"/>
          <w:color w:val="111111"/>
          <w:sz w:val="28"/>
          <w:sz w:val="28"/>
          <w:szCs w:val="28"/>
          <w:rtl w:val="true"/>
          <w:lang w:bidi="fa-IR"/>
        </w:rPr>
        <w:t>موثّقه عمّار است که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الیقین، قلت هذا الاصل؟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نیز مفید عموم است، یعنی دلالت دارد بر اینکه هرکجا شکّ کردی اعمّ از اینکه در امر ثابت و مستحکم باشد یا غیر آن، بنا را بر یقین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یقین خود رفع ید نکن چه متعلّق یقین امر ثابت و مستحکمی باشد و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وحدت سیاق از بقیه روایات هم همین معنا استفاده می‌شود که باز با نظر مشهور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از شواهد مذکور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هیچ‌یک از شواهد مزبور ما از معنای ظاهر و متبادر نقض، که همان مجاز قریب باشد، رفع ید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ایشان به شواهد اوّل چیست؟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نقض مستند شده است به شکّ و لکن چه کسی گفته است که شکّ امر ثابتی نمی‌باشد؟ چرا شکّ هم از امور ثابته‌ای است که وقتی حاصل شود قابلیت بقاء دارد تا اینکه رافع دیگری آن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نقض به معنای رفع الأمر الثابت می‌آید و با صدر روایت هم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نیز عطف به شاهد اوّل است و پاسخ آن نیز همین پاسخ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ایشان به شاهد سوّم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ما، بقاء شعبان یا رمضان باشد، بله شما درست می‌فرمائید، شکّ ما در این‌گونه موارد از قبیل شکّ در مقتضی است و مورد حدیث همچنین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حرف ما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الشک اوّل، مستصحب ما عدم وجوب صوم و یا برائت ذمّه از صوم و یا عدم دخول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می‌دانیم که امور عدمیّه ذاتا قابلیت دارند که الی الابد باقی باشند، مگر اینکه علّت تامه ایجاد وارد شود و عدم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هذا مطلب از باب شکّ در رافع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رابطه با یوم الشک دوّم نیز مستصحب ما، بقاء اشتغال ذمّه به صوم، یا بقاء وجوب صوم و یا عدم دخول شوال است، که هریک از این‌ها نیز استعداد و قابلیت بقاء دارند تا اینکه رافعی آنها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هم شکّ ما در رافع است نه در مقتضی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ایشان به شاهد چهارمشان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گفته شد که شاید که این حدیث مربوط به قاعده الیقین و شکّ ساری باشد، و لذا به درد استشهاد در باب استصحاب نمی‌خورد، چنانکه حدیث مورد بحث در شاهد پنجم نیز مربوط به قاعده اشتغال بود و ربطی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مخصوص به استصحاب باشد، شما به چه مجوزی عموم صدر را قرینه بر خصوص ذیل قرار دادید و ادعا کردید که مراد از این ذیل هم اطلاق و عمومیت است؟ بلکه برعکس قاعده عقلائی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ذیل قرینه است بر تخصیص عموم صدر، همان‌طور که در مثال لا تضرب احدا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کلمه مضیّ به معنای جری و مشی برطبق یقین سابق و داعی سابق است و اینکه می‌گوید بر یقین خودت مشی کن و بگذر تا رافعی بیاید باز هم شکّ در رافع اراده شده و این با کلام ما تنافی ندارد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شواهد هم به درد شما نمی‌خورد</w:t>
      </w:r>
      <w:r>
        <w:rPr>
          <w:rFonts w:eastAsia="IRNazanin" w:cs="IRNazanin"/>
          <w:color w:val="111111"/>
          <w:sz w:val="28"/>
          <w:szCs w:val="28"/>
          <w:rtl w:val="true"/>
          <w:lang w:bidi="fa-IR"/>
        </w:rPr>
        <w:t>.</w:t>
      </w:r>
      <w:bookmarkStart w:id="532" w:name="pg12647_129391"/>
    </w:p>
    <w:p>
      <w:pPr>
        <w:pStyle w:val="Heading6"/>
        <w:numPr>
          <w:ilvl w:val="5"/>
          <w:numId w:val="1"/>
        </w:numPr>
        <w:rPr/>
      </w:pPr>
      <w:bookmarkStart w:id="533" w:name="__RefHeading___Toc404690_222507752"/>
      <w:bookmarkStart w:id="534" w:name="_Toc212"/>
      <w:bookmarkEnd w:id="532"/>
      <w:bookmarkEnd w:id="533"/>
      <w:r>
        <w:rPr>
          <w:rtl w:val="true"/>
        </w:rPr>
        <w:t>تلخیص المطالب</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روایاتی که در این فصل مورد بررسی قرار گرفت، دلالتشان بر حجیّت استصحاب بود، و لکن دیگر دلالتی بر استصحاب در شکّ در رافع دون شکّ فی المقتضی نداشتند و حال آنکه شما می‌خواهید با این روایات استدلال کنید بر حجیّت استصحاب فی الشک فی الرافع دون المقتضی، این رافع و مقتضی را از کجای این روایت می‌فهمید؟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بطور مطلق می‌گوید استصحاب حجّت است و تو یقین سابق خودت را حفظ کن، چه شکّ شما در رافع باشد و چه در مقتضی؟</w:t>
      </w:r>
    </w:p>
    <w:p>
      <w:pPr>
        <w:pStyle w:val="BookText"/>
        <w:rPr/>
      </w:pPr>
      <w:r>
        <w:rPr>
          <w:rFonts w:ascii="IRNazanin" w:hAnsi="IRNazanin" w:eastAsia="IRNazanin"/>
          <w:color w:val="111111"/>
          <w:sz w:val="28"/>
          <w:sz w:val="28"/>
          <w:szCs w:val="28"/>
          <w:rtl w:val="true"/>
          <w:lang w:bidi="fa-IR"/>
        </w:rPr>
        <w:t>بله، روایات بر دو دسته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دلالت روایات خاصّه‌ای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خاصّه فرمودند، بر مدعای ما روشن است، چرا که مورد همه این روایات از قبیل شکّ در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 اللّه بن سنان امام علیه السّلام در رابطه با کسی که لباسش را به کافر ذمی عاریه داده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اعرته ایاه و هو طاهر، و لم تستیقن انّه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روشن است که طهارت اقتضای استمرار دارد و از جمله اموری است که رفع نمی‌شود جز با ورود یک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بقیه احادیث مذکوره که همه در رابطه با شکّ در رافع است و لا یرتفع الا برافع و چنانکه در شرح آمده است، مورد هیچ‌یک از احادیث خاصّه‌ای که مورد بررسی واقع شد، شکّ، از قبیل شکّ در مقتضی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 عامّه‌ای هم که قبل از روایات خاصّه مورد بررسی قرار گرفتند، مفید یک قاعده کلّی بود،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متوجه می‌شوید که این روایات عند الشک فی الرافع دلالت بر استصحاب دارند؟</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استفاده می‌کنیم، چرا که کلمه نقض دارای سه معنا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ان است که طرف مقابل قرار دارد که ریسیدن پشم و پنبه و حالت اتصالیه دادن به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نقض، رفع است و برداشت و به هم زدن و گسستن همان هیئتهائی اتصالیه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آن خود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قریب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بعید</w:t>
      </w:r>
    </w:p>
    <w:p>
      <w:pPr>
        <w:pStyle w:val="BookText"/>
        <w:rPr/>
      </w:pPr>
      <w:r>
        <w:rPr>
          <w:rFonts w:ascii="IRNazanin" w:hAnsi="IRNazanin" w:eastAsia="IRNazanin"/>
          <w:color w:val="111111"/>
          <w:sz w:val="28"/>
          <w:sz w:val="28"/>
          <w:szCs w:val="28"/>
          <w:rtl w:val="true"/>
          <w:lang w:bidi="fa-IR"/>
        </w:rPr>
        <w:t>معنای مجازی قریب آن، رفع یک امر ثابت و مبرمی است مثل طهارت که وقتی حاصل می‌گردد از امور ثابته است و لا یرتفع الا برافع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انسان بواسطه رافعی دست از طهارت می‌کشد، مجازا به معنای نقض است و امّا معنای مجازی بعید، مطلق رفع الید عن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مطلق دست کشیدن از یک امر موجود غیر مبرم هست،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شب است و یا نه روز است و شما می‌خواهید از این شب و یا از این روز دست بردارید، آیا شب یک امر مستحکم است؟</w:t>
      </w:r>
    </w:p>
    <w:p>
      <w:pPr>
        <w:pStyle w:val="BookText"/>
        <w:rPr/>
      </w:pPr>
      <w:r>
        <w:rPr>
          <w:rFonts w:ascii="IRNazanin" w:hAnsi="IRNazanin" w:eastAsia="IRNazanin"/>
          <w:color w:val="111111"/>
          <w:sz w:val="28"/>
          <w:sz w:val="28"/>
          <w:szCs w:val="28"/>
          <w:rtl w:val="true"/>
          <w:lang w:bidi="fa-IR"/>
        </w:rPr>
        <w:t>خیر، امور زمانیه از اموری هستند غیر مستقر و دارای عمر محدودی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نقض در این روایات در معنای حقیقی خودش استعمال نشده است چرا که معنای حقیقی نقض در اجسامی مثل حبل و ریسمان و دیگر اشیاء متصوّر است و نه در غیر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ناچار باید نقض را در این احادیث بر معنای مجازی حمل نمود، چرا که اهل فن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الحقیقیة، اقرب المجازات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لفظ را به اقرب‌المجازاتش 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 المجاز در اینجا چه بود؟</w:t>
      </w:r>
    </w:p>
    <w:p>
      <w:pPr>
        <w:pStyle w:val="BookText"/>
        <w:rPr/>
      </w:pPr>
      <w:r>
        <w:rPr>
          <w:rFonts w:ascii="IRNazanin" w:hAnsi="IRNazanin" w:eastAsia="IRNazanin"/>
          <w:color w:val="111111"/>
          <w:sz w:val="28"/>
          <w:sz w:val="28"/>
          <w:szCs w:val="28"/>
          <w:rtl w:val="true"/>
          <w:lang w:bidi="fa-IR"/>
        </w:rPr>
        <w:t>رفع الامر الثالث بود، یعنی جائی که از یک امر مستحکم و مبرمی رفع ید می‌کنند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احادیث گفته شد که لا تنقض، و معنای مطلب اینست که از امر مبرم و مستحکم به مجرد عارض شدن شکّ، رفع ید نکن، متوجه می‌شویم که این احادیث اختصاص دارند به موارد شکّ در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شما نقض را به معنای مجاز قریبش بگیرید و آن را رفع الأمر الثابت حساب کنید، ناچار خواهید بود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کنید و آن را به معنای متیقّن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بپرسیم که یقین امر ثابت است یا متیقّن، و به تعبیر دیگر آیا طهارت امر ثابت است یا یقین به طهارت، چه می‌گوئید؟ خواهید گفت یقین یک حالت نفسانیه است و ثبوت در آن معنا ندارد، این امر ثابت مستحکمی که لا یرتفع الا برافع، همان متیقّن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شل و سفت بودن و یا استحکام و ابرام را در یقین نمی‌آزمائید، بلکه در متعلّق یقین می‌آزمائید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شما نقض را به معنای مجاز قریبش بگیرید آن امر ثابت در متیقّن متصوّر</w:t>
      </w:r>
    </w:p>
    <w:p>
      <w:pPr>
        <w:pStyle w:val="BookText"/>
        <w:rPr/>
      </w:pPr>
      <w:r>
        <w:rPr>
          <w:rFonts w:ascii="IRNazanin" w:hAnsi="IRNazanin" w:eastAsia="IRNazanin"/>
          <w:color w:val="111111"/>
          <w:sz w:val="28"/>
          <w:sz w:val="28"/>
          <w:szCs w:val="28"/>
          <w:rtl w:val="true"/>
          <w:lang w:bidi="fa-IR"/>
        </w:rPr>
        <w:t>است چنانکه شب امری غیر ثابت و لکن طهارت یا نجاست هریک امری ثابت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نقض را به معنای اقرب المجازات بگیرید، ناچار هستید که یقین را به معنای متیقّن بگیرید چرا که متیقّن همان امر مستحکم و مبرم است که لا یرتفع الا برافع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الاصل، عدم التصرف فی الظاهر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ما ظاهر کلام را به هم زده و یا یقین را به معنای متیقّن بگیریم، بلکه کلام را در معنای خودش بکار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کلام در معنای خودش استعمال شود، ناچار خواهیم بود که نقض را هم به معنای ابعدالمجازاتش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نقض به معنای مطلق رفع الید شد، لا تنقض الیقین، یعنی لا ترفع الید عن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نقض را به معنای رفع الامر الثابت بگیرید پس باید یقین را به معنای متیقّن بگیرید اگر نقض را به معنای مطلق رفع الید عن الشی‌ء بگیرید، دیگر لزومی ندارد که در کلمه یقین تصرّف کنید چرا که خود یقین هم یک شیئی است که طبق قاعده لا تنقض الیقین، نباید از آن رفع 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حدیث هم شامل می‌شود موارد شکّ در مقتضی را و هم موارد شکّ در رافع را، جناب شیخ چه می‌فرمائید؟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نقض را به هر معنائی که بگیرید، علی کلّ تقدیر تصرّف در کلمه یقین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حدیث شریف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مرادش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بما هو یقین را نقض نکن، چرا که یقین شما از بین رفته، اگر از بین نرفته بود که دچار شکّ نمی‌شدید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دچار شکّ می‌شود که یقین سابقش از دستش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تاکنون یقین داشتید که زید عادل است و لکن اکنون شکّ دارید که آیا هنوز هم عادل است یا نه؟ چرا؟ چون یقین شما به عدالت او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یقین و ظنّ و شکّ همه جا در اختیار انسان نیست که بشود به زور آن را ایجاد نمود، بلکه هریک دارای منشئی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چه شکّ، شکّ در رافع باشد و چه شکّ در مقتضی، باید در کلمه یقین تصرّف شده و به معنای اقرب المجازات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یعنی لا تنقض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یعین لا تنقض آثار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اینکه بالاخره ما باید نقض را ببریم روی یک چیزی که زمامش در دست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بخاطر اینکه یقین که زمامش در دست ما نیست که امر کنیم که نقض بشود یا نشود بلکه یک امر غیر اختیاری است، با منشا می‌آید، بدون منشا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یعنی لا تنقض المتیقن، که همان مستصحب سابق است چه طهارت باشد چه حلیّت باشد و چه رطوبت و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آثار الیقین یعنی آثاری را که قبلا حمل بر یقین می‌کردی از دست 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حضرات یقین را به معنای متیقّن بگیرند کار درست می‌شود؟</w:t>
      </w:r>
    </w:p>
    <w:p>
      <w:pPr>
        <w:pStyle w:val="BookText"/>
        <w:rPr/>
      </w:pPr>
      <w:r>
        <w:rPr>
          <w:rFonts w:ascii="IRNazanin" w:hAnsi="IRNazanin" w:eastAsia="IRNazanin"/>
          <w:color w:val="111111"/>
          <w:sz w:val="28"/>
          <w:sz w:val="28"/>
          <w:szCs w:val="28"/>
          <w:rtl w:val="true"/>
          <w:lang w:bidi="fa-IR"/>
        </w:rPr>
        <w:t>خیر درست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یقین را به معنای آثار التصرف بگیرند چطور؟</w:t>
      </w:r>
    </w:p>
    <w:p>
      <w:pPr>
        <w:pStyle w:val="BookText"/>
        <w:rPr/>
      </w:pPr>
      <w:r>
        <w:rPr>
          <w:rFonts w:ascii="IRNazanin" w:hAnsi="IRNazanin" w:eastAsia="IRNazanin"/>
          <w:color w:val="111111"/>
          <w:sz w:val="28"/>
          <w:sz w:val="28"/>
          <w:szCs w:val="28"/>
          <w:rtl w:val="true"/>
          <w:lang w:bidi="fa-IR"/>
        </w:rPr>
        <w:t>خیر باز هم کار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یک تصرّف دیگر پس از آن تصرّف اوّل لازم است، 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کلمه یقین تصرّف نمودیم بخاطر اینکه زمام یقین در دست ما نیست تا براساس دستور شارع به او بگوئیم نقض بشو یا نقض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یقین تصرّف کرده آن را به معنای متیقّن بگیریم، باز متیقّن هم زمامش در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را به معنای آثار یقین هم بگیریم باز زمام آثار یقین هم در دست ما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قبلا زنده بود، اکنون نمی‌دانیم که هنوز حیات دارد یا نه؟ چرا که حیات او در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مگر حیات زید در دست من است که آن را از دست ندهم؟</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زمام یقین در دست ما نیست، زمام متیقّن هم در دست ما نیست و لذا لا تنقض المتیقن هم درست نیست، پس باید در متیقّن هم تصرّف نموده یک مقتضی در تقدیر بگیریم و بگوئیم لا تنقض مقتضی المتیقن، یعنی مقتضای متیقّن را از دست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قبلا زنده بود، مقتضای حیات زید وجوب نفقه زوجه‌اش می‌بود و باید که پرداخت می‌کرد</w:t>
      </w:r>
    </w:p>
    <w:p>
      <w:pPr>
        <w:pStyle w:val="BookText"/>
        <w:rPr/>
      </w:pPr>
      <w:r>
        <w:rPr>
          <w:rFonts w:ascii="IRNazanin" w:hAnsi="IRNazanin" w:eastAsia="IRNazanin"/>
          <w:color w:val="111111"/>
          <w:sz w:val="28"/>
          <w:sz w:val="28"/>
          <w:szCs w:val="28"/>
          <w:rtl w:val="true"/>
          <w:lang w:bidi="fa-IR"/>
        </w:rPr>
        <w:t>و یا در صورت غیبت از اموال او پرداخت می‌کردند لکن اکنون شکّ داریم که زنده است یا مرده؟</w:t>
      </w:r>
    </w:p>
    <w:p>
      <w:pPr>
        <w:pStyle w:val="BookText"/>
        <w:rPr/>
      </w:pPr>
      <w:r>
        <w:rPr>
          <w:rFonts w:ascii="IRNazanin" w:hAnsi="IRNazanin" w:eastAsia="IRNazanin"/>
          <w:color w:val="111111"/>
          <w:sz w:val="28"/>
          <w:sz w:val="28"/>
          <w:szCs w:val="28"/>
          <w:rtl w:val="true"/>
          <w:lang w:bidi="fa-IR"/>
        </w:rPr>
        <w:t>باز هم باید از اموالش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آنی که زمامش در دست ماست مقتضای متیقّن است، نه حیات زید و نه یقین به حیات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که یقین را به معنای احکام الیقین می‌گیریم چطور؟</w:t>
      </w:r>
    </w:p>
    <w:p>
      <w:pPr>
        <w:pStyle w:val="BookText"/>
        <w:rPr/>
      </w:pPr>
      <w:r>
        <w:rPr>
          <w:rFonts w:ascii="IRNazanin" w:hAnsi="IRNazanin" w:eastAsia="IRNazanin"/>
          <w:color w:val="111111"/>
          <w:sz w:val="28"/>
          <w:sz w:val="28"/>
          <w:szCs w:val="28"/>
          <w:rtl w:val="true"/>
          <w:lang w:bidi="fa-IR"/>
        </w:rPr>
        <w:t>باز هم نیازمند به یک تصرفی در آن است، چرا که نمی‌شود احکام خود یقین را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بما هو یقین احکامی داشته باشد، با رفتن یقین آن احکام نیز به تبع یقین از بین می‌رود و ما قادر به حفظ آنها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کرده‌اید که تا زمانی که به حیات و زنده بودن فرزندتان یقین دارید، روزی یک درهم به فقیر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حیات فرزند اثرش چیست؟ می‌گوئید دادن یک درهم در روز به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یقین به حیات ولد که از بین برود، دادن آن یک درهم نیز به تبع از بین می‌رود چرا که تبعیّت معلول از علّت لازم است، یعنی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 دارد حالا که یقین رفت ما عمل به احکام یقین از دست رفته را ادامه دهیم، و لذا یک تصرّف دیگر در اینجا لازم است و آن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احکام الیقین، یعنی لا تنقض احکام المتیقن التی ترتب علیه بواسطة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احکام مترتب بر یقین از آن خود یقین نیست، بلکه با یقین ارتباط دارد، بلکه احکام از آن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حیات زید وجوب نفقه زوجه‌اش بود، لکن این اثر بر این حیات بواسطه یقین مترتب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تاکنون به حیات زید یقین داشتید، به برکت این یقینتان آثاری را بر متیقّن بار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یقین شما به حیات زید از دست برود و برای شما شکّ حاصل شود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تنقض آثار المتیقن التی کان ترتب علیها بواسطة الیقین، یعنی باز هم وجوب نفقه زوجه برقرار است و باید از اموال او نفقه زوجه‌اش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حاصل مطلب و مراد خود را از این مطالب بفرمائید؟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دیگر نگران این نباشید که اگر نقض را به معنای اقرب المجازات آن بگیرید تصرّف لازم می‌آید، چرا که تصرفات علی کلّ تقدیر لازم است، بلکه نگران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آن را</w:t>
      </w:r>
    </w:p>
    <w:p>
      <w:pPr>
        <w:pStyle w:val="BookText"/>
        <w:rPr/>
      </w:pPr>
      <w:r>
        <w:rPr>
          <w:rFonts w:ascii="IRNazanin" w:hAnsi="IRNazanin" w:eastAsia="IRNazanin"/>
          <w:color w:val="111111"/>
          <w:sz w:val="28"/>
          <w:sz w:val="28"/>
          <w:szCs w:val="28"/>
          <w:rtl w:val="true"/>
          <w:lang w:bidi="fa-IR"/>
        </w:rPr>
        <w:t>باید به چه معنایی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اذا تعذرت الحقیقة، اقرب المجازات اولی، یعنی اگر نقض را به معنای حقیقی‌اش نمی‌گیرید، لااقل به معنای اقرب‌المجازاتش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احادیث لا تنقض را حمل بر امر الثابت کنیم، یعنی در موارد شکّ در رافع آنها را به کار ببریم و نه در موارد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انسان گاهی به اموری برمی‌خورد که از این امور این تصوّر برایش حاصل می‌شود که نه، نقض در این احادیث به معنای اقرب‌المجازاتش نمی‌باشد، بلکه به معنای همان ابعدالمجازاتش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مزبور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 عن الشی‌ء عدم الاعتناء بالشی‌ء و هکذا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منصفانه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امور هم نمی‌شود از ظاهر لفظ صرف نظر نمود، بلکه باز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الحقیقة اقرب المجازات 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یعنی چه؟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لفظ ظهور دارد در اقرب المجازات و الظاهر حجة، و لذا ظاهر لفظ بر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تنبیهات الاستصحاب متن</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بین ما یتعلّق بالمتیقّن السابق، و ما یتعلّق بدلیله الدالّ علیه، و ما یتعلّق بالشکّ اللاحق فی بقائه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أنّ المتیقّن السابق إذا کان کلّیّا فی ضمن فرد</w:t>
      </w:r>
      <w:r>
        <w:rPr>
          <w:rStyle w:val="FootnoteAnchor"/>
          <w:rtl w:val="true"/>
        </w:rPr>
        <w:footnoteReference w:id="257"/>
      </w:r>
      <w:r>
        <w:rPr>
          <w:rFonts w:ascii="IRNazanin" w:hAnsi="IRNazanin" w:eastAsia="IRNazanin"/>
          <w:color w:val="111111"/>
          <w:sz w:val="28"/>
          <w:sz w:val="28"/>
          <w:szCs w:val="28"/>
          <w:rtl w:val="true"/>
          <w:lang w:bidi="fa-IR"/>
        </w:rPr>
        <w:t>و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الشکّ من جهة الشکّ فی بقاء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جهة الشکّ فی تعیین ذلک الفرد و تردّده بین ما هو باق جزما و بین ما هو مرتفع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جهة الشکّ فی وجود فرد آخر مع الجزم بارتفاع ذلک الفرد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 فلا إشکال فی جواز استصحاب الکلّیّ و نفس الفرد و ترتیب احکام کلّ منهما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فالظاهر جواز الاستصحاب فی الکلّیّ مطلقا علی المشهور</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نعم، لا یتعیّن بذلک أحکام الفرد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الشکّ من جهة الرافع، کما إذا علم بحدوث البول أو المنیّ و لم یعلم الحالة السابقة وجب الجمع بین الطهارتین، فإذا فعل إحداهما و شکّ فی رفع الحدث فالاصل بقاؤه، و إن کان الاصل عدم تحقّق الجنابة، فیجوز له ما یحرم علی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الشکّ من جهة المقتضی، کما لو تردّد من فی الدار بین کونه حیوانا لا یعیش إلّا سنة و کونه حیوانا یعیش مائة سنة، فیجوز بعد السّنة الاولی استصحاب الکلّیّ المشترک بین الحیوانین، و یترتّب علیه آثاره الشرعیة الثابتة دون آثار شی‌ء من الخصوصیّتین، بل یحکم بعدم کلّ منهما لو لم یکن مانع عن إجراء الاصلین، کما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الاصل فی القدر المشترک؛ من حیث دورانه بین ما هو مقطوع الانتفاء، و ما هو مشکوک الحدوث، و هو محکوم بالانتفاء بحکم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یقدح ذلک فی استصحابه بعد فرض الشکّ فی بقائه و ارتفاعه، إمّا لعدم استعداده و إمّا لوجود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کاندفاع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الشک فی بقائه مسبّبا عن الشکّ فی حدوث ذلک المشکوک الحدوث، فإذا حکم بأصالة عدم حدوثه لزمه ارتفاع القدر المشترک؛ لانّه من آثاره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ارتفاع القدر المشترک من لوازم کون الحادث ذلک الامر المقطوع الارتفاع، لا من لوازم عدم حدوث الامر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اللازم من عدم حدوثه هو عدم وجود ما فی ضمنه من القدر المشترک فی الزمان الثانی، لا ارتفاع القدر المشترک بین الامرین، و بینهما فرق واضح؛ و لذا ذکرنا أنّه ترتّب علیه أحکام عدم وجود الجنابة فی المثال المتقدّم</w:t>
      </w:r>
      <w:r>
        <w:rPr>
          <w:rFonts w:eastAsia="IRNazanin" w:cs="IRNazanin"/>
          <w:color w:val="111111"/>
          <w:sz w:val="28"/>
          <w:szCs w:val="28"/>
          <w:rtl w:val="true"/>
          <w:lang w:bidi="fa-IR"/>
        </w:rPr>
        <w:t>.</w:t>
      </w:r>
      <w:bookmarkStart w:id="535" w:name="pg12647_129410"/>
    </w:p>
    <w:p>
      <w:pPr>
        <w:pStyle w:val="BookText"/>
        <w:rPr/>
      </w:pPr>
      <w:bookmarkEnd w:id="535"/>
      <w:r>
        <w:rPr>
          <w:rFonts w:ascii="IRNazanin" w:hAnsi="IRNazanin" w:eastAsia="IRNazanin"/>
          <w:color w:val="111111"/>
          <w:sz w:val="28"/>
          <w:sz w:val="28"/>
          <w:szCs w:val="28"/>
          <w:rtl w:val="true"/>
          <w:lang w:bidi="fa-IR"/>
        </w:rPr>
        <w:t>ترجمه</w:t>
      </w:r>
    </w:p>
    <w:p>
      <w:pPr>
        <w:pStyle w:val="Heading4"/>
        <w:numPr>
          <w:ilvl w:val="3"/>
          <w:numId w:val="1"/>
        </w:numPr>
        <w:rPr/>
      </w:pPr>
      <w:bookmarkStart w:id="536" w:name="__RefHeading___Toc404692_222507752"/>
      <w:bookmarkStart w:id="537" w:name="_Toc213"/>
      <w:bookmarkEnd w:id="536"/>
      <w:r>
        <w:rPr>
          <w:rtl w:val="true"/>
        </w:rPr>
        <w:t>(</w:t>
      </w:r>
      <w:r>
        <w:rPr>
          <w:rtl w:val="true"/>
        </w:rPr>
        <w:t>تنبیهات بر چند امر</w:t>
      </w:r>
      <w:r>
        <w:rPr>
          <w:rtl w:val="true"/>
        </w:rPr>
        <w:t>)</w:t>
      </w:r>
      <w:bookmarkEnd w:id="537"/>
    </w:p>
    <w:p>
      <w:pPr>
        <w:pStyle w:val="Heading5"/>
        <w:numPr>
          <w:ilvl w:val="4"/>
          <w:numId w:val="1"/>
        </w:numPr>
        <w:rPr/>
      </w:pPr>
      <w:bookmarkStart w:id="538" w:name="__RefHeading___Toc404694_222507752"/>
      <w:bookmarkStart w:id="539" w:name="_Toc214"/>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این تنبیهات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که به متیقّن پیشین تعلّق می‌گیرند، و تنبیهاتی که به دلیل استصحاب که دلالت برآن دارد تعلّق می‌گیرد، و تنبیهاتی که به شکّ لا حقّ در بقای یقین تعلّق می‌گیرند</w:t>
      </w:r>
      <w:r>
        <w:rPr>
          <w:rFonts w:eastAsia="IRNazanin" w:cs="IRNazanin"/>
          <w:color w:val="111111"/>
          <w:sz w:val="28"/>
          <w:szCs w:val="28"/>
          <w:rtl w:val="true"/>
          <w:lang w:bidi="fa-IR"/>
        </w:rPr>
        <w:t>.</w:t>
      </w:r>
    </w:p>
    <w:p>
      <w:pPr>
        <w:pStyle w:val="Heading5"/>
        <w:numPr>
          <w:ilvl w:val="4"/>
          <w:numId w:val="1"/>
        </w:numPr>
        <w:rPr/>
      </w:pPr>
      <w:bookmarkStart w:id="540" w:name="__RefHeading___Toc404696_222507752"/>
      <w:bookmarkStart w:id="541" w:name="_Toc215"/>
      <w:bookmarkEnd w:id="540"/>
      <w:r>
        <w:rPr>
          <w:rtl w:val="true"/>
        </w:rPr>
        <w:t>تنبیه اوّل</w:t>
      </w:r>
      <w:r>
        <w:rPr>
          <w:rtl w:val="true"/>
        </w:rPr>
        <w:t xml:space="preserve">: </w:t>
      </w:r>
      <w:r>
        <w:rPr>
          <w:rtl w:val="true"/>
        </w:rPr>
        <w:t>اقسام استصحاب کلی</w:t>
      </w:r>
      <w:bookmarkEnd w:id="541"/>
    </w:p>
    <w:p>
      <w:pPr>
        <w:pStyle w:val="Heading6"/>
        <w:numPr>
          <w:ilvl w:val="5"/>
          <w:numId w:val="1"/>
        </w:numPr>
        <w:rPr/>
      </w:pPr>
      <w:bookmarkStart w:id="542" w:name="__RefHeading___Toc404698_222507752"/>
      <w:bookmarkStart w:id="543" w:name="_Toc216"/>
      <w:bookmarkEnd w:id="542"/>
      <w:r>
        <w:rPr>
          <w:rtl w:val="true"/>
        </w:rPr>
        <w:t>اشاره</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متیقّن پیشین، کلّی در ضمن فرد باشد و شکّ در بقای آن فرد بوجود آید، این شکّ، یا از جهت شکّ در بقای آن فرد است، یا از جهت شکّ در تعیین آن فرد است که مردد میان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جنابت که با وضو گرفتن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مرتفع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بول که با وضو گرفتن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جهت شکّ در جانشین شدن فرد دیگری به جاری فردی که قطعا از بین رفته است، می‌باشد</w:t>
      </w:r>
      <w:r>
        <w:rPr>
          <w:rFonts w:eastAsia="IRNazanin" w:cs="IRNazanin"/>
          <w:color w:val="111111"/>
          <w:sz w:val="28"/>
          <w:szCs w:val="28"/>
          <w:rtl w:val="true"/>
          <w:lang w:bidi="fa-IR"/>
        </w:rPr>
        <w:t>.</w:t>
      </w:r>
    </w:p>
    <w:p>
      <w:pPr>
        <w:pStyle w:val="Heading6"/>
        <w:numPr>
          <w:ilvl w:val="5"/>
          <w:numId w:val="1"/>
        </w:numPr>
        <w:rPr/>
      </w:pPr>
      <w:bookmarkStart w:id="544" w:name="__RefHeading___Toc404700_222507752"/>
      <w:bookmarkStart w:id="545" w:name="_Toc217"/>
      <w:bookmarkEnd w:id="544"/>
      <w:r>
        <w:rPr>
          <w:rtl w:val="true"/>
        </w:rPr>
        <w:t>امّا استصحاب کلّی قسم اوّل</w:t>
      </w:r>
      <w:r>
        <w:rPr>
          <w:rtl w:val="true"/>
        </w:rPr>
        <w:t>:</w:t>
      </w:r>
      <w:bookmarkEnd w:id="545"/>
    </w:p>
    <w:p>
      <w:pPr>
        <w:pStyle w:val="BookText"/>
        <w:rPr/>
      </w:pPr>
      <w:r>
        <w:rPr>
          <w:rFonts w:ascii="IRNazanin" w:hAnsi="IRNazanin" w:eastAsia="IRNazanin"/>
          <w:color w:val="111111"/>
          <w:sz w:val="28"/>
          <w:sz w:val="28"/>
          <w:szCs w:val="28"/>
          <w:rtl w:val="true"/>
          <w:lang w:bidi="fa-IR"/>
        </w:rPr>
        <w:t xml:space="preserve">اشکالی در جواز استصحاب خود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حدث و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فرد و مترتب کردن احکام هریک از آنها بر او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شما محدث بودید به جنابت اکنون شکّ دارید که حدث رفته است یا نه؟ هم استصحاب می‌کنید حدث را برای حرمت در نماز، هم استصحاب می‌کنید جنابت را برای حرمت ورود به مسجد</w:t>
      </w:r>
      <w:r>
        <w:rPr>
          <w:rFonts w:eastAsia="IRNazanin" w:cs="IRNazanin"/>
          <w:color w:val="111111"/>
          <w:sz w:val="28"/>
          <w:szCs w:val="28"/>
          <w:rtl w:val="true"/>
          <w:lang w:bidi="fa-IR"/>
        </w:rPr>
        <w:t>)</w:t>
      </w:r>
    </w:p>
    <w:p>
      <w:pPr>
        <w:pStyle w:val="Heading6"/>
        <w:numPr>
          <w:ilvl w:val="5"/>
          <w:numId w:val="1"/>
        </w:numPr>
        <w:rPr/>
      </w:pPr>
      <w:bookmarkStart w:id="546" w:name="__RefHeading___Toc404702_222507752"/>
      <w:bookmarkStart w:id="547" w:name="_Toc218"/>
      <w:bookmarkEnd w:id="546"/>
      <w:r>
        <w:rPr>
          <w:rtl w:val="true"/>
        </w:rPr>
        <w:t>و امّا استصحاب کلّی قسم دوّم</w:t>
      </w:r>
      <w:r>
        <w:rPr>
          <w:rtl w:val="true"/>
        </w:rPr>
        <w:t>:</w:t>
      </w:r>
      <w:bookmarkEnd w:id="547"/>
    </w:p>
    <w:p>
      <w:pPr>
        <w:pStyle w:val="Heading6"/>
        <w:numPr>
          <w:ilvl w:val="5"/>
          <w:numId w:val="1"/>
        </w:numPr>
        <w:rPr/>
      </w:pPr>
      <w:bookmarkStart w:id="548" w:name="__RefHeading___Toc404704_222507752"/>
      <w:bookmarkStart w:id="549" w:name="_Toc219"/>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 xml:space="preserve">ظاهرا بنا به نظریه مشهور، استصحاب در کلّی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حدث و حرمت فی المسجد و یا حیوان و وجوب 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شکّ در رافع باشد و چه در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با استصحاب کلّی احکام آن فرد باقی مشخص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استصحاب حدث به درد دخول در نماز می‌خورد و نه به درد حرمت دخول در مسجد و یا استصحاب حیوان به درد وجوب علوفه می‌خورد نه به درد استطاعت وجوب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 شکّ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رافع باشد چنانکه هرگاه علم به پیدایش بول یا منی دارد و لکن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رطوبت بول 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نمی‌داند که بالاصغر است یا بالاکبر، جمع کردن بین دو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w:t>
      </w:r>
      <w:bookmarkStart w:id="550" w:name="pg12647_129412"/>
    </w:p>
    <w:p>
      <w:pPr>
        <w:pStyle w:val="BookText"/>
        <w:rPr/>
      </w:pPr>
      <w:bookmarkEnd w:id="550"/>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یکی از این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رفع حدث شکّ نمود، اصل باقی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حدث می‌باشد، گرچه اصل این است که جنابت محقّق نشده و در نتیجه انجام آنچه برای جنب حرام است برای این فرد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جهت شکّ در مقتضی باشد، چنانکه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حیوانی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وجود دارد، مردد باشد میان حیوانی که جز یک سال نمی‌ماند و حیوانی که استعداد صد سال زنده ماندن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استصحاب این کلّی مشترک میان دو حیوان پس از یک سال جایز است و آثار شرعیّه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مترتب می‌شود، نه آثار چیزی از ویژگیها و خصوصیات هریک از آن دو حیوان،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هریک از این دو حیوان دارای اثر 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اصالت عدم یعنی نبودن خصوصیت در هریک از آن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مانعی از اجرای اصلین نباشد، چنانکه در شبهه محصوره چنین مانعی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دو نفر نذر کرده باشند یکی برای عصفور و دیگری برای فیل هیچ مانعی از اجرای دو اصل عدم وجود ندارد و لکن اگر شما به تنهائی این دو نذر را کرده باشید خود می‌دانید که نسبت به یکی از درهم و یا دینار اشتغال به ذمّه دارید و باید بپردازید و این اشتغال به ذمّه مانع از اجرای اصل عدم نمی‌شود</w:t>
      </w:r>
      <w:r>
        <w:rPr>
          <w:rFonts w:eastAsia="IRNazanin" w:cs="IRNazanin"/>
          <w:color w:val="111111"/>
          <w:sz w:val="28"/>
          <w:szCs w:val="28"/>
          <w:rtl w:val="true"/>
          <w:lang w:bidi="fa-IR"/>
        </w:rPr>
        <w:t>).</w:t>
      </w:r>
    </w:p>
    <w:p>
      <w:pPr>
        <w:pStyle w:val="Heading6"/>
        <w:numPr>
          <w:ilvl w:val="5"/>
          <w:numId w:val="1"/>
        </w:numPr>
        <w:rPr/>
      </w:pPr>
      <w:bookmarkStart w:id="551" w:name="__RefHeading___Toc404706_222507752"/>
      <w:bookmarkStart w:id="552" w:name="_Toc220"/>
      <w:bookmarkEnd w:id="551"/>
      <w:r>
        <w:rPr>
          <w:rtl w:val="true"/>
        </w:rPr>
        <w:t>(</w:t>
      </w:r>
      <w:r>
        <w:rPr>
          <w:rtl w:val="true"/>
        </w:rPr>
        <w:t>طرح یک اشکال و یا توهّم</w:t>
      </w:r>
      <w:r>
        <w:rPr>
          <w:rtl w:val="true"/>
        </w:rPr>
        <w:t>)</w:t>
      </w:r>
      <w:bookmarkEnd w:id="552"/>
    </w:p>
    <w:p>
      <w:pPr>
        <w:pStyle w:val="BookText"/>
        <w:rPr/>
      </w:pPr>
      <w:r>
        <w:rPr>
          <w:rFonts w:ascii="IRNazanin" w:hAnsi="IRNazanin" w:eastAsia="IRNazanin"/>
          <w:color w:val="111111"/>
          <w:sz w:val="28"/>
          <w:sz w:val="28"/>
          <w:szCs w:val="28"/>
          <w:rtl w:val="true"/>
          <w:lang w:bidi="fa-IR"/>
        </w:rPr>
        <w:t xml:space="preserve">و توهّم عدم جریان اصل استصحاب در قدر مشترک، از آن جهت که کلّی به حسب بقاء و عدم بقاء دائر است بین فردی که مقطوع الانتفاء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فردی که طویل العمر است و لکن مشکوک الحدوث است، و با اصل عدم، حکم به عدم پیدایش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کلّی به دلیل اصل و وجدان یقینا وجود ندارد، تا اجرای استصحاب قدر مشترک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 به اینکه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مشکوک الحدوث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متیقّن الارتفاع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به استصحاب کلّی پس از فرض شکّ در بقاء و ارتفاع آن وارد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شکّ تنها در بقاء و ارتفاع فرد است، نه در حدوث و پیدایش آن؛ لذا عیبی در قدر مشترک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دفع کردن این توهّم که شک در بقای کلّی مسبب از شکّ در پیدایش آن فرد طویل العمر است که پیدایشش مشکوک است و اصالت عدم پیدایش آن جاری می‌شود، که بر اصالت عدم پیدایش و حدوث، ارتفاع قدر مشترک مترتب</w:t>
      </w:r>
      <w:bookmarkStart w:id="553" w:name="pg12647_129414"/>
    </w:p>
    <w:p>
      <w:pPr>
        <w:pStyle w:val="BookText"/>
        <w:rPr/>
      </w:pPr>
      <w:bookmarkEnd w:id="553"/>
      <w:r>
        <w:rPr>
          <w:rFonts w:ascii="IRNazanin" w:hAnsi="IRNazanin" w:eastAsia="IRNazanin"/>
          <w:color w:val="111111"/>
          <w:sz w:val="28"/>
          <w:sz w:val="28"/>
          <w:szCs w:val="28"/>
          <w:rtl w:val="true"/>
          <w:lang w:bidi="fa-IR"/>
        </w:rPr>
        <w:t>می‌شود چونکه از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قدر مشترک از لوازم آن است که حادث، همان چیزی است که یقینا رفع گردیده، و از لوازم حادث نشدن چیز دیگری نیست، بله لازمه حادث نشدن، همان وجود نداشتن چیزی است که در ضمن آن است؛ چیزی که در ضمن آن وجود دارد همان قدر مشترک در زمان دوّم است، نه از بین رفتن قدر مشترکی که میان دو چیز قرار دارد و میان آنها فرق آشکاری وجود دارد؛ لذا در مثال پیشین گفته‌ایم که احکام عدم جنابت برآن مترتب می‌شود</w:t>
      </w:r>
      <w:r>
        <w:rPr>
          <w:rFonts w:eastAsia="IRNazanin" w:cs="IRNazanin"/>
          <w:color w:val="111111"/>
          <w:sz w:val="28"/>
          <w:szCs w:val="28"/>
          <w:rtl w:val="true"/>
          <w:lang w:bidi="fa-IR"/>
        </w:rPr>
        <w:t>.</w:t>
      </w:r>
    </w:p>
    <w:p>
      <w:pPr>
        <w:pStyle w:val="Heading6"/>
        <w:numPr>
          <w:ilvl w:val="5"/>
          <w:numId w:val="1"/>
        </w:numPr>
        <w:rPr/>
      </w:pPr>
      <w:bookmarkStart w:id="554" w:name="__RefHeading___Toc404708_222507752"/>
      <w:bookmarkStart w:id="555" w:name="_Toc221"/>
      <w:bookmarkEnd w:id="554"/>
      <w:r>
        <w:rPr>
          <w:rtl w:val="true"/>
        </w:rPr>
        <w:t>تشریح المسائل</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موضوع بحث در این بخش چیست؟</w:t>
      </w:r>
    </w:p>
    <w:p>
      <w:pPr>
        <w:pStyle w:val="BookText"/>
        <w:rPr/>
      </w:pPr>
      <w:r>
        <w:rPr>
          <w:rFonts w:ascii="IRNazanin" w:hAnsi="IRNazanin" w:eastAsia="IRNazanin"/>
          <w:color w:val="111111"/>
          <w:sz w:val="28"/>
          <w:sz w:val="28"/>
          <w:szCs w:val="28"/>
          <w:rtl w:val="true"/>
          <w:lang w:bidi="fa-IR"/>
        </w:rPr>
        <w:t>تنبیهات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اصول پس از اینکه اقوال در باب استصحاب را طرح و بررسی می‌کنند در خاتمه مطالبی را به عنوان تنبیهات استصحاب می‌آورند و در این تنبیهات از مسائل مهمه‌ای که دارای فوائد فقهیّه و اصولیّه است سخن می‌گویند، و لذا جناب شیخ نیز دوازده تنبیه در کتاب شریف رسائل آورده و مورد بررسی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مطالب در بحث تنبیهات استصحاب چیست؟</w:t>
      </w:r>
    </w:p>
    <w:p>
      <w:pPr>
        <w:pStyle w:val="BookText"/>
        <w:rPr/>
      </w:pP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برخی از این تنبیهات در رابطه با مستصحب و یا متیقّن سابق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برخی از این تنبیهات در رابطه با دلیلی که دلالت بر مستصحب دارند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برخی از این تنبیهات در رابطه با شکّ در بقاء که رکن دوّم استصحاب است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اوّل به کدام محور است؟</w:t>
      </w:r>
    </w:p>
    <w:p>
      <w:pPr>
        <w:pStyle w:val="BookText"/>
        <w:rPr/>
      </w:pPr>
      <w:r>
        <w:rPr>
          <w:rFonts w:ascii="IRNazanin" w:hAnsi="IRNazanin" w:eastAsia="IRNazanin"/>
          <w:color w:val="111111"/>
          <w:sz w:val="28"/>
          <w:sz w:val="28"/>
          <w:szCs w:val="28"/>
          <w:rtl w:val="true"/>
          <w:lang w:bidi="fa-IR"/>
        </w:rPr>
        <w:t>مربوط به متیقّن سابق یا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باب استصحاب بطور کلّی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مستصحب و یا همان متیقّن سابق از امور معین و یا به تعبیر دیگر جزئیّه و</w:t>
      </w:r>
    </w:p>
    <w:p>
      <w:pPr>
        <w:pStyle w:val="BookText"/>
        <w:rPr/>
      </w:pPr>
      <w:r>
        <w:rPr>
          <w:rFonts w:ascii="IRNazanin" w:hAnsi="IRNazanin" w:eastAsia="IRNazanin"/>
          <w:color w:val="111111"/>
          <w:sz w:val="28"/>
          <w:sz w:val="28"/>
          <w:szCs w:val="28"/>
          <w:rtl w:val="true"/>
          <w:lang w:bidi="fa-IR"/>
        </w:rPr>
        <w:t>شخصیه است، یعنی از اموری است که صدقش بر افراد کثیره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زید که قبلا متیقّن بود و لکن اکنون که مشکوک البقاء است آن را استصحاب نموده و آثار شرعیّه عدالت زید را برآن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مرجعیت دارد می‌توانیم از او تقلید کنیم و یا اگر امام جمعه یا جماعت است به او اقتدا کنیم و یا اگر در محکمه بعنوان شاهد احضار شد، شهادتش را قبول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مستصحب و یا متیقّن سابق ما یک امر عام و کلّی است، یعنی امری است که قابل صدق بر کثیرین است، اجرای استصحاب در این قسم به نام استصحاب کلّی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فرضا تحقّق اصل کلّی در زمان سابق برای ما مسلّم و متیقّن بود و در زمان لاحق، شکّ در بقاء همان کلّی نمودیم، اجرای استصحاب کلّی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شکّ می‌کنید در یک شی‌ء و یا به تعبیر دیگر یک مستصحب شخصی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می‌دانید که زید دیروز حیات داشت، لکن اکنون شکّ دارید که آیا او امروز هم حیات دارد یا که نه مرده است؟</w:t>
      </w:r>
    </w:p>
    <w:p>
      <w:pPr>
        <w:pStyle w:val="BookText"/>
        <w:rPr/>
      </w:pPr>
      <w:r>
        <w:rPr>
          <w:rFonts w:ascii="IRNazanin" w:hAnsi="IRNazanin" w:eastAsia="IRNazanin"/>
          <w:color w:val="111111"/>
          <w:sz w:val="28"/>
          <w:sz w:val="28"/>
          <w:szCs w:val="28"/>
          <w:rtl w:val="true"/>
          <w:lang w:bidi="fa-IR"/>
        </w:rPr>
        <w:t>در اینجا که مستصحب یک امر جزئی و شخصی است یعنی حیات زید استصحاب می‌شود و هر آثاری که قبلا برآن مترتب می‌کردیم مثل نفقه زوجه‌اش، اکنون هم آن را مترتب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آن مستصحبی که ما روی آن شکّ می‌کنیم از کلیات است، یعنی شکّ در بقاء امر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کلّی بر چند قسم است؟</w:t>
      </w:r>
    </w:p>
    <w:p>
      <w:pPr>
        <w:pStyle w:val="BookText"/>
        <w:rPr/>
      </w:pPr>
      <w:r>
        <w:rPr>
          <w:rFonts w:ascii="IRNazanin" w:hAnsi="IRNazanin" w:eastAsia="IRNazanin"/>
          <w:color w:val="111111"/>
          <w:sz w:val="28"/>
          <w:sz w:val="28"/>
          <w:szCs w:val="28"/>
          <w:rtl w:val="true"/>
          <w:lang w:bidi="fa-IR"/>
        </w:rPr>
        <w:t>به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اوّل، استصحاب کلّی قسم دوّم، استصحاب کلّی قسم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شکّ در بقاء کلّی چیست و یا بر چند نوع است؟</w:t>
      </w:r>
    </w:p>
    <w:p>
      <w:pPr>
        <w:pStyle w:val="BookText"/>
        <w:rPr/>
      </w:pP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بقاء کلّی به جهت شکّ در بقاء همان فرد اولی است که کلّی در ضمن آن فرد موجود 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یقین داریم که این کلّی در ضمن فردی از افراد محقّق شده است و لکن اکنون در بقای آن کلّی شکّ داریم به لحاظ اینکه شکّ داریم که آیا آن فرد معینی که کلّی در ضمن آن محقّق شده بود باقی است یا نه؟ و لذا سخن از تکرار افراد و یا تردّد میان این فرد و</w:t>
      </w:r>
    </w:p>
    <w:p>
      <w:pPr>
        <w:pStyle w:val="BookText"/>
        <w:rPr/>
      </w:pPr>
      <w:r>
        <w:rPr>
          <w:rFonts w:ascii="IRNazanin" w:hAnsi="IRNazanin" w:eastAsia="IRNazanin"/>
          <w:color w:val="111111"/>
          <w:sz w:val="28"/>
          <w:sz w:val="28"/>
          <w:szCs w:val="28"/>
          <w:rtl w:val="true"/>
          <w:lang w:bidi="fa-IR"/>
        </w:rPr>
        <w:t>آن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همان فرد خارجی که کلّی در ضمن محقّق شده بود اکنون مشکوک البقاء است و لذا ما شکّ می‌کنیم که آیا کلّی بقاء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مثال عرفی در تبیین این مطلب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ساعت پیش دیدید که زید زنده وارد منزل و یا باغ شما شد، و از آنجا که کلّی طبیعی بعین وجود افرادش موجود است 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الانسان فی الدّاری او فی الحدیقتی، یعنی یقینا کلّی طبیعی در ضمن زید در باغ من موجود شد، لکن پس از یک ساعت شکّ می‌کنید که آیا کلّی انسان همچنان در باغتان موجود است یا نه؟</w:t>
      </w:r>
    </w:p>
    <w:p>
      <w:pPr>
        <w:pStyle w:val="BookText"/>
        <w:rPr/>
      </w:pPr>
      <w:r>
        <w:rPr>
          <w:rFonts w:ascii="IRNazanin" w:hAnsi="IRNazanin" w:eastAsia="IRNazanin"/>
          <w:color w:val="111111"/>
          <w:sz w:val="28"/>
          <w:sz w:val="28"/>
          <w:szCs w:val="28"/>
          <w:rtl w:val="true"/>
          <w:lang w:bidi="fa-IR"/>
        </w:rPr>
        <w:t>علّت این شکّ آن است که نمی‌دانید آیا زید اکنون هم در باغ است یا که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هم‌اکنون نیز در باغ باشد، پس کلّی انسان هم هست و الّا 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مثال شرعی در تبیین این مطلب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ساعت پیش یقین داشتید به حدوث خصوص حدث اصغر، و لذا از آنجا که کلّی حدث در ضمن فردش موجود می‌شود، یقین به کلّی و قدر جامع حدث در ضمن این فرد که حدث اصغر است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پس از ساعتی شکّ می‌کنید که آیا کلّی حدث باقی است یا نه مرتفع شده است؟ چرا؟ زیرا نمی‌دانید که آیا وضو گرفته و حدث اصغر را مرتفع ساخته‌اید یا نه حدث همچنان باقی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حدث اصغر مرتفع شده باشد، خوب کلّی حدث نیز مرتفع شده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محاسبه را می‌توانید نسبت به یقین به حدث اکبر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یا به تعبیر دیگر حدث در اینجا ممکن است در ضمن نوم محقّق شود و یا در ضمن بول محقّق شود و یا در ضمن جنابت محقّق شود و هکذا اینکه موجبات حدث فراوان‌اند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الشک فی بقاء الحدث، للشک فی بقاء الجنابة او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بقاء کلّی بخاطر شکّ و تردید ماست در اینکه آیا کلّی در ضمن این فرد محقّق شد یا در ضمن آن یکی از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این کلّی در ضمن یک فرد محقّق شده است، لکن تردّد فردین در کار است، یعنی ما از اوّل نمی‌دانیم که آیا این کلّی در ضمن فرد قصیر العمر محقّق شده تا قطعا از بین رفته باشد و یا در ضمن فرد طویل العمر محقّق شده تا قطعا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طرف قضیه مقطوع الارتفاع و طرف دیگر مقطع البقاء است، و لذا تردّد در افراد موجب تردّد در بقاء و ارتفاع کلّی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دارید که کلّی حیوان در خانه یا باغ موجود شد لکن این موجود شدن یا در ضمن یک گنجشک است مثلا که معمولا عمرش تا یک سال می‌باشد و یا در ضمن یک کلاغ است که معمولا تا صد سال هم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یک سال شکّ می‌کنید که آیا کلّی حیوان در خانه و یا باغ موجود است یا نه؟ منشا این شکّ شما این است که از اوّل مردد بودید که کلّی در ضمن کدام فرد موجود شد؟</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فرد قصیر العمر موجود شده باشد، اکنون نیز مقطوع الارتفاع است و چنانچه در ضمن فرد طویل العمر محقّق شده باشد، اکنون نیز مقطوع البقاء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مسئله یک مثال شرعی هم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کلّی حدث یقین دارید، سپس وضو می‌سازید و لکن پس از وضو نیز مردد هستید که آیا کلّی حدث باقی است یا نه؟</w:t>
      </w:r>
    </w:p>
    <w:p>
      <w:pPr>
        <w:pStyle w:val="BookText"/>
        <w:rPr/>
      </w:pPr>
      <w:r>
        <w:rPr>
          <w:rFonts w:ascii="IRNazanin" w:hAnsi="IRNazanin" w:eastAsia="IRNazanin"/>
          <w:color w:val="111111"/>
          <w:sz w:val="28"/>
          <w:sz w:val="28"/>
          <w:szCs w:val="28"/>
          <w:rtl w:val="true"/>
          <w:lang w:bidi="fa-IR"/>
        </w:rPr>
        <w:t>منشا این تردید و شکّ شما چیست؟</w:t>
      </w:r>
    </w:p>
    <w:p>
      <w:pPr>
        <w:pStyle w:val="BookText"/>
        <w:rPr/>
      </w:pPr>
      <w:r>
        <w:rPr>
          <w:rFonts w:ascii="IRNazanin" w:hAnsi="IRNazanin" w:eastAsia="IRNazanin"/>
          <w:color w:val="111111"/>
          <w:sz w:val="28"/>
          <w:sz w:val="28"/>
          <w:szCs w:val="28"/>
          <w:rtl w:val="true"/>
          <w:lang w:bidi="fa-IR"/>
        </w:rPr>
        <w:t>منشا این شکّ شما این است که از اوّل نمی‌دانستید که کلّی حدث در ضمن کدام فرد محقّق گردید؟ آیا این حدث در ضمن حدث اکبر محقّق شد و یا در ضمن حدث اصغر؟ و لذا اگر در ضمن حدث اصغر موجود شده باشد هم‌اکنون مقطوع الارتفاع است بخاطر اینکه وضو رافع حدث اصغر است</w:t>
      </w:r>
    </w:p>
    <w:p>
      <w:pPr>
        <w:pStyle w:val="BookText"/>
        <w:rPr/>
      </w:pPr>
      <w:r>
        <w:rPr>
          <w:rFonts w:ascii="IRNazanin" w:hAnsi="IRNazanin" w:eastAsia="IRNazanin"/>
          <w:color w:val="111111"/>
          <w:sz w:val="28"/>
          <w:sz w:val="28"/>
          <w:szCs w:val="28"/>
          <w:rtl w:val="true"/>
          <w:lang w:bidi="fa-IR"/>
        </w:rPr>
        <w:t>و اگر در ضمن حدث اکبر یعنی جنابت موجود شده باشد هم‌اکنون نیز به حال خود باقی است، بخاطر اینکه وضو رافع جنابت نیست، بلکه باید 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بود و اکنون شکّ در بقاء آن کلّی و یا حدث سابق دارید و لذا ارکان استصحاب در کلّی تمام و می‌توانید بقاء کلّی حدث را استصحاب کنید و لکن استصحاب فرد جایز نیست، چونکه نسبت به فرد ارکان استصحاب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از موارد شکّ در مقتضی و مثال دوّم از موارد شکّ در مقتضی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بقاء کلّی بخاطر شکّ در تبادل و جابه‌جائی افراد آن کلّی است بدین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کلّی در ضمن یک فرد خارجی تحقّق یافته است و یقین دارید که آن فرد نیز منتفی شده،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منشا این شکّ شما در بقاء آن کلّی 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می‌دهید که مقارن با وجود فرد اوّل و یا مقارن با زوال آن فرد دیگری وجود</w:t>
      </w:r>
    </w:p>
    <w:p>
      <w:pPr>
        <w:pStyle w:val="BookText"/>
        <w:rPr/>
      </w:pPr>
      <w:r>
        <w:rPr>
          <w:rFonts w:ascii="IRNazanin" w:hAnsi="IRNazanin" w:eastAsia="IRNazanin"/>
          <w:color w:val="111111"/>
          <w:sz w:val="28"/>
          <w:sz w:val="28"/>
          <w:szCs w:val="28"/>
          <w:rtl w:val="true"/>
          <w:lang w:bidi="fa-IR"/>
        </w:rPr>
        <w:t>گرفته باشد و کلّی منحصر در آن فرد مقطوع الارتفاع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فرد دیگر مسلّم شود، باز هم آن کلّی اکنون مقطوع البقاء است و چنانچه چنین تبادلی در کار نبوده باشد پس کلّی هم اکنون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خانه موجود شد، کلّی انسان نیز در ضمن آن محقّق گردید، پس از چندی زید از خانه خارج شد و لکن ما احتمال می‌دهیم که خاله وارد خانه شده باشد و کلّی انسان در ضمن آن موجود باشد، و لذا شکّ می‌کنیم که آیا کلّی اکنون باقی است یا نه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را استصحاب کلّی قسم ثالث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حکم قسم اوّل از اقسام استصحاب کلّی است و لذا می‌فرماید دو استصحاب در این مورد قابل 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بقاء فرد با ویژگیهای فردی و شخصی‌اش جاری است، چنانکه اگر اثر شرعی هم داشته باشد برآن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بقاء کلّی با قطع نظر از خصوصیات فردیه‌اش جاری است و چونکه در هر دو قسم، ارکان استصحاب که یقین سابق و شکّ لا حقّ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بقاء زید در خانه قابل جریان است، هم استصحاب بقاء کلّی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استصحاب خصوص حدث اصغر جاری است، هم استصحاب کلّی حدث، که آثار شرعیّه برآن مترتب می‌شود که پس تصدق به درهم واجبست، و یا ورود در نماز حرام است، مس کتابت قرآن حرام است، پس وضو ساختن برای نماز واجب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استصحاب در کلّی نوع اوّل چیست؟</w:t>
      </w:r>
    </w:p>
    <w:p>
      <w:pPr>
        <w:pStyle w:val="BookText"/>
        <w:rPr/>
      </w:pPr>
      <w:r>
        <w:rPr>
          <w:rFonts w:ascii="IRNazanin" w:hAnsi="IRNazanin" w:eastAsia="IRNazanin"/>
          <w:color w:val="111111"/>
          <w:sz w:val="28"/>
          <w:sz w:val="28"/>
          <w:szCs w:val="28"/>
          <w:rtl w:val="true"/>
          <w:lang w:bidi="fa-IR"/>
        </w:rPr>
        <w:t xml:space="preserve">همچون مرحوم شیخ معتقدند که در کلّی نوع اوّل، بدون اشکال هم استصحاب کلّی و هم استصحاب فرد، هر دو جاری می‌شود و لکن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ادامه می‌دهند به اینکه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جاری شدن استصحاب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استصحاب فرد بی‌نیاز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عقلا بقای کلّی، مستلزم بودنش در ضمن این فرد است، چرا که اگر به فرض منحصر به آن باشد، آیا استصحاب فرد از استصحاب کلّی بی‌نیاز می‌کند یا بی‌نیاز نمی‌کند؟ یا اینکه باید میان کلّی که به نحو صرف الوجود است و میان چیزی که به نحو وجود ساری می‌باشد، تفصیل قائل شد؛ زیرا در صورتی که کلّی به گونه دوّم اعتبار شود با افرادش متحد است و جریان استصحاب در فرد، بی‌نیاز</w:t>
      </w:r>
    </w:p>
    <w:p>
      <w:pPr>
        <w:pStyle w:val="BookText"/>
        <w:rPr/>
      </w:pPr>
      <w:r>
        <w:rPr>
          <w:rFonts w:ascii="IRNazanin" w:hAnsi="IRNazanin" w:eastAsia="IRNazanin"/>
          <w:color w:val="111111"/>
          <w:sz w:val="28"/>
          <w:sz w:val="28"/>
          <w:szCs w:val="28"/>
          <w:rtl w:val="true"/>
          <w:lang w:bidi="fa-IR"/>
        </w:rPr>
        <w:t>از کلّی می‌کند، چرا که متحد با فرد است، نه اینکه مستلزم فرد باشد؟</w:t>
      </w:r>
    </w:p>
    <w:p>
      <w:pPr>
        <w:pStyle w:val="BookText"/>
        <w:rPr/>
      </w:pPr>
      <w:r>
        <w:rPr>
          <w:rFonts w:ascii="IRNazanin" w:hAnsi="IRNazanin" w:eastAsia="IRNazanin"/>
          <w:color w:val="111111"/>
          <w:sz w:val="28"/>
          <w:sz w:val="28"/>
          <w:szCs w:val="28"/>
          <w:rtl w:val="true"/>
          <w:lang w:bidi="fa-IR"/>
        </w:rPr>
        <w:t xml:space="preserve">سپس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تحقیقی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از استصحاب کلّی بی‌نیاز نمی‌کند، چرا که حیثیت کلّی در عالم اعتبار و مقام تعلّق احکام به موضوعات، غیر از حیثیت ویژگیهای فردی است یعنی اعتبار واجب کردن اکرام و پذیرایی هر انسان، غیر از اعتبار واجب کردن پذیرائی زید و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حکم به حیثیت انسانی هر فرد تعلّق گرفته است، و حیثیت انسانی عرفا نیز از ویژگیهای فردی است، و لذا سرایت دادن حکم از یکی از متحدهای در وجود و مختلف‌های در حیثیت بوسیله استصحاب جزء، با اصل مثبت ممکن نیست؟</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استصحاب کلّی یا مستصحب کلّی از احکام است و یا از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بدون اشکال استصحاب کلّی در چیزی که اگر اثر شرعی برآن مترتب بشود، بر خود طبیعت مترتب می‌شود،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ارکان استصحاب محقّق است؛ اگرچه شکّ در بقای کلّی در موضوعات مسبب از شکّ در بقای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اشکالی در جاری شدن استصحاب فرد نیز وجود ندارد، چون در اینجا دو قضیه مشکوک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نسبت به فرد است، دومی نسبت به کلّی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اشکالی در جاری شدن استصحاب در هریک از آنها برفرض مترتب شدن اثر شرعی بر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تنها در این است که آیا استصحاب فرد بر استصحاب کلّی حاکم است؛ چرا که شکّ در بقای کلّی، مسبب از شکّ در بقای فرد است؛ یا اینکه استصحاب یکی از آنها بی‌نیاز از استصحاب دیگری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اثر کلّی بر فرد و اثر فرد بر کلّی مترتب می‌شود؛ و یا تفصیل داده می‌شود به اینکه استصحاب فرد، بی‌نیاز از استصحاب کلّی می‌کند و استصحاب کلّی، بی‌نیاز از استصحاب فرد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تفصیل داده می‌شود میان چیزی که اگر موضوع صرف الوجود بود، استصحاب فرد، بی‌نیاز از استصحاب کلّی می‌کند و اگر به گونه وجود ساری و به نحو قضیه حقیقی باشد استصحاب فرد از آن بی‌نیاز نمی‌کند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تفصیل داده می‌شود میان چیزی که اگر کلّی، نوعی از انواع باشد و فرد، مصداق آن باشد،</w:t>
      </w:r>
    </w:p>
    <w:p>
      <w:pPr>
        <w:pStyle w:val="BookText"/>
        <w:rPr/>
      </w:pPr>
      <w:r>
        <w:rPr>
          <w:rFonts w:ascii="IRNazanin" w:hAnsi="IRNazanin" w:eastAsia="IRNazanin"/>
          <w:color w:val="111111"/>
          <w:sz w:val="28"/>
          <w:sz w:val="28"/>
          <w:szCs w:val="28"/>
          <w:rtl w:val="true"/>
          <w:lang w:bidi="fa-IR"/>
        </w:rPr>
        <w:t>استصحاب یکی از دیگری بی‌نیاز می‌کند و اگر کلّی جنس بوده و فرد مصداق آن باشد، بی‌نیاز نمی‌کند؛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تحقیقی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هریک از آنها جاری می‌شود، و یکی کفایت از دیگری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گاهی عنوان‌های مختلف بر مصداق خارج صدق می‌کنند،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حیوان، سفید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صدق پیدا می‌کند و این عنوان‌ها ذاتا و در عالم عنوان با همدیگر مختلف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خارج متحدند و به خود وجود زید متحقق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عنوان‌های انتزاعی مشتق در خارج به خود وجود منشا انتزاعی آن موجود هستند، برفرض که عقلا در خارج متحد نباشند، عرفا متحدند، چنانکه این عنوان‌ها در عالم عنوان، هریک با دیگری مختلف است و هریک از آنها در عالم عنوان غیر از مصداق خارجی است، اگرچه در خارج با او متحد است و به یک وجود، موجود می‌باشد، که همان زیدی است که دارای ماهیّت شخصی است که آن هویت، محل جمع شدن عنوان‌ها است، و طبیعی در خارج به خود وجود فردش موجود است و با تکثر افراد در خارج متکثر می‌باشد، و 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طبیعت بیعی که در خارج متکثر است را حلال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طبیعت وارد شود، افاده عموم افراد طبیعت می‌کند و افراد طبیعت را متکثر می‌نماید، نه غیر نفس طبیعت را، بلکه نفس طبیعت را بدون ملاحظه ویژگیهای فردی متکثر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نار حارّة معنایش به نحو تعدّد دال و مدلول، هر فرد از افراد طبیعت آتش، به چیزی که طبیعت آتش است، می‌باشد، نه به چیزی که مثلا آن چیز کروی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انشای احکام نیز چنین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نحو شبهه قضیه حقیقی متعلّق به هر فرد از افراد عالم از آن جهت که عالم است می‌باشد، نه از جهت آنکه فقیر یا قریشی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فرقی نمی‌کند که حکم بر صرف وجود طبیعت انشاء شود، یا بر وجود طبیعت که در خارج متکثر است، و یا به نحو عموم که موضوع حکم همان نفس طبیعت، بدون سرایت آن به حیثیت‌های دیگر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ثابت شد که برای انسان حکمی است و برای سفید بودن حکم دیگر، دیگری وجود دارد و هر دو به یک وجود در خارج وجود دارند و مورد یقین قبلی بودند، آنگاه اگر شکّ در بقای</w:t>
      </w:r>
    </w:p>
    <w:p>
      <w:pPr>
        <w:pStyle w:val="BookText"/>
        <w:rPr/>
      </w:pPr>
      <w:r>
        <w:rPr>
          <w:rFonts w:ascii="IRNazanin" w:hAnsi="IRNazanin" w:eastAsia="IRNazanin"/>
          <w:color w:val="111111"/>
          <w:sz w:val="28"/>
          <w:sz w:val="28"/>
          <w:szCs w:val="28"/>
          <w:rtl w:val="true"/>
          <w:lang w:bidi="fa-IR"/>
        </w:rPr>
        <w:t>آن بشود، دو قضیه مورد یقین و مورد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نسبت به انسان است، دیگری نسبت به سفیدی، و برای هریک از آنها استصحاب خاصی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هریک از آنها می‌شود، و صدق کردن آنها بر یک وجود در خارج، موجب یکی شدن حکم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که دو عنوان چنین هستند، عنوان طبیعی و عنوان فرد و مصداقش نیز چنین هستند،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عالم عنوان با همدیگر متغایرند، احکام نیز متعلّق به عنوان‌هاست، وقتی‌که بر یقین از وجود انسان که متحقق است در ضمن زید موجود باشد، و شکّ در بقای انسان به جهت شکّ در بقای زید بوجود آید، دو قضیه مورد یقین و مورد شکّ وجود دارد؛ یکی نسبت به زید و دیگری نسبت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مانعی از جاری شدن استصحاب در هریک از آنها نیست، زیرا که ارکان استصحاب همان یقین سابق و شکّ لا حقّ، در آنها وجود دارد و اگر بر هریک از آنها استصحاب شرعی خاص مترتب شود، صرف اتحاد آنها در خارج موجب کفایت استصحاب هریک از آنها نسبت به دیگری به ترتیب اثرش نمی‌شود، این واضح است و بر کسی پوشیده نیست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حکم استصحاب کلّی در قسم دوّم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جزئی و یا فرد، در هیچ‌یک از دو طرف در این قسم، جاری نمی‌شود، چرا که ارکان استصحاب نسبت به فرد در اینجا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بقاء فرد قصیر العمر همچون گنجشک را استصحاب کنیم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به وجود این فرد بخصوصه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این فرد موجود شده باشد، اکنون پس از گذشت یک سال دیگر شکّ در بقاء آن وجود ندارد، بلکه مقطوع الارتفاع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از ارکان استصحاب در اینجا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بقاء فرد طویل العمر را همچون فیل را استصحاب کنیم می‌گوئیم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فرد شکّ در بقاء نداریم، چرا که اگر این فرد موجود بوده، هم‌اکنون نیز مقطوع البقاء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شکّ در بقاء فرد طویل العمر داشته باشیم و لکن رکن اوّل استصحاب در اینجا ناتمام است، چرا که فرد طویل العمر از اوّل امر، مشکوک الحدوث است و یقین سابقی نسبت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 در مثال شرعی حدث و تردّد میان بول و منی و یا حدث اصغر و اکبر مطلب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جزئی جاری نمی‌شود، مگر اینکه نسبت به خصوصیات فردیه به هنگام شکّ، از اصل عدم استفاده می‌کنیم، که فی المثل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عدم حدوث العصفور، یا الاصل عدم حدوث البولیّة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مشروط به اینکه جریان اصلین در طرفین هم دارای اثر شرعی باشد، هم مستلزم مخالفت قطعیه عملیّه با علم اجمالی نباشد و الّا اصلین جاری نمی‌شود و جای اجرای اصل احتیاط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مثالی تبیین کنید که چگونه اجراء اصلین موجب مخالفت با علم اجمالی نمی‌شود؟</w:t>
      </w:r>
    </w:p>
    <w:p>
      <w:pPr>
        <w:pStyle w:val="BookText"/>
        <w:rPr/>
      </w:pPr>
      <w:r>
        <w:rPr>
          <w:rFonts w:ascii="IRNazanin" w:hAnsi="IRNazanin" w:eastAsia="IRNazanin"/>
          <w:color w:val="111111"/>
          <w:sz w:val="28"/>
          <w:sz w:val="28"/>
          <w:szCs w:val="28"/>
          <w:rtl w:val="true"/>
          <w:lang w:bidi="fa-IR"/>
        </w:rPr>
        <w:t>فی المثل شما نذر کرده‌اید که اگر گنجشک در خانه ما باشد روزانه یک درهم صدقه بدهید و لکن برادر شما نذر کرده که اگر فیلی در آن خانه باشد، روزانه یک دینار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هریک از شما دو نفر، در حدوث آن فرد مورد نظر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هریک از شما دو نفر حقّ استفاده از اصل عدم حدوث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وقتی در باب علم اجمالی پای دو نفر به میان می‌آید، چون علم اجمالی بدون تأثیر است هریک از این دو نفر باید به حساب خود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رابطه با استصحاب خود کلّی حدث و یا کلّی حیوان در این قسم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خود کلّی حدث و یا کلّی حیوان در این قسم جاری است، چرا که نسبت به خود کلّی، ارکان استصحاب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یقین سابق به حدوث کلّی و شکّ لا حقّ در بقاء آن وجود دارد، و لذا استصحاب می‌کنیم، بقاء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تنها در موارد شکّ در رافع جاری است و لکن به عقیده مشهور استصحاب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باب شکّ در مقتضی جاری است، مثل مثال حیوان مردد میان گنجشک و فیل که هر حیوانی تا زمانی اقتضاء و استعداد بقاء را دارا می‌باشد و لکن بیش از آن شکّ در مقتضی داریم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باب شکّ در رافع، مثل مثال حدث اصغر و اکبر جاری است که وقتی کلّی حدث</w:t>
      </w:r>
    </w:p>
    <w:p>
      <w:pPr>
        <w:pStyle w:val="BookText"/>
        <w:rPr/>
      </w:pPr>
      <w:r>
        <w:rPr>
          <w:rFonts w:ascii="IRNazanin" w:hAnsi="IRNazanin" w:eastAsia="IRNazanin"/>
          <w:color w:val="111111"/>
          <w:sz w:val="28"/>
          <w:sz w:val="28"/>
          <w:szCs w:val="28"/>
          <w:rtl w:val="true"/>
          <w:lang w:bidi="fa-IR"/>
        </w:rPr>
        <w:t>آمد، مقتضی بقاء تا صد سال و بیشتر وجود دارد و شکّ ما در رافع است که آیا با وضو رفع شده است یا نه؟ آیا با غسل تنها رفع شده است یا نه؟</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آن را و مترتب می‌کنیم برآن جمع میان وضو و غسل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 امام خمینی در تمسّک به استصحاب در کلّی نوع دوّم چیست؟</w:t>
      </w:r>
    </w:p>
    <w:p>
      <w:pPr>
        <w:pStyle w:val="BookText"/>
        <w:rPr/>
      </w:pPr>
      <w:r>
        <w:rPr>
          <w:rFonts w:ascii="IRNazanin" w:hAnsi="IRNazanin" w:eastAsia="IRNazanin"/>
          <w:color w:val="111111"/>
          <w:sz w:val="28"/>
          <w:sz w:val="28"/>
          <w:szCs w:val="28"/>
          <w:rtl w:val="true"/>
          <w:lang w:bidi="fa-IR"/>
        </w:rPr>
        <w:t>امام خمینی نیز عقیده دارند که نوع دوّم از استصحاب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در مقتضی است، مثل استصحاب حیوانی که مردد میان مقطوع الارتفاع است مثل پشه و مقطوع البقاء است مثل 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شکّ در رافع است، با احراز استعداد مقتضی برای بقاء، چنانکه اگر علم به حدث دارد، ولی مردد میان اکبر و اصغر است، پس از وضو، حدث مشکوک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درست‌تر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 نیز جاری می‌شود، چرا که آنچه در استصحاب معتبر است وحدت عرفی قضیه مورد یقین و مورد شکّ است، و در استصحاب کلّی نوع دوّم این وحدت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با علم به وجود فردی از حیوان، علم به وجود حیوان دارد، و با شکّ در دراز بودن عمر، شکّ در بقای خود حیوان مورد یقین می‌کند، پس آنچه مشکوک البقاء است همان چیزی است که یقینا حادث گردیده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الاصل فی القدر المشترک من حیث دورانه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ایراد و اشکال بر جریان استصحاب کلّی قسم دوّم در نفس کلّی است و لذا می‌فرماید سخن متوهم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دارای دو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یعنی مسئله مورد بحث، رکن اوّل استصحاب که یقین سابق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یقین به حدوث کلّی داریم و لکن رکن دوّم آنکه شکّ در بقاء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کلّی در خارج به یک وجود مستقل و جداگانه‌ای از افرادش، وجود ندارد بلکه به عین وجود افرادش موجود است و حال آنکه آن فرد در اینجا مردد و مشکوک است میان قصیر العمر و طویل العمر،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در ضمن قصیر العمر محقّق شده باشد، اکنون قطعا مرتفع است و اگر در ضمن فرد طویل العمر بوده است که اصل حدوث آن مشکوک است و در اینجا باید</w:t>
      </w:r>
    </w:p>
    <w:p>
      <w:pPr>
        <w:pStyle w:val="BookText"/>
        <w:rPr/>
      </w:pPr>
      <w:r>
        <w:rPr>
          <w:rFonts w:ascii="IRNazanin" w:hAnsi="IRNazanin" w:eastAsia="IRNazanin"/>
          <w:color w:val="111111"/>
          <w:sz w:val="28"/>
          <w:sz w:val="28"/>
          <w:szCs w:val="28"/>
          <w:rtl w:val="true"/>
          <w:lang w:bidi="fa-IR"/>
        </w:rPr>
        <w:t>اصالة العدم جاری کنیم و لذا دیگر نوبت به شکّ در بقاء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قابل جریان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در پاسخ به این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خصوصیات فردیه با خود کلّی طبیعی که مجرد از خصوصیات است خلط کرده‌اید بله، آنکه ارکان استصحاب در آن ناتمام و ناقض است، خصوص این فرد یعنی طویل العمر و یا آن فرد قصیر العمر است و لکن ما کاری به خصوصیات فردیه نداریم بلکه می‌خواهیم در خود کلّی و قدر جامعی استصحاب را جاری کنیم، و این در حالی است که وجدانا ارکان استصحاب نسبت به خود کلّی تکمیل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یقین سابق به اصل وجود کلّی و شکّ لا حقّ در بقاء آن داریم و مانعی از جریان استصحاب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حضرت امام خمینی به اشکال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شدن عدم کلّی بر اصالت عدم پیدایش فرد طویل العمر، عقلی است و نه شرعی، و بر استصحاب کلّی، جز آثار شرعی بدون واسطه مترتب نمی‌شود، مثل مترتب نشدن نبودن روز بر اصالت طلوع نکردن خورشید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کاندفاع توهّم کون الشک فی بقائه مسبّبا عن الشک فی حدوث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ایراد و اشکال بر استصحاب کلّی قسم دوّم است که مستشکل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در باب اصلهای سببی و مسببی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سببی بر اصل مسببی، حاکم است و لذا زمانی که اصل سببی جریان دارد، نوبت به اصل مسببی نمی‌رسد، چه اصل مسببی موافق با اصل سببی باشد و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اصل سببی اصل موضوعی است و در رتبه موضوع جاری می‌شود و لکن اصل مسببی اصل حکمی است و در رتبه متأخر قرار دارد و لذا تا زمانی که اصل در رتبه متقدم جاری می‌شود و مشکل ما را حل می‌کند، دیگر نوبت به جریان اصل در رتبه بعد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نجس شده بود، آن را دو یا سه نوبت با آب قلیل شستید و لکن اکنون شکّ می‌کنید که آیا دستتان پاک شده است یا نه؟ منشا این شکّ شما هم این است که آیا آن آب پاک بوده است یا نجس؟</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 پاک بوده است، اکنون دست شما پاک است و چنانچه آب نجس بوده است پس دست شما</w:t>
      </w:r>
    </w:p>
    <w:p>
      <w:pPr>
        <w:pStyle w:val="BookText"/>
        <w:rPr/>
      </w:pPr>
      <w:r>
        <w:rPr>
          <w:rFonts w:ascii="IRNazanin" w:hAnsi="IRNazanin" w:eastAsia="IRNazanin"/>
          <w:color w:val="111111"/>
          <w:sz w:val="28"/>
          <w:sz w:val="28"/>
          <w:szCs w:val="28"/>
          <w:rtl w:val="true"/>
          <w:lang w:bidi="fa-IR"/>
        </w:rPr>
        <w:t>هم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 شما ناشی و مسبب از این شکّ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سبب که طهارت و نجاست آب باشد اصل طهارت جاری می‌کنید و نتیجه می‌گیرید که ان‌شاءالله این آب پاک است، آنگاه حساب دست شما خودبه‌خود معلوم می‌شود که پس دست هم پاک شده است و نوبت به استصحاب بقاء نجاست ید، نمی‌رسد حال با حفظ این مقدمه اشکال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ما نحن فیه پس از گذشت یک سال در بقاء و ارتفاع کلّی حیوان، مسبب و ناشی از شکّ در حدوث و عدم حدوث فرد طویل العمر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طویل العمر فی الواقع حادث شده باشد، پس اکنون کلّی حیوان در خانه نیز قطعا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 طویل العمر حادث نشده باشد، پس اکنون کلّی حیوان هم در خانه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اصل مذکور که قبل از اشکال بیان کردیم، در ناحیه سبب که حدوث طویل العمر باشد اصل عدم جاری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حدوث الفرد الطویل، و لذا وضع کلّی خود به خود روشن می‌شود که پس کلّی حیوان در خانه وجود ندارد و لذا نیازی به اجرا اصل مسببی هم نیست بلکه اگر هم باشد قابل جریان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وجهی برای استصحاب خود کلّی در قسم دوّم وجود ندارد، چه پاسخ می‌دهید؟ جناب شیخ در پاسخ به این اشکال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شکی دارای 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سببی و مسببی تنها در موردی می‌باشد که هر دو احتمال در این شکّ مستند باشد به دو احتمال در آن یکی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احتمال وجود این شکّ ناشی از احتمال وجود آن شکّ و احتمال عدمش، ناشی از عدم آن 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مثالی که در ذیل توهّم آورده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دست مستند به احتمال طهارت آب و احتمال عدم طهارت دست ناشی از احتمال عدم طهارت آب بود که کاملا سببی و مسببی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مسئله از این قبیل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چونکه احتمال وجود حیوان مسبب از احتمال حدوث فرد طویل است و لکن احتمال عدم آن مسبب از احتمال عدم حدوث فرد طویل نیست بلکه مسبب است از احتمال حدوث فرد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وجود کلّی مستند به یک امر و احتمال عدم آن مستند به یک امر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ما یک امر مسلّم الحدوثی داریم و به اینکه حیوانی موجود شده علم اجمالی داریم و لکن دوران امر بین قصیر و 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طرف طویل نیست تا بتوانیم یک طرفه تصفیه حساب کرده و سپس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سبب اصل عدم جاری می‌شود و وضع مسبب خودبه‌خود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این‌گونه از موارد مسامحة هم سببی و هم مسببی باشند و لکن قانون آن باب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در ناحیه سبب بنا به دلائلی از جمله در اثر ابتلاء به معارض جاری نشود نوبت به اصل مسببی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از این قبیل است، چرا که اصل عدم حدوث طویل با اصل عدم حدوث قصیر تعارض کرده تساقط می‌کنند و نوبت به اصل مسببی می‌رسد که استصحاب بقاء کلّی حیوان و کلّی حدث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استصحاب کلّی قسم دوّم در خود کلّی بلامانع است، گرچه نسبت به خصوصیات فردیه در اثر نقص ارکان جاری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 امام خمینی به این پاسخ شیخ به اشکال دوّم چیست؟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درست است، چرا که بقای کلّی از لوازم آن است که در مثال، حادث همان فیل است، و از لوازم نبودن پشه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این شکّ همان شکّ در این است که موجود آیا این حیوانی است که قطعا باقی است، یا آن حیوانی است که قطعا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اصلی وجود ندارد که وجود فرد طویل العمر را نفی کند، تا به سبب جریان آن اصل، حکم به ارتفاع شکّ در بقاء شود؛ چرا که اصل عدم ازلی جاری نمی‌شود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خود حضرت امام در این مسئله چیست؟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سابق، مردد میان دو حیوان است، و کلّی در خارج متکثر الوجود می‌باشد، پشه از لحاظ وجود و حیثیت غیر از فیل است؛ حتی حیوانیّت پشه نیز غیر از حیوانیّت فیل است، چنانکه رأی تحقیقی در باب کلّی طبیعی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مشکوک البقاء است، این متیقّن میان دو حیوان نیست، و لذا دو قضیه متحد نیستند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ایشان در جای دیگری می‌فرماید لازم به توضیح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بلاشکّ در استصحاب، یکی بودن قضیه متیقّن و مشکوک شرط است، بلکه استصحاب به آن استوار است و رکن استصحاب می‌باشد که این شرط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آنچه یقینی است، همان طبیعت متکثر در خارج است و نه طبیعت واحد که جامع میان افراد مشترک میان طبیعت باشد، چونکه آنچه در مثال معروف در خارج وجود دارد عبارت است از پشه و فیل و چیزی در خارج وجود ندارد که غیر آنها و مشترک میان آنها باشد، یعنی حیوان کلّی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طبیعی در خارج، خود افراد است و هر فرد، خود طبیعی به تمام هویتش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کلّی طبیعی در خارج به سبب تکثر افرادش متکثر است؛ یکی نیست که در خارج وجود داشته باشد و میان افراد مشترک باشد، تا متعلّق علم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یقین است و در مثال معروف، متعلّق علم قبلی است، همان وجود پشه و فیل، یعنی یکی از آنها که مردد میان آنهاست، می‌باشد؛ و آنچه مشکوک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 قبلی این حیوان با این مشخصات است، یا آن حیوان با آن مشخصات؟</w:t>
      </w:r>
    </w:p>
    <w:p>
      <w:pPr>
        <w:pStyle w:val="BookText"/>
        <w:rPr/>
      </w:pPr>
      <w:r>
        <w:rPr>
          <w:rFonts w:ascii="IRNazanin" w:hAnsi="IRNazanin" w:eastAsia="IRNazanin"/>
          <w:color w:val="111111"/>
          <w:sz w:val="28"/>
          <w:sz w:val="28"/>
          <w:szCs w:val="28"/>
          <w:rtl w:val="true"/>
          <w:lang w:bidi="fa-IR"/>
        </w:rPr>
        <w:t>اگر اولی باشد قطعا باقی است و چنانچه دومی باشد، حتما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متیقّن قبلی کلّی نیست، بلکه یا این فرد است یا آن فرد، که استصحاب آن معنا ندارد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حضرت امام خمینی به شبهه مذکور چیست؟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فوق الذکر تنها در صورتی وارد است، که ما بپذیریم که عرفا طبیعی با افراد در خارج متکثرند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اگر ما استصحاب فرد مردد را خواسته باشیم، نه وقتی‌که خواهان استصحاب کلّی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آنچه مورد علم قرار گرفته، همان حیوان خارجی معین است که کلّی به وجود آن موجود است، و شکّ در بقای همان حیوان معین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اشکالی در جریان اصل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و لکن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وحدت عرفی آن‌ها چشم‌پوشی نمائیم، رهایی از اشکال ممکن نیست و فرقی نمی‌کند که اجرای کلّی واقعا برهنه از خصوصیات اراده شود، یا استصحاب کلّی‌ای که به یکی از دو خصوصیت مشخص و معین اراده شود، یا کلّی خارجی با قطع نظر از خصوصیت اراده شود، با ادعای اینکه موجود خارجی دارای دو جهت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مشترک که میان موجود خارجی و غیر آن از نوع و جنس در خارج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ممیزه علم به وجود یکی از فردها موجب علم تفصیلی به جهت مشترک خارجی میان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آن‌هم، مختلف شد دو رکن یا یکی از رکن‌ها در تمام صورتها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اوّل، علم داریم که کلّی واقعا برهنه از ویژگی وجود ندارد، چرا که چنین کلّی‌ای ممتنع است که بوجود آید؛ پس دو رکن آن مختل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دوّم، کلّی‌ای که با یکی از خصوصیت‌ها مشخص می‌شود، خود علم اجمالی به وجود یکی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کلّی‌ای که با هر ویژگی‌ای مشخص شود، با کلّی مشخص شده با ویژگی دیگر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قضیه مورد یقین، علم اجمالی به وجود یکی از آنها می‌باشد، و مقتضای شرط بودن وحدت قضیه یقینی با مشکوک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معلوم اجمالی شکّ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مورد بحث، شکّ در بقای معلوم اجمالی نیست، بلکه در زمان دوّم اجمالا دانسته می‌شود که یا طویل العمر باقی است، یا قصیر العمر از بین رفته است؛ شکّ فقط در بقاء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احتمال از بین رفتن چیزی را که معلوم بوده بدهد چه طویل العمر باشد و چه قصیر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استصحاب مختل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برفرض سوّم، که کلّی با قطع نظر از ویژگی وجود دارد، در خارج جهت مشترک میان افراد، از حیث جهت مشترک بودن، وجود ندارد، مگر براساس رأی رجل همدانی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طبیعی با وصف وحدت و اشتراک در خارج وجود دارد، و اینکه موجود در مثل طبیعت انسان، مثلا یک طبیعت است که با وجود یک فرد یافت می‌شود، و با منعدم شدن تمام افراد منعدم می‌شود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 مبنای رجل همدانی فاسد است و کلّی طبیعی بنا بر رأی تحقیقی، در خارج به تکثیر خود افرادش، متکثر است، و در خارج انسان‌های متعدّد وجود دارد، نه انسان کلّی با وصف وحدت که مشترک میان افراد باشد</w:t>
      </w:r>
      <w:r>
        <w:rPr>
          <w:rFonts w:eastAsia="IRNazanin" w:cs="IRNazanin"/>
          <w:color w:val="111111"/>
          <w:sz w:val="28"/>
          <w:szCs w:val="28"/>
          <w:rtl w:val="true"/>
          <w:lang w:bidi="fa-IR"/>
        </w:rPr>
        <w:t>.</w:t>
      </w:r>
      <w:r>
        <w:rPr>
          <w:rStyle w:val="FootnoteAnchor"/>
          <w:rtl w:val="true"/>
        </w:rPr>
        <w:footnoteReference w:id="26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مسلک مورد قبول، طبیعت در خارج دو طبیعت است، چنانکه علم تفصیلی به یکی</w:t>
      </w:r>
    </w:p>
    <w:p>
      <w:pPr>
        <w:pStyle w:val="BookText"/>
        <w:rPr/>
      </w:pPr>
      <w:r>
        <w:rPr>
          <w:rFonts w:ascii="IRNazanin" w:hAnsi="IRNazanin" w:eastAsia="IRNazanin"/>
          <w:color w:val="111111"/>
          <w:sz w:val="28"/>
          <w:sz w:val="28"/>
          <w:szCs w:val="28"/>
          <w:rtl w:val="true"/>
          <w:lang w:bidi="fa-IR"/>
        </w:rPr>
        <w:t>از خصوصیت‌ها وجود ندارد، علم تفصیلی به یکی از طبیعت‌ها وجود ندارد؛ زیرا به دست آوردن علم تفصیلی، جز با طبیعت معلوم،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متقدم بوجود می‌آید، رهایی از اشکال همان چیزی است که بدان اشاره کردیم، یعنی عرفا میان قضیه مورد یقین و مشکوک وحدت وجود دارد، و در استصحاب، وحدت عرفی معتبر است و دلیل بر عرفی بودن وحدت قضیه چیزی است که می‌بینی که انسانها مخالف آن را جز با برهان قبول نمی‌کنند و قاطبه اهل عرف هم، حکم به بقای نوع انسانی و سایر انواع، از آغاز خلقت تا منقرض شدن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اشتهار این سخن که قضیه مهمله با وجود یک فرد یافت می‌شود، و با از بین رفتن همه افراد معدوم می‌شود از لوازم گفتار رجل همدانی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سپس حضرت امام خمینی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رجل همدانی بدان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 این باشد که برای طبیعی در خارج، وجودی است غیر از وجود آن به خود وجود افراد، مستلزم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با وصف کثیر بودنشان، یکی باشند، و آن، مخالف بدیهی و ضرورت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مرادش این باشد که برای طبیعی در خارج غیر از وجود افرادش وجود خاصی می‌باشد، بااین‌حال میان افراد خارجی مشترک است، این هم درست نیست، مگر براساس عقیده و سخن به وحدت وجود خارجی، که مستلزم وحدت تمام افراد انسان است؛ که این هم مخالف ضرورت و بداهت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برای گفتار رجل همدانی معنایی نمی‌ماند؛ مگر اینکه ادعای اصالت ماهیّت به اضافه اصالت وجود بشود و گفته شود که در عالم تحقّق، دو اصل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وجود؛ چنانکه شیخ احمد احسانی معتقد است که در محل مناسب،</w:t>
      </w:r>
      <w:r>
        <w:rPr>
          <w:rStyle w:val="FootnoteAnchor"/>
          <w:rtl w:val="true"/>
        </w:rPr>
        <w:footnoteReference w:id="269"/>
      </w:r>
      <w:r>
        <w:rPr>
          <w:rFonts w:ascii="IRNazanin" w:hAnsi="IRNazanin" w:eastAsia="IRNazanin"/>
          <w:color w:val="111111"/>
          <w:sz w:val="28"/>
          <w:sz w:val="28"/>
          <w:szCs w:val="28"/>
          <w:rtl w:val="true"/>
          <w:lang w:bidi="fa-IR"/>
        </w:rPr>
        <w:t>بر امتناع آن برهان اقامه شده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 xml:space="preserve">و یظهر من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بحجیّة الاستصحاب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إجراء الاستصحاب فی هذا القسم، و لم أتحقّق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الاستصحاب یتبع الموضوع و حکمه فی مقدار قابلیّة الامتداد و ملاحظة الغلبة فیه، فلا بدّ من التأمل فی أنّه کلّیّ أو جزئیّ، فقد یکون الموضوع الثابت حکمه أوّلا مفهوما کلّیا مردّدا بین امور، و قد یکون جزئیّا حقیقیّا معیّنا، و بذلک یتفاوت الحال؛ إذ قد یختلف أفراد الکلّیّ فی قابلیة الامتداد و مقداره، فالاستصحاب حینئذ ینصرف إلی أقلّها استعدادا للامتداد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حکایة تمسّک بعض أهل الکتاب لاثبات نبوّة نبیّه بالاستصحاب، و ردّ بعض معاصریه له بما لم یرتضه الکتابیّ، ثمّ ردّه بما ادّعی ابتناءه علی ما ذکره من ملاحظة مقدار 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أوضح ذلک بمثال،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علمنا أنّ فی الدار حیوانا، لکن لا نعلم أنّه أیّ نوع هو، من الطیور أو البهائم أو الحشار أو الدیدان؟ ثمّ غبنا عن ذلک مدّة، فلا یمکن لنا الحکم ببقائه فی مدّة یعیش فیها أطول الحیوان عمرا، فاذا احتمل کون الحیوان الخاصّ فی البیت عصفورا أو فأرة أو دود قزّ، فکیف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العلم بالقدر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باستصحابها إلی حصول زمان ظنّ بقاء أطول الحیوانات عمرا؟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بطل تمسّک الکتابیّ، انتهی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ملاحظة استعداد المستصحب و اعتباره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مستلزم لاختصاص اعتبار الاستصحاب بالشکّ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لعدم انضباط الاستصحاب؛ لعدم استقامة ارادة استعداده من حیث شخصه، و لا أبعد الاجناس، و لا أقرب الاصناف، و لا ضابط لتعیین المتوسّط، و الإحالة علی الظنّ الشخصی قد عرفت ما فیه سابقا، مع أنّ اعتبار الاستصحاب عند هذا المحقق لا یختصّ دلیله بالظنّ، کما اعترف به سابقا، فلا مانع من</w:t>
      </w:r>
      <w:bookmarkStart w:id="556" w:name="pg12647_129449"/>
    </w:p>
    <w:p>
      <w:pPr>
        <w:pStyle w:val="BookText"/>
        <w:rPr/>
      </w:pPr>
      <w:bookmarkEnd w:id="556"/>
      <w:r>
        <w:rPr>
          <w:rFonts w:ascii="IRNazanin" w:hAnsi="IRNazanin" w:eastAsia="IRNazanin"/>
          <w:color w:val="111111"/>
          <w:sz w:val="28"/>
          <w:sz w:val="28"/>
          <w:szCs w:val="28"/>
          <w:rtl w:val="true"/>
          <w:lang w:bidi="fa-IR"/>
        </w:rPr>
        <w:t>استصحاب وجود الحیوان فی الدار إذا ترتّب اثر شرعیّ علی وجود مطلق الحیوان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ابتناء جواب الکتابیّ علی ما ذکره، سیجی‌ء ما فیه مفصّلا إن شاء اللّه تعالی</w:t>
      </w:r>
      <w:r>
        <w:rPr>
          <w:rFonts w:eastAsia="IRNazanin" w:cs="IRNazanin"/>
          <w:color w:val="111111"/>
          <w:sz w:val="28"/>
          <w:szCs w:val="28"/>
          <w:rtl w:val="true"/>
          <w:lang w:bidi="fa-IR"/>
        </w:rPr>
        <w:t>.</w:t>
      </w:r>
    </w:p>
    <w:p>
      <w:pPr>
        <w:pStyle w:val="Heading6"/>
        <w:numPr>
          <w:ilvl w:val="5"/>
          <w:numId w:val="1"/>
        </w:numPr>
        <w:rPr/>
      </w:pPr>
      <w:bookmarkStart w:id="557" w:name="__RefHeading___Toc404710_222507752"/>
      <w:bookmarkStart w:id="558" w:name="_Toc222"/>
      <w:bookmarkEnd w:id="557"/>
      <w:r>
        <w:rPr>
          <w:rtl w:val="true"/>
        </w:rPr>
        <w:t>[</w:t>
      </w:r>
      <w:r>
        <w:rPr>
          <w:rtl w:val="true"/>
        </w:rPr>
        <w:t>نظر محقق قمی عدم جواز اجرای استصحاب در این قسم</w:t>
      </w:r>
      <w:r>
        <w:rPr>
          <w:rtl w:val="true"/>
        </w:rPr>
        <w:t xml:space="preserve">] </w:t>
      </w:r>
      <w:r>
        <w:rPr>
          <w:rtl w:val="true"/>
        </w:rPr>
        <w:t>تشریح المسائل</w:t>
      </w:r>
      <w:bookmarkEnd w:id="5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مرحوم قمی صاحب قوانین می‌فرماید در باب استصحاب باید استعدادها و قابلیتها را مورد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هر موضوعی در خارج دارای استعداد و قابلیت خاصی است که بیشتر از آن اقتضاء بقاء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پیروی از موضوع حکم، آن حکم نیز که تابع آن موضوع است تا حد موضوع قابلیت بقاء دارد نه بیش از آن و الّا لازم می‌آید که حکم بدون موضوع و یا به تعبیر دیگر معلول بدون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نیز تابع حکم و موضوع است، بدین معنا که تا آنجا که استعداد در بقاء موضوع و حکم محرز باشد، استصحاب نیز قابل جریان است و بیش از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این مستصحب ما و آثار مستصحب ما تا چه مدت استعداد بقاء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مطابق با آن استعداد و ظرفیت در جائی که شکّ می‌کنیم استصحاب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از جمله طهارت و یا جنابت و یا حدث الی الابد استعداد بقاء دارند، یعنی هریک از این امور پس از حدوث همچنان باقی هستند تا زمانی که رافعی بیاید و آنها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حکم نیز الی الابد اقتضای بقاء دارد مگر رافعی بیاید و آن را نسخ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کسی جنب می‌شود تا رافعی نیاید جنابت برقرار است، حکم جنابت نیز همچنان به تبعیّت از جناب برقرار است یعنی دخول فی المسجد برای شخص جنب حرام است تا اینکه موضوع حکم یعنی جناب برداشته 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امروز کسی جنب شود و احکام جنابت بر او بار گردد اگر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 در بقاء آن شکّ کند، هم استصحاب موضوعی جاری است، هم استصحاب حکمی و اثر جنابت برآن مترتب</w:t>
      </w:r>
    </w:p>
    <w:p>
      <w:pPr>
        <w:pStyle w:val="BookText"/>
        <w:rPr/>
      </w:pPr>
      <w:r>
        <w:rPr>
          <w:rFonts w:ascii="IRNazanin" w:hAnsi="IRNazanin" w:eastAsia="IRNazanin"/>
          <w:color w:val="111111"/>
          <w:sz w:val="28"/>
          <w:sz w:val="28"/>
          <w:szCs w:val="28"/>
          <w:rtl w:val="true"/>
          <w:lang w:bidi="fa-IR"/>
        </w:rPr>
        <w:t>می‌شود مگر رافعی بیاید و او علم به ارتفاع جنابت و حصول طهارت پیدا کند و یا اینکه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موضوعات نیز تا مدت مشخصی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اقتضای بقاء دارند مثل فیل در مثال مورد نظر که در طول مدت مثلا صد سال هرگاه که در بقاء آن شکّ کنیم استصحاب بقایش را جاری کرده‌اند و آثارش برآن مترتب است، لکن پس از صد سال اصل قابلیت و استعداد مورد شکّ واقع می‌شود و دیگر حقّ اجرای استصحاب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گنجشک تا یک سال استعداد بقاء دارد حال هرگاه در رابطه با گنجشکی که امروز به دنیا آمده و حادث شده شکّ کنیم تا مدت یک سال می‌توانیم استصحاب بقاء حیات آن را بکنیم و لکن یک سال که تمام شد دیگر حق اجرای استصحاب حیات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امثالهم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جناب قمی از طرح این مطلب چیست؟</w:t>
      </w:r>
    </w:p>
    <w:p>
      <w:pPr>
        <w:pStyle w:val="BookText"/>
        <w:rPr/>
      </w:pPr>
      <w:r>
        <w:rPr>
          <w:rFonts w:ascii="IRNazanin" w:hAnsi="IRNazanin" w:eastAsia="IRNazanin"/>
          <w:color w:val="111111"/>
          <w:sz w:val="28"/>
          <w:sz w:val="28"/>
          <w:szCs w:val="28"/>
          <w:rtl w:val="true"/>
          <w:lang w:bidi="fa-IR"/>
        </w:rPr>
        <w:t>پاسخگوئی به شبهه‌ای بود که از جانب علمای یهود و نصاری بواسطه قاعده استصحاب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برخی از علماء یهود در مقام بحث با برخی از علمای اسلام، از قاعده استصحاب استفاده کرده می‌گفتند نبوت حضرت موسی علیه السّلام امتداد دارد، و لکن هرکجا و یا در هر مقطع زمانی که در بقاء و استمرار آن شکّ کنیم، استصحاب می‌کنیم بقاء نبوت و شریعت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قمی پاسخهای داده شده به این شبهه را نپسندیده با تهیه مقدمه فوق به پاسخ آن پرداخته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نبوتها و شریعتها به لحاظ استعداد بقاء و قبول استمرار، متفاوتند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نبوتها زمانا و مکانا بسیار محدودند و برخی گسترده‌تر، تا اینکه می‌رسد به نبوت پیامبر اکرم صلّی اللّه علیه و آله که هه‌عصری و همه‌نسلی است 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بقاء نبوت و شریعت موسوی و عیسوی علیهما السلام تا زمان نبوت نبی اکرم اسلام صلّی اللّه علیه و آله می‌باشد و پس از آن اگر در اصل اقتضاء و استعداد بقاء آن شکّ کردیم حقّ اجرای استصحاب بقاء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ایرادات ایشان به مطلب جناب قمی است و لذا می‌فرماید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استعدادها و اقتضا استمرار هریک از اشیاء با مبنای خود شما که استصحاب را مطلقا حجّت می‌دانید چه در شکّ در مقتضی و چه در شکّ در رافع ناسازگار است، چونکه با لحاظ استعدادها، تنها در موارد شکّ در رافع است که می‌توان از استصحاب استفاده کرد و نه در شکّ در مقتضی و حال آنکه شما خود بدان مطلب ملتزم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شما در لحاظ این استعدادها و اجرای استصحاب در اشیاء بر حسب این استعدادها چیست؟ مضافا بر اینکه بیان شما در لحاظ استعدادها مجمل است، بفرمائید که مرادتان از استعداد بقاء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شما از استعداد، استعداد شخصی است، بدین معنا که باید مد نظر قرار داد که شخص فلان موجود مثلا زید و یا بکر تا کی استعداد بقاء دارد در این فاصله زمانی هرگاه در مورد او شکّ کردیم استصحاب کنیم حیات او را و پس از آن فاصله و یا مقدار زمان مشخص دیگر حقّ استصحاب نداریم، به شما می‌گوئیم استعداد بقاء هر موجودی به ویژه انسان در دست ما نیست بلکه خدا می‌داند و کسانی که علم کتاب دارند و لذا شما ما را به قضاوتی می‌خوانید که پرونده‌اش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مراد شما از استعداد، استعداد صنفی هر موجود است آن‌هم اقرب الاصناف یک موجود بدین معنا که اگر خواستیم استعداد بقاء فلان زید را لحاظ کنیم این استعداد را از صنف کسانی که دارای شرائط و امکانات زید هستند بدست آوریم این نیز امر مشکلی است که ما قادر برآن نیستیم چرا که باز حواله به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شما از این استعداد، استعداد نوعی و یا جنسی است آن‌هم ابعد الاجناس حیوانات که جوهر است و انواع مختلفی در تحت آن قرار دارند، باز کار مشکل‌تر می‌شود چرا که قابلیت در جواهر مختلف است از یک آن تا میلیونها سال و این یک آن می‌شود قدر مشترک تمام موجودات و یا حیوانات، آیا استعداد بقاء هر حیوانی همین یک آن است و شکّ حاصله در همین یک آن برای ما رخ می‌دهد؟ خواهید گفت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شکهائی که برای ما در بقاء موجودات حاصل می‌شود متجاوز از یک آن و یک ساعت است و به فرض که چنین موردی هم پیش بیاید، مستلزم تخصیص اکثر است که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مراد شما هریک از این امور باشد، حواله به مجهول است و دست‌یابی به یک ملاک تعیین‌کننده در این طرح غیر ممکن است اگرچه تصورا و در عالم خیال بتوان در مورد آن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شما تشخیص استعدادها از روی ظنّ شخصی است، علاوه بر ظنّ شخصی فاقد اعتبار است مگر خود شما استصحاب را از باب اخبار حجیّت نمی‌دانید، چگونه در اینجا مبنای خود را تغییر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حیوان مطلقا جاری است و آثار شرعی نیز برآن داشته باشد آن آثار نیز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الشکّ فی بقاء الکلّی مستندا إلی احتمال وجود فرد آخر غیر الفرد المعلوم حدوثه و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قسمین؛ لانّ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یحتمل وجوده مع ذلک الفرد المعلوم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یحتمل حدوثه بعده، إما بتبدّله إلیه و امّا بمجرّد حدوثه مقارنا لارتفاع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جریان استصحاب الکلیّ فی کلا القسمین؛ نظرا إلی تیقّنه سابقا و عدم العلم بارتفاعه، و إن علم بارتفاع بعض وجوداته و شکّ فی حدوث ما عداه؛ لانّ ذلک مانع من إجراء الاستصحاب فی الافراد دون الکلّی، کما تقدّم نظیره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عدم جریانه فیهما؛ لانّ بقاء الکلّیّ فی الخارج عبارة عن استمرار وجوده الخارجیّ المتیقّن سابقا، و هو معلوم العدم، و هذا هو الفارق بین ما نحن فیه و القسم الثانی؛ حیث إنّ الباقی فی الآن اللاحق بالاستصحاب هو عین الوجود المتیقّن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القسمین، فیجری فی الأول؛ لاحتمال کون الثابت فی الآن اللاحق هو عین الموجود سابقا، فیتردّد الکلّیّ المعلوم سابقا بین أن یکون وجوده الخارجیّ علی نحو لا یرتفع بارتفاع الفرد المعلوم ارتفاعه، و أن یکون علی نحو یرتفع بارتفاع ذلک الفرد، فالشکّ حقیقة إنّما هو فی مقدار استعداد ذلک الکلّی، و استصحاب عدم حدوث الفرد المشکوک لا یثبت تعیین استعداد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أقواها الاخیر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یستثنی من عدم الجریان فی القسم الثانی، ما یتسامح فیه العرف فیعدّون الفرد اللاحق مع الفرد السابق کالمستمرّ الواحد،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السواد الشدید فی محلّ و شکّ فی تبدّله بالبیاض أو بسواد أضعف من الأول، فإنّه یستصحب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الشخص فی مرتبة من کثرة الشکّ، ثم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اشتباه المفهوم أو المصداق</w:t>
      </w:r>
      <w:bookmarkStart w:id="559" w:name="pg12647_129457"/>
    </w:p>
    <w:p>
      <w:pPr>
        <w:pStyle w:val="BookText"/>
        <w:rPr/>
      </w:pPr>
      <w:bookmarkEnd w:id="5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زوالها أو تبدّلها إلی مرتبة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 إضافة المائع، ثمّ شکّ فی زوالها أو تبدلها إلی فرد آخر من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فالعبرة فی جریان الاستصحاب عدّ الموجود السابق مستمرا إلی اللاحق، و لو کان الامر اللاحق علی تقدیر وجوده مغایرا بحسب الدقّة للفرد السابق؛ و لذا لا إشکال فی استصحاب الاعراض، حتی علی القول فیها بتجدّد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ما یوضح عدم ابتناء الاستصحاب علی المداقّة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560" w:name="__RefHeading___Toc404712_222507752"/>
      <w:bookmarkStart w:id="561" w:name="_Toc223"/>
      <w:bookmarkEnd w:id="560"/>
      <w:r>
        <w:rPr>
          <w:rtl w:val="true"/>
        </w:rPr>
        <w:t>(</w:t>
      </w:r>
      <w:r>
        <w:rPr>
          <w:rtl w:val="true"/>
        </w:rPr>
        <w:t>استصحاب کلّی قسم سوّم</w:t>
      </w:r>
      <w:r>
        <w:rPr>
          <w:rtl w:val="true"/>
        </w:rPr>
        <w:t>)</w:t>
      </w:r>
      <w:bookmarkEnd w:id="561"/>
    </w:p>
    <w:p>
      <w:pPr>
        <w:pStyle w:val="Heading6"/>
        <w:numPr>
          <w:ilvl w:val="5"/>
          <w:numId w:val="1"/>
        </w:numPr>
        <w:rPr/>
      </w:pPr>
      <w:bookmarkStart w:id="562" w:name="__RefHeading___Toc404714_222507752"/>
      <w:bookmarkStart w:id="563" w:name="_Toc224"/>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و امّا استصحاب کلّی نوع سوّم، در حالی است که شکّ در بقاء کلّی، مستند به احتمال وجود فرد دیگری باشد به جای فردی که آن فرد حدوث و ارتفاعش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کلّی نوع سوّم بر دو قسم 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احتمال داده می‌شود که وجود آن فرد دیگر هم‌زمان با آن فردی باشد که وضعیتش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احتمال داده می‌شود که پس از آن فرد بوجود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سوم نیز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است که آن فرد معلوم، به فرد جانشین تبدیل شده است و یا این است که صرفا پیدایشش هم‌زمان با ارتفاع و نابودی آن فرد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در هر دو قسم، از کلّی نوع سوم جاری می‌شود؛ چرا که یقین قبلی به وجود فرد دارد و علم به ارتفاع آن ندارد؛ اگرچه علم به ارتفاع بعضی وجودهای آن حاصل شده و در پیدایش غیر آن، شکّ دارد؛ چرا؟ زیرا شکّ در پیدایش، مانع از اجرای استصحاب در افراد است، نه کلّی، چنانکه نظیر آن در بخش اشکالات به کلّی نوع دوّم گذشت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هر دو قسم، از این کلّی نوع سوّم، استصحاب جاری نمی‌شود؛ چرا که بقای کلّی در خارج عبارتست از استمرار وجود خارجی آن، که قبلا وجودش یقینی بوده و اکنون عدم آن</w:t>
      </w:r>
    </w:p>
    <w:p>
      <w:pPr>
        <w:pStyle w:val="BookText"/>
        <w:rPr/>
      </w:pPr>
      <w:r>
        <w:rPr>
          <w:rFonts w:ascii="IRNazanin" w:hAnsi="IRNazanin" w:eastAsia="IRNazanin"/>
          <w:color w:val="111111"/>
          <w:sz w:val="28"/>
          <w:sz w:val="28"/>
          <w:szCs w:val="28"/>
          <w:rtl w:val="true"/>
          <w:lang w:bidi="fa-IR"/>
        </w:rPr>
        <w:t>معلوم است و همین فرق میان آنچه که ما در آن بحث می‌کنیم و کلّی قسم دوّم است چرا؟ زیرا که باقی در زمان لاحق به سبب استصحاب، همان وجود مورد یقین است که قبلا یقینی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میان دو قسم از کلّی نوع سوّم تفصیل قائل شده، در قسم اوّل استصحاب جاری می‌شود، چرا که احتمال داده می‌شود که موجود ثابت در زمان لا حقّ، خود موجود سابق باشد، و لذا کلّی‌ای که قبلا معلوم بوده، مردد است میان وجود خارجی آن به نحوی که با از بین رفتن فردی که از بین رفتنش معلوم است، مرتفع نمی‌شود، یا به نحوی است که با از بین رفتن آن فرد،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شکّ حقیقتا منحصر است در مقدار استعداد آن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استصحاب عدم پیدایش فرد مشکوک، تعیین استعداد آن کلّی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در جریان این استصحاب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استصحاب کلّی نه افراد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آن مطلقا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میان دو قسم استصحاب کلّی نوع سوّم، که قوی‌ترین آنها صورت سوّم، یعنی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جریان استصحاب در قسم دوّم از کلّی نوع سوّم، چیزی که عرف در آن تسامح می‌کند، استثنا می‌شود، که فرد لا حقّ را با فرد سابق همانند استمرار یک چیز می‌دانند،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سیاهی پررنگ در محلی شناخته شده، و شکّ در تبدیل شدن آن به سیاهی کم‌رنگ یا سفیدی بوجود آید، استصحاب سیاهی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شخصی در رتبه‌ای از دچار شدن به شکّ است که کثیر الشک به حساب می‌آید، سپس از جهت اشتباه مفهوم یا مصداق، در زایل شدن فرد سابق و یا تبدیل شدن آن به مرتبه پایین‌تر شکّ کند، یا اینکه اضافه شدن مایع را بداند، سپس در زایل شدن آن یا تبدیل شدن آن به فرد دیگر از مضاف شک کند، بطور کلی شرط جاری شدن استصحاب، مستمر شمرده شدن موجود سابق به موجود لاحق است؛ حتی اگر چیز لا حقّ برفرض وجود یافتنش، به حسب دقت، مغایر با فرد سابق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اشکالی در استصحاب عرض‌ها نیست؛ حتی براساس قول به تجدد امثال در عرض‌ها</w:t>
      </w:r>
      <w:r>
        <w:rPr>
          <w:rFonts w:eastAsia="IRNazanin" w:cs="IRNazanin"/>
          <w:color w:val="111111"/>
          <w:sz w:val="28"/>
          <w:szCs w:val="28"/>
          <w:rtl w:val="true"/>
          <w:lang w:bidi="fa-IR"/>
        </w:rPr>
        <w:t>.</w:t>
      </w:r>
      <w:bookmarkStart w:id="564" w:name="pg12647_129461"/>
    </w:p>
    <w:p>
      <w:pPr>
        <w:pStyle w:val="Heading6"/>
        <w:numPr>
          <w:ilvl w:val="5"/>
          <w:numId w:val="1"/>
        </w:numPr>
        <w:rPr/>
      </w:pPr>
      <w:bookmarkStart w:id="565" w:name="__RefHeading___Toc404716_222507752"/>
      <w:bookmarkStart w:id="566" w:name="_Toc225"/>
      <w:bookmarkEnd w:id="564"/>
      <w:bookmarkEnd w:id="565"/>
      <w:r>
        <w:rPr>
          <w:rtl w:val="true"/>
        </w:rPr>
        <w:t>تشریح المسائل</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استصحاب کلّی قسم ثالث چه بود؟</w:t>
      </w:r>
    </w:p>
    <w:p>
      <w:pPr>
        <w:pStyle w:val="BookText"/>
        <w:rPr/>
      </w:pPr>
      <w:r>
        <w:rPr>
          <w:rFonts w:ascii="IRNazanin" w:hAnsi="IRNazanin" w:eastAsia="IRNazanin"/>
          <w:color w:val="111111"/>
          <w:sz w:val="28"/>
          <w:sz w:val="28"/>
          <w:szCs w:val="28"/>
          <w:rtl w:val="true"/>
          <w:lang w:bidi="fa-IR"/>
        </w:rPr>
        <w:t>این بود که شکّ در بقاء و یا ارتفاع کلّی مثلا حیوان و یا حدث، بخاطر شکّ در تبادل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یقینا می‌دانیم که کلی انسان مثلا در ضمن فردی به نام زید، محقّق گردیده و باز یقینا مطلع شده و می‌دانیم که با موت این زید، آن کلّی مرتفع شده است، و لکن احتمال می‌دهیم که فرد دیگری از این کلّی مثلا به نام عمرو موجود شده باشد و لذا کلّی همچنان در ضمن این فرد متحقق و مستدام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این است که آیا استصحاب کلّی در اینجا جایز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چیست؟</w:t>
      </w:r>
    </w:p>
    <w:p>
      <w:pPr>
        <w:pStyle w:val="BookText"/>
        <w:rPr/>
      </w:pPr>
      <w:r>
        <w:rPr>
          <w:rFonts w:ascii="IRNazanin" w:hAnsi="IRNazanin" w:eastAsia="IRNazanin"/>
          <w:color w:val="111111"/>
          <w:sz w:val="28"/>
          <w:sz w:val="28"/>
          <w:szCs w:val="28"/>
          <w:rtl w:val="true"/>
          <w:lang w:bidi="fa-IR"/>
        </w:rPr>
        <w:t>باتوجّه به متن مزبور پنج صورت در آن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ما در بقاء کلّی مسبب باشد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قبل از زید فرد دیگری مثلا عمر و، در خانه موجود بوده و هم‌اکنون نیز موجود است که در نتیجه کلّی انسان در ضمن او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هم اصلا نبوده که در نتیجه کلّی هم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ما در بقاء کلّی مسبب باشد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هم‌زمان با ورود زید به خانه و تحقّق کلّی انسان در ضمن او، بکر نیز وارد خانه شده و کلّی انسان ضمن دو فرد محقّق شده باشد، که در نتیجه اکنون که زید از خانه خارج شده و یا فوت کرده است باز هم کلّی انسان به برکت وجود بکر در خانه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اصلا چنین نباشد که در نتیجه با رفتن زید، کلّی هم منتفی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ما در بقاء کلّی مسبّب باشد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هم‌زمان با زوال فرد اوّل مثلا زید، و بلافاصله پس از او فرد دیگری از این کلّی مثلا بکر موجود شده و کلّی در ضمن او ادامه حیات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که فرد دیگری جایگزین فرد اوّل یعنی زید، نشده باشد که در نتیجه کلّی نیز منتفی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یحتمل حدوثه بعده امّا بتبدّله الیه و امّا بمجرد حدوثه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همین احتمال و یا قسم سوّم دارای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بقاء کلّی، مسبّب از مراتب کلّی است، مثل کلّی سیاه که دارای مراتب شدید و ضعیف است و بین دو مرتبه شدید و ضعیف هم متوسطات وجود دارد</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مرتبه شدیده از سیاهی قطعا منتفی شده است، و لکن ما شکّ داریم که آیا مرتبه ضعیفه آن موجود است تا کلّی سیاه در ضمن آن موجود باشد و یا اینکه اصلا سیاهی با همه مراتبش جای خود را به سفیدی داده است و کلّی سیاه از بین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از قسم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مجرد حدوث فرد دیگر به جای فرد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اینجا سخن از مراتب طولیه یک امر ذات المراتب نیست بلکه سخن از مصادیق آن کلّی است که در عرض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خانه بود پس از اینکه از خانه خارج شد، اکنون ما احتمال می‌دهیم که بلافاصله بکر جای او را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بقاء کلّی در خانه مسبّب از این است که قطعا کلّی در ضمن فرد اوّل منتفی گردید و لکن پس از ساعتی شکّ می‌کنیم که آیا فرد دیگری از انسان در خانه موجود شد تا مجددا کلّی در ضمن آن موجود 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حکم صورت و یا احتمال دوّم، سوّم و چهارم است، که آیا در این سه صورت استصحاب جاری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جزئی و فرد در این صور جاری نمی‌شود، در استصحاب خود کلّی نیز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کلّی قسم ثالث، نسبت به خصوص زید یا بکر و یا نسبت به مرتبه شدیده یا ضعیفه، حقّ اجرای استصحاب نداریم؟</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فرد اوّل که یقین سابق داریم، شکّ لاحق نداریم بلکه یقین به ارتفاع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متیقّن الحدوث بود، اکنون مشکوک البقاء نیست، بلکه متیقّن الارتفاع است، یعنی رکن دوّم استصحاب را ندارد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فرد دوّم نیز که از اوّل در اصل حدوثش شکّ داریم و نه یقین و لذا رکن اوّل</w:t>
      </w:r>
    </w:p>
    <w:p>
      <w:pPr>
        <w:pStyle w:val="BookText"/>
        <w:rPr/>
      </w:pPr>
      <w:r>
        <w:rPr>
          <w:rFonts w:ascii="IRNazanin" w:hAnsi="IRNazanin" w:eastAsia="IRNazanin"/>
          <w:color w:val="111111"/>
          <w:sz w:val="28"/>
          <w:sz w:val="28"/>
          <w:szCs w:val="28"/>
          <w:rtl w:val="true"/>
          <w:lang w:bidi="fa-IR"/>
        </w:rPr>
        <w:t>استصحاب که یقین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خصوصیات و یا به تعبیر دیگر فرد و جزئی در اینجا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اقواها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این سؤال است که آیا استصحاب خود کلّی در قسم ثالث جاری می‌شود یا نه؟ که می‌فرماید در اینجا وجوهی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خود کلّی جاری می‌شود مطلقا، چه در آنجا که احتمال داده می‌شود که فرد دوّم، هم‌زمان و همراه فرد اوّل موجود شده باشد یعنی احتمال معیت در قسم اوّل، و چه در آنجا که احتمال داده می‌شود که فرد دوّم بلافاصله پس از فرد اوّل موجود شده باشد یعنی احتمال تأخر بلافصل که دو صورت و یا دو بخش قسم دوّم است چرا؟ زیرا نسبت به خود کلّی با قطع نظر از خصوصیات فردیه، ارکان استصحاب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به وجود کلّی و شکّ لا حقّ در بقاء آن دارم، که مجرای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اینجا اشکال شود که کلّی در خارج به یک وجود مستقلی موجود نیست بلکه در خارج یا در ضمن این فرد و بوجود آن موجود است و یا در ضمن فرد دیگر و فرض هم این است که ارکان استصحاب نسبت به خصوص این فرد و یا آن فرد ناتمام است، پس شما چگونه استصحاب کلّی می‌کنید؟ 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خود کلّی با خصوصیات فردیه خلط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بودن ارکان استصحاب در خصوص این فرد و یا آن یکی از جریان استصحاب در فرد و جزئی ممانعت می‌کند که مورد بحث ما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زید و بکر همان‌طور که یک مابه‌الامتیازی دارند که همان مشخصات فردی هریک ازین دو نفر است، یک مابه‌الاشتراک هم دارند که جنبه انسانیّت این دو 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جنبه انسانیّت، همان کلّی و قدر مشترکی است که در ضمن هریک از این دو نفر باشد فرقی ندارد و عوض نمی‌شود و لذا ما این کلّی و قدر مشترک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نبودن ارکان استصحاب در خصوص این یا آن فرد، از جریان استصحاب نفس کلّی ممانعت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خود کلّی جاری نمی‌شود مطلقا چه در فرض احتمال معیت این فرد با آن فرد دیگر و چه در فرض احتمال بعدیت بلافصل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قضیه متیقنه و مشکوکه از حیث ماهیّت و ذات وحدت</w:t>
      </w:r>
    </w:p>
    <w:p>
      <w:pPr>
        <w:pStyle w:val="BookText"/>
        <w:rPr/>
      </w:pPr>
      <w:r>
        <w:rPr>
          <w:rFonts w:ascii="IRNazanin" w:hAnsi="IRNazanin" w:eastAsia="IRNazanin"/>
          <w:color w:val="111111"/>
          <w:sz w:val="28"/>
          <w:sz w:val="28"/>
          <w:szCs w:val="28"/>
          <w:rtl w:val="true"/>
          <w:lang w:bidi="fa-IR"/>
        </w:rPr>
        <w:t>داشته باشند و تنها از لحاظ زمان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متیقّن باید سابق و زمان مشکوک باید لا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همان متیقّن سابق باشد و الّا اگر شک ما در اصل حدوث و وجود چیزی بود، مجرای استصحاب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خود بر دو گونه ملاحظه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کلّی را به ما هو کلّی، بعنوان اینکه یک ماهیّت است و در ذهن ما تصوّر می‌شود مورد ملاحظه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ما کلّی را به لحاظ وجود خارجی‌اش، یعنی وجودش در ضمن وجود خارجی زید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ملاحظه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موضوع برای احکام شرعیّه واقع می‌شود، کلّی به معنا و یا ملاحظه دوّم است، چرا که کلّی به لحاظ اوّل تنها در ظرف ذهن ما وجود دارد و لکن در خارج قابل امتثال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حضرات از این مقدمه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نکته مذکور، دلیل جاری نشدن استصحاب خود کلّی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استصحاب را در خود کلّی بما هو کلّی یعنی لحاظ اوّل نمی‌خواهیم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به لحاظ و اعتبار اوّل، موضوع برای احکام شرعیّه واقع نمی‌شود تا اینکه آن را استصحاب کرده و اثر شرعی برآن مترتب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آثار شرعیّه در خارج و بر وجودات خارجیه اشیا مترتب می‌شود و نه بر وجودات ذهنیه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بما هو کلّی به لحاظ اوّل، شکّ نمی‌شود تا که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را در کلّی به لحاظ و اعتبار دوّم جاری می‌کنیم، و بلاشکّ کلّی انسان در ضمن زید در خارج، غیر از کلّی در ضمن بکر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وجود کلّی در ضمن بکر شکّ می‌کنیم، در حقیقت شکّ در اصل حدوث است و نه شکّ در بقاء، چرا که متیقّن یک امر است و مشکوک امر دیگری است و ما شکّ در بقاء نداریم تا اینکه استصحاب جاری شود و حال آنکه شرط اساسی استصحاب همان شکّ در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صورت تفصیل داده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که احتمال معیت و همراهی فرد اوّل و دوّم در موجود شدن باشد جاری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فرض دوّم که احتمال بعدیت فرد دوّم از اوّل در موجود شدن بود به هر دو</w:t>
      </w:r>
    </w:p>
    <w:p>
      <w:pPr>
        <w:pStyle w:val="BookText"/>
        <w:rPr/>
      </w:pPr>
      <w:r>
        <w:rPr>
          <w:rFonts w:ascii="IRNazanin" w:hAnsi="IRNazanin" w:eastAsia="IRNazanin"/>
          <w:color w:val="111111"/>
          <w:sz w:val="28"/>
          <w:sz w:val="28"/>
          <w:szCs w:val="28"/>
          <w:rtl w:val="true"/>
          <w:lang w:bidi="fa-IR"/>
        </w:rPr>
        <w:t>قسمش که یکی شکّ در مراتب بود و یکی در مصادیق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اجرای استصحاب در فرض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فرد دیگری از کلّی هم‌زمان با فرد اوّل در خانه موجود بوده، پس این کلّی که اکنون موجود است، همان است که از اوّل موجود بوده است و شکّ ما در وجود از اوّل امر است و نه در حدوث یک امر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کلّی در این فرض موجود شده، ما نمی‌دانیم که آیا در ضمن یک فرد موجود شد و یا دو فرد؟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کلّی انسان بیش از این استعداد بقاء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اوّل در ضمن یک فرد موجود شده باشد، پس بیش از این مقتضی بقاء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ضمن دو فرد موجود شده باشد، اقتضای بقاء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مشهور به هنگام شکّ در مقتضی، استصحاب نفس کلّی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گفته شود چه مانعی دارد که احتمال وجود فرد دیگر را که هم‌زمان با فرد اوّل موجود شده با اصل عدم برداریم و در نتیجه احتمال وجود کلّی را که مسبّب از آن است برداشته شود؟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این است که اجرای اصل عدمی و یا استصحاب عدمی در اینجا اصل مثبت است و لذا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شما می‌خواهید با این استصحاب ثابت کنید که استعداد کلّی برای بقاء تا اینجا بود و لکن از حالا به بعد نیست و این اثر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بر مبنای اخبار، بر استصحاب مترتب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عدم اجرای استصحاب در فرض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ما در اصل حدوث و وجود کلّی در ضمن فرد یا مرتبه دیگر است جای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متیقّن با مشکوک مغایرت دارند و حال آنکه وحدت این دو در استصحاب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التفصیل بین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بیان چهارمین وجه و یا مختار خود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مبنی بر اینکه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یعنی احتمال معیت فرد اوّل و دوّم، استصحاب نفس کلّی جاری می‌شود، البته به همان دلیلی که در تفصیل قبلی یعنی قول سوّم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فرض دوّم که احتمال بعدیّت فرد دوّم از فرد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مصادیق مثل وجود کلّی در ضمن زید و یا بکر، استصحاب کلّی جاری نمی‌شود، دلیلش هم همان است که در قول دوّم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شکّ در مراتب باز هم استصحاب کلّی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 و مشکوکه در باب استصحاب باید وحدت داشته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 ما در زمان لا حقّ، در بقاء همان متیقّن سابق باشد و نه در حدوث یک امر مغایر، و الّا استصحاب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استصحاب بقاء موضوع است و آن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بقاء موضوع از طریق دقت عقلی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می‌گوید موضوع باقی است که موضوع سابق را با تمام قیود یعنی اجزاء و شرایط احراز بکند و الا اگر یک قید و یا به تعبیر دیگر یک جزء و یا شرط از بین رفته باشد، عقل موضوع را تغییر یافته می‌بیند و اعلام می‌کند که این،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بقاء موضوع از نظر عرف است، بدین معنا که عرف عام و عقلاء در مقام حکم به بقاء موضوع تسامح کرده و تغییر حالات و عوارض را موجب تغییر موضع ندانسته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قبل از بلوغ با زید بعد از بلوغ در دقت نظر عقلی دو مرتبه از وجود و هر مرتبه‌ای متفاوت از مرتبه دیگر است و حال آنکه از دیدگاه عرف زید پس از بلوغ همان زید قبل از بلوغ است که تنها عرضی از عوارض او تفاوت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باب استصحاب بقاء موضوع با دقت عقلیّه نمی‌باشد و الّا لازم می‌آمد که باب استصحاب مسدود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مناط بقاء عرفی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مرتبه ذات المراتب، موضوع از دید عرف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ما در ما نحن فیه، در استمرار و بقاء همین مرتبه است که مجرای استصحاب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لو علم السّواد الشدید فی محل و شکّ فی تبدّله بالبیاض او سواد اضعف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اولین مثال در تبیین مطلب اخیر در فرض دوّم است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سیاهی دارای مراتبی است و می‌دانید که فلان جسم تا یک ساعت قبل دارای</w:t>
      </w:r>
    </w:p>
    <w:p>
      <w:pPr>
        <w:pStyle w:val="BookText"/>
        <w:rPr/>
      </w:pPr>
      <w:r>
        <w:rPr>
          <w:rFonts w:ascii="IRNazanin" w:hAnsi="IRNazanin" w:eastAsia="IRNazanin"/>
          <w:color w:val="111111"/>
          <w:sz w:val="28"/>
          <w:sz w:val="28"/>
          <w:szCs w:val="28"/>
          <w:rtl w:val="true"/>
          <w:lang w:bidi="fa-IR"/>
        </w:rPr>
        <w:t>سیاهی شدید بود و اکنون نیز پس از یک ساعت شما یقین دارید به اینکه آن سیاهی شدیده از بین رفته است و لکن احتمال می‌دهید که شاید به مرتبه دیگری از سیاهی که ضعیف‌تر و کم‌رنگ‌تر است تبدیل شده و شاید هم آن سیاهی شدیده به کلّی از بین رفته باشد و سفیدی جایگزین آن شده باشد؟</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واقعا مرتبه دیگری از سیاهی موجود باشد، آیا استمرار همان سیاهی سابق است و یا اینکه وجودی است مغایر با آن؟</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عقلی مغایر است و لکن از نظر و یا به دید عرفی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شکّ ما در بقاء همان متیقّن سابق است و لذا استصحاب بقاء کلّی سواد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کان الشّخص فی مرتبة من کثرة الشکّ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دومین مثال در تبیین مطلب اخیر در فرض دوّم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کثیر الشک یک عنوان کلّی ذات المراتب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عالیه این کلّی آن فردی است که در تمام نمازهایش شکّ می‌کند و همین‌طور پائین آمده تا آنجا که کسی هم از هر چهار نماز مثلا در یک نمازش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بحثی در ذات المراتب بودن عنوان کثیر الشک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شخصی است که از هر سه نماز در دو نمازش شکّ می‌کند و دارای این مرتبه از شکّ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لمن کثر علیه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فرد شکّ می‌کند که آیا کثیر الشک بودنش بکلی از بین رفته است تا از این پس به شکوکش اعتنا بکند و یا اینکه به مرتبه پایین‌تری نازل شده و هنوز به کلّی از بین نرفته است؟</w:t>
      </w:r>
    </w:p>
    <w:p>
      <w:pPr>
        <w:pStyle w:val="BookText"/>
        <w:rPr/>
      </w:pPr>
      <w:r>
        <w:rPr>
          <w:rFonts w:ascii="IRNazanin" w:hAnsi="IRNazanin" w:eastAsia="IRNazanin"/>
          <w:color w:val="111111"/>
          <w:sz w:val="28"/>
          <w:sz w:val="28"/>
          <w:szCs w:val="28"/>
          <w:rtl w:val="true"/>
          <w:lang w:bidi="fa-IR"/>
        </w:rPr>
        <w:t>در اینجا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به مرتبه نازله‌ای تقلیل یافته باشد، به لحاظ عرف این باقی مانده، همان ما 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قابل استصحاب است و این فرد نباید به شکوکش اعتنا کند، و در این جهت فرقی بین شبهه مفهومیه و یا مصداقیه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شبهه مفهومیه در اینجا چیست؟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و مفهوم کثیر الشک، شکّ داریم که آیا کثیر الشک به کسی می‌گویند که</w:t>
      </w:r>
    </w:p>
    <w:p>
      <w:pPr>
        <w:pStyle w:val="BookText"/>
        <w:rPr/>
      </w:pPr>
      <w:r>
        <w:rPr>
          <w:rFonts w:ascii="IRNazanin" w:hAnsi="IRNazanin" w:eastAsia="IRNazanin"/>
          <w:color w:val="111111"/>
          <w:sz w:val="28"/>
          <w:sz w:val="28"/>
          <w:szCs w:val="28"/>
          <w:rtl w:val="true"/>
          <w:lang w:bidi="fa-IR"/>
        </w:rPr>
        <w:t>از هر پنج نماز در چهارتای آن شکّ کند و یا به کسی هم که از هر پنج نماز در سه‌تای آن شکّ کند اطلاق کثیر الشک می‌شود؟</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عنوان مفهوم فوق است و لکن مکلّف وضع خود را می‌داند که اکنون از هر پنج نماز در سه‌تای آن شکّ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شبهه مصداقیه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کثیر الشک را می‌دانیم، یعنی می‌دانیم به کسی کثیر الشک می‌گویند که از هر پنج نماز در چهارتای آن شکّ کند و لکن این مکلّف وضع خود را نمی‌داند که آیا امروز نیز مثل دیروز از هر پنج نماز در چهارتای آن شکّ می‌کند و یا اینکه امروز فرق کرده و مثلا از هر پنج نماز در سه‌تای آن شکّ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علم اضافة المائع ثم شکّ فی زوالها او تبدّلها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سومین مثال در تبیین مطلب اخیر در فرض دوّم است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با آب مضاف نمی‌توان وضو گرفت و یا غسل کرد و تطهیر نمود و این خود دارای مراتبی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مایع مضافی مثلا گلاب داریم و این را هم می‌دانیم که دارای طعم و بوی مخصوصی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مقداری آب به آن مخلوط کردیم که در نتیجه مقدار زیادی از آن طعم و بو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 می‌کنیم که آیا مضاف بودن آن مایع همچنان باقی است، لکن از مرتبه شدیده به ضعفه تبدیل شده و یا اینکه مضاف بودن بکلی از بین رفته و به آب مطلق تبدیل شده است؟</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لحاظ عرفی شکّ در بقاء صدق می‌کند و مجرای استصحاب است اگرچه به حسب دقت عقلی موضوع عوض شده است، و لکن ملاک عرف است نه عقل مداقه‌گر 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لا اشکال فی استصحاب الاعراض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اصل که ضابطه در استصحاب دید عرف است می‌گوئیم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اعراض از قبیل رنگها و مزه‌ها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مبنای اشاعره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بقاء یک عرض در یک محل مثل بقاء رنگ در جسم میان متکلمین دو نظر</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عدلیه غالبا برآن‌اند که این رنگ یک چیز است که همچنان ثابت 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که این رنگ هر لحظه وجود جدیدی است بدین معنا که خداوند هرآن رنگ قرمزی را در فلان جسم ایجاد می‌کند به نحوی که قرمزی آن بعدی مماثل با قرمزی آن قبلی است و نه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اوّل که شکّ در بقاء عرض قرمزی، قطعا استصحاب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مبنای اشاعره نیز استصحاب عند الشک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رنگ جدیدی ایجاد می‌شود مغایر با آن رنگ قدیم از روی دقت عقلیّه چنین است و لکن از دید عرف این رنگ همان رنگی است که این جسم مثلا یک سال پیش هم داشت، اکنون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هنگام شکّ می‌توان استصحاب جاری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تقسیمات شیخ در کلّی نوع سوّم چیست؟</w:t>
      </w:r>
    </w:p>
    <w:p>
      <w:pPr>
        <w:pStyle w:val="BookText"/>
        <w:rPr/>
      </w:pPr>
      <w:r>
        <w:rPr>
          <w:rFonts w:ascii="IRNazanin" w:hAnsi="IRNazanin" w:eastAsia="IRNazanin"/>
          <w:color w:val="111111"/>
          <w:sz w:val="28"/>
          <w:sz w:val="28"/>
          <w:szCs w:val="28"/>
          <w:rtl w:val="true"/>
          <w:lang w:bidi="fa-IR"/>
        </w:rPr>
        <w:t>ایشان نیز به تقسیماتی مثل تقسیم مرحوم شیخ برای کلّی نوع سوّم قائل‌اند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نوع سوّم در صورتی است که شکّ در بقای کلّی مشروط به احتمال جانشینی فرد دیگری به جای فردی که ارتفاعش معلوم باشد؛ که تصوّر آن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منشا شکّ، احتمال هم‌زمان بودن وجود فرد جانشین‌شونده با فرد معلوم است، به گونه‌ای که احتمال دارد آنها در وجود اجتماع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منشا شکّ، احتمال پیدایش فردی هم‌زمان با از بین رفتن فرد معلوم باشد، و فرقی نمی‌کند که این فرد دیگر، از جواهر باشد یا از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احتمال دارد فردی از سیاهی در جسمی با فرد دیگر از سیاهی در جسم دیگر، که از بین رفتنش معلوم است، هم‌زمان باشد، از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احتمال داده شود پیدایش فردی از سیاهی با از بین رفتن آن فرد معلوم، هم‌زمان باشد؛ از قسم دوم است؛ چنانکه اگر احتمال داده شود، فرد زوال یافته به فرد دیگری که با خودش در وجود مباین است تبدیل شده باشد، نیز از قسم دوّم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احتمال داده شود، مرتبه‌ای از عرضی که دارای پهنایی بسیار و نقص و کمال است، به مرتبه دیگر تبدیل شود، از بنیان، کلّی نوع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شخصیت فرد و هویت آن، در تمام مراتب عقلا و عرفا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سرخی زیاد به سرخی کم‌رنگ تبدیل شود، تبدیل آن از کمال به نقص، تبدیل فردی به فرد دیگر نیست و اینکه عقلا تبدیل به فرد دیگر محسوب نمی‌شود، نزد اهل فن روشن است، مثل طبیعت که دارای پهنای بسیاری است، هرگاه در خارج یافت شود، موجود از آن، یک مصداق دارای مراتب است؛ گرچه بعضی مراتب آن به مرتبه دیگر تبدیل شوند؛ نه اینکه هر مرتبه از آن طبیعت، مصداقی غیر از مصداق دیگر و از باب تجدّد امثال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سپس ایشان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عرفا فرد دیگر به حساب نمی‌آید؛ چرا که عند العرف، مراتب در امثال خودش از قبیل حالت‌ها و شئونات برای چیزی است، سرخی پررنگ و سرخی کم‌رنگ از حالت‌های خود سرخی است که ذات و تشخص آن باقی است، استصحاب در مثل آن از کلّی نوع اوّل است و نه سوّم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هرگاه علم به واجب بودن چیزی داشته باشد، و یقین هم دارد که وجوب از بین رفته است، و احتمال دارد که تبدیل به استصحاب شده باشد، کلّی از نوع سوّم است؛ چرا که از قبیل تبدیل شدن فردی از طلب به فرد دیگری از عرفا و عقلا مغایرت با آن دارد نمی‌باشد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ثمّ إنّ للفاضل التونیّ کلاما 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لبعض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یخل بعضه عن النظر بل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ردّ تمسک المشهور فی نجاسة الجلد المطروح باستصحاب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المذبوحیّة لازم 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 الموت حتف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الموجب للنجاسة لیس هذا اللازم من حیث هو، بل ملزومه الثانی،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حتف الانف، فعدم المذبوحیّة لازم أعمّ لموجب النّجاسة، فعدم المذبوحیّة اللازم للحیاة مغایر لعدم المذبوحیة العارض للموت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ثبوته فی الزمان السابق هو الاوّل لا الثانی، و ظاهر أنه غیر باق فی الزمان الثانی، ففی الحقیقة یخرج مثل هذه الصورة من الاستصحاب؛ إذ شرطه بقاء الموضوع، و عدمه هنا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مثل المتمسّک بهذا الاستصحاب إلا مثل من تمسّک علی وجود عمرو فی الدار باستصحاب بقاء الضّاحک المتحقّق بوجود زید فی الدار فی الوقت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فساده غنیّ عن البیان،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فیما أفاد، من عدم جواز الاستصحاب فی المثال المذکور و نظیره، إلا أنّ نظر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تمسّکهم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النجاسة إنما رتّبت فی الشّرع علی مجرّد عدم التذکیة، کما یرشد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الظاهر فی أنّ المحرّم إنما هو لحم الحیوان الذی لم یقع علیه التذکیة واقعا أو بطریق شرعیّ و لو کان أصلا،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ذکیّا ذکّاه</w:t>
      </w:r>
      <w:bookmarkStart w:id="567" w:name="pg12647_129484"/>
    </w:p>
    <w:p>
      <w:pPr>
        <w:pStyle w:val="BookText"/>
        <w:rPr/>
      </w:pPr>
      <w:bookmarkEnd w:id="567"/>
      <w:r>
        <w:rPr>
          <w:rFonts w:ascii="IRNazanin" w:hAnsi="IRNazanin" w:eastAsia="IRNazanin"/>
          <w:color w:val="111111"/>
          <w:sz w:val="28"/>
          <w:sz w:val="28"/>
          <w:szCs w:val="28"/>
          <w:rtl w:val="true"/>
          <w:lang w:bidi="fa-IR"/>
        </w:rPr>
        <w:t>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بعض الاخبار المعلّمة لحرمة الصید الذی ارسل إلیه کلاب و لم یعلم أنّه مات بأخذ المعلّم،</w:t>
      </w:r>
      <w:r>
        <w:rPr>
          <w:rStyle w:val="FootnoteAnchor"/>
          <w:rtl w:val="true"/>
        </w:rPr>
        <w:footnoteReference w:id="277"/>
      </w:r>
      <w:r>
        <w:rPr>
          <w:rFonts w:ascii="IRNazanin" w:hAnsi="IRNazanin" w:eastAsia="IRNazanin"/>
          <w:color w:val="111111"/>
          <w:sz w:val="28"/>
          <w:sz w:val="28"/>
          <w:szCs w:val="28"/>
          <w:rtl w:val="true"/>
          <w:lang w:bidi="fa-IR"/>
        </w:rPr>
        <w:t>بالشکّ فی استناد موته إلی المعلّم،</w:t>
      </w:r>
      <w:r>
        <w:rPr>
          <w:rStyle w:val="FootnoteAnchor"/>
          <w:rtl w:val="true"/>
        </w:rPr>
        <w:footnoteReference w:id="278"/>
      </w:r>
      <w:r>
        <w:rPr>
          <w:rFonts w:ascii="IRNazanin" w:hAnsi="IRNazanin" w:eastAsia="IRNazanin"/>
          <w:color w:val="111111"/>
          <w:sz w:val="28"/>
          <w:sz w:val="28"/>
          <w:szCs w:val="28"/>
          <w:rtl w:val="true"/>
          <w:lang w:bidi="fa-IR"/>
        </w:rPr>
        <w:t>إلی غیر ذلک ممّا اشترط فیه العلم باستناد القتل إلی الرمی، و النهی عن الاکل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ما دلّ</w:t>
      </w:r>
      <w:r>
        <w:rPr>
          <w:rStyle w:val="FootnoteAnchor"/>
          <w:rtl w:val="true"/>
        </w:rPr>
        <w:footnoteReference w:id="279"/>
      </w:r>
      <w:r>
        <w:rPr>
          <w:rFonts w:ascii="IRNazanin" w:hAnsi="IRNazanin" w:eastAsia="IRNazanin"/>
          <w:color w:val="111111"/>
          <w:sz w:val="28"/>
          <w:sz w:val="28"/>
          <w:szCs w:val="28"/>
          <w:rtl w:val="true"/>
          <w:lang w:bidi="fa-IR"/>
        </w:rPr>
        <w:t xml:space="preserve">علی کون حکم النجاسة مرتّبا علی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أدلّة نجاسة المیتة؛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کلّ ما لم یذکّ؛ لانّ التذکیة امر شرعیّ توفیقی، فما عدا المذکّی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التذکیة سبب للحلّ و الطهارة، فکلّما شک فیه و فی مدخلیّة شی‌ء فیه، فأصالة عدم تحقق السبب الشرعیّ حاکمة علی أصالة الحلّ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الموضوع للحلّ و الطهارة و مقابلیهما هو اللحم أو المأکول، فمجرّد تحقق عدم التذکیة فی اللحم یکفی فی الحرمة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568" w:name="__RefHeading___Toc404718_222507752"/>
      <w:bookmarkStart w:id="569" w:name="_Toc226"/>
      <w:bookmarkEnd w:id="568"/>
      <w:r>
        <w:rPr>
          <w:rtl w:val="true"/>
        </w:rPr>
        <w:t>(</w:t>
      </w:r>
      <w:r>
        <w:rPr>
          <w:rtl w:val="true"/>
        </w:rPr>
        <w:t>کلام فاضل تونی تأییدی بر برخی از گفتار ماست</w:t>
      </w:r>
      <w:r>
        <w:rPr>
          <w:rtl w:val="true"/>
        </w:rPr>
        <w:t>)</w:t>
      </w:r>
      <w:bookmarkEnd w:id="569"/>
    </w:p>
    <w:p>
      <w:pPr>
        <w:pStyle w:val="Heading6"/>
        <w:numPr>
          <w:ilvl w:val="5"/>
          <w:numId w:val="1"/>
        </w:numPr>
        <w:rPr/>
      </w:pPr>
      <w:bookmarkStart w:id="570" w:name="__RefHeading___Toc404720_222507752"/>
      <w:bookmarkStart w:id="571" w:name="_Toc227"/>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مرحوم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وافیه سخنی دارد که مناسب با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تأییدکننده برخی از گفتار ماست، اگرچه قسمتی از سخن ایشان خالی از اشکال و بلکه خالی از منع نیست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فاضل در ردّ تمسّک مشهور به استصحاب عدم تذکیه برای اثبات نجاست پوست به دور انداخته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تذکیه لازمه دو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 است که محقّق می‌شود لکن با دو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حیوانات زنده لم یذک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موت حتف انف</w:t>
      </w:r>
      <w:bookmarkStart w:id="572" w:name="pg12647_129486"/>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مردار که به دلیلی لم یذکّ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کلّی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کلّی است موجب نجاست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باید حیوان زنده هم حرام و نجس باشد چون لم یذک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نجاست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ملزوم دوّم آن یعنی موت حتف 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عدم مذبوحیت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تذکیه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موجب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ضمن حیات موجب نجاست نیست و لکن در ضمن مردار شدن و یا موت حتف انف موجب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عدم مذبوحیت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مذکی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است، مغایر است با عدم مذبوحیت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مذکّی نشدن که عارض بر موت حتف 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آنکه ثبوتش در زمان گذشته معلوم است، همان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تذکیه در ضمن حیات و یا به تعبیر دیگر متیقّن سابق است، که قطعا از بین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نه آن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مشکوک الحدوث است، و روشن است که متیقّن سابق در زمان دوّم باقی نبوده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باب حقیقت مثل چنین موردی از باب استصحاب خارج می‌شود، چرا که شرط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موضوع است و حال آنکه نبود موضوع در اینجا مسلّم و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 در ضمن فرد اوّل با از بین رفتن آن از بین رفته، کلّی در ضمن فرد دوّم هم که مشکوک است، در نتیجه ارکان استصحاب مختل بوده و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تمسّک به این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مثل کسی که تمسّک می‌کند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جایگزین شدن عمر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در خانه، به واسطه استصحاب کلّی ضاحک که تحقّق یافته با وجود زید در آنجا در وقت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می‌کند کلّی ضاحک را از وجود زید، سپس از این کلّی نتیجه می‌گیرد وجود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فساد چنین استصحابی بی‌نیاز از بیان است</w:t>
      </w:r>
      <w:r>
        <w:rPr>
          <w:rFonts w:eastAsia="IRNazanin" w:cs="IRNazanin"/>
          <w:color w:val="111111"/>
          <w:sz w:val="28"/>
          <w:szCs w:val="28"/>
          <w:rtl w:val="true"/>
          <w:lang w:bidi="fa-IR"/>
        </w:rPr>
        <w:t>.</w:t>
      </w:r>
    </w:p>
    <w:p>
      <w:pPr>
        <w:pStyle w:val="Heading6"/>
        <w:numPr>
          <w:ilvl w:val="5"/>
          <w:numId w:val="1"/>
        </w:numPr>
        <w:rPr/>
      </w:pPr>
      <w:bookmarkStart w:id="573" w:name="__RefHeading___Toc404722_222507752"/>
      <w:bookmarkStart w:id="574" w:name="_Toc228"/>
      <w:bookmarkEnd w:id="573"/>
      <w:r>
        <w:rPr>
          <w:rtl w:val="true"/>
        </w:rPr>
        <w:t>(</w:t>
      </w:r>
      <w:r>
        <w:rPr>
          <w:rtl w:val="true"/>
        </w:rPr>
        <w:t>مناقشات شیخ انصاری در آنچه جناب تونی افاده فرمود</w:t>
      </w:r>
      <w:r>
        <w:rPr>
          <w:rtl w:val="true"/>
        </w:rPr>
        <w:t>)</w:t>
      </w:r>
      <w:bookmarkEnd w:id="574"/>
    </w:p>
    <w:p>
      <w:pPr>
        <w:pStyle w:val="Heading6"/>
        <w:numPr>
          <w:ilvl w:val="5"/>
          <w:numId w:val="1"/>
        </w:numPr>
        <w:rPr/>
      </w:pPr>
      <w:bookmarkStart w:id="575" w:name="__RefHeading___Toc404724_222507752"/>
      <w:bookmarkStart w:id="576" w:name="_Toc229"/>
      <w:bookmarkEnd w:id="575"/>
      <w:r>
        <w:rPr>
          <w:rtl w:val="true"/>
        </w:rPr>
        <w:t>اشاره</w:t>
      </w:r>
      <w:bookmarkEnd w:id="57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می‌فرماید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در رابطه با عدم جواز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 برای اثبات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و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کلام خود ما استصحاب کلّی انسان برای جایگزینی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عالی افاده فرمودند، و لکن نظر مشهور در تمسکشان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تذکیه برای</w:t>
      </w:r>
      <w:bookmarkStart w:id="577" w:name="pg12647_129488"/>
    </w:p>
    <w:p>
      <w:pPr>
        <w:pStyle w:val="BookText"/>
        <w:rPr/>
      </w:pPr>
      <w:bookmarkEnd w:id="577"/>
      <w:r>
        <w:rPr>
          <w:rFonts w:ascii="IRNazanin" w:hAnsi="IRNazanin" w:eastAsia="IRNazanin"/>
          <w:color w:val="111111"/>
          <w:sz w:val="28"/>
          <w:sz w:val="28"/>
          <w:szCs w:val="28"/>
          <w:rtl w:val="true"/>
          <w:lang w:bidi="fa-IR"/>
        </w:rPr>
        <w:t>حرمت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در نظر شرع مترتب است بر خود عدم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امر عدمی است و نه اینکه اثر موت حتف انف یعنی مردار شدن باشد تا بشود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ارشاد و راهنمائی می‌کند به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نجاست اثر عدم تذکیه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مگر چیزی که شما آن را تذکیه کرده‌اید که این کلام ظهور دارد در اینکه، پس آنچه حرام است، همان گوشت حیوانی است که تذکیه برآن واقع نشده است، یا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خود ببینیم که مات حتف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طریق شرعی تذکیه نشده باشد و لو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عدم تذکیه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از گوشت آن حیوانی که اسم خدا برآن ذکر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اینجا حرمت را برده است روی امر عدمی که لم یذکر اسم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اسم خدا برآن برده شده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مفهومش این است که از آنچه اسم خدا برآن برده نشده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 در ذیل موثقه ابن بکیر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لحم ذکّی باشد، یعنی ذابح آن را تذکیه کرده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ذکّی نباشد از آن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اخبار که معلل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علّت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حرام بودن صیدی که سگ شکاری برای صید او فرستاده شده، و لکن شکارچی نمی‌داند که این صید، قبلا مرده بود و یا به سبب گرفتن سگ شکاری مرده است، شکّ شکارچی را در استناد مرگ آن صید به کلب معلم یعنی سگ شکارچی، و الی غیر ذلک از احادیثی که در آنها شرط شده است، علم به استناد قتل به فرستادن سگ شکاری، و نهی شده است از خوردن آن صید در صورت شکّ در تذکیه آن</w:t>
      </w:r>
      <w:r>
        <w:rPr>
          <w:rFonts w:eastAsia="IRNazanin" w:cs="IRNazanin"/>
          <w:color w:val="111111"/>
          <w:sz w:val="28"/>
          <w:szCs w:val="28"/>
          <w:rtl w:val="true"/>
          <w:lang w:bidi="fa-IR"/>
        </w:rPr>
        <w:t>.</w:t>
      </w:r>
    </w:p>
    <w:p>
      <w:pPr>
        <w:pStyle w:val="Heading6"/>
        <w:numPr>
          <w:ilvl w:val="5"/>
          <w:numId w:val="1"/>
        </w:numPr>
        <w:rPr/>
      </w:pPr>
      <w:bookmarkStart w:id="578" w:name="__RefHeading___Toc404726_222507752"/>
      <w:bookmarkStart w:id="579" w:name="_Toc230"/>
      <w:bookmarkEnd w:id="578"/>
      <w:r>
        <w:rPr>
          <w:rtl w:val="true"/>
        </w:rPr>
        <w:t>(</w:t>
      </w:r>
      <w:r>
        <w:rPr>
          <w:rtl w:val="true"/>
        </w:rPr>
        <w:t>پاسخ شیخنا به یک اشکال مقدّر</w:t>
      </w:r>
      <w:r>
        <w:rPr>
          <w:rtl w:val="true"/>
        </w:rPr>
        <w:t>)</w:t>
      </w:r>
      <w:bookmarkEnd w:id="57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که میته و مردار بر شما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تنافی ندارد با آنچه دلالت دارد بر اینکه حکم نجاست مترتب است، بر موضوع میته، چرا که میته عبارتست از هر چیزی که تذکیه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میته برمی‌گردد به امر عدمی، چونکه لازم نیست که میته حتما بصورت حتف انف باشد، بلکه ممکن است واجد شرایط ذبح شرعی نشده باشد، یعنی میته جامع میان موت حتف انف و ذبح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شرعی توقیفی است،</w:t>
      </w:r>
      <w:bookmarkStart w:id="580" w:name="pg12647_129490"/>
    </w:p>
    <w:p>
      <w:pPr>
        <w:pStyle w:val="BookText"/>
        <w:rPr/>
      </w:pPr>
      <w:bookmarkEnd w:id="580"/>
      <w:r>
        <w:rPr>
          <w:rFonts w:ascii="IRNazanin" w:hAnsi="IRNazanin" w:eastAsia="IRNazanin"/>
          <w:color w:val="111111"/>
          <w:sz w:val="28"/>
          <w:sz w:val="28"/>
          <w:szCs w:val="28"/>
          <w:rtl w:val="true"/>
          <w:lang w:bidi="fa-IR"/>
        </w:rPr>
        <w:t>پس آنچه مذکی نیست میته و مردار است و لذا حکم شرعی به نجاست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تذکیه سبب برای حلیّت است، پس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تذکیه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مدخلیّت بسم اللّه در تذکیه شدنش، شکّ شود،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عدم تحقیق سبب شرعی حاکم است بر اصالت حلیّت و اصالت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می‌کنیم عدم تحقّق سبب شرعی را و دیگر نوبت به اصالة الحلیة و الطهاره نمی‌رسد</w:t>
      </w:r>
      <w:r>
        <w:rPr>
          <w:rFonts w:eastAsia="IRNazanin" w:cs="IRNazanin"/>
          <w:color w:val="111111"/>
          <w:sz w:val="28"/>
          <w:szCs w:val="28"/>
          <w:rtl w:val="true"/>
          <w:lang w:bidi="fa-IR"/>
        </w:rPr>
        <w:t>).</w:t>
      </w:r>
    </w:p>
    <w:p>
      <w:pPr>
        <w:pStyle w:val="Heading6"/>
        <w:numPr>
          <w:ilvl w:val="5"/>
          <w:numId w:val="1"/>
        </w:numPr>
        <w:rPr/>
      </w:pPr>
      <w:bookmarkStart w:id="581" w:name="__RefHeading___Toc404728_222507752"/>
      <w:bookmarkStart w:id="582" w:name="_Toc231"/>
      <w:bookmarkEnd w:id="581"/>
      <w:r>
        <w:rPr>
          <w:rtl w:val="true"/>
        </w:rPr>
        <w:t>(</w:t>
      </w:r>
      <w:r>
        <w:rPr>
          <w:rtl w:val="true"/>
        </w:rPr>
        <w:t>پاسخ جناب شیخ به اشکال دیگری که می‌گوید این امر نیز اصل مثبت است</w:t>
      </w:r>
      <w:r>
        <w:rPr>
          <w:rtl w:val="true"/>
        </w:rPr>
        <w:t>)</w:t>
      </w:r>
      <w:bookmarkEnd w:id="582"/>
    </w:p>
    <w:p>
      <w:pPr>
        <w:pStyle w:val="BookText"/>
        <w:rPr/>
      </w:pPr>
      <w:r>
        <w:rPr>
          <w:rFonts w:ascii="IRNazanin" w:hAnsi="IRNazanin" w:eastAsia="IRNazanin"/>
          <w:color w:val="111111"/>
          <w:sz w:val="28"/>
          <w:sz w:val="28"/>
          <w:szCs w:val="28"/>
          <w:rtl w:val="true"/>
          <w:lang w:bidi="fa-IR"/>
        </w:rPr>
        <w:t>موضوع برای حلال بودن و پاک بودن و مقابل این دو یعنی نجس بودن و حرام بودن، همان گوشت و یا مورد خوردنی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تحقّق عدم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گوشت، برای حرمت و نجاست آن کفایت می‌کند</w:t>
      </w:r>
      <w:r>
        <w:rPr>
          <w:rFonts w:eastAsia="IRNazanin" w:cs="IRNazanin"/>
          <w:color w:val="111111"/>
          <w:sz w:val="28"/>
          <w:szCs w:val="28"/>
          <w:rtl w:val="true"/>
          <w:lang w:bidi="fa-IR"/>
        </w:rPr>
        <w:t>.</w:t>
      </w:r>
    </w:p>
    <w:p>
      <w:pPr>
        <w:pStyle w:val="Heading6"/>
        <w:numPr>
          <w:ilvl w:val="5"/>
          <w:numId w:val="1"/>
        </w:numPr>
        <w:rPr/>
      </w:pPr>
      <w:bookmarkStart w:id="583" w:name="__RefHeading___Toc404730_222507752"/>
      <w:bookmarkStart w:id="584" w:name="_Toc232"/>
      <w:bookmarkEnd w:id="583"/>
      <w:r>
        <w:rPr>
          <w:rtl w:val="true"/>
        </w:rPr>
        <w:t>تشریح المسائل</w:t>
      </w:r>
      <w:bookmarkEnd w:id="5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کلام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وافیه در اینجا چیست؟</w:t>
      </w:r>
    </w:p>
    <w:p>
      <w:pPr>
        <w:pStyle w:val="BookText"/>
        <w:rPr/>
      </w:pPr>
      <w:r>
        <w:rPr>
          <w:rFonts w:ascii="IRNazanin" w:hAnsi="IRNazanin" w:eastAsia="IRNazanin"/>
          <w:color w:val="111111"/>
          <w:sz w:val="28"/>
          <w:sz w:val="28"/>
          <w:szCs w:val="28"/>
          <w:rtl w:val="true"/>
          <w:lang w:bidi="fa-IR"/>
        </w:rPr>
        <w:t>مطلبی است که از جهاتی قابل قبول و مؤید گفتار شیخ است و از جهاتی هم قابل خدشه و بلکه مردود است و آن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گوشتی یا پوست گوسفندی در وسط صحرا یا در اثناء راه افتاده باشد و هیچ‌گونه اماره‌ای از امارت تذکیه و ذبح شرعی هم موجود نباشد، آیا این گوشت و پوست شرعا محکوم به نجاست و حرمت است و یا طهارت و حلیّت؟</w:t>
      </w:r>
    </w:p>
    <w:p>
      <w:pPr>
        <w:pStyle w:val="BookText"/>
        <w:rPr/>
      </w:pPr>
      <w:r>
        <w:rPr>
          <w:rFonts w:ascii="IRNazanin" w:hAnsi="IRNazanin" w:eastAsia="IRNazanin"/>
          <w:color w:val="111111"/>
          <w:sz w:val="28"/>
          <w:sz w:val="28"/>
          <w:szCs w:val="28"/>
          <w:rtl w:val="true"/>
          <w:lang w:bidi="fa-IR"/>
        </w:rPr>
        <w:t>در پاسخ به این سؤال جناب فاضل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شیعه، فتوی به نجاست و حرمت چنین پوست و گوشتی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تونی و سید صدر و برخی دیگر از علماء فتوی به حلیّت و طهارت چنین گوشت و پوستی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مشهور در صدور چنین فتوانی چیست؟</w:t>
      </w:r>
    </w:p>
    <w:p>
      <w:pPr>
        <w:pStyle w:val="BookText"/>
        <w:rPr/>
      </w:pPr>
      <w:r>
        <w:rPr>
          <w:rFonts w:ascii="IRNazanin" w:hAnsi="IRNazanin" w:eastAsia="IRNazanin"/>
          <w:color w:val="111111"/>
          <w:sz w:val="28"/>
          <w:sz w:val="28"/>
          <w:szCs w:val="28"/>
          <w:rtl w:val="true"/>
          <w:lang w:bidi="fa-IR"/>
        </w:rPr>
        <w:t>عمده دلیل آنها استصحاب عدم تذکیه است که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مشهور می‌گویند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و یا پوست قطعا یک زمانی مذکی یعنی ذبح شرعی بود که همان زمان حیات گوسفند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شکّ داریم که آیا تذکیه شده است یا نه؟</w:t>
      </w:r>
    </w:p>
    <w:p>
      <w:pPr>
        <w:pStyle w:val="BookText"/>
        <w:rPr/>
      </w:pPr>
      <w:r>
        <w:rPr>
          <w:rFonts w:ascii="IRNazanin" w:hAnsi="IRNazanin" w:eastAsia="IRNazanin"/>
          <w:color w:val="111111"/>
          <w:sz w:val="28"/>
          <w:sz w:val="28"/>
          <w:szCs w:val="28"/>
          <w:rtl w:val="true"/>
          <w:lang w:bidi="fa-IR"/>
        </w:rPr>
        <w:t>استصحاب می‌کنیم عدم تذکیه را و نتیجه می‌گیریم که پس اکل این گوشت حرام است و این پوست نجس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جناب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التذکیة یک عنوان کلّی است و در ضمن دو فرد در خارج متحقق می‌شود و یا به تعبیر دیگر مسبّب از دو سبب است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التذکیة لازم دو ملزوم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موت حتف الانف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حیات داشت و زنده بود قطعا مذکی نبود، دیگر اینکه وقتی خودش بمیرد و با شرائط شرعیّه ذبح نشود مساوی است با اینکه کارد با گلوی او آشنا بشود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نجاست اثر شرعی مطلق عدم التذکیة بوده باشد، چه در ضمن این فرد و چه در ضمن آن فرد باشد، جای جریان استصحاب کلّی است، و لکن حرمت و نجاست اثر شرعی خصوص عدم تذکیه‌ای است که در ضمن فرد دوّم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ضمن موت حتف الانف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مطلب چنین شد، این استصحابی که شما جاری نمودید، از سه جهت مورد اشکال و ایراد است و نباید جاری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اعتراض جناب تونی به اجرای استصحاب در اینجا توسط مشهور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 با مشکوکه متفاوت است و حال آنکه در استصحاب وحدت لازم است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ما عبارت بود از عدم التذکیة در ضمن حیات حیوان که اکنون این فرد حیوان قطعا از بین رفته است و ما شکّ در بقاء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ما نیز عدم التذکیة در ضمن فردی است که موتش حتف انف است که آن‌هم از اوّل مشکوک الحدوث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نمی‌دانیم که مرگ حیوان به سبب تذکیه و ذبح شرعی است و یا به حتف انف و غیر از طریق شرعی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فرق کرده است، درحالی‌که بقاء موضوع در استصحاب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جای جریان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جناب تونی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مثل المتمسّک بهذا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تنظیر استصحاب عدم تذکیه است به استصحاب کلّی ضاحک است که از قبیل همان استصحاب کلّی قسم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به انسان مثال زدیم و جناب تونی به ضاحک و اینکه مثل عوض شود نیازی به توضیح و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جناب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استصحاب کلّی قسم سوّم جاری نیست، این استصحاب عدم تذکیه نیز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مرحوم شیخ از اشکال جناب تونی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شرعی حرمت و نجاست مال خصوص عدم التذکیة در ضمن موت حتف انف بود اعتراض جناب تونی درست بود که بفرماید چون ارکان استصحاب وجود ندارد، این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اثر شرعی بر خود عدم تذکیه من حیث هو، مترتب می‌شود، و نسبت به کلّی عدم تذکیه، ارکان استصحاب تام است، مانعی از جریان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اعتراض ایشان وارد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نظر المشهور فی تمسّکهم علی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در دفاع از رأی مشهور، شواهدی از آیات و روایات نقل می‌کنند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و نجاست در شریعت اسلام، مجرد عدم تذکیه است و موضوع حلیّت و طهارت هم مذکّی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شواهد با منطوق و مدلول مطابقی مثبت مدعای شیخ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هم با مفهوم شرط و برخی با مفهوم حصر و برخی با مفهوم وصف و برخی با تعلیل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مدعای ایشان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شاهد ایشان چیست؟</w:t>
      </w:r>
    </w:p>
    <w:p>
      <w:pPr>
        <w:pStyle w:val="BookText"/>
        <w:rPr/>
      </w:pP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المیتة و الدّم و لحم الخنزیر و ما أهلّ لغیر اللّه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استشهاد شیخ به فراز مزبور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شریفه اموری تحریم شده است، و در ذیل آن با الا ما ذکیتم که مفید حصر هم می‌باشد، حیوانات تذکیه‌شده با ذبح شرعی مستثنا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تذکیه کرده باشید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می‌خواهد بفرماید که حکم حلیّت دائر مدار تذکیه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تذکیه باشد، حلیّت نیز هست، اگر تذکیه نباشد، حلیّت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حلیّت و حرمت، مذکی و غیر مذکّی است، و لذا گوشت هر حیوانی که تذکیه یعنی ذبح شرعی برآن واقع نشده باشد، حرام است، چه واقعا تذکیه نشده باشد و ما بدان عدم تذکیه علم داشته باشیم و یا این عدم تذکیه از یک طریق شرعی ثابت شود، و چه این طریق شرعی اماره‌ای از امارات ظنیّه باشد، مثل بیّنه، و چه اصلی از اصول عملیّه باشد مثل استصحاب عدم تذکیه در ما نحن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شاهد شیخ در دفاع از رأی مشهور چیست؟</w:t>
      </w:r>
    </w:p>
    <w:p>
      <w:pPr>
        <w:pStyle w:val="BookText"/>
        <w:rPr/>
      </w:pP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تأکلوا مما لم یذکر اسم اللّه علیه </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شیخ به این شریفه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شریفه منطوقا می‌رساند که خوردن گوشت حیوانی که نام خدا برآن برده نشده، ذبح شرعی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حیوانی که ذبح شرعی نشده است، مذکّی نیست و به برکت نهی لا تأکلوا،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حرمت در شریعت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این همان مطلوب و مدعای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شاهد شیخ در دفاع از رأی مشهور در ما نحن فیه چیست؟</w:t>
      </w:r>
    </w:p>
    <w:p>
      <w:pPr>
        <w:pStyle w:val="BookText"/>
        <w:rPr/>
      </w:pP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ذکر اسم اللّه علیه،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استشهاد؟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 منطوقش می‌گوید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هرآنچه که نام خدا برآن برده شد، تناول کنید و حلالتان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وصف دارای مفهوم باشد، مفهوم آیه شریفه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نام خدا برآن برده نشده، استفاده نکنید، که بر شما حرام است، چرا که تذکیه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اینجا نیز بر عدم المذکّی مترتب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و شاهد بعدی شیخ در دفاع از رأی مشهور در مدعای مورد نظر چیست؟</w:t>
      </w:r>
    </w:p>
    <w:p>
      <w:pPr>
        <w:pStyle w:val="BookText"/>
        <w:rPr/>
      </w:pPr>
      <w:r>
        <w:rPr>
          <w:rFonts w:ascii="IRNazanin" w:hAnsi="IRNazanin" w:eastAsia="IRNazanin"/>
          <w:color w:val="111111"/>
          <w:sz w:val="28"/>
          <w:sz w:val="28"/>
          <w:szCs w:val="28"/>
          <w:rtl w:val="true"/>
          <w:lang w:bidi="fa-IR"/>
        </w:rPr>
        <w:t>موثقه ابن بکیر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زرارة ابا عبد اللّه علیه السّلام عن الصلاة فی الثعالب و الفنک و السّنجاب و غیره من الوبر فاخرج کتابا زعم انّها املاء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الصلاة فی و بر کلّ شی‌ء حرام اکله فالصلاة فی وبره و شعره و جلده، و بوله و روثه و کلّ شی‌ء منه فاسد لا تقبل تلک الصلاة حتی یصلّی فی غیره ممّا احلّ الله أکله و ان کان مما یؤکل لحمه فالصّلاة فی وبره و بوله و شعره و روثه و کلّ شی‌ء منه جایزة اذا علمت انّه ذکّی قد ذکاه الذّابح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استشهاد ایشان در این موثّقه کدام فراز است؟</w:t>
      </w:r>
    </w:p>
    <w:p>
      <w:pPr>
        <w:pStyle w:val="BookText"/>
        <w:rPr/>
      </w:pPr>
      <w:r>
        <w:rPr>
          <w:rFonts w:ascii="IRNazanin" w:hAnsi="IRNazanin" w:eastAsia="IRNazanin"/>
          <w:color w:val="111111"/>
          <w:sz w:val="28"/>
          <w:sz w:val="28"/>
          <w:szCs w:val="28"/>
          <w:rtl w:val="true"/>
          <w:lang w:bidi="fa-IR"/>
        </w:rPr>
        <w:t>همین فراز اخیر موثّقه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استشهاد؟</w:t>
      </w:r>
    </w:p>
    <w:p>
      <w:pPr>
        <w:pStyle w:val="BookText"/>
        <w:rPr/>
      </w:pPr>
      <w:r>
        <w:rPr>
          <w:rFonts w:ascii="IRNazanin" w:hAnsi="IRNazanin" w:eastAsia="IRNazanin"/>
          <w:color w:val="111111"/>
          <w:sz w:val="28"/>
          <w:sz w:val="28"/>
          <w:szCs w:val="28"/>
          <w:rtl w:val="true"/>
          <w:lang w:bidi="fa-IR"/>
        </w:rPr>
        <w:t>فراز اخیر موثّقه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مدلول مطابقی دلالت دارد بر اینکه اگر شی‌ء مذکّی باشد، پس نماز خواندن در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شرط دلالت دارد که اگر مذکّی نباشد، پس نماز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جواز و عدم جواز بر مذکّی بودن و عدم آن مترتب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و مؤید دیگر شیخ چیست؟ مشهور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حکم کرده به اینکه اگر سگهای شکاری حیوانی را صید کردند در صورتی که شکارچی پس از مردن صید به آن برسد و لکن شکّ کند که آیا مردن صید به اجل طبیعی بود یا به تعبیر دیگر به حتف انف بوده است تا حرام باشد و یا اینکه به واسطه گرفته شدنش بواسطه کلب مرده است، تا حلال باشد؟ این صید حرام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ذیل این روایت علّت آورده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دارید که آیا موت مستند به کلب معلم است یا نه؟ و در نتیجه شکّ دارید که آیا تذکیه شده است یا نه؟ از اینجا روشن می‌شود که معیار مذکّی بودن و نبودن است، و به مجرد انتفاء تذکیه حلیّت هم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نیز حلیّت صید را مشروط کرده به اینکه قتل مستند به تیراندازی تیرانداز باشد، که سبب تذکیه صید می‌شود، و الّا اگر یقین نکردی که حرام است، میزان مذکّی بودن و نبودن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w:t>
      </w:r>
    </w:p>
    <w:p>
      <w:pPr>
        <w:pStyle w:val="BookText"/>
        <w:rPr/>
      </w:pPr>
      <w:r>
        <w:rPr>
          <w:rFonts w:ascii="IRNazanin" w:hAnsi="IRNazanin" w:eastAsia="IRNazanin"/>
          <w:color w:val="111111"/>
          <w:sz w:val="28"/>
          <w:sz w:val="28"/>
          <w:szCs w:val="28"/>
          <w:rtl w:val="true"/>
          <w:lang w:bidi="fa-IR"/>
        </w:rPr>
        <w:t>اینکه موضوع حرمت کلّی عدم تذکیه است که ارکان استصحاب هم در آن وجود دارد و لذا استصحاب در آن جاری شده و حرمت و نجاست برآن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ینافی ذلک ما دلّ علی کون حکم النجاسة مرتّبا علی موضوع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دومین اعتراض جناب تونی بر استصحاب عدم تذکیه در ما نحن فیه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اصل مثبت است و اصل مثبت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جناب تونی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حرمت و نجاست در آیه حرّمت علیک المیتة، بر عنوان میته بودن مترتب شده است و نه بر عنوان عدم المذکّی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ما بخواهیم عدم تذکیه را استصحاب کنیم ابتدا باید میته بودن را نتیجه بگیریم و سپس حکم به نجاست و حرمت 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می‌شود اصل مثبت چرا که اثر شرعی آن مع 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موضوعی و سببی حاکم جاری نشد، نوبت به اصل حکمی یعنی اصالة الطهارة و اصالة الحلیه می‌رسد، که در این گوشت و پوست مشکوک جاری شده و حکم به حلیّت و طهارت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علی الظاهر برخی از ادلّه حکم حرمت و نجاست، مترتب بر میته بودن شده است و لکن این مطلب با ما نحن فیه که ما می‌گوئیم موضوع الحرمة و النجاسة عنوان عدمی عدم المذکّی است،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میته نیز یک امر عدمی است، و لذا عبارة اخرای عدم المذکّی می‌باشد و عینیت در کار است و نه استلزام، تا اینکه واسطه در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بر میته بار می‌شود که همان غیر مذکّی باشد، و اصل مثبت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التذکیة امر شرعیّ توقیفیّ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به چه دلیل می‌گوئید میته</w:t>
      </w:r>
    </w:p>
    <w:p>
      <w:pPr>
        <w:pStyle w:val="BookText"/>
        <w:rPr/>
      </w:pPr>
      <w:r>
        <w:rPr>
          <w:rFonts w:ascii="IRNazanin" w:hAnsi="IRNazanin" w:eastAsia="IRNazanin"/>
          <w:color w:val="111111"/>
          <w:sz w:val="28"/>
          <w:sz w:val="28"/>
          <w:szCs w:val="28"/>
          <w:rtl w:val="true"/>
          <w:lang w:bidi="fa-IR"/>
        </w:rPr>
        <w:t>همان غیر مذکّی است؟</w:t>
      </w:r>
    </w:p>
    <w:p>
      <w:pPr>
        <w:pStyle w:val="BookText"/>
        <w:rPr/>
      </w:pPr>
      <w:r>
        <w:rPr>
          <w:rFonts w:ascii="IRNazanin" w:hAnsi="IRNazanin" w:eastAsia="IRNazanin"/>
          <w:color w:val="111111"/>
          <w:sz w:val="28"/>
          <w:sz w:val="28"/>
          <w:szCs w:val="28"/>
          <w:rtl w:val="true"/>
          <w:lang w:bidi="fa-IR"/>
        </w:rPr>
        <w:t>به این دلیل که تذکیه یک امر شرعی توقیفی است که به لحاظ شرائط و احکام متوقف است بر بیان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هرآن چیزی که غیر از این باشد میته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یعنی هرآنچه که مذکّی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مذکّی بودن سبب حلیّت و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عدم تذکیه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چون اصل مزبور در رتبه سبب و موضوع جاری می‌شود، بر اصول حکمیّه طهارت و حلیّت مقدم است و نوبت به آنها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الموضوع للحلّ و الطهارة و مقابلیهما هو اللحم او المأکول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اعتراض سومی بر استصحاب عدم تذکیه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شرعی مال فرد و مصداق باشد و ما بخواهیم با استصحاب کلّی، این فرد را اثبات کنیم، و سپس اثر، بر فرد مترتب شود، باز هم می‌شود اصل مثبت 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شرعی از آن وجود زید باشد و ما کلّی انسان را استصحاب کنیم و بواسطه این استصحاب کلّی این فرد را ثابت کنیم تا وجوب تصدق بر وجود زید مترتب شود، اصل مثبت است، و ما نحن فیه نیز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استصحاب کلّی عدم تذکیه، نتیجه می‌گیرید که پس این گوشت و یا پوست خارجی، مذکّی نیست و یا اینکه از حیوان غیر مذکّی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لحم حرام و نجس است و اصل مثبت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باز هم نوبت می‌رسد به اصول حکمیه طهارت و حلیّت و براساس آن حکم می‌کنیم به طهارت و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شیخنا در پاسخ به این اعتراض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را در خود این گوشت و یا پوست خارجی اجرا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این گوشت و یا پوست قبلا مذکّی نبود، اکنون در بقاء این عدم التذکیة شکّ داریم؟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می‌کنیم عدم تذکیه این گوشت و یا حیوان این گوشت و لذا حرمت و نجاست برآن مترتب می‌شود و نیازی به اصل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علّق حکم النجاسة علی ما مات حتف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المیتة عبارة عن هذا المعنی، کما یراه بعض</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إثبات الموضوع بمجرّد أصالة عدم التذکیة الثابتة حال الحیاة؛ لانّ عدم التذکیة السابق حال الحیاة، المستصحب إلی زمان خروج الروح لا یثبت کون الخروج حتف الانف، فیبقی أصالة عدم حدوث سبب نجاسة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الموت حتف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سلیمة عن المعارض، و إن لم یثبت به التذکیة، کما زعمه السیّد الشارح للوافیة، 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التذکیة تثبت الموت حتف الانف، و أصالة عدم الموت حتف الأنف تثبت التذکیة</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فیکون وجه الحاجة إلی إحراز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الإباحة و الطهارة لا تتوقّفان علیه، بل یکفی استصحابهما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التذکیة حاکم علی استصحابهما، فلو لا ثبوت التذکیة بأصالة عدم الموت حتف الانف لم یکن مستند للإباحة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لزعمه أنّ مبنی تمسّک المشهور علی إثبات الموت حتف الانف بأصالة عدم التذکیة، فیستقیم حینئذ معارضتهم بما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فیرجع بعد التّعارض إلی قاعدتی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کله مبنیّ علی ما فرضناه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الحکم علی المیتة، و القول بأنّها ما زهق روحه بحتف الانف</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إذا قلنا بتعلّق الحکم علی لحم لم یذکّ حیوانه أو لم یذکر اسم اللّه علیه، أو تعلّق الحلّ علی ذبیحة المسلم و ما ذکر اسم الله علیه المستلزم لانتفائه بانتفاء أحد الامرین و لو بحکم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تعلّق الحکم فی بعض الادلّة الأخر بالمیتة،</w:t>
      </w:r>
      <w:bookmarkStart w:id="585" w:name="pg12647_129505"/>
    </w:p>
    <w:p>
      <w:pPr>
        <w:pStyle w:val="BookText"/>
        <w:rPr/>
      </w:pPr>
      <w:bookmarkEnd w:id="585"/>
      <w:r>
        <w:rPr>
          <w:rFonts w:ascii="IRNazanin" w:hAnsi="IRNazanin" w:eastAsia="IRNazanin"/>
          <w:color w:val="111111"/>
          <w:sz w:val="28"/>
          <w:sz w:val="28"/>
          <w:szCs w:val="28"/>
          <w:rtl w:val="true"/>
          <w:lang w:bidi="fa-IR"/>
        </w:rPr>
        <w:t>و لا علّق فیه الحلّ علی ما لم یکن میتة، کما فی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المیتة هی ما زهق روحه مطلقا، خرج منه ما ذکّی، فاذا شکّ فی عنوان المخرج فالاصل عدمه، فلا محیص عن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سپس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نجاست و حرمت معلق شود بر چیزی که مات حتف انفه، و میته یعنی مردار هم عبارت باشد از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مثل مرحوم تونی و سید صدر برآن عقیده دارند، اثبات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مردار بودن، به صرف استصحاب عدم تذکیه که در حال حیات بوده، مشکل است، چون عدم تذکیه سابق که در حال حیات و زنده بودن مستصحب بوده تا زمان خروج روح، نمی‌تواند اثبات بکند که خروج روح این حیوان به طریق موت حتف انف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باقی می‌ماند اصالت عدم حدوث سبب نجاست این گوشت که همان موت حتف انف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عدم موت حتف انف و مردار شدن این 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امان از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مردار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تذکیه ثابت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اصل مثبت است و باید در اینجا از قاعده طهارت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استصحاب عدم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مذکّی بودن ثابت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هر دو می‌شود اصل مثبت و این غلط است و لذا می‌رویم به سراغ اصل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صدر شارح وافیه این اثبات گمان کرده است و لذا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طرف با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عدم تذکیه، موت حتف انف یعنی مردار بودن را ثابت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با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حتف انف یعنی مردار نبودن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مذکّی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تعارض و در نتیجه تساقطا فیرجع الی اصالة الطهارة</w:t>
      </w:r>
      <w:r>
        <w:rPr>
          <w:rFonts w:eastAsia="IRNazanin" w:cs="IRNazanin"/>
          <w:color w:val="111111"/>
          <w:sz w:val="28"/>
          <w:szCs w:val="28"/>
          <w:rtl w:val="true"/>
          <w:lang w:bidi="fa-IR"/>
        </w:rPr>
        <w:t>).</w:t>
      </w:r>
    </w:p>
    <w:p>
      <w:pPr>
        <w:pStyle w:val="Heading6"/>
        <w:numPr>
          <w:ilvl w:val="5"/>
          <w:numId w:val="1"/>
        </w:numPr>
        <w:rPr/>
      </w:pPr>
      <w:bookmarkStart w:id="586" w:name="__RefHeading___Toc404732_222507752"/>
      <w:bookmarkStart w:id="587" w:name="_Toc233"/>
      <w:bookmarkEnd w:id="586"/>
      <w:r>
        <w:rPr>
          <w:rtl w:val="true"/>
        </w:rPr>
        <w:t>(</w:t>
      </w:r>
      <w:r>
        <w:rPr>
          <w:rtl w:val="true"/>
        </w:rPr>
        <w:t xml:space="preserve">چرا جناب سید </w:t>
      </w:r>
      <w:r>
        <w:rPr>
          <w:rtl w:val="true"/>
        </w:rPr>
        <w:t>[</w:t>
      </w:r>
      <w:r>
        <w:rPr>
          <w:rtl w:val="true"/>
        </w:rPr>
        <w:t>صدر شارح وافیه</w:t>
      </w:r>
      <w:r>
        <w:rPr>
          <w:rtl w:val="true"/>
        </w:rPr>
        <w:t xml:space="preserve">] </w:t>
      </w:r>
      <w:r>
        <w:rPr>
          <w:rtl w:val="true"/>
        </w:rPr>
        <w:t>از ابتدا به سراغ اصالة الطهارة نرفته است؟</w:t>
      </w:r>
      <w:r>
        <w:rPr>
          <w:rtl w:val="true"/>
        </w:rPr>
        <w:t>)</w:t>
      </w:r>
      <w:bookmarkEnd w:id="587"/>
    </w:p>
    <w:p>
      <w:pPr>
        <w:pStyle w:val="Heading6"/>
        <w:numPr>
          <w:ilvl w:val="5"/>
          <w:numId w:val="1"/>
        </w:numPr>
        <w:rPr/>
      </w:pPr>
      <w:bookmarkStart w:id="588" w:name="__RefHeading___Toc404734_222507752"/>
      <w:bookmarkStart w:id="589" w:name="_Toc234"/>
      <w:bookmarkEnd w:id="588"/>
      <w:r>
        <w:rPr>
          <w:rtl w:val="true"/>
        </w:rPr>
        <w:t>اشاره</w:t>
      </w:r>
      <w:bookmarkEnd w:id="58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نیاز ما به احراز تذکیه یعنی مذکّی بودن با وجود اینکه استصحاب الاباحة و الطهارة متوقف بر این استصحابات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p>
    <w:p>
      <w:pPr>
        <w:pStyle w:val="BookText"/>
        <w:rPr/>
      </w:pPr>
      <w:r>
        <w:rPr>
          <w:rFonts w:ascii="IRNazanin" w:hAnsi="IRNazanin" w:eastAsia="IRNazanin"/>
          <w:color w:val="111111"/>
          <w:sz w:val="28"/>
          <w:sz w:val="28"/>
          <w:szCs w:val="28"/>
          <w:rtl w:val="true"/>
          <w:lang w:bidi="fa-IR"/>
        </w:rPr>
        <w:t>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اعتراض 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تذکیه حاکم است بر استصحاب اباحه و طهارت، و لذا اگر نبود ثبوت تذکیه بواسطه استصحاب اصالت عدم موت حتف انف، استناد به اصالت اباحه و طهارت ممکن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جاری کردن این دو استصحاب و تعارض آن دو و تساقطشان آنها را از حاکمیت انداخته و سپس به دنبال اصالة الاباحة و اصالة الطهاره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گویا این سید بزرگوار با این گمان، این مطالب را ذکر فرموده است که مبنای تمسّک مشهور بر اثبات موت حتف انف به اصالت عدم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آنها می‌خواهند با استصحاب عدم تذکیه، امر وجودی را اثبات کنند، که خوب اگر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معارضه مشهور با سید در آنچه گفته است، جا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تعارض و تساقط رجوع می‌شود به قاعده حل و طهارت و استصحاب این دو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این حرفها مبنی بر این فرض ماست که حکم حرمت و نجاست متعلّق بر میته بودن و قول به اینکه این میته چیزی است که روح او به سبب حتف انف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با یک امر وجودی، مردار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ما قائل شویم به اینکه این حکم متعلّق است بر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حیوانش تذکیه، گردیده و یا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برده نشده است یا اینکه حکم حلیّت بر ذبیحه مسلّم تعلّق گرفته و یا آنچه نام خدا برآن برده شده است، حلال است که این مستلزم این است که با انتفاء اسم اللّه، احد الامرین یعنی تذکیه نیز منتفی است و لو با حکم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استصحاب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یک اشکال مقدّر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حرفهای ما تنافی ندارد با تعلّق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در برخی از ادلّه دیگر به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حرمت علیک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گفتار ما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ادلّه‌ای که حلال بودن در آنها متعلّق شده است بر آنچه که میته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ملاک مذکّی بودن و نبودن شد و نه میته بودن و نبودن و لذا هرکجا که کلمه میته وجود دارد برمی‌گرداند به مذکّی بودن و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در آیه شریفه فرموده بگو نمی‌یابم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w:t>
      </w:r>
      <w:r>
        <w:rPr>
          <w:rFonts w:eastAsia="IRNazanin" w:cs="IRNazanin"/>
          <w:color w:val="111111"/>
          <w:sz w:val="28"/>
          <w:szCs w:val="28"/>
          <w:rtl w:val="true"/>
          <w:lang w:bidi="fa-IR"/>
        </w:rPr>
        <w:t>.</w:t>
      </w:r>
      <w:bookmarkStart w:id="590" w:name="pg12647_129510"/>
    </w:p>
    <w:p>
      <w:pPr>
        <w:pStyle w:val="BookText"/>
        <w:rPr/>
      </w:pPr>
      <w:bookmarkEnd w:id="59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حرفهای ما در صورتی است که قائل شویم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میته آن حیوانی است که روحش از بدنش رفته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حتف انف چه با ذبح ناقص، چه با ذبح کامل که می‌شود عام و خرج منه ما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شکّ شود در این عنوانی که خارج شده است از تحت آن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گوشت و یا جلد مطروحه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عدم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این است که این از مصادیق ما خرج نیست و لذا تمسّک می‌شود به عموم حرمت علیک المیتة که می‌شود حرام 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مبنا، راهی جز پذیرش قول مشهور در این مسئله نیست</w:t>
      </w:r>
      <w:r>
        <w:rPr>
          <w:rFonts w:eastAsia="IRNazanin" w:cs="IRNazanin"/>
          <w:color w:val="111111"/>
          <w:sz w:val="28"/>
          <w:szCs w:val="28"/>
          <w:rtl w:val="true"/>
          <w:lang w:bidi="fa-IR"/>
        </w:rPr>
        <w:t>.</w:t>
      </w:r>
    </w:p>
    <w:p>
      <w:pPr>
        <w:pStyle w:val="Heading6"/>
        <w:numPr>
          <w:ilvl w:val="5"/>
          <w:numId w:val="1"/>
        </w:numPr>
        <w:rPr/>
      </w:pPr>
      <w:bookmarkStart w:id="591" w:name="__RefHeading___Toc404736_222507752"/>
      <w:bookmarkStart w:id="592" w:name="_Toc235"/>
      <w:bookmarkEnd w:id="591"/>
      <w:r>
        <w:rPr>
          <w:rtl w:val="true"/>
        </w:rPr>
        <w:t>تشریح المسائل</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مذکّی و میته به چه معناست؟</w:t>
      </w:r>
    </w:p>
    <w:p>
      <w:pPr>
        <w:pStyle w:val="BookText"/>
        <w:rPr/>
      </w:pPr>
      <w:r>
        <w:rPr>
          <w:rFonts w:ascii="IRNazanin" w:hAnsi="IRNazanin" w:eastAsia="IRNazanin"/>
          <w:color w:val="111111"/>
          <w:sz w:val="28"/>
          <w:sz w:val="28"/>
          <w:szCs w:val="28"/>
          <w:rtl w:val="true"/>
          <w:lang w:bidi="fa-IR"/>
        </w:rPr>
        <w:t>سه قول و یا نظریه در این رابطه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مذکّی یک امر وجودی است، که همان حیوان ذبح شرعی شده است و میته یک امر عدمی است، که همان حیوانی است که تذکیه نشده باشد، چه به حتف انف مرده باشد و چه به ذبح فاسد کشته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معنا، تقابل میته و مذکّی، تقابل ملکه و عدم ملکه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هریک از میته و مذکّی یک امر وجودی هستند و لذا تقابلشان تقابل تضاد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مذکّی به حیوانی گفته می‌شود که ذبح شرعی شده و میته به حیوانی گفته می‌شود که خود به خود یعنی مات حتف انفه باشد و یا اینکه ذبح فاسد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میته یک امر وجودی بوده و اعمّ از مذکّی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میته، چیزی است که روحش از آن بدنش خارج شده است، اعمّ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حتف انفه باشد، یا به ذبح فاسد ذبح شده باشد و یا صحیحا ذبح شده باشد که همان مذکّی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مذکّی به لحاظ موضوع، فردی از افراد میته است و لکن به لحاظ حکمی مستثنای از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مراد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پاسخهای ما به اشکالاتی که تاکنون وارد شد، بر مبنای معنای اوّل در میته و</w:t>
      </w:r>
    </w:p>
    <w:p>
      <w:pPr>
        <w:pStyle w:val="BookText"/>
        <w:rPr/>
      </w:pPr>
      <w:r>
        <w:rPr>
          <w:rFonts w:ascii="IRNazanin" w:hAnsi="IRNazanin" w:eastAsia="IRNazanin"/>
          <w:color w:val="111111"/>
          <w:sz w:val="28"/>
          <w:sz w:val="28"/>
          <w:szCs w:val="28"/>
          <w:rtl w:val="true"/>
          <w:lang w:bidi="fa-IR"/>
        </w:rPr>
        <w:t>مذکّی بود که گفته شد، میته یک امر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دوم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یک امر وجودی است، و حرمت و نجاست را بر اساس ادلّه مترتب بر میته می‌داند و نه بر عدم المذکی، اشکال چهارمی پیش می‌آید که نمی‌توان استصحاب عدم تذکیه را جاری و یا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با اجرا اصل عدم تذکیه و ترتب میته بودن و به این نتیجه رسیدن که پس حرام و نجس است، می‌شود اصل مثبت، که از قبیل اثبات احد الضدین به نفی ضد دیگر است و اصل مثبت هم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از این اصل موضوعی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شکّ می‌کنیم که آیا این موضوع نجاست و حرمت یعنی موت حتف انف، حاصل شد است یا نه؟ استصحاب می‌کنیم عدم حصول آن موضوع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استصحاب مذکّی بودن ثابت می‌شود؟</w:t>
      </w:r>
    </w:p>
    <w:p>
      <w:pPr>
        <w:pStyle w:val="BookText"/>
        <w:rPr/>
      </w:pPr>
      <w:r>
        <w:rPr>
          <w:rFonts w:ascii="IRNazanin" w:hAnsi="IRNazanin" w:eastAsia="IRNazanin"/>
          <w:color w:val="111111"/>
          <w:sz w:val="28"/>
          <w:sz w:val="28"/>
          <w:szCs w:val="28"/>
          <w:rtl w:val="true"/>
          <w:lang w:bidi="fa-IR"/>
        </w:rPr>
        <w:t>خیر، چون باز هم اصل مثبت است و از قبیل اثبات احد الضّدین بنفی الآخر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اجرای این اصل در اینجا چه ارزشی دارد؟</w:t>
      </w:r>
    </w:p>
    <w:p>
      <w:pPr>
        <w:pStyle w:val="BookText"/>
        <w:rPr/>
      </w:pPr>
      <w:r>
        <w:rPr>
          <w:rFonts w:ascii="IRNazanin" w:hAnsi="IRNazanin" w:eastAsia="IRNazanin"/>
          <w:color w:val="111111"/>
          <w:sz w:val="28"/>
          <w:sz w:val="28"/>
          <w:szCs w:val="28"/>
          <w:rtl w:val="true"/>
          <w:lang w:bidi="fa-IR"/>
        </w:rPr>
        <w:t>حد اقل موضوع نجاست را که موت حتف انف باشد برمی‌دارد و در نتیجه نوبت به اصول حکمیّه طهارت و حلیّت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حکم به طهارت و حلیّت نمود و نه به حرمت و نجاست و لذا وجهی برای فتوای مشهور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این اعتراض چیست؟</w:t>
      </w:r>
    </w:p>
    <w:p>
      <w:pPr>
        <w:pStyle w:val="BookText"/>
        <w:rPr/>
      </w:pPr>
      <w:r>
        <w:rPr>
          <w:rFonts w:ascii="IRNazanin" w:hAnsi="IRNazanin" w:eastAsia="IRNazanin"/>
          <w:color w:val="111111"/>
          <w:sz w:val="28"/>
          <w:sz w:val="28"/>
          <w:szCs w:val="28"/>
          <w:rtl w:val="true"/>
          <w:lang w:bidi="fa-IR"/>
        </w:rPr>
        <w:t>پس از بیان اعتراض پنجم،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کله، بدان پاسخ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زعمه السید الشارح للوافیة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پنجمین اعتراض به استصحاب عدم تذکیه مشهور است بواسطه مرحوم سید صدر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حرمت و نجاست مترتب بر میته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بودن هم یک امر وجودی است که همان مات حتف انفه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نیز اصل مثبت است، همان‌طور که استصحاب عدم موت حتف انف اصل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تفاوتی بین رأی سید و رأی قبلی وجود دارد؟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اصل مثبت را حجّت و آن را جاری می‌داند و لذا هریک از دو استصحاب جاری می‌شود</w:t>
      </w:r>
    </w:p>
    <w:p>
      <w:pPr>
        <w:pStyle w:val="BookText"/>
        <w:rPr/>
      </w:pPr>
      <w:r>
        <w:rPr>
          <w:rFonts w:ascii="IRNazanin" w:hAnsi="IRNazanin" w:eastAsia="IRNazanin"/>
          <w:color w:val="111111"/>
          <w:sz w:val="28"/>
          <w:sz w:val="28"/>
          <w:szCs w:val="28"/>
          <w:rtl w:val="true"/>
          <w:lang w:bidi="fa-IR"/>
        </w:rPr>
        <w:t>که استصحاب اوّل، میته بودن را نتیجه می‌دهد و استصحاب دوّم مذکّی بودن را، و لکن تعارضا و در نتیجه تساقطا و لذا نوبت به اصل حکم طهارت و حلیّت و استصحاب آن دو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ایشان از طریقه معارضه به معارضه با استصحاب عدم تذکیه مشهور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سید بطور مستقیم به سراغ اصل طهارت و حلیّت و یا استصحاب این دو نرفت و نفرمود که گوشت یا پوستی که ما در حلال بودن یا حرام بودن آن و یا پاک بودن و نجس بودن آن شکّ داریم، اصل طهارت و حلیّت جاری می‌کنیم؟ بلکه مستقیما به سراغ استصحاب عدم تذکیه و عدم موت حتف انف رفته است؟</w:t>
      </w:r>
    </w:p>
    <w:p>
      <w:pPr>
        <w:pStyle w:val="BookText"/>
        <w:rPr/>
      </w:pPr>
      <w:r>
        <w:rPr>
          <w:rFonts w:ascii="IRNazanin" w:hAnsi="IRNazanin" w:eastAsia="IRNazanin"/>
          <w:color w:val="111111"/>
          <w:sz w:val="28"/>
          <w:sz w:val="28"/>
          <w:szCs w:val="28"/>
          <w:rtl w:val="true"/>
          <w:lang w:bidi="fa-IR"/>
        </w:rPr>
        <w:t>بخاطر اینکه اصل موضوعی بر اصل حکمی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تا زمانی که استصحاب عدم تذکیه جاری است حاکم بر اصل استصحاب طهارت و حلیّت است چرا که چنین گفتیم اصل موضوعی بر اصل حکمی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اصل موضوعی نوبت به اصل حکمی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سید خواسته است بین این دو اصل معارضه بیندازد تا به نوعی، از اجرای اصل موضوعی و سببی جلوگیری کند و نوبت به اصل حکمی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اشتباه سید در کجاست؟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را حجّت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فاضل تونی خیال کرده است که مشهور با استصحاب عدم تذکیه به دنبال ثابت کردن موت حتف انف و مترتب کردن اثر آن برآن‌اند، و حال آنکه از نظر مشهور چنانکه مفصلا بحث شد اثر شرعی از آن خود عدم المذکی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اثر از آن موت حتف انف بود جا داشت که معارضه افکنده و سپس به دنبال اصلهای حکمی برویم، و لکن این‌گونه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اعتراضاتی که به فتوای مشهور یعنی استصحاب عدم تذکیه وارد شد و گفته شد که این اصل، در اینجا اصل مثبت است، مبتنی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بپذیریم که میته یک امر عدمی یعنی عدم المذکی نیست، بلکه یک امر وجودی است آن‌هم خصوص ما، مات حتف انفه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 استصحب عدم تذکیه جاری نیست، چونکه اثر شرعی مستقیما بر این</w:t>
      </w:r>
    </w:p>
    <w:p>
      <w:pPr>
        <w:pStyle w:val="BookText"/>
        <w:rPr/>
      </w:pPr>
      <w:r>
        <w:rPr>
          <w:rFonts w:ascii="IRNazanin" w:hAnsi="IRNazanin" w:eastAsia="IRNazanin"/>
          <w:color w:val="111111"/>
          <w:sz w:val="28"/>
          <w:sz w:val="28"/>
          <w:szCs w:val="28"/>
          <w:rtl w:val="true"/>
          <w:lang w:bidi="fa-IR"/>
        </w:rPr>
        <w:t>مستصحب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بواسطه این استصحاب نتیجه بگیریم موت حتف انف را، تا اینکه حکم کنیم به حرمت و نجاست، و چنین استصحابی اصل مثبت است و اصل مثبت هم که حجّت نیست، پس نوبت می‌رسد به قاعده طهارت و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یکی از دو مبنای ذیل را بپذیریم چاره‌ای جز قبول قول مشهور که حکم به حرمت و نجاست است، نخواهیم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اثر شرعی یعنی حرمت و نجاست مستقیما بر خود عنوان عدمی عدم المذکّی بار می‌شود که با شواهد متعدّد آن را ثابت کردیم و لذا استصحاب می‌کنیم عدم تذکیه را و مستقیما نتیجه می‌گیریم حرمت و نجاست را بدون اینکه اصل مثبت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که در برخی از آیات و روایات مثل مثلا حرّمت علیکم المیتة، حکم حرمت روی عنوان میته رفته است و لذا این اشکال پیش می‌آید که شما می‌خواهید با استصحاب عدم تذکیه میته بودن را اثبات کنید و این اصل مثبت است، چه می‌گوئید؟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دسته از ادلّه با مطلب ما که می‌گوئیم موضوع الحرمة و النجاسة، عدم المذکی است، منافاتی وجود ندارد، چونکه مراد از میته، همان عدم المذکی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بر میته بار شده است و نه بر عدم المذکّی و میته یک امر وجودی است و نه عدمی و لکن این معنا اختصاصی به ما مات حتف انفه ندارد بلکه میته یعنی مطلق حیوانی که روح از بدنش خارج شده است، اعمّ از اینکه این خروج روح به وسیله موت حتف انف یعنی مرگ طبیعی باشد و یا به واسطه ذبح فاسد و یا به سبب ذبح صحیح و شرعی که همان مذکّی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میته و مذکّی دیگر متقابلان نیستند، بلکه چنانکه قبلا هم گفته شد میته اعمّ از مذکّی است، یعنی مذکّی فرد و مصداقی از افراد و مصادیق میته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مذکّی موضوعا داخل در میته است و لکن حکما مستثنا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یعنی حکم میته که حرمت و نجاست باشد، در خصوص این فرد یعنی مذکّی نیست که این نیز طبیعی و کاملا عقلی و منطقی می‌باشد، چرا که 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مواردی که عدم مذکّی بودن برای ما محرز است، در تحت عموم باقی مانده و حکم به حرمت و نجاست می‌شود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مواردی که مذکّی بودن محرز است از عموم خارج شده و در عنوان خاص یعنی مذکّی بودن داخل می‌شود و محکوم به حلیّت و طهارت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مواردی که در خارج مشکوک‌اند، مثل لحم و یا جلد مورد بحث که نمی‌دانیم میته است یا مذکّی، نمی‌توان ابتدا به ساکن به عموم عام و یا خصوص خاص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می‌شود از تمسّک به عام در شبهه مصداقیه که عند المشهور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به طریقی از طرق، و لو به واسطه استصحاب عدم تذکیه بتوانیم این فرد مشکوک را از تحت عنوان خاص خارج نمائیم، اصالة العموم زنده شده و شامل این فرد هم می‌شود و لذا محکوم به حکم نجاست و حرمت می‌گردد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 شیخ روی این مبنا نیز حقّ با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ثمّ إنّ ما ذکره الفاضل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إثبات عمر و باستصحاب الضّاحک المحقّق فی ضمن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قد عرفت أنّ عدم جواز استصحاب نفس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یثبت به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وجه، و إن کان الحقّ فیه التفصیل،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کون عدم المذبوحیّة من قبیل الضّاحک محلّ نظر؛ من حیث إنّ العدم الازلیّ مستمرّ مع حیاة الحیوان و موته حتف الانف، فلا مانع من استصحابه و ترتیب أحکامه علیه عند الشکّ، و إن قطع بتبادل الوجودات المقارنة له، بل لو قلنا بعدم جریان الاستصحاب فی القسمین الاوّلین من الکلّیّ کان الاستصحاب فی الامر العدمیّ المقارن للوجودات خالیا عن الاشکال إذا لم یرد به اثبات الموجود المتأخّر المقارن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إثبات الموت حتف الانف بعدم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ارتباط الموجود المقارن له به، کما إذا فرض الدلیل علی أنّ کلّ ما تقذفه المرأة من الدم إذا لم یکن حیضا فهو استحاضة، فانّ استصحاب عدم الحیض فی زمان خروج الدم المشکوک لا یوجب انطباق هذا السلب علی ذلک الدم و صدقه علیه، حتّی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الدم، فیحکم علیه بالاستحاضة؛ إذ فرق بین الدم المقارن لعدم الحیض و بین الدم المنفیّ عنه 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نظیر هذا الاستصحاب الوجودیّ و العدمیّ فی الفرق بین الماء المقارن لوجود الکرّ و بین الماء المتّصف بالکرّیّة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الخلط بین المتّصف بوصف عنوانی و بین قیام ذلک الوصف بمحلّ؛ فانّ استصحاب وجود المتّصف أو عدمه لا یثبت کون المحلّ موردا لذلک الوصف العنوانیّ، فافهم</w:t>
      </w:r>
      <w:r>
        <w:rPr>
          <w:rFonts w:eastAsia="IRNazanin" w:cs="IRNazanin"/>
          <w:color w:val="111111"/>
          <w:sz w:val="28"/>
          <w:szCs w:val="28"/>
          <w:rtl w:val="true"/>
          <w:lang w:bidi="fa-IR"/>
        </w:rPr>
        <w:t>.</w:t>
      </w:r>
      <w:bookmarkStart w:id="593" w:name="pg12647_129521"/>
    </w:p>
    <w:p>
      <w:pPr>
        <w:pStyle w:val="BookText"/>
        <w:rPr/>
      </w:pPr>
      <w:bookmarkEnd w:id="593"/>
      <w:r>
        <w:rPr>
          <w:rFonts w:ascii="IRNazanin" w:hAnsi="IRNazanin" w:eastAsia="IRNazanin"/>
          <w:color w:val="111111"/>
          <w:sz w:val="28"/>
          <w:sz w:val="28"/>
          <w:szCs w:val="28"/>
          <w:rtl w:val="true"/>
          <w:lang w:bidi="fa-IR"/>
        </w:rPr>
        <w:t>ترجمه</w:t>
      </w:r>
    </w:p>
    <w:p>
      <w:pPr>
        <w:pStyle w:val="Heading6"/>
        <w:numPr>
          <w:ilvl w:val="5"/>
          <w:numId w:val="1"/>
        </w:numPr>
        <w:rPr/>
      </w:pPr>
      <w:bookmarkStart w:id="594" w:name="__RefHeading___Toc404738_222507752"/>
      <w:bookmarkStart w:id="595" w:name="_Toc236"/>
      <w:bookmarkEnd w:id="594"/>
      <w:r>
        <w:rPr>
          <w:rtl w:val="true"/>
        </w:rPr>
        <w:t>(</w:t>
      </w:r>
      <w:r>
        <w:rPr>
          <w:rtl w:val="true"/>
        </w:rPr>
        <w:t xml:space="preserve">سخن پیرامون تنظیر جناب تونی </w:t>
      </w:r>
      <w:r>
        <w:rPr>
          <w:rtl w:val="true"/>
        </w:rPr>
        <w:t>(</w:t>
      </w:r>
      <w:r>
        <w:rPr>
          <w:rtl w:val="true"/>
        </w:rPr>
        <w:t>ره</w:t>
      </w:r>
      <w:r>
        <w:rPr>
          <w:rtl w:val="true"/>
        </w:rPr>
        <w:t>))</w:t>
      </w:r>
      <w:bookmarkEnd w:id="595"/>
    </w:p>
    <w:p>
      <w:pPr>
        <w:pStyle w:val="Heading6"/>
        <w:numPr>
          <w:ilvl w:val="5"/>
          <w:numId w:val="1"/>
        </w:numPr>
        <w:rPr/>
      </w:pPr>
      <w:bookmarkStart w:id="596" w:name="__RefHeading___Toc404740_222507752"/>
      <w:bookmarkStart w:id="597" w:name="_Toc237"/>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 xml:space="preserve">سپس آنچه را که جناب فاضل تونی فرموده است مبنی بر عدم جواز اثبات وجود عمرو، با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 در ضمن وجود زید صحیح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توضیحات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اگرچه جایز نبودن استصحاب کلّی قسم سوّم، خصوصیت آن یعنی فرد الآخر را ثابت نکند، خالی از وجه نیست، گرچه حقّ در کلّی قسم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را در دو قسم جاری کردیم و در یک قسم آن آن را جایز ندانستیم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استصحاب عدم مذبوحیت و یا تذکیه،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دانستن، محل اشکال است، از آن جهت که عدم ازلی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حیات و زندگی این حیوان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آنکه موت حتف انف و مردار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برخورد اخیر موجب حرمت 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در استصحاب عدم تذکیه و مترتب کردن احکام عدم تذکیه به هنگام شکّ، برآن مانعی ندارد، اگرچه علم حاصل شود به تبادل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و بدل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وجوداتی که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مراحل مختلف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این عدم ازلی متبدل نمی‌شود تا اینکه در این فرد اخیر موجب حرمت و نجاست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قائل شویم به عدم جریان استصحاب در دو قسم اوّل از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در امر عدمی‌ای که همراه است با وجودات مختلفه، خالی از اشکال است، منتهی به شرط اینکه از استصحاب عدم تذکیه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اثبات فرد اخیر مثل اثبات موت حتف انف یعنی مردار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اراده ارتباط بین این عدم و آن موجودی که مقارن و همراه با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عدم حیض را استصحاب کرده، آن را با دم موجود مرتبط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اگر فرض شود که دلیل قائم شده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که زن برآن خون مبتلا می‌شود، اگر خون حیض نباشد، پس آن خون، خون استحاضه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استصحاب عدم حیض در زمان خروج خون مشکوک موجب انطباق آن سلب بر این دم و صدق آن بر این نمی‌شود، تا که صدق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بحیض که استصحاب شد، بر این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حکم شود بر اینکه این خون خون استحاضه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bookmarkStart w:id="598" w:name="pg12647_129523"/>
    </w:p>
    <w:p>
      <w:pPr>
        <w:pStyle w:val="BookText"/>
        <w:rPr/>
      </w:pPr>
      <w:bookmarkEnd w:id="598"/>
      <w:r>
        <w:rPr>
          <w:rFonts w:ascii="IRNazanin" w:hAnsi="IRNazanin" w:eastAsia="IRNazanin"/>
          <w:color w:val="111111"/>
          <w:sz w:val="28"/>
          <w:sz w:val="28"/>
          <w:szCs w:val="28"/>
          <w:rtl w:val="true"/>
          <w:lang w:bidi="fa-IR"/>
        </w:rPr>
        <w:t xml:space="preserve">زیرا فرق است میان خونی که مقارن و همراه است با عدم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فرض اوّل است که عدم حیض را استصحاب می‌کند و به این خونی که دیده مرتبطش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خونی که حیضیت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منتفی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فرض دوّم است که زن از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الدّم، لم یکن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نظیر این استصحاب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ضاحک،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استصحاب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استصحاب عدم تذکیه، عدم حیض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میان آبی که مقارن و همراه با کریّت است، و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کریّت است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معیار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لحاظ وجودی و چه به لحاظ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خلط نکردن میان چیزی است که متصف به وصف عنوانی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فرض دوّم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الدم لم یکن حیضا و یا هذا الماء کان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وصف و یا صفتی که قائم به محل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صفت استصحاب شده و به محلی مربوط گردد که می‌شود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وجود چیزی که متصف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وجود 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استصحاب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عدم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اثبات کند که این محلی که مقارن است، متصف است به آن وصف عنوانی</w:t>
      </w:r>
      <w:r>
        <w:rPr>
          <w:rFonts w:eastAsia="IRNazanin" w:cs="IRNazanin"/>
          <w:color w:val="111111"/>
          <w:sz w:val="28"/>
          <w:szCs w:val="28"/>
          <w:rtl w:val="true"/>
          <w:lang w:bidi="fa-IR"/>
        </w:rPr>
        <w:t>.</w:t>
      </w:r>
    </w:p>
    <w:p>
      <w:pPr>
        <w:pStyle w:val="Heading6"/>
        <w:numPr>
          <w:ilvl w:val="5"/>
          <w:numId w:val="1"/>
        </w:numPr>
        <w:rPr/>
      </w:pPr>
      <w:bookmarkStart w:id="599" w:name="__RefHeading___Toc404742_222507752"/>
      <w:bookmarkStart w:id="600" w:name="_Toc238"/>
      <w:bookmarkEnd w:id="599"/>
      <w:r>
        <w:rPr>
          <w:rtl w:val="true"/>
        </w:rPr>
        <w:t>تشریح المسائل</w:t>
      </w:r>
      <w:bookmarkEnd w:id="600"/>
    </w:p>
    <w:p>
      <w:pPr>
        <w:pStyle w:val="Heading6"/>
        <w:numPr>
          <w:ilvl w:val="5"/>
          <w:numId w:val="1"/>
        </w:numPr>
        <w:rPr/>
      </w:pPr>
      <w:bookmarkStart w:id="601" w:name="__RefHeading___Toc404744_222507752"/>
      <w:bookmarkStart w:id="602" w:name="_Toc239"/>
      <w:bookmarkEnd w:id="601"/>
      <w:r>
        <w:rPr>
          <w:rtl w:val="true"/>
        </w:rPr>
        <w:t>اشاره</w:t>
      </w:r>
      <w:bookmarkEnd w:id="6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ما ذکره الفاضل التونی، من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رابطه با تنظیری است که در پایان سخن جناب تونی آمده بود و آن عبارت بود از اینکه مثل کسی که برای اثبات حرمت و نجاست پوست دور انداخته شد به استصحاب عدم تذکیه تمسّک می‌کند، مثل کسی است که برای اثبات وجود عمرو و یا بکر در خانه به استصحاب کلّی ضاحک تمسّک می‌کند، و همان‌طوری‌که این استصحاب دوّم جاری نمی‌شود، به دو دلیل ذیل استصحاب اولی یعنی استصحاب عدم تذکیه نیز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ضاحکی که در ضمن زید قرار دارد با ضاحک در ضمن عمرو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اولی یعنی ضاحک در ضمن زید قبلا متیقّن بود اکنون مشکوک البقاء نیست، بلکه مقطوع الارتفاع است، ضاحک دومی هم که باید در ضمن عمرو باشد، از اوّل مشکوک الحدوث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ناتمام بوده و استصحاب در اینجا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ارکان استصحاب در اینجا تمام باشد، لکن باز هم چون اصل مثبت است باز هم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استصحاب می‌کنید بقاء کلّی ضاحک را و از آن نتیجه می‌گیرید وجود و تحقّق خصوص عمرو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نتیجه‌گیری وجود عمرو در خانه از طریق استصحاب بقاء کلّی ضاحک، اثر شرعی برآن مترتب می‌کنید و این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اثر از آن خود کلّی نیست بلکه از آن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اولی یعنی عدم تذکیه من هذا القبیل و به همین دو دلیل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جناب تونی در این تنظیر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استصحاب کلّی ضاحک حقّ با شماست، چرا که استصحاب خود کلّی بما هو کلّی و با قطع نظر از خصوصیات هم در آنجا جاری نشد، بخاطر اینکه از قبیل کلّی قسم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استصحاب کلّی ضحک برای اثبات خصوص فرد دیگر که بر مبنای مشهور به طریق اولی جاری نمی‌شود، و لکن مقایسه کردن استصحاب عدم تذکیه با استصحاب کلّی ضاحک باطل و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مستصحب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امور وجودیّه است، اعمّ از اینکه کلیه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یا حیوان و یا ضاحک و یا جزئیّه باشد، مثل حیات زید، عدالت بکر و رطوبت لباس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امور عدمیّه است، مثل عدم تذکیه در مورد بحث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اینکه خاصیت امور وجودیّه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متغایر و متباین‌اند، بدین معنا که یک امر وجودی در خارج غیر از امر وجودی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این سنگ همان درخت است، خیر، هیچ حجری شجر نیست و هیچ شجری حجر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عدمیّه مخصوصا اعدام ازلیّه تغایری ندارند، بلکه ازلا بدون موضوع بوده تا زمانی هم که بدون موضوع‌اند از باب سالبه به انتفاء موضوع، بصورت کش‌دار ادامه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سالبه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به انتفاء الموضوع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بانتفاء المحمول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سالبه به انتفاء موضوع مثل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عالم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سالبه به انتفاء محمول، مثل زید و یا بکر لیس بعالم او بقائم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بعدا هم که در خارج موضوعی محقّق می‌شود باز هم آن عدم تقارن موجودات دیگر با این موجود جدید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دائما در حال تبدل و جابجا شدن هستند و مرتب موضوعات تازه‌ای موجود و محقّق می‌شود و لکن این عدم تقارن و یا به تعبیر دیگر همان تغایر، در همه حالت یک حقیقت است عین همان عدم قبلی است نه غیر آن و استمرار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جناب شیخ از مطلب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استصحاب کلّی ضاحک و عدم جریان آن شما درست می‌فرمائید، چرا که ضاحک در ضمن این فرد با ضاحک در ضمن آن فرد متباین‌اند و لذا ارکان استصحاب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استصحاب عدم تذکیه شما اشتباه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در ضمن حیات و مقارن با این فرد با عدم تذکیه در ضمن ممات و موت حتف انف یا مذبوح به ذبح فاسد متغایر و متباین نیستند بلکه این همان عدم تذکیه ازلی است که قبل از وجود حیوان و با وجود حیوان، مادامی‌که زنده است و پس از موتش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چنانچه در موردی شکّ حاصل شود، ارکان استصحاب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یقین سابق به عدم تذکیه داشتیم و اکنون شکّ لا حقّ در بقاء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می‌کنیم بقاء آن را، و لذا این مقایسه شما غلط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لو قلنا بعدم جریان الاستصحاب فی قسمین الاوّلین من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حتی در استصحاب کلّی قسم اوّل و دوّم هم که عند المشهوری جاری بود اشکال کنید، در استصحاب عدم تذکیه نمی‌توانید اشکال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استصحاب عدم تذکیه، در هرجائی و به هر منظوری نمی‌توان استفاده کرد بلکه باید از روی حساب از آن بهره‌برداری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استصحاب عدم تذکیه را به منظور اثبات خود عدم تذکیه جاری می‌کنیم که مستصحب و پس از آن ترتیب اثر شرعی حرمت و نجاست مستقیما به خود این عدم برمی‌گردد،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این منظور جاری شده و بلامانع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استصحاب عدم تذکیه را به منظور اثبات یک امر وجودی دیگر بواسطه آن اجرا می‌کنیم، که آن امر موجود، مقارن با این امر عدمی است و اثر شرعی از آن همان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چنانکه قبلا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فلان حیوان مرده است و ما شکّ در تذکیه آن</w:t>
      </w:r>
    </w:p>
    <w:p>
      <w:pPr>
        <w:pStyle w:val="BookText"/>
        <w:rPr/>
      </w:pPr>
      <w:r>
        <w:rPr>
          <w:rFonts w:ascii="IRNazanin" w:hAnsi="IRNazanin" w:eastAsia="IRNazanin"/>
          <w:color w:val="111111"/>
          <w:sz w:val="28"/>
          <w:sz w:val="28"/>
          <w:szCs w:val="28"/>
          <w:rtl w:val="true"/>
          <w:lang w:bidi="fa-IR"/>
        </w:rPr>
        <w:t>داریم و لذا استصحاب می‌کنیم عدم تذکیه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استصحاب عدم تذکیه نتیجه می‌گیریم یک موضوع وجودی را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مات حتف انفه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اثر شرعی حرمت و نجاست را بر همین امر وجودی مترتب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این منظور جاری نمی‌شود، چرا که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عدم تذکیه را استصحاب می‌کنیم تا اینکه اتصاف یک موضوع دیگری را به این وصف عنوان عدمی اثبات کنیم و سپس اثر شرعی را برآن موضوع دیگر مترتب سازیم، فی المثل در روایات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تقذفه المرأة من الدم اذا لم یکن حیضا فهی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خونی که زن مشاهده می‌کند اگر خون حیض نباشد، پس خون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خانم تا به امروز خون ندیده بود و مثلا پاک بود، لکن اکنون خون دیده است و شکّ دارد که آیا حائض است یا نه؟ اگر این خانم بخواهد، عدم حیضیت خودش را استصحاب کند و از این استصحاب عدم حیضیت بخواهد نتیجه بگیرد که این خونی که اکنون دیده، خون استحاضه است، پس احکام استحاضه را دارد، اصل مثبت است 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عدم حیضیت مرئه را استصحاب کرد و سپس در خصوص این خون خارجی عدم حیضیت را نتیجه گرفت و اثر را برآن بار کرد که این اصل مثبت است و لذا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این خانم از اوّل خون می‌دیده درحالی‌که استحاضه هم بوده است و لکن اکنون شکّ دارد که آیا می‌تواند در خود آن خون خارجی استصحاب عدم جاری کند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تاکنون که خون حیض نبود، از حالا به بعد هم خون حیض نیست سپس، صغرای را که از طریق استصحاب درست کرد، صغرای قیاس کرده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تاکنون که خون حیض نبوده از اکنون به بعد هم خون حیض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کبرای کلّی را ضمیمه کرده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دم لیس حیضا فهو استحاضة</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خون استحاضه است و احکام شرعیّه برآن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نظیر هذا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نظیر استصحاب فوق را در امور وجودیّه هم داریم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حوض خانه شما کرّ است، خانواده مقداری از آن را مصرف می‌کند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مصرف شما شکّ می‌کنید در بقاء کریّت آن</w:t>
      </w:r>
      <w:r>
        <w:rPr>
          <w:rFonts w:eastAsia="IRNazanin" w:cs="IRNazanin"/>
          <w:color w:val="111111"/>
          <w:sz w:val="28"/>
          <w:szCs w:val="28"/>
          <w:rtl w:val="true"/>
          <w:lang w:bidi="fa-IR"/>
        </w:rPr>
        <w:t>.</w:t>
      </w:r>
      <w:bookmarkStart w:id="603" w:name="pg12647_129531"/>
    </w:p>
    <w:p>
      <w:pPr>
        <w:pStyle w:val="BookText"/>
        <w:rPr/>
      </w:pPr>
      <w:bookmarkEnd w:id="603"/>
      <w:r>
        <w:rPr>
          <w:rFonts w:ascii="IRNazanin" w:hAnsi="IRNazanin" w:eastAsia="IRNazanin"/>
          <w:color w:val="111111"/>
          <w:sz w:val="28"/>
          <w:sz w:val="28"/>
          <w:szCs w:val="28"/>
          <w:rtl w:val="true"/>
          <w:lang w:bidi="fa-IR"/>
        </w:rPr>
        <w:t>استصحاب می‌کنید بقاء کریّت را در این محل یعنی استصحاب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استصحاب بقاء کریت و یا کلّی نتیجه می‌گیرید که پس این آبی که در حوض وجود دارد، در خارج متصف است به کریّت، که همان استصحاب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پاک و پاک‌کننده است، و این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شما به برکت استصحاب بقاء کریّت حوض، موضوع دیگری را که همان آب باقیمانده در حوض است، متصف کردید به این وصف وجودی و پاک بودن و پاک‌کننده بودن را برای آن اثبات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استصحاب جاری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نسبت به خود این آب خارجی 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قبلا متصف به وصف کریّت بود، لکن اکنون در بقاء این وصف کریّت شکّ دارید، می‌توانید استصحاب کنید بقاء آن را و مستقیما اثر شرعی را برآن مترتب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چیست؟</w:t>
      </w:r>
    </w:p>
    <w:p>
      <w:pPr>
        <w:pStyle w:val="BookText"/>
        <w:rPr/>
      </w:pPr>
      <w:r>
        <w:rPr>
          <w:rFonts w:ascii="IRNazanin" w:hAnsi="IRNazanin" w:eastAsia="IRNazanin"/>
          <w:color w:val="111111"/>
          <w:sz w:val="28"/>
          <w:sz w:val="28"/>
          <w:szCs w:val="28"/>
          <w:rtl w:val="true"/>
          <w:lang w:bidi="fa-IR"/>
        </w:rPr>
        <w:t>شاید اشاره به این باشد که اگر گفتیم اصل مثبت حجّت نیست بر مبنای حجیّت استصحاب از باب اخبار گفتیم، و لکن اگر استصحاب از باب عقل حجّت باشد مثبتات آن‌هم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اشاره به این باشد که در این‌گونه از اصلهای مثبت واسطه خفیفه است که مانع از جریان استصحاب نیست، آنکه مانع از جریان استصحاب است، واسطه جلیّه و آشکار است</w:t>
      </w:r>
      <w:r>
        <w:rPr>
          <w:rFonts w:eastAsia="IRNazanin" w:cs="IRNazanin"/>
          <w:color w:val="111111"/>
          <w:sz w:val="28"/>
          <w:szCs w:val="28"/>
          <w:rtl w:val="true"/>
          <w:lang w:bidi="fa-IR"/>
        </w:rPr>
        <w:t>.</w:t>
      </w:r>
    </w:p>
    <w:p>
      <w:pPr>
        <w:pStyle w:val="Heading6"/>
        <w:numPr>
          <w:ilvl w:val="5"/>
          <w:numId w:val="1"/>
        </w:numPr>
        <w:rPr/>
      </w:pPr>
      <w:bookmarkStart w:id="604" w:name="__RefHeading___Toc404746_222507752"/>
      <w:bookmarkStart w:id="605" w:name="_Toc240"/>
      <w:bookmarkEnd w:id="604"/>
      <w:r>
        <w:rPr>
          <w:rtl w:val="true"/>
        </w:rPr>
        <w:t>تلخیص المطالب</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مطلب مورد بحث در تنبیه اوّل راجع به چه امری است؟</w:t>
      </w:r>
    </w:p>
    <w:p>
      <w:pPr>
        <w:pStyle w:val="BookText"/>
        <w:rPr/>
      </w:pPr>
      <w:r>
        <w:rPr>
          <w:rFonts w:ascii="IRNazanin" w:hAnsi="IRNazanin" w:eastAsia="IRNazanin"/>
          <w:color w:val="111111"/>
          <w:sz w:val="28"/>
          <w:sz w:val="28"/>
          <w:szCs w:val="28"/>
          <w:rtl w:val="true"/>
          <w:lang w:bidi="fa-IR"/>
        </w:rPr>
        <w:t>راجع به استصحاب کلّی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مستصحبی که ما در بقاء آن شکّ می‌کنیم از کلیات است و نه جزئیات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شکّ در بقاء کلّی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منشا شکّ ما در بقاء کلّی به جهت شکّ در بقاء آن فردی است که کلّی در ضمن آن فرد تحقّق یافته و وجود داشته است، چرا که کلّی در ضمن وجود افراد محقّق در خارج، محقّق می‌شود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منشا شکّ ما در بقاء کلّی، به جهت شکّ در صنف الفرد است یعنی نمی‌دانیم آن فردی که کلّی در ضمن آن بوده از کدام صنف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منشا شکّ در بقاء کلّی ناشی از تبادل افراد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آن فرد ضمن آن فرد تحقّق یافته و پایدار بماند یا اینکه نه فرد دیگری وجود پیدا نکرده و کلّی نیز از بین 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شکّ در بقاء به جهت شکّ در بقاء فرد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محدث شده بود به جهت جنابت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کلّی حدث است، که فردی به نام جنابت محقّق شده است البته، ممکن است در ضمن بول و یا در ضمن نوم محقّق شود، چرا که موجبات حدث بسیارند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شخص شکّ می‌کند که آیا حدث هنوز باقی است یا نه؟ چرا که شکّ می‌کند که آیا غسل جنابت کرده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الحدث، للشکّ فی بقاء الجنابة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می‌تواند در اینجا اجرای استصحاب کند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می‌تواند یا نه؟</w:t>
      </w:r>
    </w:p>
    <w:p>
      <w:pPr>
        <w:pStyle w:val="BookText"/>
        <w:rPr/>
      </w:pPr>
      <w:r>
        <w:rPr>
          <w:rFonts w:ascii="IRNazanin" w:hAnsi="IRNazanin" w:eastAsia="IRNazanin"/>
          <w:color w:val="111111"/>
          <w:sz w:val="28"/>
          <w:sz w:val="28"/>
          <w:szCs w:val="28"/>
          <w:rtl w:val="true"/>
          <w:lang w:bidi="fa-IR"/>
        </w:rPr>
        <w:t>بله، هم می‌تواند در خود فرد جنابت، استصحاب جاری کند، هم می‌تواند در کلّی حدث استصحاب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این امر بستگی دارد برآن اثری که این فرد می‌خواهد بر این استصحاب مترتّب کند،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اثر را بر خود فرد جنابت مترتّب کند، خود آن فرد را استصحاب می‌کند اگر بخواهد، اثر را بر کلّی مترتّب کند، کلّی را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حدث باقی است یا نه؟</w:t>
      </w:r>
    </w:p>
    <w:p>
      <w:pPr>
        <w:pStyle w:val="BookText"/>
        <w:rPr/>
      </w:pPr>
      <w:r>
        <w:rPr>
          <w:rFonts w:ascii="IRNazanin" w:hAnsi="IRNazanin" w:eastAsia="IRNazanin"/>
          <w:color w:val="111111"/>
          <w:sz w:val="28"/>
          <w:sz w:val="28"/>
          <w:szCs w:val="28"/>
          <w:rtl w:val="true"/>
          <w:lang w:bidi="fa-IR"/>
        </w:rPr>
        <w:t>نمی‌داند جنابت مانده است یا نه؟ نمی‌داند دخول فی المسجد حرام است، مربوط به کلّی حدث است و یا مربوط به حصول جنابت است؟</w:t>
      </w:r>
    </w:p>
    <w:p>
      <w:pPr>
        <w:pStyle w:val="BookText"/>
        <w:rPr/>
      </w:pPr>
      <w:r>
        <w:rPr>
          <w:rFonts w:ascii="IRNazanin" w:hAnsi="IRNazanin" w:eastAsia="IRNazanin"/>
          <w:color w:val="111111"/>
          <w:sz w:val="28"/>
          <w:sz w:val="28"/>
          <w:szCs w:val="28"/>
          <w:rtl w:val="true"/>
          <w:lang w:bidi="fa-IR"/>
        </w:rPr>
        <w:t>به او پاسخ گفته می‌شود که مربوط به خصوص جنابت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می‌کند جنابت را و حرمت دخول در مسجد را بر فرد جنابت مترتّب می‌کند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بخواهد اثر را بر کلّی حدث مترتّب کند، کلّی حدث را استصحاب می‌کند کلّی حدث را،</w:t>
      </w:r>
    </w:p>
    <w:p>
      <w:pPr>
        <w:pStyle w:val="BookText"/>
        <w:rPr/>
      </w:pPr>
      <w:r>
        <w:rPr>
          <w:rFonts w:ascii="IRNazanin" w:hAnsi="IRNazanin" w:eastAsia="IRNazanin"/>
          <w:color w:val="111111"/>
          <w:sz w:val="28"/>
          <w:sz w:val="28"/>
          <w:szCs w:val="28"/>
          <w:rtl w:val="true"/>
          <w:lang w:bidi="fa-IR"/>
        </w:rPr>
        <w:t>فی المثل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الدّخول فی الصلاة ام لا؟</w:t>
      </w:r>
    </w:p>
    <w:p>
      <w:pPr>
        <w:pStyle w:val="BookText"/>
        <w:rPr/>
      </w:pPr>
      <w:r>
        <w:rPr>
          <w:rFonts w:ascii="IRNazanin" w:hAnsi="IRNazanin" w:eastAsia="IRNazanin"/>
          <w:color w:val="111111"/>
          <w:sz w:val="28"/>
          <w:sz w:val="28"/>
          <w:szCs w:val="28"/>
          <w:rtl w:val="true"/>
          <w:lang w:bidi="fa-IR"/>
        </w:rPr>
        <w:t>استصحاب می‌کند بقاء حدث را و نتیجه می‌گیرد عدم دخول در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جواز دخول در نماز و عدم جواز دخول در نماز دائر مدار محدث بودن یا محدث نبودن است، حال چه حدث اصغر باشد و چه حدث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صورت نیز می‌تواند کلّی را استصحاب کند و هم فرد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او ترتب اثر بر کلّی است، مثل حرمت دخول در نماز، استصحاب می‌کند کلّی حدث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او ترتب اثر بر فرد است مثل حرمت دخول در مسجد، استصحاب می‌کند فرد جنابت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قسم دوّم یعنی آنجا که شکّ در بقاء کلّی بخاطر شکّ در صنف الفرد است مثال بزنید؟</w:t>
      </w:r>
    </w:p>
    <w:p>
      <w:pPr>
        <w:pStyle w:val="BookText"/>
        <w:rPr/>
      </w:pPr>
      <w:r>
        <w:rPr>
          <w:rFonts w:ascii="IRNazanin" w:hAnsi="IRNazanin" w:eastAsia="IRNazanin"/>
          <w:color w:val="111111"/>
          <w:sz w:val="28"/>
          <w:sz w:val="28"/>
          <w:szCs w:val="28"/>
          <w:rtl w:val="true"/>
          <w:lang w:bidi="fa-IR"/>
        </w:rPr>
        <w:t>بله، مثال اوّل از موارد شکّ در رافع است،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شما یا به واسطه صدور بول و یا به جهت خروج منی محدث شده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وضو گرفتید، پس از وضو به شکّ می‌افتید که آیا حدث برطرف شده است یا نه؟ 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این کلّی حدث در ضمن آن فرد محقّق شده بود، برای شما مشخص نشده است که آیا حدث اصغر بوده است یا حدث اکبر؟ به عبارت دیگر شما شکّ دارید که آیا محدث به حدث اصغر شده‌اید یا محدث به حدث اکبر؟</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می‌دانستید که محدث بالبول هستید، متوجه می‌شدید که با گرفتن وضو حدث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می‌دانستید که محدث بالمنی هستید، متوجه می‌شدید که با وضو گرفتن حدث بالمنی برطرف نمی‌شود 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شما در این است که نمی‌دانید محدث بالمنی بوده‌اید یا محدث بالبول؟</w:t>
      </w:r>
    </w:p>
    <w:p>
      <w:pPr>
        <w:pStyle w:val="BookText"/>
        <w:rPr/>
      </w:pP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رفتید و غسل نمودید، پس از غسل شکّ کردید که آیا حدث برطرف شده است یا نه؟ در اینجا به شما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حدث شما بالمنی بوده، بله با غسل کردن، حدث برطرف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حدث شما بالبول بوده، خیر حدث بالبول، با غسل برطرف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شما در بقاء کلّی در حدث بخاطر این است که نمی‌دانید آن فرد از کدام صنف است، بول یا منی و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مثال از موارد شکّ در رافع به حساب می‌آید؟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و غسل حدث برطرف می‌شود و لکن بدون وضو و غسل، حدث برطرف نمی‌شود،</w:t>
      </w:r>
    </w:p>
    <w:p>
      <w:pPr>
        <w:pStyle w:val="BookText"/>
        <w:rPr/>
      </w:pPr>
      <w:r>
        <w:rPr>
          <w:rFonts w:ascii="IRNazanin" w:hAnsi="IRNazanin" w:eastAsia="IRNazanin"/>
          <w:color w:val="111111"/>
          <w:sz w:val="28"/>
          <w:sz w:val="28"/>
          <w:szCs w:val="28"/>
          <w:rtl w:val="true"/>
          <w:lang w:bidi="fa-IR"/>
        </w:rPr>
        <w:t>و لذا شکّ در اینجا شکّ در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دوّم از موارد شکّ در مقتضی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یک حیوانی وارد خانه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شکّ می‌کنید که آیا آن حیوان در خانه است یا نه؟</w:t>
      </w:r>
    </w:p>
    <w:p>
      <w:pPr>
        <w:pStyle w:val="BookText"/>
        <w:rPr/>
      </w:pPr>
      <w:r>
        <w:rPr>
          <w:rFonts w:ascii="IRNazanin" w:hAnsi="IRNazanin" w:eastAsia="IRNazanin"/>
          <w:color w:val="111111"/>
          <w:sz w:val="28"/>
          <w:sz w:val="28"/>
          <w:szCs w:val="28"/>
          <w:rtl w:val="true"/>
          <w:lang w:bidi="fa-IR"/>
        </w:rPr>
        <w:t>چرا شکّ می‌کنید که آیا آن حیوان در خانه هست یا نه؟ و به تعبیر دیگر چرا در بقاء کلّی شکّ دارید؟ زیرا شما در صنف الفرد شکّ دارید، یعنی نمی‌دانید که آن حیوان گنجشک بود یا فیل؟</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حیوان عصفور بوده که خوب چون معمولا یک سال عمر می‌کند، اکنون از بین رفته است چرا که عمرش مقتضی بیشتر از یک سال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فیل بوده از آنجا که وجودش اقتضای عمر بیشتری حتی صد سال را دارد پس اکنون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شما در بقاء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صنف الفرد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مثالی از موارد شکّ در مقتضی بود چرا که هر حیوانی استعدادی خاص برای بقاء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موجودی با تمام شدن مقتضی و استعدادش، عمرش تمام می‌شود، و نه با آمدن و رفتن رافع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این مسئله چیست، آیا می‌توانیم در اینجا فرد را استصحاب بکنیم و یا اینکه مثل قسم اوّل می‌توانیم کلّی را نیز استصحاب کنیم؟</w:t>
      </w:r>
    </w:p>
    <w:p>
      <w:pPr>
        <w:pStyle w:val="BookText"/>
        <w:rPr/>
      </w:pPr>
      <w:r>
        <w:rPr>
          <w:rFonts w:ascii="IRNazanin" w:hAnsi="IRNazanin" w:eastAsia="IRNazanin"/>
          <w:color w:val="111111"/>
          <w:sz w:val="28"/>
          <w:sz w:val="28"/>
          <w:szCs w:val="28"/>
          <w:rtl w:val="true"/>
          <w:lang w:bidi="fa-IR"/>
        </w:rPr>
        <w:t>به نظر ما که شیخ انصاری هستیم،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نمی‌توانیم فرد را استصحاب کنیم،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بقاء حدث اصغر یعنی نوم و یا بول را استصحاب نمود و یا نمی‌شود بقاء حدث اکبر یعنی بقاء منی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ارکان استصحاب که یقین سابق و شکّ لا حقّ است، نسبت به فرد در اینجا تمام نیست،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رفتید و وضو گرفتید و اکنون شکّ دارید که حدث باقی است یا نه؟ چرا؟ چون صنف فرد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بخواهید حدث را استصحاب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حدث اصغر بوده است که خوب با وضوی شما، مرتفع شده است و چیزی وجود ندارد که شما آن را استصحاب بکنید، شکّ در بقائی وجود ندارد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حدث اکبر بوده است، که محدث بودن شما به حدث اکبر فاقد یقین سابق هستید، چرا که شما شکّ دارید که آیا از اوّل محدث به حدث اکبر شده‌اید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حدث اصغر شکّ در بقاء ندارید و نسبت به حدث اکبر هم یقین سابق ندارید، چرا که نمی‌دانید باید حدث اصغر را استصحاب کنید و یا احدث اکبر را به تعبیر دیگر حدث بولی را یا حدث منوی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رابطه با استصحاب کلّی در اینجا، نظر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 کلّی را استصحاب کرد و اثرات شرعی را نیز برآن مترتّب نمود،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محدث بودیم، یا بالبول و یا بالمنی، لکن اکنون برای ما شکّ پیدا شده است که آیا می‌توانیم استصحاب کنیم بقاء کلّی حدث را یا نه؟</w:t>
      </w:r>
    </w:p>
    <w:p>
      <w:pPr>
        <w:pStyle w:val="BookText"/>
        <w:rPr/>
      </w:pPr>
      <w:r>
        <w:rPr>
          <w:rFonts w:ascii="IRNazanin" w:hAnsi="IRNazanin" w:eastAsia="IRNazanin"/>
          <w:color w:val="111111"/>
          <w:sz w:val="28"/>
          <w:sz w:val="28"/>
          <w:szCs w:val="28"/>
          <w:rtl w:val="true"/>
          <w:lang w:bidi="fa-IR"/>
        </w:rPr>
        <w:t>استصحاب می‌کنیم بقاء کلّی حدث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ارکان نسبت به استصحاب کلّی تکمیل است، چرا؟ زیرا یقین داشتیم که حدثی بود، لکن اکنون شکّ داریم که آیا آن حدث باقی است یا نه؟</w:t>
      </w:r>
    </w:p>
    <w:p>
      <w:pPr>
        <w:pStyle w:val="BookText"/>
        <w:rPr/>
      </w:pPr>
      <w:r>
        <w:rPr>
          <w:rFonts w:ascii="IRNazanin" w:hAnsi="IRNazanin" w:eastAsia="IRNazanin"/>
          <w:color w:val="111111"/>
          <w:sz w:val="28"/>
          <w:sz w:val="28"/>
          <w:szCs w:val="28"/>
          <w:rtl w:val="true"/>
          <w:lang w:bidi="fa-IR"/>
        </w:rPr>
        <w:t>و لذا هم یقین سابق نسبت به کلّی وجود دارد، هم شکّ لا حقّ نسبت به آن و هیچ‌یک از ارکان استصحاب کلّی مختل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آن حدث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ما کلّی را استصحاب کردیم آیا اثر کلّی را می‌توانیم برآن مترتّب کنیم و یا اینکه آثار خصوص کلّ من الفرد را هم می‌توانیم برآن کلّی مرتب کنیم؟</w:t>
      </w:r>
    </w:p>
    <w:p>
      <w:pPr>
        <w:pStyle w:val="BookText"/>
        <w:rPr/>
      </w:pPr>
      <w:r>
        <w:rPr>
          <w:rFonts w:ascii="IRNazanin" w:hAnsi="IRNazanin" w:eastAsia="IRNazanin"/>
          <w:color w:val="111111"/>
          <w:sz w:val="28"/>
          <w:sz w:val="28"/>
          <w:szCs w:val="28"/>
          <w:rtl w:val="true"/>
          <w:lang w:bidi="fa-IR"/>
        </w:rPr>
        <w:t>در پاسخ باید بدانید که استصحاب کلّی به درد مترتّب کردن اثر شخصی، در صورتی که اثر شخصی وجود داشته باشد، نمی‌خورد،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محدث بالبول بوده‌اید و یا محدث بالمنی؟ می‌روید و وضو می‌گیرید و لکن شکّ دارید که آیا حدث از شما برطرف شد یا نه؟</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کنید بقاء حدث را و میان غسل و وضو جمع کنید وگرنه حقّ ندارید که وارد به نماز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 است که آیا شما می‌توانید با استصحاب کلّی حدث این نتیجه را بگیرید که دخول در مسجد حرام است؟ باید بدانید که خیر، چرا؟ چون شما رفتید و وضو گرفتید، پس چرا پس از آن استصحاب حدث می‌کنید؟ بخاطر اینکه شاید موجب حدث جنابت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شخصی آن حرمت دخول در مسجد است و برآن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ترتب این اثر شخصی بر استصحاب کلّی حدث در اینجا جایز نیست؟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این شاید موجب حدث جنابت بوده باشد، یک اثر عقلی است و نه یک اثر</w:t>
      </w:r>
    </w:p>
    <w:p>
      <w:pPr>
        <w:pStyle w:val="BookText"/>
        <w:rPr/>
      </w:pPr>
      <w:r>
        <w:rPr>
          <w:rFonts w:ascii="IRNazanin" w:hAnsi="IRNazanin" w:eastAsia="IRNazanin"/>
          <w:color w:val="111111"/>
          <w:sz w:val="28"/>
          <w:sz w:val="28"/>
          <w:szCs w:val="28"/>
          <w:rtl w:val="true"/>
          <w:lang w:bidi="fa-IR"/>
        </w:rPr>
        <w:t>شرعی و لذا اصل مثبت است و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کلّی حدث را در اینجا استصحاب کرده و اثر خود کلّی را که حرمت دخول در نماز است برآن مترتّب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استصحاب کلّی حدث، اثبات کنید لازمه عقلی را، و سپس مترتّب کنید برآن کلّی اثر شخصی یعنی حرمت الدخول فی المسجد را تا بشود اصل مثبت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باید نسبت به آثار شخصیه در اینجا اصالة العدم جاری کنید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 که آیا دخول در مسجد برایتان حرام است یا نه؟ الاصل عدم الحرمة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اشکال شود که همان‌طور که در فرد نمی‌شود استصحاب جاری نمود نه در عصفور و نه در فیل، در کلّی هم که حدث باشد و یا کلّی حیوان هم نمی‌شود استصحاب جاری نمود چه پاسخ می‌دهید؟</w:t>
      </w:r>
    </w:p>
    <w:p>
      <w:pPr>
        <w:pStyle w:val="BookText"/>
        <w:rPr/>
      </w:pPr>
      <w:r>
        <w:rPr>
          <w:rFonts w:ascii="IRNazanin" w:hAnsi="IRNazanin" w:eastAsia="IRNazanin"/>
          <w:color w:val="111111"/>
          <w:sz w:val="28"/>
          <w:sz w:val="28"/>
          <w:szCs w:val="28"/>
          <w:rtl w:val="true"/>
          <w:lang w:bidi="fa-IR"/>
        </w:rPr>
        <w:t>از او می‌پرسیم چرا و به چه دلیل؟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می‌دهد بخاطر اینکه اگر این حیوان کلّی در ضمن عصفور بوده که حتما از بین رفته است و چنانچه در ضمن فیل بوده که از اوّل مشکوک الحدوث بوده است و خلاصه اینکه به همان دلیل که در فردین استصحاب جاری نمی‌شود به همان دلیل هم در کلّی جاری نمی‌شود چه می‌فرمائید؟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دقت بفرمائید مانع مزبور در فردین وجود دارد و نه در کلّی چرا؟ چون در عصفور بخاطر اقتضای عمر یک‌ساله‌اش پس از یک سال دیگر شکّ در بقاء وجود ندارد و در فیل نیز یقین به 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 بخاطر مرتفع شدنش به واسطه وضو شکّ در بقاء وجود ندارد و در منی یقین به حدوث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کلّی این ارکان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ما نسبت به اینکه حیوانی بود یقین داریم و لکن اکنون نسبت به بقاء آن شکّ پیدا کرده‌ایم و لو صنف الفردش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یقینا می‌دانیم که حدثی بود، لکن اکنون شکّ داریم که آن حدث باقی است یا نه؟ خوب استصحاب می‌کنیم بقاء حدث را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نسبت به کلّ مختل نیست و شما در اشتباه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دومین اشکال بر سر راه استصحاب کلّی 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سببی و مسببی باشد، باید اصل را در سببی جاری نمود و نه در مسببی که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این اشکال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می‌گذرد و شما شکّ می‌کنید که حیوانی در خانه هست یا نه؟ می‌پرسند این شکّ شما از کجا سرچشمه می‌گیرد؟ باید بفرمائید از آنجا که نمی‌دانم فیلی بوده است یا 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 بوده باشد پس حیوان هم هست، و چنانچه فیل نبوده پس حیوان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الکلی مسبّب عن شکّ فی وجود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می‌روید و وضو می‌گیرید و سپس شکّ می‌کنید که آیا حدث هنوز باقی است یا نه؟ این هست یا نیست مسبّب از این است که آیا سبب جناب بوده است یا نه؟ و 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بوده پس حدث باقی است و اگر جنابت نبوده پس حدث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الحدث مسبب عن الشک فی وجود الجانبة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مستشکل سؤالش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کدامیک از شکّ سببی و مسببی اجرا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خود مستشکل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باید در شکّ سببی جاری نمود، چرا که با این اجرا، حساب شکّ مسببی خودبخود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دارید که فیل در خانه حادث شده یا نه؟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حدوث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مسبّب یعنی کلّی خودبخود روشن می‌شود، چرا که وقتی فیل در کار نباشد حیوانی محقّق نگردیده که تا که شما آن را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در بقاء کلّی حدث مسبّب است از شکّ در حدوث جنابت و لذا در اینجا وقتی گفته می‌شود الاصل، عدم حدوث الجنابة، خوب جنابتی در کار نمی‌باشد، در نتیجه حدثی هم در کار نیست تا شما استصحاب کنید بقاء حدث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راجع به این اشکال چیست؟</w:t>
      </w:r>
    </w:p>
    <w:p>
      <w:pPr>
        <w:pStyle w:val="BookText"/>
        <w:rPr/>
      </w:pPr>
      <w:r>
        <w:rPr>
          <w:rFonts w:ascii="IRNazanin" w:hAnsi="IRNazanin" w:eastAsia="IRNazanin"/>
          <w:color w:val="111111"/>
          <w:sz w:val="28"/>
          <w:sz w:val="28"/>
          <w:szCs w:val="28"/>
          <w:rtl w:val="true"/>
          <w:lang w:bidi="fa-IR"/>
        </w:rPr>
        <w:t>آن را صحیح نمی‌دانم چرا که شکّ سببی و مسببی در جائی است که دو طرف شکّ مسببی مستند باشد به دو طرف شکّ 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شکّ مسببی باید مستند به هست در شکّ سببی باشد و نیست در شکّ مسببی باید مستند به نیست در شکّ سببی باشد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هست و نیست از آن هست و نیست سرچشمه بگیرد، به آن شکّ سببی و</w:t>
      </w:r>
    </w:p>
    <w:p>
      <w:pPr>
        <w:pStyle w:val="BookText"/>
        <w:rPr/>
      </w:pPr>
      <w:r>
        <w:rPr>
          <w:rFonts w:ascii="IRNazanin" w:hAnsi="IRNazanin" w:eastAsia="IRNazanin"/>
          <w:color w:val="111111"/>
          <w:sz w:val="28"/>
          <w:sz w:val="28"/>
          <w:szCs w:val="28"/>
          <w:rtl w:val="true"/>
          <w:lang w:bidi="fa-IR"/>
        </w:rPr>
        <w:t>مسبّبی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نجس شده بود، رفتید و آن را با آب قلیل شستید، حال پس از این شستن شکّ می‌کنید که آیا دستتان پاک شده است یا نه؟ این شکّ شما ناشی از چیست؟</w:t>
      </w:r>
    </w:p>
    <w:p>
      <w:pPr>
        <w:pStyle w:val="BookText"/>
        <w:rPr/>
      </w:pPr>
      <w:r>
        <w:rPr>
          <w:rFonts w:ascii="IRNazanin" w:hAnsi="IRNazanin" w:eastAsia="IRNazanin"/>
          <w:color w:val="111111"/>
          <w:sz w:val="28"/>
          <w:sz w:val="28"/>
          <w:szCs w:val="28"/>
          <w:rtl w:val="true"/>
          <w:lang w:bidi="fa-IR"/>
        </w:rPr>
        <w:t>خواهید گفت که ناشی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آب قلیل پاک بوده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طهارت ید، مسبّب عن الشک فی طهارت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طهارت در دست جاری می‌شود یا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وقتی شما شکّ می‌کنید که آیا این آب پاک است یا نه؟ می‌گوئید الاصل، الطهارة، ان‌شاءالله که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وقتی شکّ می‌کنید که آیا این آب پاک بوده است یا نه؟</w:t>
      </w:r>
    </w:p>
    <w:p>
      <w:pPr>
        <w:pStyle w:val="BookText"/>
        <w:rPr/>
      </w:pP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پاک بوده است، پس در نتیجه دست شما هم پاک است و لذا شما حقّ ندارید در اینجا استصحاب نجاست در دستتان را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حساب سبب که آب قلیل است تصفیه شد و طهارتش طبق اجرای اصل معلوم گردید، حساب دست شما روشن می‌شود که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مستشکل مسئله شکّ در ما نحن فیه از مقوله شکّ سببی و مسبّبی نیست؟ چرا؟ چون بقاء کلّی با دو احتمال روبروست، یکی هست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به فیل بسته است، یک طرف به عصفور، و این‌گونه نیست که هر دو طرف شکّ به فیل بسته باشد تا اینکه سببی و مسبّبی به حساب آید و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الفیل، پس حیوانی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یک طرف شکّ بسته به وجود فیل است و طرف دیگر شکّ بسته به وجود 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ما یقین به وجود سابقش داشتیم، اکنون یقین را حقّ به ارتفاعش داریم و لذا چیزی وجود ندارد تا که استصحابش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فرد محتمل را نمی‌شود استصحاب کرد؟</w:t>
      </w:r>
    </w:p>
    <w:p>
      <w:pPr>
        <w:pStyle w:val="BookText"/>
        <w:rPr/>
      </w:pPr>
      <w:r>
        <w:rPr>
          <w:rFonts w:ascii="IRNazanin" w:hAnsi="IRNazanin" w:eastAsia="IRNazanin"/>
          <w:color w:val="111111"/>
          <w:sz w:val="28"/>
          <w:sz w:val="28"/>
          <w:szCs w:val="28"/>
          <w:rtl w:val="true"/>
          <w:lang w:bidi="fa-IR"/>
        </w:rPr>
        <w:t>خیر، او چون محتمل است، از اوّل مشکوک الحدوث است، حتی ما نمی‌دانیم که این فرد محتل بصورت جایگزین به جای فرد اوّل آمده، یا تبدل‌یافته همان فرد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حدوث آن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فردین استصحاب معقول نمی‌باشد، چنانکه در قسم دوّم نیز معقول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بیان این مطلب در قسم دوّم و قسم 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 دوّم چه فرمودید؟</w:t>
      </w:r>
    </w:p>
    <w:p>
      <w:pPr>
        <w:pStyle w:val="BookText"/>
        <w:rPr/>
      </w:pPr>
      <w:r>
        <w:rPr>
          <w:rFonts w:ascii="IRNazanin" w:hAnsi="IRNazanin" w:eastAsia="IRNazanin"/>
          <w:color w:val="111111"/>
          <w:sz w:val="28"/>
          <w:sz w:val="28"/>
          <w:szCs w:val="28"/>
          <w:rtl w:val="true"/>
          <w:lang w:bidi="fa-IR"/>
        </w:rPr>
        <w:t>گفتیم که ما از اوّل نمی‌دانستیم که فیل است یا عصفور و 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عصفور بوده که قطعا به اقتضای عمری که می‌توانسته است داشته باشد پس از یک سال از بین رفته است و لذا احتمال بقاء در آن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فیل بوده باشد، از اوّل مشکوک الحدوث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 سوّم چه می‌فرمائید؟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می‌دانستیم که فرد موجود زید بود، اکنون هم می‌دانیم که زید مرده است و لذا می‌گوئیم آن فردی که یقین به وجودش داشتیم، اکنون یقین به ارتفاعش داریم، فرد دیگر هم که مشکوک الحدوث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کلّی است، یعنی سؤال این است که آیا می‌توان کلّی را در اینجا استصحاب نمود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بله،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بود، اکنون هم هست، و یا حدوثی بود، اکنون هم استمرار دارد، سیاهی بود اکنون هم هست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کلّی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چونکه ما یک یقین سابقی می‌خواهیم و یک شکّ لا حقی، خوب ما وجدانا نسبت به کلّی انسان و یا سیاهی و یا حدث این یقین را داریم، اکنون هم که دچار شکّ لا حقّ هستیم، استصحاب می‌کنیم کلّی انسان و یا سیاهی و یا حدث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خیر، کلّی قسم سوّم را نمی‌شود استصحاب کرد چرا که با کلّی قسم دوّم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اینجا همان‌طور که مانع از استصحاب فرد وجود دارد، مانع از استصحاب کلّی هم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مانع چیست؟</w:t>
      </w:r>
    </w:p>
    <w:p>
      <w:pPr>
        <w:pStyle w:val="BookText"/>
        <w:rPr/>
      </w:pPr>
      <w:r>
        <w:rPr>
          <w:rFonts w:ascii="IRNazanin" w:hAnsi="IRNazanin" w:eastAsia="IRNazanin"/>
          <w:color w:val="111111"/>
          <w:sz w:val="28"/>
          <w:sz w:val="28"/>
          <w:szCs w:val="28"/>
          <w:rtl w:val="true"/>
          <w:lang w:bidi="fa-IR"/>
        </w:rPr>
        <w:t>چنانکه می‌دانید استصحاب یقین سابق و شکّ لا حقّ می‌خواهد، سؤال ما منکرین این است که، این شکّ لا حقّ در چیست، در بقاء است یا در وجود؟ به نظر خود ما شکّ لا حقّ در بقاء استمرار است و نه نسبت به حدوث و وجود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قسم دوّم که یقین سابق داشتیم به وجود فرد اوّل، شکّ لا حقّ ما در استمرار و بقاء آن فرد بود و نه در حدوث و وجود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w:t>
      </w:r>
    </w:p>
    <w:p>
      <w:pPr>
        <w:pStyle w:val="BookText"/>
        <w:rPr/>
      </w:pPr>
      <w:r>
        <w:rPr>
          <w:rFonts w:ascii="IRNazanin" w:hAnsi="IRNazanin" w:eastAsia="IRNazanin"/>
          <w:color w:val="111111"/>
          <w:sz w:val="28"/>
          <w:sz w:val="28"/>
          <w:szCs w:val="28"/>
          <w:rtl w:val="true"/>
          <w:lang w:bidi="fa-IR"/>
        </w:rPr>
        <w:t>گرفتن وضو احتمال می‌دادیم حدث را، احتمال، احتمال بقاء حدث بود و نه حدوث حدث، یعنی لعلّ که از اول جنابت بوده،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کلّی قسم سوّم هم ما یقین سابق داریم، شکّ لا حقّ هم داریم و لکن این شکّ لا حقّ در حدوث و وجود فرد دوّم است و نه در بقاء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احتمال می‌دهیم که زیدی که اکنون مرده مصاحبی با خود داشته و یا سیاهی که بود، جایگزین برای او پیداشده و یا خود متبدل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یقین به حدوث و وجود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احتمال می‌دهیم که انسانی در خانه باشد، لکن نه به برکت آن فردی که یقین به وجودش داشتیم، بلکه به برکت یک مصاحبی که وجودش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احتمال بقاء کلّی را نمی‌دهیم، بلکه احتمال حدوث و وجود کلّی را می‌دهیم در وجود فرد دیگری چه مترتبا و چه متبدّلا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قسم ثالث، آنی را که یقین به وجودش داشتیم، اکنون یقینا مرتفع شده است و لکن احتمال می‌دهیم که کلّی در وجود فرد دیگر محقّق و مستمرّ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مترتبا و چه متبدلا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 وجود کلّی بفرد آخر است و نه بقاء آن و لذا چون ارکان استصحاب تمام نیست، همان‌طوری‌که نسبت به فردین استصحاب جاری نمی‌شود نسبت به کلّی هم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خود ما که شیخ انصاری هستیم قائل به تفصیل شده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احتمال مصاحبت داده می‌شود، آنجا استصحاب کلّی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مرتبه‌ای به مرتبه دیگری متبدل شده است، استصحاب کلّی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آنجا که احتمال حدوث فرد دیگری پس از ارتفاع فرد اوّل برود باز استصحاب کلّی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فرض در رابطه با استصحاب کلّی نوع سوّم مطرح است، که در فرض اوّل و دوّم کلّی قابل استصحاب است و لکن در فرض سوّم، کلّی هم قابل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فرض اوّل مثال بزنید؟</w:t>
      </w:r>
    </w:p>
    <w:p>
      <w:pPr>
        <w:pStyle w:val="BookText"/>
        <w:rPr/>
      </w:pPr>
      <w:r>
        <w:rPr>
          <w:rFonts w:ascii="IRNazanin" w:hAnsi="IRNazanin" w:eastAsia="IRNazanin"/>
          <w:color w:val="111111"/>
          <w:sz w:val="28"/>
          <w:sz w:val="28"/>
          <w:szCs w:val="28"/>
          <w:rtl w:val="true"/>
          <w:lang w:bidi="fa-IR"/>
        </w:rPr>
        <w:t>فی المثل می‌گوئیم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خانه بود و او یقینا زید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یقینا می‌دانیم که زید از بین رفته است، لکن احتمال می‌دهیم که مصاحب و همراهی داشته که هنوز آن مصاحب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در خانه باشد، از اوّل بوده یا اینکه تازه پیدا شده است؟</w:t>
      </w:r>
    </w:p>
    <w:p>
      <w:pPr>
        <w:pStyle w:val="BookText"/>
        <w:rPr/>
      </w:pPr>
      <w:r>
        <w:rPr>
          <w:rFonts w:ascii="IRNazanin" w:hAnsi="IRNazanin" w:eastAsia="IRNazanin"/>
          <w:color w:val="111111"/>
          <w:sz w:val="28"/>
          <w:sz w:val="28"/>
          <w:szCs w:val="28"/>
          <w:rtl w:val="true"/>
          <w:lang w:bidi="fa-IR"/>
        </w:rPr>
        <w:t>خواهید گفت که از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احتمال وجود انسان از آنجا ناشی شده است که شاید دو نفر بوده‌اند که ما به یکی از آنها علم داشتیم و لکن به آن دیگری علم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روی این احتمال که دو نفر بوده‌اند اکنون احتمال می‌دهیم که شاید هنوز یک حیوان در خانه باشد، که کلّی حیوان نیز در آن محقّق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روی این حساب استصحاب در این فرض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فرض دوّم نیز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بود یقینا سیاه که مورد رؤیت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یقینا می‌دانیم که آن سیاهی از بین رفته باشد، لکن این احتمال وجود دارد که سیاهی بکلی از بین رفته باشد و جایگزینی برای او پیدا شده باشد و احتمال هم می‌رود که به سیاهی کم‌رنگ‌تر متبدل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سیاهی شدید به سیاهی ضعیف‌تر تبدیل شده باشد، عرفا به آن حدوث می‌گویند یا استمرار؟ در پاسخ باید گفت با دقت فلسفی و عقلی حدوث گفته می‌شود چرا که این دو سیاهی به لحاظ هویت با هم متفاوت‌اند و لکن به لحاظ عرف، استمرار است و این همان سیاهی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استصحاب بقاء سیاهی، بلامانع است، چرا که یک سیاهی وجود داشت، اکنون هم وجود دارد، و لو در ضمن یک مرتبه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فرض سوّم مثال بزنید؟</w:t>
      </w:r>
    </w:p>
    <w:p>
      <w:pPr>
        <w:pStyle w:val="BookText"/>
        <w:rPr/>
      </w:pPr>
      <w:r>
        <w:rPr>
          <w:rFonts w:ascii="IRNazanin" w:hAnsi="IRNazanin" w:eastAsia="IRNazanin"/>
          <w:color w:val="111111"/>
          <w:sz w:val="28"/>
          <w:sz w:val="28"/>
          <w:szCs w:val="28"/>
          <w:rtl w:val="true"/>
          <w:lang w:bidi="fa-IR"/>
        </w:rPr>
        <w:t>در این فرض، همان‌طور که استصحاب فردین جایز نیست، استصحاب کلّی نیز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بود که می‌دانیم حتما از بین رفته است، و لکن نمی‌دانیم که عمرو حادث شده است یا نه؟ و لذا در اینجا احتمال مصاحبت نمی‌دهیم، چرا که می‌دانستیم زید به تنهایی در خانه بود و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بلافاصله پس از ارتفاع زید کسی جایگزین او شده باشد و روی این احتمال، احتمال می‌دهیم بقاء کلّی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واقعیّت داشته باشد و عمری در خانه باشد، آیا این عمرو، حدثی است یا استمراری؟ حدوثی است، چرا که ما می‌دانستیم که از اوّل یک نفر در خانه بود و احتمال نفر دیگری نمی‌رفت، آنی که بود زید بود که مرد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اکنون کسی در خانه باشد تازه آمده است، نه اینکه از اوّل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احتمال وجود کلّی در وجود فرد دیگر، احتمالی حدوثی است و نه استمراری و بقائی و لذا استصحاب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تنظیر مسئله را در ما نحن فیه بیاورید؟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کثیر الشک است، یعنی مبتلا شده به شکّ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می‌خواند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شکّ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فرد کثیر الشک نباید به شکش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می‌دانیم که این فرد دیگر مبتلای به این درجه از شکّ نیست بلکه احتمال می‌دهیم که یا بطور کلّی این ابتلای به شکّ در او از بین رفته باشد، و یا اینکه نه متبدل شده باشد به یک مرتبه ضعیف‌تری به نحوی که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می‌خواند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این فرد در این صورت باید همان صفت کثرت شکّ را استصحاب کند و بگوید من کثیر الشک بودم اکنون هم هستم و لذا به شکّ خودم اعتنا نمی‌کنم؟ خوب باید دید که چرا او چنین شکی می‌کند، چرا شکّ می‌کند که آیا تبدل حاکم شده است و یا اینکه شکّ بطور کلّی از بین رفته است؟</w:t>
      </w:r>
    </w:p>
    <w:p>
      <w:pPr>
        <w:pStyle w:val="BookText"/>
        <w:rPr/>
      </w:pPr>
      <w:r>
        <w:rPr>
          <w:rFonts w:ascii="IRNazanin" w:hAnsi="IRNazanin" w:eastAsia="IRNazanin"/>
          <w:color w:val="111111"/>
          <w:sz w:val="28"/>
          <w:sz w:val="28"/>
          <w:szCs w:val="28"/>
          <w:rtl w:val="true"/>
          <w:lang w:bidi="fa-IR"/>
        </w:rPr>
        <w:t>چنین شکی یا به دلیل تردّد در مفهوم کثرت شکّ است و یا به سبب تردّد مصداق کثرت شکّ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در مفهوم کثرت شکّ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فرموده لا شکّ لکثیر الشک، و لکن این فرد نمی‌داند که کثیر الشک به کسی گفته می‌شود که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می‌خواند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شکّ می‌کند یا به کسی گفته می‌شود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شکّ می‌کند، خلاصه نمی‌داند که کثرت شکّ به چهار نماز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صدق می‌کند یا به دو شکّ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مفهوم کثرت شکّ را نمی‌داند شکّ می‌کند که آیا مرتبه دیگری از شکّ در او باقی است یا نه؟ امّا اگر او بداند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کثرت هم بر اربع صادق است، هم بر اثنین، کثیر الشک به حساب می‌آید خوب به شکش اعتنا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کثرت تنها بر اربع صادق است و نه بر اثنین دیگر کثیر الشک به حساب نمی‌آید و در این صورت باید به شکّ خود اعتنا کرده و وظایفی را که در اینجا دارد بدان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تردّد در مصداق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می‌داند که کثرت هم به اربع صادق است هم به اثنین، و لکن نمی‌داند که اکنون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شکّ می‌کند یا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پس تردید و شکّ او در مصداق است و نه مفهوم، چه باید بکند؟ آیا کثرت شکّ را در این حالت استصحاب بکند یا نه؟</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احتمال کلّی لاحتمال تبدل مرتبه‌ای به مرتبه دیگر باشد، حقّ دارد که استصحاب کند کثرت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کلّی قسم دوّم فرمودید استصحاب کلّی بلااشکال است، فی المثل می‌گوئیم حیوانی بود اکنون هم هست و لکن استصحاب کلّی برای اثبات فرد الباقی نیست، یعنی نمی‌توان گفت حیوانی بود، اکنون هم هست پس فیل هست، خیر چونکه می‌شود اصل مثبت و امّا در کلّی قسم سوم جز در فروضی فرمودید خود کلّی قابل استصحاب نیست چون ارکان در اینجا مختل است تا چه رسد به اینکه کسی بخواهد با استصحاب کلّی، فرد الباقی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ثانی خود کلّی قابل استصحاب است و لکن نمی‌تواند مثبت فرد دیگری باشد، در قسم سوّم بجز در دو فرض نه خود کلّی قابل استصحاب است و نه می‌تواند مثبت فرد دیگری باشد، حال جناب تونی در فقه مطلبی دارد که تا حد زیادی این گفتار شما را تأیید می‌کند، اگرچه دارای اشکالاتی هم هست، بفرمائید سخن فاضل تونی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خود به گوشت و یا پوست مطروحه و دور افتاده‌ای برخوردیم، شکّ بکنیم که آیا مذکّی است یا میته و به تعبیر دیگر آیا پاک است یا نجس تکلیف چیست؟</w:t>
      </w:r>
    </w:p>
    <w:p>
      <w:pPr>
        <w:pStyle w:val="BookText"/>
        <w:rPr/>
      </w:pPr>
      <w:r>
        <w:rPr>
          <w:rFonts w:ascii="IRNazanin" w:hAnsi="IRNazanin" w:eastAsia="IRNazanin"/>
          <w:color w:val="111111"/>
          <w:sz w:val="28"/>
          <w:sz w:val="28"/>
          <w:szCs w:val="28"/>
          <w:rtl w:val="true"/>
          <w:lang w:bidi="fa-IR"/>
        </w:rPr>
        <w:t>فتوای مشهور این است که حرام است و نجس، لاستصحاب عدم تذکیه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نمی‌گذارد که شما اصالة الحل و یا اصالة الطهاره در اینجا جاری کنید، بخاطر اینکه استصحاب بعنوان یک اصل عملی حاکم است بر اصول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جناب</w:t>
      </w:r>
    </w:p>
    <w:p>
      <w:pPr>
        <w:pStyle w:val="BookText"/>
        <w:rPr/>
      </w:pPr>
      <w:r>
        <w:rPr>
          <w:rFonts w:ascii="IRNazanin" w:hAnsi="IRNazanin" w:eastAsia="IRNazanin"/>
          <w:color w:val="111111"/>
          <w:sz w:val="28"/>
          <w:sz w:val="28"/>
          <w:szCs w:val="28"/>
          <w:rtl w:val="true"/>
          <w:lang w:bidi="fa-IR"/>
        </w:rPr>
        <w:t>فاضل فرموده است این استصحاب عدم تذکیه مشهور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 استصحاب عدم تذکیه‌ای که شما می‌کنید، یک کلّی است که در ضمن دو فرد محقّق می‌شود،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انسان در ضمن زید و عمر، حال سؤال ما این است که آیا این عدم تذکیه قائم بر فرد اوّل بوده یا قائم بر فرد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استصحاب می‌کنید عدم تذکیه‌ای را که قائم بر فرد اوّل بوده، او که قطعا از بین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استصحاب می‌کنید، عدم تذکیه‌ای را که قائم بر فرد دوّم است که آن‌هم مشکوک الحدوث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حقّ نداشتید در کلّی قسم سوم انسان را استصحاب کنید همان‌طور هم نمی‌توانید عدم تذکیه را در کلّی حیوان استصحاب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تونی چگونه است که عدم تذکیه با دو فرد محقّق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عدم تذکیه‌ای داریم که مربوط به حیوانات زنده است، بدین معنا که برخی حیوانات در حال حیات و زندگی‌شان مذکّی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عدم تذکیه‌ای هم داریم که با مردار شدن حیواناتی که در حال حیات مذکّی هستند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تذکیه، گاهی بالحیاة محقّق می‌شود و گاهی به موت حتف 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که ما احتمال می‌دهیم که پس از یک سال، حیوان در خانه باشد، نه اینکه قطع به وجود آن داشته باشیم، این احتمال از کجا سرچشمه می‌گیرد؟ از آنجا که احتمال می‌دهیم، فیل در آنجا حادث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وجود حیوان در خانه مستند است به نبودن فیل یا مستند است به حدوث عصفور؟ خواهید گفت مستند است به حدوث 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بدهیم که حیوانی در خانه نباشد، بخاطر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حادثی که عصفور بوده به اقتضای عمر یک‌ساله‌اش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حیوان مستند شد به عدم حدوث عصفور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جناب مستشکل خیال کرده است که همان‌طور که وجود حیوان مستند است به حدوث فیل، عدم وجود حیوان نیز مستند است به عدم حدوث فیل و حال آنکه احتمال عدم حیوان</w:t>
      </w:r>
    </w:p>
    <w:p>
      <w:pPr>
        <w:pStyle w:val="BookText"/>
        <w:rPr/>
      </w:pPr>
      <w:r>
        <w:rPr>
          <w:rFonts w:ascii="IRNazanin" w:hAnsi="IRNazanin" w:eastAsia="IRNazanin"/>
          <w:color w:val="111111"/>
          <w:sz w:val="28"/>
          <w:sz w:val="28"/>
          <w:szCs w:val="28"/>
          <w:rtl w:val="true"/>
          <w:lang w:bidi="fa-IR"/>
        </w:rPr>
        <w:t>مستند است به احتمال حدوث 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شکّ، شکّ سببی و مسبّبی بحساب نمی‌آید تا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را در فیل جاری کرده و گفتیم الاصل عدم حدوث الفیل، دیگر حساب حیوان تصفیه می‌شود، و چون فیلی در کار نیست، پس حیوانی هم در کار نیست که ما آن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وقتی شما اصل را در فیل جاری کرده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حدوث الفیل، این دلیل نمی‌شود که حیوانی در خانه نیست، بلکه دلیل می‌شود بر اینکه حیوانی که باید در ضمن فیل باشد آن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اثر بالخصوصی هم داشته باشد، آن اثر بالخصوص مترتّب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 حادث نشده است، پس آن حیوانیتی هم که باید در ضمن فیل حادث می‌شد، حادث نشده است و لذا با نفی فیل نمی‌توان حیوان مشترک میان فیل و عصفور را نفی کرد چونکه سببی و مسبّبی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مسئله در مثال حدث و جنابت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آنجا نیز با جریان اصل دم جنابت نمی‌شود کلّی حدث را که مردد میان حدث اصغر و اکبر است،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 گفت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جنابتی رخ نداده و حدثی هم که باید در ضمن جنابت باشد حادث نگردیده است و لذا لا یحرم الدخول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 اجرای اصل عدم می‌توان در اینجا اثر بالخصوص جنابت را برداشت و لکن کلّی فی الحدث را نمی‌توان برداشت و گفت پس ورودش به نماز هم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جناب قمی صاحب قوانین در اینجا چه می‌فرماید؟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می‌خواهیم استصحاب جاری کنیم باید قابلیت و استصحاب مستصحب و استعداد حکم مستصحب را از حیث قابلیت بقاء در نظر بگیریم و ببینیم که این مستصحب ما و آثار آن تا چه مدت زمانی استعداد بقاء دارد؟ سپس مطابق با آن استعداد و ظرفیت هرجا که شکّ کردیم، استصحاب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بقاء طهارت همیشگی است، و لذا حکم آن نیز که حرمت دخول در مسجد است به تبع خود جنابت استعداد بقاء 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جنب بماند،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او یحرم الدخول فی المسجد و یا</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برای مثال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استعداد بقاء دارد، اگر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تبدل به خل شود، حرمت آن نیز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استعداد بقاء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 مثلا قابلیت و استعداد بقایش یک سال است، حال اگر پس از اینکه عصفوری بوجود آمد و یک سال از حدوث آن گذشت و شما شکّ کردید که آیا زنده است یا مرده؟</w:t>
      </w:r>
    </w:p>
    <w:p>
      <w:pPr>
        <w:pStyle w:val="BookText"/>
        <w:rPr/>
      </w:pPr>
      <w:r>
        <w:rPr>
          <w:rFonts w:ascii="IRNazanin" w:hAnsi="IRNazanin" w:eastAsia="IRNazanin"/>
          <w:color w:val="111111"/>
          <w:sz w:val="28"/>
          <w:sz w:val="28"/>
          <w:szCs w:val="28"/>
          <w:rtl w:val="true"/>
          <w:lang w:bidi="fa-IR"/>
        </w:rPr>
        <w:t>چه باید بکنید؟ تا یک سال شما حقّ دارید استصحاب کنید بقاء وجود آن عصفور را چرا که استعداد بقاء آن یک سال است و لکن یک سال که تمام شد، دیگر حقّ اجرای استصحب حیات این عصفور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امثالهم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جناب قمی از این رأی و نظر چیست؟</w:t>
      </w:r>
    </w:p>
    <w:p>
      <w:pPr>
        <w:pStyle w:val="BookText"/>
        <w:rPr/>
      </w:pPr>
      <w:r>
        <w:rPr>
          <w:rFonts w:ascii="IRNazanin" w:hAnsi="IRNazanin" w:eastAsia="IRNazanin"/>
          <w:color w:val="111111"/>
          <w:sz w:val="28"/>
          <w:sz w:val="28"/>
          <w:szCs w:val="28"/>
          <w:rtl w:val="true"/>
          <w:lang w:bidi="fa-IR"/>
        </w:rPr>
        <w:t>پاسخ به استصحاب بقاء نبوت عیسی و موسی سلام اللّه علیهما است پس از نبوت پیامبر اکرم صلّی اللّه علیه و آله 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قاعده استصحاب چنین ادعائی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جناب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نبوتی استعداد بقائی مربوط به خودش دارد در رابطه با رسالتش در امتش و لذا با ظهور پیامبر جدید و پدیدار شدن امت جدید، نبوتش به پایان رسیده و یا به پیامبر بعدی منتقل می‌گردید تا اینکه نبوت به حضرت رسول رسید که برای همیشه بقاء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رسول خدا در اسلام، اگر شکّ کردی که آیا نبوت حضرت عیسی و موسی بقاء دارد یا نه؟ نمی‌توانید استصحاب کنید بقاء نبوت آنها را، چرا که استعداد بقاء نبوت آنها تمام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رابطه با این رأی جناب قمی چیست؟</w:t>
      </w:r>
    </w:p>
    <w:p>
      <w:pPr>
        <w:pStyle w:val="BookText"/>
        <w:rPr/>
      </w:pPr>
      <w:r>
        <w:rPr>
          <w:rFonts w:ascii="IRNazanin" w:hAnsi="IRNazanin" w:eastAsia="IRNazanin"/>
          <w:color w:val="111111"/>
          <w:sz w:val="28"/>
          <w:sz w:val="28"/>
          <w:szCs w:val="28"/>
          <w:rtl w:val="true"/>
          <w:lang w:bidi="fa-IR"/>
        </w:rPr>
        <w:t>این است که ایشان به دنبال یک مقدمه‌چینی برای پاسخ به استصحاب اهل کتاب بوده است و لکن دچار اشتباهات زیادی شده است و لکن اشتباه عمده ایشان این است که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باب استصحاب، استعداد را مد نظر قرار داد و این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الرافع می‌توان استصحاب جاری کرد و نه عند الشک فی المقتضی، چه عند الشک فی الرافع و چه عند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رأی جناب قمی با مبنای خودش سازگار نیست، مضافا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در استصحاب، استعداد را در نظر بگیریم با عدم توانائی در این کار روبرو هستیم، یعنی ما نمی‌توانیم استعداد بقاء و زندگی افراد و اشخاص را تشخیص بدهیم، چرا که تنها کرام الکاتبین از این مسئله مطلع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فرمودید در شکّ در بقاء کلّی سه فرض وجود دارد، فرض اوّل و دوّم آن گذشت،</w:t>
      </w:r>
    </w:p>
    <w:p>
      <w:pPr>
        <w:pStyle w:val="BookText"/>
        <w:rPr/>
      </w:pPr>
      <w:r>
        <w:rPr>
          <w:rFonts w:ascii="IRNazanin" w:hAnsi="IRNazanin" w:eastAsia="IRNazanin"/>
          <w:color w:val="111111"/>
          <w:sz w:val="28"/>
          <w:sz w:val="28"/>
          <w:szCs w:val="28"/>
          <w:rtl w:val="true"/>
          <w:lang w:bidi="fa-IR"/>
        </w:rPr>
        <w:t>بفرمائید فرض سوّم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کلّی لاحتمال فرد آخر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کلّی اکنون هم باقی باشد، لکن نه بخاطر احتمال بقاء فرد، و نه بخاطر تردد فرد بین صنفین، بلکه لاحتمال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کلّی در ضمن یک فرد دیگری وجود پیدا کرده و مستمرّ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ضمن یک فردی وجود داشت، آن فرد هم برای ما معین بود، و ما می‌دانیم که آن فرد معین از بین رفته است، لکن احتمال می‌دهیم که در ضمن فرد دیگری موجود باشد، و لکن این احتمال سه جور مصور است، و لذا می‌گویند که احتمال سوّم، خود دارای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را که ما می‌دانیم از بین رفته، مصاحب و همراه بوده با یک فرد دیگری که ما از وجود او بی‌خبر بوده‌ایم، لکن اکنون که می‌دانیم آن فرد اوّل از بین رفته است، احتمال می‌دهیم که مصاحبی داشته و آن مصاحب اکنون هم وجود داشته و کلّی در ضمن این فرد محتمل، استمرار داشته باشد،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می‌دانستیم که فلان زید در خانه است و لذا کلّی انسان در ضمن این زید، در خانه محقّق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یقین داریم که آن زید مرد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امروز که یقین به عدم وجود این زید داریم، احتمال می‌دهیم که کلّی انسان امروز نیز در خانه محقّق 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واقعا یقین نداریم که زید خودش به تنهایی در خانه بوده است، بلکه شاید عمرو هم به همراه او بوده و اکنون هم در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بقاء انسان در خانه ناشی از احتمال وجود مصاحب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احتمال می‌دهیم بقاء کلّی انسان را در خانه، لاحتمال حدوث فرد آخر، بعد ارتفاع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احتمال ما بدین صورت است که شاید عمرو جایگزین زید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احتمال بقاء کلّی از جانب ما لاحتمال تبدل مرتبة به مرتبة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داشتیم که جسم سیاهی در خانه وجود دارد، لکن اکنون علم داریم که آن</w:t>
      </w:r>
    </w:p>
    <w:p>
      <w:pPr>
        <w:pStyle w:val="BookText"/>
        <w:rPr/>
      </w:pPr>
      <w:r>
        <w:rPr>
          <w:rFonts w:ascii="IRNazanin" w:hAnsi="IRNazanin" w:eastAsia="IRNazanin"/>
          <w:color w:val="111111"/>
          <w:sz w:val="28"/>
          <w:sz w:val="28"/>
          <w:szCs w:val="28"/>
          <w:rtl w:val="true"/>
          <w:lang w:bidi="fa-IR"/>
        </w:rPr>
        <w:t>سیاهی از بین رفته است، امّا دو احتمال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 سیاهی قبلی بکلی از بین رفته باشد و مثلا سفیدی جایگزین آن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نه آن سیاهی قبلی به کلّی از بین نرفته بلکه تبدیل شده باشد به یک رنگ تیره و ضعیف‌تر از خود آن سیاهی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احتمال می‌دهیم بقاء کلّی آن رنگ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مرتبه شدیده‌اش رفته، مرتبه ضعیفه‌اش وجود دارد و کلّی رنگ در ضمن این فرد محقق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با توجّه به سه وجهی که فرمودید استصحاب کلّی قسم سوم نیز متصوّر است، حال بفرمائید حکم آن چیست، آیا می‌توانیم کلّی را در اینجا استصحاب کنیم یا نه؟</w:t>
      </w:r>
    </w:p>
    <w:p>
      <w:pPr>
        <w:pStyle w:val="BookText"/>
        <w:rPr/>
      </w:pPr>
      <w:r>
        <w:rPr>
          <w:rFonts w:ascii="IRNazanin" w:hAnsi="IRNazanin" w:eastAsia="IRNazanin"/>
          <w:color w:val="111111"/>
          <w:sz w:val="28"/>
          <w:sz w:val="28"/>
          <w:szCs w:val="28"/>
          <w:rtl w:val="true"/>
          <w:lang w:bidi="fa-IR"/>
        </w:rPr>
        <w:t>البته باید توجّه داشت که کلّی قسم سوم مثل کلّی قسم دوّم نسبت به افراد قابل استصحاب نیست، بدین معنا که نمی‌توان خود فرد را استصحاب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آن فردی که شما یقین به وجود قبلی آن داشتید، اکنون یقین به ارتفاعش دارید، یعنی زیدی بودی، یقینیا اکنون نیست، سیاهی وجود داشت، اکنون از بین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دیدن این لحم یا این جلد، عدم تذکیه را استصحاب می‌کنید آیا عدم تذکیه با حیات را استصحاب می‌کنید یا عدم تذکیه‌ای که قائم به موت حتف انف است؟</w:t>
      </w:r>
    </w:p>
    <w:p>
      <w:pPr>
        <w:pStyle w:val="BookText"/>
        <w:rPr/>
      </w:pPr>
      <w:r>
        <w:rPr>
          <w:rFonts w:ascii="IRNazanin" w:hAnsi="IRNazanin" w:eastAsia="IRNazanin"/>
          <w:color w:val="111111"/>
          <w:sz w:val="28"/>
          <w:sz w:val="28"/>
          <w:szCs w:val="28"/>
          <w:rtl w:val="true"/>
          <w:lang w:bidi="fa-IR"/>
        </w:rPr>
        <w:t>استصحاب عدم تذکیه بالحیاة درست نیست، چرا که حیات رفته، عدم تذکیه نیز با حیات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تذکیه به موت حتف انف و یا مردار شدن هم 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شما اصلا نمی‌دانید که آیا حیوان این گوشت یا پوست، اصلا مردار شده یا نه؟ شاید که تذکیه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مشوک الحدوث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مشهور حقّ استصحاب این عدم تذکیه را ندارند، و مثل استصحاب عدم تذکیه، مثل استصحاب انسان فی الدار است که با زید محقّق بود، لکن زید مرد و اکنون ما احتمال می‌دهیم که عمر جایگزین او شده است، یعنی مشکوک الحدوث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وقتی شما نمی‌توانید عدم تذکیه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می‌خواهید با آن فرد الآخر یعنی موت حتف انف را اثبات کنید؟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در اینجا دارای دو عیب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کلّی‌هائی است که قابل استصحاب نیست، چون ارکانش مختل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این استصحاب، فرد دیگر را استصحاب کنید، اصل مثبت است و اصل مثبت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اینجا جای استصحاب عدم التذکیة نیست، بلکه جای اجرای اصالة الطهاره و الحلیه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و یا پوست پاک است و ان‌شاءالله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رابطه با این اشکال فاضل تونی چیست؟</w:t>
      </w:r>
    </w:p>
    <w:p>
      <w:pPr>
        <w:pStyle w:val="BookText"/>
        <w:rPr/>
      </w:pPr>
      <w:r>
        <w:rPr>
          <w:rFonts w:ascii="IRNazanin" w:hAnsi="IRNazanin" w:eastAsia="IRNazanin"/>
          <w:color w:val="111111"/>
          <w:sz w:val="28"/>
          <w:sz w:val="28"/>
          <w:szCs w:val="28"/>
          <w:rtl w:val="true"/>
          <w:lang w:bidi="fa-IR"/>
        </w:rPr>
        <w:t>یک مطلب در مسئله مورد ادعای جناب تونی در اینجا قابل قبول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انسان فی الدار را استصحاب کنیم و بواسطه آن اثبات کنیم که پس عمر جایگزین زید شده است، که حقّ با جناب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اینجا هم ارکان استصحاب مختل است، هم اثبات فرد دیگر ممکن نیست، همچنین روندی، اصل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اشکال جناب‌عالی به اشکال جناب فاضل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استصحاب عدم تذکیه در اینجا با استصحاب کلّی انسان در خانه و یا ضاحک در خانه، مع الفارق و دارای اشکالاتی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تونی خیال کرده است که مشهور می‌خواهند با استصحاب عدم تذکیه، فرد دیگر مثلا موت حتف انف یا مردار شدن را اثبات کند، و حال آنکه مشهور چنین قصدی نداشته است تا ایشان بگوید چنین حرکتی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را مقایسه کرده است با استصحاب کلّی ضاحک و حال آنکه استصحاب این دو کلّی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ضاحک، فرموده ایشان که می‌گوید نمی‌توانیم کلّی را استصحاب کنیم چون ارکانش مختل است، بله، ما نیز قبول داریم،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کلّی نمی‌شود فرد دیگر را اثبات نمود، چون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هیچ‌یک از این فرمایشات ایشان در استصحاب عدم تذکیه دارای جای پا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مشهور که کلّی عدم تذکیه را استصحاب می‌کنند، و به دنبال نتیجه و یا اثری از آن هستند، این اثر و نتیجه از آن خود کلّی است و نه از فرد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با استصحاب کلّی عدم تذکیه بدنبال دست‌یابی به چه اثری است؟</w:t>
      </w:r>
    </w:p>
    <w:p>
      <w:pPr>
        <w:pStyle w:val="BookText"/>
        <w:rPr/>
      </w:pPr>
      <w:r>
        <w:rPr>
          <w:rFonts w:ascii="IRNazanin" w:hAnsi="IRNazanin" w:eastAsia="IRNazanin"/>
          <w:color w:val="111111"/>
          <w:sz w:val="28"/>
          <w:sz w:val="28"/>
          <w:szCs w:val="28"/>
          <w:rtl w:val="true"/>
          <w:lang w:bidi="fa-IR"/>
        </w:rPr>
        <w:t>می‌خواهند به این نتیجه برسند که این گوشت و یا پوست مطروحه، نجس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رأیشان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نجس و حرام بودن اثر همان عدم تذکیه است 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تذکیه نشد، می‌شود نجس و حرام، نه اینکه نجس و حرام بودن اثر مردار شدن باشد تا اینکه وقتی حیوان مردار شد بگوئیم نجس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نشدن یک امر عدمی است و حال آنکه مردار شدن یک امر وجودی است و حرام بود و نجس بودن از آن تذکیه نشدن و مذکّی نبودن و یا به تعبیر دیگر عدم تذکیه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با عدم تذکیه اثبات کنیم مردار شدن را و آن‌وقت بگوئیم که چون مردار شده پس نجس و حرام است تا که نجس بشود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جناب تونی به مشهور بجا نبوده است، چرا که مشهور کلّی را استصحاب کرده و اثر را که حرام و نجس بودن است بر خود کلّی و یا عدم تذکیه مترتّب ساخته است، نه اینکه چنانکه ایشان فرموده است به دنبال اصل مثبت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 شارح وافیه در این رابطه چه می‌فرماید؟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مثبت بودن چه اشکالی دارد؟ اشکالی برآن مترتّب نیست بلکه حجّت است و لذا می‌توان عدم تذکیه را استصحاب کرد و به اثبات فرد الآخر مثلا موت حتف انف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چیزی که هست، از طرف دیگر نیز این استصحاب عدم تذکیه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موت حتف انف حادث شده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خیر، موت حتف انف حادث نشده است، یعنی اثبات می‌کند که مردار نشده، پس مذکّی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فرقی نمی‌کند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مذکّی نشده، پس مردار شده است، مردار نشده، پس مذکّی شده است و لذا هر دوّم می‌شود اصل مثبت، هر دو هم دارای حجیّت است و لکن اجرای اصل در هر دو طرف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تذکیه جاری نمی‌شود، چرا که با عدم موت حتف انف و یا به تعبیر دیگر با عدم مردار شدن، تعارض کرده، تساقط می‌کند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موضوع نجاست را می‌شود ثابت کرد که مردار شدن باشد، و نه موضوع</w:t>
      </w:r>
    </w:p>
    <w:p>
      <w:pPr>
        <w:pStyle w:val="BookText"/>
        <w:rPr/>
      </w:pPr>
      <w:r>
        <w:rPr>
          <w:rFonts w:ascii="IRNazanin" w:hAnsi="IRNazanin" w:eastAsia="IRNazanin"/>
          <w:color w:val="111111"/>
          <w:sz w:val="28"/>
          <w:sz w:val="28"/>
          <w:szCs w:val="28"/>
          <w:rtl w:val="true"/>
          <w:lang w:bidi="fa-IR"/>
        </w:rPr>
        <w:t>طهارت را می‌شود ثابت کرد که طهارت باشد و مذکّی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می‌رسد به اصالة الطهارة و الحلیة، این بود سخن سید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راه و یا راههای رسیدن به حرمت و نجاست و یا طهارت و حلیّت در این‌گونه امور، یعنی لحم و یا جلد مطروحه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طریق مشهور است که همان استصحاب عدم تذکیه است، یعنی اجرای اصل عملی که نتیجه‌اش این شد که هر چیز غیر مذکّائی نجس است و حرام، که بحثش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طریق لفظی و اجرای اصالة الطهارة و الحلیه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راهش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المیتة، پس کلّ ما زهق روحه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روح می‌رود، به جسم میته و مردار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خروج روح از بدن به موت حتف انف باشد، چه مذبوح به ذبح غیر شرعی باشد و یا ذبح شرعی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عمومیت این عام یعنی حرمت علیکم المیتة، تخصیص خورده و یک فردش که المذکّی باشد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تذکیه شده و می‌شود از تحت حرمت علیکم المیتة، خارج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یک عامی داریم که حرمت علیکم المیتة است، یک خاصی داریم که الا المذکّی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یک لحم مطروحه و یا یک جلد دور افتاده‌شده، شکّ می‌کنیم که آیا این لحم و یا جلد از مصادیق عام است یا از مصادیق خرج بالتخصیص؟ استصحاب می‌کنیم عدم تذکیه و با استصحاب عدم تذکیه اثبات می‌کنیم که این گوشت و یا پوست مطروحه از مصادیق ما خرج بالتخصیص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لحم و یا جلد مطروحه از مصادیق ما خرج بالتخصیص نشد، تمسّک می‌کنیم به عموم حرمت علیکم المیتة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لحم و یا جلد مطروحه زهاق روح شده است، ما هم که نمی‌دانیم که از مصادیق ما خرج بالتخصیص هست یا نه؟ با تمسّک به عموم حرمت علیکم المیتة، حکم می‌کنیم به نجاست و حرمت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دو تأیید در حرمت و نجاست مشکوک التذکیة که یکی شد اصل عملی و دیگری اصل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پس طرق حکم به طهارت چیست؟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آن زیاد است و لکن ما در کلمات خود به سه طریق از آن طرق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همین طریقی بود که جناب تونی فرمود و گفت که در اینجا نمی‌توان گفت که این لحم و یا جلد مطروحه نجس و حرام است، بلکه این‌ها محکوم به طهارت و حلیّت‌اند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بخاطر اینکه در اینجا استصحاب عدم تذکیه به دو دلیل قابل اجرا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استصحاب عدم تذکیه در اینجا مثل استصحاب قسم ثالث است که کلّی ضاحک را در ضمن وجود زید استصحاب می‌کردند و از آن نتیجه می‌گرفتند که پس عمر جایگزین زید شده است که در پاسخ به چنین حرکتی گفت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استصحب در اینجا مختل است، چرا که عدم تذکیه در ضمن حیات با از بین رفتن زید قطعا از بین رفته است و عدم تذکیه در ضمن موت حتف انف و یا مردار نیز مشکوک الحدوث است چرا که ما نمی‌دانیم که چنین موت حتف انفی حادث شده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قابل استصحاب نیست چون ارکان کلّی نسبت به آن مختل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گر کلّی عدم تذکیه در اینجا استصحاب بشود برای اثبات فرد الآخر کار غلطی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کلّی قسم دوّم نمی‌شد با استصحاب کلّی حیوان در ضمن وجود عصفور، اثبات وجود فیل کرد، در اینجا نیز نمی‌توان با استصحاب کلّی ضاحک اثبات جایگزین شدن عمرو را بجای زید کرد چون می‌شود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 ارکان استصحاب مختل است، و هم اثبات فرد آخر بواسطه این استصحاب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نگاه دیگر نیز چنین استصحابی اصل مثبت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کلّی را استصحاب کنید و سپس کلّی را به فرد دیگر منتقل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فرد آخر یک حساب است و تطبیق کلّی بر فرد آخر حساب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داریم که آیا حیوان این جلد تذکیه شده است یا نه؟</w:t>
      </w:r>
    </w:p>
    <w:p>
      <w:pPr>
        <w:pStyle w:val="BookText"/>
        <w:rPr/>
      </w:pPr>
      <w:r>
        <w:rPr>
          <w:rFonts w:ascii="IRNazanin" w:hAnsi="IRNazanin" w:eastAsia="IRNazanin"/>
          <w:color w:val="111111"/>
          <w:sz w:val="28"/>
          <w:sz w:val="28"/>
          <w:szCs w:val="28"/>
          <w:rtl w:val="true"/>
          <w:lang w:bidi="fa-IR"/>
        </w:rPr>
        <w:t>استصحاب می‌کنیم عدم تذکیه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شما سؤال می‌کنیم که عدم تذکیه کلّی است یا جزئی؟ خواهید گفت کلّی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کلّی عدم تذکیه را استصحاب می‌کنید، سپس از آن استفاده کرده حکم می‌کنید که هذا اللحم و یا هذا الجلد غیر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می‌شود استصحاب کلّی و تطبیق آن بر یک فرد که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نمی‌کند که شما کلّی را استصحاب کنید برای اثبات فرد الآخر و یا برای تطبیق آن بر فرد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تونی می‌گوید ما از اصالة الطهارة و الحلیه استفاده کرده و حکم می‌کنیم به اینکه این لحم مطروحه و یا این جلد مطروحه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جناب‌عالی راجع به رأی جناب تونی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عیبهائی که ایشان در رابطه با استصحاب عدم تذکیه توسط مشهور فرمود همه قابل جواب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پاسخ به عیب اولی که ایشان گرفت و گفت با استفاده از استصحاب کلّی می‌خواهند، اثبات فرد الآخر کنند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نمی‌خواهد با استصحاب عدم تذکیه، میته بودن را اثبات کند، بلکه چنانکه گفتیم اثر را بر خود کلّی مترتّب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مشهور استصحاب می‌کند عدم تذکیه را و چون حرمت و نجاست از آن عدم تذکیه است و واسطه ندارد آن را بر خود عدم تذکیه بار می‌کند نه اینکه با استصحاب عدم تذکیه بخواهند اثبات کنند میته بود را و سپس حرمت و نجاست را بر میته بودن مترتّب کنند تا شما بگوئید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مشهور، موضوع حرمت و نجاست، امر عدمی یعنی عدم تذکیه است و نه امر وجودی که میته و یا مردار بودن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پاسخ شما به این عیب و ایراد تونی که گفتند شما کلّی را استصحاب کرد سپس آن را بر فرد الآخر تطبیق می‌کنید و این کار درستی نیست، چیست؟</w:t>
      </w:r>
    </w:p>
    <w:p>
      <w:pPr>
        <w:pStyle w:val="BookText"/>
        <w:rPr/>
      </w:pPr>
      <w:r>
        <w:rPr>
          <w:rFonts w:ascii="IRNazanin" w:hAnsi="IRNazanin" w:eastAsia="IRNazanin"/>
          <w:color w:val="111111"/>
          <w:sz w:val="28"/>
          <w:sz w:val="28"/>
          <w:szCs w:val="28"/>
          <w:rtl w:val="true"/>
          <w:lang w:bidi="fa-IR"/>
        </w:rPr>
        <w:t>می‌گوئیم خیر ما چنین تطبیقی را صورت نمی‌دهیم بلکه از اوّل که اراده استصحاب می‌کنیم با اسم اشاره هذا اشاره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اللحم او هذا الجلد، لم یکن یذکّی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و یا جلد مطروحه، یک زمانی مذکّی نبود، اکنون ما شکّ داریم که تذکیه شده است یا نه؟ استصحاب می‌کنیم عدم تذکیه آن را، نه اینکه اوّل استصحاب بکنیم کلّی عدم تذکیه را و سپس بگوئیم هذا المورد هم لم یذکی،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از این عیوبی که جناب تونی وارد کرد مبرّی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مرادتان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کلّه مبنی علی ما 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چنانکه شما هم توجّه کردید اگر ما استصحاب را از عیوب مورد نظر تونی مبرّی</w:t>
      </w:r>
    </w:p>
    <w:p>
      <w:pPr>
        <w:pStyle w:val="BookText"/>
        <w:rPr/>
      </w:pPr>
      <w:r>
        <w:rPr>
          <w:rFonts w:ascii="IRNazanin" w:hAnsi="IRNazanin" w:eastAsia="IRNazanin"/>
          <w:color w:val="111111"/>
          <w:sz w:val="28"/>
          <w:sz w:val="28"/>
          <w:szCs w:val="28"/>
          <w:rtl w:val="true"/>
          <w:lang w:bidi="fa-IR"/>
        </w:rPr>
        <w:t>کردیم، روی این فرض بود که ما موضوع حرمت و نجاست را، امر عدمی یعنی عدم تذکیه بگیریم و الّا اگر قائل شویم به اینکه موضوع نجاست و حرمت امر عدمی نیست بلکه امر وجودی یعنی میته و یا مردار است، آن‌وقت ایراد فاضل مبنی بر اینکه این حرکت اصل مثبت است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که ما عدم تذکیه را استصحاب می‌کنیم و با استفاده از آن به اثبات فرد الآخر که میته بودن است می‌پردازیم و سپس نتیجه می‌گیریم که هذا اللحم حرام که می‌شود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هذا کلّه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صورتی درست است که ما موضوع حرمت و نجاست را امر عدمی یعنی عدم تذکیه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طریق سید صدر برای اجرای اصالة الطهارة و اصالة الحلیه چیست؟</w:t>
      </w:r>
    </w:p>
    <w:p>
      <w:pPr>
        <w:pStyle w:val="BookText"/>
        <w:rPr/>
      </w:pPr>
      <w:r>
        <w:rPr>
          <w:rFonts w:ascii="IRNazanin" w:hAnsi="IRNazanin" w:eastAsia="IRNazanin"/>
          <w:color w:val="111111"/>
          <w:sz w:val="28"/>
          <w:sz w:val="28"/>
          <w:szCs w:val="28"/>
          <w:rtl w:val="true"/>
          <w:lang w:bidi="fa-IR"/>
        </w:rPr>
        <w:t>ایشان نیز استصحاب عدم تذکیه را از تمام عیوب مبرّی می‌داند، چرا؟ زیرا ایشان اصل مثبت را حجّت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سؤال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ما استصحاب کنیم عدم تذکیه را و اثبات کنیم مردار بودن حیوان هذا للحم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ایشان خود قائل به اجرای اصالة الطهارة و الحلیه شده است؟</w:t>
      </w:r>
    </w:p>
    <w:p>
      <w:pPr>
        <w:pStyle w:val="BookText"/>
        <w:rPr/>
      </w:pPr>
      <w:r>
        <w:rPr>
          <w:rFonts w:ascii="IRNazanin" w:hAnsi="IRNazanin" w:eastAsia="IRNazanin"/>
          <w:color w:val="111111"/>
          <w:sz w:val="28"/>
          <w:sz w:val="28"/>
          <w:szCs w:val="28"/>
          <w:rtl w:val="true"/>
          <w:lang w:bidi="fa-IR"/>
        </w:rPr>
        <w:t>زیرا اجرای این اصل از طرف دیگر هم ممکن است، یعنی در پاسخ به این سؤال که آیا حیوان این لحم مردار شده است یا 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مردار نشده است، پس مذکّی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اصل اجرا شد و به استصحاب عدم تذکیه پرداخت و فرمود اصل مثبت حجّت است، از این طرف نیز اگر اصل مثبت است باز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عیب مطلب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اصلین در دو طرف قضیه با هم تعارض کرده و در نتیجه تساقط می‌کنند، کانّه ما نه اصالت عدم تذکیه داریم و نه اصالت عدم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سید صدر می‌گوید در این صورت نوبت می‌رسد به دو اصل لفظی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رأی جناب تونی و سید صدر در این مسئله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تونی از اوّل چنین استصحابی را بخاطر مختل بودن ارکان استصحاب باطل دانست و لذا رفت به سراغ اصالة الطهاره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استصحاب عدم تذکیه عیبی ندارد و لکن در صورتی که موضوع حرمت و نجاست را امر عدمی بگیریم و نه وجودی و الّا اگر موضوع حرمت و نجاست را امر وجودی یعنی مردار بودن بگیریم دچار یک عیب عمده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می‌شود که در این</w:t>
      </w:r>
    </w:p>
    <w:p>
      <w:pPr>
        <w:pStyle w:val="BookText"/>
        <w:rPr/>
      </w:pPr>
      <w:r>
        <w:rPr>
          <w:rFonts w:ascii="IRNazanin" w:hAnsi="IRNazanin" w:eastAsia="IRNazanin"/>
          <w:color w:val="111111"/>
          <w:sz w:val="28"/>
          <w:sz w:val="28"/>
          <w:szCs w:val="28"/>
          <w:rtl w:val="true"/>
          <w:lang w:bidi="fa-IR"/>
        </w:rPr>
        <w:t xml:space="preserve">صورت نوبت به اصالة الطهاره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نیز استصحاب عدم تذکیه را از عیوب مورد نظر تونی مبرّی دانست و لکن معتقد به عیب دیگری شد که تساقط اصلین در اثر تعارض آنها بود و لذا به سراغ اصالة الطهاره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برای حکم به حرمت و نجاست لحم مطروحه باین شد که یکی اصل عملی است و یکی اصل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طریق هم برای حکم به پاک و حلال بودن آن مطرح شده که یک طریق از جناب تونی بود، یک طریق از سید صدر و یک طریق را هم ما در تحت لکن الانصاف مطرح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سید صدر که می‌خواهد اصل طهارت جاری بکند اوّل به سراغ اجرای اصلین رفت و خود را در پیچ‌وخم تعارضا و تساقطا قرار داد، بلکه از همان اوّل می‌گفت اینجا جای اصالة الطهارة و الحلیة است؟</w:t>
      </w:r>
    </w:p>
    <w:p>
      <w:pPr>
        <w:pStyle w:val="BookText"/>
        <w:rPr/>
      </w:pPr>
      <w:r>
        <w:rPr>
          <w:rFonts w:ascii="IRNazanin" w:hAnsi="IRNazanin" w:eastAsia="IRNazanin"/>
          <w:color w:val="111111"/>
          <w:sz w:val="28"/>
          <w:sz w:val="28"/>
          <w:szCs w:val="28"/>
          <w:rtl w:val="true"/>
          <w:lang w:bidi="fa-IR"/>
        </w:rPr>
        <w:t xml:space="preserve">اگر ایشان از اوّل به سراغ اصالة الطهاره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به او اعتراض می‌شد که استصحاب عدم تذکیه بعنوان یک اصل عملی حاکم است بر اصل طهارت به عنوان یک اصل لفظی و لذا با بودن استصحاب اصل طهارت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ایشان مجبور شده است که به نحوی جلوی جریان آن را گرفته، موانع سر راه را نشان بدهد، و سپس به سراغ اصل طهارت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شما اولین عیبی را که جناب تونی در رابطه با استصحاب عدم تذکیه مطرح کرد نپذیرفتید؟</w:t>
      </w:r>
    </w:p>
    <w:p>
      <w:pPr>
        <w:pStyle w:val="BookText"/>
        <w:rPr/>
      </w:pPr>
      <w:r>
        <w:rPr>
          <w:rFonts w:ascii="IRNazanin" w:hAnsi="IRNazanin" w:eastAsia="IRNazanin"/>
          <w:color w:val="111111"/>
          <w:sz w:val="28"/>
          <w:sz w:val="28"/>
          <w:szCs w:val="28"/>
          <w:rtl w:val="true"/>
          <w:lang w:bidi="fa-IR"/>
        </w:rPr>
        <w:t>زیرا تغایری که ایشان عنوان کردند، که اگر مرادتان از عدم تذکیه، عدم تذکیه اولی باشد، از بین رفته، چون در ضمن حیات بوده و با رفتن حیات آن عدم تذکیه هم رفته، و اگر مرادتان عدم تذکیه در حال مرگ است که این هم مشکوک الحدوث است، درست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تغایر در امور وجودیّه متصوّر است و نه در اعدام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وجودات‌اند که به لحاظ مراتب و یا حد اقل مشخصات با هم مختلف و متفاوت‌اند و الّا عدم با عدم فرقی ندارد، همه اعدام در عدم ازلی مستمرّ بوده و این عدم تذکیه‌ای هم که مورد بحث ماست از اعدام ازلیه است و لازم نیست که در ضمن چیزی تحقّق پیدا کند، و لذا این‌گونه آن را تصویر می‌کنیم که این عدم ازلی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سالبه به انتفاء موضوع است، یعنی اصلا حیوانی نبود تا تذکیه شود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این حیوان در مراحلی آفریده شد و چون زنده بود، لم یذکّ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 در مرحله اوّل با دوّم یکی است و نمی‌شود گفت که موضوعا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استمرار همان است، تذکیه‌ای در کار نیست نه در این مرحله و نه در مرحله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امری مستمرّ است که در مراحل مختلف، گاهی حیوانی را طی می‌کند، در طی این مرحله یک وقت با مرحله حیات حیوان است و یک وقت با مرحله ممات آن حیوان است، و در این مراحل تذکیه‌ای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عدم تذکیه‌ای که صحنه‌های مختلفی را تماشا می‌کند، حکمش هم در هریک از این صحنه‌ها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وقتی‌که این لم یذکّ بعنوان سالبه به انتفاء موضوع تصوّر می‌شود، اصلا حرمت و نجاست معنا ندارد، چون اصلا موضوعی وجود ندارد تا بشود حرام و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وقتی‌که به مرحله حیات برخورد می‌کند، برخوردش موجب حرمت و نجاست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این عدم تذکیه مستمرّ در صحنه‌ای به ممات آن حیوان برخورد می‌کند و در اینجاست که موجب حرمت و نجاست می‌شود، و این همان سخن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می‌کنیم عدم تذکیه ازلی را، این عدم ازلی در طول مراحل مختلف برخورد می‌کند به مورد موت که موجب حرمت و نجاست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خلاصة الکلام و عبارة اخرای مطالب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استصحاب عدمی و چه در استصحاب امر وجودی، اگر قصد اثبات فرد الآخر و یا تطبیق بر فرد الآخر باشد، اصل مثبت است و بلا حجیّت، و لکن اگر اثر از آن خود کلّی باشد استصحاب کلّی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دیروز کلّی حیوان در ضمن وجود فرد عصفور در خانه بود، اکنون هم هست و این استصحاب به منظور اثبات فرد الآخر یعنی فیل باشد، اصل مثبت است 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استصحاب کنی کلّی حیوان را به جهت اثری که بر خود حیوان مترتّب می‌شود، مثل وجوب العلوفه،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دیروز کریّت در این حوض متحقق بود، مقداری محسوس از آب حوض برداشته‌اند، اکنون شکّ دارم که آیا کریّت باقی است یا نه؟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استصحاب می‌کنم کلّی کریّت را که دیروز در ضمن آب محقّق بود و قصدتان این باشد که پس هذا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آبی که امروز در حوض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وجود کریّت کلّی را</w:t>
      </w:r>
    </w:p>
    <w:p>
      <w:pPr>
        <w:pStyle w:val="BookText"/>
        <w:rPr/>
      </w:pPr>
      <w:r>
        <w:rPr>
          <w:rFonts w:ascii="IRNazanin" w:hAnsi="IRNazanin" w:eastAsia="IRNazanin"/>
          <w:color w:val="111111"/>
          <w:sz w:val="28"/>
          <w:sz w:val="28"/>
          <w:szCs w:val="28"/>
          <w:rtl w:val="true"/>
          <w:lang w:bidi="fa-IR"/>
        </w:rPr>
        <w:t>تطبیق کرده‌اید بر فرد دیگری که هذا الماء است و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اگر استصحاب را در هذا الماء یعنی خود این آبی که امروز در حوض است جاری کنید و نه در کریّت کلّی،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کان کرّا، فهو کرّ، بلااشکال است و اصل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صفت را استصحاب کرده و موجود را متّصف به این صفت می‌کنیم،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الکرّ را استصحاب می‌کنیم و این آب را به آن موجود الکر متّصف می‌کنیم که می‌شود اصل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خود متّصف را استصحاب کرده می‌گوئیم هذا الماء کان کرّا فهو کرّ، که دیگر اصل مثبت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امثله فوق برای استصحاب در امر وجودی بود، امثله‌ای هم برای استصحاب امر عدمی بیاورید؟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استصحاب کنیم عدم تذکیه را و قصدمان این باشد که با آن اثبات کنیم موت حتف انف و یا مردار بودن را،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استصحاب کنیم عدم تذکیه را به جهت نتیجه خود عدم تذکیه که حرمت است و نجاست، دیگر اصل مثبت نبوده و مشکل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استصحاب کنیم عدم تذکیه را برای تطبیق آن بر هذا اللحم و بگوئیم هذا للحم لیس بمذکّی، اصل مثبت است 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این استصحاب را در خود لحم جاری کرده بگوئیم هذا اللحم لم یکن مذکّی و الآن لیس بمذکّی اصل مثبت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استصحاب کند عدم الحیض را بخاطر تطبیق آن بر فرد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اکنون خون دیده است، شکّ می‌کند که خون حیض است یا استحاضه؟ اگر بگوید که من قبلا حائض نبودم، اکنون هم حائض نیستم، پس این خون، خون حیض نیست، بلکه خون استحاضه است، اصل مثبت است و غلط</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زن این استصحاب را در خود این خونی که دیده جاری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الدم لم یکن حیض، و الآن لیس بحیض، فهو استحاضة، دیگر اصل مثبت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مگر همیشه زمام امور در دست ماست که هرطور که بخواهیم به نفع خودمان استصحاب جاری کنیم؟</w:t>
      </w:r>
    </w:p>
    <w:p>
      <w:pPr>
        <w:pStyle w:val="BookText"/>
        <w:rPr/>
      </w:pPr>
      <w:r>
        <w:rPr>
          <w:rFonts w:ascii="IRNazanin" w:hAnsi="IRNazanin" w:eastAsia="IRNazanin"/>
          <w:color w:val="111111"/>
          <w:sz w:val="28"/>
          <w:sz w:val="28"/>
          <w:szCs w:val="28"/>
          <w:rtl w:val="true"/>
          <w:lang w:bidi="fa-IR"/>
        </w:rPr>
        <w:t>خیر، همیشه زمام امور در دست ما نیست، بلکه در برخی از موارد چاره‌ای نداریم جز اینکه استصحابی را جاری کنیم که اصل مثبت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آب کرّ،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کان موجودا و الآن ایضا موجود، فهذا الماء کرّ می‌شود اصل مثبت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کان کرّا و الآن ایضا کرّ، دیگر اصل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سرّ مطلب چیست؟ این است که موضوع استصحاب در اینجا دوتاست، این آبی که از آن بطور محسوس برداشته شده دیگر آن آب کر دیروزی نیست، و این با دقت عقلیّه کاملا مفهم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استصحاب شما در خود هذا الماء اصل مثبت نمی‌شود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هذا الماء از نظر عرف، همان آب دیروز است و با برداشتن یک سطل موضوع عوض نشده است و لذا استصحاب در این صورت صحیح است و اصل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در آن مثال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الدم لم یکن حیضا و الآن لیس بحیض، صحیح است و اصل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زنی ابتداء خون ببیند و شکّ کند که این دم حیض است یا دم استحاضه؟ دیگر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حیض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چونکه این خون سابقه ندارد تا که او استصحاب کند عدم حیضیتش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بخواهد استصحاب جاری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حائض نبودم، اکنون هم حائض نیستم، پس این خون هم خون حیض نیست، می‌شود اصل مثبت و غلط</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استصحاب در موارد مختلفه به لحاظ موارد فرق می‌کند و این‌گونه نیست که زمامش بطور کلّی در دست ما باشد و ما به هر نحوی که بخواهیم آن را اجرا کنیم</w:t>
      </w:r>
      <w:r>
        <w:rPr>
          <w:rFonts w:eastAsia="IRNazanin" w:cs="IRNazanin"/>
          <w:color w:val="111111"/>
          <w:sz w:val="28"/>
          <w:szCs w:val="28"/>
          <w:rtl w:val="true"/>
          <w:lang w:bidi="fa-IR"/>
        </w:rPr>
        <w:t>.</w:t>
      </w:r>
      <w:bookmarkStart w:id="606" w:name="pg12647_129586"/>
    </w:p>
    <w:p>
      <w:pPr>
        <w:pStyle w:val="BookText"/>
        <w:rPr/>
      </w:pPr>
      <w:bookmarkEnd w:id="606"/>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الأمر الثانی أنّه قد علم من تعریف الاستصحاب و أدلّته أنّ مورده الشکّ فی البقاء، و هو وجود ما کان موجودا فی الزمان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علیه عدم جریان الاستصحاب فی نفس الزمان، و لا فی الزمانیّ الذی لا استقرار لوجوده بل یتجدّد شیئا فشیئا علی التدریج، و کذا فی المستقرّ الذی یؤخذ قیدا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یظهر من کلمات جماعة جریان الاستصحاب فی الزمان، فیجری فی القسمین الاخیرین بطریق أولی، بل تقدّم من بعض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استصحاب اللیل و النهار من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07" w:name="__RefHeading___Toc404748_222507752"/>
      <w:bookmarkStart w:id="608" w:name="_Toc241"/>
      <w:bookmarkEnd w:id="607"/>
      <w:r>
        <w:rPr>
          <w:rtl w:val="true"/>
        </w:rPr>
        <w:t>تنبیه دوّم</w:t>
      </w:r>
      <w:r>
        <w:rPr>
          <w:rtl w:val="true"/>
        </w:rPr>
        <w:t xml:space="preserve">: </w:t>
      </w:r>
      <w:r>
        <w:rPr>
          <w:rtl w:val="true"/>
        </w:rPr>
        <w:t>در اینکه آیا استصحاب در زمان و امور زمانیه جاری می‌شود یا نه؟</w:t>
      </w:r>
      <w:bookmarkEnd w:id="608"/>
    </w:p>
    <w:p>
      <w:pPr>
        <w:pStyle w:val="Heading6"/>
        <w:numPr>
          <w:ilvl w:val="5"/>
          <w:numId w:val="1"/>
        </w:numPr>
        <w:rPr/>
      </w:pPr>
      <w:bookmarkStart w:id="609" w:name="__RefHeading___Toc404750_222507752"/>
      <w:bookmarkStart w:id="610" w:name="_Toc242"/>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 xml:space="preserve">به تحقیق از تعریف استصحاب و دلایل آن دانسته شد که مورد استصحاب همان، شکّ در بقاء است، و بقاء هم، وجود همان چیزی است که در سابق موجود بود و مترتّب می‌شود بر این مطلب، جریان نیافتن استصحاب، در نفس زمان و در امور زمانیه‌ای که استقراری برای وجودشان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تکلم و یا جریان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شیئا فشی‌ء و در حالت تدریج حادث می‌شوند، و همچنین در امر مستقره‌ای که زمان به عنوان قید برای او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الجمعة و صوم الخمس و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از کلمات جماعتی جریان استصحاب در نفس زمان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باشد که استصحاب در زمان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دو قسم اخیر به طریق اولی جاری می‌شود، بکله این بحث گذشت که برخی از اخباریین معتقدند که استصحاب شب و روز، از بدیهیات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حرف ندارد</w:t>
      </w:r>
      <w:r>
        <w:rPr>
          <w:rFonts w:eastAsia="IRNazanin" w:cs="IRNazanin"/>
          <w:color w:val="111111"/>
          <w:sz w:val="28"/>
          <w:szCs w:val="28"/>
          <w:rtl w:val="true"/>
          <w:lang w:bidi="fa-IR"/>
        </w:rPr>
        <w:t>).</w:t>
      </w:r>
      <w:bookmarkStart w:id="611" w:name="pg12647_129588"/>
    </w:p>
    <w:p>
      <w:pPr>
        <w:pStyle w:val="Heading6"/>
        <w:numPr>
          <w:ilvl w:val="5"/>
          <w:numId w:val="1"/>
        </w:numPr>
        <w:rPr/>
      </w:pPr>
      <w:bookmarkStart w:id="612" w:name="__RefHeading___Toc404752_222507752"/>
      <w:bookmarkStart w:id="613" w:name="_Toc243"/>
      <w:bookmarkEnd w:id="611"/>
      <w:bookmarkEnd w:id="612"/>
      <w:r>
        <w:rPr>
          <w:rtl w:val="true"/>
        </w:rPr>
        <w:t>تشریح المسائل</w:t>
      </w:r>
      <w:bookmarkEnd w:id="6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تنبیه از تنبیهات استصحاب مربوط به چه امری است؟</w:t>
      </w:r>
    </w:p>
    <w:p>
      <w:pPr>
        <w:pStyle w:val="BookText"/>
        <w:rPr/>
      </w:pPr>
      <w:r>
        <w:rPr>
          <w:rFonts w:ascii="IRNazanin" w:hAnsi="IRNazanin" w:eastAsia="IRNazanin"/>
          <w:color w:val="111111"/>
          <w:sz w:val="28"/>
          <w:sz w:val="28"/>
          <w:szCs w:val="28"/>
          <w:rtl w:val="true"/>
          <w:lang w:bidi="fa-IR"/>
        </w:rPr>
        <w:t>همچون تنبیه اوّل مربوط به متیقّن سابق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تنبیه پیرامون چه مطلبی بحث می‌شود؟</w:t>
      </w:r>
    </w:p>
    <w:p>
      <w:pPr>
        <w:pStyle w:val="BookText"/>
        <w:rPr/>
      </w:pPr>
      <w:r>
        <w:rPr>
          <w:rFonts w:ascii="IRNazanin" w:hAnsi="IRNazanin" w:eastAsia="IRNazanin"/>
          <w:color w:val="111111"/>
          <w:sz w:val="28"/>
          <w:sz w:val="28"/>
          <w:szCs w:val="28"/>
          <w:rtl w:val="true"/>
          <w:lang w:bidi="fa-IR"/>
        </w:rPr>
        <w:t>پیرامون جریان استصحاب در امور قارّه و غیر قارّه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امری از امور و یا حادثی از حوادث شکّ می‌کنیم، بطور کلّی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شکّ ما در اصل حدوث یک امر است، مثل اینکه شکّ می‌کنیم که آیا فلان امری که تاکنون حادث نشده و یا اتفاق نیفتاده بود، اکنون حادث شده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یک امری است که سابقا متیقّن بود، بدین معنا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یقینا در سال گذشته وجود داشت و ما در اصل حدوث آن بحثی نداریم و لکن اکنون شکّ داریم که آیا آن شی‌ء موجود در سابق، عینا در زمان لا حقّ نیز موجود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استصحاب، شکّ در بقاء است و نه شکّ در اصل 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از کجا بدست آوردید؟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تعریف استصحاب، چرا که در تعریف استصحاب گفته شد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یعنی حکم به بقاء آنچه در سابق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ادلّه و اخبار استصحاب، چرا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کنت علی یقین من طهارتک فشککت و لیس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فرموده امام کاملا برمی‌آید که در زمان گذشته یک متیقّنی بوده است و مکلّف به امری یقین داشته است و لکن اکنون در رابطه با همان متیقّن به شکّ افتاده که آیا هنوز هم باقی است یا نه؟ و هکذا در ادلّه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اینکه استصحاب در خصوص موارد شکّ در بقاء جاری می‌شود و نه در موارد شکّ در مقتضی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بقاء به معنای حقیقی کلمه چیست و به چه امری عنوان بقاء اطلاق می‌شود؟</w:t>
      </w:r>
    </w:p>
    <w:p>
      <w:pPr>
        <w:pStyle w:val="BookText"/>
        <w:rPr/>
      </w:pPr>
      <w:r>
        <w:rPr>
          <w:rFonts w:ascii="IRNazanin" w:hAnsi="IRNazanin" w:eastAsia="IRNazanin"/>
          <w:color w:val="111111"/>
          <w:sz w:val="28"/>
          <w:sz w:val="28"/>
          <w:szCs w:val="28"/>
          <w:rtl w:val="true"/>
          <w:lang w:bidi="fa-IR"/>
        </w:rPr>
        <w:t>بقاء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عین موجود فی السابق، در زمان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بقاء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بودن چیزی که در زمان سابق موجود بود، هم‌اکنون یعنی در زمان لا حقّ نیز عین همان چیزی موجود و محقّق است، نه اینکه یک وجود جدید و تازه‌ای مماثل با آن وجود قدیم حاصل و پدیدار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ازلی که از اوّل بوده و همچنان استمرار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امور قاره مقیده به زمان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امور مستقرّه، قابل جریان است و معقول و نه غیر مستقرّه،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وجود داشت، اکنون شکّ می‌کنیم که آیا هنوز هم وجود دارد یا نه؟ استصحاب می‌کنیم بقاء وجود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زید از امور مستقرّ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تقسیم‌بندی اشیاء به قارّه و غیر قارّه چیست؟</w:t>
      </w:r>
    </w:p>
    <w:p>
      <w:pPr>
        <w:pStyle w:val="BookText"/>
        <w:rPr/>
      </w:pPr>
      <w:r>
        <w:rPr>
          <w:rFonts w:ascii="IRNazanin" w:hAnsi="IRNazanin" w:eastAsia="IRNazanin"/>
          <w:color w:val="111111"/>
          <w:sz w:val="28"/>
          <w:sz w:val="28"/>
          <w:szCs w:val="28"/>
          <w:rtl w:val="true"/>
          <w:lang w:bidi="fa-IR"/>
        </w:rPr>
        <w:t>اجتماع و یا عدم اجتماع اجزائشان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اموری غیر قارّه گفته می‌شود؟</w:t>
      </w:r>
    </w:p>
    <w:p>
      <w:pPr>
        <w:pStyle w:val="BookText"/>
        <w:rPr/>
      </w:pPr>
      <w:r>
        <w:rPr>
          <w:rFonts w:ascii="IRNazanin" w:hAnsi="IRNazanin" w:eastAsia="IRNazanin"/>
          <w:color w:val="111111"/>
          <w:sz w:val="28"/>
          <w:sz w:val="28"/>
          <w:szCs w:val="28"/>
          <w:rtl w:val="true"/>
          <w:lang w:bidi="fa-IR"/>
        </w:rPr>
        <w:t xml:space="preserve">به اموری که سیال بوده و اجزاء آنها بالفعل در یکجا جمع نمی‌شوند بلکه هر جزئی که محقّق می‌شود، جزء قبل معدوم می‌گردد مثل زمان، حرکت، سیلان آب، تکلم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وجوداتی که دارای قرار و ثبات نیستند و اجزاء آنها در یکجا جمع نمی‌شوند و نمی‌توان تمام اجزاء آنها را در آن واحد و یا یک پیکره واحد مشاهده کرد امور غیر قارّه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وجودات غیر قارّه، هر جزئی که موجود و محقّق می‌شود الا و لابدّ باید معدوم شود تا جزء بعدی بتواند جای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غیر قارّه، امور تدریجی الوجود هستند که به تدریج از قوه به فعلیت می‌رسند و هر جزئی که به فعلیت می‌رسد، معدوم شده و جای خود را به جزء بعدی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وجودات غیر قارّه، متصرّم‌الوجودند، یعنی مرتبا یوجد و ینعدم، مثل خود زمان و حرکت و تکلم و اکل و شرب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مبدّل آب این جو، چند بارعکس ماه و عکس اختر برقرار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قارّه چگونه اموری هستند؟</w:t>
      </w:r>
    </w:p>
    <w:p>
      <w:pPr>
        <w:pStyle w:val="BookText"/>
        <w:rPr/>
      </w:pPr>
      <w:r>
        <w:rPr>
          <w:rFonts w:ascii="IRNazanin" w:hAnsi="IRNazanin" w:eastAsia="IRNazanin"/>
          <w:color w:val="111111"/>
          <w:sz w:val="28"/>
          <w:sz w:val="28"/>
          <w:szCs w:val="28"/>
          <w:rtl w:val="true"/>
          <w:lang w:bidi="fa-IR"/>
        </w:rPr>
        <w:t>اموری هستند که اجزائشان بالفعل مجتمع‌اند، و به تعبیر دیگر سیال نیستند به عبارت دیگر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قارّه، وجوداتی هستند که دارای قرار و ثبات هستند و همه اجزاء آنها بصورت بالفعل در یکجا</w:t>
      </w:r>
    </w:p>
    <w:p>
      <w:pPr>
        <w:pStyle w:val="BookText"/>
        <w:rPr/>
      </w:pPr>
      <w:r>
        <w:rPr>
          <w:rFonts w:ascii="IRNazanin" w:hAnsi="IRNazanin" w:eastAsia="IRNazanin"/>
          <w:color w:val="111111"/>
          <w:sz w:val="28"/>
          <w:sz w:val="28"/>
          <w:szCs w:val="28"/>
          <w:rtl w:val="true"/>
          <w:lang w:bidi="fa-IR"/>
        </w:rPr>
        <w:t>مجتمع‌اند مثل وجود زید که در خارج مرکب از اجزائی است و همه این اجزاء در آن واحد و محل واحد فعلیت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غیر مقیّد بودن امور قارّه به زمان چیست؟</w:t>
      </w:r>
    </w:p>
    <w:p>
      <w:pPr>
        <w:pStyle w:val="BookText"/>
        <w:rPr/>
      </w:pPr>
      <w:r>
        <w:rPr>
          <w:rFonts w:ascii="IRNazanin" w:hAnsi="IRNazanin" w:eastAsia="IRNazanin"/>
          <w:color w:val="111111"/>
          <w:sz w:val="28"/>
          <w:sz w:val="28"/>
          <w:szCs w:val="28"/>
          <w:rtl w:val="true"/>
          <w:lang w:bidi="fa-IR"/>
        </w:rPr>
        <w:t>این است که زمان برای این‌گونه از امور ظرفیت دارد و نه قیدیت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یقین داشتیم که زید موجود است، از حالا شکّ داریم که آیا او معدوم شده است یا نه؟ استصحاب می‌کنیم بقاء آن ذات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مقدّمات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یترتّب علیه، عدم جریان الاستصحاب فی نفس الزمان، و لا فی الزمانیّ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متصرم الوجود و یا وجودات غیر قارّه، به سه بخش تقسیم می‌شود که با توجّه به تعریف استصحاب و ادلّه آن، در هیچ‌یک از این سه بخش استصحاب جاری نمی‌شود، چرا که هرگز در هیچ‌یک از این امور شکّ در بقاء عین ما کان پیدا نمی‌شود بلکه در این امور، همواره شکّ در تجدد امثال و حدوث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زمان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ما نمی‌توانیم بقاء نسبت و یا بقاء روز را و یا بقاء شعبان و یا رمضان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فی المثل شب از امور جاریه است که از هزاران آنات مظلمه‌ای که در کنار هم ردیف می‌شوند تشکیل می‌شود، قطعا این آنات از امور جاریه و غیر مستقره‌اند و نه از امور مستقره، چرا که یک آن یوجد و ینعدم، و سپس آن بعدی دوباره یوجد و ینعدم الی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شب اسم است برای مجموعه‌ای از آنات مظلمه و یا روز اسم است برای مجموعه‌ای از آنات 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که این آنات یک سلسله امور تدریجی و غیر قارّه‌اند که یکی پس از دیگری موجود و پس از اینکه به منصه ظهور می‌رسند، بلافاصله معدوم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آنی از این آنات شکّ کنید که آیا از آنات مظلمه است یا نه؟ و یا به تعبیر دیگر از شب است یا نه؟ نمی‌تواند در خود این آن مشکوک استصحاب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نمی‌توانید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الآن کان سابقا من اللیل و چون اکنون شکّ در بقاء آن دارم، استصحاب بقاء آن را از 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اینجا جای استصحاب نیست، چرا که این مشکوک شما همین‌الان حادث شده است و حالت سابقه ندارد تا که شما آن را استصحاب کنید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قبلا اصلا موجود نبوده است، تا چه رسد به اینکه شما بخواهید بدانید</w:t>
      </w:r>
    </w:p>
    <w:p>
      <w:pPr>
        <w:pStyle w:val="BookText"/>
        <w:rPr/>
      </w:pPr>
      <w:r>
        <w:rPr>
          <w:rFonts w:ascii="IRNazanin" w:hAnsi="IRNazanin" w:eastAsia="IRNazanin"/>
          <w:color w:val="111111"/>
          <w:sz w:val="28"/>
          <w:sz w:val="28"/>
          <w:szCs w:val="28"/>
          <w:rtl w:val="true"/>
          <w:lang w:bidi="fa-IR"/>
        </w:rPr>
        <w:t>که آیا قبلا متّصف به لیلیت بوده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در این‌گونه موارد، شکّ در بقاء ما کان نیست، بلکه در حدوث و تجدد مثل است و چنین جائی مجرای استصحاب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زمانیات نیز اگرچه غیر از خود زمان‌اند و لکن چون در طرز زمان و بصورت تدریجی، یوجد و ینعدم، استصحاب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زمانیه چگونه اموری هستند؟</w:t>
      </w:r>
    </w:p>
    <w:p>
      <w:pPr>
        <w:pStyle w:val="BookText"/>
        <w:rPr/>
      </w:pPr>
      <w:r>
        <w:rPr>
          <w:rFonts w:ascii="IRNazanin" w:hAnsi="IRNazanin" w:eastAsia="IRNazanin"/>
          <w:color w:val="111111"/>
          <w:sz w:val="28"/>
          <w:sz w:val="28"/>
          <w:szCs w:val="28"/>
          <w:rtl w:val="true"/>
          <w:lang w:bidi="fa-IR"/>
        </w:rPr>
        <w:t>اموری هستند که ماهیتا از مقوله زمان نیستند و لکن در بستر زمان موجود می‌شوند و مشخصه آنها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به مرور زمان و بصورت تدریجی قدم به عالم وجود گذاشته و سپس معدوم می‌شوند و فرد دیگری جای آنها را می‌گیرد، مثل تکلم که هر کلمه‌ای در آنی از متکلّم صادر می‌شود، و با رفتن آن آنی که کلمه در آن صادر شده کلمه نیز می‌رود و معدوم می‌شود و کلمه بعدی در آن بعدی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تا این لحظه یقین داشتی به تکلم، اگر از این لحظه که آن جدیدی حادث شد شکّ کنید که تکلمی هست یا نه؟ جاری استصحاب بقاء تکلم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تکلم مشکوک که در این لحظه مورد شک واقع شده از مقوله شکّ در حدوث مثل است و نه از قبیل شکّ در بقاء ما کان و هکذا نسبت به سیلان آب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امور مقیّد به زمان مثل صوم الجمعة و یا صوم الخمیس، نیز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امور قارّه‌ای که به حسب ماهیّت دارای ثبات و قرارند و لکن مقیّد به قید زمان شده‌اند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اکرام، یک حقیقت مستقر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را مقیّد کرده است به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روز شنبه شکّ کنید که آیا باز هم اکرام علماء واجب است یا نه؟ نمی‌توانید استصحاب کنید وجوب روز جمعه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وجوب قبلی مقیّد به روز جمعه بود و لذا وقتی قید رفت مقیّد هم از بین می‌رود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وجوب اکرام در روز جمعه با گذشتن روز جمعه، از بین رفت و این وجوب روز شنبه، اگر هم مسلّم بشود، وجوب جدیدی است غیر از آن وجوب قبلی لکن مماثل آن و مصداقی از کلّی وجوب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وجوب نیز، از قبیل شکّ در حدوث مثل است و نه در بقاء ما کان و لذا مجرای استصحاب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غیر قارّه و یا تدریجیه مثل سیلان آب، چون آن آبی که لحظه قبل جاری و ساری بود، با آبی که در لحظه بعد جریان دارد، دو جزء از آب هستند، هیچ‌گاه ما شکّ نمی‌کنیم در اینکه آیا همان جزئی که قبلا سیلان داشت الآن هم سیلان دارد یا نه؟ چرا؟ چون آن جزء قبلا حتما از بین رفته است، امّا اینکه جزء بعدی الآن سیلان دارد یا نه؟ مشکوک است و این جزء مشکوک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متیقّن الوجود بود، اکنون متیقّن الارتفاع است، و آنکه درش شکّ داریم از اوّل مشکوک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ظاهر ارکان استصحاب در این‌گونه امور ناتمام است و لذا جای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و یظهر من کلمات جماعة جریان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بدو امر چنین به نظر می‌رسد که در هیچ‌یک از اقسام سه‌گانه فوق استصحاب جاری نمی‌شود و لکن با مراجعه به کلمات قوم متوجه می‌شویم که مشهور علماء متأخر از زمان شیخ الی یومنا هذا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زمانیه و یا مقیّد به زمان نیز استصحاب جاری می‌شود، چرا که میان قضیه متیقنه و مشکوکة وحدت برقرار است و از این نظر ارکان استصحاب تمام است منتهی در باب زمان و حرکت و سیلان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هریک از این امور را یک موجود واحد کش‌دار و مستمرّ می‌داند که قوام این موجود واحد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از آن یوجد و یتصرّم و نوبت به جزء بعدی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هیچ مانعی از جریان استصحاب وجود ندارد، چرا که با دقت عقلیّه میان قضیه متیقنه و مشکوکه وحدت وجود دارد، چه رسد به وحدت آنها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مانع مفقود، فیجری الاستصحاب</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مرکب از یک سلسله آنات و حرکات و کلمات می‌داند که متصرّم هستند، یعنی هریک از این امور یک واحد نیست بلکه مجموعه‌ای از اجزاء بی‌نهایت است که با نظر عرفی آنها یکی دیده می‌شوند، گرچه با دقت فلسفی چنین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مبنا نیز مانعی از جریان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عرف میان قضیه متیقنه و مشکوکه وحدت وجود دارد و حال آنکه مدار در استصحاب، همان عرف است و نه دقت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اقساما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 الزمان، فلا اشکال فی عدم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لتشخیص کون الجزء المشکوک فیه من اجزاء اللیل او النهار؛ لانّ نفس الجزء لم یتحقق فی السّابق، فضلا عن وصف کونه نهارا، او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اخذ المستصحب مجموع اللیل او النهار، و لوحظ کونه أمرا خارجیا واحدا، و جعل بقاؤه و ارتفاعه عبارة عن عدم تحقق جزئه الاخیر و تحقّقه أو عن عدم تجدّد جزء مقابله و تجدّده، أمکن القول بالاستصحاب بهذا المعنی فیه أیضا؛ لانّ بقاء کلّ شی‌ء فی العرف بحسب ما یتصوّره العرف له من الوجود، فیصدق أنّ الشخص کان علی یقین من وجود اللّیل فشکّ فیه، فالعبرة بالشکّ فی وجوده بعد العلم بتحقّقه قبل زمان الشکّ و إن کان تحقّقه بنفس تحقّق زمان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وقع التعبیر بالبقاء فی تعریف الاستصحاب بملاحظة هذا المعنی فی الزمانیّات، حیث جعلوا الکلام فی استصحاب الحال، او لتعمیم البقاء لمثل هذا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صحّته و الإغماض عمّا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یجدی فی إثبات کون الجزء المشکوک فیه متّصفا بکونه من النهار أو من اللیل، حتی یصدق علی الفعل الواقع فیه أنّه واقع فی اللیل أو النهار، إلا علی القول بالاصل المثبت مطلقا أو علی بعض الوجوه الآتیة، و لو بنینا علی ذلک أغنانا عما ذکر من التوجیه استصحابات اخر فی امور متلازمة مع الزمان، کطلوع الفجر، و غروب الشمس، و ذهاب الحمرة، و عدم وصول القمر إلی درجة یمکن رؤیته فیها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فی هذا المقام باستصحاب الحکم المترتّب علی الزمان لو کان جاریا فیه، کعدم تحقّق حکم الصّوم و الافطار عند الشکّ فی هلال رمضان و شوّال، و لعلّه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المکاتبة المتقدّمة فی أدلّة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w:t>
      </w:r>
      <w:bookmarkStart w:id="614" w:name="pg12647_129601"/>
    </w:p>
    <w:p>
      <w:pPr>
        <w:pStyle w:val="BookText"/>
        <w:rPr/>
      </w:pPr>
      <w:bookmarkEnd w:id="614"/>
      <w:r>
        <w:rPr>
          <w:rFonts w:ascii="IRNazanin" w:hAnsi="IRNazanin" w:eastAsia="IRNazanin"/>
          <w:color w:val="111111"/>
          <w:sz w:val="28"/>
          <w:sz w:val="28"/>
          <w:szCs w:val="28"/>
          <w:rtl w:val="true"/>
          <w:lang w:bidi="fa-IR"/>
        </w:rPr>
        <w:t>الشکّ، 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جواز الافطار للرؤیة لا یتفرّع علی الاستصحاب الحکمیّ، إلا بناء علی جریان استصحاب الاشتغال و التکلیف بصوم رمضان، مع أنّ الحقّ فی مثله التمسّک بالبراءة، لکون صوم کلّ یوم واجبا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615" w:name="__RefHeading___Toc404754_222507752"/>
      <w:bookmarkStart w:id="616" w:name="_Toc244"/>
      <w:bookmarkEnd w:id="615"/>
      <w:r>
        <w:rPr>
          <w:rtl w:val="true"/>
        </w:rPr>
        <w:t>تحقیق در مسئله</w:t>
      </w:r>
      <w:r>
        <w:rPr>
          <w:rtl w:val="true"/>
        </w:rPr>
        <w:t xml:space="preserve">: </w:t>
      </w:r>
      <w:r>
        <w:rPr>
          <w:rtl w:val="true"/>
        </w:rPr>
        <w:t>این است که</w:t>
      </w:r>
      <w:r>
        <w:rPr>
          <w:rtl w:val="true"/>
        </w:rPr>
        <w:t xml:space="preserve">: </w:t>
      </w:r>
      <w:r>
        <w:rPr>
          <w:rtl w:val="true"/>
        </w:rPr>
        <w:t>در اینجا سه فصل از بحث وجود دارد</w:t>
      </w:r>
      <w:r>
        <w:rPr>
          <w:rtl w:val="true"/>
        </w:rPr>
        <w:t>:</w:t>
      </w:r>
      <w:bookmarkEnd w:id="616"/>
    </w:p>
    <w:p>
      <w:pPr>
        <w:pStyle w:val="Heading6"/>
        <w:numPr>
          <w:ilvl w:val="5"/>
          <w:numId w:val="1"/>
        </w:numPr>
        <w:rPr/>
      </w:pPr>
      <w:bookmarkStart w:id="617" w:name="__RefHeading___Toc404756_222507752"/>
      <w:bookmarkStart w:id="618" w:name="_Toc245"/>
      <w:bookmarkEnd w:id="617"/>
      <w:r>
        <w:rPr/>
        <w:t>1</w:t>
      </w:r>
      <w:r>
        <w:rPr>
          <w:rtl w:val="true"/>
        </w:rPr>
        <w:t xml:space="preserve">- </w:t>
      </w:r>
      <w:r>
        <w:rPr>
          <w:rtl w:val="true"/>
        </w:rPr>
        <w:t xml:space="preserve">و امّا </w:t>
      </w:r>
      <w:r>
        <w:rPr>
          <w:rtl w:val="true"/>
        </w:rPr>
        <w:t>(</w:t>
      </w:r>
      <w:r>
        <w:rPr>
          <w:rtl w:val="true"/>
        </w:rPr>
        <w:t>جریان استصحاب</w:t>
      </w:r>
      <w:r>
        <w:rPr>
          <w:rtl w:val="true"/>
        </w:rPr>
        <w:t xml:space="preserve">) </w:t>
      </w:r>
      <w:r>
        <w:rPr>
          <w:rtl w:val="true"/>
        </w:rPr>
        <w:t>در خود زمان؛ بدون اشکال، استصحاب در خود زمان جاری نمی‌شود</w:t>
      </w:r>
      <w:bookmarkEnd w:id="618"/>
    </w:p>
    <w:p>
      <w:pPr>
        <w:pStyle w:val="Heading6"/>
        <w:numPr>
          <w:ilvl w:val="5"/>
          <w:numId w:val="1"/>
        </w:numPr>
        <w:rPr/>
      </w:pPr>
      <w:bookmarkStart w:id="619" w:name="__RefHeading___Toc404758_222507752"/>
      <w:bookmarkStart w:id="620" w:name="_Toc246"/>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 زیرا تشخیص داده نمی‌شود که جزء مشکوک در زمان، از اجزای شب است یا روز؛ چرا که خود جزء سابق محقّق نبوده است، تا چه رسد از توصیف آن به اینکه روز است یا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مستصحب، مثلا مجموع روز، یا مجموع شب در نظر گرفته شود و به عنوان یک چیز خارجی ملاحظه گردد، و بقای آن عبارت باشد از محقّق نشدن آخرین جزء آن، و ارتفاع آن نیز عبارت باشد از جدید و نو شدن آخرین جزء آن، یا اینکه بقاء و ارتفاع آن عبارت باشد از جدید شدن یا نشدن جزء مقابل آن، به این معنا که امکان دارد گفته شود که استصحاب در آن نیز جاری می‌شود؛ چرا که بقای هر چیزی در عرف، به حسب چیزی است که عرف تصوّر وجود آن را می‌کند؛ و لذا از نظر عرف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یقین به وجود شب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شب شکّ کرده است، پس شکّ در وجود آن مشروط به علم داشت به تحقّق آن قبل از زمان شکّ است، اگرچه تحقّق آن به خود تحقّق زمان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استصحاب، فقط به ملاحظه این معنا در امور زمانی واقع شده است، چرا که بحث را در استصحاب، حال قرار داده‌اند؛ یا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 داده‌اند تا از روی تسامح، شامل مثل این معنا هم بشود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اینکه این معنا، به فرض درست بودنش و چشم‌پوشی کردن از اشکالاتی که در آن است، شاید در اثبات اینکه جزء مشکوک، توصیف به روز یا شب بشود، مفید نباشد، تا بر فعلی که در آن زمان مشکوک واقع شده، صدق نماید که شب یا روز واقع شده است؛ مگر با پذیرفتن اصل مثبت به</w:t>
      </w:r>
    </w:p>
    <w:p>
      <w:pPr>
        <w:pStyle w:val="BookText"/>
        <w:rPr/>
      </w:pPr>
      <w:r>
        <w:rPr>
          <w:rFonts w:ascii="IRNazanin" w:hAnsi="IRNazanin" w:eastAsia="IRNazanin"/>
          <w:color w:val="111111"/>
          <w:sz w:val="28"/>
          <w:sz w:val="28"/>
          <w:szCs w:val="28"/>
          <w:rtl w:val="true"/>
          <w:lang w:bidi="fa-IR"/>
        </w:rPr>
        <w:t xml:space="preserve">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واسطه جلیّه باشد و چه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پذیرفتن اصل مثبت در بعضی صورها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خفاء واسطه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بنا بر آن گذاشته شود، بی‌نیاز از توجیه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بنا را برآن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به سراغ کسانی که اصل مثبت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توجیه استصحابات دیگری که در امور متلازمه با زمان ذکر شد، ما را بی‌نیاز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شکّ داریم که طلوع فجر شده است یا نه؟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لازمه‌اش بقاء لیل است و نیازی هم به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الشمس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حمره مشرقیه،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الاصل عدم وصول ماه به درجه و محلی که رؤیت آن در اوّل ماه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هنوز رمضان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در زمان جاری بشود، اولی در این مقام، تمسّک به استصحاب حکمی است که مترتّب بر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می‌خواستید با استصحاب زمان آن را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به هنگام شکّ در هلال رمضان یا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بگوئیم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صوم محقّق نگردیده و افطار جایز شده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مراد امام علیه السّلام از کلامشان در مکاتبه کاشانی در ادلّه استصحاب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داخل در یقین نمی‌شود، روزه بگیر تا اینکه هلال را رؤیت کنی و افطار کن وقتی‌که هلال را رؤیت نمودی، همان استصحاب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وجوب روزه و عدم جواز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یوم الشک آخر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افطار بخاطر رؤیت نمی‌تواند متفرّع بر استصحاب حکمی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بخواهیم اصل را بر حکم جاری کنیم باید اصل برائت جاری کنیم و نه استصحاب وجوب صوم بخاطر اینکه اقلّ و اکثر استقلالی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بنا بر جریان استصحاب اشتغال و استصحاب تکلیف روزه رمضان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کسی بگوید بخاطر اینکه اقلّ و اکثر استقلالی است، علم اجمالی وجود دارد و علم اجمالی مجرای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حقّ مطلب در مثل این مسئله، تمسّک به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قاعده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روزه هر روز، یک واجب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مشکل است که بگوئیم مراد امام علیه السّلام در اینجا استصحاب حکمی است در نتیجه ناچاریم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استصحاب موضوعی یعنی استصحاب رمضان بوده است</w:t>
      </w:r>
      <w:r>
        <w:rPr>
          <w:rFonts w:eastAsia="IRNazanin" w:cs="IRNazanin"/>
          <w:color w:val="111111"/>
          <w:sz w:val="28"/>
          <w:szCs w:val="28"/>
          <w:rtl w:val="true"/>
          <w:lang w:bidi="fa-IR"/>
        </w:rPr>
        <w:t>).</w:t>
      </w:r>
      <w:bookmarkStart w:id="621" w:name="pg12647_129604"/>
    </w:p>
    <w:p>
      <w:pPr>
        <w:pStyle w:val="Heading6"/>
        <w:numPr>
          <w:ilvl w:val="5"/>
          <w:numId w:val="1"/>
        </w:numPr>
        <w:rPr/>
      </w:pPr>
      <w:bookmarkStart w:id="622" w:name="__RefHeading___Toc404760_222507752"/>
      <w:bookmarkStart w:id="623" w:name="_Toc247"/>
      <w:bookmarkEnd w:id="621"/>
      <w:bookmarkEnd w:id="622"/>
      <w:r>
        <w:rPr>
          <w:rtl w:val="true"/>
        </w:rPr>
        <w:t>تشریح المسائل</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سخنان اهل حدیث و اخبار مطروح شده است، استصحاب شب و روز است، چنانکه محدث استرابادی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امور شرعی را استصحاب می‌کنیم چنانکه اگر شخصی مالک زمینی بوده، شوهر زنی بوده وضو داشته، لباسش پاک یا نجس بوده، شب یا روز بوده، ذمه انسان مشغول به نماز یا طواف بوده، همه آنها را استصحاب می‌کنیم تا یقین به تحقّق و وجود یافتن چیزی حاصل شود که شارع آن را سبب زایل شدن این امور قرار داده است، مثل شهادت دو نفر عادل یا امثال آن از امور حسی که به نقض این امور شهادت دهند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جناب شیخ انصاری جهت تحقیق و بررسی کلام اهل حدیث، تنبیه دوّم را در رابطه با امور تدریجی الوجود قرار داده‌اند یعنی اموری که در مقابل امور دفعی الوجود، قرار دارند، چنانکه در مثالهای جناب استرابادی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 شبه در جاری شدن استصحاب در امور تدریجی الوجود، شبهه فقدان بقای متیقّن سابق است؛ چرا که امور در حال گذر یعنی امور متصرّمه، مثل زمان و حرکت و امثال این‌ها، بقاء ندارند، چرا که بقاء تنها در امور ثابتی تصوّر می‌شود که در تمام حدود با هویت خود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زید که به عین و هویت خودش در تمام حدود باقی و موجود است و وجود آن دگرگون نمی‌شود و شخصیتش ثابت است، اگرچه حالت‌ها و عرضیات او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امثال آن از چیزهای در حال گذر چنین نیستند و در هر حدی به وجود می‌آیند و معدوم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آنها بوجود آمدن و معدوم شدن است، هر چیزی که چنین است، بقاء برآن صدق نمی‌کند با اینکه در استصحاب، شکّ در بقاء شرط است، چنانکه آن شرط، از اخبار استفاده می‌شود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مجالی برای جریان شدن استصحاب در زمان و امثال آن وجود ندارد، چرا که چیزی که مورد یقین بوده قطعا از بین رفته است، و چیزی که مشکوک است، پیدایش جزء دیگری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 انصاری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تعریف‌ها و دلیل‌های استصحاب متوجه شدیم که مورد</w:t>
      </w:r>
    </w:p>
    <w:p>
      <w:pPr>
        <w:pStyle w:val="BookText"/>
        <w:rPr/>
      </w:pPr>
      <w:r>
        <w:rPr>
          <w:rFonts w:ascii="IRNazanin" w:hAnsi="IRNazanin" w:eastAsia="IRNazanin"/>
          <w:color w:val="111111"/>
          <w:sz w:val="28"/>
          <w:sz w:val="28"/>
          <w:szCs w:val="28"/>
          <w:rtl w:val="true"/>
          <w:lang w:bidi="fa-IR"/>
        </w:rPr>
        <w:t>استفاده شکّ در بقاء است، یعنی وجود داشتن چیزی که در زمان سابق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شرط این است که استصحاب در خود زمان و امور زمانی که وجودشان ثبات و آرامش ندارد، بلکه لحظه‌به‌لحظه و به تدریج وجودشان جدید می‌شود،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مراد شیخ از این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مرحله و یا مقام از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نفس 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زمانیات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امور قاره مقیده به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مقام اوّل بحث یعنی استصحاب نفس زمان چه مراحلی از بحث وجود دارد؟</w:t>
      </w:r>
    </w:p>
    <w:p>
      <w:pPr>
        <w:pStyle w:val="BookText"/>
        <w:rPr/>
      </w:pPr>
      <w:r>
        <w:rPr>
          <w:rFonts w:ascii="IRNazanin" w:hAnsi="IRNazanin" w:eastAsia="IRNazanin"/>
          <w:color w:val="111111"/>
          <w:sz w:val="28"/>
          <w:sz w:val="28"/>
          <w:szCs w:val="28"/>
          <w:rtl w:val="true"/>
          <w:lang w:bidi="fa-IR"/>
        </w:rPr>
        <w:t>دو مرحله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مسامحی در عرف</w:t>
      </w:r>
    </w:p>
    <w:p>
      <w:pPr>
        <w:pStyle w:val="BookText"/>
        <w:rPr/>
      </w:pPr>
      <w:r>
        <w:rPr>
          <w:rFonts w:ascii="IRNazanin" w:hAnsi="IRNazanin" w:eastAsia="IRNazanin"/>
          <w:color w:val="111111"/>
          <w:sz w:val="28"/>
          <w:sz w:val="28"/>
          <w:szCs w:val="28"/>
          <w:rtl w:val="true"/>
          <w:lang w:bidi="fa-IR"/>
        </w:rPr>
        <w:t>و امّا با دقت عقلیّه استصحاب در خود زمان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قبلی که شکّ ما در این بود که آیا این جزء مشکوک از شب است یا نه؟ نه در خود این جزء مشکوک استصحاب جاری می‌شود، و نه در کلّی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جزء مشکوک که فاقد حالت سابقه است و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الآن کان موجودا سابقا متصفا باللیل، و الآن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آن مشکوک، قبل از اکنون وجودی نداشته است تا چه رسد به اینکه متّصف به لیلیّت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شب هم، صحبت از کلّی و فرد نیست، بلکه صحبت از کلّ 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مجموعه‌ای از آنات است که هریک از این آنات جزئی از کلّ شب هستند، و می‌دانید میان کلّ و جزء با کلّی و جزئی 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در بحث شب هم بحث از کلّی و جزئی باشد باز هم از قبیل استصحاب در کلّی قسم سوّم است که عند المشهور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که استصحاب هم در اینجا جاری باشد، باز اصل مثبت است و حجّت نمی‌باشد و امّا اگر بنا را بر مسامحات عرفیه بگذاریم که در باب استصحاب، احراز موضوع را ملاک می‌دانند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خود زمان هم جاری است، لکن با یکی از دو توجیه، و یا یکی از دو تصرّف ذیل در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مطلب اخیر، مراد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اخذ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توجیه و یا تصرّف در مستصحب است که همان شب و یا روز است و لذا می‌فرماید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طرفی با دقت عقلیّه، شب عبارتست از هزاران آنات مظلمه که متناوبا توجد و</w:t>
      </w:r>
    </w:p>
    <w:p>
      <w:pPr>
        <w:pStyle w:val="BookText"/>
        <w:rPr/>
      </w:pPr>
      <w:r>
        <w:rPr>
          <w:rFonts w:ascii="IRNazanin" w:hAnsi="IRNazanin" w:eastAsia="IRNazanin"/>
          <w:color w:val="111111"/>
          <w:sz w:val="28"/>
          <w:sz w:val="28"/>
          <w:szCs w:val="28"/>
          <w:rtl w:val="true"/>
          <w:lang w:bidi="fa-IR"/>
        </w:rPr>
        <w:t>تنعدم، و لکن عند العرف، شب و یا روز یک امر واحدی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مسامحة یک نوع وحدت اعتباریه و لحاظیه میان امور متشتّته و مختلفه، اعتبار کرده و آنها را یک واحد به هم پیوسته می‌بیند، که ما نحن فیه یعنی شب و یا روز نیز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شب را یک واحد به هم پیوسته می‌بیند، چنانکه روز را نیز چنین اعتبار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طرفی هم عند العرف وجود کلّ شی‌ء بحسبه، و بقائه بحسبه و ارتفاعه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حسب وجودش، حدوث، بقاء و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دارای وحدت حقیقیّه هستند، حدوثشان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اجزائش در یکجا جمع و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حدوث انسانی مثل زید با تحقّق جمیع اجزائش صورت می‌پذیرد، بقاء او نیز به بقاء اجزائش بستگی دارد، و ارتفاع او به از بین رفت همه اجزائش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و حدوث امری که دارای وحدت اعتباریه است به حدوث جزء الأول است یعنی به محض اینکه اولین جزء آن حادث می‌شود، عرفا آن شی‌ء نیز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 شب که رسید، عرف می‌گوید شب محقّق شد، آن دوّم بقاء، آن سوّم بقاء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شب نیز با مرتفع شدن آخرین جزء آن است که با فرارسیدن اولین جزء از روز دیگر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دقت عقلیّه این‌ها تجدد امثال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 حدوث هر چیزی بحسب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حدوث و بقاء در امور مختلفه بحسبه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جزء مشکوک، شب بود، اکنون ما در بقاء عرفی آن شکّ داریم، پس استصحاب می‌کنیم بقاء عرفی شب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لتعمیم البقاء لمثل هذا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دومین توجیه در اجرای استصحاب در زمانیات و امور زمانیه است و لذا دومین توجیه این است که ما در استصحاب که شب باشد و یا روز تصرّف نکنیم، بلکه در تعریف استصحاب تصرّف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عبارت بود از حکم به بقاء ما کان و معنای حقیقی بقاء هم،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عین الموجود السابق است، لکن به یک معنای مجازی عامی نیز در تعریف استصحاب استعمال شده است که شامل معنای حقیقی و مجازی هر دو می‌شود، چنانکه استعمال لفظ اسد در مطلق الشجاع شامل رجل شجاع و حیوان مفترس هر دو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معنای عام چیست؟</w:t>
      </w:r>
    </w:p>
    <w:p>
      <w:pPr>
        <w:pStyle w:val="BookText"/>
        <w:rPr/>
      </w:pPr>
      <w:r>
        <w:rPr>
          <w:rFonts w:ascii="IRNazanin" w:hAnsi="IRNazanin" w:eastAsia="IRNazanin"/>
          <w:color w:val="111111"/>
          <w:sz w:val="28"/>
          <w:sz w:val="28"/>
          <w:szCs w:val="28"/>
          <w:rtl w:val="true"/>
          <w:lang w:bidi="fa-IR"/>
        </w:rPr>
        <w:t xml:space="preserve">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الشی‌ء بعد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را شامل می‌شود که این وجود پس از عدم به عین همان وجود سابق باشد، مثل امور قارّه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را شامل می‌شود که وجود پس از عدم به وجود مثل آن موجود سابق باشد مثل امور تدریجیه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شامل تجدد امثال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جریان استصحاب به لحاظ دید عرف و یا یکی از دو توجیه در این‌گونه امور نیز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هذا المعنی، علی تقدیر 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توجیهات و تصرفات به‌خودی‌خود، غیر وجیه و نادرستند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صحت و درستی این توجیهات و تأویلات در استصحاب شب و روز و صرف نظر از اشکالاتی که بر آنها مترتّب است، باید گفت که جریان استصحاب در نفس زمان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بقاء شب، استصحاب می‌کنیم بقاء شب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می‌گیریم که پس این جزء مشکوک و آن مردد، از اجزاء شب است که این یک اثر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مصدق کلوا و اشربوا حتی یتبیّن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شرعی برآن مترتّب کرده گفتیم که پس خوردن و آشامیدن نیز در این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کردیم بقاء شب را، سپس یک اثر عقلی برآن مترتّب کرده گفتیم که این آن مشکوک و مردد از اجزاء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ترتب این اثر عقلی یک اثر شرعی، یعنی خوردن و آشامیدن را بر مستصحب یعنی شب مترتّب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شرعی مع الواسطه بر مستصحب مترتّب شد و نه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روز را و نتیجه می‌گیریم که پس این آن مشکوک از روز است که این یک اثر عقلی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ترتب اثر عقلی، مترتّب می‌کنیم بر مستصحب که روز است یک اثر شرعی را که وجوب امساک و اتمام صیام و حرمت افطار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شرعی وجوب امساک باز اصل مثبت است چرا که مع الواسطة العقلیة بر روز بار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مبتنی است بر جریان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قمر در حرکت خود به درجه‌ای که امکان رؤیت هلال در افق در آن درجه باشد، خود از امور حادثه است و تلازم دارد با تمامیت این ماه و فرا رسیدن ماه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قمر به این درجه نائل شده است یا نه؟ استصحاب می‌کنیم عدم نیل ماه به این درجه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استصحاب دم نیل ماه به این درجه، نتیجه می‌گیریم بقاء و استمرار این ماه را که مثلا ماه شعبان و یا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می‌کنیم بر این بقاء و استمرار اثر شرعی مترتّب برآن را، یعنی می‌گوئیم اگر شعبان است که پس فردا روزه گرفتن واجب نیست و می‌شود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رمضان است که پس فردا روزه واجب است و افطار کردن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ما از اوّل از همین عناوین عدمی استفاده کرده و به همان نتایج دست پیدا کنیم و از پیچ و خم توجیهات خود را خلاص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مراحلی تا به اینجا در رابطه با جریان استصحاب در زمان و زمانیات پیموده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استصحاب در خود زمان با دقت عقلیّه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با توجیهات، تصرفات و مسامحات مختلفه در زمان جاری می‌شود و لکن اصل مثبت و مبتنی بر دو دیدگاه در این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بجای پرداختن به توجیهات غیر موجه به سراغ عناوین عدمیّه‌ای برویم که ملازم با زمان‌اند و آنها را استصحاب کنیم ولی خوب در دست‌یابی به نتایج باید به قول کسانی پناه ببریم که قائل به حجیّت اصل مثبت‌اند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جمع‌بندی اخیر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استصحاب در خود زمان نیز از طریق توجیهات و یا در امور ملازم با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بشود بهتر و آسان‌تر این است که استصحاب را در خود حکم شرعی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شب بود، اکنون در بقاء شب شکّ دارم، به دنبال شکّ در بقاء شب، شکّ می‌کنیم در بقاء جواز اکل و شرب، البته شکّ در حکم، مسبّب از شکّ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جواز اکل و شرب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روز بود، اکنون در بقاء روز شکّ دارم، و به دنبال شکّ در بقاء روز، در وجوب امساک و حرمت افطار شکّ دارم؟</w:t>
      </w:r>
    </w:p>
    <w:p>
      <w:pPr>
        <w:pStyle w:val="BookText"/>
        <w:rPr/>
      </w:pPr>
      <w:r>
        <w:rPr>
          <w:rFonts w:ascii="IRNazanin" w:hAnsi="IRNazanin" w:eastAsia="IRNazanin"/>
          <w:color w:val="111111"/>
          <w:sz w:val="28"/>
          <w:sz w:val="28"/>
          <w:szCs w:val="28"/>
          <w:rtl w:val="true"/>
          <w:lang w:bidi="fa-IR"/>
        </w:rPr>
        <w:t>استصحاب می‌کنم وجوب امساک و حرمت افطار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اولویت این استصحابات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توجیهات مزبور نیست برخلاف جریان استصحاب در خود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این‌گونه امور به اصل مثبت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استصحاب در امور متلازمه با زمان که عیبشان این بود که اصل مثبت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در استصحاب خود حکم به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خود زمان و ملازمات آن مورد قبول باشد و الا اگر جریان استصحاب را در آن اصل مثبت بدانیم، استصحاب خود حکم متعین می‌گردد که دیگر اصل سببی و موضوعی هم نمی‌باشد تا از جریان این اصل حکمی و مسبّبی ممانعت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خود حکم شرعی نیازی به توجیه ندارد، اصل مثبت هم نمی‌باشد، و لذا یا بر دیگر طرق اولویت دارد و یا اینکه متعین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برخی با تمسّک به مکاتبه علی بن محمّد کاشانی به دنبال اثبات این هستند که اصل موضوعی یعنی استصحاب خود زمان نیز جاری است اگرچه اصل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 در پاسخ به این مدّعی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کلام امام علی الظاهر دلالت بر استصحاب زمان یعنی بقاء شعبان و رمضان است و لکن قابل حمل بر استصحاب حکمی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می‌توانیم بگوئیم مراد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بالحکم الشرعی لا یدخله الشکّ فی بقاء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عدم وجوب روزه ماه شعبان که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ان‌شاءالله در روز سی‌ام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وجوب روزه و اشتغال ذمّه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رمضان بوده اکنون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شیخ پس از آن می‌فرماید که امام علیه السّلام در ذیل فراز فوق،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صدر و قانون کلّی متفرّع ساخته‌اند که با اراده کردن استصحاب حکمی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اینکه آن استصحاب حکمی که در اینجا قابل جریان است عبارتست از استصحاب اشتغال ذمّه به روزه و یا استصحاب خود تکلیف یعنی وجوب روزه و لکن متأسفانه جای هیچ‌یک</w:t>
      </w:r>
    </w:p>
    <w:p>
      <w:pPr>
        <w:pStyle w:val="BookText"/>
        <w:rPr/>
      </w:pPr>
      <w:r>
        <w:rPr>
          <w:rFonts w:ascii="IRNazanin" w:hAnsi="IRNazanin" w:eastAsia="IRNazanin"/>
          <w:color w:val="111111"/>
          <w:sz w:val="28"/>
          <w:sz w:val="28"/>
          <w:szCs w:val="28"/>
          <w:rtl w:val="true"/>
          <w:lang w:bidi="fa-IR"/>
        </w:rPr>
        <w:t>از این دو استصحاب در اینجا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مبحث علم اجمالی گفته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الأمر بین المتباینین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جمعه و یا قصر و اتمام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قاعده اشتغال یقینی حکم می‌کرد که باید بروی و فراغت یقینه تحصیل 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دوران الأمر بین الاقل و الاکثر است که علی کلّ حال، اقلّ قدر متیقّن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خود بر دو نوع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استقلالی مثل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قضاء و 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مثل نماز ده‌جزئی و یا نه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مشهور، از جمله خود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استقلالی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اقلّ را که متیقّن است انجام بدهد و نسبت به اکثر که مشکوک به شکّ بدوی است، برائت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ریشه و رمز مطلب در اینجا، در انحلال علم اجمالی بود به یک علم تفصیلی نسبت به اقلّ و یک شکّ بدوی نسبت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 هم در اینجا احتیاطی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شیخنا نسبت به اقلّ و اکثر ارتباطی چه بود؟</w:t>
      </w:r>
    </w:p>
    <w:p>
      <w:pPr>
        <w:pStyle w:val="BookText"/>
        <w:rPr/>
      </w:pPr>
      <w:r>
        <w:rPr>
          <w:rFonts w:ascii="IRNazanin" w:hAnsi="IRNazanin" w:eastAsia="IRNazanin"/>
          <w:color w:val="111111"/>
          <w:sz w:val="28"/>
          <w:sz w:val="28"/>
          <w:szCs w:val="28"/>
          <w:rtl w:val="true"/>
          <w:lang w:bidi="fa-IR"/>
        </w:rPr>
        <w:t>رأی ایشان در اقلّ و اکثر ارتباطی هم این بود که باید نسبت به اکثر اصل برائت جاری نمود چه برائت عقلیّه و چه برائت فعلیه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در اینجا نیز همان انحلال علم اجمال به یک علم تفصیل نسبت به اقلّ و یک شکّ بدوی نسبت به اکثر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مشهور در اقلّ و اکثر ارتباطی چه بود؟</w:t>
      </w:r>
    </w:p>
    <w:p>
      <w:pPr>
        <w:pStyle w:val="BookText"/>
        <w:rPr/>
      </w:pPr>
      <w:r>
        <w:rPr>
          <w:rFonts w:ascii="IRNazanin" w:hAnsi="IRNazanin" w:eastAsia="IRNazanin"/>
          <w:color w:val="111111"/>
          <w:sz w:val="28"/>
          <w:sz w:val="28"/>
          <w:szCs w:val="28"/>
          <w:rtl w:val="true"/>
          <w:lang w:bidi="fa-IR"/>
        </w:rPr>
        <w:t>برخلاف رأی شیخنا آنها در اینجا احتیاطی شدند و نه برائتی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این توضیحات انما الکلام در چیست؟</w:t>
      </w:r>
    </w:p>
    <w:p>
      <w:pPr>
        <w:pStyle w:val="BookText"/>
        <w:rPr/>
      </w:pPr>
      <w:r>
        <w:rPr>
          <w:rFonts w:ascii="IRNazanin" w:hAnsi="IRNazanin" w:eastAsia="IRNazanin"/>
          <w:color w:val="111111"/>
          <w:sz w:val="28"/>
          <w:sz w:val="28"/>
          <w:szCs w:val="28"/>
          <w:rtl w:val="true"/>
          <w:lang w:bidi="fa-IR"/>
        </w:rPr>
        <w:t xml:space="preserve">در این است که وقتی در ما نحن فیه می‌گوئیم آیا ماه رمضان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عبارت دیگر ماه رمضان در مورد بحث ما ناقص است یا کامل؟ و در نتیجه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واجب است یا سی روز؟ این اقلّ و اکثر، عند المشهور، اقلّ و اکثر استقلالی است و نه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روزه در هریک از روزها ماه رمضان مستقلا وجوب دارد و یک تکلیف علی‌حده‌ای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اقلّ و اکثر استقلالی نسبت به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جاری نمی‌شود، چرا که علم اجمالی منحل شده و از تأثیر می‌افتد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استصحاب اشتغال جاری می‌شود؛ چونکه استصحاب شکّ در بقاء لازم دارد و حال</w:t>
      </w:r>
    </w:p>
    <w:p>
      <w:pPr>
        <w:pStyle w:val="BookText"/>
        <w:rPr/>
      </w:pPr>
      <w:r>
        <w:rPr>
          <w:rFonts w:ascii="IRNazanin" w:hAnsi="IRNazanin" w:eastAsia="IRNazanin"/>
          <w:color w:val="111111"/>
          <w:sz w:val="28"/>
          <w:sz w:val="28"/>
          <w:szCs w:val="28"/>
          <w:rtl w:val="true"/>
          <w:lang w:bidi="fa-IR"/>
        </w:rPr>
        <w:t>آنکه در شکّ این مکلّف، شکّ در حدوث مثل است و نه شکّ در بقاء 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استصحاب وجوب جاری است، چرا که باز هم شکّ او در حدوث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هیچ‌یک از این استصحابات جاری نشود، نوبت می‌رسد به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از مکاتبه کاشانی و به تعبیر دیگر از کلام امام علیه السّلام استصحاب حکمی را اراده نمود، و لذا نوبت می‌رسد به استصحاب موضوعی که با اجرای آن ماجرای اصل مثبت رخ می‌دهد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نمی‌توان استصحاب حکمی جاری نمود؟</w:t>
      </w:r>
    </w:p>
    <w:p>
      <w:pPr>
        <w:pStyle w:val="BookText"/>
        <w:rPr/>
      </w:pPr>
      <w:r>
        <w:rPr>
          <w:rFonts w:ascii="IRNazanin" w:hAnsi="IRNazanin" w:eastAsia="IRNazanin"/>
          <w:color w:val="111111"/>
          <w:sz w:val="28"/>
          <w:sz w:val="28"/>
          <w:szCs w:val="28"/>
          <w:rtl w:val="true"/>
          <w:lang w:bidi="fa-IR"/>
        </w:rPr>
        <w:t>خیر، بخاطر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اجرای برائت است و نه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محرز نیست و حال آنکه شرط استصحاب حکمی احراز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جناب شیخ در رابطه با اجرای استصحاب در خود زمان این شد که استصحاب در خود زمان جاری نمی‌شود، چرا که تشخیص داده نمی‌شود که جزء مشکوک در زمان، از اجزای شب است یا روز، بخاطر اینکه خود جزء در سابق محقّق نبوده است تا چه رسد به توصیف آنکه روز است یا شب، و سپس وارد بحث توجیهات و تصرفات و در نهایت استصحاب امور و عناوین عدمیّه شدند، بفرمائید 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چیست؟</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تحقیقی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در استصحاب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بودن شکّ در بقاء از ادلّه استصحاب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بودن در بقاء، اشکالی در جاری شدن استصحاب در امور زمانی در حال گذر پیش نمی‌آید امّا اینکه شرط بودن بقاء در استصحاب، از ادلّه استصحاب استفاده می‌شود بخاطر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قرار داده شده،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فعلی با شکّ فعلی شکسته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عدم شکستن این است که شکّ فعلی متعلّق به خود چیزی است که یقین فعلی به آن تعلّق گرفته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شکّ به چیزی که یقین به آن تعلّق گرفته است، تصوّر نمی‌شود، جز اینکه شکّ در بقای چیزی باشد که وجود قبلی و یا پیشین آن معلوم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کنت علی یقین من طهارتک فشککت،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ینبغی لک ان تنقض الیقین بالشکّ ابتدا، عبارة اخرای شکّ در بقاء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می‌توان گفت که شکّ در بقاء از اخبار استفاده نمی‌شود؟ و امّا اینکه با شرط بودن شکّ در بقاء استصحاب در زمان و حرکت جاری می‌شود، بخاطر این است که هویت شخصی و وجود بسیط و خارجی آنها باقی است، و عقل، بقای آن را تصدیق کرده و حکم به بقای آن می‌کند، چنانکه عرف نیز حکم به بقای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عند العقل بقای آن ثابت است، بخاطر اینکه در محل خودش</w:t>
      </w:r>
      <w:r>
        <w:rPr>
          <w:rStyle w:val="FootnoteAnchor"/>
          <w:rtl w:val="true"/>
        </w:rPr>
        <w:footnoteReference w:id="286"/>
      </w:r>
      <w:r>
        <w:rPr>
          <w:rFonts w:ascii="IRNazanin" w:hAnsi="IRNazanin" w:eastAsia="IRNazanin"/>
          <w:color w:val="111111"/>
          <w:sz w:val="28"/>
          <w:sz w:val="28"/>
          <w:szCs w:val="28"/>
          <w:rtl w:val="true"/>
          <w:lang w:bidi="fa-IR"/>
        </w:rPr>
        <w:t>اثبات شده است، اگرچه نحوه وجود آن در حال گذر و پایان‌پذیری و عبور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متحرکی در حال حرکت است، حرکت به شخصیت تدریجی خود، محقّق و باقی است و برای هر موجودی، گونه ویژه‌ای از وجود می‌باشد، که عدم آن به معدوم شدن همین وجود ویژه و اختصاصی است، و نه وجودی که لایق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وجودی که لایق حرکت و زمان است، وجود در حال گذر و جدیدشونده است و نه وجود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وجود را برای حرکت و زمان نفی می‌کند، اگر وجود ثابت را از آنها نفی کرده است، تحقیقا چیزی را که برای آنها نبوده است، نفی کرده است؛ و اگر وجود در حال گذر و جدیدشونده را از آنها نفی کرده است، ملتزم به چیزی شده است که مخالف ضرورت و بداهت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یک چیز دارای امتداد و استمرار است؛ و به سبب امتداد در حال گذر، باقی، جدید شونده و دگرگونی‌پذیر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بگوید آنچه موجود است، حرکت توسطیه است؛ و نه حرکت قطعیه، چرا که حرکت توسطیه اگر موجود باشد، به معنای منقطع و بریده شدن تمام حدود و آنات، از قبل و بعد خود است، و وجود حد دیگر و آن بعدی منقطع از حد و آن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حرکت توسطیّه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حرکت است چرا که دگرگونی و بدل همدیگر قرار گرفتن موجب وجود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جزءناپذیر و پی‌درپی آمدن آن می‌باشد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جهت، حرکت به معنای توسط و آن سیال، وجود ندارد؛ بلکه آنچه موجود است</w:t>
      </w:r>
    </w:p>
    <w:p>
      <w:pPr>
        <w:pStyle w:val="BookText"/>
        <w:rPr/>
      </w:pPr>
      <w:r>
        <w:rPr>
          <w:rFonts w:ascii="IRNazanin" w:hAnsi="IRNazanin" w:eastAsia="IRNazanin"/>
          <w:color w:val="111111"/>
          <w:sz w:val="28"/>
          <w:sz w:val="28"/>
          <w:szCs w:val="28"/>
          <w:rtl w:val="true"/>
          <w:lang w:bidi="fa-IR"/>
        </w:rPr>
        <w:t>همان حرکت قطعی و زمان است؛ ولی گونه وجود آنها با امتداد در حال گذر و استمرار و جدید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رأی مشهور حکیمان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حرکت، موجود و دارای تحقّق است، همان حرکت توسطیه است؛ که عبارتست از وسط و میان مبدأ و منتهی قرار گرفتن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متحرک میان آنهاست، این عنوان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صدق کلّی بر جزئیات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توسطیّه در خارج وجود دارد و در هر حد به وجود می‌آید و منعدم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خارج، دارای امتداد نیست، بله در خیال دارای استمرار و امتداد است، چرا که وجود جزء دیگر در حس مشترک، قبل از زایل شدن صورت اولی آن است، مثل دایره در حال گردش که در خیال دارای امتداد و استمرار است، و حال آنکه در خارج حقیقتا این‌چنین نیست و این چیزی که استمرار خیالی دارد و تدریجی است، همان حرکت قطعی است، و حرکت توسطی در خارج وجود ندارد؛ بلکه در خارج رسم‌کننده حرکت توسطی وجود دارد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 محققین حکما برآن‌اند که وجود حرکت توسطی، بدون حرکت قطعی، در خارج محال است؛ بلکه حرکت قطعی، در خارج موجود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این است که موجودات خارجی در گونه‌های وجود، مختلف‌اند، وجود جوهرها گونه‌ای از وجود است که با گونه وجود عرض‌ها مغایرت دارد؛ وجود حقایق ثابت گونه دیگری از آن است که با گونه وجودهایی که ذاتا ثابت نیستند مثل زمان، مغایرت دارند؛ چرا که وجود موجودات بدون ثبات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درجه‌پذیری آن‌ها، در حال گذر بودن آنها و پایان‌پذیری آنها، نه اینکه آنها بوجود می‌آیند و منعدم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به معنای بوجود آمدن و معدوم گردیدن باشد، پی در پی آمدن آن‌ها لازم می‌آید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دلیل بر اینکه حرکت قطعی در خارج وجود دارد، برهانی است که بر بطلان تحقّق جزئی که در خارج تجزیه‌پذیر نباشد، اقامه گردید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حرکتی که در هر حد وجود دارد قابل قسمت است و با پذیرفتن تجزیه‌پذیری‌اش ثابت می‌شود که دارای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اگرچه برای وجود ثابت و آرام نیست و لکن به گونه در حال</w:t>
      </w:r>
    </w:p>
    <w:p>
      <w:pPr>
        <w:pStyle w:val="BookText"/>
        <w:rPr/>
      </w:pPr>
      <w:r>
        <w:rPr>
          <w:rFonts w:ascii="IRNazanin" w:hAnsi="IRNazanin" w:eastAsia="IRNazanin"/>
          <w:color w:val="111111"/>
          <w:sz w:val="28"/>
          <w:sz w:val="28"/>
          <w:szCs w:val="28"/>
          <w:rtl w:val="true"/>
          <w:lang w:bidi="fa-IR"/>
        </w:rPr>
        <w:t>گذر و درجه‌پذیر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یک هویت در حال گذر، در دگرگونی موجود است، و حقیقتا باقی است؛ بلکه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ثابت نیز تدریجی است، که بنا بر حرکت جوهری در حال دگرگونی می‌باشد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به حسب حکم عقل می‌باشد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 عند العرف، چون آنها می‌بینند وقتی‌که روز به وجود آمد، تا شب باقی است و شب تا هنگام روز باقی است، و بقای آنها منافاتی با اعتبار کردن ساعت‌ها و حدودی برای شب و روز ندارد، شاید باور ذهنی و مرتکز عرف عقل را در بقای موجود دگرگونی‌پذیر، دارای استمرار و جدیدشونده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عرفا اشکالی در صدق بقاء بر استمرار روز و شب نیست، همچنین وقتی‌که چیزی به حرکت درآمد، حرکتش موجود است و عرفا منقطع و بریده شدن آن بوسیله سکون باقی است؛ و حرکت مجموع دقیقه‌ها و ساعت‌ها</w:t>
      </w:r>
    </w:p>
    <w:p>
      <w:pPr>
        <w:pStyle w:val="BookText"/>
        <w:rPr/>
      </w:pPr>
      <w:r>
        <w:rPr>
          <w:rFonts w:ascii="IRNazanin" w:hAnsi="IRNazanin" w:eastAsia="IRNazanin"/>
          <w:color w:val="111111"/>
          <w:sz w:val="28"/>
          <w:sz w:val="28"/>
          <w:szCs w:val="28"/>
          <w:rtl w:val="true"/>
          <w:lang w:bidi="fa-IR"/>
        </w:rPr>
        <w:t>که بعضی از آنها به بعضی دیگر ضمیمه شده باشد نیست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انصاری بر استصحاب در زمان اشکال گرفتند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شب یا روز ثابت نمی‌کند که جزء مشکوک، توصیف به روز و شب بودن شود تا اینکه بر فعلی که در آن جزء واقع شده است صدق کند که در شب یا روز واقع شده است، مگر با پذیرفتن اصل مثبت بصورت مطلق و یا بر بعض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در پاسخ به این ایراد جناب شیخ فرموده‌اند ممکن است به آن پاسخ داده شود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عبارتست از هویت خارجی دارای استمرار که به بقاء در حال گذر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وجود روز دانسته شد، تحقیقا معلوم می‌شود که این هویت دارای استمرار متّصف به روز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وقتی‌که در بقای روز شکّ می‌شود، شکّ در زایل شدن این صفت از آن هویت می‌باشد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هویت دارای استمرار، روز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بودن آن هویت بر صفت روز بودن است؛ و به آنچه گفته شده است که این زمان حاضر یا از شب است یا از روز، و یقینی در کار نیست که از کدام‌یک از آنهاست تا اینکه حالت سابقه آن استصحاب گردد؛ چرا که این سخن، مساوی انکار بقای زمان و شب و روز است؛ درحالی‌که دانستی آنچه از حرکت یا زمان باقی است، خود آن چیزی است که سابقا تحقّق داشته است؛ چرا که زمان یا حرکت، مرکب از قطعات نیستند؛ گذشته، حال و آینده، عقلا و عرفا به حسب هویت خارجی، اجزای زمان نیست؛ بلکه قطعه‌قطعه کردن فقط بوسیله وهم است و هویت زمان و حرکت چیز بسیطی است که باقی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باقی بودن روز در زمان حال عبارت دیگری است از روز بودن این حال؛ و لذا حتی به نظر عرف، زمان در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در باقی بودن روز کرده‌ای، متعبد به موجود بودن آن در حال باش، عرف از آن سخن می‌فهمد که زمان حاضر همان روز است، نه اینکه روز چیزی است، و زمان حاضر چیز دیگر؛ و این اصل مثبت نیست، چنانکه مثل استصحاب کلّی برای اثبات فرد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العرف، کلّی عبارت دیگری از فرد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در این زمان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دیگری از روز بودن زمان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استصحاب تعلیقی به گونه تعلیقی در موضوع جاری شود،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سابق که معلوم بود روز است نماز خواندم، نمازم در روز بوده است چنانچه در باقی بودن روز شکّ کردم، استصحاب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وجود پیدا کرد، در 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ایجاد نماز، وجدانی است، و واقع شدنش در روز، به فرض وجود پیدا کردن، به حکم اصل است، و لکن اصل بصورت تعلیقی جاری شده، که به گونه تعلیق در موضوع می‌باشد؛ و تعلیق در موضوع محل اشکال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وضع استصحاب خود زمان یا چیزی که مانند زمان است؛ مثل حرکت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أمّا القسم الثانی،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التدریجیة الغیر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کالتکلم و الکتابة و المشی و نبع الماء من العین و سیلان دم الحیض من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جواز إجزاء الاستصحاب فیما یمکن أن یفرض فیها أمرا واحدا مستمرّا، نظیر ما ذکرناه فی نفس الزمان، فیفرض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أجزائه أمرا واحدا، و الشکّ فی بقائه لاجل الشکّ فی قلّة أجزاء ذلک الفرد الموجود منه فی الخارج و کثرتها، فیستصحب القدر المشترک المردّد بین قلیل الاجزاء و 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القدر المشترک ناش عن حدوث جزء آخر من الکلام، و الاصل عدمه المستلزم لارتفاع القدر المشترک، فهو من قبیل القسم الثالث من الاقسام المذکورة فی الامر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کونه من قبیل الاول من تلک الاقسام الثلاثة؛ لانّ المفروض فی توجیه الاستصحاب جعل کلّ فرد من التکلّم مجموع ما یقع فی الخارج من الاجزاء التی یجمعها رابطة توجب عدّها شیئا واحدا و فردا من الطبیعة، لا جعل کلّ قطعة من الکلام الوحد فردا واحدا حتی یکون بقاء الطبیعة بتبادل أفراده، غایة الامر کون المراد بالبقاء هنا وجود المجموع فی الزمان الاول بوجود جزء منه و وجوده فی الزمان الثانی بوجود جزء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کون کلّ قطعة جزء من الکلّ، لا جزئیّا من الکلّیّ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الاستصحاب فیما کان من القسم الثالث فیما إذا لم یعدّ الفرد اللاحق علی تقدیر وجوده موجودا آخر مغایرا للموجود الاول، کما فی السّواد الضعیف الباقی بعد ارتفاع القویّ، و ما نحن فیه من هذا القبیل، فافهم</w:t>
      </w:r>
      <w:r>
        <w:rPr>
          <w:rFonts w:eastAsia="IRNazanin" w:cs="IRNazanin"/>
          <w:color w:val="111111"/>
          <w:sz w:val="28"/>
          <w:szCs w:val="28"/>
          <w:rtl w:val="true"/>
          <w:lang w:bidi="fa-IR"/>
        </w:rPr>
        <w:t>.</w:t>
      </w:r>
      <w:bookmarkStart w:id="624" w:name="pg12647_129629"/>
    </w:p>
    <w:p>
      <w:pPr>
        <w:pStyle w:val="BookText"/>
        <w:rPr/>
      </w:pPr>
      <w:bookmarkEnd w:id="624"/>
      <w:r>
        <w:rPr>
          <w:rFonts w:ascii="IRNazanin" w:hAnsi="IRNazanin" w:eastAsia="IRNazanin"/>
          <w:color w:val="111111"/>
          <w:sz w:val="28"/>
          <w:sz w:val="28"/>
          <w:szCs w:val="28"/>
          <w:rtl w:val="true"/>
          <w:lang w:bidi="fa-IR"/>
        </w:rPr>
        <w:t>ترجمه</w:t>
      </w:r>
    </w:p>
    <w:p>
      <w:pPr>
        <w:pStyle w:val="Heading6"/>
        <w:numPr>
          <w:ilvl w:val="5"/>
          <w:numId w:val="1"/>
        </w:numPr>
        <w:rPr/>
      </w:pPr>
      <w:bookmarkStart w:id="625" w:name="__RefHeading___Toc404762_222507752"/>
      <w:bookmarkStart w:id="626" w:name="_Toc248"/>
      <w:bookmarkEnd w:id="625"/>
      <w:r>
        <w:rPr/>
        <w:t>2</w:t>
      </w:r>
      <w:r>
        <w:rPr>
          <w:rtl w:val="true"/>
        </w:rPr>
        <w:t xml:space="preserve">- </w:t>
      </w:r>
      <w:r>
        <w:rPr>
          <w:rtl w:val="true"/>
        </w:rPr>
        <w:t>استصحاب در امور تدریجیّه غیر قارّه</w:t>
      </w:r>
      <w:bookmarkEnd w:id="626"/>
    </w:p>
    <w:p>
      <w:pPr>
        <w:pStyle w:val="Heading6"/>
        <w:numPr>
          <w:ilvl w:val="5"/>
          <w:numId w:val="1"/>
        </w:numPr>
        <w:rPr/>
      </w:pPr>
      <w:bookmarkStart w:id="627" w:name="__RefHeading___Toc404764_222507752"/>
      <w:bookmarkStart w:id="628" w:name="_Toc249"/>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و امّا قسم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تدریجی غیر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انجام می‌شوند و تعبیر به زمانیات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حرف زدن، نوشتن، راه رفتن، جوشیدن آب از چشمه، جاری شدن خون از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چیزهایی که ممکن است فرض شود که یک چیز دارای استمرار است، اجرای استصحاب در آن جایز است؛ نظیر چیزی که در مورد خود زمان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فرض شود که مثلا، حرف زدن مجموع اجزایش یک چیز است، و شکّ در بقای آن بشود، به جهت شکّ در کمی اجزای آن فرد و بسیاری آن، استصحاب قدر مشترک که مردد میان اجزای اقلّ و اکثر است، جاری می‌شود</w:t>
      </w:r>
      <w:r>
        <w:rPr>
          <w:rFonts w:eastAsia="IRNazanin" w:cs="IRNazanin"/>
          <w:color w:val="111111"/>
          <w:sz w:val="28"/>
          <w:szCs w:val="28"/>
          <w:rtl w:val="true"/>
          <w:lang w:bidi="fa-IR"/>
        </w:rPr>
        <w:t>.</w:t>
      </w:r>
    </w:p>
    <w:p>
      <w:pPr>
        <w:pStyle w:val="Heading6"/>
        <w:numPr>
          <w:ilvl w:val="5"/>
          <w:numId w:val="1"/>
        </w:numPr>
        <w:rPr/>
      </w:pPr>
      <w:bookmarkStart w:id="629" w:name="__RefHeading___Toc404766_222507752"/>
      <w:bookmarkStart w:id="630" w:name="_Toc250"/>
      <w:bookmarkEnd w:id="629"/>
      <w:r>
        <w:rPr>
          <w:rtl w:val="true"/>
        </w:rPr>
        <w:t>(</w:t>
      </w:r>
      <w:r>
        <w:rPr>
          <w:rtl w:val="true"/>
        </w:rPr>
        <w:t>اشکال در استصحاب قدر مشترک و پاسخ آن</w:t>
      </w:r>
      <w:r>
        <w:rPr>
          <w:rtl w:val="true"/>
        </w:rPr>
        <w:t>)</w:t>
      </w:r>
      <w:bookmarkEnd w:id="630"/>
    </w:p>
    <w:p>
      <w:pPr>
        <w:pStyle w:val="BookText"/>
        <w:rPr/>
      </w:pPr>
      <w:r>
        <w:rPr>
          <w:rFonts w:ascii="IRNazanin" w:hAnsi="IRNazanin" w:eastAsia="IRNazanin"/>
          <w:color w:val="111111"/>
          <w:sz w:val="28"/>
          <w:sz w:val="28"/>
          <w:szCs w:val="28"/>
          <w:rtl w:val="true"/>
          <w:lang w:bidi="fa-IR"/>
        </w:rPr>
        <w:t xml:space="preserve">و ادعای اینکه شکّ در بقای قدر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پیدایش جزء آخر کلام ناشی می‌شود، و اصل عدم پیدایش جز آخر است، که مستلزم مرتفع شدن قدر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قبیل کلّی نوع سوّم است که استصحاب در آن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می‌شود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استصحاب قدر مشترک از قبیل کلّی نوع اوّل است؛ زیرا در توجیه استصحاب، فرض بر این است که هر فرد از سخن گفتن، مجموع چیزی است که در خارج واقع می‌شود و از اجزایی که رابطی آنها را جمع می‌کند یک چیز و یک فرد از طبیعت شمرده می‌شود، نه اینکه هر قطعه از یک سخن، یک فرد قرار داده شود، تا بقای طبیعت به دگرگونی و بدل‌پذیری افراد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اینکه مقصود از بقاء در اینجا وجود آن مجموع در زمان اوّل با وجود یک فرد از آن است؛ و وجودش در زمان دیگر، با وجود جزء دیگر از آن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بحث این است که فرض شده هر قطعه جزئی از کلّ است، نه جزئی از کلّی، علاوه بر اینکه در تنبیه قبلی گفته شد که در کلّی نوع سوّم، در چیزی که فرد لا حقّ برفرض وجودش، موجود دیگری مغایر با وجود اوّل نباشد، استصحاب جاری می‌شود، چنانکه در سیاهی کم‌رنگ که بعد از ارتفاع سیاهی پررنگ مانده است، اجرای استصحاب در آن جایز است، و چیزی که ما در آن بحث می‌کنیم اگر از کلّی نوع سوّم باشد،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w:t>
      </w:r>
      <w:r>
        <w:rPr>
          <w:rFonts w:eastAsia="IRNazanin" w:cs="IRNazanin"/>
          <w:color w:val="111111"/>
          <w:sz w:val="28"/>
          <w:szCs w:val="28"/>
          <w:rtl w:val="true"/>
          <w:lang w:bidi="fa-IR"/>
        </w:rPr>
        <w:t>.</w:t>
      </w:r>
      <w:bookmarkStart w:id="631" w:name="pg12647_129631"/>
    </w:p>
    <w:p>
      <w:pPr>
        <w:pStyle w:val="Heading6"/>
        <w:numPr>
          <w:ilvl w:val="5"/>
          <w:numId w:val="1"/>
        </w:numPr>
        <w:rPr/>
      </w:pPr>
      <w:bookmarkStart w:id="632" w:name="__RefHeading___Toc404768_222507752"/>
      <w:bookmarkStart w:id="633" w:name="_Toc251"/>
      <w:bookmarkEnd w:id="631"/>
      <w:bookmarkEnd w:id="632"/>
      <w:r>
        <w:rPr>
          <w:rtl w:val="true"/>
        </w:rPr>
        <w:t>تشریح المسائل</w:t>
      </w:r>
      <w:bookmarkEnd w:id="6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بحث در مقام دوّم چیست؟</w:t>
      </w:r>
    </w:p>
    <w:p>
      <w:pPr>
        <w:pStyle w:val="BookText"/>
        <w:rPr/>
      </w:pPr>
      <w:r>
        <w:rPr>
          <w:rFonts w:ascii="IRNazanin" w:hAnsi="IRNazanin" w:eastAsia="IRNazanin"/>
          <w:color w:val="111111"/>
          <w:sz w:val="28"/>
          <w:sz w:val="28"/>
          <w:szCs w:val="28"/>
          <w:rtl w:val="true"/>
          <w:lang w:bidi="fa-IR"/>
        </w:rPr>
        <w:t>استصحاب زمانیات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زمانیات یعنی چه؟</w:t>
      </w:r>
    </w:p>
    <w:p>
      <w:pPr>
        <w:pStyle w:val="BookText"/>
        <w:rPr/>
      </w:pPr>
      <w:r>
        <w:rPr>
          <w:rFonts w:ascii="IRNazanin" w:hAnsi="IRNazanin" w:eastAsia="IRNazanin"/>
          <w:color w:val="111111"/>
          <w:sz w:val="28"/>
          <w:sz w:val="28"/>
          <w:szCs w:val="28"/>
          <w:rtl w:val="true"/>
          <w:lang w:bidi="fa-IR"/>
        </w:rPr>
        <w:t xml:space="preserve">یعنی امور تدریجیه‌ای که در بستر زمان بصورت تدریجی موجود می‌شوند، و تا جزء سابق منعدم نشود نوبت به جزء لا حقّ نمی‌رسد، و لذا هیچ‌گاه تمامی اجزاء آنها در آن واحد مجتمع نمی‌شوند، مثل تکلم کتابت، جریان آب از چشمه و یا از شیر آب و یا سیلان خون از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تدریجا و شیئا فشیئا موجود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مقدّمه فوق 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موارد مذکور مثلا تکلم تا زمان معینی یقین داشتیم، پس از آن شکّ کردیم، می‌توانیم استصحاب کنیم بقاء تکلم را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این سؤال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فلسفی و دقت عقلیّه خیر نمی‌توان در اینجا استصحاب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استصحاب خود این فرد مشکوک را، چرا که حالت سابقه ندارد تا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التکلم کان کذا و الآن کذا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استصحاب کلّی تکلم را، چونکه تکلم در ضمن فرد قبلی یقینا موجود بود، اکنون یقینا مرتفع شده است، از طرفی تکلم در ضمن فرد متأخر هم، از اوّل مشکوک الحدوث است در نتیجه ارکان استصحاب ناتمام است 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حسب دید عرف بله، مع المسامحه قابل جریان است، منتهی با یکی از دو توجیه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دید عرف مع المسامحة قابل جریان است و لکن با یکی از دو توجیه ذیل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مستصحب تصرّف کرده بگوئیم، گرچه به حسب دقت عقلی تکلم کلّی است و صدها و هزاران فرد در خارج دارد و لکن عرف میان این کلمات یک نوع وحدت اعتبار می‌کند و کلّ یک سخنرانی را فی المثل یک تکلم و یا یک واحد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از کلمات اجزاء این پیکر واحد هستند و لذا در عرف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فلانی یک سخنرانی خوب بود و یا منبر او منبر خوبی بود، چنانکه وجود تکلم راه به تحقّق همان جزء اوّل می‌دانند و بقاء آن را به عدم</w:t>
      </w:r>
    </w:p>
    <w:p>
      <w:pPr>
        <w:pStyle w:val="BookText"/>
        <w:rPr/>
      </w:pPr>
      <w:r>
        <w:rPr>
          <w:rFonts w:ascii="IRNazanin" w:hAnsi="IRNazanin" w:eastAsia="IRNazanin"/>
          <w:color w:val="111111"/>
          <w:sz w:val="28"/>
          <w:sz w:val="28"/>
          <w:szCs w:val="28"/>
          <w:rtl w:val="true"/>
          <w:lang w:bidi="fa-IR"/>
        </w:rPr>
        <w:t>ارتفاع آخرین جزء آن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تکلم و یا سخنرانی کماکان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سخنرانی فلان آقا شروع می‌شود، اگر پس از مدتی ما شکّ کنیم که آیا منقطع شده است یا نه؟ در این‌گونه موارد شکّ در بقاء صدق می‌کند و جای جریان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انّ الشکّ فی بقاء القدر المشترک ناش عن حدوث جزء آخر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طرح یک اشکال است مبنی بر اینکه به عقید خود شما که اگر اصل موضوعی و حکمی داشتیم،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را جاری کنیم، حساب اصل حکمی خودبه‌خود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سببی بر اصل مسبّبی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شکّ ما در بقاء و ارتفاع کلّی تکلم است، شکّ ما مسبّب است از شکّ در حدوث فرد دیگر از کلام و تکلم که کثیر الاجزاء باشد، و لذا نسبت به حدوث فرد دیگر اصالة العدم جاری می‌کنیم، که در نتیجه حساب مسبّب و کلّی خودبه‌خود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 نیز مرتفع شده است و جائی برای استصحاب کلّی تکلم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جریان این استصحاب از قبیل استصحاب کلّی قسم سوّم است که شکّ ما در بقاء و ارتفاع کلّی انسان مسبّب است از شکّ در حدوث فرد دیگر مثلا به نام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حدوث این فرد اصل عدم جاری می‌شود که در نتیجه حساب کلّی خودبه‌خود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 می‌فرماید این ادعا و اشکال دفع می‌شود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تکلم از قبیل استصحاب کلّی قسم اوّل است و نه از قبیل کلّی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طبق توجیه اوّل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تکلم کلّی است مثل کلمه انسان که کلّی است و افراد و مصادیق این کلّی عبارتند از مجموعه اجزاء خارجیه‌ای که در یک جهت مشترک‌اند و به اعتبار همان جهت مشترک میانشان وحدت اعتبار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منبر یا یک سخنرانی کامل که دارای ده‌ها و صدها کلمه است، خود یک فرد از افراد کلّی تکلم است، مثل زید که دارای صدها و هزاران جزء مادی و معنوی است و خود فردی از افراد انسان بحساب می‌آید، نه اینکه هر قطعه‌ای از کلمات این سخنرانی یک فرد از کلّی باشد، تا شکّ ما در تبادل افراد باشد به اینکه کلّی قطعا در ضمن این فرد رفته و کلّی در ضمن فرد دیگر از اوّل مشکوک الحدوث است، پس از قبیل کلّی قسم سوّم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تمام قطعات اجزاء یک کلّ بحساب می‌آیند و آن کلّ به نظر عرف یک امر واحد به حساب می‌آید که به وجود جزء اوّل موجود می‌شود و لذا بقیه اجزاء که می‌آیند، عرفا استمرار</w:t>
      </w:r>
    </w:p>
    <w:p>
      <w:pPr>
        <w:pStyle w:val="BookText"/>
        <w:rPr/>
      </w:pPr>
      <w:r>
        <w:rPr>
          <w:rFonts w:ascii="IRNazanin" w:hAnsi="IRNazanin" w:eastAsia="IRNazanin"/>
          <w:color w:val="111111"/>
          <w:sz w:val="28"/>
          <w:sz w:val="28"/>
          <w:szCs w:val="28"/>
          <w:rtl w:val="true"/>
          <w:lang w:bidi="fa-IR"/>
        </w:rPr>
        <w:t>همان موجود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 ما در بقاء است و مجرای استصحاب عینا همان موجود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کلّی انسان در ضمن زید موجود شد و سپس ما در بقاء آن کلّی در ضمن همان زید شکّ کردیم و نه در حدوث امر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کلّی قسم اوّل است و نه قسم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قطعه از کلام را جزء برای کلّ بحساب می‌آوریم و لکن مستشکل جزئی برای 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مع ما عرفت، فی الأمر السابق، من جریان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توجیه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استصحاب کلّی تکلم از قبیل استصحاب کلّی قسم سوّم باشد و لکن این‌گونه نیست که استصحاب در کلّی قسم سوّم بطور مطلق جاری نشود، بلکه چنان‌که قبلا هم بیان کردیم ما قائل به تفصیلی شدیم که عبارت بود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معیت که وجود فرد دیگر به همراه فرد اوّل محتمل است استصحاب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تأخر بلافصل، که شکّ داریم آیا پس از وجود فرد اوّل بلافاصله فرد دیگری جایگزین او شده است یا نه؟ استصحاب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شکّ ما در مراتب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شدید و ضعیف که عند العرف سیاهی ضعیف بقاء همان سیاهی سباق است و نه مغایر با آن، استصحاب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اینکه استصحاب تکلم نیز از این قبیل است که کلّی تکلم در ضمن مرتبه‌ای که قلیل الاجزاء قطعا موجود و معدوم شده است و لکن شکّ داریم که آیا بطور کلّی معدوم شده یا در ضمن مرتبه دیگری که کثیر الاجزاء باشد، موجود است؟ اگر در ضمن این مرتبه باشد عرفا ادامه و بقاء همان موجود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است، و مجرای استصحاب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مکرر گفته آمد که معیار، وحدت عرفیه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را که عرف امر واحد اعتبار نماید، شکّ ما در آنجا از قبیل شکّ در بقاء بود، و استصحاب جاری می‌شود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را هم که عرف متعدّد اعتبار نماید، شکّ ما در آنجا از قبیل شکّ در حدوث مثل بوده و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ثمّ إنّ الرابطة لعدّ المجموع أمرا واحدا موکولة إلی العرف، فانّ المشتغل بقراءة القرآن لداع، یعدّ جمیع ما یحصل منه فی الخارج بذلک الداعی أمرا واحدا، فإذا شکّ فی بقاء اشتغاله بها فی زمان لاجل الشکّ فی حدوث الصّارف أو لاجل الشکّ فی مقدار اقتضاء الداعی، فالاصل بقاؤه، اما لو تکلّم لداع أو لدواع ثمّ شکّ فی بقائه علی صفة التکلّم لداع آخر، فالاصل عدم حدوث الزائد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شکّ بعد انقطاع دم الحیض فی عوده فی زمان یحکم علیه بالحیضیّة أم لا، فیمکن اجراء الاستصحاب؛ نظرا إلی أنّ الشک فی اقتضاء طبیعتها لقذف الرحم الدم فی أیّ مقدار من الزمان، فالاصل عدم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شکّ فی الیأس، فرأت الدم، فإنّه قد یقال باستصحاب الحیض؛ نظرا الی کون الشکّ فی انقضاء ما اقتضته الطبیعة من قذف الحیض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وجه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کون الشکّ فی استمرار الامر الواحد الذی اقتضاء السبب الواحد، و إذا لوحظ کلّ واحد من أجزاء هذا الأمر حادثا مستقلا، فالاصل عدم الزائد علی المتیقّن و عدم حدوث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اختلاف بعض العلماء فی إجراء الاستصحاب فی هذه الموارد اختلاف أنظارهم فی ملاحظة ذلک المستمر حادثا واحدا أو حوادث متعددة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الوحدة فی بعض الموارد، و عدمها فی بعض، و التباس الأمر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إلی سواء السبیل، فتدبّر</w:t>
      </w:r>
      <w:r>
        <w:rPr>
          <w:rFonts w:eastAsia="IRNazanin" w:cs="IRNazanin"/>
          <w:color w:val="111111"/>
          <w:sz w:val="28"/>
          <w:szCs w:val="28"/>
          <w:rtl w:val="true"/>
          <w:lang w:bidi="fa-IR"/>
        </w:rPr>
        <w:t>.</w:t>
      </w:r>
      <w:bookmarkStart w:id="634" w:name="pg12647_129640"/>
    </w:p>
    <w:p>
      <w:pPr>
        <w:pStyle w:val="BookText"/>
        <w:rPr/>
      </w:pPr>
      <w:bookmarkEnd w:id="634"/>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سپس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Heading6"/>
        <w:numPr>
          <w:ilvl w:val="5"/>
          <w:numId w:val="1"/>
        </w:numPr>
        <w:rPr/>
      </w:pPr>
      <w:bookmarkStart w:id="635" w:name="__RefHeading___Toc404770_222507752"/>
      <w:bookmarkStart w:id="636" w:name="_Toc252"/>
      <w:bookmarkEnd w:id="635"/>
      <w:r>
        <w:rPr>
          <w:rtl w:val="true"/>
        </w:rPr>
        <w:t>شناخت رابطی که موجب می‌شود مجموع اجزاء یک چیز شمرده شوند، به عرف واگذار شده است</w:t>
      </w:r>
      <w:r>
        <w:rPr>
          <w:rtl w:val="true"/>
        </w:rPr>
        <w:t>.</w:t>
      </w:r>
      <w:bookmarkEnd w:id="636"/>
    </w:p>
    <w:p>
      <w:pPr>
        <w:pStyle w:val="Heading6"/>
        <w:numPr>
          <w:ilvl w:val="5"/>
          <w:numId w:val="1"/>
        </w:numPr>
        <w:rPr/>
      </w:pPr>
      <w:bookmarkStart w:id="637" w:name="__RefHeading___Toc404772_222507752"/>
      <w:bookmarkStart w:id="638" w:name="_Toc253"/>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پس کسی که روی انگیزه‌ای به خواندن قرآن در آن زمان باشد، از بابت شکّ که در پیدایش تغییر انگیزه شده است یا از بابت شکی که در مقدار استعداد و اقتضای آن انگیزه شده، اصل باقی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انگیزه‌هایی سخن می‌گفت؛ سپس شکّ در باقی بودن او بر وصف سخن گفتن از جهت انگیزه دیگر باشد اصل عدم پیدایش انگیزه دیگر بر انگیزه مورد یقین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پس از قطع شدن خون حیض، شکّ در بازگشت آن نماید، آیا حکم به حیض بودن می‌شود یا نه؟ در اینجا اجرای استصحاب ممکن است، نظر به اینکه شکّ در اقتضای طبیعت رحم است برای ریزش خون در هر مقدار از زمان؛ و اصل قطع نشدن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زنی شکّ در یائسگی نماید، آنگاه خون ببیند، گفته می‌شود که استصحاب حیض می‌شود، نظر به اینکه شکّ در مقتضی شدن چیزی است که طبیعت، مقتضی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دلیل جاری شدن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کردن شکّ در استمرار امر واحد و یا به تعبیر دیگر چیزی است که سبب واحد مقتضی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هریک از اجزای این چیز، یک پدیده مستقل لحاظ شوند، اصل نبودن اضافه بر متیقّن و به وجود نیامدن سبب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منشا اختلاف برخی از علماء در اجرای استصحب در این موارد، اختلاف دیدگاه آنان در ملاحظه آن امر مورد استمرار است که یک پدیده است یا نه پدیده‌های متعدّد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رأی منصفانه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یکی بودن و در برخی موارد یکی نبودن روشن است و در برخی موارد یکی بودن و متعدّد بودن مشتبه است</w:t>
      </w:r>
      <w:r>
        <w:rPr>
          <w:rFonts w:eastAsia="IRNazanin" w:cs="IRNazanin"/>
          <w:color w:val="111111"/>
          <w:sz w:val="28"/>
          <w:szCs w:val="28"/>
          <w:rtl w:val="true"/>
          <w:lang w:bidi="fa-IR"/>
        </w:rPr>
        <w:t>.</w:t>
      </w:r>
      <w:bookmarkStart w:id="639" w:name="pg12647_129642"/>
    </w:p>
    <w:p>
      <w:pPr>
        <w:pStyle w:val="Heading6"/>
        <w:numPr>
          <w:ilvl w:val="5"/>
          <w:numId w:val="1"/>
        </w:numPr>
        <w:rPr/>
      </w:pPr>
      <w:bookmarkStart w:id="640" w:name="__RefHeading___Toc404774_222507752"/>
      <w:bookmarkStart w:id="641" w:name="_Toc254"/>
      <w:bookmarkEnd w:id="639"/>
      <w:bookmarkEnd w:id="640"/>
      <w:r>
        <w:rPr>
          <w:rtl w:val="true"/>
        </w:rPr>
        <w:t>تشریح المسائل</w:t>
      </w:r>
      <w:bookmarkEnd w:id="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الرابطة الموجبة لعدّ المجموع امرا واحدا موکولة الی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اعتبار وحدت و عدم آن، در عرف چیست؟ و لذا شیخ پاسخ می‌دهد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وحدت و تعدّد داعی و غرض معیار و میزان وحدت و 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انگیزه مجلس ختم، مثلا مشغول خواندن قرآن هستی، به مقداری از قرآن قرائت می‌کنی که عرفا یک قرائت بحساب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شکّ در بقاء این قرائت بکنید، چه از جهت شکّ در مقتضی بدین معنا که آیا قرائت من بیش از این استعداد بقاء دارد یا نه؟ و چه پس از احراز مقتضی از جهت رافع شکّ بکنید، عرفا شکّ در بقاء صدق می‌کند و مجرای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دو یا چند داعی و انگیزه قرائت قرآن بکنید، و یقین داشته باشید به وجود و تحقّق برخی از آن قرائت‌ها و لکن در تحقّق بقیه قرائتها به دواعی و انگیزه‌های دیگر شکّ داشته باشید، باید قدر متیقّن را بگیرید و در ما زاد مشکوک اصل عدم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دیگر نوبت به استصحاب بقاء قرائت سابقه نمی‌رسد، چرا که شکّ شما در بقاء ما کان نیست، بلکه شکّ در حدوث 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امور هم، وحدت و تعدّد موضوع، معیار و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قلم در دست گرفته‌ای و حول موضوعی اجتماعی مقاله‌ای می‌نویسی، اگرچه این مقاله از بخشها و قسمتهای مختلفی تشکیل شده و لکن همه نوشته‌هائی که در رابطه با این موضوع نوشته‌اید، عرفا واحد بوده و یک مقاله بحساب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رابطه با ادامه کتاب حول همین موضوع شکّ کنید، شکتان در بقاء است و جای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اگرچند موضوع اجتماعی را در نظر گرفته و مقاله یا مقالاتی بنویسید سپس احتمال داده یا شکّ کنید که آیا در ارتباط با فلان موضوع جدید هم شروع به نوشتن مقاله کرده‌ام یا نه؟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نمی‌توانید استصحاب بقاء کتابت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شکّ شما، شکّ در بقاء ما کان نیست،</w:t>
      </w:r>
    </w:p>
    <w:p>
      <w:pPr>
        <w:pStyle w:val="BookText"/>
        <w:rPr/>
      </w:pPr>
      <w:r>
        <w:rPr>
          <w:rFonts w:ascii="IRNazanin" w:hAnsi="IRNazanin" w:eastAsia="IRNazanin"/>
          <w:color w:val="111111"/>
          <w:sz w:val="28"/>
          <w:sz w:val="28"/>
          <w:szCs w:val="28"/>
          <w:rtl w:val="true"/>
          <w:lang w:bidi="fa-IR"/>
        </w:rPr>
        <w:t>بلکه شکّ در حدوث مثل است و لو به نظر 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امور نیز، وحدت و تعدّد سبب و منشا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حوادثی که از یک سبب ناشی می‌شوند، عرفا میانشان وحدت اعتبار می‌شود و عند الشک، در آنها استصحاب جاری می‌شود، چرا که شکّ، شکّ در بقاء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حوادثی که دارای سببهای مختلفه هستند، هر حادثه‌ای که سببش حادث شود، مسبّب هم موجود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فلان حادثه مماثل با این مسبّب موجود، مشکوک الحدوث شد، جای جریان استصحاب بقاء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هر مسبّبی دارای حکمی است که ربطی به حکم مسبّب دیگر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شکّ بعد انقطاع دم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اولین مثال در امری است که وحدت سبب معیار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خون دیده است و برای او قطع حاصل شده است که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ششم و هفتم تا دهم نیز رؤیت خون نمود و سپس خون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شکّ دارد که آیا در روز ششم تا دهم، خون، خون حیض بود یا نه؟ استصحاب می‌کند بقاء حیضیت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 خون دیدن‌ها اگرچه متعددند و در هرروزی حادثه‌ای جدید است، و لکن سبب همه این حوادث یکی است و آن اقتضای طبیعت زن است که هر ماه حد اکثر تا ده روز خون حیض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سبب همه این‌ها واحد است، عرفا واحد بحساب می‌آیند، شکّ ما هم شکّ در بقاء است و مجرای استصحاب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بطور قطع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حائض بود و لکن روز ششم و هفتم جریان خون قطع شد، مجددا در روزهای هشتم، نهم و دهم خون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می‌کند که خون در این روزهای اخیر خون حیض بوده و یا اینکه نه، استصحاب است؟ باید استصحاب کند بقاء حیضیت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شکّ ایشان مسبّب است از شکّ در اقتضای طبیعت زن که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یا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حیث اینکه اگر تا ده روز هم باشد، مسبّب از سبب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عرفا امر واحد به حساب می‌آید و جای استصحاب است، البته نه به نظر شیخ بلکه به نظر کسانی که استصحاب را در شکّ در مقتضی جاری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شکّ فی الیأس، فرأت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مثال دیگری است برای وحدت سبب،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خونی دیده است و لکن شکّ دارد که این خون، خون حیض است یا نه؟ چرا؟ چون شکّ دارد که یائسه شده است یا نه؟ وظیفه‌اش چیست؟ برخی گفته‌اند، باید استصحاب حیضیت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حیضیت سبب واحد دارد و آن اقتضای طبیعت زن است که هر ماه تا مدت معینی که در غیر قریشیه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قریشیه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شکّ این زن شکّ در بقاء است و شکّ در بقاء مجرای استصحاب است، گرچه اعتبار وحدت در این مثال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کلّی 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کون الشکّ فی استمرار الأمر الواحد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اختلاف در این‌گونه موارد که آیا استصحاب جاری می‌شود، در این است که آیا این‌گونه حوادث متعدده را می‌توان به یک امر واحد ارجاع داد یا نه؟ به نظر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وحدت عرفیه محرز است مثل همان قرائت برای انگیزه معین و لذا در اینجا به هنگام شکّ در بقاء، استصحاب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امور نیز تعدّد محرز است مثل قرائتهای متعدّد در مجالس متعدّد به دواعی و انگیزه‌های مختلفه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جاها هم امر بر انسان مشتبه می‌شود، مثل مثال سوّم از سببهای واحد که منشا شکّ در حیضیت، شکّ در یائسه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که امر مشتبه است، جای استصحاب بقاء نمی‌باشد و لذا رجوع می‌شود به اصول عدمیّه دیگر چه سببی باشند و چه مسبّبی یا غیر سببی و مسبّبی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امور زمانی چیست؟</w:t>
      </w:r>
    </w:p>
    <w:p>
      <w:pPr>
        <w:pStyle w:val="BookText"/>
        <w:rPr/>
      </w:pPr>
      <w:r>
        <w:rPr>
          <w:rFonts w:ascii="IRNazanin" w:hAnsi="IRNazanin" w:eastAsia="IRNazanin"/>
          <w:color w:val="111111"/>
          <w:sz w:val="28"/>
          <w:sz w:val="28"/>
          <w:szCs w:val="28"/>
          <w:rtl w:val="true"/>
          <w:lang w:bidi="fa-IR"/>
        </w:rPr>
        <w:t>ایشان امور زمانی غیر از حرکت را که در حال گذر هستند و پایان‌پذیرند، به سه قسمت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عرف دگرگونی و پایان‌پذیری آنها را نمی‌بینند، بلکه به نظر آنان مثل بقیه ثابت‌ها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شعله چراغ که عرف آن را از اوّل شب تا آخر شب باقی می‌بیند، بدون اینکه دگرگونی و یا تغییری در آن ببیند، با آنکه واقعیّت، مخالف نظر عرف است، و مثل شعاع خورشید که بر روی دیوار می‌افتد و عرف آن را ثابت و بدون تغییر می‌بیند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 دگرگونی و تغییر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نحوه باقی بودن آن، مثل باقی بودن خود زمان و حرکت، از چیزهائی است که عقلا و عرفا یکی است اگرچه واحد و</w:t>
      </w:r>
    </w:p>
    <w:p>
      <w:pPr>
        <w:pStyle w:val="BookText"/>
        <w:rPr/>
      </w:pPr>
      <w:r>
        <w:rPr>
          <w:rFonts w:ascii="IRNazanin" w:hAnsi="IRNazanin" w:eastAsia="IRNazanin"/>
          <w:color w:val="111111"/>
          <w:sz w:val="28"/>
          <w:sz w:val="28"/>
          <w:szCs w:val="28"/>
          <w:rtl w:val="true"/>
          <w:lang w:bidi="fa-IR"/>
        </w:rPr>
        <w:t>باقی بودن آن به خود دگرگونی و پایان‌پذیری آن است، مثل صدای ممتد، مثل رعد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وحدت و بقای آن به گونه‌ای اعتباری است، مثل چیزی که شیخ انصاری نسبت به زمان و امور زمانی به صورت مطلق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 قسم، چنین اعتباری مورد نیاز بوده است، و این قسم مثل سخن گفتن، کوبیدن نبض و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استصحاب در قسم اوّل جاری می‌شود، فرقی هم نمی‌کند که در زمان و حرکت جاری بشود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وضعیتش، وضعیت خود زمان و حرکت است، که گفته شد در زمان و حرکت استصحاب جاری می‌شود، بدون اینکه نیاز به شرط و اعتباری که جناب شیخ آن را اعتبار کرد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وضعیت قسم سوّم، از وضعیت زمان و حرکت بدتر است نظر درست‌تر در این قسم نیز جاری شد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به نظر عرف، بقاء در این قسم نیز صدق می‌کند و دست کشیدن از آن، شکستن یقین با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جاری شدن استصحاب در این قسم از چیزهایی است که شبهه‌ای در آن نیست و لکن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قسم دوم از کلّی نوع سوّم است، و نه اوّل و سوّم از نوع سوّم که جناب شیخ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عرف هر کلمه و جمله‌ای که در یک سخنرانی یا در یک مجلس اخلاق می‌بیند از سپاس خداوند،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نثر و چیزهای دیگر، هریک را وجودی می‌داند غیر از وجود دیگری که به آن ملحق می‌شود، و وحدت میان آنها، حتی در نظر عرف، اعتباری است که با اشتغال به اوّل آن، تسامحا یک موجود اعتباری دیده می‌شود، نه از روی حقیقت؛ و لذا شکستن یقین به سبب شکّ نسبت به مجموع، جز با تسامح و تأویل صدق نمی‌کند، و حال آنکه موضوعات احکام از عرف گرفته می‌شوند، و لکن نه به صورت تسامح، بلکه از روی حقیقت و دقت عرفی، اگرچه به نحو دقت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نشکستن یقین با شکّ، جز نسبت به ماهیّت کلام و سخنرانی نیست، مثل صدق بقاء نسبت به نوع انسان و نشکستن یقین با شکّ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اختلاف دواعی و انگیزه‌ها غالبا موجب مختلف شدن شخصیت کلام نمی‌شود، چرا که گوینده‌ای که مشغول سخن گفتن است، مثل سخنران و واعظ، انگیزه‌های</w:t>
      </w:r>
    </w:p>
    <w:p>
      <w:pPr>
        <w:pStyle w:val="BookText"/>
        <w:rPr/>
      </w:pPr>
      <w:r>
        <w:rPr>
          <w:rFonts w:ascii="IRNazanin" w:hAnsi="IRNazanin" w:eastAsia="IRNazanin"/>
          <w:color w:val="111111"/>
          <w:sz w:val="28"/>
          <w:sz w:val="28"/>
          <w:szCs w:val="28"/>
          <w:rtl w:val="true"/>
          <w:lang w:bidi="fa-IR"/>
        </w:rPr>
        <w:t>متعدّد و مختلف در سخنرانی‌اش وجود دارد، با اینکه تا زمانی که به سخنرانی مشغول است، وحدت کلام او از نظر عرف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وحدت کلام و عدم آن، به وحدت انگیزه و عدم وحدت آن بستگی ندارد، چه به لحاظ جامع بودن و چه به لحاظ مانع بودن، چنانکه با تأمل در موارد آن روشن می‌شود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معتقد است که امور زمانی از قبیل قسم اوّل از استصحاب کلّی می‌باشند و حاصل کلام ایشان در توجیه این مدّعی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قطعه‌های سخن اگرچه متعدّد است ولی نسبت آن قطعه به اصل سخن، نسبت کلّی به مصداقش نمی‌باشد، بلکه نسبت جزء به کلّ است که با اولین اجزای آن به وجود می‌آید و تا به وجود آمدن آخرین اجزائش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از قسم اوّل نباشد، از قبیل قسم سوّم از نوع سوّم از اقسام استصحاب کلّی است مثل سیاهی کم‌رنگ و پررنگ و امثال این‌ها، از چیزهایی که فرد ملحق شوند، برفرض وجود یافتنش، موجود دیگری مغایر با موجود اوّل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افزودند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وحدت و کثرت این امور، وحدت و کثرت انگیزه برای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گوینده یک انگیزه باشد، بدون اشکال مجموع سخنان او یک چیز شمرده می‌شود و بقاء در آن صدق می‌کند؛ در صورت شکّ در بقاء، استصحاب می‌شود؛ فرقی نمی‌کند که شکّ در پیدایش منصرف‌کننده باشد یا از جهت شکّ در مقدار اقتضای داعی و انگیزه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انگیزه یا انگیزه‌هایی سخن می‌گوید، سپس شکّ در بقای گوینده بر وصف گویندگی به وجود آید، اصل عدم پیدایش انگیزه‌ای اضافه بر انگیزه مورد یقین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نظر حضرت امام خمینی در رابطه با این عقیده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شیخ انصاری افاده کرده‌اند از چیزهایی است که عرف برآن مساعدت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هرگاه مثلا سخنران به انگیزه‌ای سخنرانی می‌کند و مشغول به ستایش می‌شود، سپس شکّ در بقای او بر اشتغال به ستایش بشود که آیا ستایش ادامه دارد یا در وعظ و نصیحت مشغول شده، متیقّن پیشین غیر از مشکوک لا حقّ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قسم اوّل از استصحاب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کلّی نوع اوّل، شکّ در بقای چیزی که در سابق موجود بوده، به خود همان وجود در زمان لا حقّ شرط است؛ و حال آنکه مورد فرض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علم وجود دارد که در زمان لا حقّ به ستایش مورد یقین پیشین اشتغال</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کوبیدن نبض، چرا که آنچه از زدن نبض در زمان خردسالی وجود دارد، غیر از زدن نبضی است که در پیری وجود دارد، و مجموع زدن نبض در روزگار زنده بودن نیست؛ و مثل صدای ممتدی که از دمیدن حاصل می‌شود، در اینکه یک هویت است؛ زیرا کثرت‌ها در زدن‌های نبض عرفا مورد ملاحظه است، درحالی‌که مقصود از مسامحه در بقای موضوع، مسامحه در محیط عرف و نزد آنان نیست، بلکه مراد مسامحه در نزد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شیخ انصاری گفته‌اند، که مجموع آنچه از اجزاء در خارج واقع می‌شود، در زمان اوّل با وجود جزء اوّل از آن مجموع ایجاد می‌شود، و وجود آن در زمان لا حقّ با وجود جزء دیگر آن مجموع است، اشکالی وجود دارد که آن اشکال را دانستی، چرا؟ زیرا آنچه در زمان اوّل واقع می‌شود، جزء از مجموع است، نه مجموعه؛ بخاطر اینکه زدن نبض در زمان کودکی غیر از زدن آن در زمان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آشکار می‌شود که دلیلی برای قرار دادن این استصحاب از قبیل قسم اوّل از استصحاب کلّی و همچنین قسم دوّم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بدون شکّ از قسم سوّم از کلّی نوع سوّم هم نیست، چرا که سخن گفتن و زدن نبض، از قبیل دگرگونی و تبادر حالت‌ها نیست؛ چنانکه سیاهی پررنگ به کم‌رنگ و امثال آن تبدیل می‌شود، بلکه از قبیل قسم دوّم از کلّی نوع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جناب شیخ انصاری افاده کرده‌اند، که مناط و ملاک در وحدت کلام و کثرت آن، وحدت و کثرت انگیزه است و آن‌ها در مدار آن دور می‌زنند، اشکالش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هر چیزی به خودش است، نه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سخنران انگیزه‌های متعددی داشته باشد، با اینکه مجموع سخنان او یک خط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قبول وحدت مجموع سخنان کلام او، مانعی از استصحاب آن با احتمال وجود انگیزه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انگیزه‌ها و بدل‌پذیری آن، مثل بدل گردیدن پایه‌های سقف به پایه‌های دیگر است، که با تبدیل ارکان و پایه‌ها، آن وحدت سقف محفوظ است، انگیزه‌ها نسبت به سخن گفتن هم چنین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سخنان در مورد امور زمانی در حال گذر می‌باشد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مقیّدا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القطع بعدم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المقیّد بزمان خاصّ لا یعقل فیه البقاء؛ لانّ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الموجود الاوّل فی الآن الثانی، و قد تقدّم الاستشکال فی جریان الاستصحاب فی الاحکام التکلیفیّة؛ لکون متعلقاتها هی الافعال المتشخّصة بالمشخّصات التی لها دخل وجودا و عدما فی تعلّق الحکم، و من جملتها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فساد ما وقع لبعض المعاصرین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من تخیّل جریان استصحاب عدم الامر الوجودیّ المتیقّن سابقا، و معارضته مع استصحاب وجوده؛ بزعم انّ المتیقن وجود ذلک الامر فی القطعة الاولی من الزمان، و الاصل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العدم الازلیّ الذی لم یعلم انقلابه إلی الوجود الا فی القطعة السابقة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تقریب ما ذکره من تعارض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علم أنّ الشارع أمر بالجلوس یوم الجمعة، و علم أنّه واجب إلی الزوال، و لم یعلم وجوبه فیما بعده،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عدم التکلیف بالجلوس قبل یوم الجمعة و فیه إلی الزوال، و بعده معلوما قبل ورود أمر الشارع، و علم بقاء ذلک العدم قبل یوم الجمعة، و علم ارتفاعه و التکلیف بالجلوس فیه قبل الزوال، و صار بعده موضع الشک، فهنا شکّ و یقینان، و لیس إبقاء حکم أحد الیقینین أولی من إبقاء 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ببقاء الیقین المتّصل بالشکّ، و هو الیقین بالجلوس</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تکلیف ما بعد الزّوال حاصل قبل مجی‌ء یوم الجمعة وقت ملاحظة أمر الشارع، فشکّ فی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 ورود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الجلوس غدا هل هو المکلّف به بعد الزوال أیضا أم لا؟ و الیقین المتصل، به هو عدم التکلیف، فیستصحب و یستمرّ ذلک إلی وقت الزوال، انتهی</w:t>
      </w:r>
      <w:r>
        <w:rPr>
          <w:rFonts w:eastAsia="IRNazanin" w:cs="IRNazanin"/>
          <w:color w:val="111111"/>
          <w:sz w:val="28"/>
          <w:szCs w:val="28"/>
          <w:rtl w:val="true"/>
          <w:lang w:bidi="fa-IR"/>
        </w:rPr>
        <w:t>.</w:t>
      </w:r>
      <w:bookmarkStart w:id="642" w:name="pg12647_129656"/>
    </w:p>
    <w:p>
      <w:pPr>
        <w:pStyle w:val="BookText"/>
        <w:rPr/>
      </w:pPr>
      <w:bookmarkEnd w:id="642"/>
      <w:r>
        <w:rPr>
          <w:rFonts w:ascii="IRNazanin" w:hAnsi="IRNazanin" w:eastAsia="IRNazanin"/>
          <w:color w:val="111111"/>
          <w:sz w:val="28"/>
          <w:sz w:val="28"/>
          <w:szCs w:val="28"/>
          <w:rtl w:val="true"/>
          <w:lang w:bidi="fa-IR"/>
        </w:rPr>
        <w:t>ترجمه</w:t>
      </w:r>
    </w:p>
    <w:p>
      <w:pPr>
        <w:pStyle w:val="Heading6"/>
        <w:numPr>
          <w:ilvl w:val="5"/>
          <w:numId w:val="1"/>
        </w:numPr>
        <w:rPr/>
      </w:pPr>
      <w:bookmarkStart w:id="643" w:name="__RefHeading___Toc404776_222507752"/>
      <w:bookmarkStart w:id="644" w:name="_Toc255"/>
      <w:bookmarkEnd w:id="643"/>
      <w:r>
        <w:rPr/>
        <w:t>3</w:t>
      </w:r>
      <w:r>
        <w:rPr>
          <w:rtl w:val="true"/>
        </w:rPr>
        <w:t xml:space="preserve">- </w:t>
      </w:r>
      <w:r>
        <w:rPr>
          <w:rtl w:val="true"/>
        </w:rPr>
        <w:t>استصحاب امور مقیده به زمان</w:t>
      </w:r>
      <w:bookmarkEnd w:id="644"/>
    </w:p>
    <w:p>
      <w:pPr>
        <w:pStyle w:val="Heading6"/>
        <w:numPr>
          <w:ilvl w:val="5"/>
          <w:numId w:val="1"/>
        </w:numPr>
        <w:rPr/>
      </w:pPr>
      <w:bookmarkStart w:id="645" w:name="__RefHeading___Toc404778_222507752"/>
      <w:bookmarkStart w:id="646" w:name="_Toc256"/>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 xml:space="preserve">و امّا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زمان قید آنها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روزه رمضان، نماز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به عدم جریان استصحاب در اموری که مقیّد به زمان‌اند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چیزی که مقیّد به زمان خاص است، باقی بودن در آن معقول نیست، چرا که بقاء عبارتست از وجود موجود اوّل در زمان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اوّل با قید در زمان اوّل بودن، مورد تکلیف بوده است، و با تغییر زمان موجود اوّل وجود بقاء ندارد تا استصحاب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استصحاب در احکام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واقع شد، بخاطر اینکه متعلقات این احکام، افعال متشخصه با مشخصاتی است که یا وجودا در تعلّق حکم به این متعلقات مدخلیّت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وجود تغیّر که مدخلیّت دارد در نجاست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عدما مدخلیّت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فقدان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امور زمان است</w:t>
      </w:r>
      <w:r>
        <w:rPr>
          <w:rFonts w:eastAsia="IRNazanin" w:cs="IRNazanin"/>
          <w:color w:val="111111"/>
          <w:sz w:val="28"/>
          <w:szCs w:val="28"/>
          <w:rtl w:val="true"/>
          <w:lang w:bidi="fa-IR"/>
        </w:rPr>
        <w:t>.</w:t>
      </w:r>
    </w:p>
    <w:p>
      <w:pPr>
        <w:pStyle w:val="Heading6"/>
        <w:numPr>
          <w:ilvl w:val="5"/>
          <w:numId w:val="1"/>
        </w:numPr>
        <w:rPr/>
      </w:pPr>
      <w:bookmarkStart w:id="647" w:name="__RefHeading___Toc404780_222507752"/>
      <w:bookmarkStart w:id="648" w:name="_Toc257"/>
      <w:bookmarkEnd w:id="647"/>
      <w:r>
        <w:rPr>
          <w:rtl w:val="true"/>
        </w:rPr>
        <w:t>(</w:t>
      </w:r>
      <w:r>
        <w:rPr>
          <w:rtl w:val="true"/>
        </w:rPr>
        <w:t>سخن فاضل نراقی در معارضه استصحابین</w:t>
      </w:r>
      <w:r>
        <w:rPr>
          <w:rtl w:val="true"/>
        </w:rPr>
        <w:t>)</w:t>
      </w:r>
      <w:bookmarkEnd w:id="648"/>
    </w:p>
    <w:p>
      <w:pPr>
        <w:pStyle w:val="BookText"/>
        <w:rPr/>
      </w:pPr>
      <w:r>
        <w:rPr>
          <w:rFonts w:ascii="IRNazanin" w:hAnsi="IRNazanin" w:eastAsia="IRNazanin"/>
          <w:color w:val="111111"/>
          <w:sz w:val="28"/>
          <w:sz w:val="28"/>
          <w:szCs w:val="28"/>
          <w:rtl w:val="true"/>
          <w:lang w:bidi="fa-IR"/>
        </w:rPr>
        <w:t>و روشن می‌شود از آنچه ما گفتیم فساد تخیل و گمان برخی از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فاضل نراقی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چیزی که سابقا وجودش مورد یقین بوده، جاری می‌شود و با استصحاب وجود آن چیز معارض خواهد بود، به این گمان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یقین بوده وجود آن چیز در قطعه اولی از زمان است، و در هنگام شکّ، اصل، بقای آن چیز است بر عدم ازلی‌ای که تحول و انقلاب آن به وجود، معلوم نشده است، مگر در قطع پیشین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تعارض این دو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بداند که شارع دستور به نشستن روز جمعه داده است، و بداند که آن نشست تا ظهر واجب است و وجوب آن در بعد از ظهر معلوم نباشد،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تکلیف به نشستن پیش از روز جمعه، و روز جمعه تا ظهر و بعد از ظهر، قبل از ورود دستور شارع معلوم بوده است؛ بقای آن عدم، پیش از روز جمعه معلوم است، و ارتفاع عدم و وجود تکلیف به نشستن در روز جمعه قبل از ظهر معلوم است؛ بعد از ظهر جمعه موضوع شکّ قرار گرفته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اینجا شکّ و دو یقین وجود دارد؛ و ابقای حکم یکی از یقین‌ها از ابقای حکم یقین</w:t>
      </w:r>
      <w:bookmarkStart w:id="649" w:name="pg12647_129658"/>
    </w:p>
    <w:p>
      <w:pPr>
        <w:pStyle w:val="BookText"/>
        <w:rPr/>
      </w:pPr>
      <w:bookmarkEnd w:id="649"/>
      <w:r>
        <w:rPr>
          <w:rFonts w:ascii="IRNazanin" w:hAnsi="IRNazanin" w:eastAsia="IRNazanin"/>
          <w:color w:val="111111"/>
          <w:sz w:val="28"/>
          <w:sz w:val="28"/>
          <w:szCs w:val="28"/>
          <w:rtl w:val="true"/>
          <w:lang w:bidi="fa-IR"/>
        </w:rPr>
        <w:t>دیگر اولی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نراقی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بقای یقین متصل به شکّ، که همان یقین به نشستن است، می‌شود؟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بعد از ظهر جمعه قبل از آمدن روز جمعه، به هنگام ملاحظه دستور شارع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پنج‌شنبه زمان وارد شدن دستور، شکّ کرد که آیا نشستن فردا، بعد از ظهر هم مورد تکلیف است یا نه؟</w:t>
      </w:r>
    </w:p>
    <w:p>
      <w:pPr>
        <w:pStyle w:val="BookText"/>
        <w:rPr/>
      </w:pPr>
      <w:r>
        <w:rPr>
          <w:rFonts w:ascii="IRNazanin" w:hAnsi="IRNazanin" w:eastAsia="IRNazanin"/>
          <w:color w:val="111111"/>
          <w:sz w:val="28"/>
          <w:sz w:val="28"/>
          <w:szCs w:val="28"/>
          <w:rtl w:val="true"/>
          <w:lang w:bidi="fa-IR"/>
        </w:rPr>
        <w:t>یقینی که متصل به شکّ است، همان نبودن تکلیف است؛ پس آن یقین استصحاب می‌شود و تا ظهر جمعه استمرار می‌یابد</w:t>
      </w:r>
      <w:r>
        <w:rPr>
          <w:rFonts w:eastAsia="IRNazanin" w:cs="IRNazanin"/>
          <w:color w:val="111111"/>
          <w:sz w:val="28"/>
          <w:szCs w:val="28"/>
          <w:rtl w:val="true"/>
          <w:lang w:bidi="fa-IR"/>
        </w:rPr>
        <w:t>.</w:t>
      </w:r>
      <w:r>
        <w:rPr>
          <w:rStyle w:val="FootnoteAnchor"/>
          <w:rtl w:val="true"/>
        </w:rPr>
        <w:footnoteReference w:id="296"/>
      </w:r>
    </w:p>
    <w:p>
      <w:pPr>
        <w:pStyle w:val="Heading6"/>
        <w:numPr>
          <w:ilvl w:val="5"/>
          <w:numId w:val="1"/>
        </w:numPr>
        <w:rPr/>
      </w:pPr>
      <w:bookmarkStart w:id="650" w:name="__RefHeading___Toc404782_222507752"/>
      <w:bookmarkStart w:id="651" w:name="_Toc258"/>
      <w:bookmarkEnd w:id="650"/>
      <w:r>
        <w:rPr>
          <w:rtl w:val="true"/>
        </w:rPr>
        <w:t>تشریح المسائل</w:t>
      </w:r>
      <w:bookmarkEnd w:id="6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مراد از مقیدات به زمان چیست؟</w:t>
      </w:r>
    </w:p>
    <w:p>
      <w:pPr>
        <w:pStyle w:val="BookText"/>
        <w:rPr/>
      </w:pPr>
      <w:r>
        <w:rPr>
          <w:rFonts w:ascii="IRNazanin" w:hAnsi="IRNazanin" w:eastAsia="IRNazanin"/>
          <w:color w:val="111111"/>
          <w:sz w:val="28"/>
          <w:sz w:val="28"/>
          <w:szCs w:val="28"/>
          <w:rtl w:val="true"/>
          <w:lang w:bidi="fa-IR"/>
        </w:rPr>
        <w:t>اموری است که ذاتا از امور قارّه و مستقره هستند و لکن مقیّد شده‌اند به یک امر قاری از قبیل زمان و زمانیات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جناب شیخ در خصوص امور مقیّد به زمان بحث کرده است؟</w:t>
      </w:r>
    </w:p>
    <w:p>
      <w:pPr>
        <w:pStyle w:val="BookText"/>
        <w:rPr/>
      </w:pPr>
      <w:r>
        <w:rPr>
          <w:rFonts w:ascii="IRNazanin" w:hAnsi="IRNazanin" w:eastAsia="IRNazanin"/>
          <w:color w:val="111111"/>
          <w:sz w:val="28"/>
          <w:sz w:val="28"/>
          <w:szCs w:val="28"/>
          <w:rtl w:val="true"/>
          <w:lang w:bidi="fa-IR"/>
        </w:rPr>
        <w:t>بله، و لکن مقیّد به زمانیات نیز، حساب همان امور مقیّد به زمان را دارند فی المثل فرض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الخمیس، که وجوب روزه را مقیّد کرده به یک زمان معین یعنی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فرا رسیده و ما شکّ داریم که آیا وجوب باقی است یا نه؟ آیا می‌توانیم بقاء وجوب روزه را استصحاب کنیم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سؤال مزبور، مقدمة صور مسئله را مورد بررسی قرار دهید تا محل نزاع روشن شود؟</w:t>
      </w:r>
    </w:p>
    <w:p>
      <w:pPr>
        <w:pStyle w:val="BookText"/>
        <w:rPr/>
      </w:pPr>
      <w:r>
        <w:rPr>
          <w:rFonts w:ascii="IRNazanin" w:hAnsi="IRNazanin" w:eastAsia="IRNazanin"/>
          <w:color w:val="111111"/>
          <w:sz w:val="28"/>
          <w:sz w:val="28"/>
          <w:szCs w:val="28"/>
          <w:rtl w:val="true"/>
          <w:lang w:bidi="fa-IR"/>
        </w:rPr>
        <w:t>بلاشکّ تمام افعالی که از ما صادر می‌شود در یک زمان خاص و یک محل مخصوصی انجام می‌پذیرد، و لکن زمان نسبت به بیشتر افعال ما صرفا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خصوصیتی در زمان یک فعل وجود ندارد و لکن از باب اینکه فعل ما ناگزیر از</w:t>
      </w:r>
    </w:p>
    <w:p>
      <w:pPr>
        <w:pStyle w:val="BookText"/>
        <w:rPr/>
      </w:pPr>
      <w:r>
        <w:rPr>
          <w:rFonts w:ascii="IRNazanin" w:hAnsi="IRNazanin" w:eastAsia="IRNazanin"/>
          <w:color w:val="111111"/>
          <w:sz w:val="28"/>
          <w:sz w:val="28"/>
          <w:szCs w:val="28"/>
          <w:rtl w:val="true"/>
          <w:lang w:bidi="fa-IR"/>
        </w:rPr>
        <w:t>انجام در زمان است، زمان در فعل ما می‌آید، سپس فعل ما در هر زمانی که انجام بگیرد کفایت می‌کند، و لذا از محل بحث ما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نسبت به برخی از افعال خاص ما قیدیت دارد، بدین معنا که اصل العمل و طبیعت مطلوب نیست، بلکه عمل در فلان زمان خاص مطلوب است، مثل نمازهای یومیّه، حج، روزه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همین قسم است که خود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تقید به زمان در لسان دلیل وجود ندارد و از ظاهر خطاب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اموری وجود دارد که در لسان دلیل و یا به تعبیر دیگر خطاب شارع به زمان خاصی مقیّد نشده‌اند، مثل اداء دین، یا جواب 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تقید از خارج و به حکم عقل از باب قدر متیقّن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باب شفعه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شریک حصّه مشاعه خودش را فروخت، شریک دیگر شرعا حقّ دارد که اخذ به شفعه نموده و حصّه فروخته‌شده را به ملک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این سؤال پیش می‌آید که این حقّ شفعه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فوریّت دارد و شریک به مجرد اطلاع باید در اولین فرصت ممکن اعمال حقّ نماید و الّا اگر تأخیر بیندازد حقّ او ساقط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متراخی بوده و شریک پس از علم و آگاهی می‌تواند با تأخیر اعمال حقّ کند؟</w:t>
      </w:r>
    </w:p>
    <w:p>
      <w:pPr>
        <w:pStyle w:val="BookText"/>
        <w:rPr/>
      </w:pPr>
      <w:r>
        <w:rPr>
          <w:rFonts w:ascii="IRNazanin" w:hAnsi="IRNazanin" w:eastAsia="IRNazanin"/>
          <w:color w:val="111111"/>
          <w:sz w:val="28"/>
          <w:sz w:val="28"/>
          <w:szCs w:val="28"/>
          <w:rtl w:val="true"/>
          <w:lang w:bidi="fa-IR"/>
        </w:rPr>
        <w:t>مشهور علما از باب قدر متیقّن معتقد به فوریّت بوده و می‌گویند نسبت به ما زاد مشکوک باید اصل برائت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محل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تقید به زمان در خود لسان دلیل آمده و از ظاهر خطاب استفاده می‌شود که این تقیید خود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مطلوب مقیّد شده است به یک زمان مبهم و مجملی، مثل اینکه مولی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 کذا الی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نظر مشهور بر این است که باید به قدر متیقّن اکتفا نمود و در ما زاد مشکوک اصل برائت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مورد هم از محل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مطلوب مقیّد شده به زمان معلوم و معینی که خود این تقیید به زمان معلوم و مشخص نیز خود بر دو قسم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خطاب، غائیه است، یعنی تقیید به زمان بصورت غایت ذکر شده است فی المثل</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الصیام الی اللیل 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حتی یتبیّن لکم الخیط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که جمله غائیه دارای مفهوم است، یعنی به مدلول التزامی‌اش دلالت می‌کند بر اینکه آن حکم در خود این غایت و در ما بعد این غایت وجود ندارد و لذا شکی برای ما باقی نمی‌ماند تا که نیازی به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مدلول التزامی کلام یک دلیل اجتماعی است و الاصل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مورد هم از محل بحث ما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گاهی تقیید به زمان خاص، صرفا بصورت یک وصف و یا قید آورده می‌شود، بدین معنا که خطاب یک جمله وصفیه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الخمس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صوم الخمیس واجب دلالت ندارد بر اینکه پس صوم الجمعة لا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وصفیه در اینجا مفهوم ندارد، چرا که اثبات شی‌ء نفی ما عدا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وجوب صوم در جمعه نیز قرار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همین مطلب اخیر است که آیا در جائی که تقیید مطلب به یک زمان خاص مثلا یوم الخمیس آن‌هم به وصف قیدیّت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نسبت به وجوب صوم در روز جمعه شکّ کنیم می‌توانیم استصحاب جاری کنیم یا نه؟</w:t>
      </w:r>
    </w:p>
    <w:p>
      <w:pPr>
        <w:pStyle w:val="BookText"/>
        <w:rPr/>
      </w:pPr>
      <w:r>
        <w:rPr>
          <w:rFonts w:ascii="IRNazanin" w:hAnsi="IRNazanin" w:eastAsia="IRNazanin"/>
          <w:color w:val="111111"/>
          <w:sz w:val="28"/>
          <w:sz w:val="28"/>
          <w:szCs w:val="28"/>
          <w:rtl w:val="true"/>
          <w:lang w:bidi="fa-IR"/>
        </w:rPr>
        <w:t>این مطلب همان محل بحثی است که ما بدنبال پاسخ آن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روشن شدن محل بحث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فینبغی القطع بعدم جریان الاستصحاب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مقیدات به زمان استصحاب مطلقا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دقت عقلیّه و نه به حسب مسامحات عرفیه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دقت عقلیّه، بخاطر اینکه عقل حساب موضوع دارای قید را از موضوع فاقد قید جدا کرده و هریک را غیر از دیگری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هیچ‌گاه شکّ در بقاء همان موجود قبلی برایش پیدا نمی‌شود، بلکه شکّ او دائما در حدوث موجود جدید است، که چنین جائی هم جای استصحاب نیست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حسب مسامحه عرفی هم بخاطر اینکه صم یوم الخمیس با صوم یوم الجمعة فرق دارد، هریک عملی مستقل و برای خود دارای حکمی مستقل است، و عرف هم آنها را متغایران می‌بیند، نه اینکه صوم یوم الجمعة را ادامه صوم یوم الخمیس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لحاظ عرف هم شکّ</w:t>
      </w:r>
    </w:p>
    <w:p>
      <w:pPr>
        <w:pStyle w:val="BookText"/>
        <w:rPr/>
      </w:pPr>
      <w:r>
        <w:rPr>
          <w:rFonts w:ascii="IRNazanin" w:hAnsi="IRNazanin" w:eastAsia="IRNazanin"/>
          <w:color w:val="111111"/>
          <w:sz w:val="28"/>
          <w:sz w:val="28"/>
          <w:szCs w:val="28"/>
          <w:rtl w:val="true"/>
          <w:lang w:bidi="fa-IR"/>
        </w:rPr>
        <w:t>در اینجا شکّ در بقاء نیست، بلکه شکّ در حدوث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عملی مقیّد به زمان خاصی باشد، اگر قیدش که ظرف زمانی آن باشد مرتفع شود مقیّد هم که مظروف آن ظرف است از بین می‌رود و لذا در زمان بعد از زمان قبل شکّ ما، شکّ ما شکّ در بقاء آن مقیّد قبلی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قدت تقدّم الاستشکال فی جریان الاستصحاب فی لاحکام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به هفتمین قول از اقوالی است که در بیان استصحاب گذشت و آن قول فاضل تونی است که میان احکام تکلیفیه از قبیل وجوب و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احکام وضعیّه به معنای خاصی که مراد خودش بود قائل به تفصیل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وضعیّه جاری می‌شود و لکن در احکام تکلیفیه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در بخش ادلّه اقوال دلائلی برای این تفصیل آورده شد که یکی از آن ادلّه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شرعی تکلیفی هیچ‌گاه شکّ در بقاء پیدا نمی‌شود تا نوبت به استصحاب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بخاطر اینکه شارع مقدس در مقام جعل و تشریع حکم وجوبی و یا تحریمی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موضوع و متعلّق حکم خودش را با تمام قیود وجودیّه و عدمیّه‌ای که در غرض مولی و در تأمین مصلحت حکم دخالت دارند، در نظر می‌گیرد و پس از آن حکم می‌کند و در این مقام به حسب واقع و نفس الأمر اهمالی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وجوب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قیود وجودیّه‌ای مثل طهارت، استقبال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قیود عدمیّه‌ای مثل عدم الحدث و عدم الکلام الخارجی و عدم القهقهة و فعل 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باتوجّه به تمام این قیود حکم می‌کند و تا زمانی که موضوع با تمام این قیود موجود است، حکم نیز موجود است، و لذا شکّ نداریم تا اینکه نوبت به استصحاب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متعلّق حکم با همه قیود و یا برخی از قیودش از بین برود، قطعا حکم هم می‌رود و لذا شکی در بقاء آن نداریم تا نیازی به استصحاب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اینکه یکی از قیود زمان است در واجبات موقته، و لذا مادامی‌که این زمان خاص باشد، حکم نیز موجود است و با انتفای آن، حکم هم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شکّ در بقاء نداریم تا که نیازی به استصحاب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جناب شیخ از تکرار این مطلب چه بود؟</w:t>
      </w:r>
    </w:p>
    <w:p>
      <w:pPr>
        <w:pStyle w:val="BookText"/>
        <w:rPr/>
      </w:pPr>
      <w:r>
        <w:rPr>
          <w:rFonts w:ascii="IRNazanin" w:hAnsi="IRNazanin" w:eastAsia="IRNazanin"/>
          <w:color w:val="111111"/>
          <w:sz w:val="28"/>
          <w:sz w:val="28"/>
          <w:szCs w:val="28"/>
          <w:rtl w:val="true"/>
          <w:lang w:bidi="fa-IR"/>
        </w:rPr>
        <w:t>تأییدی بر مطلب خودش بود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مقیّد به زمانی شد با رفتن قید زمان حکم هم می‌رود و جائی برای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مولی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استصحاب وجودی با عدم با گذشت زمان چیست؟</w:t>
      </w:r>
    </w:p>
    <w:p>
      <w:pPr>
        <w:pStyle w:val="BookText"/>
        <w:rPr/>
      </w:pPr>
      <w:r>
        <w:rPr>
          <w:rFonts w:ascii="IRNazanin" w:hAnsi="IRNazanin" w:eastAsia="IRNazanin"/>
          <w:color w:val="111111"/>
          <w:sz w:val="28"/>
          <w:sz w:val="28"/>
          <w:szCs w:val="28"/>
          <w:rtl w:val="true"/>
          <w:lang w:bidi="fa-IR"/>
        </w:rPr>
        <w:t>جناب نراقی می‌فرماید بطور کلّی در باب استصحاب، مستصحب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امری از امور شرعیّه است مثل وجوب، حرمت، طهارت، نجاست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امری از امور خارجیه و یا به تعبیر دیگر از موضوعات احکام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زید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مستصحب ما امری از امور شرعیّه است یعنی قسمت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بقاء مستصحب از زمان لا حقّ، از قبیل شکّ در مقتضی است یعنی اصل اقتضاء و استعداد مستصحب برای بقاء مورد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بقاء مستصحب از زمان لا حقّ، از قبیل شکّ در رافع است با همه اقسام پنج‌گانه‌اش پس از احراز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سه صورت در رابطه با مستصحب در اینجا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اوّل چیست با ذکر مثال آن را تبیین کنید؟</w:t>
      </w:r>
    </w:p>
    <w:p>
      <w:pPr>
        <w:pStyle w:val="BookText"/>
        <w:rPr/>
      </w:pPr>
      <w:r>
        <w:rPr>
          <w:rFonts w:ascii="IRNazanin" w:hAnsi="IRNazanin" w:eastAsia="IRNazanin"/>
          <w:color w:val="111111"/>
          <w:sz w:val="28"/>
          <w:sz w:val="28"/>
          <w:szCs w:val="28"/>
          <w:rtl w:val="true"/>
          <w:lang w:bidi="fa-IR"/>
        </w:rPr>
        <w:t>این است که مستصحب از امور شرعیّه باشد، شکّ ما هم از قبیل شکّ در مقتضی باشد جناب نراقی مدّعی است که در اینجا دو استصحاب جاری می‌شود که در نتیجه با هم تعارض کرده و تساقط می‌کنند و لذا رجوع می‌شود به اصل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در این مکان تا زوال و یا پایان روز جمعه در اینجا سه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بگوئیم ما از ازل و از قبل از این امر مولی یقین داشتیم به عدم وجوب جلوس که همان یقین عدم ازلی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داشتیم به وجوب جلوس از صبح جمعه تا ظهر جمعه که یقین به یک امر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این وجوب و ارتفاع آن است نسبت به ما بعد زوال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کجاست؟</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مورد اخیر است که جناب نراقی می‌فرماید در چنین موردی دو استصحاب جاری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عدم ازلی بدین معنا که از ازل جلوس واجب نبوده است و لکن در یک مقطعی از صبح تا ظهر واجب شد، ولی باز هم ما دوباره شکّ می‌کنیم که آیا آن عدم ازلی باقی است یا نه؟ در نتیجه استصحاب می‌کنیم عدم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استصحاب بقاء وجوب جلوس است یعنی وجوب جلوس از صبح تا به ظهر بوده است و لکن اکنون شکّ ما در بقاء این وجوب است، و لذا استصحاب می‌کنیم بقاء وجوب جلوس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تعارضا و تساقطا، که نوبت به اصل سوّم یعنی اصالة البراءة می‌رسد، نسبت به ما بعد زوال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جناب نراقی اشکال شود که ما حکم یقین متصل به شکّ را که همین یقین به امر وجودی باشد استصحاب می‌کنیم چرا که رجحان دارد و لذا نوبت به حکم یقین به امر عدمی که از شکّ منقطع شده است نمی‌رسد تا اینکه تعارض و تساقط پیش آید چه جواب می‌دهد؟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یقین متصل به شکّ هستند، چرا که در همان روز پنج‌شنبه مثلا که زمان صدور امر به جلوس در روز جمعه تا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یقین به عدم وجوب جلوس از ازل دارد، و همان زمان هم یقین به وجوب جلوس در جمعه تا ظهر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هم، شکّ در بقاء جلوس یا ارتفاع آن نسبت به ما بعد از زوال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هر دو یقین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اگرچه متیقّن اوّل از مشکوک فاصله دارد و متیقّن دم به مشکوک متصل است و لکن خود وصف یقین اوّل و دوّم، هر دو متصل به شکّ‌اند،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حکم هریک از دو یقین نسبت به حال شکّ ممکن است، چرا که هیچ‌یک نسبت به دیگری رجحان ندارد و لذا هر دو اصل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متعارضین متکافئین جاری می‌شود که همان تعارض و تساقط است و لذا نوبت به اجرای اصل برائت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به امام امر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الخمیس</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روزه گرفتیم و لکن مرضی عارض ما شد که شکّ کردیم آیا وجوب صوم باقی</w:t>
      </w:r>
    </w:p>
    <w:p>
      <w:pPr>
        <w:pStyle w:val="BookText"/>
        <w:rPr/>
      </w:pPr>
      <w:r>
        <w:rPr>
          <w:rFonts w:ascii="IRNazanin" w:hAnsi="IRNazanin" w:eastAsia="IRNazanin"/>
          <w:color w:val="111111"/>
          <w:sz w:val="28"/>
          <w:sz w:val="28"/>
          <w:szCs w:val="28"/>
          <w:rtl w:val="true"/>
          <w:lang w:bidi="fa-IR"/>
        </w:rPr>
        <w:t>است یا نه؟ در اینجا دو استصحاب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وجوب 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وجوب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دو استصحاب تعارض کرده، تساقط می‌کنند و لذا نوبت می‌رسد به اجرای اصل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ما در دو مثالی که گذشت از قبیل شکّ در مقتضی است یا شکّ در رافع؟</w:t>
      </w:r>
    </w:p>
    <w:p>
      <w:pPr>
        <w:pStyle w:val="BookText"/>
        <w:rPr/>
      </w:pPr>
      <w:r>
        <w:rPr>
          <w:rFonts w:ascii="IRNazanin" w:hAnsi="IRNazanin" w:eastAsia="IRNazanin"/>
          <w:color w:val="111111"/>
          <w:sz w:val="28"/>
          <w:sz w:val="28"/>
          <w:szCs w:val="28"/>
          <w:rtl w:val="true"/>
          <w:lang w:bidi="fa-IR"/>
        </w:rPr>
        <w:t>از قبیل شکّ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و استعداد وجوب جلوس یا صوم است نسبت به ما بعد زوال و مرض که عند المشهور استصحاب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بحث جناب شیخ و جناب نراقی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جناب شیخ انصاری استصحاب در مقیدات به زمان جاری نیست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جناب فاضل نراقی استصحاب در مقیدات به زمان جاری است، منتهی مبتلای به تعارض و تساقط است</w:t>
      </w:r>
      <w:r>
        <w:rPr>
          <w:rFonts w:eastAsia="IRNazanin" w:cs="IRNazanin"/>
          <w:color w:val="111111"/>
          <w:sz w:val="28"/>
          <w:szCs w:val="28"/>
          <w:rtl w:val="true"/>
          <w:lang w:bidi="fa-IR"/>
        </w:rPr>
        <w:t>.</w:t>
      </w:r>
      <w:bookmarkStart w:id="652" w:name="pg12647_129672"/>
    </w:p>
    <w:p>
      <w:pPr>
        <w:pStyle w:val="BookText"/>
        <w:rPr/>
      </w:pPr>
      <w:bookmarkEnd w:id="652"/>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ثمّ أجری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تعارض استصحابی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إذا عرض مرض شکّ فی بقاء وجوب الصوم معه، و فی الطهارة إذا حصل الشک فیها لاجل المذی، و فی طهارة الثوب النجس إذا غسل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فی الاوّل بتعارض استصحاب وجوب الصوم قبل عروض الحمّی و استصحاب عدمه الاصلی قبل وجوب الصوم، و فی الثانی بتعارض استصحاب الطهارة قبل المذی و استصحاب عدم جعل الشارع الوضوء سببا للطهارة بعد المذی، و فی الثالث بتعارض استصحاب النجاسة قبل الغسل و استصحاب عدم کون ملاقاة البول سببا للنجاسة بعد الغسل مرّة، فیتساقط الاستصحابان فی هذه الصور، إلّا أن یرجع إلی استصحاب آخر حاکم علی استصحاب العدم، و هو عدم الرافع و عدم جعل الشارع مشکوک الرافعیّة رافعا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یعلم أن الطهارة ممّا لا یرتفع إلّا برافع، لم نقل فیه باستصحاب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الامور الشرعیّة، و اما الامور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کالیوم و اللیل و الحیاة و الرطوبة و الجفاف و نحوها مما لا دخل لجعل الشارع فی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الوجود فیها حجة بلا معارض؛ لعدم تحقّق استصحاب حال عقل معارض باستصحاب وجودها،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653" w:name="__RefHeading___Toc404784_222507752"/>
      <w:bookmarkStart w:id="654" w:name="_Toc259"/>
      <w:bookmarkEnd w:id="653"/>
      <w:r>
        <w:rPr>
          <w:rtl w:val="true"/>
        </w:rPr>
        <w:t>سپس جناب نراقی</w:t>
      </w:r>
      <w:r>
        <w:rPr>
          <w:rtl w:val="true"/>
        </w:rPr>
        <w:t xml:space="preserve">: </w:t>
      </w:r>
      <w:r>
        <w:rPr>
          <w:rtl w:val="true"/>
        </w:rPr>
        <w:t>آنچه را در تعارض دو استصحاب وجودی و عدمی ذکر نموده</w:t>
      </w:r>
      <w:bookmarkEnd w:id="654"/>
    </w:p>
    <w:p>
      <w:pPr>
        <w:pStyle w:val="Heading6"/>
        <w:numPr>
          <w:ilvl w:val="5"/>
          <w:numId w:val="1"/>
        </w:numPr>
        <w:rPr/>
      </w:pPr>
      <w:bookmarkStart w:id="655" w:name="__RefHeading___Toc404786_222507752"/>
      <w:bookmarkStart w:id="656" w:name="_Toc260"/>
      <w:bookmarkEnd w:id="655"/>
      <w:r>
        <w:rPr>
          <w:rtl w:val="true"/>
        </w:rPr>
        <w:t>اشاره</w:t>
      </w:r>
      <w:bookmarkEnd w:id="65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واجب بودن روزه جاری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بیماری بر او عارض شود و شکّ در واجب بودن آن به جهت خروج مذی نماید، یا شکّ در طهارت پیراهن نجس با یک بار شستن کند، در مورد اوّل حکم به تعارض استصحاب وجوب روزه پیش از بیمار شدن و استصحاب عدم اصلی آن قبل از</w:t>
      </w:r>
      <w:bookmarkStart w:id="657" w:name="pg12647_129674"/>
    </w:p>
    <w:p>
      <w:pPr>
        <w:pStyle w:val="BookText"/>
        <w:rPr/>
      </w:pPr>
      <w:bookmarkEnd w:id="657"/>
      <w:r>
        <w:rPr>
          <w:rFonts w:ascii="IRNazanin" w:hAnsi="IRNazanin" w:eastAsia="IRNazanin"/>
          <w:color w:val="111111"/>
          <w:sz w:val="28"/>
          <w:sz w:val="28"/>
          <w:szCs w:val="28"/>
          <w:rtl w:val="true"/>
          <w:lang w:bidi="fa-IR"/>
        </w:rPr>
        <w:t>واجب شدن روزه می‌کند؛ و در مورد دوّم حکم به تعارض استصحاب طهارت قبل از خارج شدن مذی و استصحاب عدم جعل شارع نسبت به وضوی بعد از خروج مذی را سبب طهارت دانست و در مورد سوّم حکم به تعارض استصحاب نجاست قبل از شستن و استصحاب عدم سببیّت ملاقات بول برای نجاست، پس از یک بار شستن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صورت‌ها استصحاب‌ها ساقط می‌شوند؛ مگر اینکه به استصحاب دیگری که حاکم بر استصحاب عدم باشد، برگردد، که آن استصحاب عبارتست از عدم رافع، یا اینکه شارع مشکوک الرافعیّه را، رفع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نشد که طهارت از چیزهایی است که جز با رافع رفع نمی‌شود، قائل به استصحاب وجود در آن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این در امور شرعی است، امّا امور خارجی، مثل روز و شب، زنده بودن، رطوبت و خشکی و امثال آن، از چیزهایی که جعل شارع در وجود آن‌ها دخالتی ندارد، استصحاب وجود در آن امور، بدون معارض، حجّت است؛ چرا که استصحاب حال عقل که معارض با استصحاب وجود باشد، محقّق نشده است</w:t>
      </w:r>
      <w:r>
        <w:rPr>
          <w:rFonts w:eastAsia="IRNazanin" w:cs="IRNazanin"/>
          <w:color w:val="111111"/>
          <w:sz w:val="28"/>
          <w:szCs w:val="28"/>
          <w:rtl w:val="true"/>
          <w:lang w:bidi="fa-IR"/>
        </w:rPr>
        <w:t>.</w:t>
      </w:r>
    </w:p>
    <w:p>
      <w:pPr>
        <w:pStyle w:val="Heading6"/>
        <w:numPr>
          <w:ilvl w:val="5"/>
          <w:numId w:val="1"/>
        </w:numPr>
        <w:rPr/>
      </w:pPr>
      <w:bookmarkStart w:id="658" w:name="__RefHeading___Toc404788_222507752"/>
      <w:bookmarkStart w:id="659" w:name="_Toc261"/>
      <w:bookmarkEnd w:id="658"/>
      <w:r>
        <w:rPr>
          <w:rtl w:val="true"/>
        </w:rPr>
        <w:t>تشریح المسائل</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اجری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صورت است که مستصحب ما از امور شرعیّه و شک‌مان از قبیل شکّ در رافع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قبل از اسلام وضو، سبب از برای طهارت باطنیه نبود، یعنی یقین به 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تا قبل از خروج مذی مثلا این سببیّت برای وضو جعل شده یعنی یقین به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خروج منی من مکلف شکّ دارم که آیا طهارت باطنیه‌ام باقی است یا نه؟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قاعده هریک از دو استصحاب وجودی و عدمی قابل جریان است، که تعارض و</w:t>
      </w:r>
    </w:p>
    <w:p>
      <w:pPr>
        <w:pStyle w:val="BookText"/>
        <w:rPr/>
      </w:pPr>
      <w:r>
        <w:rPr>
          <w:rFonts w:ascii="IRNazanin" w:hAnsi="IRNazanin" w:eastAsia="IRNazanin"/>
          <w:color w:val="111111"/>
          <w:sz w:val="28"/>
          <w:sz w:val="28"/>
          <w:szCs w:val="28"/>
          <w:rtl w:val="true"/>
          <w:lang w:bidi="fa-IR"/>
        </w:rPr>
        <w:t>تساقطا و لذا نوبت به اصول عملیّه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ملاقات با نجاست، از برای تنجس ملاقی نبود، یعنی یقین به عدم ازلی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این ملاقات سبب از برای آن تنجس شده یعنی یقین به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متنجسی را مثلا یک بار با آب قلیل شستیم و لکن اکنون شکّ داریم که آیا تنجس آن باقی است یا اینکه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می‌توانیم در اینجا استصحاب کنیم عدم ازلی سببیّت ملاقات از برای تنجس را و بگوئیم از حالا به بعد تنجسی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می‌توانیم استصحاب کنیم بقاء نجاست ملاقی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که نراقی هستیم هیچ‌یک از این دو استصحاب بر دیگری رجحان ندارند، و لذا بحسب قاعده تعارض کرده، تساقط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یرجع الی استصحاب آخر حاکم علی استصحاب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یک اصل سوّم و یا استصحاب سومی هم در خصوص این دو مثال وجود دارد که حاکم بر استصحاب عدم ازلی است و جلوی جریان استصحاب عدم ازلی را می‌گیرد و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وجود رافع و یا عدم رافعیت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مثال فوق شکّ ما شکّ در رافعیّت است یا شکّ در رافعیّت موجود؟</w:t>
      </w:r>
    </w:p>
    <w:p>
      <w:pPr>
        <w:pStyle w:val="BookText"/>
        <w:rPr/>
      </w:pPr>
      <w:r>
        <w:rPr>
          <w:rFonts w:ascii="IRNazanin" w:hAnsi="IRNazanin" w:eastAsia="IRNazanin"/>
          <w:color w:val="111111"/>
          <w:sz w:val="28"/>
          <w:sz w:val="28"/>
          <w:szCs w:val="28"/>
          <w:rtl w:val="true"/>
          <w:lang w:bidi="fa-IR"/>
        </w:rPr>
        <w:t>شکّ در رافعیّت موجود است بدین معنا که این مذی که محقّق شده است رافع طهارت ما هست یا نه؟ و آیا شستن یک‌بار رافع تنجس می‌باشد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و ارتفاع سببیّت وضو برای طهارت، پس از خروج مذی، و هم شکّ ما در سبب ملاقات برای تنجس پس از یک‌بار غسل، مسبّب است از شکّ در اینکه آیا این امر موجود یعنی مذی رافعیّت دارد یا نه؟</w:t>
      </w:r>
    </w:p>
    <w:p>
      <w:pPr>
        <w:pStyle w:val="BookText"/>
        <w:rPr/>
      </w:pPr>
      <w:r>
        <w:rPr>
          <w:rFonts w:ascii="IRNazanin" w:hAnsi="IRNazanin" w:eastAsia="IRNazanin"/>
          <w:color w:val="111111"/>
          <w:sz w:val="28"/>
          <w:sz w:val="28"/>
          <w:szCs w:val="28"/>
          <w:rtl w:val="true"/>
          <w:lang w:bidi="fa-IR"/>
        </w:rPr>
        <w:t>اگر رافعیّت داشته باشد، پس آن سببیّت منقطع شده بجای طهارت حدث می‌آید و بجای تنجس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رافعیّت نداشته باشد، پس آن سببیّت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اصل اصالة عدم رافعیة الموجود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نه مذی رافع طهارت بود و نه یک‌بار شستن رافع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اسلام شکّ می‌کنیم که این رافعیّت جعل شد است یا نه؟</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عدم جاری می‌کنیم و لذا نوبت به استصحاب عدم سببیّت که عدم ازلی است</w:t>
      </w:r>
    </w:p>
    <w:p>
      <w:pPr>
        <w:pStyle w:val="BookText"/>
        <w:rPr/>
      </w:pPr>
      <w:r>
        <w:rPr>
          <w:rFonts w:ascii="IRNazanin" w:hAnsi="IRNazanin" w:eastAsia="IRNazanin"/>
          <w:color w:val="111111"/>
          <w:sz w:val="28"/>
          <w:sz w:val="28"/>
          <w:szCs w:val="28"/>
          <w:rtl w:val="true"/>
          <w:lang w:bidi="fa-IR"/>
        </w:rPr>
        <w:t>نمی‌رسد، بخاطر اینکه اصل مسبّبی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امر وجودی بلامعارض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کلّی بفرمائید خصوصیت این دو مثال چه شد؟</w:t>
      </w:r>
    </w:p>
    <w:p>
      <w:pPr>
        <w:pStyle w:val="BookText"/>
        <w:rPr/>
      </w:pPr>
      <w:r>
        <w:rPr>
          <w:rFonts w:ascii="IRNazanin" w:hAnsi="IRNazanin" w:eastAsia="IRNazanin"/>
          <w:color w:val="111111"/>
          <w:sz w:val="28"/>
          <w:sz w:val="28"/>
          <w:szCs w:val="28"/>
          <w:rtl w:val="true"/>
          <w:lang w:bidi="fa-IR"/>
        </w:rPr>
        <w:t>این شد که در هر دو مورد استصحاب عدمی توسط یک اصل دیگر محکوم واقع شد و خصوص استصحاب وجودی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این دو مورد هم مسئله طهارت و نجاست مثل مسئله جلوس و صوم بود که شکّ ما در اصل اقتضاء بود، استصحاب وجودی با عدمی تعارض کرد، جاری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الامور الخارجیّة، کالیوم و اللیل و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بیان سومین صورت از صور سه‌گانه در مسئله است که در این صورت، مستصحب ما از امور خارجیه و یا به تعبیر دیگر از موضوعات احکام شرعیّه است مثل شب، روز شعبان، رمضان، رطوبت، حیات زید، عدالت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زیدی در کار نبود پس عدالت او هم نبود، یعنی یقین به عدم ازلی عدالت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زید موجود شده است و روزگاری است که ما یقین کرده‌ایم به عدالت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بقاء و یا ارتفاع عدالت او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دو استصحاب قابل جریان است، یکی استصحاب عدم ازلی عدالت و دیگری استصحاب وجودی عدالت زید و در نتیجه تعارضا و تساقطا؟</w:t>
      </w:r>
    </w:p>
    <w:p>
      <w:pPr>
        <w:pStyle w:val="BookText"/>
        <w:rPr/>
      </w:pPr>
      <w:r>
        <w:rPr>
          <w:rFonts w:ascii="IRNazanin" w:hAnsi="IRNazanin" w:eastAsia="IRNazanin"/>
          <w:color w:val="111111"/>
          <w:sz w:val="28"/>
          <w:sz w:val="28"/>
          <w:szCs w:val="28"/>
          <w:rtl w:val="true"/>
          <w:lang w:bidi="fa-IR"/>
        </w:rPr>
        <w:t>نظر جناب نراقی در پاسخ به 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امور خارجیه دو استصحاب جاری نمی‌شود تا مسئله تعارض پیش بیاید، بلکه این استصحاب وجودی است که در این امور بلامعارض جاری شده و حجّت می‌باشد، و لذا نوبت به استصحاب عدم ازلی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در چیست؟</w:t>
      </w:r>
    </w:p>
    <w:p>
      <w:pPr>
        <w:pStyle w:val="BookText"/>
        <w:rPr/>
      </w:pPr>
      <w:r>
        <w:rPr>
          <w:rFonts w:ascii="IRNazanin" w:hAnsi="IRNazanin" w:eastAsia="IRNazanin"/>
          <w:color w:val="111111"/>
          <w:sz w:val="28"/>
          <w:sz w:val="28"/>
          <w:szCs w:val="28"/>
          <w:rtl w:val="true"/>
          <w:lang w:bidi="fa-IR"/>
        </w:rPr>
        <w:t>در تفاوت امور شرعیّه با امور خارجیه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شرعیّه یک سری امور اعتباریه‌ای هستند که تابع اعتبار معتبر یعنی شارع‌اند در نتیجه در این‌گونه امور، انقلاب عدم ازلی از عدم به وجود، تابع اعتبار شرع است و قدر متیقّن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معین یعنی تا ظهر جمعه مثلا این عدم ازلی وجوب و یا حرمت، تبدیل می‌شود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بیش از آنکه بعد از ظهر هم فی المثل چنین باشد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می‌توان گفت که ما قدر متیقّن را گرفته و در ما زاد مشکوک اصل عدم جاری می‌کنیم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امور خارجیه و یا موضوعات احکام، انقلاب عدم به وجود یک انقلاب حقیقی</w:t>
      </w:r>
    </w:p>
    <w:p>
      <w:pPr>
        <w:pStyle w:val="BookText"/>
        <w:rPr/>
      </w:pPr>
      <w:r>
        <w:rPr>
          <w:rFonts w:ascii="IRNazanin" w:hAnsi="IRNazanin" w:eastAsia="IRNazanin"/>
          <w:color w:val="111111"/>
          <w:sz w:val="28"/>
          <w:sz w:val="28"/>
          <w:szCs w:val="28"/>
          <w:rtl w:val="true"/>
          <w:lang w:bidi="fa-IR"/>
        </w:rPr>
        <w:t>است و نه اعتباری، یعنی عدم فلان زید منقلب نمی‌شود به وجود مقیّد به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یعنی وجودی که استمرار دارد و خداوند با وجود زید که دارای استمرار است آن عدم مطلق ازلی را منتقض نمود و لذا وجهی برای استصحاب آن عدم ازلی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 معین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در بقاء حیات زید و یا عدالت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استصحاب بقاء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فرمایشات جناب نراقی چیست؟</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مربوط به بحث ما بود، در حقیقت همان دو مثال جلوس و صوم بود که از مقیدات به زمان بود که به نظر شیخ در این‌گونه موارد هم استصحاب جاری نمی‌شد و لکن به نظر خود مرحوم فاضل در این‌گونه امور هم استصحاب جاری می‌شد و لکن مبتلای به تعارض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التباس الأمر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الأمر الوجودیّ المجعول، إن لوحظ الزمان قیدا له أو لمتعلّقه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لوحظ وجوب الجلوس المقید بکونه إلی الزوال شیئا، و المقید بکونه بعد الزوال شیئا آخر متعلّقا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لاستصحاب الوجوب؛ للقطع بارتفاع ما علم وجوده و الشک فی حدوث ما عداه؛ و لذا لا یجوز الاستصحاب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وجوب صوم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 الزمان ظرفا لوجوب الجلوس فلا مجال لاستصحاب العدم؛ لانّه إذا انقلب العدم إلی الوجود المردّد بین کونه فی قطعة خاصة من الزمان و کونه أزید، و المفروض تسلیم حکم الشارع بأنّ المتیقّن فی زمان لا بدّ من ابقائه، فلا وجه لاعتبار العدم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وجوب الجلوس بعد الزوال کان ثابتا حال الیقین بالعدم یوم الخمیس،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مفروضا بعد الیقین بوجوب الجلوس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بحکم الشارع بإبقاء کلّ حادث لا یعلم مدّة بقائه، کما لو شکّ قبل حدوث حادث فی مدّة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 فی الزمان الاول، إن لوحظ مغایرا من حیث القیود المأخوذة فیه للموجود الثانی، فیکون الموجود الثانی حادثا مغایرا للحادث الأول، فلا مجال لاستصحاب الموجود؛ إذا لا یتصوّر البقاء لذلک الموجود بعد فرض کون الزمان الاوّل من مقوّماته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لوحظ متّحدا مع الثانی لا مغایرا له إلا من حیث ظرفه الزمانیّ، فلا معنی</w:t>
      </w:r>
      <w:bookmarkStart w:id="660" w:name="pg12647_129684"/>
    </w:p>
    <w:p>
      <w:pPr>
        <w:pStyle w:val="BookText"/>
        <w:rPr/>
      </w:pPr>
      <w:bookmarkEnd w:id="660"/>
      <w:r>
        <w:rPr>
          <w:rFonts w:ascii="IRNazanin" w:hAnsi="IRNazanin" w:eastAsia="IRNazanin"/>
          <w:color w:val="111111"/>
          <w:sz w:val="28"/>
          <w:sz w:val="28"/>
          <w:szCs w:val="28"/>
          <w:rtl w:val="true"/>
          <w:lang w:bidi="fa-IR"/>
        </w:rPr>
        <w:t>لاستصحاب عدم ذلک الموجود؛ لانّه انقلب إلی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المتوهّم ینظر فی دعوی جریان استصحاب الوجود إلی کون الموجود أمرا واحدا قابلا للاستمرار بعد زمان الشکّ، و فی دعوی جریان استصحاب العدم إلی تقطیع وجودات ذلک الموجود و جعل کلّ واحد منها بملاحظة تحقّقه فی زمان مغایرا للآخر، فیؤخذ بالمتیقّن منها و یحکم علی المشکوک منها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إن اخذ ظرفا للشی‌ء فلا یجری الا استصحاب وجوده؛ لأنّ العدم انتقض بالوجود المطلق، و قد حکم علیه بالاستمرار بمقتضی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اخذ قیدا له فلا یجری الا استصحاب العدم؛ لانّ انتفاض عدم الوجود المقیّد لا یستلزم انتفاض المطلق، و الاصل عدم الانتفاض، کما إذا ثبت وجوب صوم یوم الجمعة و لم یثبت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661" w:name="__RefHeading___Toc404790_222507752"/>
      <w:bookmarkStart w:id="662" w:name="_Toc262"/>
      <w:bookmarkEnd w:id="661"/>
      <w:r>
        <w:rPr>
          <w:rtl w:val="true"/>
        </w:rPr>
        <w:t>(</w:t>
      </w:r>
      <w:r>
        <w:rPr>
          <w:rtl w:val="true"/>
        </w:rPr>
        <w:t>مناقشه شیخ در آنچه فاضل نراقی فرمود</w:t>
      </w:r>
      <w:r>
        <w:rPr>
          <w:rtl w:val="true"/>
        </w:rPr>
        <w:t>)</w:t>
      </w:r>
      <w:bookmarkEnd w:id="662"/>
    </w:p>
    <w:p>
      <w:pPr>
        <w:pStyle w:val="Heading6"/>
        <w:numPr>
          <w:ilvl w:val="5"/>
          <w:numId w:val="1"/>
        </w:numPr>
        <w:rPr/>
      </w:pPr>
      <w:bookmarkStart w:id="663" w:name="__RefHeading___Toc404792_222507752"/>
      <w:bookmarkStart w:id="664" w:name="_Toc263"/>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 مرحوم نراقی مشتبه شده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وجودی‌ای که مورد جعل قرار گرفته است اگر زمان، قید برای آن و یا برای متعلّق آن در نظر گرفته شود، به این صورت که وجوب نشستن مقیّد تا ظهر چیزی باشد، و مقیّد به بعد از ظهر بودن چیز دیگری که متعلّق برای وجوب باشد، مجالی برای استصحاب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قطعا چیزی که وجودش معلوم بوده، از بین رفت، و پیدایش غیر آن مورد شکّ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روزه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شکّ در وجوب روزه روز جمعه شود، استصحاب جایز نیست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زمان به عنوان ظرف وجوب نشستن مورد ملاحظه قرار گیرد، مجالی برای استصحاب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هرگاه عدم منقلب به وجود شود و مردد میان بود آن در قطعه خاصی از زمان و بودنش در زمان بیشتر باشد، و فرض شود که حکم شارع را پذیرفته که آنچه در زمانی یقینی</w:t>
      </w:r>
    </w:p>
    <w:p>
      <w:pPr>
        <w:pStyle w:val="BookText"/>
        <w:rPr/>
      </w:pPr>
      <w:r>
        <w:rPr>
          <w:rFonts w:ascii="IRNazanin" w:hAnsi="IRNazanin" w:eastAsia="IRNazanin"/>
          <w:color w:val="111111"/>
          <w:sz w:val="28"/>
          <w:sz w:val="28"/>
          <w:szCs w:val="28"/>
          <w:rtl w:val="true"/>
          <w:lang w:bidi="fa-IR"/>
        </w:rPr>
        <w:t>بوده، باید آن را ابقاء کرد، دلیلی برای اعتبار عدم پیشین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نراقی فرموده، که شکّ در وجوب نشستن بعد از ظهر، در زمان یقین به عدم وجوب در روز پنج‌شنبه ثابت بوده است، به این صورت دفع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 از حیث اینکه فرض گردیده پس از تعیین به وجوب نشستن تا ظهر، با حکم شارع به ابقای هر حادثی که مدت بقای آن نامعلوم است، مهمل می‌باشد؛ چنانکه اگر قبل از پیدایش پدیده و حادث، شکّ در مدت بقای آن می‌شد، مهمل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در زمان اوّل از حیث قیدهای اخذ شده در آن، مغایر با موجود دوّم در نظر گرفته شود، و موجود دوّم پدیده‌ای مغایر با پدیده اوّل باشد، مجالی برای استصحاب بقای موجود نیست؛ چرا که با فرض اینکه خود زمان اوّل از مقومات آن موجود است، بقایی برای آن موجود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موجود دوّم متحد در نظر گرفته شود، که مغایرتی جز از حیث ظرف زمانی برایش نیست، استصحاب عدم آن موجود، معنا ندارد، چرا که عدم، منقلب به 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متوهم، در جاری شدن استصحاب عدمی به ادعای قطعه‌قطعه بودن وجودهای آن موجود، و مغایر دانستن هریک از آنها با ملاحظه تحققش در زمان خاص، با دیگری، نظر کرده که متیقّن از آن وجودها اخذ می‌شود و بر مشکوک از آنها حکم به عدم می‌گردد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در دفع این توهّم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ظرف برای چیزی قرار گرفته باشد، جز استصحاب وجود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عدم با مطلق وجود شکسته شد و به مقتضای دلیل‌های استصحاب حکم به استمرار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آن قرار گرفته باشد، جز استصحاب عدم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شکسته شدن عدم وجود مقیّد، مستلزم شکسته شدن مطلق نیست و اصل، نشکستن است؛ مثل اینکه وجوب روزه روز جمعه ثابت شد و غیر آن ثابت نشد</w:t>
      </w:r>
      <w:r>
        <w:rPr>
          <w:rFonts w:eastAsia="IRNazanin" w:cs="IRNazanin"/>
          <w:color w:val="111111"/>
          <w:sz w:val="28"/>
          <w:szCs w:val="28"/>
          <w:rtl w:val="true"/>
          <w:lang w:bidi="fa-IR"/>
        </w:rPr>
        <w:t>.</w:t>
      </w:r>
      <w:bookmarkStart w:id="665" w:name="pg12647_129688"/>
    </w:p>
    <w:p>
      <w:pPr>
        <w:pStyle w:val="Heading6"/>
        <w:numPr>
          <w:ilvl w:val="5"/>
          <w:numId w:val="1"/>
        </w:numPr>
        <w:rPr/>
      </w:pPr>
      <w:bookmarkStart w:id="666" w:name="__RefHeading___Toc404794_222507752"/>
      <w:bookmarkStart w:id="667" w:name="_Toc264"/>
      <w:bookmarkEnd w:id="665"/>
      <w:bookmarkEnd w:id="666"/>
      <w:r>
        <w:rPr>
          <w:rtl w:val="true"/>
        </w:rPr>
        <w:t>تشریح المسائل</w:t>
      </w:r>
      <w:bookmarkEnd w:id="6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به افادات جناب نراقی در ما نحن فیه،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بر جناب نراقی مشتبه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اوّل نراقی چیست؟</w:t>
      </w:r>
    </w:p>
    <w:p>
      <w:pPr>
        <w:pStyle w:val="BookText"/>
        <w:rPr/>
      </w:pPr>
      <w:r>
        <w:rPr>
          <w:rFonts w:ascii="IRNazanin" w:hAnsi="IRNazanin" w:eastAsia="IRNazanin"/>
          <w:color w:val="111111"/>
          <w:sz w:val="28"/>
          <w:sz w:val="28"/>
          <w:szCs w:val="28"/>
          <w:rtl w:val="true"/>
          <w:lang w:bidi="fa-IR"/>
        </w:rPr>
        <w:t>این است که در دو مثال جلوس و صوم، میان ظرفیت زمان و قیدیت آن خلط کرده و حکم یکی را به دیگری سرایت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سؤال ما از جناب نراقی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دو موردی که زمان را قید قرار دادید، قید برای حکم مثلا وجوب و یا متعلّق حکم یعنی جلوس و یا صوم که فعل اختیاری مکلّف است قرار دادید و یا اینکه آن را صرفا ظرف به حساب آوردید؟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چنین سؤالی را می‌فرمائید؟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قید بودن زمان با ویژگی ظرف بودن آن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زمان قید واقع می‌شود مکثر موضوع است، چرا که موضوع واحد ید زمان عقلا و شرعا با موضع فاقد قید زمان متفاوت بوده و دو موضوع بحساب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 صم یوم الخمیس با وجود در صم یوم الجمعة، دو وجوب است که دارای دو موضوع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تکلیف در هریک از روز پنج‌شنبه و روز جمعه استقلالی است، نه اینکه وجوب یوم الجمعة، استمرار همان وجوب یوم الخمیس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زمان صرفا ظرف واقع می‌شود دیگر مکثر موضوع نیست، بلکه موضوع، اصل ذات و طبیعت است که گاهی در این زمان و گاهی در زمان دیگر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وجوب یک حقیقت مستمرّ است که امروز واجب است، فردا واجب است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وجود زید یک حقیقت است که امروز موجود است، فردا موجود است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ازمنه مختلفه ظروف زمانیه برای هریک از این وجودات واحده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تفصیل شیخ چیست؟</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به نظر شیخ و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زمان در لسان دلیل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زمان قیدیت دارد به نحوی که وقتی مولی می‌خواهد، ماهیّت مأمور به را در ضمن همه خصوصیات دخیله در آن تصوّر کند، زمان را نیز از خصوصیات آن مقوله اعتبار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به تنهائی مأمور به نیست، بلکه اکرام زید در روز جمعه مأمور به است و عنوان یوم الجمعة، در قوام مأمور به دخالت دارد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یوم الجمعة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واجب را داخل حکم آورده و برآن مجموعه بار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مدخلیّت زمان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خود حکم برمی‌گردد و مقوم موضوع نمی‌باشد، بلکه به عنوان ظرف ثبوت حکم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مولی در مقام تعبیر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واجب، یوم الجمعة، که روز جمعه ظرف برای وجوب قرار داده شده است، و لکن اکرام زید فاقد قید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باتوجّه به نکته فوق این است که به جناب فاضل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این‌گونه موارد، زمان یعنی یوم الخمیس و یا صبح تا ظهر را قید از برای وجوب صوم و جلوس قرار دهید، نتیجه‌اش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الی الزّوال یک موضوع است، و جلوس پس از زوال یک موضوع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پس از زوال در وجوب قبل از زوال شکّ کنید، وجهی برای استصحاب امر وجودی یعنی وجوب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شکّ شما در بقاء همان وجوب قبل از زوال نیست، بخاطر اینکه آن زمان زوال یافت حکم هم زوال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 شما در حدوث مثل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چنین مواردی از قبیل استصحاب کلّی قسم ثالث است، که کلّی در ضمن فردی که متیقّن الوجود بود، اکنون مقطوع الارتفاع شده است و در ضمن فرد جدید هم از اوّل مشکوک الحدوث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استصحاب امر وجودی جاری نشود، معینا پس از این مرحله استصحاب عدم ازلی جاری می‌شود آنگاه از جناب تونی سؤال می‌کنیم این التعارض؟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را صرفا ظرف برای آن موجود بحساب آورید به نحوی که مثل امور خارجیه، اصل وجوب بقول مطلق از جانب شارع جعل شده است و مجعول شارع مقیّد به زمان خاصی نمی‌باشد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شما پس از مدتی شکّ در بقاء آن پیدا کنید، فقط باید استصحاب وجودی جاری کنید و لذا نوبت به استصحاب عدم ازلی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 به وجود مطلق قابل</w:t>
      </w:r>
    </w:p>
    <w:p>
      <w:pPr>
        <w:pStyle w:val="BookText"/>
        <w:rPr/>
      </w:pPr>
      <w:r>
        <w:rPr>
          <w:rFonts w:ascii="IRNazanin" w:hAnsi="IRNazanin" w:eastAsia="IRNazanin"/>
          <w:color w:val="111111"/>
          <w:sz w:val="28"/>
          <w:sz w:val="28"/>
          <w:szCs w:val="28"/>
          <w:rtl w:val="true"/>
          <w:lang w:bidi="fa-IR"/>
        </w:rPr>
        <w:t>استمرار منقلب شده است و لذا هرجا که شما شکّ در بقاء این موجود مستمرّ کنید، به برکت حجیّت استصحاب، باید استصحاب امر وجودی کرده، حکم به دوام و استمرار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فرض هم تنها استصحاب وجودی جاری است و چه شما در این‌گونه موارد زمان را برای آنها قید قرار دهید و چه ظرف وجهی برای اجراء دو استصحاب وجود ندارد که مسئله تعارض و تساقط پیش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قبلا مستشکلی به جناب فاضل اشکال کرد که وقتی حکم یقین متصل به شکّ است معنایش این است که باید امر وجودی را استصحاب کنید و لذا نوبت به تعارض نمی‌رسد، که جناب فاضل جواب داد هر دو یقین متصل به شکّ است نظر حضرتعالی در این مسئله چیست؟</w:t>
      </w:r>
    </w:p>
    <w:p>
      <w:pPr>
        <w:pStyle w:val="BookText"/>
        <w:rPr/>
      </w:pPr>
      <w:r>
        <w:rPr>
          <w:rFonts w:ascii="IRNazanin" w:hAnsi="IRNazanin" w:eastAsia="IRNazanin"/>
          <w:color w:val="111111"/>
          <w:sz w:val="28"/>
          <w:sz w:val="28"/>
          <w:szCs w:val="28"/>
          <w:rtl w:val="true"/>
          <w:lang w:bidi="fa-IR"/>
        </w:rPr>
        <w:t>بله، ما هم قبول داریم که هر دو یقین متصل به شکّ است، لکن جناب نراقی باید بدانند که تحقّق این امور در خارج در طول یکدیگر قرار دارند و نه در عرض هم،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یقین داریم که از ازل تا بحال وجوب نبوده است، و اکنون یقین داریم که از حالا تا به ظهر وجوب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شکّ داریم که آیا این وجوب از ظهر به بعد هم باقی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 است که به فرض ظرف بودن زمان آن یقینی که متصل به شکّ است دارای رجحان و اولویت است که حکمش مستمرّ باشد، چرا که هر دو یقین مساوی نیستند، و لذا حقّ به جانب مستشکل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جناب نراقی در اینجا دو استصحاب جاری کرده است؟</w:t>
      </w:r>
    </w:p>
    <w:p>
      <w:pPr>
        <w:pStyle w:val="BookText"/>
        <w:rPr/>
      </w:pPr>
      <w:r>
        <w:rPr>
          <w:rFonts w:ascii="IRNazanin" w:hAnsi="IRNazanin" w:eastAsia="IRNazanin"/>
          <w:color w:val="111111"/>
          <w:sz w:val="28"/>
          <w:sz w:val="28"/>
          <w:szCs w:val="28"/>
          <w:rtl w:val="true"/>
          <w:lang w:bidi="fa-IR"/>
        </w:rPr>
        <w:t>چونکه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به اصل وجوب جلوس و یا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کرده و دیده است که این‌ها از اموری هستند که وقتی موجود می‌شوند قابل بقاء و استمرارند و لذا می‌توان خود وجوب را استصحاب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نظر به زمان خاص کرده و دیده است که این وجوب و یا فلان وجوب مربوط به مقیّد به این زمان است و این زمان که می‌رود، وجوب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استصحاب دم ازلی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جناب فاضل در این بوده است که دقت نفرموده که زمان در اینجا ظرفیت دارد و یا قیدیت؟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نظرتان در رابطه با عدم مطلق با وجود مطلق چیست؟</w:t>
      </w:r>
    </w:p>
    <w:p>
      <w:pPr>
        <w:pStyle w:val="BookText"/>
        <w:rPr/>
      </w:pPr>
      <w:r>
        <w:rPr>
          <w:rFonts w:ascii="IRNazanin" w:hAnsi="IRNazanin" w:eastAsia="IRNazanin"/>
          <w:color w:val="111111"/>
          <w:sz w:val="28"/>
          <w:sz w:val="28"/>
          <w:szCs w:val="28"/>
          <w:rtl w:val="true"/>
          <w:lang w:bidi="fa-IR"/>
        </w:rPr>
        <w:t>این است که همچون سالبه کلیه با موجبه کلیه متناقض‌اند،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دارای عدم مطلق است و در عین حال قابل استمرار است، چنانکه دارای وجود مطلق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عدم مطلق با وجود مقیّد، مثل سالبه کلیه با موجبه جزئیّه، تناقض دارند، یعنی که در شی‌ء واحد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وجود مطلق با عدم مقیّد، مثل موجبه کلیه با سالبه جزئیّه متناقض‌اند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موارد فوق در چه صورتی قابل جمع و غیر متناقض‌اند؟</w:t>
      </w:r>
    </w:p>
    <w:p>
      <w:pPr>
        <w:pStyle w:val="BookText"/>
        <w:rPr/>
      </w:pPr>
      <w:r>
        <w:rPr>
          <w:rFonts w:ascii="IRNazanin" w:hAnsi="IRNazanin" w:eastAsia="IRNazanin"/>
          <w:color w:val="111111"/>
          <w:sz w:val="28"/>
          <w:sz w:val="28"/>
          <w:szCs w:val="28"/>
          <w:rtl w:val="true"/>
          <w:lang w:bidi="fa-IR"/>
        </w:rPr>
        <w:t>مطلق العدم با مطلق الوجود، و یا مطلق العدم با وجود مقیّد، و یا مطلق الوجود با عدم مقیّد، تنافی نداشته و قابل جمع‌اند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مطلب فوق نظر شما در رابطه با جریان استصحابین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به عنوان ظرف لحاظ شود، تنها استصحاب وجودی جاری است و نوبت به استصحاب عدم ازلی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آن عدم مطلق و قابل استمرار، با این وجود مطلق قابل استمرار، نقض شده و قطعا مرتفع می‌شود و لذا دیگر جائی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به عنوان قید لحاظ شود و قیدیت داشته باشد، تنها استصحاب عدمی جاری می‌شود و دیگر نوبت به استصحاب وجودی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آن عدم مطلق و ازلی که تا ابد قابل استمرار بود با وجود مقیّد به زمان خاص منتقض شد و نه با وجود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پس از این زمان خاص شکّ در بقاء و استمرار عدم کنیم، استصحاب عدم جاری می‌کنیم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 در هریک از دو صورت فوق جائی برای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ثانیة فیما افاده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 ذکره، من استصحاب عدم الجعل و السببیّة فی صورة الشکّ فی الرافع، غیر مستقیم؛ لانّا إذا علمنا أنّ الشارع جعل الوضوء علّة تامّة لوجود الطهارة، و شککنا فی أنّ المذی رافع لهذه الطهارة الموجودة المستمرّة بمقتضی استعدادها، فلیس الشکّ متعلّقا بمقدار سببیّة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سببیّة ملاقاة البول للنجاسة عند الشکّ فی ارتفاعها بالغسل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أنّ الطهارة بعد الوضوء قبل الشّرع لم تکن مجعولة اصلا، و علمنا بحدوث هذا الامر الشرعیّ قبل المذی، و شککنا فی الحکم بوجودها بعده، و الاصل عدم ثبوتها بالشّرع</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یلاحظ حینئذ أنّ منشأ الشکّ فی ثبوت الطهارة بعد المذی، الشکّ فی مقدار تأثیر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المتیقّن تأثیره مع عدم المذی لا مع وجوده، أو أنا نعلم قطعا تأثیر الوضوء فی إحداث أمر مستمرّ لو لا ما جعله الشارع 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لا معنی لاستصحاب عدم جعل الشی‌ء رافعا؛ لانّ المتیقّن تأثیر السبب مع عدم ذلک الشی‌ء، و الاصل عدم التأثیر مع وجوده، إلا أن یتمسّک باستصحاب وجود المسبّب فهو نظیر ما لو شکّ فی بقاء تأثیر الوضوء المبیح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کوضوء التقیّة بعد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قبیل الشکّ فی ناقضیّة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لا معنی لاستصحاب العدم؛ إذ لا شکّ فی مقدار تأثیر المؤثّر حتی یؤخذ بالمتیقّن</w:t>
      </w:r>
      <w:r>
        <w:rPr>
          <w:rFonts w:eastAsia="IRNazanin" w:cs="IRNazanin"/>
          <w:color w:val="111111"/>
          <w:sz w:val="28"/>
          <w:szCs w:val="28"/>
          <w:rtl w:val="true"/>
          <w:lang w:bidi="fa-IR"/>
        </w:rPr>
        <w:t>.</w:t>
      </w:r>
      <w:bookmarkStart w:id="668" w:name="pg12647_129698"/>
    </w:p>
    <w:p>
      <w:pPr>
        <w:pStyle w:val="BookText"/>
        <w:rPr/>
      </w:pPr>
      <w:bookmarkEnd w:id="668"/>
      <w:r>
        <w:rPr>
          <w:rFonts w:ascii="IRNazanin" w:hAnsi="IRNazanin" w:eastAsia="IRNazanin"/>
          <w:color w:val="111111"/>
          <w:sz w:val="28"/>
          <w:sz w:val="28"/>
          <w:szCs w:val="28"/>
          <w:rtl w:val="true"/>
          <w:lang w:bidi="fa-IR"/>
        </w:rPr>
        <w:t>ترجمه</w:t>
      </w:r>
    </w:p>
    <w:p>
      <w:pPr>
        <w:pStyle w:val="Heading6"/>
        <w:numPr>
          <w:ilvl w:val="5"/>
          <w:numId w:val="1"/>
        </w:numPr>
        <w:rPr/>
      </w:pPr>
      <w:bookmarkStart w:id="669" w:name="__RefHeading___Toc404796_222507752"/>
      <w:bookmarkStart w:id="670" w:name="_Toc265"/>
      <w:bookmarkEnd w:id="669"/>
      <w:r>
        <w:rPr>
          <w:rtl w:val="true"/>
        </w:rPr>
        <w:t>(</w:t>
      </w:r>
      <w:r>
        <w:rPr>
          <w:rtl w:val="true"/>
        </w:rPr>
        <w:t>دومین مناقشه شیخ در مطالب مرحوم نراقی</w:t>
      </w:r>
      <w:r>
        <w:rPr>
          <w:rtl w:val="true"/>
        </w:rPr>
        <w:t>)</w:t>
      </w:r>
      <w:bookmarkEnd w:id="670"/>
    </w:p>
    <w:p>
      <w:pPr>
        <w:pStyle w:val="Heading6"/>
        <w:numPr>
          <w:ilvl w:val="5"/>
          <w:numId w:val="1"/>
        </w:numPr>
        <w:rPr/>
      </w:pPr>
      <w:bookmarkStart w:id="671" w:name="__RefHeading___Toc404798_222507752"/>
      <w:bookmarkStart w:id="672" w:name="_Toc266"/>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مرحوم نراقی گفته است، که در صورت شکّ در رافع، استصحاب عدم جعل و سببیّت می‌شود، درست و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هرگاه که ما بدانیم شارع وضو را علّت تامه برای وجود طهارت قرار داده است، و شکّ کردیم در اینکه مذی، این طهارت موجود، که به مقتضای استعدادش دارای استمرار است، را رفع می‌کند، شکّ متعلّق به مقدار سببیّت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در سببیّت ملاقات بول برای نجاست هنگام شکّ در ارتفاع آن با یک‌بار شستن نیز گرفته می‌شود</w:t>
      </w:r>
      <w:r>
        <w:rPr>
          <w:rFonts w:eastAsia="IRNazanin" w:cs="IRNazanin"/>
          <w:color w:val="111111"/>
          <w:sz w:val="28"/>
          <w:szCs w:val="28"/>
          <w:rtl w:val="true"/>
          <w:lang w:bidi="fa-IR"/>
        </w:rPr>
        <w:t>.</w:t>
      </w:r>
    </w:p>
    <w:p>
      <w:pPr>
        <w:pStyle w:val="Heading6"/>
        <w:numPr>
          <w:ilvl w:val="5"/>
          <w:numId w:val="1"/>
        </w:numPr>
        <w:rPr/>
      </w:pPr>
      <w:bookmarkStart w:id="673" w:name="__RefHeading___Toc404800_222507752"/>
      <w:bookmarkStart w:id="674" w:name="_Toc267"/>
      <w:bookmarkEnd w:id="673"/>
      <w:r>
        <w:rPr>
          <w:rtl w:val="true"/>
        </w:rPr>
        <w:t>(</w:t>
      </w:r>
      <w:r>
        <w:rPr>
          <w:rtl w:val="true"/>
        </w:rPr>
        <w:t>اشکال</w:t>
      </w:r>
      <w:r>
        <w:rPr>
          <w:rtl w:val="true"/>
        </w:rPr>
        <w:t>)</w:t>
      </w:r>
      <w:bookmarkEnd w:id="674"/>
    </w:p>
    <w:p>
      <w:pPr>
        <w:pStyle w:val="Heading6"/>
        <w:numPr>
          <w:ilvl w:val="5"/>
          <w:numId w:val="1"/>
        </w:numPr>
        <w:rPr/>
      </w:pPr>
      <w:bookmarkStart w:id="675" w:name="__RefHeading___Toc404802_222507752"/>
      <w:bookmarkStart w:id="676" w:name="_Toc268"/>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شیخ می‌فرماید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وجود پیدا کردن طهارت پس از وضو اصلا قبل از شرع مورد جعل نبوده است، و می‌دانیم این دستور شرعی پیش از مذی حادث گردید، و شکّ کردیم در حکم کردن به وجود آن بعد از مذی، اصل عدم ثبوت آن با شرع می‌باشد</w:t>
      </w:r>
      <w:r>
        <w:rPr>
          <w:rFonts w:eastAsia="IRNazanin" w:cs="IRNazanin"/>
          <w:color w:val="111111"/>
          <w:sz w:val="28"/>
          <w:szCs w:val="28"/>
          <w:rtl w:val="true"/>
          <w:lang w:bidi="fa-IR"/>
        </w:rPr>
        <w:t>.</w:t>
      </w:r>
    </w:p>
    <w:p>
      <w:pPr>
        <w:pStyle w:val="Heading6"/>
        <w:numPr>
          <w:ilvl w:val="5"/>
          <w:numId w:val="1"/>
        </w:numPr>
        <w:rPr/>
      </w:pPr>
      <w:bookmarkStart w:id="677" w:name="__RefHeading___Toc404804_222507752"/>
      <w:bookmarkStart w:id="678" w:name="_Toc269"/>
      <w:bookmarkEnd w:id="677"/>
      <w:r>
        <w:rPr>
          <w:rtl w:val="true"/>
        </w:rPr>
        <w:t>(</w:t>
      </w:r>
      <w:r>
        <w:rPr>
          <w:rtl w:val="true"/>
        </w:rPr>
        <w:t>پاسخ</w:t>
      </w:r>
      <w:r>
        <w:rPr>
          <w:rtl w:val="true"/>
        </w:rPr>
        <w:t>)</w:t>
      </w:r>
      <w:bookmarkEnd w:id="678"/>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صورت ملاحظه شود که منشا شکّ در ثابت بودن طهارت بعد از مذی، شکّ در مقدار تأثیر آن مؤثر، یعنی، وضو است، و اینکه تأثیر یقینی آن با نبودن مذی است، و نه با وجود آن، یا اینکه ما قطعا می‌دانیم تأثیر وضو در به وجود آوردن چیزی استمرار دارد؛ البته اگر آنچه را که شارع رافع قرار داده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صورت اوّل برای استصحاب عدم، یعنی آن شی‌ء رافع قرار داده نشده، معنایی ندارد؛ چرا که یقینا آن سبب با نبودن آن شی‌ء اثر می‌کند، و تأثیرش مورد یقین است؛ و اصل، عدم تأثیر آن با بودن آن شی‌ء است؛ مگر اینکه به استصحاب وجود مسبّب 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بقای تأثیر وضوی مبیح شود، مثل وضوی تقیّه‌ای که تقیّه‌ای بودن زایل شود، از قبیل شکّ در ناقض بودن مذی نیست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صورت دوّم نیز برای استصحاب عدم معنایی نیست، چرا که شکی در مقدار تأثیر مؤثر نشده است تا اخذ به متیقّن شود</w:t>
      </w:r>
      <w:r>
        <w:rPr>
          <w:rFonts w:eastAsia="IRNazanin" w:cs="IRNazanin"/>
          <w:color w:val="111111"/>
          <w:sz w:val="28"/>
          <w:szCs w:val="28"/>
          <w:rtl w:val="true"/>
          <w:lang w:bidi="fa-IR"/>
        </w:rPr>
        <w:t>.</w:t>
      </w:r>
      <w:bookmarkStart w:id="679" w:name="pg12647_129701"/>
    </w:p>
    <w:p>
      <w:pPr>
        <w:pStyle w:val="Heading6"/>
        <w:numPr>
          <w:ilvl w:val="5"/>
          <w:numId w:val="1"/>
        </w:numPr>
        <w:rPr/>
      </w:pPr>
      <w:bookmarkStart w:id="680" w:name="__RefHeading___Toc404806_222507752"/>
      <w:bookmarkStart w:id="681" w:name="_Toc270"/>
      <w:bookmarkEnd w:id="679"/>
      <w:bookmarkEnd w:id="680"/>
      <w:r>
        <w:rPr>
          <w:rtl w:val="true"/>
        </w:rPr>
        <w:t>تشریح المسائل</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اشتباه جناب نراقی به نظر شیخنا چیست؟</w:t>
      </w:r>
    </w:p>
    <w:p>
      <w:pPr>
        <w:pStyle w:val="BookText"/>
        <w:rPr/>
      </w:pPr>
      <w:r>
        <w:rPr>
          <w:rFonts w:ascii="IRNazanin" w:hAnsi="IRNazanin" w:eastAsia="IRNazanin"/>
          <w:color w:val="111111"/>
          <w:sz w:val="28"/>
          <w:sz w:val="28"/>
          <w:szCs w:val="28"/>
          <w:rtl w:val="true"/>
          <w:lang w:bidi="fa-IR"/>
        </w:rPr>
        <w:t>این است که در دو مثال اخیر که سببیّت وضو برای طهارت و سببیّت ملاقات برای بود، میان شکّ در مقتضی و شکّ در رافع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در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در این دو مثال هم، دو استصحاب عدمی و وجودی جاری می‌شود که در اثر تعارض، تساقط می‌کنند و لکن یک اصل ثالثی وجود دارد که حاکم بر استصحاب عدمی است و زمینه را برای جریان اصل وجودی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از جناب نراقی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شکّ در این دو مثال، از قبیل شکّ در مقتضی است و یا شکّ در رافع؟ یعنی با توجّه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مقتضی، شکّ در اصل سببیّت و به تعبیر دیگر شکّ در اصل تأثیر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شارع مقدس، وضو را تا زمان خروج مذی سبب از برای طهارت قرار داده و لکن پس از این مرحله اصل سببیّت برای ما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رافع این است که سببیّت مجعوله یک نوع سببیّت مطلقه و قابل استمرار است، بدین معنا که قابلیت دارد که تا ابد باقی بماند، مگر اینکه مانع و رافع خارجی وارد شده جلوی تأثیر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شکّ ما، شکّ در رافع است و نه در اصل مقتضی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نکته فوق سخن ما با جناب نراقی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دو مورد مذکور را از موارد شکّ در مقتضی بحساب آورید، بله، پس از این مرحله، استصحاب عدم ازلی قابل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قدر مسلّم این است که عدم مطلق با وجود مقیّد منتقض شده و نه با وجود مطلق تا اینکه قابل استصحاب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می‌گوئید اصل ثالثی داریم که حاکم است و می‌آید جلوی آن را می‌گیرد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چونکه اصل حاکم شما، اصالة عدم وجود الرافعیه و یا اصل عدم رافعیّت موجود بود و این اصل در این فرض جاری نمی‌شود، چرا که شکّ ما در اصل مقتضی است و نه در رافع که پس از احراز مقتضی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اشکالتان به نراقی مثالی از خارج بزنید؟</w:t>
      </w:r>
    </w:p>
    <w:p>
      <w:pPr>
        <w:pStyle w:val="BookText"/>
        <w:rPr/>
      </w:pPr>
      <w:r>
        <w:rPr>
          <w:rFonts w:ascii="IRNazanin" w:hAnsi="IRNazanin" w:eastAsia="IRNazanin"/>
          <w:color w:val="111111"/>
          <w:sz w:val="28"/>
          <w:sz w:val="28"/>
          <w:szCs w:val="28"/>
          <w:rtl w:val="true"/>
          <w:lang w:bidi="fa-IR"/>
        </w:rPr>
        <w:t>فی المثل می‌دانیم که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وضوها در اسلام، نه رافع حدث‌اند و نه مباح‌کننده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وضوی زن حائض،</w:t>
      </w:r>
    </w:p>
    <w:p>
      <w:pPr>
        <w:pStyle w:val="BookText"/>
        <w:rPr/>
      </w:pPr>
      <w:r>
        <w:rPr>
          <w:rFonts w:ascii="IRNazanin" w:hAnsi="IRNazanin" w:eastAsia="IRNazanin"/>
          <w:color w:val="111111"/>
          <w:sz w:val="28"/>
          <w:sz w:val="28"/>
          <w:szCs w:val="28"/>
          <w:rtl w:val="true"/>
          <w:lang w:bidi="fa-IR"/>
        </w:rPr>
        <w:t>که مستصحب است وضو گرفته و در مصلای خودش بنشیند و به مقدار نماز ذکر خدا بگوید، تا عادت به عبادت از او فوت نشود و انجام عبادت پس از حیض بر او سخت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وضو نه رافع حدث حیض است و نه مجوز ورود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وضوها نیز از نظر اسلام، هم رافع حدث‌اند، هم مبیح نماز، مثل وضوی هر انسان عادی و معمولی که اگر محدث هم باشد اگر وضو بگیرد هم حدث باطنی‌اش مرتفع می‌شود، هم می‌تواند وارد نماز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وضوها هم تنها مبیح نمازاند و لکن رافع حدث نیستند، مثل وضو زن مستحاضه و وضوی انسان مبطون و یا کسی که در شرایط تقیّه به سر می‌برد و باید به شیوه مخالفین وضو بسازد، که این وضوها مبیح نمازاند، و لکن قدر متیقّن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شرائط ویژه و اضطراری حاکم است این وضو سبب اباحه نماز می‌باشد، ولی آیا پس از رفع این شرائط و بازگشت به حالت اختیار و غیر تقیّه نیز این وضو مباح‌کننده نماز هست یا نه؟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جای استصحاب عدم ازلی است، اگرچه به نظر مشهور اینجا نیز جای جریان استصحاب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این دو مورد مذکور را از قبیل شکّ در رافع به حساب آورید بله، این اصل ثالث و حاکمی که درست نمودید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مذی قبل از شریعت، رافع طهارت نبود و یا یک‌بار غسل رافع نجاست نبود لکن پس از شریعت شکّ می‌کنیم، در این صورت استصحاب عدم رافعیّت جاری می‌شود و لکن جائی برای استصحاب عدم ازلی نیست تا سخن از حاکم و محکوم باشد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 بر این فرض اصل وجود مقتضی محرز است و یقینا آن حالت سابقه به قول مطلق نقض شد و شکی در بقاء عدم نمی‌باشد، تا استصحاب کنیم، چنانکه در سببیّت سبب شکّ نداریم تا استصحاب عدم جاری شود، بلکه به بقاء سببیّت یقین داریم و شکّ ما در وجود رافع و یا رافعیّت موجود است</w:t>
      </w:r>
      <w:r>
        <w:rPr>
          <w:rFonts w:eastAsia="IRNazanin" w:cs="IRNazanin"/>
          <w:color w:val="111111"/>
          <w:sz w:val="28"/>
          <w:szCs w:val="28"/>
          <w:rtl w:val="true"/>
          <w:lang w:bidi="fa-IR"/>
        </w:rPr>
        <w:t>.</w:t>
      </w:r>
      <w:bookmarkStart w:id="682" w:name="pg12647_129705"/>
    </w:p>
    <w:p>
      <w:pPr>
        <w:pStyle w:val="BookText"/>
        <w:rPr/>
      </w:pPr>
      <w:bookmarkEnd w:id="682"/>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جریان استصحاب العدم حینئذ، لکن لیس استصحاب عدم جعل الشی‌ء رافعا حاکما علی هذا الاستصحاب؛ لانّ الشکّ فی أحدهما لیس مسبّبا عن الشک فی الآخر، بل مرجع الشکّ فیهما إلی شی‌ء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حقّ المکلّف فی هذه الحالة هو الحدث أو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یستقیم ذلک فیما إذا کان الشکّ فی الموضوع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وجود المزیل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کون المکلّف حال الشکّ مجعولا فی حقّه الطهارة أو الحدث مسبب عن الشک فی تحقّق الرافع، إلّا أنّ الاستصحاب مع هذا العلم الإجمالیّ بجعل أحد الامرین فی حقّ المکلّف غیر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683" w:name="__RefHeading___Toc404808_222507752"/>
      <w:bookmarkStart w:id="684" w:name="_Toc271"/>
      <w:bookmarkEnd w:id="683"/>
      <w:r>
        <w:rPr>
          <w:rtl w:val="true"/>
        </w:rPr>
        <w:t>(</w:t>
      </w:r>
      <w:r>
        <w:rPr>
          <w:rtl w:val="true"/>
        </w:rPr>
        <w:t xml:space="preserve">سومین اشکال شیخ در فرموده نراقی </w:t>
      </w:r>
      <w:r>
        <w:rPr>
          <w:rtl w:val="true"/>
        </w:rPr>
        <w:t>(</w:t>
      </w:r>
      <w:r>
        <w:rPr>
          <w:rtl w:val="true"/>
        </w:rPr>
        <w:t>ره</w:t>
      </w:r>
      <w:r>
        <w:rPr>
          <w:rtl w:val="true"/>
        </w:rPr>
        <w:t>))</w:t>
      </w:r>
      <w:bookmarkEnd w:id="684"/>
    </w:p>
    <w:p>
      <w:pPr>
        <w:pStyle w:val="Heading6"/>
        <w:numPr>
          <w:ilvl w:val="5"/>
          <w:numId w:val="1"/>
        </w:numPr>
        <w:rPr/>
      </w:pPr>
      <w:bookmarkStart w:id="685" w:name="__RefHeading___Toc404810_222507752"/>
      <w:bookmarkStart w:id="686" w:name="_Toc272"/>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جاری شدن استصحاب عدم در این صورت پذیرفته شود، استصحاب جعل نشدن رافعیّت برای شی‌ء حاکم بر این استصحاب نیست؛ چرا؟ زیرا شکّ در یکی از آنها مسبّب از شکّ در دیگری نیست؛ بلکه شکّ در هر دو به یک چیز برمی‌گردد و آن یک چیز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مکلّف، در این حالت، یا همان حدوث جعل شده است و یا طهارت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آن سخن در چیزی که اگر شکّ در موضوع خارجی باشد، یعنی شکّ در وجود یا عدم مزیل، درست است، چرا که شکّ در اینکه در حقّ مکلّف در حال شکّ، طهارت جعل شده است یا حدث، مسبّب از شکّ در تحقّق رافع است، مگر اینکه استصحاب با این علم اجمالی به اینکه یکی از آنها در حقّ مکلّف جعل شده جاری نشود</w:t>
      </w:r>
      <w:r>
        <w:rPr>
          <w:rFonts w:eastAsia="IRNazanin" w:cs="IRNazanin"/>
          <w:color w:val="111111"/>
          <w:sz w:val="28"/>
          <w:szCs w:val="28"/>
          <w:rtl w:val="true"/>
          <w:lang w:bidi="fa-IR"/>
        </w:rPr>
        <w:t>.</w:t>
      </w:r>
      <w:bookmarkStart w:id="687" w:name="pg12647_129707"/>
    </w:p>
    <w:p>
      <w:pPr>
        <w:pStyle w:val="Heading6"/>
        <w:numPr>
          <w:ilvl w:val="5"/>
          <w:numId w:val="1"/>
        </w:numPr>
        <w:rPr/>
      </w:pPr>
      <w:bookmarkStart w:id="688" w:name="__RefHeading___Toc404812_222507752"/>
      <w:bookmarkStart w:id="689" w:name="_Toc273"/>
      <w:bookmarkEnd w:id="687"/>
      <w:bookmarkEnd w:id="688"/>
      <w:r>
        <w:rPr>
          <w:rtl w:val="true"/>
        </w:rPr>
        <w:t>تشریح المسائل</w:t>
      </w:r>
      <w:bookmarkEnd w:id="689"/>
    </w:p>
    <w:p>
      <w:pPr>
        <w:pStyle w:val="Heading6"/>
        <w:numPr>
          <w:ilvl w:val="5"/>
          <w:numId w:val="1"/>
        </w:numPr>
        <w:rPr/>
      </w:pPr>
      <w:bookmarkStart w:id="690" w:name="__RefHeading___Toc404814_222507752"/>
      <w:bookmarkStart w:id="691" w:name="_Toc274"/>
      <w:bookmarkEnd w:id="690"/>
      <w:r>
        <w:rPr>
          <w:rtl w:val="true"/>
        </w:rPr>
        <w:t>اشاره</w:t>
      </w:r>
      <w:bookmarkEnd w:id="6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اشکال جناب شیخ به شبهه نراقی در ما نحن فیه چیست؟</w:t>
      </w:r>
    </w:p>
    <w:p>
      <w:pPr>
        <w:pStyle w:val="BookText"/>
        <w:rPr/>
      </w:pPr>
      <w:r>
        <w:rPr>
          <w:rFonts w:ascii="IRNazanin" w:hAnsi="IRNazanin" w:eastAsia="IRNazanin"/>
          <w:color w:val="111111"/>
          <w:sz w:val="28"/>
          <w:sz w:val="28"/>
          <w:szCs w:val="28"/>
          <w:rtl w:val="true"/>
          <w:lang w:bidi="fa-IR"/>
        </w:rPr>
        <w:t>این است که به فرض که شکّ در این دو مثال شما از قبیل شکّ در رافع باشد که چنین هم هست، شما نمی‌توانید اصالة عدم الرافعیة را حاکم بر استصحاب عدم ازلی سببیّت وضو و ملاقات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حاکم و محکوم در موردی است که یک اصل سببی و اصل دیگر مسبّبی باشد تا بگوئیم اصل سببی بر اصل مسبّبی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هیچ‌یک از این دو شکّ در ما نحن فیه، مسبّب از شکّ دیگر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شکّ در رافعیّت و عدم آن مسبّب از شکّ در سببیّت بعد المذی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این شکّ مسبّب از آن شکّ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هر دو شکّ در عرض هم بوده و متلازمان‌اند و هر دو مسبّب از سبب واحدی هستند و آن سبب واحد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نمی‌داند که بعد از خروج مذی، طهارت در حقّ او مجعول است یا حدث؟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طهارت در حقّ او مجعول باشد، پس جای استصحاب عدم سببیّت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حدث در حقّ او مجعول باشد، پس جای اصل عدم رافع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تنظیر مطلب مثال بزنید؟</w:t>
      </w:r>
    </w:p>
    <w:p>
      <w:pPr>
        <w:pStyle w:val="BookText"/>
        <w:rPr/>
      </w:pPr>
      <w:r>
        <w:rPr>
          <w:rFonts w:ascii="IRNazanin" w:hAnsi="IRNazanin" w:eastAsia="IRNazanin"/>
          <w:color w:val="111111"/>
          <w:sz w:val="28"/>
          <w:sz w:val="28"/>
          <w:szCs w:val="28"/>
          <w:rtl w:val="true"/>
          <w:lang w:bidi="fa-IR"/>
        </w:rPr>
        <w:t>مثل گرما و روشنائی در جهان که هر دو مسبّب از طلوع خورشیداند و هیچ‌یک بر دیگری رجحان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یستقیم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جریان حاکم و محکوم در شبهات موضوعیّه قابل قبول است اگرچه در شبهات حکمیّه مورد قبول واقع نشد،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رفتید و وضو گرفتید و متطهر شدید و یقین دارید به بقاء طهارت تا حدوث بول، و مذی ناقض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شما شکّ در حکم نیست، بلکه شکّ شما در اینست که بولی خارج شده یا نه؟ آیا ما خرج بول است و یا رطوبت دیگر؟</w:t>
      </w:r>
    </w:p>
    <w:p>
      <w:pPr>
        <w:pStyle w:val="BookText"/>
        <w:rPr/>
      </w:pPr>
      <w:r>
        <w:rPr>
          <w:rFonts w:ascii="IRNazanin" w:hAnsi="IRNazanin" w:eastAsia="IRNazanin"/>
          <w:color w:val="111111"/>
          <w:sz w:val="28"/>
          <w:sz w:val="28"/>
          <w:szCs w:val="28"/>
          <w:rtl w:val="true"/>
          <w:lang w:bidi="fa-IR"/>
        </w:rPr>
        <w:t>در اینجا می‌توان گفت که شما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وجودی دارید که طهارت قبل از خروج این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استصحاب عدمی دارید، چرا که قبل از وضو طهارت داشتید و لکن اکنون نمی‌دانید که طهارت دارید یا نه؟</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استصحاب وجودی و عدمی، علی القاعده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اصل حاکمی که اصل عدم حدوث مانع و یا مانعیت حادث باشد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عدم حدوث در اینجا مزیلیّت حادث است که بر استصحاب عدمی حاکم است، چرا که شکّ در بقاء عدم ازلی یعنی حدث، مسبّب است از شکّ در اینکه این رطوبت مانعیت دارد یا نه؟</w:t>
      </w:r>
    </w:p>
    <w:p>
      <w:pPr>
        <w:pStyle w:val="BookText"/>
        <w:rPr/>
      </w:pPr>
      <w:r>
        <w:rPr>
          <w:rFonts w:ascii="IRNazanin" w:hAnsi="IRNazanin" w:eastAsia="IRNazanin"/>
          <w:color w:val="111111"/>
          <w:sz w:val="28"/>
          <w:sz w:val="28"/>
          <w:szCs w:val="28"/>
          <w:rtl w:val="true"/>
          <w:lang w:bidi="fa-IR"/>
        </w:rPr>
        <w:t>و لذا تا اصل سببی جاری است، نوبت به مسبّبی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الاستصحاب مع هذا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اصلین جناب نراقی و تعارض و تساقط در همین مورد اخیر هم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شمای مکلّف اکنون علم اجمالی دارید که پس از خروج رطوبت مشکوکه یا در حقتان حدث مجعول است و یا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مشهور با وجود این علم اجمالی، اصول عملیّه جاری می‌شوند و لکن به برکت همین علم اجمالی، تعارض بالعرض پیدا شده، تساقط می‌کنند امّا به نظر ما که شیخ انصاری هستیم و به نظر کثیری از متأخرین، به محض اینکه علم اجمالی برای شما پیدا می‌شود دیگر اصلین جاری نمی‌شود تا نوبت به تعارض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موضوع اصول عملیّه شکّ و عدم العلم است، با آمدن علم اعمّ از اینکه اجمالی و یا تفصیلی باشد، مجرائی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نراقی سخنان شما به‌هیچ‌وجه 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شبهه نراقی در اینجا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شبهه مرحوم نراقی در این بحث انتقاد فرموده می‌گوید ذکر سخنان فاضل نراقی در دنباله این بحث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اشکال نراقی تنها تعارض استصحاب وجودی با عدمی در احکام پس از گذشتن زمانی که ظرف برای واجب یا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شبهه ایشان مربوط به شبهه‌ای که در زمان و امور زمانیه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را چنین تقریر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دائما با استصحاب عدم ازلی و اصلی در احکام معارض است، چه احکام تکلیفی باشد یا وضعی</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استصحاب وجوب جلوس بعد از ظهر، با استصحاب عدم وجوب جلوسی که دارای قید بعد از ظهر بودن است،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قید بعد از ظهر بودن است، از عنوان‌هایی است که ممکن است مستقل در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ازل محکوم</w:t>
      </w:r>
    </w:p>
    <w:p>
      <w:pPr>
        <w:pStyle w:val="BookText"/>
        <w:rPr/>
      </w:pPr>
      <w:r>
        <w:rPr>
          <w:rFonts w:ascii="IRNazanin" w:hAnsi="IRNazanin" w:eastAsia="IRNazanin"/>
          <w:color w:val="111111"/>
          <w:sz w:val="28"/>
          <w:sz w:val="28"/>
          <w:szCs w:val="28"/>
          <w:rtl w:val="true"/>
          <w:lang w:bidi="fa-IR"/>
        </w:rPr>
        <w:t>به وجوب نبوده است؛ پس عدم وجوب ازلی استصحاب می‌شود و با استصحاب وجوب جلوس پیش از ظهر که ثابت بوده است، معارضه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متصل نبودن زمان شکّ به یقین نیز چنین 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روز جمعه، شکّ و یقین، هر دو وجود داشتند و یکی متصل به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خمینی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نراقی از اشکال مجمل و یا مخدوش است، و بیان تحققی در پاسخ این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شکّ، با یقین نسبت به این موضوع که مقیّد به پیش از ظهر بودن است، متصل می‌باشد؛ چرا که قبل از وجود پیدا کردن حکم از طهارت شارع، یا پیش از بالغ شدن مکلّف، واجب نبودن آن معلوم بوده؛ و پس از وارد شدن حکم و بالغ شدن مکلّف مورد شکّ قرار گرفت است؛ حتی نسبت به پیش از ظهری که ظرف وجوب، خود جلوس و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آنچه میان زمان شکّ و یقین فاصله ایجاد کرده، همان علم به وجوب نشستن است، نه وجوب نشستنی که مقیّد به بعد از ظهر است؛ و آنچه که ضرر دارد دومی است و نه اولی؛ اولی منافاتی با شکّ به وجوب جلوس مورد تقیید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قبل از ورود دستور شارع، وجوب نشستن، پیش از ظهر بوده است، و وجوب نشستن دارای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معلوم العدم بوده است؛ پس از ورود دستور شارع، دارای قید بعد از ظهر، حتی در ظرف علم به وجوب نشستن پیش از ظهر، مورد شکّ قرار گرفته است؛ چرا که منافاتی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وجوب نشستن و عدم وجود، دارای قید می‌شوند، و با همدیگر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پاسخ شیخ انصاری از شبهه نراقی چیست؟</w:t>
      </w:r>
    </w:p>
    <w:p>
      <w:pPr>
        <w:pStyle w:val="BookText"/>
        <w:rPr/>
      </w:pPr>
      <w:r>
        <w:rPr>
          <w:rFonts w:ascii="IRNazanin" w:hAnsi="IRNazanin" w:eastAsia="IRNazanin"/>
          <w:color w:val="111111"/>
          <w:sz w:val="28"/>
          <w:sz w:val="28"/>
          <w:szCs w:val="28"/>
          <w:rtl w:val="true"/>
          <w:lang w:bidi="fa-IR"/>
        </w:rPr>
        <w:t>به بخشی از پاسخهای شیخ به شبهه نراقی انتقاد کرده‌اند، لکن در ابتدا اشکال شیخ به جناب نراقی را دو اشکال دانسته و سپس خلاصه اشکال اوّل شیخ را چنین تقریر فرموده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ظرف برای نشستن، گرفته شود، استصحاب عدم جاری نمی‌شود، چرا که هرگاه عدم به وجود منقلب شود، و وجود مردد میان در قطعه خاصی از زمان و بودن بیشتر از آن قطعه زمان باشد، و فرض گردد که حکم شارع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در زمانی را باید ابقاء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 وجه و دلیلی برای اعتبار استصحاب عدم پیشین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 مطلق وجود شکسته شده؛ درحالی‌که به مقتضای دلیل‌های استصحاب، حکم به استمرار آن وجود شده است، و لذا استصحاب عدم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قید برای حکم یا متعلّق ان قرار گرفته باشد، جز استصحاب عدم جاری نمی‌شود؛ چرا که نشکستن وجود مقیّد، مستلزم شکستن مطلق نیست، و اصل عدم شکستن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منصفانه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نراقی وارد نیست، زیرا فرض قید بودن زمان برای نشستن و یا برای حکم یعنی وجوب، در کلام نراقی نیست و در مدعای ایشان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ادعای نراقی تعارض دائمی استصحاب وجود با عدم است؛ ادعای ایشان جریان دائمی استصحاب وجود نیست تا بر او اشکال شود که گاهی استصحاب وجود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نشدن استصحاب وجودی در جایی است که زمان، قید قرار گرفته باشد و این نظیر این ادعاست که استصحاب مسبّبی دائما محکوم استصحاب سببی است، که مدّعی جاری شدن دائمی دو استصحاب نیست، بلکه مدّعی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جاری شدن دو استصحاب، یکی از آن‌ها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منظور ایشان جایز نبودن تمسّک به استصحاب برای اثبات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برفرض جاری شدن آن، با استصحاب عدم ازلی و اصلی که برای عنوان مقیّد به زمان که از طرف حکم متأخر است،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جاری نشدن استصحاب وجودی منافاتی با ادعایش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برفرض ظرف بودن زمان، جاری شدن استصحاب عدم ازلی برای عنوانی که دارای قید است، از اموری است که مانعی از آن نیست، چرا که موضوع دارای قید، غیر از موضوعی است که قید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بودن وجوب برای نشستن، نقض واجب نبودن نشستن دارای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ممکن است خود نشستن واجب باشد، و نشستن دارای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عنوان نشستن به نحو اطلاق، غیر از نشستن دارای قید به زمان است، پس حکم متعلّق، نقض برای مقیّد، از آن جهت که مقیّد است نمی‌باشد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گفتار جناب شیخ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انصاری می‌فرماید که حکم شارع به اینکه آنچه در زمانی یقینی بوده، باید آن را ابقاء نمود و این حکم را دافع برای استصحاب عدم ازلی و اصلی قرار داده است، کلام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 گفتار بیان استصحاب وجودی است که با استصحاب عدم ازلی معارض است و قبول جریان استصحاب وجودی، موجب حکم به تقدم آن بر استصحاب عدم ازلی نمی‌شود مگر اینکه مراد شیخ حکومت</w:t>
      </w:r>
    </w:p>
    <w:p>
      <w:pPr>
        <w:pStyle w:val="BookText"/>
        <w:rPr/>
      </w:pPr>
      <w:r>
        <w:rPr>
          <w:rFonts w:ascii="IRNazanin" w:hAnsi="IRNazanin" w:eastAsia="IRNazanin"/>
          <w:color w:val="111111"/>
          <w:sz w:val="28"/>
          <w:sz w:val="28"/>
          <w:szCs w:val="28"/>
          <w:rtl w:val="true"/>
          <w:lang w:bidi="fa-IR"/>
        </w:rPr>
        <w:t>استصحاب وجودی بر عدمی باشد و لکن این احتمال مخالف ظاهر گفتار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حکومت، تنها پس از فرض جاری شدن استصحاب محکوم فی نفسه است؛ درحالی‌که ایشان مدّعی متصل نبودن زمان شکّ به یقین در استصحاب عدم ازلی است با اینکه برفرض شکسته شدن عدم، استصحاب جاری نمی‌شود؛ حتی اگر تسلیم حکم شارع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آنچه در زمانی یقینی بوده را ابقاء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خالی از خلل، بلکه تناقض نیست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تحقیقی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 فاضل نراقی چیست؟</w:t>
      </w:r>
    </w:p>
    <w:p>
      <w:pPr>
        <w:pStyle w:val="BookText"/>
        <w:rPr/>
      </w:pPr>
      <w:r>
        <w:rPr>
          <w:rFonts w:ascii="IRNazanin" w:hAnsi="IRNazanin" w:eastAsia="IRNazanin"/>
          <w:color w:val="111111"/>
          <w:sz w:val="28"/>
          <w:sz w:val="28"/>
          <w:szCs w:val="28"/>
          <w:rtl w:val="true"/>
          <w:lang w:bidi="fa-IR"/>
        </w:rPr>
        <w:t>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فرض معارضه استصحاب وجودی و عدمی، عدم معارضه میان آنها لازم می‌آید، چرا که معارضه میان دو اصل، صرفا در صورتی تحقّق می‌یابد که موضوع حکم آنها یکی باشد، و یکی از اصلها مقتضی حکمی باشد که با حکم اصل دیگر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معارضه عرضی می‌باشد، چنانکه معارضه در اطراف علم اجمالی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مراد ما در مقام بحث، همان معارضه ذاتی است که باید وحدت موضوع، بلکه بقیه وحدت‌ها که معارضه بستگی به آنها دارد،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وجودی و عدمی یا موضوع یکی است یا یکی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اولی میان آنها معارضه واقع می‌شود، اگر فرض شود که هر دوی آنها جاری می‌شوند، لکن فرض وحدت موضوع، موجب سقوط یکی از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موضوع یا خود نشستن است که استصحاب عدمی در آن جاری نمی‌شود، چرا که واجب نبودن نشستن با واجب بودن آن، که برایش پیش از ظهر ثابت است،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میان شکّ و یقین اتصال وجود ندارد، و نشستنی که دارای قید بعد از ظهر است، استصحاب وجودی در آن جاری نمی‌شود؛ برای اینکه یقین به واجب بودن نشستن دارای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دومی، به اینکه مفاد و معنای یکی از دو اصل، ثابت بودن وجوب برای خود نشستن باشد؛ و مفاد اصل دیگر، واجب نبودن نشستن دارای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منافاتی میان آنها نیست، چرا که ممکن است قطع حاصل شود به اینکه نشستن بعد از ظهر، از حیث اینکه نشستن است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خود نشستن، تمام موضوع برای واجب بودن باشد، و نشستن دارای قید بعد از ظهر واجب نباشد،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موضوع باشد و بخش دیگر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انسان از حیث اینکه ناطق است، تمام موضوع است، نه از حیث اینکه راه می‌رود، و یا قامت مستقیم دارد؛ لذا صحیح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حیث اینکه راه می‌رود و قامت مستقیم دارد، ناطق نیست، بلکه از حیث خود انسان بودن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ما در آن بحث می‌کنیم صحیح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بعد از ظهر از حیث نشستن واجب است، و از حیث داشتن قید بعد از ظهر بودن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برمی‌گردد به اینکه نشستن، تمام موضوع باشد و نه بخشی 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هرگاه واجب باشد، اطلاق آن مقتضی واجب بودن نشستن در تمام حالت‌ها است؛ که از جمله این حالت‌ها نشستن بعد از ظهر است، پس معارض می‌گردد، چرا که نشستن بعد از ظهر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مطلق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بعد از ظهر از حیث اینکه نشستن بعد از ظهر است واجب است، بلکه معنایش این است که نشستن بعد از ظهر از حیث اینکه نشستن است واجب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منافاتی میان واجب بودن نشستن بعد از ظهر، از آن حیث که نشستن است، و واجب نبودن آن از این حیث که دارای قید بعد از ظهر بودن است، نمی‌باشد، چنانکه روشن و واضح است</w:t>
      </w:r>
      <w:r>
        <w:rPr>
          <w:rFonts w:eastAsia="IRNazanin" w:cs="IRNazanin"/>
          <w:color w:val="111111"/>
          <w:sz w:val="28"/>
          <w:szCs w:val="28"/>
          <w:rtl w:val="true"/>
          <w:lang w:bidi="fa-IR"/>
        </w:rPr>
        <w:t>.</w:t>
      </w:r>
      <w:r>
        <w:rPr>
          <w:rStyle w:val="FootnoteAnchor"/>
          <w:rtl w:val="true"/>
        </w:rPr>
        <w:footnoteReference w:id="299"/>
      </w:r>
      <w:bookmarkStart w:id="692" w:name="pg12647_129719"/>
    </w:p>
    <w:p>
      <w:pPr>
        <w:pStyle w:val="Heading6"/>
        <w:numPr>
          <w:ilvl w:val="5"/>
          <w:numId w:val="1"/>
        </w:numPr>
        <w:rPr/>
      </w:pPr>
      <w:bookmarkStart w:id="693" w:name="__RefHeading___Toc404816_222507752"/>
      <w:bookmarkStart w:id="694" w:name="_Toc275"/>
      <w:bookmarkEnd w:id="692"/>
      <w:bookmarkEnd w:id="693"/>
      <w:r>
        <w:rPr>
          <w:rtl w:val="true"/>
        </w:rPr>
        <w:t>تلخیص المطالب</w:t>
      </w:r>
      <w:bookmarkEnd w:id="6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استصحاب را تعریف کردید به ابقاء ما کان،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برآن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تعریف استصحاب و هم از ادلّه استصحاب بدست آوردید که در استصحاب شکّ در بقاء شرط است بفرمائید بقاء یعنی چه؟ عنوان بقاء به چه جائی اطلاق می‌شود؟</w:t>
      </w:r>
    </w:p>
    <w:p>
      <w:pPr>
        <w:pStyle w:val="BookText"/>
        <w:rPr/>
      </w:pPr>
      <w:r>
        <w:rPr>
          <w:rFonts w:ascii="IRNazanin" w:hAnsi="IRNazanin" w:eastAsia="IRNazanin"/>
          <w:color w:val="111111"/>
          <w:sz w:val="28"/>
          <w:sz w:val="28"/>
          <w:szCs w:val="28"/>
          <w:rtl w:val="true"/>
          <w:lang w:bidi="fa-IR"/>
        </w:rPr>
        <w:t>به جائی که عین الموجود السابق، در زمان لا حقّ استمرار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منظورتان چیست؟</w:t>
      </w:r>
    </w:p>
    <w:p>
      <w:pPr>
        <w:pStyle w:val="BookText"/>
        <w:rPr/>
      </w:pPr>
      <w:r>
        <w:rPr>
          <w:rFonts w:ascii="IRNazanin" w:hAnsi="IRNazanin" w:eastAsia="IRNazanin"/>
          <w:color w:val="111111"/>
          <w:sz w:val="28"/>
          <w:sz w:val="28"/>
          <w:szCs w:val="28"/>
          <w:rtl w:val="true"/>
          <w:lang w:bidi="fa-IR"/>
        </w:rPr>
        <w:t>این است که ما استصحاب را در امور مستقره می‌توانیم جاری کنیم، چرا که بقاء در امور مستقره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وجود داشت، اکنون شکّ داریم که آیا هنوز هم وجود دارد یا نه؟ استصحاب می‌کنیم بقاء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زید از امور مستقره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امور جاریه استصحاب جاری می‌شود؟</w:t>
      </w:r>
    </w:p>
    <w:p>
      <w:pPr>
        <w:pStyle w:val="BookText"/>
        <w:rPr/>
      </w:pPr>
      <w:r>
        <w:rPr>
          <w:rFonts w:ascii="IRNazanin" w:hAnsi="IRNazanin" w:eastAsia="IRNazanin"/>
          <w:color w:val="111111"/>
          <w:sz w:val="28"/>
          <w:sz w:val="28"/>
          <w:szCs w:val="28"/>
          <w:rtl w:val="true"/>
          <w:lang w:bidi="fa-IR"/>
        </w:rPr>
        <w:t>باتوجّه به معنائی که برای بقاء ذکر کردیم، خیر در امور جاریه استصحاب جاری نمی‌شود چرا که انسان هیچ‌گاه شکّ در بقاء امور جاریه برایش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امور جاریه، همیشه تجدد امثال وجود دارد و نه استمرار عین الموجود السابق فی زمان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جائی که تجدد امثال است، بقاء معنا ندارد تا اینکه استصحاب جاری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امور جاریه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مقیّد به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شهر، سنه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عبارتست از هزاران آنات مظلمه‌ای که در کنار هم ردیف شده و تشکیل شب می‌دهند، این آنات از امور جاریه‌اند و نه از امور مستقره، چرا؟ زیرا هر آنی یوجد و ینعدم، دوباره آنی یوجد و ینعدم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مستمرّ است در آنات مظلمه‌ای که در یکجا مستقر و مجتمع نیستند بلکه همه‌اش تجدد امثال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وقتی شما در بقاء شب شکّ می‌کنید، شکّ شما در بقاء ما کان است یا در</w:t>
      </w:r>
    </w:p>
    <w:p>
      <w:pPr>
        <w:pStyle w:val="BookText"/>
        <w:rPr/>
      </w:pPr>
      <w:r>
        <w:rPr>
          <w:rFonts w:ascii="IRNazanin" w:hAnsi="IRNazanin" w:eastAsia="IRNazanin"/>
          <w:color w:val="111111"/>
          <w:sz w:val="28"/>
          <w:sz w:val="28"/>
          <w:szCs w:val="28"/>
          <w:rtl w:val="true"/>
          <w:lang w:bidi="fa-IR"/>
        </w:rPr>
        <w:t>حدوث و تجدد امثال؟</w:t>
      </w:r>
    </w:p>
    <w:p>
      <w:pPr>
        <w:pStyle w:val="BookText"/>
        <w:rPr/>
      </w:pPr>
      <w:r>
        <w:rPr>
          <w:rFonts w:ascii="IRNazanin" w:hAnsi="IRNazanin" w:eastAsia="IRNazanin"/>
          <w:color w:val="111111"/>
          <w:sz w:val="28"/>
          <w:sz w:val="28"/>
          <w:szCs w:val="28"/>
          <w:rtl w:val="true"/>
          <w:lang w:bidi="fa-IR"/>
        </w:rPr>
        <w:t>قطعا در حدوث و تجدد مثل است و نه در استمرار عین الموجود السابق، چرا که محال است، آن لا حقّ بقاء آن سابق باشد، چرا که آن سابق ینعدم، و لذا استمرار در اینجا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غیر از زمان‌اند و لکن در طی زمان و به تدریج یوجد و ینعدم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رفت حروف یکی پس از دیگری در هنگام تکلم که یک حرف می‌آید و می‌رود، حرف دیگر حادث می‌شود، و لذا حرف قبلی شما، استمرار ندارد در حرف بعدیتان بلکه کلمات شما همچون آنات فی اللیل، یکی پس از دیگری می‌آیند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دقائقی پیش فلانی را در حال تکلم و سخنرانی دیدم، نمی‌دانم اکنون که یک چهارم ساعت گذشته است باز هم در حال تکلم است یا نه؟</w:t>
      </w:r>
    </w:p>
    <w:p>
      <w:pPr>
        <w:pStyle w:val="BookText"/>
        <w:rPr/>
      </w:pPr>
      <w:r>
        <w:rPr>
          <w:rFonts w:ascii="IRNazanin" w:hAnsi="IRNazanin" w:eastAsia="IRNazanin"/>
          <w:color w:val="111111"/>
          <w:sz w:val="28"/>
          <w:sz w:val="28"/>
          <w:szCs w:val="28"/>
          <w:rtl w:val="true"/>
          <w:lang w:bidi="fa-IR"/>
        </w:rPr>
        <w:t>این شکّ شما در حقیقت شکّ در حدوث امثال است و نه شکّ در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امور مقیّد به زمان، یعنی اموری که زمان خاصی قید آنها شده است، نیز مطالب چنین است، چرا که صوم یوم الجمعة با صوم یوم الخمیس فرق دارد و به تعبیر دیگر یوم الجمعة نسبت به یوم الخمیس، تجدد مثل است و نه بقاء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همان‌طور که خود یوم الجمعة غیر از یوم الخمیس است، صوم مقیّد به یوم الجمعة نیز غیر از صوم مقیّد به یوم الخمیس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در این‌گونه امور نیز شکّ کنید شکّ شما شکّ در حدوث مثل است و نه شکّ در 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حاصل کلام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فصل در اینجا باید تشکیل دارد، یکی در زمان، یکی در زمانیات، یکی هم در امور مقیّد به زمان، و بررسی نمود که در کدامیک از این امور استصحاب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هنگام شکّ در زمان، استصحاب جاری می‌شود یا نه؟</w:t>
      </w:r>
    </w:p>
    <w:p>
      <w:pPr>
        <w:pStyle w:val="BookText"/>
        <w:rPr/>
      </w:pPr>
      <w:r>
        <w:rPr>
          <w:rFonts w:ascii="IRNazanin" w:hAnsi="IRNazanin" w:eastAsia="IRNazanin"/>
          <w:color w:val="111111"/>
          <w:sz w:val="28"/>
          <w:sz w:val="28"/>
          <w:szCs w:val="28"/>
          <w:rtl w:val="true"/>
          <w:lang w:bidi="fa-IR"/>
        </w:rPr>
        <w:t>خیر، استصحاب در خود آن آنی که در آن شکّ داریم صحیح نمی‌باشد، چرا که این آن حالت سابقه ندارد تا بشود در آن استصحاب جاری بشود، فی المثل اگر بگوئید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این آن حاضر که در آن هستم شب یا روز؟ نمی‌توانید نسبت به این آن حاضر استصحاب جاری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الآن کان لیلا و یا به تعبیر دیگر این آن حاضر از قدیم الایام شب بود، پس اکنون هم شب است، خیر این استصحاب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 آن حاضر اصلا سابقه هستی ندارد و پس از رفتن آن سابق، حادث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جناب شیخ برخی از حضرات طرقی را برای استصحاب زمان ارائه کرده‌اند؟ به دو طریق از این طرق اشاره و هریک را بیان بفرمائید؟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طریق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شب عبارتست از هزاران آنات مظلمه متحده و لکن به نظر عرف، شب امر واحدی است و یا روز یک امر واحد مستمرّ است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امور متعدده و متجدده، اعتبار وحدت می‌کند و هریک از این امور را شی‌ء واحد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از میلیاردها جزء تشکیل شده است و لکن یک شی‌ء واحد حقیقی است و وحدت حقیقیّه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متشکل از هزاران آنات مظلمه و متجدده است وحدت اعتباریه داشته و به لحاظ عرف امر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قبل از پرداختن به اصل پاسخ بفرمائید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کلّ شی‌ء بقاء کلّ شی‌ء و ارتفاع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هر چیزی به حسب خودش و نحوه وجودش دارای حدوث، بقاء و ارتفاع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دارای وحدت حقیقیّه هستند، حدوثشان به این است که مجموعه‌اش حادث شود، مثلا وجود انسان با تحقّق جمیع اجزائش محقّق می‌شود، بقاء او نیز به بقاء اجزائش می‌باشد، ارتفاعش هم با از بین رفتن تمام اجزائش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اموری که دارای وحدت اعتباریه هستند، وجود و تحققشان به حدوث جزء الأول است، یعنی به محض اینکه اولین جزء آن حادث شد، به نظر عرف آن شی‌ء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آن شب که رسید، عرف می‌گوید شب وجود گرفت، و سپس آن دوّم بقاء و آن سوّم 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شب نیز با مرتفع شدن آخرین جزء از آنات آن است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قارّه و یا مستقره یک جور حدوث و بقاء متصوّر است و در امور اعتباریه جور دیگری از حدوث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حدوث و بقاء در امور مختلفه بحسبه شد، استصحاب شب اشکالی ندارد منتهی اصل مثبت است و اصل مثبت حجیّت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جناب شیخ برخی اصل مثبت را حجّت می‌دانند؟</w:t>
      </w:r>
    </w:p>
    <w:p>
      <w:pPr>
        <w:pStyle w:val="BookText"/>
        <w:rPr/>
      </w:pPr>
      <w:r>
        <w:rPr>
          <w:rFonts w:ascii="IRNazanin" w:hAnsi="IRNazanin" w:eastAsia="IRNazanin"/>
          <w:color w:val="111111"/>
          <w:sz w:val="28"/>
          <w:sz w:val="28"/>
          <w:szCs w:val="28"/>
          <w:rtl w:val="true"/>
          <w:lang w:bidi="fa-IR"/>
        </w:rPr>
        <w:t>بله، اگر کسی اصل مثبت را حجّت بداند، استصحاب شب یا روز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فی المثل لیل را استصحاب بکند و بگوید هذا الآن که من در اینکه جزء شب است یا جزء روز در آن شکّ دارم، من آنات اللیل، و هر اثری را که شب دارد برآن مترتّب کند، مثلا به خوردن سحری ادامه دهد، شروع به نماز صبح نکند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اصل مثبت را حجّت دانسته‌اند خود بر دو گروه‌اند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اصل مثبت را مطلقا حجّت می‌دانند، یعنی آن اثر عقلی و یا عادی که بین المستصحب و اثر شرعی واقع می‌شود چه جلیّه باشد و چه خفیّه، مانع از اجرای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را جاری بکنید، بواسطه این استصحاب واسطه را که یک امر عقلی و یا یک امر عرفی است اثبات بکنید، این واسطه چه جلیّه باشد و چه خفیّه، اثر شرعی را بر مستصحب مترتّب کنید، هیچ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واسطه جلیّه و خفیّه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جلیّه مثل اینکه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وجود داشت، اکنون شکّ دارم که آیا هنوز زنده است یا نه؟ استصحاب می‌کنید وجود زید را، اثر عقلی این استصحاب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الآن پیرمردی شده است و پیرمرد بودن دارای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که وجود داشت جوانی مثلا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حال که حیات او را استصحاب می‌کنید، بعلاوه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پیرمرد بودن که اثر عقلی آن استصحاب است دارای اثر شرعی است و لذا می‌گوئیم یجب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حیات زید استصحاب شد، پس، پیرمرد بودن او اثبات شد که این پیرمرد بودن یک امر جلیّ است و نه 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خفیّه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با جسم دیگر ملاقات کرده و حال آنکه احد المتلاقیین نجس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متلاقیین هم از قبل رطوبت داشته است که البته فرقی نمی‌کند ملاقی باشد یا 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آن یکی که پاک بوده است در اثر این ملاقات نجس شده است یا نه؟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می‌کنیم بقاء رطوبت را در احد المتلاقیین و حکم می‌کنیم به اینکه فتنجّس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این است که شما که استصحاب می‌کنید بقاء رطوبت را در احد المتلاقیین و نتیجه می‌گیرید اثر شرعی را که تنجس باشد، این اصل مثبت هست یا نه؟</w:t>
      </w:r>
    </w:p>
    <w:p>
      <w:pPr>
        <w:pStyle w:val="BookText"/>
        <w:rPr/>
      </w:pPr>
      <w:r>
        <w:rPr>
          <w:rFonts w:ascii="IRNazanin" w:hAnsi="IRNazanin" w:eastAsia="IRNazanin"/>
          <w:color w:val="111111"/>
          <w:sz w:val="28"/>
          <w:sz w:val="28"/>
          <w:szCs w:val="28"/>
          <w:rtl w:val="true"/>
          <w:lang w:bidi="fa-IR"/>
        </w:rPr>
        <w:t>بله، ما که استصحاب می‌کنیم رطوبت را بخاطر این است که اثبات بکنیم اثر عقلی و یا عادی آن یعنی سرایت را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بود، اکنون هم هست، پس نجاست جسم نجس بخاطر وجود رطوبت سرایت کرده به جسم طاهر، وقتی نجاست سرایت کرد، آن جسم طاهر هم می‌شود،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سرایت یک واسطه خفیّه است، بدین معنا که عرف متوجه این سرایت نمی‌شود و لکن تا شما اسم رطوبت، احد المتلاقیین را آورده می‌گویی باقی بوده است، ذهن منتقل می‌شود به 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اصل مثبت را حجّت می‌دانند چه واسطه خفیّه باشد و چه جلیّه، و لذا به عقیده این حضرات، استصحاب در شب و روز بلااشکال است، چگونه؟ بدین نحو که استصحاب می‌کنند بقاء شب را، و اثبات می‌کنند که هذا الآن من آنات اللیل و در نتیجه اثر شرعی را که یجوز الافطار و یا لا یجوز الافطار باشد را برآن مترتّب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اصل مثبت را حجّت نمی‌دانند مگر در صورتی که واسطه خفیّه باشد و نه جلیّه، مثل مثال قبل در رطوبت احد المتلاقیین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در ما نحن فیه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شب و روز عیبی ندارد چونکه واسطه خفیّه است، پس هذا الآن من آنات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بودن، اکنون شکّ دارم که آن حاضر از اجزاء شب است تا شب باقی باشد یا از اجزاء روز؟ استصحاب می‌کنم بقاء شب را و نتیجه می‌گیرم که فلا یجوز صلاة الصبح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حاصل مطلب را بفرمائید؟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استصحاب در خود زمان صحیح نیست، مگر از طریق توجیهاتی که گذشت، چنانکه استصحاب در خود امر مشکوک هم صحیح نیست چونکه حالت سابقه ندارد، در مجموع هم استصحاب جاری نمی‌شود چون از قبیل کلّی قسم ثالث است مگر با توجیه و اعتبار وحدت و بحساب آوردن آنات شب و یا روز بعنوان یک امر واحد، که البته عیبش این است که اصل مثبت است 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نظر کسانی که اصل مثبت را حجّت می‌دانند چه مطلقا و چه با واسطه خفیّه استصحاب در زمان و اثبات واسطه عقلیّه و رسیدن به اثر و نتیجه شرعیّه عیبی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باتوجّه به اینکه جریان استصحاب در اینجا هم نیاز به توجیه دارد، هم پس از توجیه اصل مثبت است آیا در باب زمان راهی وجود ندارد که نیازمند این توجیهات و تصرفات دردسرساز باشد؟</w:t>
      </w:r>
    </w:p>
    <w:p>
      <w:pPr>
        <w:pStyle w:val="BookText"/>
        <w:rPr/>
      </w:pPr>
      <w:r>
        <w:rPr>
          <w:rFonts w:ascii="IRNazanin" w:hAnsi="IRNazanin" w:eastAsia="IRNazanin"/>
          <w:color w:val="111111"/>
          <w:sz w:val="28"/>
          <w:sz w:val="28"/>
          <w:szCs w:val="28"/>
          <w:rtl w:val="true"/>
          <w:lang w:bidi="fa-IR"/>
        </w:rPr>
        <w:t>چرا اتفاقا در باب زمانیات استصحاباتی وجود دارد که نیاز به این توجیهات هم ندارد و لکن اصل باز هم مثبت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که روز باقی است یا نه؟ چرا به سراغ استصحاب روز بروید که نیازمند این همه توجیه باشد، نه از همان اوّل بروید به سراغ استصحاب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بکنید عدم غروب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غروب نشده است، پس 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الافطار، منتهی مشکل مطلب این است که این هم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وقتی می‌گوئید غروب نشده است باید بگوئید که پس روز است و 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صبح شده است یا نه؟ الاصل عدم طلوع الفجر، پس شب ادامه دارد و یجوز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اصل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شما در اینجا چیست و چه باید کرد؟</w:t>
      </w:r>
    </w:p>
    <w:p>
      <w:pPr>
        <w:pStyle w:val="BookText"/>
        <w:rPr/>
      </w:pPr>
      <w:r>
        <w:rPr>
          <w:rFonts w:ascii="IRNazanin" w:hAnsi="IRNazanin" w:eastAsia="IRNazanin"/>
          <w:color w:val="111111"/>
          <w:sz w:val="28"/>
          <w:sz w:val="28"/>
          <w:szCs w:val="28"/>
          <w:rtl w:val="true"/>
          <w:lang w:bidi="fa-IR"/>
        </w:rPr>
        <w:t>به نظر ما اولی این است که استصحاب را در خود زمان جاری نکنیم بلکه در خود احکام شرعیّه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وقتی شما شکّ می‌کنی که آیا شب داخل شده است یا نه و یا شکّ می‌کنی که آیا روز تمام شده است یا نه؟ این شکّ تو برای چیست؟</w:t>
      </w:r>
    </w:p>
    <w:p>
      <w:pPr>
        <w:pStyle w:val="BookText"/>
        <w:rPr/>
      </w:pPr>
      <w:r>
        <w:rPr>
          <w:rFonts w:ascii="IRNazanin" w:hAnsi="IRNazanin" w:eastAsia="IRNazanin"/>
          <w:color w:val="111111"/>
          <w:sz w:val="28"/>
          <w:sz w:val="28"/>
          <w:szCs w:val="28"/>
          <w:rtl w:val="true"/>
          <w:lang w:bidi="fa-IR"/>
        </w:rPr>
        <w:t>برای این است که می‌خواهی بینی که آیا حقّ افطار داری یا نه؟ حقّ دخول فی الصلاة داری یا نه؟ پس بهتر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بکنی عدم جواز افطار را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افطار جایز نبود، اکنون هم جایز نیست، و یا تا به حال که دخول فی الصلاة جایز نبود، اکنون هم جایز نمی‌باشد، و اجرای استصحاب بدین صورت خالی از دردسر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حدیث 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تنقض بالشکّ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روزه و افطار هر دو متفرّع شده است بر رؤیت هلال شعبان و رؤیت هلال رمضان، و لذا ظاهرا مراد حضرات استصحاب است، این چگونه استصحابی است، آیا استصحاب زمان است یا</w:t>
      </w:r>
    </w:p>
    <w:p>
      <w:pPr>
        <w:pStyle w:val="BookText"/>
        <w:rPr/>
      </w:pPr>
      <w:r>
        <w:rPr>
          <w:rFonts w:ascii="IRNazanin" w:hAnsi="IRNazanin" w:eastAsia="IRNazanin"/>
          <w:color w:val="111111"/>
          <w:sz w:val="28"/>
          <w:sz w:val="28"/>
          <w:szCs w:val="28"/>
          <w:rtl w:val="true"/>
          <w:lang w:bidi="fa-IR"/>
        </w:rPr>
        <w:t>غیر زمان؟</w:t>
      </w:r>
    </w:p>
    <w:p>
      <w:pPr>
        <w:pStyle w:val="BookText"/>
        <w:rPr/>
      </w:pPr>
      <w:r>
        <w:rPr>
          <w:rFonts w:ascii="IRNazanin" w:hAnsi="IRNazanin" w:eastAsia="IRNazanin"/>
          <w:color w:val="111111"/>
          <w:sz w:val="28"/>
          <w:sz w:val="28"/>
          <w:szCs w:val="28"/>
          <w:rtl w:val="true"/>
          <w:lang w:bidi="fa-IR"/>
        </w:rPr>
        <w:t>بله، ظاهر مطلب نشان می‌دهد که مراد امام استصحاب خود زمان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شکّ می‌کنی که آیا شعبان تمام شده است یا نه؟ استصحاب بکن بقاء شعبان را تا رؤیت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وقتی شکّ می‌کنی که آیا رمضان تمام شده است یا نه؟ استصحاب بکن بقاء رمضان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کی؟ تا رؤیت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می‌فرمودید که استصحاب در زمان درست نیست، و حال آنکه صم للرؤیة و افطر للرؤیة استصحاب زمانی است؟</w:t>
      </w:r>
    </w:p>
    <w:p>
      <w:pPr>
        <w:pStyle w:val="BookText"/>
        <w:rPr/>
      </w:pPr>
      <w:r>
        <w:rPr>
          <w:rFonts w:ascii="IRNazanin" w:hAnsi="IRNazanin" w:eastAsia="IRNazanin"/>
          <w:color w:val="111111"/>
          <w:sz w:val="28"/>
          <w:sz w:val="28"/>
          <w:szCs w:val="28"/>
          <w:rtl w:val="true"/>
          <w:lang w:bidi="fa-IR"/>
        </w:rPr>
        <w:t>بله، ظاهرش استصحاب زمان است و لکن می‌توان گفت که شاید مراد امام علیه السّلام استصحاب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للرؤیة، یعنی استصحاب بکن عدم وجوب صوم را تا رؤیت هلال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استصحاب بکن وجوب صوم را تا رؤیت هلال شوال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این مسئله چیست؟</w:t>
      </w:r>
    </w:p>
    <w:p>
      <w:pPr>
        <w:pStyle w:val="BookText"/>
        <w:rPr/>
      </w:pPr>
      <w:r>
        <w:rPr>
          <w:rFonts w:ascii="IRNazanin" w:hAnsi="IRNazanin" w:eastAsia="IRNazanin"/>
          <w:color w:val="111111"/>
          <w:sz w:val="28"/>
          <w:sz w:val="28"/>
          <w:szCs w:val="28"/>
          <w:rtl w:val="true"/>
          <w:lang w:bidi="fa-IR"/>
        </w:rPr>
        <w:t>به نظر ما این شبهه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استصحاب احکام مرادشان باشد، کار بسیار مشکل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امام علیه السّلام در افطر للرؤیة مراد استصحاب حکمی یعنی وجوب صوم باشد تا هلال رؤیت شود، برای ما مشکل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ما شکّ کنیم که آیا امروز ماه رمضان است یا اینکه رمضان تمام شده است، این سؤال پیش می‌آید که اینجا جای استصحاب وجوب صوم است یا جای اجرای اصل برائت؟ چرا؟ زیرا که شکّ من 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ماه رمضان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به عبارت دیگر این اقلّ و اکثری که من در آن شکّ دارم استقلالی است یا ارتباطی؟</w:t>
      </w:r>
    </w:p>
    <w:p>
      <w:pPr>
        <w:pStyle w:val="BookText"/>
        <w:rPr/>
      </w:pPr>
      <w:r>
        <w:rPr>
          <w:rFonts w:ascii="IRNazanin" w:hAnsi="IRNazanin" w:eastAsia="IRNazanin"/>
          <w:color w:val="111111"/>
          <w:sz w:val="28"/>
          <w:sz w:val="28"/>
          <w:szCs w:val="28"/>
          <w:rtl w:val="true"/>
          <w:lang w:bidi="fa-IR"/>
        </w:rPr>
        <w:t>خواهید گفت استقلالی است می‌گوئیم در اقلّ و اکثر استقلالی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رمضان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صوم در هر روز یک واجب مستقل است، حال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برای من متیقّن است، و لکن روز سی‌ام‌اش مشکوک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اقلّ و اکثر استقلالی است و اقلّ و اکثر استقلالی هم مجرای اصالة البراءة است و نه جای استصحاب وجوب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است که ما می‌گوئیم مشکل است که نظر امام در افطر للرؤیة استصحاب وجوب 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راه چاره چیست؟</w:t>
      </w:r>
    </w:p>
    <w:p>
      <w:pPr>
        <w:pStyle w:val="BookText"/>
        <w:rPr/>
      </w:pPr>
      <w:r>
        <w:rPr>
          <w:rFonts w:ascii="IRNazanin" w:hAnsi="IRNazanin" w:eastAsia="IRNazanin"/>
          <w:color w:val="111111"/>
          <w:sz w:val="28"/>
          <w:sz w:val="28"/>
          <w:szCs w:val="28"/>
          <w:rtl w:val="true"/>
          <w:lang w:bidi="fa-IR"/>
        </w:rPr>
        <w:t>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مراد امام، استصحاب موضوع بوده است، و نه استصحاب حکم، یعنی شاید مراد امام این بوده است که استصحاب بکن بقاء رمضان را تا اینکه روزه بر تو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رمضان ما شکّ کنیم که آیا ماه رمضان شده است یا نه؟ و به تعبیر دیگر آیا روزه واجب شده است یا نه؟</w:t>
      </w:r>
    </w:p>
    <w:p>
      <w:pPr>
        <w:pStyle w:val="BookText"/>
        <w:rPr/>
      </w:pPr>
      <w:r>
        <w:rPr>
          <w:rFonts w:ascii="IRNazanin" w:hAnsi="IRNazanin" w:eastAsia="IRNazanin"/>
          <w:color w:val="111111"/>
          <w:sz w:val="28"/>
          <w:sz w:val="28"/>
          <w:szCs w:val="28"/>
          <w:rtl w:val="true"/>
          <w:lang w:bidi="fa-IR"/>
        </w:rPr>
        <w:t>در صورتی که مراد امام علیه السّلام از صم للرؤیة، استصحاب باشد، می‌شود استصحاب عدم وجوب است تا اینکه هلال رمضان را رؤیت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 نبود، اکنون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امام در اینجا استصحاب حکمی باشد، چه در اوّل رمضان باشد چه در آخر رمضان استصحاب حکمی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بعدی ندارد که بگوئیم مراد امام علیه السّلام استصحاب موضوعی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رابطه با استصحاب در زمانیات چیست؟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فلان آقا نیم ساعت پیش مشغول تکلم بود، اکنون شکّ داریم که آیا هنوز هم مشغول تکلم است یا نه؟ آیا می‌توانیم بقای تکلم را استصحاب کنیم؟</w:t>
      </w:r>
    </w:p>
    <w:p>
      <w:pPr>
        <w:pStyle w:val="BookText"/>
        <w:rPr/>
      </w:pPr>
      <w:r>
        <w:rPr>
          <w:rFonts w:ascii="IRNazanin" w:hAnsi="IRNazanin" w:eastAsia="IRNazanin"/>
          <w:color w:val="111111"/>
          <w:sz w:val="28"/>
          <w:sz w:val="28"/>
          <w:szCs w:val="28"/>
          <w:rtl w:val="true"/>
          <w:lang w:bidi="fa-IR"/>
        </w:rPr>
        <w:t>به نظر ما چنین استصحابی مشکل است، چرا که اجرای استصحاب در فرد الاخیر است و حال آنکه شکّ شما نیز در حدوث همین فرد الاخیر است، و نه در بقاء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کجا باید استصحاب جای کنیم؟</w:t>
      </w:r>
    </w:p>
    <w:p>
      <w:pPr>
        <w:pStyle w:val="BookText"/>
        <w:rPr/>
      </w:pPr>
      <w:r>
        <w:rPr>
          <w:rFonts w:ascii="IRNazanin" w:hAnsi="IRNazanin" w:eastAsia="IRNazanin"/>
          <w:color w:val="111111"/>
          <w:sz w:val="28"/>
          <w:sz w:val="28"/>
          <w:szCs w:val="28"/>
          <w:rtl w:val="true"/>
          <w:lang w:bidi="fa-IR"/>
        </w:rPr>
        <w:t>در کلّی تکلم جاری کنید، چرا که کلی تکلم در اینجا با شب در امثله قبلی متفاوت است شب یک کلّ است که متشکل از اجزاء است و لکن تکلم کلّی است و نه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کلمه‌ای که از دهان آن سخنران صادر می‌شود، فردی از افراد کلّی 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بود، اکنون شکّ دارم که آیا هنوز هم تکلم هست یا نه؟ بله تکلم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استصحاب کدام نوع از استصحاب کلّی است؟</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کلّی نوع سوم مع تبادل الافراد است که در مثال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بین رفته است، نمی‌دانم که آیا عمر جایگزین شده است یا نه؟ که در آنجا گفته شد استصحاب کلّی قسم</w:t>
      </w:r>
    </w:p>
    <w:p>
      <w:pPr>
        <w:pStyle w:val="BookText"/>
        <w:rPr/>
      </w:pPr>
      <w:r>
        <w:rPr>
          <w:rFonts w:ascii="IRNazanin" w:hAnsi="IRNazanin" w:eastAsia="IRNazanin"/>
          <w:color w:val="111111"/>
          <w:sz w:val="28"/>
          <w:sz w:val="28"/>
          <w:szCs w:val="28"/>
          <w:rtl w:val="true"/>
          <w:lang w:bidi="fa-IR"/>
        </w:rPr>
        <w:t>سوّم مع تبادل الافراد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فرد می‌شود استصحاب جاری نمود چرا که فرد در اینجا سابقه ندارد و نه در کلّی می‌شود استصحاب جاری کرد چون کلّی قسم ثالث غیر مجوز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جناب شیخ چه باید کرد؟</w:t>
      </w:r>
    </w:p>
    <w:p>
      <w:pPr>
        <w:pStyle w:val="BookText"/>
        <w:rPr/>
      </w:pPr>
      <w:r>
        <w:rPr>
          <w:rFonts w:ascii="IRNazanin" w:hAnsi="IRNazanin" w:eastAsia="IRNazanin"/>
          <w:color w:val="111111"/>
          <w:sz w:val="28"/>
          <w:sz w:val="28"/>
          <w:szCs w:val="28"/>
          <w:rtl w:val="true"/>
          <w:lang w:bidi="fa-IR"/>
        </w:rPr>
        <w:t>با توجیهاتی می‌شود در اینجا نیز استصحاب جاری نمود که یکی از این توجیهات در بحث زمان گفته شد و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تکلمات یک ساعته را امر واحد اعتبار کنیم، چنانکه در آنجا مجموع آنات را به عنوان شب و شی‌ء واحد اعتبار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در این دو اعتبار وجود دارد؟</w:t>
      </w:r>
    </w:p>
    <w:p>
      <w:pPr>
        <w:pStyle w:val="BookText"/>
        <w:rPr/>
      </w:pPr>
      <w:r>
        <w:rPr>
          <w:rFonts w:ascii="IRNazanin" w:hAnsi="IRNazanin" w:eastAsia="IRNazanin"/>
          <w:color w:val="111111"/>
          <w:sz w:val="28"/>
          <w:sz w:val="28"/>
          <w:szCs w:val="28"/>
          <w:rtl w:val="true"/>
          <w:lang w:bidi="fa-IR"/>
        </w:rPr>
        <w:t>در بحث شب مجموع اجزاء را واحد اعتبار می‌کردیم، در بحث تکلم، مجموع افراد را واحد اعتبار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اعتبار وحدت بین افراد تکلم، استصحاب می‌کنیم کلّی تکلم را، مشکلی هم پیش نمی‌آید، چونکه اصل مثبت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این‌گونه امور وحدت را اعتبار کردیم می‌شود از نوع کلّی قسم اوّل و استصحاب کلّی مثلا وجود تکلم بلااشکال بوده و اصل مثبت هم نمی‌باشد چرا که خودش دارای 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استصحاب را در اینجا برنگردانیم به استصحاب کلّی قسم اوّل چه؟</w:t>
      </w:r>
    </w:p>
    <w:p>
      <w:pPr>
        <w:pStyle w:val="BookText"/>
        <w:rPr/>
      </w:pPr>
      <w:r>
        <w:rPr>
          <w:rFonts w:ascii="IRNazanin" w:hAnsi="IRNazanin" w:eastAsia="IRNazanin"/>
          <w:color w:val="111111"/>
          <w:sz w:val="28"/>
          <w:sz w:val="28"/>
          <w:szCs w:val="28"/>
          <w:rtl w:val="true"/>
          <w:lang w:bidi="fa-IR"/>
        </w:rPr>
        <w:t>می‌توانید آن را برگردانید به استصحاب کلّی قسم ثالث، آن‌هم از قبیل اختلاف در مراتب، چرا که استصحاب در این بخش هم مشکل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بود بسیار سیاه، این سیاهی تبدیل شده است به سیاهی کم‌رنگ و یا رنگ خاکستری و عرف می‌گوید این سیاهی کمرنگ همان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دقت عقلیّه این تغییر است و موجب تبدل می‌شود و لکن به نظر عرف موجب تبدل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 اینکه هریک از کلمات و عبارات در جریان سخنرانی و تکلم غیر از دیگری است و لکن عند العرف واحد بوده، استمرار دارد و تبدل نمی‌باشد، و چنانچه آن را از نوع کلّی قسم ثالث بحساب آوریم از مواردی است که استصحاب در آن را جایز دانستیم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جناب شیخ اینکه گفته شد که هم در زمان و هم در زمانیات باید وحدت اعتبار شود، برمی‌گردد به استصحاب کلّی قسم اوّل، که استصحاب آن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شکّ دارم و نمی‌دانم که آیا اکنون هم شب است یا نه؟ استصحاب کن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در حال تکلم بود، نمی‌دانم هنوز هم در حال تکلم است یا نه؟ استصحاب کن تکلم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معیار و میزان این اعتبار وحدت چیست؟ و چه مقدار را می‌شود واحد اعتبار نمود؟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در زمان مشخص است، چرا که اعتبار وحدت بین اجزاء شب یا بین اجزاء روزه یا بین اجزاء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عرفا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زمانیّات که یک امر زمانی به تدریج صادر می‌شود، مقدار غرض و یا داعی واحد، موجب واحد اعتبار کردن آن مقدار فعل صادر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بالای منبر قرار گرفته و به داعی و انگیزه شهادت و یا موت فلان شخص مشغول وضع و خطابه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واعظ به مقدار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حول این انگیزه صحبت کند، شما می‌توانید این صحبت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را یک امر واحد اعتبار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قرارست که این واعظ در همان شب در چهار منبر و به انگیزه‌های مختلف در هر منبر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صحبت کند، شما نمی‌توانید چهار سخنرانی او را امر واحد بحساب آورید، چرا؟</w:t>
      </w:r>
    </w:p>
    <w:p>
      <w:pPr>
        <w:pStyle w:val="BookText"/>
        <w:rPr/>
      </w:pPr>
      <w:r>
        <w:rPr>
          <w:rFonts w:ascii="IRNazanin" w:hAnsi="IRNazanin" w:eastAsia="IRNazanin"/>
          <w:color w:val="111111"/>
          <w:sz w:val="28"/>
          <w:sz w:val="28"/>
          <w:szCs w:val="28"/>
          <w:rtl w:val="true"/>
          <w:lang w:bidi="fa-IR"/>
        </w:rPr>
        <w:t>زیرا هریک از این سخنرانیها انگیزه و داعی مخصوص به خود دارد، و برای خود امر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بناء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مبتلا به حیض شده و خون می‌بیند، مادامی‌که مبتلا به دم هست، اگر شکّ بکند که آیا حائض است یا اینکه حیض او تبدیل شده است به استحاضه؟ می‌تواند استصحاب بکند بقاء حیض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می‌شود که تمام این جریانات دم را امر واحد بحساب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اعتبار وحدت هم در اینجا داعی واحد، یعنی اقتضای طبیعت زن است که در هر ماه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چنین حالتی برای او رخ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زنی که مبتلا به حیض شده است و لکن جریان دم قطع شده، ولی احتمال عودت دارد، آن‌هم در زمانی که اگر عودت بکند، محکوم به حیض است یعنی از شروع خون تا 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دیدن خون گذشته، خون قطع شده است او شکّ می‌کند که آیا حیض است یا نه؟ چرا؟ چون احتمال عودت دارد و چنانچه عوت کند شرعا محکوم به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او اکنون شکّ دارد که آیا فعلا که خون جریان ندارد محکوم به حیض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تکلیف این زن چیست؟</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گفت که او می‌تواند استصحاب کند حیضیت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علی تقدیر اینکه عودت</w:t>
      </w:r>
    </w:p>
    <w:p>
      <w:pPr>
        <w:pStyle w:val="BookText"/>
        <w:rPr/>
      </w:pPr>
      <w:r>
        <w:rPr>
          <w:rFonts w:ascii="IRNazanin" w:hAnsi="IRNazanin" w:eastAsia="IRNazanin"/>
          <w:color w:val="111111"/>
          <w:sz w:val="28"/>
          <w:sz w:val="28"/>
          <w:szCs w:val="28"/>
          <w:rtl w:val="true"/>
          <w:lang w:bidi="fa-IR"/>
        </w:rPr>
        <w:t xml:space="preserve">بکند، او محکوم به حیض خواهد شد، بخاطر اینکه اگر در طول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چندین بار هم جریان خون قطع و وصل شود، عرفا امر واحد و یا به تعبیر دیگر حیض واحد بحساب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انقطاع خون به اعتبار وجدت جریانات خون در این ده روز مخل به حیضیت نیست، استصحاب می‌کند حیض را و احکام مربوط به آن را برآن مترتّب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انقطاع مخل به حیض بودن نمی‌شود؟</w:t>
      </w:r>
    </w:p>
    <w:p>
      <w:pPr>
        <w:pStyle w:val="BookText"/>
        <w:rPr/>
      </w:pPr>
      <w:r>
        <w:rPr>
          <w:rFonts w:ascii="IRNazanin" w:hAnsi="IRNazanin" w:eastAsia="IRNazanin"/>
          <w:color w:val="111111"/>
          <w:sz w:val="28"/>
          <w:sz w:val="28"/>
          <w:szCs w:val="28"/>
          <w:rtl w:val="true"/>
          <w:lang w:bidi="fa-IR"/>
        </w:rPr>
        <w:t>بخاطر اینکه جریانات متناوب خون ناشی از یک داعی است، نه اینکه در یک ماه طبیعت دو یا سه داعی برای این امر داشته باشد، خیر، بلکه طبیعت زن تنها ماهی یک‌بار اقتضای خون دیدن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زنی شکّ بکند که یائسه شده است یا نه؟ آیا در صورتی که خونی ببیند محکوم به حیضیت است یا نه؟ آیا می‌شود استصحاب بکند حیضیت را؟</w:t>
      </w:r>
    </w:p>
    <w:p>
      <w:pPr>
        <w:pStyle w:val="BookText"/>
        <w:rPr/>
      </w:pPr>
      <w:r>
        <w:rPr>
          <w:rFonts w:ascii="IRNazanin" w:hAnsi="IRNazanin" w:eastAsia="IRNazanin"/>
          <w:color w:val="111111"/>
          <w:sz w:val="28"/>
          <w:sz w:val="28"/>
          <w:szCs w:val="28"/>
          <w:rtl w:val="true"/>
          <w:lang w:bidi="fa-IR"/>
        </w:rPr>
        <w:t>بعید نیست که روی بیان مذکور بتواند استصحاب کند حیضیت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قطعه‌ای از زمان مثلا یک ماه مبتلا به جریان دم می‌شود، می‌تواند تمام جریانات متناوب دم را بخاطر داعی و انگیزه واحد و یا اقتضای طبیعتش واحد اعتبار کند و انقطاع یک یا دو روزه مخل به اعتبار وحدت میان سابق و لا حقّ نشد، در اینجا نیز انقطاع‌هایی که در طول عمرش بدان مبتلا می‌شود بدین معنا که ده روز مبتلا شده، بیست روز قطع گردیده و هکذا در هر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انقطاع از جریان خون برای او حاصل می‌شود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عقب و جلو افتادن‌ها در اطراف سن یائسگی مخل به اعتبار وحدت نیست؛ و لذا اشکالی ندارد که همه این خون‌ها را که در طی عمرش می‌بیند، امر واحد بحساب آورد که در نتیجه انقطاع یک یا دو ماه تا زمانی که قطع به یائسگی ندارد، مخل به اعتبار وحدت در این جریان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چنانچه دوباره خون ببیند، محکوم به حیضیت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می‌تواند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مبتلای به حیض می‌شده‌ام، اکنون پس از انقطاع چند ماه دوباره مبتلای به جریان خون شده‌ام، این خون نیز همان خون حیضیت است و لذا استصحاب می‌کند ابتلای به حیض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رأی منصفانه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جاها که انسان مطمئن است که مجموعه امر واحد است، استصحاب جاری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جاها که انسان مطمئن است، مجموعه امر واحد نیست، استصحاب جاری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جاها که محل شکّ است و انسان شکّ می‌کند که آیا می‌توان در آن مجموعه وحدت اعتبار نمود، تا بتوان استصحاب جاری نمود یا نه نمی‌توان وحدت اعتبار کرد باز خود بر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پس از بررسی انسان اطمینان پیدا می‌کند که می‌شود وحدت اعتبار مثل سخنرانی شما بر روی فلان منبر به داعی شهادت و یا موت فلان آقا، که اعتبار وحدت کرده، استصحاب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پس از بررسی مطمئن هستیم که نمی‌شود وحدت اعتبار نمود مثل چهار سخنرانی شما بر روی چهار منبر در چهار محل به دواعی و انگیزه‌های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در سخنرانی دوّم مثلا شکّ کردیم، نمی‌توانیم استصحاب کنیم تکلم را به جهت سخنرانی اوّل بله، اگر در سخنرانی اوّل شکّ کنیم که آیا سخنرانی تمام شده است یا نه؟</w:t>
      </w:r>
    </w:p>
    <w:p>
      <w:pPr>
        <w:pStyle w:val="BookText"/>
        <w:rPr/>
      </w:pPr>
      <w:r>
        <w:rPr>
          <w:rFonts w:ascii="IRNazanin" w:hAnsi="IRNazanin" w:eastAsia="IRNazanin"/>
          <w:color w:val="111111"/>
          <w:sz w:val="28"/>
          <w:sz w:val="28"/>
          <w:szCs w:val="28"/>
          <w:rtl w:val="true"/>
          <w:lang w:bidi="fa-IR"/>
        </w:rPr>
        <w:t>استصحاب می‌کنیم بقای تکلم را، چرا که هر چقدر هم که کم باشد یا زیاد، امر واحد بحساب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در امور مقیّد به زمان استصحاب جاری می‌شود یا نه؟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الخمیس، اگر بعد نیز برود و روز پنج‌شنبه را روزه بگیرد و لکن در روز جمعه شکّ بکند که آیا مولای که روزه روز پنج‌شنبه را خواسته بود، روزه روز جمعه را خواسته است یا نه؟</w:t>
      </w:r>
    </w:p>
    <w:p>
      <w:pPr>
        <w:pStyle w:val="BookText"/>
        <w:rPr/>
      </w:pPr>
      <w:r>
        <w:rPr>
          <w:rFonts w:ascii="IRNazanin" w:hAnsi="IRNazanin" w:eastAsia="IRNazanin"/>
          <w:color w:val="111111"/>
          <w:sz w:val="28"/>
          <w:sz w:val="28"/>
          <w:szCs w:val="28"/>
          <w:rtl w:val="true"/>
          <w:lang w:bidi="fa-IR"/>
        </w:rPr>
        <w:t>می‌تواند استصحاب کند روزه روز پنج‌شنبه را یا نه؟</w:t>
      </w:r>
    </w:p>
    <w:p>
      <w:pPr>
        <w:pStyle w:val="BookText"/>
        <w:rPr/>
      </w:pPr>
      <w:r>
        <w:rPr>
          <w:rFonts w:ascii="IRNazanin" w:hAnsi="IRNazanin" w:eastAsia="IRNazanin"/>
          <w:color w:val="111111"/>
          <w:sz w:val="28"/>
          <w:sz w:val="28"/>
          <w:szCs w:val="28"/>
          <w:rtl w:val="true"/>
          <w:lang w:bidi="fa-IR"/>
        </w:rPr>
        <w:t>بطور کلّی باید گفت حکمی که مقیّد به زمان شده است قابل استصحاب نیست، چرا که امر مقیّد به زمان با امر غیر مقیّد به زمان، به دلیل فقدان و وجدان با هم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را که مولی مقیّد به زمان کرده، با روزه‌ای که مقیّد به زمان نشده فرق دارد و هریک برای خود یک موضوع جداگانه و یا به تعبیر دیگر دو موضوع بحساب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الخمیس هم، عرفا با صوم یوم الجمعة که هریک مقیّد به زمان خاصی شده‌اند دو صوم بحساب آمد، و هریک برای خود حکم جداگانه و وجوب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موضوع استصحاب در اینجا مختل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مثلا شما بخواهی روز جمعه استصحاب کنی وجوب یوم الخمیس را به شما گفته می‌شود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یوم الخمیس با خود یوم الخمیس که در زمان مخصوص به خودش بود تمام شد و رفت و لذا چیزی وجود ندارد تا شما بخواهی آن را استصحاب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بخواهی استصحاب کنی وجوب یوم الجمعة را که این هم بدون سابقه است و بلکه شما در حدوث آن شکّ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یوم الخمیس شکّ در بقاء ندارد، وجوب یوم الجمعة مشکوک الحدوث است این است که در مقیّد به زمان استصحاب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برخی در قول هفتم از اقوال ده‌گانه حجیّت استصحاب گفتند که استصحاب در احکام شرعیّه مثل استصحاب وجوب، استصحاب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نمی‌شود، لکن در موضوعات خارجیه مثل استصحاب حیاط، استصحاب رطوبت، استصحاب کریّت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مرادشان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هنگام صدوری حکمی برای ما، موضوع آن را با تمام قیودش مشخص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این موضوع هست، حکم هم هست، وقتی‌که موضوع نیست، حکم هم نخواهد بود و لذا در رابطه با حکم خدا باید به سراغ موضوع آن رفت، اگر موضوع هست، حکم هم هست، موضوع نبود، حکم هم نیست و لذا شکی در رابطه با احکام خدا وجود ندارد تا به سراغ استصحاب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زید زنده است، بر او واجب است که نفقه عیالش را بپردازد و لذا ما در حال حیات زید، شکی در وجوب پرداخت نفقه از جانب زید نداریم، لکن پس از اینکه مرد این وجوب هم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همین‌جا می‌شود در موضوع شکّ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ما شکّ بکنیم که آیا زید زنده است یا نه؟ می‌توانیم استصحاب بکنیم حیات زید را و اثرات حیات را بر او مترتّب کرده بگوئیم باید از اموال او نفقه عیالش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تغیّر تنجّس، آب وقتی متغیر شد، متنجس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تغیّر در اینجا قید تنجس است، گفته می‌شود که ماء متغیر با آب غیر متغیّر 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تغیّر نیست، نجاست هم نیست، و آن‌وقت که تغیّر هست نجاست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شکّ کردیم که تغیّر هست یا نه؟ استصحاب می‌کنیم تغیّر را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المتیمم فاقد للماء، یجوز الدخول فی الصلاة یعنی آدم فاقد آب می‌تواند با تیمّم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عدم الماء در اینجا نیز قید است، منتهی یک قید عدمی، با کسی که واجد الماء است فرق می‌کند،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آب وجود دارد با وضو نماز می‌خواند و</w:t>
      </w:r>
    </w:p>
    <w:p>
      <w:pPr>
        <w:pStyle w:val="BookText"/>
        <w:rPr/>
      </w:pPr>
      <w:r>
        <w:rPr>
          <w:rFonts w:ascii="IRNazanin" w:hAnsi="IRNazanin" w:eastAsia="IRNazanin"/>
          <w:color w:val="111111"/>
          <w:sz w:val="28"/>
          <w:sz w:val="28"/>
          <w:szCs w:val="28"/>
          <w:rtl w:val="true"/>
          <w:lang w:bidi="fa-IR"/>
        </w:rPr>
        <w:t>زمانی که آب وجود ندارد با تیمّم نماز می‌خواند، چرا که قید حکم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شکّ کردی که فاقد الماء هستی یا نه؟ استصحاب بکن فقدان آب را، که این یک مطلب دیگری است و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فاقد الماء با واجد الماء فرق می‌کند و دوتاست و همان‌طور که ماء متغیر با ماء غیر متغیر دوتاست، صم یوم الخمیس نیز با صوم یوم الجمعة دوتاست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الخمیس قطعا مرتفع شده، صوم یوم الجمعة مشکوک الحدوث است و لذا استصحاب در اینجا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جناب شیخ برخی از جمله مرحوم نراقی در این‌گونه موارد قائل به جریان دو استصحاب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عدم ازلی و یکی استصحاب وجود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تعارض و تساقط کشیده شده و در نتیجه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یریع الی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که روز پنج‌شنبه است از شمای مکلّف بپرسیم که آیا روزه بر تو واجب شده است یا نه؟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امری از جانب مولی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از او بپرسیم که آیا جلوس در فردا که جمعه است بر تو واجب است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امری نیامده و مولی نفرموده که اجلس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امروز که پنج‌شنبه بود، روزه بر شما واجب شد، نه امری برای جلوس فی الجمعة رسید لکن امروز هم گذشت و لکن به هنگام شب، از جانب مولی برای فرا امر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الجمعة و اجلس یوم الجمعة الی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امر آمده فردا که جمعه است هم روزه بر شما واجب است، هم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از شمای مکلّف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چند تا یقین به عدم داشتید؟ خواهید گفت سه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وجوب یوم 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عدم وجوب صوم یوم الجمعة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عدم وجوب صوم یوم السبت و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اکنون که امر آمده است که صم یوم الجمعة، یکی از این یقین به عدمهای شما که عدم وجوب صوم فی یوم الجمعة است از بین رفته و یقین به وجوب جای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روزه گرفتی و پس از افطار جمعه، شکّ می‌کنی که آیا در روز شنبه، روزه بر من واجب است یا نه؟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شما به دنبال دو تا یقین شما واقع شده است، یکی یقین به عدم وجوب</w:t>
      </w:r>
    </w:p>
    <w:p>
      <w:pPr>
        <w:pStyle w:val="BookText"/>
        <w:rPr/>
      </w:pPr>
      <w:r>
        <w:rPr>
          <w:rFonts w:ascii="IRNazanin" w:hAnsi="IRNazanin" w:eastAsia="IRNazanin"/>
          <w:color w:val="111111"/>
          <w:sz w:val="28"/>
          <w:sz w:val="28"/>
          <w:szCs w:val="28"/>
          <w:rtl w:val="true"/>
          <w:lang w:bidi="fa-IR"/>
        </w:rPr>
        <w:t>صوم فی یوم الخمیس و یکی یقین به وجوب صوم یوم الجمعة، روز شنبه نیز یوم الشک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شکّ شما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یوم السّبت، مثل یوم الخمیس است که بشود عدم وجوب، و یا مثل یوم الجمعة است که بشود وجوب؟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استصحاب کنید جریان یوم الخمیس را که بشود عدم وجوب 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استصحاب کنید جریان یوم الجمعة را که بشود وجود وجوب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تعارضا و تساقطا، و نوبت می‌رسد به اجرای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به این بیان نراقی وارد شده است؟</w:t>
      </w:r>
    </w:p>
    <w:p>
      <w:pPr>
        <w:pStyle w:val="BookText"/>
        <w:rPr/>
      </w:pPr>
      <w:r>
        <w:rPr>
          <w:rFonts w:ascii="IRNazanin" w:hAnsi="IRNazanin" w:eastAsia="IRNazanin"/>
          <w:color w:val="111111"/>
          <w:sz w:val="28"/>
          <w:sz w:val="28"/>
          <w:szCs w:val="28"/>
          <w:rtl w:val="true"/>
          <w:lang w:bidi="fa-IR"/>
        </w:rPr>
        <w:t>مستشکل و یا به تعبیر بهتر متوهمی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الجمعة واجب بود، در وجوب صوم یوم السّبت شکّ داری، خوب همان وجوب صوم یوم الجمعة را استصحاب کن، چه‌کارت با عدم ازلی تا که به استصحاب وجود تعارض بکند؟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متصل به یک یقین وجودی است، چه‌کار داری با عدم ازلی روز پنج‌شنبه، همین یقین وجودی یوم الجمعة را استصحاب کن تعارضی هم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نراقی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چنین اتصالی را در نظر بگیریم، شکّ ما به دو یقین یعنی یقین وجودی وجوب و یقین عدمی وجوب هر دو متصل است، نه اینکه تنها به یقین وجودی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آنجا که شکّ ما به هر دو یقین متصل است، هر دو یقین را استصحاب می‌کنیم که در نتیجه تعارضا و تساقطا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شکّ ما در اینجا متصل به هر دو یقین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از شما سؤال شد که آیا اکنون و یا فردا جلوس بر شما واجب شده است یا نه؟ گفتید که نه، چرا که امری بر من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امر آمده است که اجلس یوم الجمعة، با آمدن این امر یک یقین تازه و یک شکّ تازه برای شما پیدا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تازه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تا ظهر بر شما جلوس واجب است و حال آنکه قبل از ورود امر یقین داشتی که جلوس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که یقین تازه به وجوب جلوس در یوم الجمعة الی الزوال برای شما پیدا شد یک شکّ تازه نیز در همان وقت برای شما پیدا شد که فردا بعد از ظهر و یا به تعبیر دیگر پس از زوال چطور، آیا جلوس بر من واجب است یا نه؟</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یقین وجودی و هم شکّ، هر دو متصل‌اند به آن یقین به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شما هم به یقینی که قبلا به عدم داشتی و هم به یقینی که پس از امر پیدا شد، به هر دو متصل است و لذا به هر دو ملاحظه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نراقی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استصحابین اختصاصی به زمان ندارد بلکه در مواردی که غیر از امور زمانیه هستند نیز تعارض استصحابین پیش می‌آید،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گفته روزه بگیر، مکلّف هم می‌رود و روزه را می‌گیرد و در اثناء روز مبتلا می‌شود به مرضی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ابتلای به مرض، روزه بر من واجب بود، آیا اکنون که مبتلای به مرض شده‌ام باز هم روزه بر من واجب است یا نه؟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امر به روزه، روزه بر این مکلّف واجب نبود، نه برای دیروز، نه برای امروز، نه برای فردا و نه برای پس فردا و نه برای پس از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امر آمده روزه بر این مکلف واجب شد، تا حین ابتلای به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ابتلای به مرض او شکّ می‌کند که آیا باز هم روزه بر من واجب است یا نه؟</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قبل از امر تعارض می‌کند با استصحاب وجوب قبل از مرض و لذا تعارضا و تساقطا پس نوبت می‌رسد به قواعد دیگر از جمله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مثالهای دیگری در اینجا آورده شده که باید به شرح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راجع به بیانات جناب نراقی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برایشان مشتبه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امر، خلط میان قیدیت زمان و ظرفیت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صوم یوم الخمیس و صوم یوم الجمعة تفاوتی قائل نشده است و مشخص نفرموده است که زمان را برای حکم و یا موضوع به عنوان قید اخذ کرده است یا اینکه نه به عنوان ظرف اخذ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این حکم و موضوع چیست؟</w:t>
      </w:r>
    </w:p>
    <w:p>
      <w:pPr>
        <w:pStyle w:val="BookText"/>
        <w:rPr/>
      </w:pPr>
      <w:r>
        <w:rPr>
          <w:rFonts w:ascii="IRNazanin" w:hAnsi="IRNazanin" w:eastAsia="IRNazanin"/>
          <w:color w:val="111111"/>
          <w:sz w:val="28"/>
          <w:sz w:val="28"/>
          <w:szCs w:val="28"/>
          <w:rtl w:val="true"/>
          <w:lang w:bidi="fa-IR"/>
        </w:rPr>
        <w:t>این است که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الخمیس، امکان دارد که این یوم 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بشود برای حکم که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بشود برای موضوع بدین معنا که صوم یوم الخمیس واجب و این ظرفیت با قیدیت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بفهمیم که زمان در اینجا ظرفیت دارد و یا قیدیت؟</w:t>
      </w:r>
    </w:p>
    <w:p>
      <w:pPr>
        <w:pStyle w:val="BookText"/>
        <w:rPr/>
      </w:pPr>
      <w:r>
        <w:rPr>
          <w:rFonts w:ascii="IRNazanin" w:hAnsi="IRNazanin" w:eastAsia="IRNazanin"/>
          <w:color w:val="111111"/>
          <w:sz w:val="28"/>
          <w:sz w:val="28"/>
          <w:szCs w:val="28"/>
          <w:rtl w:val="true"/>
          <w:lang w:bidi="fa-IR"/>
        </w:rPr>
        <w:t>از قرائن خارجیه، 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از اعمال ما مکلفین، نیاز به اشتغال یک زمانی دارد و اینکه آن فعل زمان می‌خواهد و یا اینکه ما در یک زمانی قرار داریم و به تعبیر ساده‌تر ظرفیت زمان به معنای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معوّض و یا مکثر موضوع نمی‌باشد بدین معنا که تبدیل‌کننده آن نیست و آن را دوتا نمی‌کند،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اکنون در این مکان مشغول مطالعه هستم، ساعت بعد در محل دیگری مطالعه می‌کنم، زمان پس از آن در کتابخانه هستم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 در زمان دیگر، چیزی غیر از آنی هستم که اکنون هستم؟ قطعا خیر، بنده در هر ظرف زمانی که قرار بگیرم، خود هستم، نه عوض می‌شوم و نه دوتا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ظرف باشد و مکثر و معوّض موضوع نباشد، استصحاب وجوب قبلی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شکّ شما، شکّ در بقاء است و عند الشک فی البقاء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الجمعة، دیروز جمعه بود و من روزه گرفتم چون امر بر من وارد شده بود، لکن امروز که شنبه است نمی‌دانم که باز هم روزه بر من واجب است یا نه؟</w:t>
      </w:r>
    </w:p>
    <w:p>
      <w:pPr>
        <w:pStyle w:val="BookText"/>
        <w:rPr/>
      </w:pPr>
      <w:r>
        <w:rPr>
          <w:rFonts w:ascii="IRNazanin" w:hAnsi="IRNazanin" w:eastAsia="IRNazanin"/>
          <w:color w:val="111111"/>
          <w:sz w:val="28"/>
          <w:sz w:val="28"/>
          <w:szCs w:val="28"/>
          <w:rtl w:val="true"/>
          <w:lang w:bidi="fa-IR"/>
        </w:rPr>
        <w:t>استصحاب می‌کنید بقای وجوب دیروز یعنی جمعه را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صوم واجب بود، خوب امروز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زمان ظرف باشد و نه قید موضوع را دوتا نمی‌کند و وجوب، وجوب است چه در دیروز و چه در امروز، حقیقت مطلب واحد است و لذا استصحاب وجوب بلامانع خواهد شد و دیگر نوبت به استصحاب عدم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را قید بگیرید برای حکم و یا موضوع، قطعا وجوب یوم الخمیس غیر از وجوب یوم الجمعة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زمان بعنوان قید مکثر موضوع و موجب تعدّد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موجب تعدّد شد، شکّ شما می‌شود شکّ در حدوث المثل و نه در بقاء عین الموجود السابق که عند الشک فی الحدوث، استصحاب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حاصل گفتار نراقی تا به اینجا چه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جریان استصحاب در صورت ظرف بودن زمان بلااشکال است، اگر شکّ کردید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به ایشان گفتیم که در صورت قید بودن زمان برای حکم و یا موضوع حقّ اجرای استصحاب را ندارید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استصحاب وجودی وجوب را جاری می‌کنیم با استصحاب عدم ازلی تعارض کرده تساقط می‌کنند، لکن ما به ایشان گفتیم که اگر شما وجوب را در بستر و ظرفیت زمان</w:t>
      </w:r>
    </w:p>
    <w:p>
      <w:pPr>
        <w:pStyle w:val="BookText"/>
        <w:rPr/>
      </w:pPr>
      <w:r>
        <w:rPr>
          <w:rFonts w:ascii="IRNazanin" w:hAnsi="IRNazanin" w:eastAsia="IRNazanin"/>
          <w:color w:val="111111"/>
          <w:sz w:val="28"/>
          <w:sz w:val="28"/>
          <w:szCs w:val="28"/>
          <w:rtl w:val="true"/>
          <w:lang w:bidi="fa-IR"/>
        </w:rPr>
        <w:t>استصحاب کنید تعارضی با عدم ازلی نخواهد داشت، چرا که شکّ شما به هر یقینی که متصل بشود باید آن یقین را استصحاب کنید و حال آنکه شکّ شما به یقین وجودی متصل است، خوب همان یقین وجودی را استصحاب کن چه‌کارت با عدم ازلی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جناب شیخ خود نراقی در پاسخ به شبهه خودش گفت که شکّ ما هم به یقین وجودی متصل است، هم به یقین عدمی، چرا که به مجرد آمدن امر یک یقین تازه و یک شکّ تازه در تو پیدا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تازه این شد که بله فردا تا ظهر باید جلوس کنی و یا فردا را روزه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تازه این شد که فردا بعد از ظهر چطور؟ پس‌فردا چطور؟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شکّ تو به هر دو یقین متصل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هم یکی دیگر از اشتباهات جناب نراقی است، چرا که درست است که این شکّ به هر دو یقین متصل است و لکن این دو یقین و شکّ در عرض هم نیستند بلکه در طول هم و یکی پس از دیگری مترتّب بر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امر آمد هم‌زمان یک قطع تازه برای تو حاصل شد و یک شکّ تازه، لکن آیا این شکّ مترتبا بر یقین در همان موقع حاصل شد یا غیر مترتبا؟</w:t>
      </w:r>
    </w:p>
    <w:p>
      <w:pPr>
        <w:pStyle w:val="BookText"/>
        <w:rPr/>
      </w:pPr>
      <w:r>
        <w:rPr>
          <w:rFonts w:ascii="IRNazanin" w:hAnsi="IRNazanin" w:eastAsia="IRNazanin"/>
          <w:color w:val="111111"/>
          <w:sz w:val="28"/>
          <w:sz w:val="28"/>
          <w:szCs w:val="28"/>
          <w:rtl w:val="true"/>
          <w:lang w:bidi="fa-IR"/>
        </w:rPr>
        <w:t>باید بگوئید که مترتبا، چونکه در همان آنکه یقین به وجوب صوم یا جلوس در فردا پیدا کردی در همان موقع از خاطرت گذشت که پس از زمان یقین چه، تکلیف پس‌فردا و یا بعد از ظهر جمعه چیست؟ که گفتی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مرحوم نراقی به سراغ اجرای دو استصحاب عدمی و وجودی رفته است تا اینکه کار به تعارض و تساقط بکشد؟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حساب کرده و به اینجا رسیده است که وجوب، یک وجود واحد است و این وجود واحد قابل استمرار است، و لذا به این نتیجه رسیده است که پس اگر در بعد از ظهر شکّ در بقاء وجوب قبل از ظهر نمودیم، همان وجوب را استصحاب کرده، مثلا جلوس را ادامه می‌دهیم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حساب کرده و به اینجا رسیده است که درست است که وجوب، یک وجوب است و قابل استمرار و لکن وقتی مقیّد به زمان قبل از زوال شد، غیر از وجوب پس از زوال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می‌شود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متیقنی که به همراه زوال قبل از ظهر از بین رفت، یکی وجوب پس از زوال که مشکوک الحدوث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این نتیجه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وجوب یقینا متیقّن الارتفاع است و یک وجوب مشکوک الحدوث، باید همان عدم قبلی را استصحاب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گاهی این معنا در ذهنش تجلی کرده و گاهی آن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استصحاب جاری کرده و نامش را هم متعارضین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قبلا به این دیدگاه شیخ پاسخ داده شد و لکن جناب شیخ حاصل و خلاصه پاسخ خود را به این نگرش نراقی بفرمائید؟</w:t>
      </w:r>
    </w:p>
    <w:p>
      <w:pPr>
        <w:pStyle w:val="BookText"/>
        <w:rPr/>
      </w:pPr>
      <w:r>
        <w:rPr>
          <w:rFonts w:ascii="IRNazanin" w:hAnsi="IRNazanin" w:eastAsia="IRNazanin"/>
          <w:color w:val="111111"/>
          <w:sz w:val="28"/>
          <w:sz w:val="28"/>
          <w:szCs w:val="28"/>
          <w:rtl w:val="true"/>
          <w:lang w:bidi="fa-IR"/>
        </w:rPr>
        <w:t>اینکه جناب نراقی می‌فرماید وجوب قبل از ظهر با وجوب بعد از ظهر متفاوت است و غیر از آن می‌باشد، بستگی دارد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قبل از ظهر و بعد از ظهر، به عنوان ظرف این حکم لحاظ شده است و یا بعنوان قید در آن اخذ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قبل از ظهر و زمان بعد از ظهر را به عنوان ظرف به حساب بیاورد که ظرف موجب تکثر و تغایر موضوع و یا حکم نمی‌شود و وجوب قبل از ظهر و بعد از ظهر، یک امر واحد قابل استمرار است و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استصحاب می‌شود وجوب قبل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زمان را به عنوان قیدیت ذکر و یا اخذ کرده باشد، بله قیدیت مکثر موضوع و یا حکم است، چرا که شی‌ء واجد قید با شی‌ء فاقد قید متغایر دوتا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دوتا شد، متیقّن سابق قطعا رفته است، وجوب بعد از ظهر هم که مشکوک الحدوث است و لذا نسبت به اولی استصحاب وجودی جاری نمی‌شود، دومی هم که مشکوک است، پس فقط استصحاب عدمی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کلّ تقدیر بیشتر از یک استصحاب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دومین اشکال حضرتعالی به مرحوم نراقی در ما نحن فیه چیست؟</w:t>
      </w:r>
    </w:p>
    <w:p>
      <w:pPr>
        <w:pStyle w:val="BookText"/>
        <w:rPr/>
      </w:pPr>
      <w:r>
        <w:rPr>
          <w:rFonts w:ascii="IRNazanin" w:hAnsi="IRNazanin" w:eastAsia="IRNazanin"/>
          <w:color w:val="111111"/>
          <w:sz w:val="28"/>
          <w:sz w:val="28"/>
          <w:szCs w:val="28"/>
          <w:rtl w:val="true"/>
          <w:lang w:bidi="fa-IR"/>
        </w:rPr>
        <w:t>مرحوم نراقی چهار مثال برای تعارض وجود و عدم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مثال اجلس یوم الجمعة که مکلّف وجوب تا ظهرش را می‌دانست و لکن نسبت به بعد از ظهرش شکّ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مثال صم یوم الجمعة که مکلّف وجوب تا قبل از ابتلای به بیماریش را می‌دانست و لکن نسبت به وجوب آن پس از ابتلای به بیماری شکّ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مثال دیگر نیز به دنباله امثله فوق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آیا طهارت، پس از خروج المذی از بین می‌رود و یا نه؟ که در اینجا نیز فرمود که استصحاب طهارت با استصحاب عدم جعل وضو سببا للطهارة بعد المذی تعارض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در ثوب نجس بود ک اگر شکّ بکنیم که آیا آن را شسته‌ایم یا نه؟ استصحاب نجاست الثوب با استصحاب عدم جعل ملاقات ابدا للنجاسة بعد الغسل مرة،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جناب نراقی پس از طرح اصلین و تعارض و تساقط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اصل ثالثی داریم که حاکم بر اصالة العدم است و آن را از بین می‌رود و در نتیجه اصل دوّم سالم از معارض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اصل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رافع طهارت نیست و لذا استصحاب عدم از بین می‌رود و تنها استصحاب طهارت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آن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شستن رافع نجاست نیست و لذا این عدم رافعیّت آن استصحاب عدم ازلی را از بین می‌برد و در نتیجه استصحاب دوّم یعنی نجاست ثوب باقی می‌ماند و هکذا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انما الکلام در چیست؟</w:t>
      </w:r>
    </w:p>
    <w:p>
      <w:pPr>
        <w:pStyle w:val="BookText"/>
        <w:rPr/>
      </w:pPr>
      <w:r>
        <w:rPr>
          <w:rFonts w:ascii="IRNazanin" w:hAnsi="IRNazanin" w:eastAsia="IRNazanin"/>
          <w:color w:val="111111"/>
          <w:sz w:val="28"/>
          <w:sz w:val="28"/>
          <w:szCs w:val="28"/>
          <w:rtl w:val="true"/>
          <w:lang w:bidi="fa-IR"/>
        </w:rPr>
        <w:t>تناقض‌گوئی جناب نراقی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سومی را که ایشان اجرا می‌کند و می‌گوید اصل این است که مذی رافع طهارت نیست و یا اصل این است که یک‌بار شستن رافع نجاست نیست با فریاد بلند می‌گوید که آقا شکّ شما در اینجا در رافع است، بدین معنا که آیا رافع آمده است یا نه؟ شما هم می‌گوئید که خیر، مذی رافع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مرّة رافع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استصحاب اولی ایشان که اصالة العدم است، فریاد می‌زند که شکّ شما، شکّ در رافع نیست، بلکه شکّ در مقتضی است و آن این بود که الاصل، عدم جعل الوضوء، سببا الطهارة بعد خروج المذی،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نیز فریاد می‌زند که وضو چه مقدار استعداد برای طهارت دارد؟ و یا ملاقات چقدر استعداد برای ایجاد نجاست دارد؟</w:t>
      </w:r>
    </w:p>
    <w:p>
      <w:pPr>
        <w:pStyle w:val="BookText"/>
        <w:rPr/>
      </w:pPr>
      <w:r>
        <w:rPr>
          <w:rFonts w:ascii="IRNazanin" w:hAnsi="IRNazanin" w:eastAsia="IRNazanin"/>
          <w:color w:val="111111"/>
          <w:sz w:val="28"/>
          <w:sz w:val="28"/>
          <w:szCs w:val="28"/>
          <w:rtl w:val="true"/>
          <w:lang w:bidi="fa-IR"/>
        </w:rPr>
        <w:t>حال سؤال این است که جناب نراقی بالاخره شکّ ما و شما در اینجا در رافع است یا در مقتضی؟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نراقی شما در این دو مثال شکّ را، شکّ در رافع قرار می‌دهید و یا شکّ در مقتضی؟ به عبارت دیگر</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معتقدید که وقتی مکلّف وضو می‌گیرد، وضو به نحوی ایجاد طهارت می‌کند که لا یرتفع الا برافع؟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معتقدید که ملاقات با نجس به حیثی ایجاد نجاست می‌کند که لا یرتفع الا برافع اگر اعتقاد شما این باشد، قطعا شکّ شما، شکّ در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بگوئید ما به دنبال این هستیم که بدانیم شارع که وضو را سبب از برای طهارت قرار داده است چه مقدار سببیّت دارد؟ و یا بگوئید ما به دنبال این هستیم که بدانیم شارع که ملاقات را سبب برای نجاست قرار داده است چه مقدار سببیّت دارد؟</w:t>
      </w:r>
    </w:p>
    <w:p>
      <w:pPr>
        <w:pStyle w:val="BookText"/>
        <w:rPr/>
      </w:pPr>
      <w:r>
        <w:rPr>
          <w:rFonts w:ascii="IRNazanin" w:hAnsi="IRNazanin" w:eastAsia="IRNazanin"/>
          <w:color w:val="111111"/>
          <w:sz w:val="28"/>
          <w:sz w:val="28"/>
          <w:szCs w:val="28"/>
          <w:rtl w:val="true"/>
          <w:lang w:bidi="fa-IR"/>
        </w:rPr>
        <w:t>در این صورت، شکّ شما شکّ در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جناب نراقی باید بدانید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شما در مقتضی یعنی شکّ در مقدار سببیّت باشد، بدین معنا که وضو تا چه حد سببیّت طهارت و ملاقات تا چه حد سبب نجاست است، این اصل سوّم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کون المذی رافعا و یا الاصل عدم کون الغسل مرة رافعا، هیچ‌گونه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شکّ شما در رافع نیست، تا شما این اصل را اجرا کنید که خیر رافع نیست، بلکه نگرانی شما در مقدار سببیّت یعنی شکّ در مقتضی است، و لذا باید همان اصل اولی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کون الوضوء سببا للطهارة بعد خروج المذی و یا الاصل عدم کون المقالات سببا للنجاسة بعد الغسل مرة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اکنون کاری نداریم که آیا این اصل اولی با آن استصحاب طهارت تعارض می‌کند یا نه؟ گرچه به نظر حضرتعالی بله اصل وجودی و عدمی تعارضا و تساقطا و لکن به نظر ما حقّ این است که نه، همان اصل عدمی جاری می‌شود و تعارضی هم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اثبات مدعایتان در اینجا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وضو گرفته‌اید تقیة، قطعا تا زمانی که در حال تقیّه هستید می‌توانید با این وضوی تقیّه‌ای نماز بخوانید، یعنی این وضو مبیح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زن مستحاضه یا وضوی فرد مسلوس و یا مبطون، که رافع نجاست نیست و لکن مبیح نماز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عذر برطرف شد، اگر شما شکّ کنید که آیا آن وضوی تقیّه‌ای باز هم استعداد بقاء و به تعبیر دیگر سببیّت برای نماز دارد یا نه؟ به شما می‌گوئیم خیر، استعداد بقاء یعنی سببیّت برای نماز ندارد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وقتی‌که شما در بقاء سببیّت این‌گونه وضوها شکّ می‌کنید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عدم الازلی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شارع این وضوها را پس از رفع العذر مبیح للصلاة قرار نداده است و لذا عذر که برداشته می‌شود مبیح بودنش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الرّافع، چرا که شکتان در رافع نیست بلکه در مقتضی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جناب نراقی اگر شکّ را در این دو مثالی که عنوان کردید، از قبیل شکّ در رافع بدانید و نه از قبیل شکّ در مقتضی، آن اصل اولی شما یعنی استصحاب عدم ازلی که می‌گوئید اصل این است که شارع این‌گونه وضوها را سبب قرار نداده است برای طهارت بعد المذی خنده‌آور و بدون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شکّ شما شکّ در رافع است و معنای شکّ در رافع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وضو گرفتی، وضو سبب می‌شود برای طهارت الی الابد یعنی مادام که رافعی نیامده این طهارت هم هست، و حال آنکه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جعل الوضوء سببا للطهارة بعد المذی، بفرمائید این چه ربطی دارد به معنای شکّ در رافعیّت؟</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استصحاب طهارت جاری می‌شود، بدین معنا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طهارت داشتم، پس از خروج مذی شکّ کردم که آیا طهارت هم رفت یا نه؟ استصحاب می‌کنید بقاء 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جناب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دو مثال شما از قبیل شکّ در مقتضی باشد، تنها اصل اولی جاری می‌شود و آن اصل سومی که اصل عدم رافع است خنده‌آور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شما در این دو مثال از قبیل شکّ در رافع باشد، اصل اولی بی‌معنا و تنها اصل دومی یعنی استصحاب طهارت و یا استصحاب نجاست در آنجا جاری می‌شود که با اصل سومی هماهنگ و غیر متعارض است، یعنی می‌توانی بگوئی که استصحاب می‌کنم عدم رافعیّت مذی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سومین اشکال و اعتراض جناب‌عالی به بیانات نراقی در ما نحن فیه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شکّ در دو مثال شما، از قبیل شکّ در رافع باشد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که هر دو اصل هم جاری می‌شود و اصل اولی شما هم خنده‌آور و بی‌معنا نمی‌باشد، و در نتیجه تعارضا و تساقطا و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اینکه می‌گوئید اصل سومی داریم که حاکم بر اصل اولی است و آن را از بین می‌برد و در نتیجه اصل دوّم، یعنی استصحاب طهارت و یا استصحاب نجاست، سالم از معارض می‌ماند، حرف غیر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جریان حاکم و محکوم مربوط به جائی است که یک شکّ</w:t>
      </w:r>
    </w:p>
    <w:p>
      <w:pPr>
        <w:pStyle w:val="BookText"/>
        <w:rPr/>
      </w:pPr>
      <w:r>
        <w:rPr>
          <w:rFonts w:ascii="IRNazanin" w:hAnsi="IRNazanin" w:eastAsia="IRNazanin"/>
          <w:color w:val="111111"/>
          <w:sz w:val="28"/>
          <w:sz w:val="28"/>
          <w:szCs w:val="28"/>
          <w:rtl w:val="true"/>
          <w:lang w:bidi="fa-IR"/>
        </w:rPr>
        <w:t>سببی و شکّ دیگر مسبّبی باشد که اصل را در شکّ سببی جاری می‌کنند، شکّ مسبّبی خود به خود از بین می‌رود و حال اینکه در اینجا دو تا شکّ سببی و مسبّبی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در مورد اصل اوّل دارید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شارع وضو را پس از خروج المذی سببا للطهارة قرار داده است یا نه؟</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باید در اینجا جاری شود اصل و یا استصحاب عدم است بدین معنا که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الوضوء سببا للطهارة بعد خروج المذی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در رابطه با آن اصل سومتان این است که نمی‌دانید که آیا شارع مذی را رافع قرار داده است یا نه؟</w:t>
      </w:r>
    </w:p>
    <w:p>
      <w:pPr>
        <w:pStyle w:val="BookText"/>
        <w:rPr/>
      </w:pPr>
      <w:r>
        <w:rPr>
          <w:rFonts w:ascii="IRNazanin" w:hAnsi="IRNazanin" w:eastAsia="IRNazanin"/>
          <w:color w:val="111111"/>
          <w:sz w:val="28"/>
          <w:sz w:val="28"/>
          <w:szCs w:val="28"/>
          <w:rtl w:val="true"/>
          <w:lang w:bidi="fa-IR"/>
        </w:rPr>
        <w:t>در اینجا نیز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جعل المذی رافعا، یعنی اصل این است که شارع مذی را رافع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که در این مورد جاری می‌شود، حاکم است برآن اصلی که در آن مورد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عیب کار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اصل، با مورد این اصل سببی و مسبّبی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آن شکّ با این شکّ سببی و مسبّبی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دو شکّ، یکی سببی باشد و دیگری مسبّبی، پس آن اصلها هم یکی سببی می‌شود و دیگر مسبّبی و اصل سببی حاکم می‌شود بر اصل مسبّبی، آیا مطلب این چنین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شکّ می‌کنیم که آیا شارع وضو را بعد خروج المذی، سبب طهارت قرار داده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شکّ می‌کنیم که آیا شارع، مذی را رافع قرار داده است یا نه؟</w:t>
      </w:r>
    </w:p>
    <w:p>
      <w:pPr>
        <w:pStyle w:val="BookText"/>
        <w:rPr/>
      </w:pPr>
      <w:r>
        <w:rPr>
          <w:rFonts w:ascii="IRNazanin" w:hAnsi="IRNazanin" w:eastAsia="IRNazanin"/>
          <w:color w:val="111111"/>
          <w:sz w:val="28"/>
          <w:sz w:val="28"/>
          <w:szCs w:val="28"/>
          <w:rtl w:val="true"/>
          <w:lang w:bidi="fa-IR"/>
        </w:rPr>
        <w:t>جناب نراقی بفرمائید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شکّ سببی و مسبّبی هستند یا اینکه عین هم‌اند؟ قطعا باید بگوئید عین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 وضو را بعد خروج المذی سبب طهارت قرار داده 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را رافع قرار نداده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می‌گوئید وضو را سبب قرار نداده است برای طهارت بعد خروج المذی، معنایش این است که، مذی را رافع قرار داده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این دو یکی هستند، نه اینکه یکی سببی باشد و دیگری مسبّبی و لذا بحث حاکم و محکوم</w:t>
      </w:r>
    </w:p>
    <w:p>
      <w:pPr>
        <w:pStyle w:val="BookText"/>
        <w:rPr/>
      </w:pPr>
      <w:r>
        <w:rPr>
          <w:rFonts w:ascii="IRNazanin" w:hAnsi="IRNazanin" w:eastAsia="IRNazanin"/>
          <w:color w:val="111111"/>
          <w:sz w:val="28"/>
          <w:sz w:val="28"/>
          <w:szCs w:val="28"/>
          <w:rtl w:val="true"/>
          <w:lang w:bidi="fa-IR"/>
        </w:rPr>
        <w:t>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لباستان را شسته‌اید و لکن اکنون شکّ می‌کنید که آیا پاک شده است یا نه؟ چرا؟ چون شکّ دارید که آیا آن آب پاک بوده است یا نه؟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نجاست و طهارت آن آب را می‌گویند شکّ سببی، و شکّ در نجاست این لباس را می‌گویند شکّ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استصحاب طهارت آب را جاری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آب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هم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شکّ یکی بوده و عین هم‌اند، نه اینکه یکی سببی و دیگری مسبّبی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مسبّب از امر ثالث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مسبّب از این هستند که ما نمی‌دانیم که در این حال که خرج منه المذی، شارع طهارت را جعل کرده است یا حدث را؟</w:t>
      </w:r>
    </w:p>
    <w:p>
      <w:pPr>
        <w:pStyle w:val="BookText"/>
        <w:rPr/>
      </w:pPr>
      <w:r>
        <w:rPr>
          <w:rFonts w:ascii="IRNazanin" w:hAnsi="IRNazanin" w:eastAsia="IRNazanin"/>
          <w:color w:val="111111"/>
          <w:sz w:val="28"/>
          <w:sz w:val="28"/>
          <w:szCs w:val="28"/>
          <w:rtl w:val="true"/>
          <w:lang w:bidi="fa-IR"/>
        </w:rPr>
        <w:t>و لذا این یک شکی که نمی‌دانیم آیا شارع در این حال حدث را جعل کرده و یا طهارت را؟</w:t>
      </w:r>
    </w:p>
    <w:p>
      <w:pPr>
        <w:pStyle w:val="BookText"/>
        <w:rPr/>
      </w:pPr>
      <w:r>
        <w:rPr>
          <w:rFonts w:ascii="IRNazanin" w:hAnsi="IRNazanin" w:eastAsia="IRNazanin"/>
          <w:color w:val="111111"/>
          <w:sz w:val="28"/>
          <w:sz w:val="28"/>
          <w:szCs w:val="28"/>
          <w:rtl w:val="true"/>
          <w:lang w:bidi="fa-IR"/>
        </w:rPr>
        <w:t>سبب می‌شود برای آن دو شکّ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 اکنون سببیّت دارد در طهارت یا نه؟ و آیا مذی اکنون رافعیّت دارد یا نه؟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شکّ مسبّب است از یک امر ثالث، نه اینکه یکی سببی و دیگری مسبّب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نراقی اصل ثالثی بعنوان اصل حاکم در اینجا وجود ندارد و لذا برگردید به همان تعارض الاصلین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چه صورتی حاکم و محکوم بودن و یا سببی و مسبّبی بودن معقول است؟</w:t>
      </w:r>
    </w:p>
    <w:p>
      <w:pPr>
        <w:pStyle w:val="BookText"/>
        <w:rPr/>
      </w:pPr>
      <w:r>
        <w:rPr>
          <w:rFonts w:ascii="IRNazanin" w:hAnsi="IRNazanin" w:eastAsia="IRNazanin"/>
          <w:color w:val="111111"/>
          <w:sz w:val="28"/>
          <w:sz w:val="28"/>
          <w:szCs w:val="28"/>
          <w:rtl w:val="true"/>
          <w:lang w:bidi="fa-IR"/>
        </w:rPr>
        <w:t>در صورتی که منشا شبهه و اشتباه در موضوع باشد و نه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می‌روید وضو می‌گیرید و می‌شوید متطهر و یقین داری که این طهارت استعداد بقاء دارد تا حدوث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داری که بول ناقض طهارت توست و نه مذی، لکن شکّ شما در این است که آیا اصلا بولی از شما صادر شده است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از شما خارج می‌شود و شما شکّ می‌کنید که این رطوبت بول است یا مذی؟</w:t>
      </w:r>
    </w:p>
    <w:p>
      <w:pPr>
        <w:pStyle w:val="BookText"/>
        <w:rPr/>
      </w:pPr>
      <w:r>
        <w:rPr>
          <w:rFonts w:ascii="IRNazanin" w:hAnsi="IRNazanin" w:eastAsia="IRNazanin"/>
          <w:color w:val="111111"/>
          <w:sz w:val="28"/>
          <w:sz w:val="28"/>
          <w:szCs w:val="28"/>
          <w:rtl w:val="true"/>
          <w:lang w:bidi="fa-IR"/>
        </w:rPr>
        <w:t>چرا که اگر بول باشد، ناقض طهارت و چنانچه مذی باشد ناقض طهارت نیست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شکّ در اینجا، اشتباه در موضوع است و شما جناب نراقی ممکن است که بتوانید حرفتان را در اینجا پیاده کرده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 یک استصحاب وجودی دارد و آن اینکه قبل از خروج، این رطوبت طهارت داشت و لذا باید همین طهارت را استصحاب کند، چنانکه یک استصحاب عدمی دارد و آن اینکه قبل از وضو که طهارت نداشت، اکنون شکّ دارد که پس از وضو طهارت دارد یا نه؟ عدم ازلی یعنی عدم طهارت را استصحاب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و استصحاب عدم طهارت یعنی حدث،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جناب نراقی شما در چنین جائی 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العدم محکوم است به یک اصل دیگری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مانع یعنی بول تحقّق یافت یا نه؟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حدوث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این اصل می‌شود حاکم بر استصحاب عدم طهارت یعنی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اینکه شما شکّ می‌کنید که آیا آن عدم ازلی یعنی آن حدث و یا عدم طهارت قبل الوضوء باقی است یا نه؟ مسبّب از این است که نمی‌دانید این رطوبت بول است یا مذی؟</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حضرتعالی در شبهه حکمیّه درست نیست، و لکن در شبهه موضوعیّه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این مسئله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اصلین جاری می‌شوند و یکی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جهت اینکه با وجود علم اجمالی اصل قابل جریان نیست،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اجمالا می‌دانید که یکی از دو اناء نجس است، آیا با بودن این علم اجمالی می‌توانید در انائین استصحاب طهارت و یا اصالة الطهاره جاری کنید تا با یکدیگر تعارض کنند؟</w:t>
      </w:r>
    </w:p>
    <w:p>
      <w:pPr>
        <w:pStyle w:val="BookText"/>
        <w:rPr/>
      </w:pPr>
      <w:r>
        <w:rPr>
          <w:rFonts w:ascii="IRNazanin" w:hAnsi="IRNazanin" w:eastAsia="IRNazanin"/>
          <w:color w:val="111111"/>
          <w:sz w:val="28"/>
          <w:sz w:val="28"/>
          <w:szCs w:val="28"/>
          <w:rtl w:val="true"/>
          <w:lang w:bidi="fa-IR"/>
        </w:rPr>
        <w:t>خیر، قبلا گذشت که در مورد علم اجمالی اصلین جاری نمی‌شود و لذا در اینجا نیز اگر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می‌دانید که رطوبتی از شما صادر شده و لکن تفصیلا نمی‌دانی که بول است یا مذی؟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اجمالا می‌دانید که شارع برای این رطوبت یا طهارت را جعل کرده و یا حدث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شما اجمالا می‌دانی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رطوبت بول باشد حدث برای آن جعل شده است تو چنانچه مذی باشد طهارت برایش جعل شده است، دیگر نمی‌توانید استصحاب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جاری نشدن اصلین از این جهت است که علم اجمالی نمی‌گذارد و نه از این جهت است که متعارضین هستند، تا شما بگوئید یکی محکوم و یکی سالم از تعارض می‌ماند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اینجا گفت شد، روی بنای جناب نراقی بود و الا بنا بر رأی مشهور استصحاب عدمی در اینجا جاری نمی‌شود، بلکه اصالة الطهاره جاری می‌گردد و چنین بحثهائی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الأمر الثالث أنّ المتیقّن السابق إذا کان ممّا یستقلّ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الظلم و قبح التکلیف بما لا یطاق و نحوهما من المحسّنات و المقبّحات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استصحابه؛ لأنّ الاستصحاب إبقاء ما کان، و الحکم العقلیّ موضوعه معلوم تفصیلا للعقل الحاکم به، فإن أدرک العقل بقاء الموضوع فی الآن الثانی حکم به حکما قطعیّا کما حکم أولا، و إن أدرک ارتفاعه قطع بارتفاع ذلک الحکم، و لو ثبت مثله بدلیل لکان حکما جدیدا حادثا فی موضوع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فی بقاء الموضوع، فإن کان لاشتباه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فی بقاء الاضرار فی السمّ الذی حکم العقل بقبح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خارج عمّا نحن فیه، 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لعدم تعیین الموضوع تفصیلا و احتمال مدخلیّة موجود مرتفع أو معدوم حادث فی موضوعیّة الموضوع، فهذا غیر متصوّر فی المستقلّات العقلیّة؛ لأنّ العقل لا یستقلّ بالحکم إلّا بعد إحراز الموضوع و معرفته تفصیلا؛ لأنّ القضایا العقلیّة امّا ضروریة لا یحتاج العقل فی حکمه إلی أزید من تصوّر الموضوع بجمیع ما له دخل فی موضوعیته من قیوده، و امّا نظریّة تنتهی إلی ضروریة کذلک، فلا یعقل اجمال الموضوع فی حکم العقل، مع أنّک ستعرف فی مسألة اشتراط بقاء الموضوع، أن الشک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لاجل مدخلیة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إجراء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یستصحب الحکم الشرعیّ مع أنّه کاشف عن حکم عقلیّ مستقلّ؟</w:t>
      </w:r>
    </w:p>
    <w:p>
      <w:pPr>
        <w:pStyle w:val="BookText"/>
        <w:rPr/>
      </w:pPr>
      <w:r>
        <w:rPr>
          <w:rFonts w:ascii="IRNazanin" w:hAnsi="IRNazanin" w:eastAsia="IRNazanin"/>
          <w:color w:val="111111"/>
          <w:sz w:val="28"/>
          <w:sz w:val="28"/>
          <w:szCs w:val="28"/>
          <w:rtl w:val="true"/>
          <w:lang w:bidi="fa-IR"/>
        </w:rPr>
        <w:t>فإنّه إذا ثبت حکم العقل بردّ الودیعة، و حکم الشّارع طبقه بوجوب الردّ، ثمّ عرض ما یوجب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الاضطرار 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الحکم مع أنّه کان تابعا للحکم العقلیّ</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الحکم الشرعیّ المستند إلی الحکم العقلیّ، فحاله حال الحکم العقلیّ فی عدم جریان الاستصحاب، نعم، لو ورد فی مورد حکم العقل حکم شرعیّ من غیر جهة</w:t>
      </w:r>
      <w:bookmarkStart w:id="695" w:name="pg12647_129773"/>
    </w:p>
    <w:p>
      <w:pPr>
        <w:pStyle w:val="BookText"/>
        <w:rPr/>
      </w:pPr>
      <w:bookmarkEnd w:id="695"/>
      <w:r>
        <w:rPr>
          <w:rFonts w:ascii="IRNazanin" w:hAnsi="IRNazanin" w:eastAsia="IRNazanin"/>
          <w:color w:val="111111"/>
          <w:sz w:val="28"/>
          <w:sz w:val="28"/>
          <w:szCs w:val="28"/>
          <w:rtl w:val="true"/>
          <w:lang w:bidi="fa-IR"/>
        </w:rPr>
        <w:t>العقل، و حصل التّغیّر فی حال من أحوال موضوعه ممّا یحتمل مدخلیّته وجودا أو عدما فی الحکم، جری الاستصحاب و حکم بأنّ موضوعه أعمّ من موضوع حکم العقل؛ و من هنا یجری استصحاب عدم التّکلیف فی حال یستقلّ العقل بقبح التکلیف فیه، لکنّ العدم الازلیّ لیس مستندا إلی القبح و إن کان موردا للقبح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نفس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96" w:name="__RefHeading___Toc404818_222507752"/>
      <w:bookmarkStart w:id="697" w:name="_Toc276"/>
      <w:bookmarkEnd w:id="696"/>
      <w:r>
        <w:rPr>
          <w:rtl w:val="true"/>
        </w:rPr>
        <w:t>تنبیه سوّم</w:t>
      </w:r>
      <w:r>
        <w:rPr>
          <w:rtl w:val="true"/>
        </w:rPr>
        <w:t>: (</w:t>
      </w:r>
      <w:r>
        <w:rPr>
          <w:rtl w:val="true"/>
        </w:rPr>
        <w:t>عدم جریان استصحاب در احکام عقلیه</w:t>
      </w:r>
      <w:r>
        <w:rPr>
          <w:rtl w:val="true"/>
        </w:rPr>
        <w:t>)</w:t>
      </w:r>
      <w:bookmarkEnd w:id="697"/>
    </w:p>
    <w:p>
      <w:pPr>
        <w:pStyle w:val="Heading6"/>
        <w:numPr>
          <w:ilvl w:val="5"/>
          <w:numId w:val="1"/>
        </w:numPr>
        <w:rPr/>
      </w:pPr>
      <w:bookmarkStart w:id="698" w:name="__RefHeading___Toc404820_222507752"/>
      <w:bookmarkStart w:id="699" w:name="_Toc277"/>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 xml:space="preserve">اگر متیقّن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باشد که عقل در حکم به آن مستقل باشد مانند حرمت ستم و زشتی تکلیف به چیزی که از طاقت مکلف خارج است و مثل این دو از اموری که عقل آنها را نیکو می‌شمارد و یا اموری که عقل آنها را زشت بحساب می‌آورد، استصحابش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ابقاء کردن آن چیزی است که قبلا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در بقاء آن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حکم عقلی، موضوعش برای عقلی که حکم‌کننده برآن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معلوم و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موضوع حکم شرعی هم برای شارع معلوم و مشخص است لکن گاهی مناط با موضوع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Heading6"/>
        <w:numPr>
          <w:ilvl w:val="5"/>
          <w:numId w:val="1"/>
        </w:numPr>
        <w:rPr/>
      </w:pPr>
      <w:bookmarkStart w:id="700" w:name="__RefHeading___Toc404822_222507752"/>
      <w:bookmarkStart w:id="701" w:name="_Toc278"/>
      <w:bookmarkEnd w:id="700"/>
      <w:r>
        <w:rPr>
          <w:rtl w:val="true"/>
        </w:rPr>
        <w:t>صورت اول</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بقاء موضع را در آن دوّم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ببیند که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قطع می‌کند به بقاء آن، همان‌طور که قبلا بدان حکم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نیازی به استصحاب نیست</w:t>
      </w:r>
      <w:r>
        <w:rPr>
          <w:rFonts w:eastAsia="IRNazanin" w:cs="IRNazanin"/>
          <w:color w:val="111111"/>
          <w:sz w:val="28"/>
          <w:szCs w:val="28"/>
          <w:rtl w:val="true"/>
          <w:lang w:bidi="fa-IR"/>
        </w:rPr>
        <w:t>).</w:t>
      </w:r>
    </w:p>
    <w:p>
      <w:pPr>
        <w:pStyle w:val="Heading6"/>
        <w:numPr>
          <w:ilvl w:val="5"/>
          <w:numId w:val="1"/>
        </w:numPr>
        <w:rPr/>
      </w:pPr>
      <w:bookmarkStart w:id="702" w:name="__RefHeading___Toc404824_222507752"/>
      <w:bookmarkStart w:id="703" w:name="_Toc279"/>
      <w:bookmarkEnd w:id="702"/>
      <w:r>
        <w:rPr>
          <w:rtl w:val="true"/>
        </w:rPr>
        <w:t>صورت دوم</w:t>
      </w:r>
      <w:bookmarkEnd w:id="70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عقل ارتفاع و از بین رفتن موضوع را در آن دوّم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ببیند که موضوع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حاصل می‌کند به از بین رفتن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معلول تابع علّت است، علّت که نباشد، معلولی هم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بین رفتن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دلیلی مثل هان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جدیدی است که در موضوعی جدید حادث شده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شکّ در بقاء موضوع حکم</w:t>
      </w:r>
      <w:r>
        <w:rPr>
          <w:rFonts w:eastAsia="IRNazanin" w:cs="IRNazanin"/>
          <w:color w:val="111111"/>
          <w:sz w:val="28"/>
          <w:szCs w:val="28"/>
          <w:rtl w:val="true"/>
          <w:lang w:bidi="fa-IR"/>
        </w:rPr>
        <w:t>:</w:t>
      </w:r>
      <w:bookmarkStart w:id="704" w:name="pg12647_129775"/>
    </w:p>
    <w:p>
      <w:pPr>
        <w:pStyle w:val="Heading6"/>
        <w:numPr>
          <w:ilvl w:val="5"/>
          <w:numId w:val="1"/>
        </w:numPr>
        <w:rPr/>
      </w:pPr>
      <w:bookmarkStart w:id="705" w:name="__RefHeading___Toc404826_222507752"/>
      <w:bookmarkStart w:id="706" w:name="_Toc280"/>
      <w:bookmarkEnd w:id="704"/>
      <w:bookmarkEnd w:id="705"/>
      <w:r>
        <w:rPr>
          <w:rtl w:val="true"/>
        </w:rPr>
        <w:t>صورت سوّم</w:t>
      </w:r>
      <w:bookmarkEnd w:id="7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بخاطر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مشتبه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خارجی باشد، مثل شکّ در بقاء اضرار در سمی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شرب آن نموده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ما خارج است و در مباحث بعدی پیرامون آن بحث خواهد شد</w:t>
      </w:r>
      <w:r>
        <w:rPr>
          <w:rFonts w:eastAsia="IRNazanin" w:cs="IRNazanin"/>
          <w:color w:val="111111"/>
          <w:sz w:val="28"/>
          <w:szCs w:val="28"/>
          <w:rtl w:val="true"/>
          <w:lang w:bidi="fa-IR"/>
        </w:rPr>
        <w:t>.</w:t>
      </w:r>
    </w:p>
    <w:p>
      <w:pPr>
        <w:pStyle w:val="Heading6"/>
        <w:numPr>
          <w:ilvl w:val="5"/>
          <w:numId w:val="1"/>
        </w:numPr>
        <w:rPr/>
      </w:pPr>
      <w:bookmarkStart w:id="707" w:name="__RefHeading___Toc404828_222507752"/>
      <w:bookmarkStart w:id="708" w:name="_Toc281"/>
      <w:bookmarkEnd w:id="707"/>
      <w:r>
        <w:rPr>
          <w:rtl w:val="true"/>
        </w:rPr>
        <w:t>صورت چهارم</w:t>
      </w:r>
      <w:bookmarkEnd w:id="70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بخاطر تعیین نکردن تفصیلی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احتمال دخالت داشتن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دوران بین المحذورین فی ابتداء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 و یا مدخلیّت امر معدومی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دیروز که عقل می‌گفت انت مخیر، بخاطر این بود که دوران بین المحذورین لمن لم یتخیّر بود که این لمن لم یتخیر در موضوع دخالت داشت و لکن امروز، یتخیر حادث شده و مکلّف احدهما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مستقلّات عقلیّه، قابل تصوّر نیست، چرا؟ زیرا که عقل رأسا و بالاستقلال حکم نمی‌کند مگر پس از احراز کامل موضوع و شناخت تفصیلی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یا قید لم یتخیر را دارد یا ندارد، مراد اینکه اختلاف در حکم عقل معقول است و لکن اجمال در موضوع آن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قضایای عقلیّه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قضایای ضروریه یعنی بدیهیه هستند، که عقل در حکمش نیازی به تصوّر زیادتر از موضوع به همراه تمام قیودی که در موضوعیت آن دخالت دارند،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قضایای نظریه‌ای هستند که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پس از کمی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قضیه ضروریه منتهی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نحن فیه که عقل می‌گوید در دوران بین المحذورین در ابتداء امر جای تخییر است و این یک قضیه نظری است، چرا که عقل می‌اندیشد به اینکه اگر دوران بین المحذورین در ابتداء امر، جای تخییر نباشد، منجر به مخالفت عملیه تدریجیه می‌شود که قبیح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اجمال موضوع در حکم عقل، معقول نیست و علاوه بر اینکه اجمال موضوع معقول نیست در مسئله اشتراط بقاء موضوع خواهی دانست که شک در موضوع به ویژه بخاطر احتمال مدخلیّت یک شی‌ء، مانع از اجرای استصحاب است</w:t>
      </w:r>
      <w:r>
        <w:rPr>
          <w:rFonts w:eastAsia="IRNazanin" w:cs="IRNazanin"/>
          <w:color w:val="111111"/>
          <w:sz w:val="28"/>
          <w:szCs w:val="28"/>
          <w:rtl w:val="true"/>
          <w:lang w:bidi="fa-IR"/>
        </w:rPr>
        <w:t>.</w:t>
      </w:r>
      <w:bookmarkStart w:id="709" w:name="pg12647_129777"/>
    </w:p>
    <w:p>
      <w:pPr>
        <w:pStyle w:val="Heading6"/>
        <w:numPr>
          <w:ilvl w:val="5"/>
          <w:numId w:val="1"/>
        </w:numPr>
        <w:rPr/>
      </w:pPr>
      <w:bookmarkStart w:id="710" w:name="__RefHeading___Toc404830_222507752"/>
      <w:bookmarkStart w:id="711" w:name="_Toc282"/>
      <w:bookmarkEnd w:id="709"/>
      <w:bookmarkEnd w:id="710"/>
      <w:r>
        <w:rPr>
          <w:rtl w:val="true"/>
        </w:rPr>
        <w:t>(</w:t>
      </w:r>
      <w:r>
        <w:rPr>
          <w:rtl w:val="true"/>
        </w:rPr>
        <w:t>اشکال</w:t>
      </w:r>
      <w:r>
        <w:rPr>
          <w:rtl w:val="true"/>
        </w:rPr>
        <w:t>)</w:t>
      </w:r>
      <w:bookmarkEnd w:id="711"/>
    </w:p>
    <w:p>
      <w:pPr>
        <w:pStyle w:val="Heading6"/>
        <w:numPr>
          <w:ilvl w:val="5"/>
          <w:numId w:val="1"/>
        </w:numPr>
        <w:rPr/>
      </w:pPr>
      <w:bookmarkStart w:id="712" w:name="__RefHeading___Toc404832_222507752"/>
      <w:bookmarkStart w:id="713" w:name="_Toc283"/>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 xml:space="preserve">اگر بگوئی پس چگونه حکم شرعی استصحاب می‌شود و حال آنکه کاشف از حکم عقلی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کلما حکم به العقل حکم به الشرع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وجوب در امانت به حکم عقل ثابت شود، و شارع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حکم عقل حکم به وجود رد الامانة کند، سپس امری همچون اضطرار یا خوف، عارض شود که موجب شکّ در بقاء این حکم شرعی شود، این حکم شرعی استصحاب می‌شود، در صورتی که خود تابعی برای حکم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استصحاب حکم عقلی را جایز نمی‌دانید، پس باید در حکم شرعی هم جریان نیابد</w:t>
      </w:r>
      <w:r>
        <w:rPr>
          <w:rFonts w:eastAsia="IRNazanin" w:cs="IRNazanin"/>
          <w:color w:val="111111"/>
          <w:sz w:val="28"/>
          <w:szCs w:val="28"/>
          <w:rtl w:val="true"/>
          <w:lang w:bidi="fa-IR"/>
        </w:rPr>
        <w:t>.)</w:t>
      </w:r>
    </w:p>
    <w:p>
      <w:pPr>
        <w:pStyle w:val="Heading6"/>
        <w:numPr>
          <w:ilvl w:val="5"/>
          <w:numId w:val="1"/>
        </w:numPr>
        <w:rPr/>
      </w:pPr>
      <w:bookmarkStart w:id="714" w:name="__RefHeading___Toc404834_222507752"/>
      <w:bookmarkStart w:id="715" w:name="_Toc284"/>
      <w:bookmarkEnd w:id="714"/>
      <w:r>
        <w:rPr>
          <w:rtl w:val="true"/>
        </w:rPr>
        <w:t>(</w:t>
      </w:r>
      <w:r>
        <w:rPr>
          <w:rtl w:val="true"/>
        </w:rPr>
        <w:t>استصحاب در حکم شرعی مستند به حکم عقلی نیز جاری نمی‌شود</w:t>
      </w:r>
      <w:r>
        <w:rPr>
          <w:rtl w:val="true"/>
        </w:rPr>
        <w:t>)</w:t>
      </w:r>
      <w:bookmarkEnd w:id="715"/>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حکم شرعی مستند به حکم عقلی، حالش در عدم جریان استصحاب، حال حکم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حکم عقلی قابل استصحاب نیست، حکم شرعی هم قابل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در مورد حکم عقل، یک حکم شرعی وارد شود که در جهت حکم عقل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ملاکشان با هم 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از احوال موضوع آن تغیری حاصل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اگر صبی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اکنون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مدخلیّت این تغیّر چه به لحاظ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مدخلیّت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این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لحاظ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مدخلیّت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نبودن در این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استصحاب جاری شده و حکم می‌شود به اینکه موضوع حکم شرع اعمّ است از حکم عقل</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همین‌جا و یا روی همین بنا است که استصحاب می‌شود عدم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اوّل ولادت صبی محقّق بود و اکنون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استصحاب می‌شود و عقل در قبح این تکلیف در آن سنین مستقل است، لکن این عدم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این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اگرچه موردی برای قبح است، این است حال و حساب خود حکم عقل</w:t>
      </w:r>
      <w:r>
        <w:rPr>
          <w:rFonts w:eastAsia="IRNazanin" w:cs="IRNazanin"/>
          <w:color w:val="111111"/>
          <w:sz w:val="28"/>
          <w:szCs w:val="28"/>
          <w:rtl w:val="true"/>
          <w:lang w:bidi="fa-IR"/>
        </w:rPr>
        <w:t>.</w:t>
      </w:r>
      <w:bookmarkStart w:id="716" w:name="pg12647_129779"/>
    </w:p>
    <w:p>
      <w:pPr>
        <w:pStyle w:val="Heading6"/>
        <w:numPr>
          <w:ilvl w:val="5"/>
          <w:numId w:val="1"/>
        </w:numPr>
        <w:rPr/>
      </w:pPr>
      <w:bookmarkStart w:id="717" w:name="__RefHeading___Toc404836_222507752"/>
      <w:bookmarkStart w:id="718" w:name="_Toc285"/>
      <w:bookmarkEnd w:id="716"/>
      <w:bookmarkEnd w:id="717"/>
      <w:r>
        <w:rPr>
          <w:rtl w:val="true"/>
        </w:rPr>
        <w:t>تشریح المسائل</w:t>
      </w:r>
      <w:bookmarkEnd w:id="7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چه نکاتی قبل از ورود به بحث در اینجا لازم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سوّم نیز مربوط به مستصحب و یا همان متیقّن سابق است که مفصّلا پیرامون آن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دوّم از تقسیمات استصحاب گفته شد که بحث ما در اینجا یک بحث صغروی است و نه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نزاع و اختلاف در اصل جریان استصحاب در احکام عقلیّه است، و نه در حجیّت آن پس از فرض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مطالب تنبیه سوّم به ضمیمه مطالب ذکر شد در تقسیم دوّم مکمل مطلب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اعمّ از اینکه عقل باشد و یا شرع، مادامی‌که موضوع حکمش را با تمام قیود وجودیّه و عدمیّه‌ای که در آن دخالت دارند، احراز بکند، حکم می‌کند و در حکم خودش دچار شکّ و تردید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محض اینکه قیدی از قیود موضوعش مشکک و یا مرتفع شود، حکمش نیز مرتفع شده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عقل به قبح تصرّف، تصرّف در ملک غیر است بدون اذن صاحب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موضوع با تمام قیود مربوط به آن برای عقل محرز است، حکم او به این قبح نیز قطعی است، چرا که موضوع در قضایای عقلیّه علّت تامه محمول است، و بلاشکّ تخلّف معلول از علّت تامه از محالات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مقدس می‌خواهد حکم به وجوب نماز نماید، متعلّق الوجوب که نماز باشد دارای اجزاء و شرائط و یا موانعی است، که برخی از آنها وجودشان در موضوع دخیل است و برخی عدمشان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شارع به هنگام صدور حکم، این موضوع را با تمام قیودش لحاظ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تمام این قیود و شروط وجود دارند، حکم به وجوب هم وجود دارد و تردیدی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یکی از این قیود و شروط کم بشود، حکم به وجوب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نماز بدن رکوع یا بدون طهارت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دارای مصلحت ملزمه نیست که شارع در نظر</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حسب مقام بیان، قضایای عقلیه با قضایای شرعیّه متفاوتند؟</w:t>
      </w:r>
    </w:p>
    <w:p>
      <w:pPr>
        <w:pStyle w:val="BookText"/>
        <w:rPr/>
      </w:pPr>
      <w:r>
        <w:rPr>
          <w:rFonts w:ascii="IRNazanin" w:hAnsi="IRNazanin" w:eastAsia="IRNazanin"/>
          <w:color w:val="111111"/>
          <w:sz w:val="28"/>
          <w:sz w:val="28"/>
          <w:szCs w:val="28"/>
          <w:rtl w:val="true"/>
          <w:lang w:bidi="fa-IR"/>
        </w:rPr>
        <w:t>بله، آنچه در اینجا گفت شد بحسب واقع و نفس الأمر و عند نفس الحاکم است و الّا قضایای عقلیّه به حسب مقام بیان متفاوت از قضایای شرعیّه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بیان در قضایای عقلیّه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هنگام صدور حکم، موضوع با متعلّق حکمش را در نظر گرفته و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بدون اذنه،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قضایای شرعیّه مطلب از این قرار است که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لسان دلیل، موضوع یا متعلّق حکمش را با تمام قیودش می‌آورد و لکن گاهی هم در لسان دلیل اجمال دارد،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الغناء حرام یک خطاب مجمل است و یا اینکه اطلاقات دارد که یا تقیدات و مبینات آن در جای دیگری از ادلّه آمده است و یا اینکه اصلا نیامده، و لذا امر بر مکلّف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در حکمش شکّ ندارد و لکن مکلّف ممکن است در حکم شارع شکّ نماید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حکم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ما یقین داریم که تمام مناط برای حکم به قبح همین عنوان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است که حکم عقل تابع ملاک و مناط است و تا این ملاک و مناط هست، حکم هم هست، و بارتفاع ملاک، حکم هم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آیا شما بطور قطع و یقین می‌دانید که مناط و ملاک در صدور این حکم 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مناط حرمت مسکر بودن است، تا پس از رفع این خاصیت، حرمت از آن برداشته شود؟ و یا اینکه مناط حرمت، و تمام الموضوع برای صدور حکم حرمت، عنوان خمریت است چه با خاصیت مسکر و چه بدون آن؟ و لذا تا عنوان خمریت هست حکم به حرمت هم باشد؟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قطع و یقین در موضوع الحکم العقلی و عدم آن در برخی از احکام شرعی سبب تفاوت حکم عقلی با حکم شرعی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عقلیّه تاب تحمل استصحاب را ندارند و لکن احکام شرعیّه دارند، ناشی از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نکات فوق، مستصحب یا متیقّن سابق در باب استصحاب</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امری از امور شرعیّه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امور عقلیّه است و امّا استصحاب در رابطه با امور شرعیّه قابل جریان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استصحابات موضوعیّه که به هنگام شکّ در بقاء موضوع جاری می‌شوند مثل استصحاب بقاء کریّت، بقاء خمریت، بقاء حیات زید و یا استصحاب عدم ذهاب ثلثین، استصحاب عدم رطوبت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استصحابات حکمیّه که پس از احراز موضوع و هنگام شکّ در بقاء حکم جاری می‌شوند مثل استصحاب وجوب، استصحاب حرمت، استصحاب طهارت و نجاست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 است که آیا استصحاب در احکام عقلیّه جاری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روشن شدن محل بحث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المتیقن السابق اذا کان مما یستقل به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عقلیّه جاری نیست، لکن نه از این جهت که جریان استصحاب در اینجا مانع خارجی دارد بلکه از این جهت که ارکان استصحاب ر اینجا مختل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شکّ در بقاء لازم دارد و حال آنکه در احکام عقلیّه اصلا شکّ در بقاء معقول نیست،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شما در بقاء حکم شرعی باشد، جریان استصحاب در آن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قبلا حلال بود نمی‌دانم اکنون هم حلال است یا نه؟ بله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شکّ شما در بقاء حکم عقل باشد، جریان استصحاب در آن معقول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استصحاب در احکام عقلیّه غیر معقول و در احکام شرعیّه ممکن است؟</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هنگام صدور حکم، موضوع را من جمیع جهاته یعنی با تمام قیود وجودیّه و عدمیّه که امکان دارد در موضوعیت آن دخالت داشته باشند، معلوم و مشخص می‌کند، و سپس حکم را برآن مترتّب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بدون اذنه، قبیح، یعنی تصرّف در ملک غیر بدون اذن و اجازه او زشت 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می‌کند ملکی را، مال غیر بودن آن ملک را که قید وجودی آن است، بدون اذن بودن آن را که قید عدمی آن است، و سپس حکم به قباحت را صادر می‌کند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من جمیع الجهات برای عقل معلوم و محرز است و عقل با احراز موضوع حکم صادر می‌کند، و تا این موضوع باقی است، به حکم خودش قطع دارد و لذا شکّ در چنین صورتی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موضوع هست حکم عقل هم هست، و به محض اینکه موضوع مرتفع شود، و یا معلوم عقل نباشد، حکم هم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مادامی‌که این ملک، ملک غیر است و اذنی در کار نیست، تصرّف هم قبیح است چه در دیروز، چه در امروز و چه هروقت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قبیح بود، اکنون هم قبیح است، بلاشکّ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زمانی که ملک الغیر بودن به وسیله خرید یا هبه یا ارث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قبح تصرّف هم از بین می‌رود، قطعا و بلاشکّ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الشک فی بقاء حکم العقل، تا اینکه استصحاب بکنید آن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مگر شارع به هنگام صادر کردن حکم، موضوع الحکم را من جمیع الجهات لحاظ نمی‌کند که شما چنین تفاوتی قائل می‌شود، بلکه در رابطه با حکم شرع هم می‌توان گفت مادامی‌که موضوع وجود دارد، حکم هم هست و زمانی که موضوع می‌رود حکم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است که استصحاب در حکم عقل جاری نمی‌شود و در حکم شرع جاری می‌شود؟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مادامی‌که این مایع خمر است، حرمت هم هست، زمانی که خمر تبدیل به خلّ شد، حرمت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استصحابی؟</w:t>
      </w:r>
    </w:p>
    <w:p>
      <w:pPr>
        <w:pStyle w:val="BookText"/>
        <w:rPr/>
      </w:pPr>
      <w:r>
        <w:rPr>
          <w:rFonts w:ascii="IRNazanin" w:hAnsi="IRNazanin" w:eastAsia="IRNazanin"/>
          <w:color w:val="111111"/>
          <w:sz w:val="28"/>
          <w:sz w:val="28"/>
          <w:szCs w:val="28"/>
          <w:rtl w:val="true"/>
          <w:lang w:bidi="fa-IR"/>
        </w:rPr>
        <w:t>تفاوت 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 موضوع حکم در احکام عقلیّه هر دو یکی است، یعنی این‌گونه نیست که حکم یک مناط داشته باشد،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حکم عقل در قبح تصرّف، تصرّف در ملک غیر به غیر اذن مالکه می‌باشد، چنانکه موضعش هم تصرّف در ملک غیر به غیر اذن مالکه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مادامی‌که این مناط و موضوع باقی است، حکم عقل هم باقی است، وقتی به دلیلی مرتفع شد، حکم نیز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در حکم عقل، معقول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از احکام شرعیّه، ممکن است موضوع غیر از مناط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شارع مقدس روی یک مناط حکم بکند و لکن موضع را چیز دیگری قرار دهد و لذا شکّ در بقاء حکم در اینجا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خمر است و خمر هم مایعی است که به روش خاصی از انگور گرفته می‌شود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مناط حرمت ممکن است همین خمر باشد، ممکن است مسکر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الخمر حرام به معنای المسکر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مناط حکم به حرمت مسکر بودن باشد و لکن موضوع در لسان دلیل خمریت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 است مسکر، بدین معنا که هم خمر است، که مسکر، پس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خاصیت مسکر بودنش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 دادن این خاصیت ما شکّ می‌کنیم که آیا حرمت در این مایع باقی هست یا نه؟</w:t>
      </w:r>
    </w:p>
    <w:p>
      <w:pPr>
        <w:pStyle w:val="BookText"/>
        <w:rPr/>
      </w:pPr>
      <w:r>
        <w:rPr>
          <w:rFonts w:ascii="IRNazanin" w:hAnsi="IRNazanin" w:eastAsia="IRNazanin"/>
          <w:color w:val="111111"/>
          <w:sz w:val="28"/>
          <w:sz w:val="28"/>
          <w:szCs w:val="28"/>
          <w:rtl w:val="true"/>
          <w:lang w:bidi="fa-IR"/>
        </w:rPr>
        <w:t>بفرمائید باتوجّه به اینکه موضوع یعنی خمر باقی است، چرا ما شکّ می‌کنیم که آیا این مایع حرام است یا نه؟ بخاطر اینکه احتمال می‌دهیم که مناط حرمت غیر از موضوع حرمت باشد، یعنی شاید مناط حرمت سکر بوده است که اکنون مرتفع شده است و به دنبال او حرمت هم مرتفع شده باشد، گرچه موضوع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احکام شرعیّه نیز با وجود موضوع، شکّ می‌کند بخاطر اینکه احتمال می‌دهد که مناط حکم چیز دیگری بوده است و اکنون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حکم العقلی مع بقاء الموضوع غیر معقول چرا که مناط و موضوع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حکم الشرعی مع بقاء الموضوع متصوّر و معقول چرا که در اینجا احتمال می‌رود که مناط غیر از موضوع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اشتراک حکم عقل با حکم شرع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رفتن موضوع، حکم هم می‌رود چه در احکام عقلیّه و چه در احکام شرعیّه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افتراق احکام عقلیّه و احکام شرعیّه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عقلیات اگر موضوع بماند، حکم هم حتما می‌ماند و جای شکّ در بقاء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معلول جدای از علّت بقاء ندارد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شرعیات ممکن است موضوع بماند و لکن برای انسان شکّ در بقاء حکم شارع پیدا</w:t>
      </w:r>
    </w:p>
    <w:p>
      <w:pPr>
        <w:pStyle w:val="BookText"/>
        <w:rPr/>
      </w:pPr>
      <w:r>
        <w:rPr>
          <w:rFonts w:ascii="IRNazanin" w:hAnsi="IRNazanin" w:eastAsia="IRNazanin"/>
          <w:color w:val="111111"/>
          <w:sz w:val="28"/>
          <w:sz w:val="28"/>
          <w:szCs w:val="28"/>
          <w:rtl w:val="true"/>
          <w:lang w:bidi="fa-IR"/>
        </w:rPr>
        <w:t>شود چرا که امکان دارد موضوع دلیلی غیر از موضوع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صورتی که گذشت مربوط به علم بود، یکی علم به بقاء موضوع، و یکی علم به ارتفاع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الشکّ فی بقاء الموضوع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و سومین صورت شکّ در بقاء حکم عقل و به عبارت دیگر 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 هم قبول داریم که در احکام عقلیّه، بقاء حکم به بقاء موضوع بستگی دارد و ارتفاع آن نیز معلق به ارتفاع موضوع است و لکن گاهی هم شکّ ما در بقاء خود موضوع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مایعی است سمی که عقل حکم به قباحت شرب آن می‌کند، پس از مدتی شکّ می‌کنیم که آیا این مایع هنوز هم سمی است یا نه؟ یعنی الشک فی بقاء حکم العقلی، للشک فی بقاء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می‌کنم بقاء این قبح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قبلا شرب این مایع را قبحی می‌دانست، خوب اکنون هم قبیح می‌داند، بفرمائید این استصحاب چه اشکالی دارد؟</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 انسان گاهی در بقاء خود موضوع شکّ می‌کند و این شکّ، سبب شکّ در بقاء حکم می‌شود، خود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در بقاء موضوع به دلیل مشتبه شدن امور خارجیه است، چنانکه در مثال فوق گفته شد، این یک مایعی است که قبلا سمی بود و اکنون من نمی‌دانم که باز هم سمی است یا نه؟</w:t>
      </w:r>
    </w:p>
    <w:p>
      <w:pPr>
        <w:pStyle w:val="BookText"/>
        <w:rPr/>
      </w:pPr>
      <w:r>
        <w:rPr>
          <w:rFonts w:ascii="IRNazanin" w:hAnsi="IRNazanin" w:eastAsia="IRNazanin"/>
          <w:color w:val="111111"/>
          <w:sz w:val="28"/>
          <w:sz w:val="28"/>
          <w:szCs w:val="28"/>
          <w:rtl w:val="true"/>
          <w:lang w:bidi="fa-IR"/>
        </w:rPr>
        <w:t>پس منشا شکّ ما در اینجا در یک امر خارجی است، یعنی تشخیص مایع سمی از مایع غیر سمی برای ما ممکن نیست، که این مطلب در بحث بعدی بررسی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گاهی شکّ ما در بقاء موضوع بخاطر اجمال موضوع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در دوران بین المحذورین قرار می‌گیرید بدین معنا که نمی‌دانید فلان عمل حلال است یا حرام؟</w:t>
      </w:r>
    </w:p>
    <w:p>
      <w:pPr>
        <w:pStyle w:val="BookText"/>
        <w:rPr/>
      </w:pPr>
      <w:r>
        <w:rPr>
          <w:rFonts w:ascii="IRNazanin" w:hAnsi="IRNazanin" w:eastAsia="IRNazanin"/>
          <w:color w:val="111111"/>
          <w:sz w:val="28"/>
          <w:sz w:val="28"/>
          <w:szCs w:val="28"/>
          <w:rtl w:val="true"/>
          <w:lang w:bidi="fa-IR"/>
        </w:rPr>
        <w:t>بفرمائید اگر در چنین دورانی قرار بگیرید حکم عقل چیست؟ در مباحث سابق گفته شد تخییر است 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بین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برخورد می‌کنید به میت کافر و شکّ می‌کنید که آیا دفنش واجب است یا نه؟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بین الفعل و الترک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و یا در فردای آن روز دوباره برخورد می‌کنید به میت کافر دیگری و دوباره</w:t>
      </w:r>
    </w:p>
    <w:p>
      <w:pPr>
        <w:pStyle w:val="BookText"/>
        <w:rPr/>
      </w:pPr>
      <w:r>
        <w:rPr>
          <w:rFonts w:ascii="IRNazanin" w:hAnsi="IRNazanin" w:eastAsia="IRNazanin"/>
          <w:color w:val="111111"/>
          <w:sz w:val="28"/>
          <w:sz w:val="28"/>
          <w:szCs w:val="28"/>
          <w:rtl w:val="true"/>
          <w:lang w:bidi="fa-IR"/>
        </w:rPr>
        <w:t>شکّ می‌کنید که آیا دفنش واجب است یا نه؟ در این بار دوّم در حقیقت شکّ شما در بقاء تخییر است، یعنی شما شکّ می‌کنی که آیا همان تخییری که در برخورد قبلی و یا دیروزی با میت کافر اوّل داشتم در اینجا هم دارم یا نه؟ این شکّ در بقاء تخییر در حقیقت شکّ در بقاء حکم عقل است که در برخورد قبلی برای شما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 دارید که آیا همان حکم عقل که دیروز و یا در برخورد قبلی وجود داشت، امروز و یا اکنون هم وجود دارد یا نه؟ چرا؟ بخاطر شکّ در بقاء موضوع تخییر است که دوران بین المحذورین است یعنی نمی‌دانم اکنون هم دوران بین المحذورین باقی است تا تخییر هم باقی باشد، یا که نه باقی نیست و لذا تخییر هم در کار نباشد؟</w:t>
      </w:r>
    </w:p>
    <w:p>
      <w:pPr>
        <w:pStyle w:val="BookText"/>
        <w:rPr/>
      </w:pPr>
      <w:r>
        <w:rPr>
          <w:rFonts w:ascii="IRNazanin" w:hAnsi="IRNazanin" w:eastAsia="IRNazanin"/>
          <w:color w:val="111111"/>
          <w:sz w:val="28"/>
          <w:sz w:val="28"/>
          <w:szCs w:val="28"/>
          <w:rtl w:val="true"/>
          <w:lang w:bidi="fa-IR"/>
        </w:rPr>
        <w:t>حکم عقل باز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باقی است، چرا که اکنون نیز دوران بین المحذورین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شکّ داریم که دفنش واجب است یا حرام، نه اینکه شکّ در موضوع داشته باشیم چرا؟ بخاطر اینکه موضوع از روز اوّل مجمل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که می‌گوید، دوران بین المحذورین جای تخییر است، موضوع همان دوران بین المحذورین است؟ اگر موضوع دوران بین المحذورین مطلقا باشد چه در دیروز و چه در امروز، که اکنون هم دوران بین المحذورین است حکم هم همان تخییر است یا اینکه نه، موضوع قید وجودی داشته و لکن اکنون به هم خورده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مقیّد به قید فی ابتداء الأمر بوده، اکنون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دوران الأمر بین المحذورین فی ابتداء الأمر مربوط به برخورد اوّل و یا به تعبیر دیگر مربوط به برخورد دیروز بوده است، و حال آنکه امروز دیگر ابتداء الأمر نیست بلکه زمانی دیگر و برخورد دیگری است با یک میت کافر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تخییر را در دیروز دوران الأمر بین المحذورین فی ابتداء الأمر بگیریم امروز دیگر آن موضوع باقی نیست و لذا تخییری هم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نمی‌دانی که آیا حکم تخییر دیروزی، امروز هم هست یا نه؟ بخاطر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اوّل نمی‌دانستی که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المحذورین است مطلقا، که اگر چنین باشد که خوب موضوع اکنون هم باقی است و بالنتیجه حکم تخییر هم برقرار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دوران الأمر بین المحذورین فی ابتداء الأمر لمن یتخیّر احدهما است که اگر این</w:t>
      </w:r>
    </w:p>
    <w:p>
      <w:pPr>
        <w:pStyle w:val="BookText"/>
        <w:rPr/>
      </w:pPr>
      <w:r>
        <w:rPr>
          <w:rFonts w:ascii="IRNazanin" w:hAnsi="IRNazanin" w:eastAsia="IRNazanin"/>
          <w:color w:val="111111"/>
          <w:sz w:val="28"/>
          <w:sz w:val="28"/>
          <w:szCs w:val="28"/>
          <w:rtl w:val="true"/>
          <w:lang w:bidi="fa-IR"/>
        </w:rPr>
        <w:t>باشد، امروز باقی نیست بلکه مربوط به مرتبه قبل است و لذا خبری از تخییر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 که آن موضوعی که قبلا بوده است اکنون هم باقی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بقاء الحکم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لاجمال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وقتی‌که شکّ ما در بقاء حکم عقل، بخاطر مجمل بودن موضوع آن باشد، استصحاب می‌کنیم حکم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تخییر بود، پس امروز هم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منظور اینکه درست است که حکم عقل باقی است به بقاء موضوعش و مرتفع است به ارتفاع موضوعش و لکن گاهی به دلیل اجمال در موضوع حکم عقل، شکّ در حکم عقل پیدا می‌شود و این زمینه جریان استصحاب در احکام عقلیّه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دیدیم در برخی جاها می‌شود حکم عقل را استصحاب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آنچه گذشت چیست؟</w:t>
      </w:r>
    </w:p>
    <w:p>
      <w:pPr>
        <w:pStyle w:val="BookText"/>
        <w:rPr/>
      </w:pPr>
      <w:r>
        <w:rPr>
          <w:rFonts w:ascii="IRNazanin" w:hAnsi="IRNazanin" w:eastAsia="IRNazanin"/>
          <w:color w:val="111111"/>
          <w:sz w:val="28"/>
          <w:sz w:val="28"/>
          <w:szCs w:val="28"/>
          <w:rtl w:val="true"/>
          <w:lang w:bidi="fa-IR"/>
        </w:rPr>
        <w:t>این است که اجمال در موضوع حکم عقل غیر معقول است و چنانکه گفته شد هر حاکمی از جمله عقل تا موضوع را من جمیع الجهات و کامل نداند اقدام به صدور حکم برای آن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عقلی که روز اوّل گفته انت مخیر، موضوع را کاملا مشخص کرده و گفته انت مخیر و لذا در صورت بقاء موضوع امروز هم می‌گوید انت 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عقلی برخی بر این است که مخالفت عملیّه تدریجیه قبیح است و لذا از روز اوّل موضوع را بگونه‌ای لحاظ می‌کنند که منجر به مخالفت عملیه تدریجیه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فی ابتداء الأمر موجب تخییر است و لذا چو فردا شود و یا به تعبیر دیگر برخورد دوّم پیش آید، دیگر تخییری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حکم به تخییر مربوط به دوران الامر فی ابتداء الأمر بود و حال آنکه روز بعد و یا برخورد بعد ابتداء الأمر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 در حکم عقل وجود ندارد تا نیاز به استصحاب باشد بلکه عقل علم به عدم تخییر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عقلی برخی هم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مخالفت عملیّه تدریجیه عیبی ندارد، یعنی انسان هر دفعه که به یک حکمی ملتزم شود مثلا یک دفعه به وجوب، یک دفعه به حرمت و این مستلزم مخالفت عملیه تدریجیه باشد، بلااشکال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مطلقا جای تخییر است، چه دفعه اولش باشد و چه دفعات دیگر</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حکم عقل بدین معنا که برخی بگویند تخییر ابتدائی است و برخی</w:t>
      </w:r>
    </w:p>
    <w:p>
      <w:pPr>
        <w:pStyle w:val="BookText"/>
        <w:rPr/>
      </w:pPr>
      <w:r>
        <w:rPr>
          <w:rFonts w:ascii="IRNazanin" w:hAnsi="IRNazanin" w:eastAsia="IRNazanin"/>
          <w:color w:val="111111"/>
          <w:sz w:val="28"/>
          <w:sz w:val="28"/>
          <w:szCs w:val="28"/>
          <w:rtl w:val="true"/>
          <w:lang w:bidi="fa-IR"/>
        </w:rPr>
        <w:t>بگویند تخییر استمراری است ممکن است، و لکن اجمال در موضوع حکم عقل غیر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جناب شیخ در قالب یک بحث منطقی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عقلیّه و در موضوعات احکام عقلیّه به حسن یا قبح، هیچ‌گونه اجمال و ابهامی نیست، بلکه موضوعات احکام عقلیّه من جمیع الجهات مبیّن و مفصّل می‌باشند و جای شکّ و تردید نیست، 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قضایای عقلیّه از بدیهیات هستند که به مجرد تصوّر موضوع با همه قیودش عقل حکم به حسن یا قبح می‌کند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بلابیان، و قبح تکلیف به امر غیر مقدور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برخی موارد قضایای عقلیّه، نظری هستند که نهایتا به بدیهی منتهی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به قضیه زیر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تکلیف در حقّ جاهل عقلا قبیح است چرا که مستلزم عقاب بدون بیان است، و هو قبیح بالبداهة، فلا اجمال، توجّه کنید و بدانید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جماعتی معصیت مولی را مطلقا تقبیح می‌کنند چه دفعی و چه تدریجی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التخییر، دوران بین المحذورین در ابتداء امر است، چرا که اگر استمراری بشود مستلزم مخالفت عملیّه قطعیه تدریجیه می‌شود و هو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عقل گروهی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مولی اگر دفعی باشد قبیح است، و لکن اگر تدریجی شود قبیح نیست، و لذا در این مثال قاطعانه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موضوع برای تخییر، عنوان دوران بین المحذورین است که در واقعه اولی بود، در ثانیه هم هست، و لذا حکم به تخییر هم هست، پس اجمال و تردّدی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اجمال در موضوعات احکام عقلیّه نیز متصوّر باشد، باز هم می‌گوئیم جائی برای استصحاب حکم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شرط این استصحاب احراز موضوع است و با شکّ در بقاء این موضوع، شرط مزبور محرز نیست و لذا نوبت به استصحاب حکمی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عقلیّه در هیچ صورتی قابل جریان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جناب شیخ متعرض نشده است و لکن بفرمائید که آیا در موضوعات احکام شرعیّه هم اجمال متصوّر است یا نه؟</w:t>
      </w:r>
    </w:p>
    <w:p>
      <w:pPr>
        <w:pStyle w:val="BookText"/>
        <w:rPr/>
      </w:pPr>
      <w:r>
        <w:rPr>
          <w:rFonts w:ascii="IRNazanin" w:hAnsi="IRNazanin" w:eastAsia="IRNazanin"/>
          <w:color w:val="111111"/>
          <w:sz w:val="28"/>
          <w:sz w:val="28"/>
          <w:szCs w:val="28"/>
          <w:rtl w:val="true"/>
          <w:lang w:bidi="fa-IR"/>
        </w:rPr>
        <w:t>آیا ممکن است که شارع حکم را ببرد روی موضوعی و بشود مجمل یا نه؟</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چنین اجمالی متصوّر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منظور از غنا</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صوت مطرب، چنانکه می‌توان گفت الغناء صوت مرجّع همان‌طور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صورت مطرب و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غنا صوت مطرب مرجّع است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موسیقی پخش بشود که ما ندانیم مطرب است یا مرجع یا مطرب مرجع و لذا اصل موضوع برای ما مجمل می‌شود که الاصل در اینجا،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بقاء حکم شرعی به حسب مقام تصوّر و ثبوت بر چهار صورت متصوّر است که در هیچ‌یک از این صور استصحاب در حکم عقلی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ما در بقاء حکم عقلی در زمان لا حقّ با فرض احراز موضوع باشد مع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موضوع در زمان سابق محرز بود اکنون هم من جمیع الجهات باقی است و مع ذلک ما در بقاء حکم شکّ داشت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از شکّ صرف فرض است و تحقّق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موضوع در قضایای عقلیّه علّت تامه حکم است و تخلّف معلول از علّت تامه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شکّ در بقاء حسن یا قبح عقلی با وجود علم به بقاء موضوع آن با همه قیود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عقلی که سابقا قاطعانه حکم به حسن یا قبح می‌نمود در زمان لا حقّ نیز همان حکم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احکام شرعیّه با احراز موضوع در زمان لا حقّ هم شکّ در بقاء حکم شرعی متصوّر است، چرا که بسیاری از موضوعات قضایای شرعیّه من جمیع الجهات مبیّن و مفصّل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گفته شد مناط و موضوع یکی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ما در بقاء حکم عقلی با علم به ارتفاع موضوع حاصل شود، این شکّ نیز در مقام اثبات معقول نیست بلکه صرفا در مقام ثبوت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از بین رفتن موضوع، حکم هم از بین می‌رود و لذا شکی در بقاء آن نداریم تا نیازی به استصحاب داشته باشیم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ما در بقاء حکم عقلی مسبّب از شکّ در بقاء موضوع آن باشد لکن منشا شکّ امور خارجیه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می‌گفت شرب سم مهلک قبیح است، پس از مدتی شکّ می‌کنیم که آیا آن قبح باقی است یا نه؟ منشا این شکّ هم این است که در خارج فعل و</w:t>
      </w:r>
    </w:p>
    <w:p>
      <w:pPr>
        <w:pStyle w:val="BookText"/>
        <w:rPr/>
      </w:pPr>
      <w:r>
        <w:rPr>
          <w:rFonts w:ascii="IRNazanin" w:hAnsi="IRNazanin" w:eastAsia="IRNazanin"/>
          <w:color w:val="111111"/>
          <w:sz w:val="28"/>
          <w:sz w:val="28"/>
          <w:szCs w:val="28"/>
          <w:rtl w:val="true"/>
          <w:lang w:bidi="fa-IR"/>
        </w:rPr>
        <w:t>انفعالاتی روی این سم صورت گرفته و پادزهرهایی را به آن تزریق کرده‌اند و لکن ما نمی‌دانیم که سمی بودن و مهلک بودن آن از بین رفته است یا نه؟</w:t>
      </w:r>
    </w:p>
    <w:p>
      <w:pPr>
        <w:pStyle w:val="BookText"/>
        <w:rPr/>
      </w:pPr>
      <w:r>
        <w:rPr>
          <w:rFonts w:ascii="IRNazanin" w:hAnsi="IRNazanin" w:eastAsia="IRNazanin"/>
          <w:color w:val="111111"/>
          <w:sz w:val="28"/>
          <w:sz w:val="28"/>
          <w:szCs w:val="28"/>
          <w:rtl w:val="true"/>
          <w:lang w:bidi="fa-IR"/>
        </w:rPr>
        <w:t>آیا استصحاب حکم عقلی در اینجا جاری می‌شود یا نه؟ شیخ فرمود این فرض از محل بحث ما خارج است چرا که بحث ما در استصحابات حکمیّه است و نه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ما در بقاء حکم عقلی مسبّب باشد از شکّ در بقاء موضوع آن و لکن منشا شبهه اجمال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به میت کافری برخورد می‌کنیم برای ما شکّ حاصل می‌شود که دفنش واجب است یا نه؟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مجددا به میت کافر دیگری برخورد می‌کنیم و شکّ می‌کنیم که آیا حکم عقلی به تخییر در واقعه اولی، در این واقعه ثانیه هم باقی است یا نه؟ منشا شکّ ما در اینجا این است که موضوع مجمل است یعنی ما نمی‌دانیم که آیا عقل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المحذورین فی ابتداء الأمر موجب للتخییر و لکن در استمرار موجب تخییر نیست؟ تا اینکه در واقعه ثانیه به دلیل اینکه موضوع آن رفته حکم به عدم تخیر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می‌گوید الدوران بین المحذورین مطلقا یعنی چه در ابتداء و چه در استمرار موجب للتخییر تا اکنون نیز این موضوع باقی باشد و حکم به تخییر هم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شکّ ما در حکم عقل در اینجا اجمال الموضوع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آیا در اینجا استصحاب الحکم جاری می‌شود یا نه؟ خیر، در اینجا هم استصحاب جاری نمی‌شود چرا که این فرض مبتلای به دو اشکال شد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محال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محال نباشد استصحاب حکم محال است که مفصّل بحث شد</w:t>
      </w:r>
      <w:r>
        <w:rPr>
          <w:rFonts w:eastAsia="IRNazanin" w:cs="IRNazanin"/>
          <w:color w:val="111111"/>
          <w:sz w:val="28"/>
          <w:szCs w:val="28"/>
          <w:rtl w:val="true"/>
          <w:lang w:bidi="fa-IR"/>
        </w:rPr>
        <w:t>.</w:t>
      </w:r>
      <w:bookmarkStart w:id="719" w:name="pg12647_129801"/>
    </w:p>
    <w:p>
      <w:pPr>
        <w:pStyle w:val="Heading6"/>
        <w:numPr>
          <w:ilvl w:val="5"/>
          <w:numId w:val="1"/>
        </w:numPr>
        <w:rPr/>
      </w:pPr>
      <w:bookmarkStart w:id="720" w:name="__RefHeading___Toc404838_222507752"/>
      <w:bookmarkStart w:id="721" w:name="_Toc286"/>
      <w:bookmarkEnd w:id="719"/>
      <w:bookmarkEnd w:id="720"/>
      <w:r>
        <w:rPr>
          <w:rtl w:val="true"/>
        </w:rPr>
        <w:t>تشریح المسائل</w:t>
      </w:r>
      <w:bookmarkEnd w:id="7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مستشکل در اینجا چیست؟</w:t>
      </w:r>
    </w:p>
    <w:p>
      <w:pPr>
        <w:pStyle w:val="BookText"/>
        <w:rPr/>
      </w:pPr>
      <w:r>
        <w:rPr>
          <w:rFonts w:ascii="IRNazanin" w:hAnsi="IRNazanin" w:eastAsia="IRNazanin"/>
          <w:color w:val="111111"/>
          <w:sz w:val="28"/>
          <w:sz w:val="28"/>
          <w:szCs w:val="28"/>
          <w:rtl w:val="true"/>
          <w:lang w:bidi="fa-IR"/>
        </w:rPr>
        <w:t>اینست که اگر استصحاب در احکام عقلیّه جاری نمی‌شود باید در احکام شرعیّه هم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خودتان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و کلما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مناط حکم عقل با مناط حکم شرعی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احکام عقلیّه روی جهات مقبّحه و محسّنه صادر می‌شوند، احکام شرعیّه هم روی جهات محسنه و مقبحه صادر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الاحکام تابع للحکم و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احکام عقلیه استصحاب جاری نمی‌شود، در احکام شرعیّه هم نباید جاری شود و حال آنکه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الودیعة حسن، شرع هم به تبع حکم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الودیعة الی صاحبه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و امانتی را نزد ما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مانعی پیش می‌آید و ما اضطرار پیدا می‌کنیم که در آن امانت تصرّف کنیم و یا اینکه اگر بخواهیم آن را به صاحبش برسانیم یا دزد آن را می‌برد و یا خراب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و ضرورتهای حاصل موجب شکّ در بقاء حکم وجوب رد امانت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شکّ می‌کنیم که آیا اکنون ردّ الأمانة واجب است یا نه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 وجوب رد امانت را و ودیعه را به صاحبش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الامانة واجب، شرع هم می‌گوید رد الامانة واجب و چنانکه گفته شد، مناط در هر دو حکم یکی است و لذا این استصحاب هم مربوط به حکم شرع است، هم مربوط به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حکم عقل جاری نمی‌شود، و در جریان استصحاب بین حکم شرع و حکم عقل تفکیک قائل می‌شوید؟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احکام شرعیه دارای شعب مختلفی است که باید به سه شعبه از این شعبه در اینجا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شرعیّه‌ای که در مورد حکم عقل وارد شده و صددرصد ارشادی و به تبع حکم عقل‌اند مثل مثال رد الامانة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استصحاب در حکم شرعی به همان دلیلی که در حکم عقلی جاری نبود، جاری نیست، یعنی در این‌گونه احکام، موضوع من جمیع الجهات مبیّن و مفصّل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شرعیّه‌ای که در مورد حکم عقل وارد شده است و لکن به تبع عقل و به مناط عقلی نمی‌باشند بلکه روی مناط دیگری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به مناط عدم تمیز مکلّف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مکلّف نیست و لکن به مناط عدم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حکم شرعی مستند به حکم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این‌گونه موارد است که استصحاب در احکام شرعیّه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پاسخ به صاحب فصول در بیان تقسیمات استصحاب آن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شرعیّه‌ای که صددرصد مستقله هستند و عقل در آنجا ادراکی ندارد مثل سببیّت وضو برای طهارت و یا ملاقات برای نجاست و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موارد نیز بلااشکال استصحاب با همان بیانی که در فرق قضایای عقلیّه با شرعیّه گفته آمد، جاری می‌شود</w:t>
      </w:r>
      <w:r>
        <w:rPr>
          <w:rFonts w:eastAsia="IRNazanin" w:cs="IRNazanin"/>
          <w:color w:val="111111"/>
          <w:sz w:val="28"/>
          <w:szCs w:val="28"/>
          <w:rtl w:val="true"/>
          <w:lang w:bidi="fa-IR"/>
        </w:rPr>
        <w:t>.</w:t>
      </w:r>
      <w:bookmarkStart w:id="722" w:name="pg12647_129805"/>
    </w:p>
    <w:p>
      <w:pPr>
        <w:pStyle w:val="BookText"/>
        <w:rPr/>
      </w:pPr>
      <w:bookmarkEnd w:id="722"/>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أمّا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کالضّرر المشکوک بقاؤه فی المثال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أن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الاستصحاب إن اعتبر من باب الظنّ عمل به هنا؛ لانّه یظنّ الضرر بالاستصحاب، فیحمل علیه الحکم العقلیّ إن کان موضوعه أعمّ من القطع و الظنّ، کما فی مثال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اعتبر من باب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العمل به؛ للقطع بانتفاء حکم العقل مع الشکّ فی الموضوع الذی کان یحکم علیه مع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بقاء الضّرر فی السّم فی المثال المتقدّم بالاستصحاب، فمعنی ذلک ترتیب الآثار الشرعیّة المجعولة للضرر علی مورد الشکّ، و اما الحکم العقلی بالقبح و الحرمة فلا یثبت الّا مع إحراز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یثبت الحرمة الشرعیّة بمعنی نهی الشارع ظاهرا، و لا منافاة بین انتفاء الحکم العقلیّ و ثبوت الحکم الشرعیّ؛ لانّ عدم حکم العقل مع الشک إنّما هو لاشتباه الموضوع عنده، و باشتباهه یشتبه الحکم الشرعیّ الواقعیّ أیضا، إلا أنّ الشارع حکم علی هذا المشتبه الحکم الواقعیّ بحکم ظاهریّ هی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723" w:name="__RefHeading___Toc404840_222507752"/>
      <w:bookmarkStart w:id="724" w:name="_Toc287"/>
      <w:bookmarkEnd w:id="723"/>
      <w:r>
        <w:rPr>
          <w:rtl w:val="true"/>
        </w:rPr>
        <w:t>(</w:t>
      </w:r>
      <w:r>
        <w:rPr>
          <w:rtl w:val="true"/>
        </w:rPr>
        <w:t>آیا استصحاب در موضوع حکم عقل جاری می‌شود؟</w:t>
      </w:r>
      <w:r>
        <w:rPr>
          <w:rtl w:val="true"/>
        </w:rPr>
        <w:t>)</w:t>
      </w:r>
      <w:bookmarkEnd w:id="724"/>
    </w:p>
    <w:p>
      <w:pPr>
        <w:pStyle w:val="Heading6"/>
        <w:numPr>
          <w:ilvl w:val="5"/>
          <w:numId w:val="1"/>
        </w:numPr>
        <w:rPr/>
      </w:pPr>
      <w:bookmarkStart w:id="725" w:name="__RefHeading___Toc404842_222507752"/>
      <w:bookmarkStart w:id="726" w:name="_Toc288"/>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 xml:space="preserve">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عقل، مثل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مایع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بقایش در مثال متقدم مشکوک است، شایسته است گفته شود که</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از باب ظنّ حجّت دانسته شود، در اینجا بدان عمل می‌شود، چرا که به برکت این استصحاب ظنّ به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می‌شود، و در نتیجه حکم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شرب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باشد از مقطوع الضرر و مظنون الضرر، چنانکه در مثال، ضرر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ارتکاب به ضرر عقلا قبیح است چه ضرر مقطوع</w:t>
      </w:r>
      <w:bookmarkStart w:id="727" w:name="pg12647_129807"/>
    </w:p>
    <w:p>
      <w:pPr>
        <w:pStyle w:val="BookText"/>
        <w:rPr/>
      </w:pPr>
      <w:bookmarkEnd w:id="727"/>
      <w:r>
        <w:rPr>
          <w:rFonts w:ascii="IRNazanin" w:hAnsi="IRNazanin" w:eastAsia="IRNazanin"/>
          <w:color w:val="111111"/>
          <w:sz w:val="28"/>
          <w:sz w:val="28"/>
          <w:szCs w:val="28"/>
          <w:rtl w:val="true"/>
          <w:lang w:bidi="fa-IR"/>
        </w:rPr>
        <w:t>باشد و چه مظنون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به دلیل وجود روایات از باب تعبّد حجّت دانسته شود عمل به استصحاب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بخاطر قطع و یقین به از بین رفتن حکم عقل، در صورتی که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موضوعی است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قطع حکم به قبح آن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بقاء ضرر در این مایع سمی در مثالی که گذشت بواسطه استصحاب ثابت شود، به معنای ترتب آثار شرعیّه‌ای است که برای ضرر در موارد این شکّ جعل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استصحاب می‌توان تمام آثار شرعیّه را در مورد ضرر این مایع مترتّب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حکم عقلی به قبح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استصحاب ثابت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احراز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حرمت شرعیّه به معنای نهی ظاهری شارع مترتّب و ثابت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بین انتفاء حکم عقلی و ثبوت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نبودن حکم عقلی در زمینه شکّ بخاطر مشتبه شدن موضوع نزد اوست و به سبب اشتباه موضوع، حکم شرعی واقعی نیز مشتبه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استصحاب می‌کنیم حرمت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به این حکم واقعی مشتبه با یک حکم ظاهری و آن حرمت است</w:t>
      </w:r>
      <w:r>
        <w:rPr>
          <w:rFonts w:eastAsia="IRNazanin" w:cs="IRNazanin"/>
          <w:color w:val="111111"/>
          <w:sz w:val="28"/>
          <w:szCs w:val="28"/>
          <w:rtl w:val="true"/>
          <w:lang w:bidi="fa-IR"/>
        </w:rPr>
        <w:t>.</w:t>
      </w:r>
    </w:p>
    <w:p>
      <w:pPr>
        <w:pStyle w:val="Heading6"/>
        <w:numPr>
          <w:ilvl w:val="5"/>
          <w:numId w:val="1"/>
        </w:numPr>
        <w:rPr/>
      </w:pPr>
      <w:bookmarkStart w:id="728" w:name="__RefHeading___Toc404844_222507752"/>
      <w:bookmarkStart w:id="729" w:name="_Toc289"/>
      <w:bookmarkEnd w:id="728"/>
      <w:r>
        <w:rPr>
          <w:rtl w:val="true"/>
        </w:rPr>
        <w:t>تشریح المسائل</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توضیح و تکمیل صورت سوّم از صور شکّ در بقاء حکم عقلی است که شکّ در بقاء حکم عقلی مسبّب باشد از شکّ در بقاء موضوع و شکّ در بقاء موضوع هم خود مسبّب باشد از امور خارجیه، فی المثل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است سمی و مهلک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مایع سمی مهلک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تزریقات پادزهرهایی امکان تحولاتی در این مایع داده می‌شود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تحولات مزبور اکنون شکّ می‌کنیم که آیا مهلک بودن آن از بین رفته است یا اینکه باقی است؟</w:t>
      </w:r>
    </w:p>
    <w:p>
      <w:pPr>
        <w:pStyle w:val="BookText"/>
        <w:rPr/>
      </w:pPr>
      <w:r>
        <w:rPr>
          <w:rFonts w:ascii="IRNazanin" w:hAnsi="IRNazanin" w:eastAsia="IRNazanin"/>
          <w:color w:val="111111"/>
          <w:sz w:val="28"/>
          <w:sz w:val="28"/>
          <w:szCs w:val="28"/>
          <w:rtl w:val="true"/>
          <w:lang w:bidi="fa-IR"/>
        </w:rPr>
        <w:t>شیخ در بررسی صورت سوّم از شکّ در بقاء حکم عقلی در پاسخ به این سؤال که آیا در اینجا استصحاب حکم عقلی جاری می‌شود یا نه؟ فرمود این فرض از محل بحث ما خارج است، چرا که فعلا بحث ما در استصحابات حکمیّه است و نه موضوعیّه 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پاسخ همان سؤال پرداخته می‌فرماید در این صورت چهار استصحاب مورد بحث است که چون فعلا بحث ما در استصحاب موضوعی است و نه حکمی از دو استصحاب حکم عقل و حکم شرع عبور کرده و اجرای دو استصحاب را به شرح ذیل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خود موضوع به منظور ترتیب آثار عقلیّه،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مایع تا دیروز یقینا سمی و مهلک بود و شربش قبیح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در بقاء سمی و مهلک بودن و مضر بودن آن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استصحاب کنیم بقاء مهلک بودن و مضر بودن را و قبح را که اثر عقلی آن است برآن مترتّب نمائیم؟ در یک صورت بله، و در یک صورت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صورتی است که استصحاب در اینجا جاری می‌شود؟</w:t>
      </w:r>
    </w:p>
    <w:p>
      <w:pPr>
        <w:pStyle w:val="BookText"/>
        <w:rPr/>
      </w:pPr>
      <w:r>
        <w:rPr>
          <w:rFonts w:ascii="IRNazanin" w:hAnsi="IRNazanin" w:eastAsia="IRNazanin"/>
          <w:color w:val="111111"/>
          <w:sz w:val="28"/>
          <w:sz w:val="28"/>
          <w:szCs w:val="28"/>
          <w:rtl w:val="true"/>
          <w:lang w:bidi="fa-IR"/>
        </w:rPr>
        <w:t>آنجائی است که در این فرض دو شرط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از باب امارات ظنیّه دانسته و به مناط افاده ظنّ به بقاء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بواسطه استصحاب در زمان لا حقّ نیز ظنّ به بقاء پیدا کرده و آن موضوع مظنون البقاء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هذا انّه مظنون الضرر و الهلاکة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را بپذیریم که عقل، قاطع باشد حکم کرده محمول را بر موضوع بار می‌کند، ظان هم باشد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طبق شرط اوّل مظنون الضرر بودن احراز شده، و طبق این شرط که شرط دوّم است نیز با وجود ظنّ به ضرر باز هم عقل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نیز عقل حکم به قبح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نتیجة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در موضوع حکم عقلی، قطع اخذ شده است، یعنی تا زمانی که عقل قاطع به امری باشد حاکم است و همین‌که قاطع نباشد، چه ظان باشد و چه شاک و چه قاطع بالعدم، حکم عقل هم قطعا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استصحاب موضوعی بدین منظور جاری نمی‌شود؟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ظنّ به ضرر کافی نیست و عقل باید قاطع باشد و الّا حکم صادر نمی‌کند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بر این است که در ما نحن فیه، قطع به موضوع نیست بلکه حد اکثر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قبح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استصحاب را از باب اخبار و تعبدا حجّت بدانیم که در این فرض نیز استصحاب موضوعی برای ترتیب آثار عقلیّه جاری نمی‌شود، چرا که اصل مثبت است و اصل مثبت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موضوع برای ترتیب آثار شرعیّه،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قطعا این مایع سمی مهلک بود و لذا شربش حرام بود، و لکن امروز در بقاء موضوع آن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استصحاب کنیم بقاء موضوع را و حرمت شرعیّه را برآن مترتّب نمائیم یا نه؟</w:t>
      </w:r>
    </w:p>
    <w:p>
      <w:pPr>
        <w:pStyle w:val="BookText"/>
        <w:rPr/>
      </w:pPr>
      <w:r>
        <w:rPr>
          <w:rFonts w:ascii="IRNazanin" w:hAnsi="IRNazanin" w:eastAsia="IRNazanin"/>
          <w:color w:val="111111"/>
          <w:sz w:val="28"/>
          <w:sz w:val="28"/>
          <w:szCs w:val="28"/>
          <w:rtl w:val="true"/>
          <w:lang w:bidi="fa-IR"/>
        </w:rPr>
        <w:t>بله، استصحاب در اینجا جاری است، چرا که اثر شرعی مستقیم دارد و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قانون تبعیتی که قبلا فرمودید چه 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حرمت شرعی در فرض مسئله به تبع قبح عقلی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قبح عقلی نباشد پس حرمت شرعی هم نباید باشد، چرا ک با نبود سبب مسبّب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چگونه می‌فرمائید که با استصحاب، حرمت شرعیّه ثابت می‌شود و لکن قبح عقلی ثابت نمی‌شود؟</w:t>
      </w:r>
    </w:p>
    <w:p>
      <w:pPr>
        <w:pStyle w:val="BookText"/>
        <w:rPr/>
      </w:pPr>
      <w:r>
        <w:rPr>
          <w:rFonts w:ascii="IRNazanin" w:hAnsi="IRNazanin" w:eastAsia="IRNazanin"/>
          <w:color w:val="111111"/>
          <w:sz w:val="28"/>
          <w:sz w:val="28"/>
          <w:szCs w:val="28"/>
          <w:rtl w:val="true"/>
          <w:lang w:bidi="fa-IR"/>
        </w:rPr>
        <w:t>در پاسخ به شما باید بگوئیم که تبعیّت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معنای علیّت و معلولیت باشد یعنی تمام الموضوع برای این حکم شرعی همان حکم عقلی باشد، بله با رفتن علّت معلول هم می‌رود و قابل بقاء نیست و لذا استصحاب هم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تبعیّت به معنای اتحاد در موضوع باشد بدین معنا که موضوع حکم عقلی، قبح السّم المهلک باشد و موضوع حکم شرعی هم همان باشد و مستقیما بیان و یا خطاب شرعی نداشته باشیم، بلکه با قانون ملازمه این حکم درست شده باشد، یعنی عقل از طریق ملازمه حکم شرعی را استکشاف کرده باشد و نه اینکه آن را ایجاد نموده باشد تا علّت محدثه آن باشد، بلکه صرف کاشفیت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مانعی ندارد که پس از مدتی حکم عقلی به دلیل موانعی مثل عدم احراز موضوع از بین برود، حکم شرعی به دلیل لا تنقض الیقین بالشکّ همچنان باقی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پس قاعده تطابق چه می‌شود؟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و کلما حکم به الشرع حکم به العقل و فرض این است که شما این تلازم را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مفهوم این دو قضیه شرطیه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یحکم به احدهما، لم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و شرع نفیا و اثباتا تلازم دارند، پس چگونه ممکن است که حکم عقلی نباشد و لکن حکم شرعی باشد و بماند؟</w:t>
      </w:r>
    </w:p>
    <w:p>
      <w:pPr>
        <w:pStyle w:val="BookText"/>
        <w:rPr/>
      </w:pPr>
      <w:r>
        <w:rPr>
          <w:rFonts w:ascii="IRNazanin" w:hAnsi="IRNazanin" w:eastAsia="IRNazanin"/>
          <w:color w:val="111111"/>
          <w:sz w:val="28"/>
          <w:sz w:val="28"/>
          <w:szCs w:val="28"/>
          <w:rtl w:val="true"/>
          <w:lang w:bidi="fa-IR"/>
        </w:rPr>
        <w:t>بله، این تلازم بین احکام واقعیه و نفس‌الامریه‌ای وجود دارد که تابع مصالح و مفاسدی هستند که در متعلقات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حکم شرعی ظاهری تعبّدی که چه‌بسا ممکن است مطابق با واقع هم نباشد و یا مصلحت و مفسده‌ای در آن نباشد و صرفا یک وظیفه عملیّه‌ای باشد که به منظور خروج مکلّف از حیرت در این مرحله است، ملازمه‌ای وجود ندارد که اگر حکم شرعی وجود داشت، حکم عقلی هم باشد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ممکن است شرع مقدس تعبدا حکمی داشته باشد که عقل چنان حکمی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ما یظهر ممّا ذکرنا 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الاستصحاب فی الحکم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تمسّک بعضهم لاجزاء ما فعله الناسی لجزء من العبادة أو شرطها، باستصحاب عدم التکلیف الثابت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اعتراض بعض المعاصرین علی من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القدماء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العقل باستصحاب العدم، بأنّه لا وجه للتخصیص؛ فانّ حکم العقل المستصحب قد یکون وجودیّا تکلیفیّا کاستصحاب تحریم التصرّف فی مال الغیر و وجوب ردّ الأمانة إذا عرض هناک ما یحتمل معه زوالهما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کالاضطرار 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وضعیا کشرطیّة العلم للتکلیف اذا عرض ما یوجب 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حال المثالین الاوّلین ممّا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یتصوّر فیه الشکّ فی بقاء شرطیّة العلم للتکلیف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یستصحب التکلیف فیما کان المکلّف به معلوما بالتفصیل ثمّ اشتبه و صار معلوما بالاجمال، لکنّه خارج عمّا نحن فیه، مع عدم جریان الاستصحاب فیه، کما سننبّه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أیضا فساد التمسّک باستصحاب البراءة و الاشتغال الثابتین بقاعدتی البراءة و الاشتغال</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قطع بالبراءة عن وجوب غسل الجمعة و الدعاء عند رؤیة الهلال قبل الشّرع أو العثور علیه، فانّ مجرّد الشکّ فی حصول الاشتغال کاف فی حکم العقل بالبراءة، و لا حاجة الی ابقاء البراءة السابقة و الحکم بعدم ارتفاعها ظاهرا، فلا فرق بین</w:t>
      </w:r>
    </w:p>
    <w:p>
      <w:pPr>
        <w:pStyle w:val="BookText"/>
        <w:rPr/>
      </w:pPr>
      <w:r>
        <w:rPr>
          <w:rFonts w:ascii="IRNazanin" w:hAnsi="IRNazanin" w:eastAsia="IRNazanin"/>
          <w:color w:val="111111"/>
          <w:sz w:val="28"/>
          <w:sz w:val="28"/>
          <w:szCs w:val="28"/>
          <w:rtl w:val="true"/>
          <w:lang w:bidi="fa-IR"/>
        </w:rPr>
        <w:t>الحالة السابقة و اللاحقة فی استقلال العقل بقبح التکلیف فیهما؛ لکون المناط فی القبح عدم العلم نعم، لو ارید إثبات عدم الحکم أمکن إثباته باستصحاب عدمه، لکنّ المقصود من استصحابه لیس الّا ترتیب آثار عدم الحکم، و لیس الا عدم الاشتغال الذی یحکم به العقل فی زمان الشکّ فهو من آثار الشکّ لا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اشتباه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السّورة فی الصلاة، و وجوب الصلاة إلی أربع جهات، و وجوب الاجتناب عن کلا المشتبهین فی الشبهة المحصورة، ففعل ما یحتمل معه بقاء التکلیف الواقعیّ و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صلی بلا سورة أو إلی بعض الجهات أو اجتنب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یتمسّک حینئذ باستصحاب الاشتغال المتیقّن سابقا</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السابق لم یکن الا بحکم العقل الحاکم بوجوب تحصیل الیقین بالبراءة عن التکلیف المعلوم فی زمان، و هو بعینه موجود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الفرق بین هذا الزمان و الزمان السابق؛ حصول العلم بوجود التکلیف فعلا بالواقع فی السابق و عدم العلم به فی هذا الزمان، و هذا لا یؤثّر فی حکم العقل المذکور؛ إذ یکفی فیه العلم بالتکلیف الواقعی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استصحاب عدم فعل الواجب الواقعیّ و عدم سقوطه عنه، لکنّه لا یقضی بوجوب الإتیان بالصلاة مع السورة و الصلاة إلی الجهة الباقیة و اجتناب المشتبه الباقی، بل یقضی بوجوب تحصیل البراءة من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مجرّد ذلک لا یثبت وجوب الإتیان بما یقتضی الیقین بالبراءة، إلّا علی القول بالاصل المثبت، أو بضمیمة حکم العقل بوجوب تحصیل الیقین، و الاوّل لا نقول به، و الثانی بعینه موجود فی محلّ الشکّ من دون الاستصحاب</w:t>
      </w:r>
      <w:r>
        <w:rPr>
          <w:rFonts w:eastAsia="IRNazanin" w:cs="IRNazanin"/>
          <w:color w:val="111111"/>
          <w:sz w:val="28"/>
          <w:szCs w:val="28"/>
          <w:rtl w:val="true"/>
          <w:lang w:bidi="fa-IR"/>
        </w:rPr>
        <w:t>.</w:t>
      </w:r>
      <w:bookmarkStart w:id="730" w:name="pg12647_129819"/>
    </w:p>
    <w:p>
      <w:pPr>
        <w:pStyle w:val="BookText"/>
        <w:rPr/>
      </w:pPr>
      <w:bookmarkEnd w:id="730"/>
      <w:r>
        <w:rPr>
          <w:rFonts w:ascii="IRNazanin" w:hAnsi="IRNazanin" w:eastAsia="IRNazanin"/>
          <w:color w:val="111111"/>
          <w:sz w:val="28"/>
          <w:sz w:val="28"/>
          <w:szCs w:val="28"/>
          <w:rtl w:val="true"/>
          <w:lang w:bidi="fa-IR"/>
        </w:rPr>
        <w:t>ترجمه</w:t>
      </w:r>
    </w:p>
    <w:p>
      <w:pPr>
        <w:pStyle w:val="Heading6"/>
        <w:numPr>
          <w:ilvl w:val="5"/>
          <w:numId w:val="1"/>
        </w:numPr>
        <w:rPr/>
      </w:pPr>
      <w:bookmarkStart w:id="731" w:name="__RefHeading___Toc404846_222507752"/>
      <w:bookmarkStart w:id="732" w:name="_Toc290"/>
      <w:bookmarkEnd w:id="731"/>
      <w:r>
        <w:rPr>
          <w:rtl w:val="true"/>
        </w:rPr>
        <w:t>(</w:t>
      </w:r>
      <w:r>
        <w:rPr>
          <w:rtl w:val="true"/>
        </w:rPr>
        <w:t>آنچه از گفتار شیخ روشن می‌شود</w:t>
      </w:r>
      <w:r>
        <w:rPr>
          <w:rtl w:val="true"/>
        </w:rPr>
        <w:t>:)</w:t>
      </w:r>
      <w:bookmarkEnd w:id="732"/>
    </w:p>
    <w:p>
      <w:pPr>
        <w:pStyle w:val="Heading6"/>
        <w:numPr>
          <w:ilvl w:val="5"/>
          <w:numId w:val="1"/>
        </w:numPr>
        <w:rPr/>
      </w:pPr>
      <w:bookmarkStart w:id="733" w:name="__RefHeading___Toc404848_222507752"/>
      <w:bookmarkStart w:id="734" w:name="_Toc291"/>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از آنچه ما ذکر کرده و گفتیم که استصحاب در حکم عقلی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Heading6"/>
        <w:numPr>
          <w:ilvl w:val="5"/>
          <w:numId w:val="1"/>
        </w:numPr>
        <w:rPr/>
      </w:pPr>
      <w:bookmarkStart w:id="735" w:name="__RefHeading___Toc404850_222507752"/>
      <w:bookmarkStart w:id="736" w:name="_Toc292"/>
      <w:bookmarkEnd w:id="735"/>
      <w:r>
        <w:rPr/>
        <w:t>1</w:t>
      </w:r>
      <w:r>
        <w:rPr>
          <w:rtl w:val="true"/>
        </w:rPr>
        <w:t xml:space="preserve">- </w:t>
      </w:r>
      <w:r>
        <w:rPr>
          <w:rtl w:val="true"/>
        </w:rPr>
        <w:t>اشتباه برخی در تمسکشان به استصحاب عدم تکلیفی که در حال نسیان ثابت است</w:t>
      </w:r>
      <w:bookmarkEnd w:id="736"/>
    </w:p>
    <w:p>
      <w:pPr>
        <w:pStyle w:val="Heading6"/>
        <w:numPr>
          <w:ilvl w:val="5"/>
          <w:numId w:val="1"/>
        </w:numPr>
        <w:rPr/>
      </w:pPr>
      <w:bookmarkStart w:id="737" w:name="__RefHeading___Toc404852_222507752"/>
      <w:bookmarkStart w:id="738" w:name="_Toc293"/>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 xml:space="preserve">، جهت اثبات مجزی و مکفی بودن عملی که فرد ناسی و فراموش‌کننده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مکلّف نبودن در حال فراموشی حکم عقل است و قابل استصحاب نیست، چرا که آن‌وقت که ناسی بود عقل می‌گفت تکلیف نداری و اکنون که ذاکر هستی می‌گوید تکلیف داری و باید نمازت را دوباره بخوانی، چه 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اشتباهی که در اعتراض برخی از معاصرین ما یعین صاحب فصول وجود دارد، بر کسانی از قدما و متأخرین که استصحاب حال عقل را اختصاص داده و منحصر کرده‌اند به استصحاب عدم ازلی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تخصیص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آن حکم عقلی که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امر وجودی تکلیفی است مثل استصحاب حرمت تصرّف در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استصحاب وجوب ردّ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موارد اموری همچون اضطرار و ترس عارض می‌شود، با وجود این امور، زوال این وجوب و حرمت احتمال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ممکن است، وضعی باشد مثل شرط بودن علم برای وجوب تکلیف، که اگر چیزی عارض شود که موجب شکّ در بقاء شرطیّت علم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می‌شود بقاء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مثل شکّ در ظهر یا جمعه که وقتی احدهما را بجا آوریم، علم اجمالی از بین می‌رود که استصحاب می‌کنیم شرطیّت علم را که در این صورت انجام محتمل دیگر لازم نیست بخاطر اینکه علم شرط است و ما علم نداریم</w:t>
      </w:r>
      <w:r>
        <w:rPr>
          <w:rFonts w:eastAsia="IRNazanin" w:cs="IRNazanin"/>
          <w:color w:val="111111"/>
          <w:sz w:val="28"/>
          <w:szCs w:val="28"/>
          <w:rtl w:val="true"/>
          <w:lang w:bidi="fa-IR"/>
        </w:rPr>
        <w:t>.)</w:t>
      </w:r>
    </w:p>
    <w:p>
      <w:pPr>
        <w:pStyle w:val="Heading6"/>
        <w:numPr>
          <w:ilvl w:val="5"/>
          <w:numId w:val="1"/>
        </w:numPr>
        <w:rPr/>
      </w:pPr>
      <w:bookmarkStart w:id="739" w:name="__RefHeading___Toc404854_222507752"/>
      <w:bookmarkStart w:id="740" w:name="_Toc294"/>
      <w:bookmarkEnd w:id="739"/>
      <w:r>
        <w:rPr>
          <w:rtl w:val="true"/>
        </w:rPr>
        <w:t>(</w:t>
      </w:r>
      <w:r>
        <w:rPr>
          <w:rtl w:val="true"/>
        </w:rPr>
        <w:t xml:space="preserve">نظر شیخ در رابطه با امثله صاحب فصول </w:t>
      </w:r>
      <w:r>
        <w:rPr>
          <w:rtl w:val="true"/>
        </w:rPr>
        <w:t>(</w:t>
      </w:r>
      <w:r>
        <w:rPr>
          <w:rtl w:val="true"/>
        </w:rPr>
        <w:t>ره</w:t>
      </w:r>
      <w:r>
        <w:rPr>
          <w:rtl w:val="true"/>
        </w:rPr>
        <w:t>))</w:t>
      </w:r>
      <w:bookmarkEnd w:id="740"/>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اشتباه صاحب فصول در هر دو مثال اوّل از گفتار سابق ما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بود که مادامی‌که موضوع حکم عقل هست، حکم عقل نیز هست و لکن به مجرد مرتفع شدن موضوع حکم عقل نیز مرتفع می‌شود و لذا باید به عقل مراجعه کرد و دید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الامانة واجب</w:t>
      </w:r>
      <w:bookmarkStart w:id="741" w:name="pg12647_129821"/>
    </w:p>
    <w:p>
      <w:pPr>
        <w:pStyle w:val="BookText"/>
        <w:rPr/>
      </w:pPr>
      <w:bookmarkEnd w:id="741"/>
      <w:r>
        <w:rPr>
          <w:rFonts w:ascii="IRNazanin" w:hAnsi="IRNazanin" w:eastAsia="IRNazanin"/>
          <w:color w:val="111111"/>
          <w:sz w:val="28"/>
          <w:sz w:val="28"/>
          <w:szCs w:val="28"/>
          <w:rtl w:val="true"/>
          <w:lang w:bidi="fa-IR"/>
        </w:rPr>
        <w:t>مطلقا یا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الاضطرار و الخوف؟ هرکدام را که گفت بدان عمل شود و لذا شکی وجود ندارد تا نیازی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استصحاب می‌کنیم شرطیّت 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شکّ کردن در بقاء شرطیّت علم برای تکلیف در زمانی تصوّر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علم شرط برای تکلیف است و لو در آن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چه‌بسا استصحاب می‌شود تکلیف در جائی که مکلّف به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مکلّف می‌داند که مثلا باید نماز ظهر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به کدام طرف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بالاجمال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مکلّف برمی‌خیزد و یکی از محتملین را بجا می‌آورد، نوبت به محتمل دوّم که می‌رسد شکّ می‌کند که تکلیف باقی است یا نه؟ استصحاب می‌کند تکلیف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استصحاب از محل مورد بحث ما که استصحاب حکم عقل است، خارج است، مضافا بر اینکه استصحاب در تکلیف نیز جاری نیست</w:t>
      </w:r>
      <w:r>
        <w:rPr>
          <w:rFonts w:eastAsia="IRNazanin" w:cs="IRNazanin"/>
          <w:color w:val="111111"/>
          <w:sz w:val="28"/>
          <w:szCs w:val="28"/>
          <w:rtl w:val="true"/>
          <w:lang w:bidi="fa-IR"/>
        </w:rPr>
        <w:t>.</w:t>
      </w:r>
    </w:p>
    <w:p>
      <w:pPr>
        <w:pStyle w:val="Heading6"/>
        <w:numPr>
          <w:ilvl w:val="5"/>
          <w:numId w:val="1"/>
        </w:numPr>
        <w:rPr/>
      </w:pPr>
      <w:bookmarkStart w:id="742" w:name="__RefHeading___Toc404856_222507752"/>
      <w:bookmarkStart w:id="743" w:name="_Toc295"/>
      <w:bookmarkEnd w:id="742"/>
      <w:r>
        <w:rPr/>
        <w:t>2</w:t>
      </w:r>
      <w:r>
        <w:rPr>
          <w:rtl w:val="true"/>
        </w:rPr>
        <w:t xml:space="preserve">- </w:t>
      </w:r>
      <w:r>
        <w:rPr>
          <w:rtl w:val="true"/>
        </w:rPr>
        <w:t>و نیز روشن می‌شود</w:t>
      </w:r>
      <w:r>
        <w:rPr>
          <w:rtl w:val="true"/>
        </w:rPr>
        <w:t xml:space="preserve">: </w:t>
      </w:r>
      <w:r>
        <w:rPr>
          <w:rtl w:val="true"/>
        </w:rPr>
        <w:t>فساد تمسّک به استصحاب برائت سابقه و استصحاب اشتغال سابق</w:t>
      </w:r>
      <w:bookmarkEnd w:id="743"/>
    </w:p>
    <w:p>
      <w:pPr>
        <w:pStyle w:val="Heading6"/>
        <w:numPr>
          <w:ilvl w:val="5"/>
          <w:numId w:val="1"/>
        </w:numPr>
        <w:rPr/>
      </w:pPr>
      <w:bookmarkStart w:id="744" w:name="__RefHeading___Toc404858_222507752"/>
      <w:bookmarkStart w:id="745" w:name="_Toc296"/>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 xml:space="preserve">که ثابت شده‌اند با قاعده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دفع عقاب محتمل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برای اشتباه در استصحاب برائت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است که مکلّف قطع دارد به برائت از وجوب غسل جمعه و دعا به هنگام رؤیت هلال پیش از آمدن شروع و یا برخورد و آگاهی یافتن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مجرد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 شریعت و عثور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حصول و مترتّب شدن اشتغال، در حکم عقل به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نیازی به استصحاب برائت سابقه و حکم ظاهری به عدم ارتفاع آن برائت قبلی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فرقی نیست بین حالت سابقه و لا حقه در مستقل بودن عقل به قبح تکلیف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مناط در حکم به قبح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اثبات عدم حکم اراده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بگوید تکلیفی نبود اکنون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الحکم بواسطه استصحاب ممکن است، لکن مراد از استصحاب عدم تکلیف نیست مگر مترتّب کردن آثار عدم حکم، و نیست مگر عدم اشتغال که عقل در زمان شکّ حکم می‌کند به آن</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مرخص بودن از آثار مجرد شکّ است و نه از آثار مشکوک یعنی 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bookmarkStart w:id="746" w:name="pg12647_129822"/>
    </w:p>
    <w:p>
      <w:pPr>
        <w:pStyle w:val="BookText"/>
        <w:rPr/>
      </w:pPr>
      <w:bookmarkEnd w:id="746"/>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اشتباه بودن استصحاب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آنجائی است که عقل انسان به هنگام مشتبه شدن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 مثلا نماز با سوره واجب است یا بدون سوره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به وجوب سوره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نماز به چهار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متباینین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پرهیز از هر دو طرف مشتبه به شبهه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متباینین تحریمی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انجام می‌دهد که هم بقاء تکلیف واقعی را با وجود آن احتمال می‌دهد و هم اسقاط آن را، مثل اینکه نمازی را بدون سوره بخواند، یا به یکی از جهات بجا آورد یا از یکی دو اناء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می‌شود به استصحاب اشتغال آنچه قبلا مورد یقین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اشتغال ذمّه بود، هنوز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بودن استصحاب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استصحاب مذکور این اشتباه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به اشتغال ذمّه در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مگر به حکم عقل که حکم‌کننده به وجوب تحصیل یقین است به برائت از تکلیفی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معلوم است، و آن حکم عقل به عینه در این زمان هم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 موضوع عقل یعنی احتمال عقاب باقی است، حکمش نیز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تفاوت بین این زمان و زمان قبل، داشتن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تکلیف نسبت به واقع است در زمان سابق و نداشتن علم به آن تکلیف محتمل دیگر است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احدهما را انجام داده‌ای و علم تو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زایل شدن علم در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به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آن‌هم در حکم عقل به قاعده اشتغال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ما در اینجا شکی نداریم تا نیازی به اجرای استصحاب داشته باشیم مضافا بر اینکه استصحاب اشتغال برای اثبات محتمل دیگر اصل مثبت است</w:t>
      </w:r>
      <w:r>
        <w:rPr>
          <w:rFonts w:eastAsia="IRNazanin" w:cs="IRNazanin"/>
          <w:color w:val="111111"/>
          <w:sz w:val="28"/>
          <w:szCs w:val="28"/>
          <w:rtl w:val="true"/>
          <w:lang w:bidi="fa-IR"/>
        </w:rPr>
        <w:t>).</w:t>
      </w:r>
    </w:p>
    <w:p>
      <w:pPr>
        <w:pStyle w:val="Heading6"/>
        <w:numPr>
          <w:ilvl w:val="5"/>
          <w:numId w:val="1"/>
        </w:numPr>
        <w:rPr/>
      </w:pPr>
      <w:bookmarkStart w:id="747" w:name="__RefHeading___Toc404860_222507752"/>
      <w:bookmarkStart w:id="748" w:name="_Toc297"/>
      <w:bookmarkEnd w:id="747"/>
      <w:r>
        <w:rPr>
          <w:rtl w:val="true"/>
        </w:rPr>
        <w:t>(</w:t>
      </w:r>
      <w:r>
        <w:rPr>
          <w:rtl w:val="true"/>
        </w:rPr>
        <w:t>بلااشکال بودن استصحاب موضوع واقعی و اصل مثبت بودن آن</w:t>
      </w:r>
      <w:r>
        <w:rPr>
          <w:rtl w:val="true"/>
        </w:rPr>
        <w:t>)</w:t>
      </w:r>
      <w:bookmarkEnd w:id="748"/>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استصحاب عدم انجام واجب واقعی در خارج و عدم سقوط آن از عهده مکلّف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بلااشکال است چرا که شکّ در بقاء وجود دارد و ما اصل عدم جاری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این استصحاب وجوب انجام نماز با سوره و وجوب انجام نماز به بقیه جهات و وجوب پرهیز از بقیه مشتبهات را اثبات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اثر عقلی یعنی 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اثبات می‌کند</w:t>
      </w:r>
      <w:bookmarkStart w:id="749" w:name="pg12647_129824"/>
    </w:p>
    <w:p>
      <w:pPr>
        <w:pStyle w:val="BookText"/>
        <w:rPr/>
      </w:pPr>
      <w:bookmarkEnd w:id="749"/>
      <w:r>
        <w:rPr>
          <w:rFonts w:ascii="IRNazanin" w:hAnsi="IRNazanin" w:eastAsia="IRNazanin"/>
          <w:color w:val="111111"/>
          <w:sz w:val="28"/>
          <w:sz w:val="28"/>
          <w:szCs w:val="28"/>
          <w:rtl w:val="true"/>
          <w:lang w:bidi="fa-IR"/>
        </w:rPr>
        <w:t xml:space="preserve">وجوب تحصیل برائت از واقع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انجام واقع را بر تو لازم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صرف این مطلب وجوب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الآخر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یقین به برائت آن را اقتضاء می‌کند اثبات نمی‌کند، مگر بنا بر قول به حجیّت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باید اصل مثبت را حجّت بدانید تا با این اصل عدم، محتمل دیگر را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ضمیمه کردن حکم عقل به وجوب تحصیل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قاعده اشتغال را به کمک استصحاب عدم آورده بگوئیم از طرفی واجب واقعی انجام نشده است، از طرفی اشتغال یقینی برائت یقینه می‌خواهد، پس محتمل اوّل را بجا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قائل به آن نیستیم، و دومی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اشتغال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شکّ بعینه موجود است، بدون اینکه نیازی به استصحاب باشد</w:t>
      </w:r>
      <w:r>
        <w:rPr>
          <w:rFonts w:eastAsia="IRNazanin" w:cs="IRNazanin"/>
          <w:color w:val="111111"/>
          <w:sz w:val="28"/>
          <w:szCs w:val="28"/>
          <w:rtl w:val="true"/>
          <w:lang w:bidi="fa-IR"/>
        </w:rPr>
        <w:t>.</w:t>
      </w:r>
    </w:p>
    <w:p>
      <w:pPr>
        <w:pStyle w:val="Heading6"/>
        <w:numPr>
          <w:ilvl w:val="5"/>
          <w:numId w:val="1"/>
        </w:numPr>
        <w:rPr/>
      </w:pPr>
      <w:bookmarkStart w:id="750" w:name="__RefHeading___Toc404862_222507752"/>
      <w:bookmarkStart w:id="751" w:name="_Toc298"/>
      <w:bookmarkEnd w:id="750"/>
      <w:r>
        <w:rPr>
          <w:rtl w:val="true"/>
        </w:rPr>
        <w:t>تشریح المسائل</w:t>
      </w:r>
      <w:bookmarkEnd w:id="751"/>
    </w:p>
    <w:p>
      <w:pPr>
        <w:pStyle w:val="Heading6"/>
        <w:numPr>
          <w:ilvl w:val="5"/>
          <w:numId w:val="1"/>
        </w:numPr>
        <w:rPr/>
      </w:pPr>
      <w:bookmarkStart w:id="752" w:name="__RefHeading___Toc404864_222507752"/>
      <w:bookmarkStart w:id="753" w:name="_Toc299"/>
      <w:bookmarkEnd w:id="752"/>
      <w:r>
        <w:rPr>
          <w:rtl w:val="true"/>
        </w:rPr>
        <w:t>اشاره</w:t>
      </w:r>
      <w:bookmarkEnd w:id="7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مطالب تنبیه سوّم تا به اینجا چه شد؟</w:t>
      </w:r>
    </w:p>
    <w:p>
      <w:pPr>
        <w:pStyle w:val="BookText"/>
        <w:rPr/>
      </w:pPr>
      <w:r>
        <w:rPr>
          <w:rFonts w:ascii="IRNazanin" w:hAnsi="IRNazanin" w:eastAsia="IRNazanin"/>
          <w:color w:val="111111"/>
          <w:sz w:val="28"/>
          <w:sz w:val="28"/>
          <w:szCs w:val="28"/>
          <w:rtl w:val="true"/>
          <w:lang w:bidi="fa-IR"/>
        </w:rPr>
        <w:t>این شد که استصحاب در احکام عقلیّه قابل جریان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 در این قسمت چیست؟</w:t>
      </w:r>
    </w:p>
    <w:p>
      <w:pPr>
        <w:pStyle w:val="BookText"/>
        <w:rPr/>
      </w:pPr>
      <w:r>
        <w:rPr>
          <w:rFonts w:ascii="IRNazanin" w:hAnsi="IRNazanin" w:eastAsia="IRNazanin"/>
          <w:color w:val="111111"/>
          <w:sz w:val="28"/>
          <w:sz w:val="28"/>
          <w:szCs w:val="28"/>
          <w:rtl w:val="true"/>
          <w:lang w:bidi="fa-IR"/>
        </w:rPr>
        <w:t>یک سلسله استصحاب عقلیّه‌ای است که گروهی از اصولیین به مناسبتهای مختلف از آنها استفاده کرده‌اند و شیخ با طرح چهار مورد از این موارد تلاش دارد تا ثابت کند که استصحاب در این‌گونه موارد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تمسّک بعضهم لاجزاء ما فعله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مورد از موارد مزبور است و لذا اشاره می‌کند به بحثی که در تنبیه اوّل از تنبیهات اقلّ و اکثر ارتباطی و یا شکّ در شرطیّت و جزئیّت تحت عنوان ذیل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جزئی از اجزاء یا شرطی از شرائط عبادی را فراموش کند،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بدون سوره بخواند و یا اینکه بدون وضو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تجاوز از محل و یا اینکه پس از فراغت از عمل متوجه شود که عملش فاقد جزء و یا شرط است تکلیفش چیست؟ آیا عمل او مجزی است و یا باید اعاده شود؟</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بطلان است و باید نمازش را اعاده کند چرا؟ زیرا مأتی به مطابق با مأمور به واقعی نیست و لذا امتثال حاصل نشده است پس این عمل مجزی نیست و باید</w:t>
      </w:r>
    </w:p>
    <w:p>
      <w:pPr>
        <w:pStyle w:val="BookText"/>
        <w:rPr/>
      </w:pPr>
      <w:r>
        <w:rPr>
          <w:rFonts w:ascii="IRNazanin" w:hAnsi="IRNazanin" w:eastAsia="IRNazanin"/>
          <w:color w:val="111111"/>
          <w:sz w:val="28"/>
          <w:sz w:val="28"/>
          <w:szCs w:val="28"/>
          <w:rtl w:val="true"/>
          <w:lang w:bidi="fa-IR"/>
        </w:rPr>
        <w:t>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در موردی به دلیل خاص اعاده واجب نباشد، مثل باب نماز به دلیل حدیث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نظرشان عدم وجوب اعاده و مجزی بودن عمل این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می‌کردند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الناسی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در حال نسیان نسبت به جزء و یا شرط مزبور مکلّف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نسیان شکّ می‌کند که آیا اکنون مکلّف شده تا اعاده لازم باشد یا نه؟</w:t>
      </w:r>
    </w:p>
    <w:p>
      <w:pPr>
        <w:pStyle w:val="BookText"/>
        <w:rPr/>
      </w:pPr>
      <w:r>
        <w:rPr>
          <w:rFonts w:ascii="IRNazanin" w:hAnsi="IRNazanin" w:eastAsia="IRNazanin"/>
          <w:color w:val="111111"/>
          <w:sz w:val="28"/>
          <w:sz w:val="28"/>
          <w:szCs w:val="28"/>
          <w:rtl w:val="true"/>
          <w:lang w:bidi="fa-IR"/>
        </w:rPr>
        <w:t>استصحاب می‌کنیم حال نسیان را، پس اعاده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در پاسخ به این استدلال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تکلیف در حال نسیان از احکام عقلیّه است به مناط قبح یا استحاله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عقلیّه به دلیل معلوم بودن موضوع و عدم وجود شکّ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موضوع یعنی حال نسیان باقی است، حکم عدم تکلیف هم باقی است، لکن به محض اینکه موضوع منتفی گردید و حال التفات آمد، دیگر وجهی برای عدم تکلیف که حکم باشد وجود ندارد، چون موضوع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الاعادة تعیّن می‌یابد، و استصحاب مورد ادعا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فی اعتراض بعض المعاصرین علی من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اعتراض صاحب فصول به مشهور اصولیین است، در بحثی که در تقسیمات استصحاب صورت گرفت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می‌گفتند که استصحاب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حال شرع مثل وجوب، حرمت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استصحاب حال العقل مثال زدند به عدم ازلی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شرع تکلیفی نبود، اکنون شکّ داریم که آیا پس از شرع تکلیفی هست یا نه؟ استصحاب می‌کنیم عدم تکلیف را یعنی اکنون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در اعتراض به این رأی مشهور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اختصاص دادن استصحاب حال عقل به اعدام ازلیه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حکم عقلی منحصر به عدم ازلی نمی‌باشد بلکه احکام عقلیّه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امور عدمیّه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امور وجودیّه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عدمی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عدم ازلی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عدم غیر ازلی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وجودی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تکلیفی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وضعی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تحریمی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تقسیم‌بندی به ذکر امثله‌ای پرداخت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عقل یک امر وجودی تکلیفی تحریمی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تصرّف در ملک الغیر بدون اذن مالک آن عقلا قبیح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نسبت به این تصرّف اضطراری پیش آمده است و لذا شکّ می‌کنیم که آیا الآن نیز آن قبح عقلی و حرمت شرعی به تبع آن باقی است یا نه؟</w:t>
      </w:r>
    </w:p>
    <w:p>
      <w:pPr>
        <w:pStyle w:val="BookText"/>
        <w:rPr/>
      </w:pPr>
      <w:r>
        <w:rPr>
          <w:rFonts w:ascii="IRNazanin" w:hAnsi="IRNazanin" w:eastAsia="IRNazanin"/>
          <w:color w:val="111111"/>
          <w:sz w:val="28"/>
          <w:sz w:val="28"/>
          <w:szCs w:val="28"/>
          <w:rtl w:val="true"/>
          <w:lang w:bidi="fa-IR"/>
        </w:rPr>
        <w:t>استصحاب می‌کنیم بقاء قبح عقلی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عقل امر وجودی تکلیفی ایجابی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رد الودیعه الی صاحبه عقلا واجب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دلیل اضطرار و یا خوفی که پیش آمده شکّ می‌کنیم که اکنون هم رد الودیعه واجب است یا نه؟</w:t>
      </w:r>
    </w:p>
    <w:p>
      <w:pPr>
        <w:pStyle w:val="BookText"/>
        <w:rPr/>
      </w:pPr>
      <w:r>
        <w:rPr>
          <w:rFonts w:ascii="IRNazanin" w:hAnsi="IRNazanin" w:eastAsia="IRNazanin"/>
          <w:color w:val="111111"/>
          <w:sz w:val="28"/>
          <w:sz w:val="28"/>
          <w:szCs w:val="28"/>
          <w:rtl w:val="true"/>
          <w:lang w:bidi="fa-IR"/>
        </w:rPr>
        <w:t>استصحاب می‌کنیم بقاء وجوب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حکم عقل امر وجودی وضعی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علم، عقلا از باب قبح عقاب بلابیان، شرط تنجز تکلیف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در بقاء این شرطیّت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بقاء شرطیّت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 وجود این همه موارد و مصادیق برای حکم عقل تخصیص آن به عدم ازلی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جناب صاحب فصول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پاسخ دو مثال اوّل شما را دادیم و گفتیم که استصحاب در احکام عقلیّه بدلیل مبیّن و مفصّل بودن موضوع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موضوع حکم عقل بطور کامل محرز است و عقل در حکم خود دچار شکّ نمی‌شود، نیازی به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اگر اشکال شود که پس چرا اصولیین استصحاب عدم ازلی را جاری می‌کنند چه می‌فرمائید؟</w:t>
      </w:r>
    </w:p>
    <w:p>
      <w:pPr>
        <w:pStyle w:val="BookText"/>
        <w:rPr/>
      </w:pPr>
      <w:r>
        <w:rPr>
          <w:rFonts w:ascii="IRNazanin" w:hAnsi="IRNazanin" w:eastAsia="IRNazanin"/>
          <w:color w:val="111111"/>
          <w:sz w:val="28"/>
          <w:sz w:val="28"/>
          <w:szCs w:val="28"/>
          <w:rtl w:val="true"/>
          <w:lang w:bidi="fa-IR"/>
        </w:rPr>
        <w:t>می‌گوئیم آن استصحاب حال عقل نیست، بلکه استصحاب حال شرع است که تفصیلا در تقسیمات و همین تنبیه سوّم بدان پرداختیم که نتیجه‌اش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حال شرعی است که مطابق با استصحاب حال عقل است که شما در مسئله دچار اشکال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مثال سوّم شما باید بگوئیم که شرطیّت علم در تنجز تکلیف هرگز مورد شکّ واقع نمی‌شود بلکه برای همیشه علم شرط تنجز تکلیف است و لذا هیچ‌گاه در بقاء شرطیّت علم در تنجز تکلیف شکّ نمی‌شود تا که شما بفرمائید استصحاب جاری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ربما یستصحب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بله، در یک صورت شکّ در بقاء شرطیّت علم مطرح آن‌هم به این صورت که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قبلا علم تفصیلی به یک تکلیف مثلا یقین به وجوب خصوص ظهر و یا جمعه در روز جمعه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علم تفصیلی او به علم اجمالی تبدیل شد و لذا اکنون شکّ دارد که آیا آن تکلیف هنوز هم باقی است یا نه؟</w:t>
      </w:r>
    </w:p>
    <w:p>
      <w:pPr>
        <w:pStyle w:val="BookText"/>
        <w:rPr/>
      </w:pPr>
      <w:r>
        <w:rPr>
          <w:rFonts w:ascii="IRNazanin" w:hAnsi="IRNazanin" w:eastAsia="IRNazanin"/>
          <w:color w:val="111111"/>
          <w:sz w:val="28"/>
          <w:sz w:val="28"/>
          <w:szCs w:val="28"/>
          <w:rtl w:val="true"/>
          <w:lang w:bidi="fa-IR"/>
        </w:rPr>
        <w:t>در اینجا استصحاب بقاء تکلیف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رأی شیخ در اینجا تمام است؟</w:t>
      </w:r>
    </w:p>
    <w:p>
      <w:pPr>
        <w:pStyle w:val="BookText"/>
        <w:rPr/>
      </w:pPr>
      <w:r>
        <w:rPr>
          <w:rFonts w:ascii="IRNazanin" w:hAnsi="IRNazanin" w:eastAsia="IRNazanin"/>
          <w:color w:val="111111"/>
          <w:sz w:val="28"/>
          <w:sz w:val="28"/>
          <w:szCs w:val="28"/>
          <w:rtl w:val="true"/>
          <w:lang w:bidi="fa-IR"/>
        </w:rPr>
        <w:t>خیر، بخاطر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اینکه می‌گوئیم علم، شرط تنجر تکلیف است، خصوص علم تفصیلی است در اینجا وجود ندارد بلکه علم اجمالی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شرط تکلیف که علم تفصیلی وجود ندارد، پس مشروط هم که تکلیف است وجود نخواهد داشت و لذا شکی وجود ندارد تا که استصحاب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علمی که شرط تنجز تکلیف است اعمّ از علم تفصیلی و 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مراد از علم اعمّ از تفصیلی و اجمالی باشد، اکنون بصورت اجمالی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شرط تکلیف که علم اجمال است موجود است پس تکلیف هم قطعا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 وجود ندارد که تا که استصحاب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اخیر شیخ قابل خدشه است و نیاز به توجیه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نظر شیخ در استصحاب مذکور چیست؟</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بگوئیم مراد شیخ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داشتیم فی المثل به وجوب ظهر یا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این علم یکی از دو طرف را انجام دادیم و لذا اکنون دیگر علمی در کار نیست، نه تفصیلا و نه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شکّ می‌کنیم که آیا تکلیف باقی است یا نه؟ استصحاب می‌کنیم بقاء تکلیف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خارج عما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جریان هم از محل بحث ما خارج است، چرا که مستصحب ما که بقاء تکلیف یعنی همان وجوب واقعی باشد از احکام شرعیّه است و نه عقلیّه و حال آنکه بحث ما در احکام عقلیّه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همین مورد هم استصحاب تکلیف به بیانی که ذیلا در جواب از استصحاب اشتغال می‌آید،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ایضا فساد التمسک با استصحاب البراءة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رد نظر مشهور اصولیین در استدلال به استصحاب برائت برای اثبات برائت در شبهات بدویه است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اصولیین در بحث شبهات بدویه برائتی شدند و برای اثبات آن به کتاب، سنّت اجماع و حکم عقل از جمله همین استصحاب برائت تمسّک کرده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و یا پس از اسلام منتهی پیش از اطلاع مکلّف از شریعت، نسبت به حرمت استعمال تتن مثلا و نسبت به وجوب غسل جمعه و وجوب دعا عند رؤیة الهلال که به ترتیب از شبهات تحریمیه و وجوبیه هستند، قطع به برائت ذمّه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آمدن شریعت و بیان واجبات و محرمات، نسبت به بقاء برائت اصلیه و ازلیه نسبت به موارد مذکور بیانی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اکنون برای ما شکّ حاصل شده است که آیا هنوز هم همان برائت ذمّه اصلیه باقی است یا اینکه نه مرتفع شده است و اشتغال ذمّه آمده است؟</w:t>
      </w:r>
    </w:p>
    <w:p>
      <w:pPr>
        <w:pStyle w:val="BookText"/>
        <w:rPr/>
      </w:pPr>
      <w:r>
        <w:rPr>
          <w:rFonts w:ascii="IRNazanin" w:hAnsi="IRNazanin" w:eastAsia="IRNazanin"/>
          <w:color w:val="111111"/>
          <w:sz w:val="28"/>
          <w:sz w:val="28"/>
          <w:szCs w:val="28"/>
          <w:rtl w:val="true"/>
          <w:lang w:bidi="fa-IR"/>
        </w:rPr>
        <w:t>استصحاب می‌کنیم برائت ذمّه را</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نیست، چرا که همان عقلی که قبل از شریعت قاطعانه حکم به برائت می‌کرد و می‌گفت شما مرخص هستید، همان عقل بعد از شریعت هم نسبت به موارد مشتبه پس از فحص و یاس، حکم به برائت می‌کند، چرا که مناط حکم عقل در هر</w:t>
      </w:r>
    </w:p>
    <w:p>
      <w:pPr>
        <w:pStyle w:val="BookText"/>
        <w:rPr/>
      </w:pPr>
      <w:r>
        <w:rPr>
          <w:rFonts w:ascii="IRNazanin" w:hAnsi="IRNazanin" w:eastAsia="IRNazanin"/>
          <w:color w:val="111111"/>
          <w:sz w:val="28"/>
          <w:sz w:val="28"/>
          <w:szCs w:val="28"/>
          <w:rtl w:val="true"/>
          <w:lang w:bidi="fa-IR"/>
        </w:rPr>
        <w:t>دو مرحله موجود است و آن عبارت است از قبح عقاب بلابیان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زمانی که مناط و یا به تعبیر دیگر علّت تامه موجود باشد، حکم العقل یا همان معلول هم قطعا و جزما موجود است، و لذا شکی وجود ندارد تا نیاز به استصحاب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ارید اثبات عدم الحکم امکن اثباته باستصحاب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مراد شما اثبات عدم حکم است بدین معنا که بگوئید قبلا تکلیفی نبود، اکنون هم نیست، بله اثبات عدم الحکم بواسطه استصحاب ممکن است چرا که استصحاب عدم ازلی از قبیل استصحاب حال عقل و حکم عقلی نیست بلکه از استصحاب حال شرع است 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تکلیف، قبل از ورود شریعت هم مورد و مجرای حکم عقل به قبح عقاب بلابیان بود، هم مجرای عدم ازلی و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تکلیف پس از ورود شریعت و بعد الفحص و الیأس، باز هم مورد و مجرای حکم عقل به قبح بلابیان است، و از این جهت نوبت به استصحاب نمی‌رسد و لکن نسبت به عدم ازلی جای استصحاب هست، چرا که عدم ازلی تا این مرحله نیز استمرار داشت و لکن از حالا به بعد احتمال می‌دهیم که آن عدم باز هم باقی و مستمر شد، چنانکه احتمال می‌دهیم که منقلب به وجود شده باشد و لذا ارکان استصحاب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استصحاب عدم ازلی اگرچه استصحاب حال شرع است و لکن ویژگی حکم عقلی را داشته و با آن مطابقت دارد و شما بین این دو خلط فرموده‌اید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المقصود من استصحابه لیس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جریان استصحاب مذکور بلااشکال است، و لکن نیازی به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از آن مشکوک یعنی شیئی است که شکّ در آن ثابت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اثر از آن خود شکّ است در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اثر مربوط به مشکوک است، نیاز به استصحاب پیدا می‌شود، چرا که مشکوک باید احراز شود تا اینکه این اثر بر او بار شود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احراز مشکوک یا به طریق وجدانی قطعی است و یا به طریق تعبّدی است که از جمله این طریق تعبّدی،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تقلید، اقتداء، قبول شهادت فرد، مترتّب بر</w:t>
      </w:r>
    </w:p>
    <w:p>
      <w:pPr>
        <w:pStyle w:val="BookText"/>
        <w:rPr/>
      </w:pPr>
      <w:r>
        <w:rPr>
          <w:rFonts w:ascii="IRNazanin" w:hAnsi="IRNazanin" w:eastAsia="IRNazanin"/>
          <w:color w:val="111111"/>
          <w:sz w:val="28"/>
          <w:sz w:val="28"/>
          <w:szCs w:val="28"/>
          <w:rtl w:val="true"/>
          <w:lang w:bidi="fa-IR"/>
        </w:rPr>
        <w:t>عدالت اوست و بر عدالت او بار می‌شود و لذا این معنا باید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صرف شکّ در عدالت برای اثبات این آثار کافی نیست،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در بقاء عدالت فرد شکّ کردیم استصحاب می‌کنیم بقاء عدالت او را و آثار مزبور را برآن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اثر از آن مجرد شکّ باشد، نیازی به استصحاب نیست، بلکه به مجرد آمدن شکّ عقل آن آثار را مترتّب می‌کند، که ما نحن فیه نیز از همین قبیل است یعنی چه؟</w:t>
      </w:r>
    </w:p>
    <w:p>
      <w:pPr>
        <w:pStyle w:val="BookText"/>
        <w:rPr/>
      </w:pPr>
      <w:r>
        <w:rPr>
          <w:rFonts w:ascii="IRNazanin" w:hAnsi="IRNazanin" w:eastAsia="IRNazanin"/>
          <w:color w:val="111111"/>
          <w:sz w:val="28"/>
          <w:sz w:val="28"/>
          <w:szCs w:val="28"/>
          <w:rtl w:val="true"/>
          <w:lang w:bidi="fa-IR"/>
        </w:rPr>
        <w:t xml:space="preserve">یعنی پس از ورود شریعت هم هرکجا در بقاء برائت اصلیه شکّ کنیم و شکّ ما چه در شبهات تحریمیه باشد که آیا مثلا شرب تتن حلال است یا حرام؟ و چه در شبهات وجوبیه باشد مثل وجوب غسل جمعه و یا وجوب دعا عند رؤیة الهلال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قاطعانه حکم به برائت و مرخص بودن می‌کند و لذا دیگر نیازی به اجرای استصحاب و اثبات عدم وجوب یا حرمت و یا برائت اصلیه و دست‌یابی به رخصت و آزادی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مطلب اخیر را با ذکر مثالی دیگر بنویسید؟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حکم مترتّب شود بر خود شکّ، نیاز به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حکم و یا به تعبیر دیگر اثر مترتّب شود بر مشکوک، استصحاب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فلان زید زنده است یا نه؟ در نتیجه نمی‌دانید که نفقه زوجه‌اش واجب است یا نه؟ حال سؤال این است که وجوب نفقه زوجه زید مربوط به شکّ در حیات زید است و یا مربوط به خود حیات زید؟</w:t>
      </w:r>
    </w:p>
    <w:p>
      <w:pPr>
        <w:pStyle w:val="BookText"/>
        <w:rPr/>
      </w:pPr>
      <w:r>
        <w:rPr>
          <w:rFonts w:ascii="IRNazanin" w:hAnsi="IRNazanin" w:eastAsia="IRNazanin"/>
          <w:color w:val="111111"/>
          <w:sz w:val="28"/>
          <w:sz w:val="28"/>
          <w:szCs w:val="28"/>
          <w:rtl w:val="true"/>
          <w:lang w:bidi="fa-IR"/>
        </w:rPr>
        <w:t>خواهید گفت مربوط به خود حیات زید است و نه مربوط به شکّ در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اثر و یا به تعبیر دیگر حکم، یعنی وجوب نفقه مربوط به مشکوک شد، استصحاب جاری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زنده بود، اکنون هم زنده است، حال که زنده است، وجوب نفقه که اثر حیات اوست بر او واجب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موردی که اثر و یا به تعبیر دیگر حکم از آن خود شکّ است و نه مال مشکوک، مثل ما نحن فیه که شکّ داریم آیا استعمال دخانیّات حلال است یا حرام؟ به محض این شکّ در حلیّت و حرمت تتن، قاعده قبح عقاب بلابیان وارد می‌شود و لذا دیگر لازم نیست که شما حالت سابقه را استصحاب کرده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حرام نبود، اکنون هم حرام نیست، پس تو مرخص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حکم به آزادی به صرف شکّ توسط عقل صادر می‌شود و عقل خود می‌گوید تو مرخصی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اثر از آن مشکوک یعنی عدم تکلیف نیست تا که ما استصحاب کنیم آن عدم را و بشویم مرخص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شکّ در وجود تکلیف، عقل ما را مرخص و آزاد می‌کند و لذا لازم نیست که تکلیف را احراز کنیم تا مرخص بشویم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سؤال بعدی مقدمة بفرمائید که نظر مشهور به هنگام ورود علم اجمالی در رابطه با تنجّز تکلیف چه بود؟</w:t>
      </w:r>
    </w:p>
    <w:p>
      <w:pPr>
        <w:pStyle w:val="BookText"/>
        <w:rPr/>
      </w:pPr>
      <w:r>
        <w:rPr>
          <w:rFonts w:ascii="IRNazanin" w:hAnsi="IRNazanin" w:eastAsia="IRNazanin"/>
          <w:color w:val="111111"/>
          <w:sz w:val="28"/>
          <w:sz w:val="28"/>
          <w:szCs w:val="28"/>
          <w:rtl w:val="true"/>
          <w:lang w:bidi="fa-IR"/>
        </w:rPr>
        <w:t>این بود که با ورود علم اجمالی، همانند علم تفصیلی، تکلیف منجّز می‌شود و لذا مادامی‌که هیچ‌یک از اطراف علم اجمالی انجام نشود، این علم همچنان باقی است و خواهان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مکلّف یکی از دو طرف یا یکی از اطراف علم اجمالی را مرتکب شود و امتثال نماید، دیگر علم اجمالی بالفعل وجود ندارد تا که خواهان امتثال طرف دیگر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اذا حکم العقل عند اشتباه المکلف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شاهد مثال دیگری است بر اشتباه بودن استصحاب اشتغال در جائی که عقل انسان به هنگام مشتبه شدن مکلّف به بدین معنا که آیا مثلا نماز بدون سوره واجب است یا بدون سوره؟ حکم می‌کند به وجوب سوره نماز در اقلّ و اکثر و وجوب نماز به چهار جهت در متباینی وجودی و وجوب پرهیز از هر دو طرف مشتبه در شبهه محصوره در متباینی 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رابطه با مورد فوق از حضرات بپرسیم پس از اینکه یکی از دو طرف یا یکی از اطراف علم اجمالی را مرتکب شده و امتثال نمودیم و علم اجمالی ما از بین رفت تکلیف طرف دیگر و یا محتل دیگر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را با استصحاب اشتغال جبران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محتملات علم اجمالی اشتغال ذمّه به واقع قطعی بود و لکن پس از انجام بعض الاطراف در بقاء این اشتغال شکّ می‌کنیم، استصحاب می‌کنیم بقاء اشتغال را به عبارت دیگر اگر از حضرات بپرسم در جائی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نمی‌داند که ظهر واجب است یا جمعه و لکن اجمالا می‌داند که احدهما واجب است حکم عقل در حقّ این مکلّف چیست؟</w:t>
      </w:r>
    </w:p>
    <w:p>
      <w:pPr>
        <w:pStyle w:val="BookText"/>
        <w:rPr/>
      </w:pPr>
      <w:r>
        <w:rPr>
          <w:rFonts w:ascii="IRNazanin" w:hAnsi="IRNazanin" w:eastAsia="IRNazanin"/>
          <w:color w:val="111111"/>
          <w:sz w:val="28"/>
          <w:sz w:val="28"/>
          <w:szCs w:val="28"/>
          <w:rtl w:val="true"/>
          <w:lang w:bidi="fa-IR"/>
        </w:rPr>
        <w:t>می‌گویند اشتغال است، یعنی تو به خاطر علم اجمالی اشتغال به تکلیفی که داری، برائت یقینیه لازم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مکلّف برمی‌خیزد واحد محتملین را انجام می‌دهد، پس از انجام محتملین علم اجمالی و از بین می‌رود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حضرات بپرسیم که چگونه و به چه دلیل می‌شود اثبات کرد که این آقا باید محتمل دیگر را هم انجام بدهد؟ می‌گویند با استصحاب اشتغال، بدین صورت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w:t>
      </w:r>
    </w:p>
    <w:p>
      <w:pPr>
        <w:pStyle w:val="BookText"/>
        <w:rPr/>
      </w:pPr>
      <w:r>
        <w:rPr>
          <w:rFonts w:ascii="IRNazanin" w:hAnsi="IRNazanin" w:eastAsia="IRNazanin"/>
          <w:color w:val="111111"/>
          <w:sz w:val="28"/>
          <w:sz w:val="28"/>
          <w:szCs w:val="28"/>
          <w:rtl w:val="true"/>
          <w:lang w:bidi="fa-IR"/>
        </w:rPr>
        <w:t>احدهما اشتغال داشته و اشتغال محرّک و دلیل این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اکنون هم همان اشتغال را استصحاب کرده می‌شود محرّک او و لذا بلند می‌شود و محتمل دوّم را بجا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اشتباه حضرات در استصحاب مذکور در کجاست و چه پاسخی به آن می‌دهید؟</w:t>
      </w:r>
    </w:p>
    <w:p>
      <w:pPr>
        <w:pStyle w:val="BookText"/>
        <w:rPr/>
      </w:pPr>
      <w:r>
        <w:rPr>
          <w:rFonts w:ascii="IRNazanin" w:hAnsi="IRNazanin" w:eastAsia="IRNazanin"/>
          <w:color w:val="111111"/>
          <w:sz w:val="28"/>
          <w:sz w:val="28"/>
          <w:szCs w:val="28"/>
          <w:rtl w:val="true"/>
          <w:lang w:bidi="fa-IR"/>
        </w:rPr>
        <w:t>اشتباه حضرات در این است که نمی‌دانند که اشتغال حکم عقل است و در حکم عقل شکی وجود ندارد تا که نیازی به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عقلی که قبل از انجام احد محتملین یا محتملات حاکم به احتیاط و امتثال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الفراغة الیقینیّة، همان عقل پس از انجام احد اطراف نیز قاطعانه حکم می‌کند به احتیاط و خواهان انجام محتمل و یا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مناط حکم عقلی قبل و بعد از انجام، همچنان موجود است و آن این است که عقل در هر دو مرحله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احد طرفین، احتمال عقاب بود و عقل قاطعانه حکم به وجوب دفع عقاب محتمل می‌کرد، پس از انجام احد طرفین نیز احتمال عقاب وجود دارد و عقل می‌گوید 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محاسبه شکی باقی نمی‌ماند تا نوبت به استصحاب اشتغال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عقل بواسطه علم اجمالی مکلّف را تحریک می‌کند که برخیز واحد محتملین را انجام بده، ملاکش این بود که دفع عقاب محتمل واجب است، همان عقل پس از انجام احد محتملین و شکّ در اینکه اشتغاله ذمّه به تکلیف باقی است یا نه؟ می‌گوید درست است که احد محتملین را بجا آوردی و لکن مادامی‌که آن یکی محتمل را بجا نیاوری، احتمال عقاب هست و دفع عقاب محتمل هم واجب است و لو دیگر علم اجمالی در کار نبوده و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اشتغال ذمّه داری، اشتغال ذمّه یقینی، برائت ذمّه یقینیه می‌خواهد، پس برخیز و آن طرف دیگر را هم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زمانی که احتمال عقاب وجود دارد عقل دست از حکم خودش برنمی‌دارد و لذا نیازی به استصحاب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حضرات اشکالی کنند که قبل از انجام اطراف علم اجمالی، علم بود و لذا امتثال می‌طلبید و لکن پس از انجام بعضی از اطراف، دیگر فعلا علمی نیست تا که عقل ما را وادار به امتثال کند و لذا ما ناچاریم که از استصحاب اشتغال مدد بگیریم چه می‌گوئید؟</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الآن نیز علم اجمالی فعلی باشد تا برائت ذمّه یقینی لازم باشد، بلکه</w:t>
      </w:r>
    </w:p>
    <w:p>
      <w:pPr>
        <w:pStyle w:val="BookText"/>
        <w:rPr/>
      </w:pPr>
      <w:r>
        <w:rPr>
          <w:rFonts w:ascii="IRNazanin" w:hAnsi="IRNazanin" w:eastAsia="IRNazanin"/>
          <w:color w:val="111111"/>
          <w:sz w:val="28"/>
          <w:sz w:val="28"/>
          <w:szCs w:val="28"/>
          <w:rtl w:val="true"/>
          <w:lang w:bidi="fa-IR"/>
        </w:rPr>
        <w:t>کافی است که یک لحظه علم اجمالی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موجود شدن این علم اجمالی و لو در یک آن، احتمال عقاب می‌آید و عقل می‌گوید دفع عقاب محتمل لازم است و لذا تا زمان که مطمئن نشویم، این حکم عقلی باقی است حصول اطمینان هم با امتثال همه اطراف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یجری استصحاب عدم فعل الواجب الواقعی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اشتغال ذمّه به دو معنا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اشتغال ذمّه همان تحصیل فراغت یقینیه است که به حکم عقل است و قبل و بعد ندارد و لذا نوبت به استصحاب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مراد از بقاء اشتغال ذمّه این است که قبل از انجام بعض الاطراف واجب واقعی انجام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انجام بعض الاطراف شکّ می‌کنیم که آیا واجب واقعی انجام شده است یا نه؟</w:t>
      </w:r>
    </w:p>
    <w:p>
      <w:pPr>
        <w:pStyle w:val="BookText"/>
        <w:rPr/>
      </w:pPr>
      <w:r>
        <w:rPr>
          <w:rFonts w:ascii="IRNazanin" w:hAnsi="IRNazanin" w:eastAsia="IRNazanin"/>
          <w:color w:val="111111"/>
          <w:sz w:val="28"/>
          <w:sz w:val="28"/>
          <w:szCs w:val="28"/>
          <w:rtl w:val="true"/>
          <w:lang w:bidi="fa-IR"/>
        </w:rPr>
        <w:t>استصحاب می‌کنیم عدم انجام واجب واقعی را، چرا که ارکان استصحاب در اینجا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بدانید که این استصحاب دارای دو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اثرش این است که پس باید محتمل دیگری را انجام دهیم که این یک اثر عقلی است که استصحاب از این حیث اصل مثبت است و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دیگرش این است که پس واجب واقعی انجام نشده و همچنان باقی است که این یک اثر شرعی است و لکن به تنهائی فایده‌ای ندارد، مگر اینکه باز هم حکم عقل به اشتغال و احتیاط را ضمیمه کرده، حکم کنیم به انجام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انضمام حکم عقل مطرح 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اوّل نیز حاکم به احتیاط و انجام جمیع الاطراف بود و تا آخر هم هست و نیازی به استصحاب نمی‌باشد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عقیده ما که شیخ انصاری هستیم استصحاب در احکام عقلیّه به‌هیچ‌وجه جاری نمی‌باشد</w:t>
      </w:r>
      <w:r>
        <w:rPr>
          <w:rFonts w:eastAsia="IRNazanin" w:cs="IRNazanin"/>
          <w:color w:val="111111"/>
          <w:sz w:val="28"/>
          <w:szCs w:val="28"/>
          <w:rtl w:val="true"/>
          <w:lang w:bidi="fa-IR"/>
        </w:rPr>
        <w:t>.</w:t>
      </w:r>
      <w:bookmarkStart w:id="754" w:name="pg12647_129845"/>
    </w:p>
    <w:p>
      <w:pPr>
        <w:pStyle w:val="Heading6"/>
        <w:numPr>
          <w:ilvl w:val="5"/>
          <w:numId w:val="1"/>
        </w:numPr>
        <w:rPr/>
      </w:pPr>
      <w:bookmarkStart w:id="755" w:name="__RefHeading___Toc404866_222507752"/>
      <w:bookmarkStart w:id="756" w:name="_Toc300"/>
      <w:bookmarkEnd w:id="754"/>
      <w:bookmarkEnd w:id="755"/>
      <w:r>
        <w:rPr>
          <w:rtl w:val="true"/>
        </w:rPr>
        <w:t>تلخیص المطالب</w:t>
      </w:r>
      <w:bookmarkEnd w:id="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موضوع بحث در این تنبیه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عقلیّه جاری نمی‌شود، لکن نه از این جهت که مانعی خارجی سر راه استصحاب وجود دارد و یا اینکه حجّت نیست، بلکه از این جهت است که ارکان استصحاب در این مقام مختل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استصحاب، شکّ در بقاء لازم دارد و حال آنکه در احکام عقلیّه، شکّ در بقاء معقول نیست،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شما در بقاء حکم شرعی باشد مثل اینکه بگوئی این ظرف قبلا حلال بود، نمی‌دانم که اکنون هم حلال است یا نه؟ استصحاب می‌کنی حلیّت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شکّ شما در بقاء حکم عقل باشد، نمی‌توانید چنین استصحابی جاری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در احکام شرعیّه استصحاب جاری می‌شود ولی در احکام عقلیّه جاری نمی‌شود؟</w:t>
      </w:r>
    </w:p>
    <w:p>
      <w:pPr>
        <w:pStyle w:val="BookText"/>
        <w:rPr/>
      </w:pPr>
      <w:r>
        <w:rPr>
          <w:rFonts w:ascii="IRNazanin" w:hAnsi="IRNazanin" w:eastAsia="IRNazanin"/>
          <w:color w:val="111111"/>
          <w:sz w:val="28"/>
          <w:sz w:val="28"/>
          <w:szCs w:val="28"/>
          <w:rtl w:val="true"/>
          <w:lang w:bidi="fa-IR"/>
        </w:rPr>
        <w:t>زیرا عقل به هنگام حکم، موضوع را کاملا و من جمیع الجهات مبیّن و مشخص می‌کند و سپس حکم در مورد آن صادر و برآن حمل می‌نماید،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بدون اذن صاحبه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در ابتدا ملکی را که ملک الغیر بودن یک قید وجود برای آن است و بدون اذن بودن یک قید عدمی برای آن است در نظر می‌گیرد و سپس حکم به قباحت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این ملک مورد نظر عقل، ملک غیر است و اذنی هم در کار نیست، تصرفش قبیح است، چرا که موضوع این حکم برای عقل موجود است، چه امروز چه فردا و چه هروقت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ملک الغیر بودن، به هر دلیلی از بین برود، قبح تصرّف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حکم در این مورد محرز است، عقل قاطعانه حکم به قباحت تصرّف می‌کند وقتی موضوع حکم از بین می‌رود، قاطعانه حکم به عدم قباحت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حکم قطعی عقل معقول نیست، تا که بقاء آن استصحاب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شارع نیز به هنگام صدور حکم، موضوع را لحاظ می‌کند و لذا در آنجا نیز باید گفت</w:t>
      </w:r>
    </w:p>
    <w:p>
      <w:pPr>
        <w:pStyle w:val="BookText"/>
        <w:rPr/>
      </w:pPr>
      <w:r>
        <w:rPr>
          <w:rFonts w:ascii="IRNazanin" w:hAnsi="IRNazanin" w:eastAsia="IRNazanin"/>
          <w:color w:val="111111"/>
          <w:sz w:val="28"/>
          <w:sz w:val="28"/>
          <w:szCs w:val="28"/>
          <w:rtl w:val="true"/>
          <w:lang w:bidi="fa-IR"/>
        </w:rPr>
        <w:t>مادامی‌که موضوع هست حکم شارع نیز هست، وقتی‌که موضوع می‌رود حکم نیز می‌رود، پس چطور است که در حکم عقل استصحاب جاری نمی‌شود و لکن در حکم شرع جاری می‌شود؟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این مایع خمر است، حرمت هم هست، وقتی خمر مبدّل به خلّ شده حرمت هم می‌رود، چه استصحابی؟</w:t>
      </w:r>
    </w:p>
    <w:p>
      <w:pPr>
        <w:pStyle w:val="BookText"/>
        <w:rPr/>
      </w:pPr>
      <w:r>
        <w:rPr>
          <w:rFonts w:ascii="IRNazanin" w:hAnsi="IRNazanin" w:eastAsia="IRNazanin"/>
          <w:color w:val="111111"/>
          <w:sz w:val="28"/>
          <w:sz w:val="28"/>
          <w:szCs w:val="28"/>
          <w:rtl w:val="true"/>
          <w:lang w:bidi="fa-IR"/>
        </w:rPr>
        <w:t>می‌گوئیم تفاوت مطلب 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عقلیّه مناط حکم و موضوع آن هر دو یکی است، مثلا مناط حکم عقل در قبح تصرّف، تصرّف در ملک غیر بدون اذنه، می‌باشد، موضوع آن نیز، تصرّف در ملک غیر بدون اذنه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مادامی‌که این مناط و موضوع هست، حکم عقل هم هست، وقتی‌که رفت حکم عقل هم می‌رود و لذا شکّ در هیچ‌یک از دو طرف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برخی از احکام شرعیّه امکان دارد که موضوع حکم غیر از مناط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روی یک مناط حکم بکند و لکن موضوع را چیز دیگری قرار دهد و لذا شکّ در بقاء حکم در اینجا متصوّر است و زمینه برای استصحاب مهیا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خمر است و خمر مایعی است که به شیوه مخصوص از انگور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مناط این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خمریت باشد، ممکن است، سکریت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الخمر حرام به معنای المسکر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مناط حرمت مسکر بودن باشد، و لکن موضوع در لسان دلیل خمریت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 بود مسکر، یعنی ما می‌دانستیم که حرام است چونکه خمر است و مسکر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خاصیت مسکر بودنش را از دست داد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شکّ داریم که آیا حرمت در این مایع باقی است یا نه؟ بفرمائید ببینیم با اینکه موضوع یعنی خمر وجود دارد، منشا این شکّ ما چیست؟ چرا ما شکّ می‌کنیم که آیا این مایع حرام است یا نه؟</w:t>
      </w:r>
    </w:p>
    <w:p>
      <w:pPr>
        <w:pStyle w:val="BookText"/>
        <w:rPr/>
      </w:pPr>
      <w:r>
        <w:rPr>
          <w:rFonts w:ascii="IRNazanin" w:hAnsi="IRNazanin" w:eastAsia="IRNazanin"/>
          <w:color w:val="111111"/>
          <w:sz w:val="28"/>
          <w:sz w:val="28"/>
          <w:szCs w:val="28"/>
          <w:rtl w:val="true"/>
          <w:lang w:bidi="fa-IR"/>
        </w:rPr>
        <w:t>زیرا احتمال می‌رود که مناط حرمت غیر از موضوع حرمت باشد، یعنی شاید مناط حرمت سکر بوده، اکنون از بین رفته باشد، و لو موضوع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حکم العقل مع بقاء موضوعه، غیر متصور و غیر معقول، بخاطر اینکه موضوع و مناط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حکم الشرعی مع بقاء موضوعه، متصور و معقول، چرا که یحتمل که مناط غیر از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اشتراک حکم عقل با حکم شرع چیست؟</w:t>
      </w:r>
    </w:p>
    <w:p>
      <w:pPr>
        <w:pStyle w:val="BookText"/>
        <w:rPr/>
      </w:pPr>
      <w:r>
        <w:rPr>
          <w:rFonts w:ascii="IRNazanin" w:hAnsi="IRNazanin" w:eastAsia="IRNazanin"/>
          <w:color w:val="111111"/>
          <w:sz w:val="28"/>
          <w:sz w:val="28"/>
          <w:szCs w:val="28"/>
          <w:rtl w:val="true"/>
          <w:lang w:bidi="fa-IR"/>
        </w:rPr>
        <w:t>این است که در هر دو مطلب چنین است که اگر موضوع برود حکم هم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افتراقشان در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عقلیات اگر موضوع بماند حکم عقل حتما می‌ماند، چنانکه معلول از علّت جدا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شرعیات ممکن است موضوع باشد و لکن انسان در بقاء حکم شکّ کند، چرا که ممکن است موضوع در لسان دلیل غیر از موضوع واقعی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اشکال شود که بله ما نیز قبول داریم که در احکام عقلیّه با وجود موضوع حکم هست و با نبودن آن حکم هم نیست و لکن گاهی شکّ ما در حکم نیست بلکه در بقاء خود موضوع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موضوع حکم العقلی، للشک فی موضوعه،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بود سمی،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هذا المائع السّمّی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تزریقاتی در این مایع صورت گرفته و پادزهرهائی برآن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اثر همین تحولات ما شکّ داریم که آیا باز هم این مایع سمی و مضر است یا نه؟</w:t>
      </w:r>
    </w:p>
    <w:p>
      <w:pPr>
        <w:pStyle w:val="BookText"/>
        <w:rPr/>
      </w:pPr>
      <w:r>
        <w:rPr>
          <w:rFonts w:ascii="IRNazanin" w:hAnsi="IRNazanin" w:eastAsia="IRNazanin"/>
          <w:color w:val="111111"/>
          <w:sz w:val="28"/>
          <w:sz w:val="28"/>
          <w:szCs w:val="28"/>
          <w:rtl w:val="true"/>
          <w:lang w:bidi="fa-IR"/>
        </w:rPr>
        <w:t>استصحاب می‌کنیم بقاء آن قبح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عقل قبلا شرب این مایع را قبیح می‌دانست، اکنون هم قبیح می‌داند، چه اشکالی دارد؟</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بقاء خود موضوع شکّ می‌کند و این شکّ سبب شکّ در بقاء حکم می‌شود خود بر دو گونه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در بقاء موضوع به دلیل مشتبه شدن امور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مایعی است که قبلا سمی بود و مضر، اکنون نمی‌دانم که باز هم سمی است و مضر یا نه؟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مایع خارجی است که برای ما مشتبه است و ما نمی‌دانیم که مسموم است و یا غیر مسموم، که بزودی بحثش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شکّ ما در بقاء موضوع به دلیل اجمال آن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امروز برخورد کنید به یک میت کافری و شکّ کنید که آیا دفنش واجب است یا نه؟ حکم عقل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بین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احدهما را اختیار کرده عمل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نیز دوباره برخورد کنید به یک میت کافر دیگری و شکّ کنید که آیا دفنش واجب است یا حرام؟ الشکّ فی بقاء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شما در رابطه با همان تخییر دیروزی است بدین معنا که آیا همان تخییری که دیروز در برخورد با میت کافر اولی داشتیم، در برخورد با این میت نیز از آن برخورد داریم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حکم العقلی، للشک لبقاء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بخاطر اینکه نمی‌دانم موضوع تخییر که دوران بین المحذورین است باقی است یا نه؟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موضوع امروز هم باقی است، چرا که اکنون هم، دوران، بین المحذورین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برخورد دوّم با میت کافر شکّ پیدا می‌کنیم که دفن او واجب است یا نه؟ دیگر شکی در موضوع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موضوع از روز اوّل مجمل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عقلی که امروز و در برخورد اوّل حکم به تخییر می‌کند، موضوع این حکم، در برخورد اوّل دوران بین المحذورین بود یا چیز دیگری بود؟</w:t>
      </w:r>
    </w:p>
    <w:p>
      <w:pPr>
        <w:pStyle w:val="BookText"/>
        <w:rPr/>
      </w:pPr>
      <w:r>
        <w:rPr>
          <w:rFonts w:ascii="IRNazanin" w:hAnsi="IRNazanin" w:eastAsia="IRNazanin"/>
          <w:color w:val="111111"/>
          <w:sz w:val="28"/>
          <w:sz w:val="28"/>
          <w:szCs w:val="28"/>
          <w:rtl w:val="true"/>
          <w:lang w:bidi="fa-IR"/>
        </w:rPr>
        <w:t>اگر موضوع حکم به تخییر در برخورد اوّل دوران بین المحذورین مطلقا بود، اکنون هم، دوران بین المحذورین است، و حکم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موضوع دارای قید وجودی و یا قید عدمی بود، بدین صورت که عقل گفته باشد که در دوران الامر بین المحذورین فی ابتداء الأمر، التخییر، این مربوط به برخورد اوّل به اولین میت کافر است و این موضوع در برخورد با میت کافر دوّم وجود ندارد چرا که قید فی ابتداء الأمر داشته است و لذا آن تخییر اکنون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همان‌طور که در برخورد اوّل رفتار نمودی، در برخورد دوّم نیز همان گونه برخورد نمایی چرا که نمی‌توانی بگوئی اکنون نیز تخییر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شکّ ما در بقاء حکم عقل بخاطر مجمل بودن موضوع حکم است، پس استصحاب می‌کنیم بقاء حکم عقل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اینکه زمینه جریان استصحاب در احکام عقلیّه نیز وجود دارد، و متوجه شدیم که در برخی موارد می‌شود حکم عقل را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 عقل باقی است به بقاء موضوعش و مرتفع است به ارتفاع موضوعش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گاهی شکّ انسان در بقاء حکم عقل بخاطر اجمال موضوع حکم است و لذا ما ناچاریم که همان حکم حکم به تخییر در برخورد اوّل را، استصحاب کنیم برای برخورد دوّم و بگویم دیروز تخییر بود، پس امروز هم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رابطه با استصحاب مزبور چیست؟</w:t>
      </w:r>
    </w:p>
    <w:p>
      <w:pPr>
        <w:pStyle w:val="BookText"/>
        <w:rPr/>
      </w:pPr>
      <w:r>
        <w:rPr>
          <w:rFonts w:ascii="IRNazanin" w:hAnsi="IRNazanin" w:eastAsia="IRNazanin"/>
          <w:color w:val="111111"/>
          <w:sz w:val="28"/>
          <w:sz w:val="28"/>
          <w:szCs w:val="28"/>
          <w:rtl w:val="true"/>
          <w:lang w:bidi="fa-IR"/>
        </w:rPr>
        <w:t>این است که اجمال در موضوع حکم عقل، غیر معقول است، چرا که هر حاکمی از جمله عقل تا موضوع را بطور کامل مورد ملاحظه قرار ندهد، حکم صادر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عقلی که در برخورد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موضوع را کاملا برای خود مشخص کرده و می‌گوید انت 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تدریجیه قبیح است و لذا از روز اوّل موضوع را به گونه‌ای برداشت می‌کند که منجرّ به مخالفت عملیه تدریجیه نشود و لذا از روز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فی ابتداء الأمر موجب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در برخورد دوّم با میت کافر شما دیگر حقّ تخییر نخواهی داشت چرا که شکی در حکم اولی عقل وجود ندارد تا نیازی به استصحاب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علم به عدم داری و می‌دانی که در برخورد فردا و یا دومین میت کافر تخییری در کار نیست، نه اینکه شکّ در بقاء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عقل نیز حکم می‌کند به اینکه، خیر، انسان هربار که به یک حکمی ملتزم می‌شود، مخالفت عملیه تدریجیه بلااشکال است، پس می‌تواند در برخورد اوّل به وجوب ملتزم شود و در برخورد دوّم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گفته است که دوران بین المحذورین مطلقا جای تخییر است چه در برخورد اوّل، چه در برخورد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عقل تعیین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فی ابتداء الأمر جای تخییر است، یا که دوران بین المحذورین مطلقا جای تخییر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غیر ممکن است که عقل حکم را روی موضوع مجمل ببرد، بلکه آن را کاملا احراز</w:t>
      </w:r>
    </w:p>
    <w:p>
      <w:pPr>
        <w:pStyle w:val="BookText"/>
        <w:rPr/>
      </w:pPr>
      <w:r>
        <w:rPr>
          <w:rFonts w:ascii="IRNazanin" w:hAnsi="IRNazanin" w:eastAsia="IRNazanin"/>
          <w:color w:val="111111"/>
          <w:sz w:val="28"/>
          <w:sz w:val="28"/>
          <w:szCs w:val="28"/>
          <w:rtl w:val="true"/>
          <w:lang w:bidi="fa-IR"/>
        </w:rPr>
        <w:t>می‌کند و سپس حکم و اثر را برآن مترتّب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برفرض محال که چنین چیزی هم معقول باشد که الشک فی حکم العقل للشک فی اجمال موضوعه، باز هم استصحاب حکم در اینجا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شرط استصحاب حکم احراز موضوع است و مادامی‌که موضوع محرز نیست شما نمی‌توانید حکم را استصحاب کنید چه حکم عقل باشد و چه حکم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نمی‌دانی موضوع دوران بین المحذورین مطلقا است یا دوران بین المحذورین فی ابتداء الأمر، چگونه می‌خواهی تخییر را استصحاب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اشکال در فرض مزبور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محال هم نباشد، به دلیل محرز نبودن موضوع استصحاب حکم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نکته‌ای در اینجا وجود دارد که شیخ متعرض آن نشده است و آن اینکه آیا در موضوعات احکام شرعیّه اجمال متصوّر است یا نه؟ بدین معنا که شارع حکم را فی المثل ببرد روی موضوعی و بشود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حرام است، می‌توان گفت که غنی در اینجا مجمل است چرا که این سؤال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صوت مطرب؟ او صوت مرجّع؟ او صوت مطرب مرجّع؟ و لذا شکّ می‌کنیم که کدامیک از این سه معنا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حکم الشرعی لاجمال موضوعه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منظور اینکه اگرچه چنین شکی در احکام عقلیّه متصوّر نیست و لکن در احکام شرعیّه فراوان است، در چنین مواردی چه باید کرد؟</w:t>
      </w:r>
    </w:p>
    <w:p>
      <w:pPr>
        <w:pStyle w:val="BookText"/>
        <w:rPr/>
      </w:pPr>
      <w:r>
        <w:rPr>
          <w:rFonts w:ascii="IRNazanin" w:hAnsi="IRNazanin" w:eastAsia="IRNazanin"/>
          <w:color w:val="111111"/>
          <w:sz w:val="28"/>
          <w:sz w:val="28"/>
          <w:szCs w:val="28"/>
          <w:rtl w:val="true"/>
          <w:lang w:bidi="fa-IR"/>
        </w:rPr>
        <w:t>در باب اجمال نص اگر علم اجمالی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متیقّن آنکه صوت مطرب مرجع است و حرام پرهیز می‌کنیم لکن در آنجا که نمی‌دانیم صوت مطرب تنها حرام است یا نه؟</w:t>
      </w:r>
    </w:p>
    <w:p>
      <w:pPr>
        <w:pStyle w:val="BookText"/>
        <w:rPr/>
      </w:pPr>
      <w:r>
        <w:rPr>
          <w:rFonts w:ascii="IRNazanin" w:hAnsi="IRNazanin" w:eastAsia="IRNazanin"/>
          <w:color w:val="111111"/>
          <w:sz w:val="28"/>
          <w:sz w:val="28"/>
          <w:szCs w:val="28"/>
          <w:rtl w:val="true"/>
          <w:lang w:bidi="fa-IR"/>
        </w:rPr>
        <w:t>الاصل البراءة و یا در آنجا که نمی‌دانیم صوت مرجع تنها حرام است یا نه؟ الاصل البراءة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اگر اشکال شود که اگر استصحاب در احکام عقلیّه جاری نیست، باید در احکام شرعیّه نیز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خود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و کلما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احکام عقلیّه روی جهات مقبحه و محسّنه صادر می‌شوند، احکام شرعیّه نیز روی جهات محسنه و مقبّحه صادر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الاحکام تابع للحکم</w:t>
      </w:r>
    </w:p>
    <w:p>
      <w:pPr>
        <w:pStyle w:val="BookText"/>
        <w:rPr/>
      </w:pPr>
      <w:r>
        <w:rPr>
          <w:rFonts w:ascii="IRNazanin" w:hAnsi="IRNazanin" w:eastAsia="IRNazanin"/>
          <w:color w:val="111111"/>
          <w:sz w:val="28"/>
          <w:sz w:val="28"/>
          <w:szCs w:val="28"/>
          <w:rtl w:val="true"/>
          <w:lang w:bidi="fa-IR"/>
        </w:rPr>
        <w:t>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حکم عقل و شرع یکی نبود که ملازمه بین حکم عقل و شرع حاصل نمی‌شد و گفته نمی‌شد که کلما حکم به العقل، حکم به الشرع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استصحاب در احکام عقلیّه جاری نشود، نباید در احکام شرعیّه هم جاری بشود و حال آنکه شما استصحاب را در احکام شرعیّه جاری می‌کنید و در احکام عقلیّه جاری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الودیعة واجب، شرع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الودیعة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و امانتی را نزد شما می‌گذارد، پس از مدتی در اثر اضطراری که پیدا می‌شود یا خوفی که پیش می‌آید، شما شکّ می‌کنید که آیا باز هم رد الامانة واجب او لا؟</w:t>
      </w:r>
    </w:p>
    <w:p>
      <w:pPr>
        <w:pStyle w:val="BookText"/>
        <w:rPr/>
      </w:pPr>
      <w:r>
        <w:rPr>
          <w:rFonts w:ascii="IRNazanin" w:hAnsi="IRNazanin" w:eastAsia="IRNazanin"/>
          <w:color w:val="111111"/>
          <w:sz w:val="28"/>
          <w:sz w:val="28"/>
          <w:szCs w:val="28"/>
          <w:rtl w:val="true"/>
          <w:lang w:bidi="fa-IR"/>
        </w:rPr>
        <w:t>آیا در اینجا می‌توان گفت رد الودیعة را استصحاب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این امانت تاکنون واجب بود، پس الآن هم واجب است و باید آن را به صاحبش برگرداند؟ خواهید گفت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که هم عقل و هم شرع هر دو گفته بودند که رد الامانة واجب، این استصحاب، هم مربوط به حکم عقل است و هم مربوط به حکم شرع، آنگاه بفرمائید که چرا شما می‌فرمائید حکم عقل را نمی‌شود استصحاب نمود؟</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شرعی که تابع حکم عقل است، موضوعش کاملا مشخص است و لذا شکّ در ارتفاع آن معنا ندارد، در صورتی هم که موضوع مرتفع شود باز هم حکم مرتفع شده و شکّ در بقاء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اجمال موضوع باشد، اجمال در موضوع حکم عقل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حکم شرعی که مستند به حکم عقل است از جهت عدم جریان استصحاب در آن هیچ فرقی با حکم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ما گفتیم در احکام شرعیّه استصحاب جاری می‌شود مرادمان احکام شرعیّه‌ای است که مستند به حکم عقل نباشد و آن در جائی بود که موضوع حکم شرعی من جمیع الجهات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الخمر حرام، که این حکم مستند به حکم عقل نیست و ربطی به آن ندارد، تاکنون مسکر بود، قدر متیقّن حرام بود، اکنون سکریت خود را از دست داده است و ما نمی‌دانیم که حرام است یا نه؟ استصحاب می‌کنیم حرمت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جناب شیخ مواردی وجود دارد که شما حکم شرع را استصحاب می‌کنید درحالی‌که مستند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صغیری که به بلوغ نرسیده است، تکلیف ندارد، چرا که تکلیف صبی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صبی به بلوغ رسیده است و ما شکّ می‌کنیم که آیا نماز و روزه بر او واجب است یا نه؟</w:t>
      </w:r>
    </w:p>
    <w:p>
      <w:pPr>
        <w:pStyle w:val="BookText"/>
        <w:rPr/>
      </w:pP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کنید برائت اصلیه را یعنی قبل از بلوغ نماز و روزه بر او واجب نبود، اکنون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عقل نبود که در مرتبه اوّل گفت صبی تکلیف ندارد و شرع هم به تبعیّت از عقل گفت رفع القلم عن الصبی؟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عدم شرعی مستند به عدم وجوب عقلی نیست؟ پس اگر حکم شرعی مستند به حکم عقلی قابل استصحاب نیست چطور در اینجا عدم شرعی حکمی را که مستند به حکم عقل است استصحاب می‌کنید؟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بلوغ یک عدم عقلی داریم و یک عدم شرعی و لکن عدم شرعی مستند به عدم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دو مطابق و هماهنگ با هم هستند و لکن مطابق و یا هماهنگ بودن غیر از استناد داشتن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قبل از بلوغ عقل و شرع هر دو بطور هماهنگ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تکلیف، لکن پس از بلوغ این هماهنگی وجود ندارد، چرا که ملاک این دو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ممیّز نیست، تکلیف بر او قبیح است یعنی ملاک عقل در عدم تکلیف بر صبی، عدم تمیز است و لکن حکم شرع بر عدم تکلیف صبی عدم تمیز نیست بلکه ملاکش احتلام است یعنی تا احتلامی رخ ندهد قلم تکلیف از صبی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مادامی‌که ممیّز نباشد، تکلیف ندارد، چرا که تکلیف صبی عقلا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زمانی که ممیّز شده قدرت تمیز پیدا می‌کند، مکلّف شده و تکلیف بر او عقلا قبحی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ملاک شرع بلوغ است، صبی پس از رسیدن به تمیز هم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پس از تمیز شکّ کردیم که آیا شرعا تکلیف بر این صبی واجب است یا نه؟ استصحاب می‌کنیم عدم وجوب تکلیف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شما خیال نکنید که ما یک حکم شرعی را استصحاب کردیم که مستند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فرد غیر ممیّز، کلما حکم به العقل، حکم به الشرع، لکن پس از ممیّز شدن صبی، عقل دیگر حاکم به قبح نیست، بلکه تابع شرع است و نوبت می‌رسد به شرع و شرع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حتی یحتلم و لذا در اینجا حکم به الشرع، حکم به العقل</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شرع تابع عقل است و در فرض دوّم عقل تابع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و به تعبیر دیگر مستقلّات عقلیّه معلق‌اند به اینکه شارع آنها را رد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خلاصه بفرمائید شکّ در بقاء حکم عقلی به چند صورت تصوّر شد؟</w:t>
      </w:r>
    </w:p>
    <w:p>
      <w:pPr>
        <w:pStyle w:val="BookText"/>
        <w:rPr/>
      </w:pPr>
      <w:r>
        <w:rPr>
          <w:rFonts w:ascii="IRNazanin" w:hAnsi="IRNazanin" w:eastAsia="IRNazanin"/>
          <w:color w:val="111111"/>
          <w:sz w:val="28"/>
          <w:sz w:val="28"/>
          <w:szCs w:val="28"/>
          <w:rtl w:val="true"/>
          <w:lang w:bidi="fa-IR"/>
        </w:rPr>
        <w:t>به چهار صورت تصوّر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فرض و تصوّر آن استصحاب اصلا معقول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و تصوّر آنکه الشک فی بقاء الحکم العقلی للشک فی بقاء موضوعه لاشتباه الأمر الخارجی بود، استصحاب جایز بود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است که قبلا سمی بود و شربش عقلا قبیح، تزریقاتی در آن صورت گرفته و لذا نمی‌دانیم که اکنون هم سمی است تا شربش قبیح باشد یا نه؟ در پاسخ به این سؤال سه فرض وجود داشت که در یک فرض آن استصحاب جایز شد، و در دو فرض آن جایز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محاسباتی که در این بخش صورت گرفت در کجا شکّ در حکم شرعی با شکّ در حکم عقلی متفاوت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الحکم العقلی مع العلم ببقاء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نیست که موضوع حکم عقل باشد و عقل در حکم خودش شکّ بکند، چرا که معلول از علتش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چنین چیزی در حکم شرعی معقول است یعنی جایز است که انسان با علم به بقاء موضوع حکم شرعی، در بقاء حکم شرعی شکّ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مناط صدور حکم با موضوع در لسان دلیل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که پس از رفع سکریت در آن، شکّ در بقاء حرمت آن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خمر است باقی است و لکن چون احتمال می‌دهیم که مناط حرمت خمر بودن نباشد بلکه سکریت باشد، چنین شکی برای ما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آنجا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الحکم للشک فی بقاء الموضوع لاجماله در اینجا مجمل بودن موضوع در احکام شرعیّه معقول شد و حال آنکه اجمال موضوع در احکام عقلیّه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آنجا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الحکم للشک فی بقاء الموضوع لاشتباه الأمر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استصحاب موضوع در حکم عقلی به دو شرط جایز شد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که استصحاب من باب ظنّ حجّت باشد و موضوع حکم عقل هم اعمّ از</w:t>
      </w:r>
    </w:p>
    <w:p>
      <w:pPr>
        <w:pStyle w:val="BookText"/>
        <w:rPr/>
      </w:pPr>
      <w:r>
        <w:rPr>
          <w:rFonts w:ascii="IRNazanin" w:hAnsi="IRNazanin" w:eastAsia="IRNazanin"/>
          <w:color w:val="111111"/>
          <w:sz w:val="28"/>
          <w:sz w:val="28"/>
          <w:szCs w:val="28"/>
          <w:rtl w:val="true"/>
          <w:lang w:bidi="fa-IR"/>
        </w:rPr>
        <w:t>قطع و ظنّ باشد، می‌توان از استصحاب استفاده کرد و الا قابل استفاده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در حکم شرع برای ما شکّ در بقاء موضوع پیدا شود، استصحاب می‌کنیم موضوع را چه استصحاب از باب ظنّ حجّت باشد و چه از باب تعبّد و چه اینکه موضوع اعمّ از مقطوع باشد و مظنون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فرموده‌اید از این کلام ما که گفته‌ایم استصحاب در احکام عقلیّه جایز نیست، اشتباهات برخی در رابطه با این مسئله روشن می‌شود، بفرمائید اولین اشتباه حضرات در این مسئله چیست؟</w:t>
      </w:r>
    </w:p>
    <w:p>
      <w:pPr>
        <w:pStyle w:val="BookText"/>
        <w:rPr/>
      </w:pPr>
      <w:r>
        <w:rPr>
          <w:rFonts w:ascii="IRNazanin" w:hAnsi="IRNazanin" w:eastAsia="IRNazanin"/>
          <w:color w:val="111111"/>
          <w:sz w:val="28"/>
          <w:sz w:val="28"/>
          <w:szCs w:val="28"/>
          <w:rtl w:val="true"/>
          <w:lang w:bidi="fa-IR"/>
        </w:rPr>
        <w:t>من باب مثل در اثناء نماز کسی سوره را فراموش می‌کند و آن را بدون سوره می‌خواند پس از اتمام نماز متوجه می‌شود که بله فلان جزء را نخوانده است، شکّ می‌کند که آیا اعاده عملش لازم است یا نه؟ چه باید بکند؟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بله اعاده لازم دارد، بخاطر اینکه مأتی به نه ما طبق مأمور به واقعی است چون ناقض است و نه مطابق مأمور به ظاهری است چون ناسی قابل امر نیست که گفته شود ایها الناسی تو نمازت را همین‌طور ناقص و بدون جزء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که خیر، اعاده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آن موقع که نسیان بر این آدم عارض شد، دیگر مکلّف به صلاة مع السّورة نبود، و لذا اکنون که ذاکر می‌شود، شکّ می‌کند که آیا مکلّف است به نماز مع السورة یا نه؟</w:t>
      </w:r>
    </w:p>
    <w:p>
      <w:pPr>
        <w:pStyle w:val="BookText"/>
        <w:rPr/>
      </w:pPr>
      <w:r>
        <w:rPr>
          <w:rFonts w:ascii="IRNazanin" w:hAnsi="IRNazanin" w:eastAsia="IRNazanin"/>
          <w:color w:val="111111"/>
          <w:sz w:val="28"/>
          <w:sz w:val="28"/>
          <w:szCs w:val="28"/>
          <w:rtl w:val="true"/>
          <w:lang w:bidi="fa-IR"/>
        </w:rPr>
        <w:t>پس استصحاب می‌کند همان حالتی را که در حال نسیان داشت، یعنی حالت عدم تکلیف به صلاة مع السّورة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اشتباه این حضرات در کجاست؟</w:t>
      </w:r>
    </w:p>
    <w:p>
      <w:pPr>
        <w:pStyle w:val="BookText"/>
        <w:rPr/>
      </w:pPr>
      <w:r>
        <w:rPr>
          <w:rFonts w:ascii="IRNazanin" w:hAnsi="IRNazanin" w:eastAsia="IRNazanin"/>
          <w:color w:val="111111"/>
          <w:sz w:val="28"/>
          <w:sz w:val="28"/>
          <w:szCs w:val="28"/>
          <w:rtl w:val="true"/>
          <w:lang w:bidi="fa-IR"/>
        </w:rPr>
        <w:t>در آنجاست که می‌گویند این آقا در حین نسیان مکلّف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این مکلّف نبودن حکم عقل است یا حکم شرع؟ خواهند گفت که حکم عقل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بگوئید منظورتان چیست می‌گوئیم منظور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حضرات جاری می‌کنند، استصحاب حکم عقل است که گفته شد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عقل می‌گوید آنگاه که مصلی در حال نسیان است مکلّف نیست و تا این موضوع هست حکم هم هست و همین عقل می‌گوید وقتی‌که نسیان رفت و این مصلی ذاکر شد، موضوع حکم عوض می‌شود، یعنی چون ذاکر است مکلّف است و علی القاعده باید نمازش را اعاده کند، مگر اینکه دلیل خارجی</w:t>
      </w:r>
    </w:p>
    <w:p>
      <w:pPr>
        <w:pStyle w:val="BookText"/>
        <w:rPr/>
      </w:pPr>
      <w:r>
        <w:rPr>
          <w:rFonts w:ascii="IRNazanin" w:hAnsi="IRNazanin" w:eastAsia="IRNazanin"/>
          <w:color w:val="111111"/>
          <w:sz w:val="28"/>
          <w:sz w:val="28"/>
          <w:szCs w:val="28"/>
          <w:rtl w:val="true"/>
          <w:lang w:bidi="fa-IR"/>
        </w:rPr>
        <w:t>شرعی بر عدم اعاده چنین نمازی اقامه شود، چنانکه در باب نماز این دلیل خارجی شرعی وجود دارد که آدم ناسی لازم نیست که نمازش را اعاده کند که حسابش از ما نحن فیه 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دومین اشتباه حضرات در کجاست؟</w:t>
      </w:r>
    </w:p>
    <w:p>
      <w:pPr>
        <w:pStyle w:val="BookText"/>
        <w:rPr/>
      </w:pPr>
      <w:r>
        <w:rPr>
          <w:rFonts w:ascii="IRNazanin" w:hAnsi="IRNazanin" w:eastAsia="IRNazanin"/>
          <w:color w:val="111111"/>
          <w:sz w:val="28"/>
          <w:sz w:val="28"/>
          <w:szCs w:val="28"/>
          <w:rtl w:val="true"/>
          <w:lang w:bidi="fa-IR"/>
        </w:rPr>
        <w:t>اشتباهی است که صاحب فصول مرتکب شده است و آن از این قرار است که پس از اینکه حضرات اصولیین می‌گویند از جمله استصحابات، استصحاب حال عقل است و برای آن مثال زده‌اند به استصحاب عدم تکلیف در حال صغر و یا جنون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وقتی صغیره و یا مجنون بود تکلیفی نداشت و فی المثل شرب تتن برای او حرام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بالغ شده است و ما نمی‌دانیم که آیا مکلّف شده تا شرب تتن بر او حرام باشد یا اینکه مکلّف نشده است؟</w:t>
      </w:r>
    </w:p>
    <w:p>
      <w:pPr>
        <w:pStyle w:val="BookText"/>
        <w:rPr/>
      </w:pPr>
      <w:r>
        <w:rPr>
          <w:rFonts w:ascii="IRNazanin" w:hAnsi="IRNazanin" w:eastAsia="IRNazanin"/>
          <w:color w:val="111111"/>
          <w:sz w:val="28"/>
          <w:sz w:val="28"/>
          <w:szCs w:val="28"/>
          <w:rtl w:val="true"/>
          <w:lang w:bidi="fa-IR"/>
        </w:rPr>
        <w:t xml:space="preserve">استصحاب می‌کنیم عدم تکلیف در حال صغر را و نامش را می‌گذاریم استصحاب حال عقل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حضرت اعتراض کرده، می‌گوید چرا حکم عقل را منحصر به یک مورد کردید و حال آنکه استصحاب حال عقل نسبت به واجبات نسبت به محرمات، نسبت به احکام وضعیّه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فی المثل در رابطه با واجبات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الامانة واجب عقلا، امانتی به شما سپرده شده است، عروض اضطرار شما را مجبور به تصرّف در امانت کرده و یا خوف از دزدیده شدن آن توسط دزد مجبور هستید که آن را خود مصرف کنید لکن اکنون شکّ کرده‌اید که آیا در این صورت باز هم رد الامانة واجب است عقلا یا نه؟ استصحاب می‌کنیم حال عقل را و می‌گوئیم قبلا که واجب بود، خوب اکنون هم واجب است و یا فی المثل در محرمات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التصرف فی ملک الغیر بغیر اذنه قبیح و یا حرام، پس از عروض اضطرار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آیا باز هم تصرّف در این ملک الغیر حرام است یا نه؟ استصحاب می‌کنیم حال عقل را و می‌گوئیم قبلا که قبیح و حرام بود، خوب اکنون هم قبیح و حرام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 در احکام وضعیّه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شرط تنجز تکلیف است عقلا، یعنی مادامی‌که انسان علم به تکلیف ندارد، تکلیف برای او منجّز نیست و لذا طاعت و معصیت و ثواب و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مکلّف شکّ می‌کند که آیا اکنون هم شرط تنجز تکلیف است یا نه؟ استصحاب می‌کند شرطیّت علم را،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اجمالا می‌دانستی که یا ظهر واجب است یا جمعه، البته قبل از اینکه احدهما را بجا آوری از آنجا که علم اجمالی داری بلند می‌شوی و یکی را مثلا ظهر را بجا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احد محتملین را انجام دادی، در شکّ می‌افتید که آیا باز هم من تکلیفی در ذمّه دارم یا اینکه نه، مأمور به، همانی بود که من انجام دادم و بس؟</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هرگونه عملی علم داشتید به تکلیف، پس از انجام احد محتملین علم شما تبدیل می‌شود به شکّ؟ چه باید بکنید؟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شرط تکلیف است، من دیگر تکلیفی ندارم، چرا که علمی ندارم و چنانچه علم شرط تکلیف نیست شاید در واقع مکلّف باشم، چه باید بکنم؟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می‌کنید شرطیّت علم را که حکم عقل است و نتیجه می‌گیرید که اکنون مکلّف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قبلا شرط تنجز تکلیف بود، اکنون هم شرط تنجز است، پس من اکنون مکلّف نیستم چون‌که شرط تنجز تکلیف را که علم است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پاسخ شما به این نظر صاحب فصول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عقل در یکجا هم من باب نمونه وجود ندارد که بگوئیم فی المثل در فلان مورد حکم عقل استصحاب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آن موردی که گفته شد حال صغر استصحاب می‌شود و نامش را استصحاب حال عقل گذاشته‌اند، قبلا توضیح داده شد که این استصحاب در حقیقت استصحاب حال شرع است و تنها به دلیل مطابقت با حکم عقل و هماهنگی با آن، مسامحة بدان گفته می‌شود استصحاب حال عقلی که از تکرار مباحث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این عدم تکلیفی که در اینجا استصحاب می‌شود عدم تکلیف شرعی است و نه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تکلیف مثال بعدی صاحب فصول یعنی رد الودیعة واجب عقلا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مزبور نیز هرگز انسان به شکّ نمی‌افتد، چرا که عقل موضوع را کاملا و من جمیع الجهات مشخص کرده و حکم وجوب رد را صادر می‌نماید و لذا شکی رخ نمی‌دهد تا که نیازی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باید دید که عقل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الامانة واجب حتی فی الاضطرار و الخوف، 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الودیعة واجب من دون الاضطرار و الخوف؟ و هکذا در مثال بعدی</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شکّ در چنین مواردی توهّم و خیال است چرا که عقل حکمش را قاطعانه به یک طرف اختصاص می‌دهد و برای انسان ایجاد نگرانی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تکلیف دیگر مثال صاحب فصول که شرطیّت العلم در آن استصحاب می‌شد چه می‌شود؟</w:t>
      </w:r>
    </w:p>
    <w:p>
      <w:pPr>
        <w:pStyle w:val="BookText"/>
        <w:rPr/>
      </w:pPr>
      <w:r>
        <w:rPr>
          <w:rFonts w:ascii="IRNazanin" w:hAnsi="IRNazanin" w:eastAsia="IRNazanin"/>
          <w:color w:val="111111"/>
          <w:sz w:val="28"/>
          <w:sz w:val="28"/>
          <w:szCs w:val="28"/>
          <w:rtl w:val="true"/>
          <w:lang w:bidi="fa-IR"/>
        </w:rPr>
        <w:t>می‌گوئیم ما جائی را سراغ نداریم که در آنجا شکّ کنیم که آیا علم شرط تنجز تکلیف هست یا نه؟ و سپس استصحاب کنیم شرطیّت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 شکّ و لا شبهة که علم شرط تکلیف است، منتهی فرق نمی‌کند که این علم، اجمالی باشد و یا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علم در یک آن برای ما حاصل شود یا اینکه استمراری و به تعبیر دیگر تفصیلی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تفصیلی شما می‌دانید که مثلا نماز ظهر واجب است، لکن در علم اجمالی، اجمالا می‌دانی که یا ظهر واجب است یا جمعه، هر دو علم‌اند لکن یکی اجمالی و دیگری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استمراری می‌دانی که نماز ظهر واجب است چه ساعت اوّل و چه ساعت دوّم، چه ساعت سوّم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این علم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اجمالی و یا آنا ما، یعنی در آن اوّل ظهر نمی‌دانی که ظهر واجب است یا جمعه؟</w:t>
      </w:r>
    </w:p>
    <w:p>
      <w:pPr>
        <w:pStyle w:val="BookText"/>
        <w:rPr/>
      </w:pPr>
      <w:r>
        <w:rPr>
          <w:rFonts w:ascii="IRNazanin" w:hAnsi="IRNazanin" w:eastAsia="IRNazanin"/>
          <w:color w:val="111111"/>
          <w:sz w:val="28"/>
          <w:sz w:val="28"/>
          <w:szCs w:val="28"/>
          <w:rtl w:val="true"/>
          <w:lang w:bidi="fa-IR"/>
        </w:rPr>
        <w:t>احدهما را که بجا آوردید، علمت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تکلیف نمی‌رود چون علم یک آنکه وجود بگیرد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بر تو مدلل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آنی که احد محتملین را بجا آوردی درست است که علم تو از بین می‌رود لکن اثر آن از بین نمی‌رود و باید محتمل دیگر را نیز بجا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عقل می‌گوید اشتغال ذمّه یقینی مستدعی فراغت یقینیه است و فراغت وقتی حاصل می‌شود که هر دو محتمل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اینجا وجود ندارد و جریان استصحاب توسط صاحب فصول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استصحاب حال عقل که صدرا به آن اشاره شد چه اشتباهی رخ داده است؟</w:t>
      </w:r>
    </w:p>
    <w:p>
      <w:pPr>
        <w:pStyle w:val="BookText"/>
        <w:rPr/>
      </w:pPr>
      <w:r>
        <w:rPr>
          <w:rFonts w:ascii="IRNazanin" w:hAnsi="IRNazanin" w:eastAsia="IRNazanin"/>
          <w:color w:val="111111"/>
          <w:sz w:val="28"/>
          <w:sz w:val="28"/>
          <w:szCs w:val="28"/>
          <w:rtl w:val="true"/>
          <w:lang w:bidi="fa-IR"/>
        </w:rPr>
        <w:t>دو اشتباه در آن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اشتباه بود که گمان می‌کردند که حکم عقل را استصحاب می‌کنند که گفتیم خیر عدم شرعی را استصحاب می‌کنید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اشتباه این‌ها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البراءة السابقة و این غلط است، چونکه اصلا استصحاب در این مورد غلط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شکّ می‌کنید که آیا شرب تتن و یا به تعبیر دیگر استعمال دخانیات حلال است یا حرام؟ لازم نیست که در اینجا استصحاب کنید برائت سابقه را چه عقلیّه باشد و چه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همان عقلی که قبل از</w:t>
      </w:r>
    </w:p>
    <w:p>
      <w:pPr>
        <w:pStyle w:val="BookText"/>
        <w:rPr/>
      </w:pPr>
      <w:r>
        <w:rPr>
          <w:rFonts w:ascii="IRNazanin" w:hAnsi="IRNazanin" w:eastAsia="IRNazanin"/>
          <w:color w:val="111111"/>
          <w:sz w:val="28"/>
          <w:sz w:val="28"/>
          <w:szCs w:val="28"/>
          <w:rtl w:val="true"/>
          <w:lang w:bidi="fa-IR"/>
        </w:rPr>
        <w:t>ورود شریعت و عثور برآن می‌گفت تکلیف نداری همان عقل اکنون نیز بدون نظر در حالت سابقه که در حال صغر و در قبل از شرع چه بود می‌گوید که تو تکلیف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عقاب بلابیان قبیح است که این برائت عقلیّه است و لذا چه لزومی دارد که حالت سابق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حکم مترتّب شود بر خود شکّ، نیازی به استصحاب نیست و لکن هرجا که اثر و یا به تعبیر دیگر حکم مترتّب شود بر مشکوک، استصحاب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زید زنده است یا نه؟ در نتیجه نمی‌دانید که نفقه زوجه‌اش واجب است یا نه؟</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نفقه زوجه مربوط به شکّ در حیات است و یا مربوط به خود حیات؟</w:t>
      </w:r>
    </w:p>
    <w:p>
      <w:pPr>
        <w:pStyle w:val="BookText"/>
        <w:rPr/>
      </w:pPr>
      <w:r>
        <w:rPr>
          <w:rFonts w:ascii="IRNazanin" w:hAnsi="IRNazanin" w:eastAsia="IRNazanin"/>
          <w:color w:val="111111"/>
          <w:sz w:val="28"/>
          <w:sz w:val="28"/>
          <w:szCs w:val="28"/>
          <w:rtl w:val="true"/>
          <w:lang w:bidi="fa-IR"/>
        </w:rPr>
        <w:t>مربوط به خود حیات است و نه مربوط به شکّ، و لذا وقتی اثر از آن مشکوک شد، استصحاب جاری کرده می‌گوئیم زید زنده بوده، اکنون هم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زنده است اثرش همان وجوب 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موارد اثر از آن شکّ است و نه مال مشکوک مثل ما نحن فیه که ما شکّ داریم که آیا استعمال تتن حلال است یا حرام؟ در اینجا به محض شکّ در حلیّت و حرمت تتن، قاعده قبح عقاب بلابیان وارد می‌شود و لذا دیگر لازم نیست که حالت سابقه را استصحاب کرده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تتن حرام نبود، اکنون هم حرام نیست، پس تو مرخصی، خیر، مرخص بودن و آزاد بودن حکم عقل است که به مجرد شکّ حاصل می‌شود، نه اینکه اثر مال مشکوک یعنی عدم تکلیف باشد، تا آن عدم را استصحاب کرده آزاد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آخرین اشتباه حضرات در مسئله مورد بحث چیست؟</w:t>
      </w:r>
    </w:p>
    <w:p>
      <w:pPr>
        <w:pStyle w:val="BookText"/>
        <w:rPr/>
      </w:pPr>
      <w:r>
        <w:rPr>
          <w:rFonts w:ascii="IRNazanin" w:hAnsi="IRNazanin" w:eastAsia="IRNazanin"/>
          <w:color w:val="111111"/>
          <w:sz w:val="28"/>
          <w:sz w:val="28"/>
          <w:szCs w:val="28"/>
          <w:rtl w:val="true"/>
          <w:lang w:bidi="fa-IR"/>
        </w:rPr>
        <w:t>استصحاب الاشتغال است که مثال و مسئله آن در مطالب فوق عنوان گردید فی المثل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نمی‌داند که ظهر واجب است یا جمعه؟ و لکن اجمالا می‌داند که احدهما واجب است، حال بفرمائید حکم عقل در حقّ چنین کسی که علم اجمالی به ظهر یا جمعه دارد و لکن هیچ‌یک را بجا نیاورده چیست؟</w:t>
      </w:r>
    </w:p>
    <w:p>
      <w:pPr>
        <w:pStyle w:val="BookText"/>
        <w:rPr/>
      </w:pPr>
      <w:r>
        <w:rPr>
          <w:rFonts w:ascii="IRNazanin" w:hAnsi="IRNazanin" w:eastAsia="IRNazanin"/>
          <w:color w:val="111111"/>
          <w:sz w:val="28"/>
          <w:sz w:val="28"/>
          <w:szCs w:val="28"/>
          <w:rtl w:val="true"/>
          <w:lang w:bidi="fa-IR"/>
        </w:rPr>
        <w:t>حکم به اشتغال است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علم اجمالی اشتغال به تکلیف داری، اشتغال یقینیه، فراغت یقینیه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فرد برمی‌خیزد واحد محتملین را انجام می‌دهد، لکن پس از انجام احد محتملین علم اجمالی او از بین می‌رود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از چه طریق می‌توان اثبات کرد که این آقا باید محتمل دیگر را هم</w:t>
      </w:r>
    </w:p>
    <w:p>
      <w:pPr>
        <w:pStyle w:val="BookText"/>
        <w:rPr/>
      </w:pPr>
      <w:r>
        <w:rPr>
          <w:rFonts w:ascii="IRNazanin" w:hAnsi="IRNazanin" w:eastAsia="IRNazanin"/>
          <w:color w:val="111111"/>
          <w:sz w:val="28"/>
          <w:sz w:val="28"/>
          <w:szCs w:val="28"/>
          <w:rtl w:val="true"/>
          <w:lang w:bidi="fa-IR"/>
        </w:rPr>
        <w:t>انجام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بوسیله استصحاب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احدهما اشتغال داشته و این اشتغال محرّک و دلیل او بود، همان اشتغال را اکنون استصحاب می‌کنیم تا محرک او شده، محتمل دیگر را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مطلب در کجاست؟</w:t>
      </w:r>
    </w:p>
    <w:p>
      <w:pPr>
        <w:pStyle w:val="BookText"/>
        <w:rPr/>
      </w:pPr>
      <w:r>
        <w:rPr>
          <w:rFonts w:ascii="IRNazanin" w:hAnsi="IRNazanin" w:eastAsia="IRNazanin"/>
          <w:color w:val="111111"/>
          <w:sz w:val="28"/>
          <w:sz w:val="28"/>
          <w:szCs w:val="28"/>
          <w:rtl w:val="true"/>
          <w:lang w:bidi="fa-IR"/>
        </w:rPr>
        <w:t>در این است که نمی‌دانند که حکم به اشتغال، حکم عقل است و شکی در حکم عقل در اینجا وجود ندارد تا که نیاز به استصحاب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قبل از انجام احد محتملین حکم به اشتغال می‌کند، همان عقل پس از انجام احد محتملین هم حکم به اشتغال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لازم نیست که اشتغال قبلی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ملاک حکم عقل در هر دو مرحله یکی است و آن دفع عقاب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عقل بواسطه علم اجمالی تو را تحریک می‌کرد که باید احد محتملین را انجام بدهی، ملاکش این بود که دفع عقاب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اکنون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احد محتملین را انجام داده‌ای و لکن مادامی‌که آن یکی را نیز بجا نیاوری احتمال عقاب هست و دفع عقاب محتمل واجب است و لو دیگر علم اجمالی در کار نیست و از بین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ذمّه داری، اشتغال ذمّه یقینی برائت یقینه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آن دیگری را نیز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احتمال عقاب هست، عقل دست از حکمش نمی‌کشد و لذا نیازی هم به استصحاب ندارد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1386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شیخ طوسی، چ دوّم چاپ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مطلب ششم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المقامین المذکورین فی مبحث البراءة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التعریف بلفظه فی کتب اللغة، ففی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الی الصحبة و لازمه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لازم شیئا فقد استصحبه، و استصحبت الکتاب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 صحبتی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فی الصحاح و مجمع البحرین،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مناهج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کذا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حکم 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التعریف للمحقّق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 فی شرح زبدة الاصول للفاضل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حکاه عنه السیّد المجاهد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العقلی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امام خمینی،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فی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 السیّد ابن زهرة فی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فی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العلّامة فی مبادی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تهذیب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الشهید الثانی فی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 فی المجامیع الحدیثیة من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ما یقرب منه فی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الطهماسبی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تقف علیه فی القوانین، نعم ذکر ذلک فی حاشیته، انظر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الحاشیة المبدوّة بقوله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مناهج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مستند،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بحر العلوم فی فوائده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السید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الاوّل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مع اختلاف فی بعض الالفاظ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إبقاء ما کان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السبزواری فی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الشهید الاوّل فی 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الشهید الثانی فی تمهید القواعد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شریف العلماء المازندرانی، انظر تقریرات درسه فی ضوابط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العدمیّات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شرح مختصر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نقل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الشرح فی حاشیته علیّ استصحاب 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من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الاصولیة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نقله العلامة فی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نقله العضدی فی 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لاعتضادها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لرجوع الضمیر إلی البیّنة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اللبیب؛ للعمیدی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التخصیص و التقیید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التفتازانی، و قد تقدّم کلامه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الفصول المهمّة فی اصول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ما ذکره من النظر فی کلام المحقّق القمی، المتقدّم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 فی الصفحة السابقة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لکن لم نقف علی هذه الحاشیة فی الموضع المذکور فیما عندنا من نسخة مشارق الشموس، انظر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القمّی، انظر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صاحب الفصول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 الاصلی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الجواد فی غایة المأمول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مزیلا لتلک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مزیلا لنقض تلک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یخفی ما فیه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المکیّة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حکاه عنه الفاضل التونی فی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ورد هذا المضمون فی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شارح الدروس، المحقّق الخوانساری، انظر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فوقها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بین الکلّی التکلیفی الغیر التابع للحکم الوضعی و غیره، فلا یعتبر فی الاوّل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سائر الاقوال،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الدربندی، فن الاستصحاب،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ادّعی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الاقوال ترتقی إلی نیّف و خمسین، انظر وسیلة الوسائل فی شرح الرسائل للسیّد محمّد باقر الیزدی، الصفحة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مباحث الاستصحاب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الشیخ الطوسی فی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و انظر التذکرة بأصول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امام خمینی،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الاصلی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لیس فیه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من غیر السبیلین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حکی تمثیله بذلک فی نهایة الوصول، کما سیأتی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لرجوع الضمیر إلی الطهارة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جنبه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الباب الاوّل من أبواب نواقض الوضوء، الدیث الاوّل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الاصول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إحدی روایات الوسائل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التخیّل من شریف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تقریرات درسه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من شریف العلماء أیضا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الایراد محکیّ عن العلّامة المجلسی، انظر الحاشیة علی استصحاب القوانین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فی 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الایراد نقله بعض الفضلاء فی رسالته المعمولة فی الاستصحاب عن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اللام للاستغراق کان لاستغراق الافراد و کان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إلی جملة منها مع أجوبتها الفاضل الدربندی فی خزائن الاصول، فنّ الاستصحاب، الورقة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الطهارة،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المحدّث البحرانی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الوحید بهبهانی فی الرسائل الصولیّة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صاحب الفصول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المحقق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موثّقة إسحاق بن عمّار الآتیة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الانتصار،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موثّقة إسحاق بن عمّار الآتیة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 لکن شطب علیها، و المناسب إثباتها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لکن فی روایتی الوسائل و التهذیب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الطباطبائی فی الریاض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مستند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أشار إلیه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العلّامة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من صاحب الفصول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لظواهر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الدعوی من صاحب الفصول أیضا فی کلامه المشار إلیه فی الصفحة السابقة،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عثرنا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الدربندی فی خزائن الاصول، فنّ الاستصحاب، 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المصادر الحدیثیّة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 علی الأکثر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فی الوسائل ذیل الروایة، و الفاضل النراقی فی مستند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بعض النسخ و لکن شطب علیها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فی الرسائل الاصولیة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الفاضل النراقی فی مناهج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الوحید البهبهانی فی الحاشیة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الصحاح الثلاثة لزرارة و موثّقة عمّار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روایتا الخصال و مکاتبة القاسانی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امام خمینی،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امام خمینی،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نظیف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جامع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تفطّن للزوم هذا الاستعمال صاحب القوانین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المباحة،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یعلم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موثّقة عمّار المتقدّمة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الاصولیّة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نواقض الطهارة، و الاقرب إلیه رفع ما له مقتضی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رفع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رفع الأمر الثابت کما فی نواقض الطهارة و الاقرب إلیه دفع الأمر الغیر الثابت و منع مقتضیه و هو المسمّی بالمانع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البناء علی عدمه بعد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إلی المشهور باعتبار أن من جملة أفراد الإطلاق فی هذا القسم هو الشک فی المقتضی، و المصنّف لا یقول بحجیّة الاستصحاب فیه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متعالیه ملا 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لکن فی جمیع المصادر الحدیثیة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طبیعیات،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الحکمة المتعالیة،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طبیعیات،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مباحث المشرقیة،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مناهج الاحکام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الاحکام و الاصول،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الاحکام و الاصول،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image" Target="media/image2.jpeg"/><Relationship Id="rId675" Type="http://schemas.openxmlformats.org/officeDocument/2006/relationships/image" Target="media/image2.jpeg"/><Relationship Id="rId676" Type="http://schemas.openxmlformats.org/officeDocument/2006/relationships/footer" Target="footer669.xml"/><Relationship Id="rId677" Type="http://schemas.openxmlformats.org/officeDocument/2006/relationships/footnotes" Target="footnotes.xml"/><Relationship Id="rId678" Type="http://schemas.openxmlformats.org/officeDocument/2006/relationships/numbering" Target="numbering.xml"/><Relationship Id="rId679" Type="http://schemas.openxmlformats.org/officeDocument/2006/relationships/fontTable" Target="fontTable.xml"/><Relationship Id="rId680" Type="http://schemas.openxmlformats.org/officeDocument/2006/relationships/settings" Target="settings.xml"/><Relationship Id="rId6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679</Pages>
  <Words>178257</Words>
  <Characters>660136</Characters>
  <CharactersWithSpaces>831214</CharactersWithSpaces>
  <Paragraphs>7180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2026-08-23T16:17:31Z</dcterms:created>
  <dc:creator>ghaemiyeh.com</dc:creator>
  <dc:description/>
  <dc:language>en-US</dc:language>
  <cp:lastModifiedBy/>
  <dcterms:modified xsi:type="dcterms:W3CDTF">2026-08-23T19:48:16Z</dcterms:modified>
  <cp:revision>1</cp:revision>
  <dc:subject/>
  <dc:title>متن ٬ ترجمه و شرح کامل رسائل شیخ انصاری« به روش پرسش و پاسخ» جلد 11</dc:title>
</cp:coreProperties>
</file>

<file path=docProps/custom.xml><?xml version="1.0" encoding="utf-8"?>
<Properties xmlns="http://schemas.openxmlformats.org/officeDocument/2006/custom-properties" xmlns:vt="http://schemas.openxmlformats.org/officeDocument/2006/docPropsVTypes"/>
</file>