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مستمسک العروة الوثقی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583500_417432637">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9583502_41743263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9583504_417432637">
            <w:r>
              <w:rPr>
                <w:webHidden/>
                <w:rStyle w:val="IndexLink"/>
                <w:rtl w:val="true"/>
              </w:rPr>
              <w:t>فصل في النيابة</w:t>
            </w:r>
            <w:r>
              <w:rPr>
                <w:rStyle w:val="IndexLink"/>
                <w:rtl w:val="true"/>
              </w:rPr>
              <w:tab/>
            </w:r>
            <w:r>
              <w:rPr>
                <w:rStyle w:val="IndexLink"/>
              </w:rPr>
              <w:t>6</w:t>
            </w:r>
          </w:hyperlink>
        </w:p>
        <w:p>
          <w:pPr>
            <w:pStyle w:val="Contents2"/>
            <w:tabs>
              <w:tab w:val="clear" w:pos="8743"/>
              <w:tab w:val="right" w:pos="9026" w:leader="dot"/>
            </w:tabs>
            <w:rPr/>
          </w:pPr>
          <w:hyperlink w:anchor="__RefHeading___Toc9583506_417432637">
            <w:r>
              <w:rPr>
                <w:webHidden/>
                <w:rStyle w:val="IndexLink"/>
                <w:rtl w:val="true"/>
              </w:rPr>
              <w:t>فصل في الوصية بالحج</w:t>
            </w:r>
            <w:r>
              <w:rPr>
                <w:rStyle w:val="IndexLink"/>
                <w:rtl w:val="true"/>
              </w:rPr>
              <w:tab/>
            </w:r>
            <w:r>
              <w:rPr>
                <w:rStyle w:val="IndexLink"/>
              </w:rPr>
              <w:t>79</w:t>
            </w:r>
          </w:hyperlink>
        </w:p>
        <w:p>
          <w:pPr>
            <w:pStyle w:val="Contents2"/>
            <w:tabs>
              <w:tab w:val="clear" w:pos="8743"/>
              <w:tab w:val="right" w:pos="9026" w:leader="dot"/>
            </w:tabs>
            <w:rPr/>
          </w:pPr>
          <w:hyperlink w:anchor="__RefHeading___Toc9583508_417432637">
            <w:r>
              <w:rPr>
                <w:webHidden/>
                <w:rStyle w:val="IndexLink"/>
                <w:rtl w:val="true"/>
              </w:rPr>
              <w:t>فصل في الحج المندوب</w:t>
            </w:r>
            <w:r>
              <w:rPr>
                <w:rStyle w:val="IndexLink"/>
                <w:rtl w:val="true"/>
              </w:rPr>
              <w:tab/>
            </w:r>
            <w:r>
              <w:rPr>
                <w:rStyle w:val="IndexLink"/>
              </w:rPr>
              <w:t>129</w:t>
            </w:r>
          </w:hyperlink>
        </w:p>
        <w:p>
          <w:pPr>
            <w:pStyle w:val="Contents2"/>
            <w:tabs>
              <w:tab w:val="clear" w:pos="8743"/>
              <w:tab w:val="right" w:pos="9026" w:leader="dot"/>
            </w:tabs>
            <w:rPr/>
          </w:pPr>
          <w:hyperlink w:anchor="__RefHeading___Toc9583510_417432637">
            <w:r>
              <w:rPr>
                <w:webHidden/>
                <w:rStyle w:val="IndexLink"/>
                <w:rtl w:val="true"/>
              </w:rPr>
              <w:t>فصل في أقسام العمرة</w:t>
            </w:r>
            <w:r>
              <w:rPr>
                <w:rStyle w:val="IndexLink"/>
                <w:rtl w:val="true"/>
              </w:rPr>
              <w:tab/>
            </w:r>
            <w:r>
              <w:rPr>
                <w:rStyle w:val="IndexLink"/>
              </w:rPr>
              <w:t>135</w:t>
            </w:r>
          </w:hyperlink>
        </w:p>
        <w:p>
          <w:pPr>
            <w:pStyle w:val="Contents2"/>
            <w:tabs>
              <w:tab w:val="clear" w:pos="8743"/>
              <w:tab w:val="right" w:pos="9026" w:leader="dot"/>
            </w:tabs>
            <w:rPr/>
          </w:pPr>
          <w:hyperlink w:anchor="__RefHeading___Toc9583512_417432637">
            <w:r>
              <w:rPr>
                <w:webHidden/>
                <w:rStyle w:val="IndexLink"/>
                <w:rtl w:val="true"/>
              </w:rPr>
              <w:t>فصل في أقسام الحج</w:t>
            </w:r>
            <w:r>
              <w:rPr>
                <w:rStyle w:val="IndexLink"/>
                <w:rtl w:val="true"/>
              </w:rPr>
              <w:tab/>
            </w:r>
            <w:r>
              <w:rPr>
                <w:rStyle w:val="IndexLink"/>
              </w:rPr>
              <w:t>150</w:t>
            </w:r>
          </w:hyperlink>
        </w:p>
        <w:p>
          <w:pPr>
            <w:pStyle w:val="Contents2"/>
            <w:tabs>
              <w:tab w:val="clear" w:pos="8743"/>
              <w:tab w:val="right" w:pos="9026" w:leader="dot"/>
            </w:tabs>
            <w:rPr/>
          </w:pPr>
          <w:hyperlink w:anchor="__RefHeading___Toc9583514_417432637">
            <w:r>
              <w:rPr>
                <w:webHidden/>
                <w:rStyle w:val="IndexLink"/>
                <w:rtl w:val="true"/>
              </w:rPr>
              <w:t>فصل</w:t>
            </w:r>
            <w:r>
              <w:rPr>
                <w:rStyle w:val="IndexLink"/>
                <w:rtl w:val="true"/>
              </w:rPr>
              <w:tab/>
            </w:r>
            <w:r>
              <w:rPr>
                <w:rStyle w:val="IndexLink"/>
              </w:rPr>
              <w:t>188</w:t>
            </w:r>
          </w:hyperlink>
        </w:p>
        <w:p>
          <w:pPr>
            <w:pStyle w:val="Contents2"/>
            <w:tabs>
              <w:tab w:val="clear" w:pos="8743"/>
              <w:tab w:val="right" w:pos="9026" w:leader="dot"/>
            </w:tabs>
            <w:rPr/>
          </w:pPr>
          <w:hyperlink w:anchor="__RefHeading___Toc9583516_417432637">
            <w:r>
              <w:rPr>
                <w:webHidden/>
                <w:rStyle w:val="IndexLink"/>
                <w:rtl w:val="true"/>
              </w:rPr>
              <w:t>فصل في المواقيت</w:t>
            </w:r>
            <w:r>
              <w:rPr>
                <w:rStyle w:val="IndexLink"/>
                <w:rtl w:val="true"/>
              </w:rPr>
              <w:tab/>
            </w:r>
            <w:r>
              <w:rPr>
                <w:rStyle w:val="IndexLink"/>
              </w:rPr>
              <w:t>250</w:t>
            </w:r>
          </w:hyperlink>
        </w:p>
        <w:p>
          <w:pPr>
            <w:pStyle w:val="Contents3"/>
            <w:tabs>
              <w:tab w:val="clear" w:pos="8459"/>
              <w:tab w:val="right" w:pos="9026" w:leader="dot"/>
            </w:tabs>
            <w:rPr/>
          </w:pPr>
          <w:hyperlink w:anchor="__RefHeading___Toc9583518_417432637">
            <w:r>
              <w:rPr>
                <w:webHidden/>
                <w:rStyle w:val="IndexLink"/>
                <w:rtl w:val="true"/>
              </w:rPr>
              <w:t>اشارة</w:t>
            </w:r>
            <w:r>
              <w:rPr>
                <w:rStyle w:val="IndexLink"/>
                <w:rtl w:val="true"/>
              </w:rPr>
              <w:tab/>
            </w:r>
            <w:r>
              <w:rPr>
                <w:rStyle w:val="IndexLink"/>
              </w:rPr>
              <w:t>250</w:t>
            </w:r>
          </w:hyperlink>
        </w:p>
        <w:p>
          <w:pPr>
            <w:pStyle w:val="Contents3"/>
            <w:tabs>
              <w:tab w:val="clear" w:pos="8459"/>
              <w:tab w:val="right" w:pos="9026" w:leader="dot"/>
            </w:tabs>
            <w:rPr/>
          </w:pPr>
          <w:hyperlink w:anchor="__RefHeading___Toc9583520_417432637">
            <w:r>
              <w:rPr>
                <w:webHidden/>
                <w:rStyle w:val="IndexLink"/>
                <w:rtl w:val="true"/>
              </w:rPr>
              <w:t xml:space="preserve">( </w:t>
            </w:r>
            <w:r>
              <w:rPr>
                <w:rStyle w:val="IndexLink"/>
                <w:rtl w:val="true"/>
              </w:rPr>
              <w:t xml:space="preserve">تنبيه </w:t>
            </w:r>
            <w:r>
              <w:rPr>
                <w:rStyle w:val="IndexLink"/>
                <w:rtl w:val="true"/>
              </w:rPr>
              <w:t>)</w:t>
              <w:tab/>
            </w:r>
            <w:r>
              <w:rPr>
                <w:rStyle w:val="IndexLink"/>
              </w:rPr>
              <w:t>255</w:t>
            </w:r>
          </w:hyperlink>
        </w:p>
        <w:p>
          <w:pPr>
            <w:pStyle w:val="Contents2"/>
            <w:tabs>
              <w:tab w:val="clear" w:pos="8743"/>
              <w:tab w:val="right" w:pos="9026" w:leader="dot"/>
            </w:tabs>
            <w:rPr/>
          </w:pPr>
          <w:hyperlink w:anchor="__RefHeading___Toc9583522_417432637">
            <w:r>
              <w:rPr>
                <w:webHidden/>
                <w:rStyle w:val="IndexLink"/>
                <w:rtl w:val="true"/>
              </w:rPr>
              <w:t>فصل في أحكام المواقيت</w:t>
            </w:r>
            <w:r>
              <w:rPr>
                <w:rStyle w:val="IndexLink"/>
                <w:rtl w:val="true"/>
              </w:rPr>
              <w:tab/>
            </w:r>
            <w:r>
              <w:rPr>
                <w:rStyle w:val="IndexLink"/>
              </w:rPr>
              <w:t>298</w:t>
            </w:r>
          </w:hyperlink>
        </w:p>
        <w:p>
          <w:pPr>
            <w:pStyle w:val="Contents2"/>
            <w:tabs>
              <w:tab w:val="clear" w:pos="8743"/>
              <w:tab w:val="right" w:pos="9026" w:leader="dot"/>
            </w:tabs>
            <w:rPr/>
          </w:pPr>
          <w:hyperlink w:anchor="__RefHeading___Toc9583524_417432637">
            <w:r>
              <w:rPr>
                <w:webHidden/>
                <w:rStyle w:val="IndexLink"/>
                <w:rtl w:val="true"/>
              </w:rPr>
              <w:t>فصل في مقدمات الإحرام</w:t>
            </w:r>
            <w:r>
              <w:rPr>
                <w:rStyle w:val="IndexLink"/>
                <w:rtl w:val="true"/>
              </w:rPr>
              <w:tab/>
            </w:r>
            <w:r>
              <w:rPr>
                <w:rStyle w:val="IndexLink"/>
              </w:rPr>
              <w:t>329</w:t>
            </w:r>
          </w:hyperlink>
        </w:p>
        <w:p>
          <w:pPr>
            <w:pStyle w:val="Contents2"/>
            <w:tabs>
              <w:tab w:val="clear" w:pos="8743"/>
              <w:tab w:val="right" w:pos="9026" w:leader="dot"/>
            </w:tabs>
            <w:rPr/>
          </w:pPr>
          <w:hyperlink w:anchor="__RefHeading___Toc9583526_417432637">
            <w:r>
              <w:rPr>
                <w:webHidden/>
                <w:rStyle w:val="IndexLink"/>
                <w:rtl w:val="true"/>
              </w:rPr>
              <w:t>فصل في كيفية الإحرام</w:t>
            </w:r>
            <w:r>
              <w:rPr>
                <w:rStyle w:val="IndexLink"/>
                <w:rtl w:val="true"/>
              </w:rPr>
              <w:tab/>
            </w:r>
            <w:r>
              <w:rPr>
                <w:rStyle w:val="IndexLink"/>
              </w:rPr>
              <w:t>361</w:t>
            </w:r>
          </w:hyperlink>
        </w:p>
        <w:p>
          <w:pPr>
            <w:pStyle w:val="Contents2"/>
            <w:tabs>
              <w:tab w:val="clear" w:pos="8743"/>
              <w:tab w:val="right" w:pos="9026" w:leader="dot"/>
            </w:tabs>
            <w:rPr/>
          </w:pPr>
          <w:hyperlink w:anchor="__RefHeading___Toc9583528_417432637">
            <w:r>
              <w:rPr>
                <w:webHidden/>
                <w:rStyle w:val="IndexLink"/>
                <w:rtl w:val="true"/>
              </w:rPr>
              <w:t>فهرست الجزء الحادي عشر من مستمسك العروة الوثقى</w:t>
            </w:r>
            <w:r>
              <w:rPr>
                <w:rStyle w:val="IndexLink"/>
                <w:rtl w:val="true"/>
              </w:rPr>
              <w:tab/>
            </w:r>
            <w:r>
              <w:rPr>
                <w:rStyle w:val="IndexLink"/>
              </w:rPr>
              <w:t>438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392_119765"/>
      <w:bookmarkStart w:id="1" w:name="pg12392_119765"/>
      <w:bookmarkEnd w:id="1"/>
    </w:p>
    <w:p>
      <w:pPr>
        <w:pStyle w:val="Heading2"/>
        <w:numPr>
          <w:ilvl w:val="1"/>
          <w:numId w:val="1"/>
        </w:numPr>
        <w:rPr/>
      </w:pPr>
      <w:bookmarkStart w:id="2" w:name="pg12392_119765"/>
      <w:bookmarkStart w:id="3" w:name="__RefHeading___Toc9583500_417432637"/>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الطباطبائي الحكيم</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للطباعة والنشر والتوزيع</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﻿الكتب بساتین العلماء</w:t>
      </w:r>
    </w:p>
    <w:p>
      <w:pPr>
        <w:pStyle w:val="BookText"/>
        <w:rPr/>
      </w:pPr>
      <w:r>
        <w:rPr>
          <w:rFonts w:ascii="Amiri" w:hAnsi="Amiri" w:eastAsia="Amiri" w:cs="Amiri"/>
          <w:color w:val="111111"/>
          <w:sz w:val="28"/>
          <w:sz w:val="28"/>
          <w:szCs w:val="28"/>
          <w:rtl w:val="true"/>
          <w:lang w:bidi="ar-SA"/>
        </w:rPr>
        <w:t>وَمَنْ يُسْلِمْ وَجْهَهُ إِلَى اللَّهِ وَهُوَ مُحْسِنٌ فَقَدِ اسْتَمْسَكَ بِالْعُرْوَةِ الْوُثْقَى</w:t>
      </w:r>
    </w:p>
    <w:p>
      <w:pPr>
        <w:pStyle w:val="BookText"/>
        <w:rPr/>
      </w:pPr>
      <w:r>
        <w:rPr>
          <w:rFonts w:ascii="Amiri" w:hAnsi="Amiri" w:eastAsia="Amiri" w:cs="Amiri"/>
          <w:color w:val="111111"/>
          <w:sz w:val="28"/>
          <w:sz w:val="28"/>
          <w:szCs w:val="28"/>
          <w:rtl w:val="true"/>
          <w:lang w:bidi="ar-SA"/>
        </w:rPr>
        <w:t>قرآن كريم</w:t>
      </w:r>
    </w:p>
    <w:p>
      <w:pPr>
        <w:pStyle w:val="BookText"/>
        <w:rPr/>
      </w:pPr>
      <w:r>
        <w:rPr>
          <w:rFonts w:ascii="IRNazanin" w:hAnsi="IRNazanin" w:eastAsia="IRNazanin"/>
          <w:color w:val="111111"/>
          <w:sz w:val="28"/>
          <w:sz w:val="28"/>
          <w:szCs w:val="28"/>
          <w:rtl w:val="true"/>
          <w:lang w:bidi="fa-IR"/>
        </w:rPr>
        <w:t>مستمسك العروة الوثقی</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عصره آية اللّه العظمی السيد محسن الطباطبائي الحكيم قدس سره</w:t>
      </w:r>
    </w:p>
    <w:p>
      <w:pPr>
        <w:pStyle w:val="BookText"/>
        <w:rPr/>
      </w:pPr>
      <w:r>
        <w:rPr>
          <w:rFonts w:ascii="Amiri" w:hAnsi="Amiri" w:eastAsia="Amiri" w:cs="Amiri"/>
          <w:color w:val="111111"/>
          <w:sz w:val="28"/>
          <w:sz w:val="28"/>
          <w:szCs w:val="28"/>
          <w:rtl w:val="true"/>
          <w:lang w:bidi="ar-SA"/>
        </w:rPr>
        <w:t>الجزء الحادي عشر</w:t>
      </w:r>
    </w:p>
    <w:p>
      <w:pPr>
        <w:pStyle w:val="BookText"/>
        <w:rPr/>
      </w:pPr>
      <w:r>
        <w:rPr>
          <w:rFonts w:ascii="Amiri" w:hAnsi="Amiri" w:eastAsia="Amiri" w:cs="Amiri"/>
          <w:color w:val="111111"/>
          <w:sz w:val="28"/>
          <w:sz w:val="28"/>
          <w:szCs w:val="28"/>
          <w:rtl w:val="true"/>
          <w:lang w:bidi="ar-SA"/>
        </w:rPr>
        <w:t>دار إحياء التراث العربي</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583502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392_119767"/>
      <w:bookmarkStart w:id="8" w:name="pg12392_119767"/>
      <w:bookmarkEnd w:id="8"/>
    </w:p>
    <w:p>
      <w:pPr>
        <w:pStyle w:val="Heading2"/>
        <w:numPr>
          <w:ilvl w:val="1"/>
          <w:numId w:val="1"/>
        </w:numPr>
        <w:rPr/>
      </w:pPr>
      <w:bookmarkStart w:id="9" w:name="pg12392_119767"/>
      <w:bookmarkStart w:id="10" w:name="__RefHeading___Toc9583504_417432637"/>
      <w:bookmarkStart w:id="11" w:name="_Toc3"/>
      <w:bookmarkEnd w:id="9"/>
      <w:bookmarkEnd w:id="10"/>
      <w:r>
        <w:rPr>
          <w:rtl w:val="true"/>
        </w:rPr>
        <w:t>فصل في النيابة</w:t>
      </w:r>
      <w:bookmarkEnd w:id="11"/>
    </w:p>
    <w:p>
      <w:pPr>
        <w:pStyle w:val="BookText"/>
        <w:rPr/>
      </w:pPr>
      <w:r>
        <w:rPr>
          <w:rFonts w:ascii="Amiri" w:hAnsi="Amiri" w:eastAsia="Amiri" w:cs="Amiri"/>
          <w:color w:val="111111"/>
          <w:sz w:val="28"/>
          <w:sz w:val="28"/>
          <w:szCs w:val="28"/>
          <w:rtl w:val="true"/>
          <w:lang w:bidi="ar-SA"/>
        </w:rPr>
        <w:t xml:space="preserve">لا إشكال في صحة النيابة عن الميت في الحج الواجب والمندوب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وعن الحي في المندوب مطلقاً ، وفي الواجب في بعض الصور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يشترط في النائب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على المشهور ، فلا يصح نيابة الصبي</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وله الحمد والمجد</w:t>
      </w:r>
    </w:p>
    <w:p>
      <w:pPr>
        <w:pStyle w:val="BookText"/>
        <w:rPr/>
      </w:pPr>
      <w:r>
        <w:rPr>
          <w:rFonts w:ascii="Amiri" w:hAnsi="Amiri" w:eastAsia="Amiri" w:cs="Amiri"/>
          <w:color w:val="111111"/>
          <w:sz w:val="28"/>
          <w:sz w:val="28"/>
          <w:szCs w:val="28"/>
          <w:rtl w:val="true"/>
          <w:lang w:bidi="ar-SA"/>
        </w:rPr>
        <w:t>فصل في النيابة</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القطعيات التي اتفقت عليها الفتاوى والنصوص ، وهي في الواجب كثيرة ، تأتي الإشارة إلى بعضها في المسائل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المندوب أيضاً كثيرة ، ففي صحيح محمد بن عيسى اليقطيني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بعث إليّ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رزم ثياب ، وغلماناً ، وحجة لي وحجة لأخي موسى ابن عبيد ، وحجة ليونس بن عبد الرحمن ، وأمرنا أن نحج عنه ، فكانت بيننا مائة دينار أثلاثاً فيما بيننا </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عندهم وإن كان مميزاً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الأحوط ، لا لما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صحة عباداته لكونها تمرينية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كشف اللثام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المعروف من مذهب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بالمنع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كونها تمرينية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أنها ليست موضوعاً لأمر شرعي ، بناء على أن الأمر بالأمر ليس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يظهر من المحقق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أنها مأمور بها بالأمر الشرعي لأن الأمر بالأمر أمر ، لكن الغرض من الأمر التمرين لا المصلحة الموجبة للأمر المتوجه الى البالغين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يظهر من الأكثر ، واختاره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والمختار صحة عمله لكن على وجه التمرين ، لا على كيفية أمر المكلف بالنافلة مثلاً ، لاختصاص ذلك بالمكلفين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الحكم الشرعي خطاب اللّه المتعلق بأفعالهم ، من غير فرق بين خطاب الوجوب والحرمة والندب والكراهة بل لا يبعد إلحاق خطاب الإباحة بها ، وأن عدم مؤاخذة الصبي لارتفاع القلم عنه كالمجنون ، لا لأنه مخاطب بالخطاب الإباحي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لما أمر الولي بأمره بالعبادة ، وكان الظاهر من هذا الأمر إرادة التمرين ، كان هو أيضاً مأموراً بما أمر به الولي من التمرين ، وإن استحق عليه الثواب من هذه الجهة </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الشرعي المستفاد من الأمر بالأمر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استظهره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بد أن يكون منشأ لحكم شرعي ، ولا يخرج عن أحد الأحكام الخمسة فيكون فعله موضوعاً له ، فكيف يصح نفي كون فعله موضوعاً لأحد الأحكام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تبع في ذلك كاشف اللثام حيث </w:t>
      </w:r>
    </w:p>
    <w:p>
      <w:pPr>
        <w:pStyle w:val="BookText"/>
        <w:rPr/>
      </w:pPr>
      <w:r>
        <w:rPr>
          <w:rFonts w:ascii="Amiri" w:hAnsi="Amiri" w:eastAsia="Amiri" w:cs="Amiri"/>
          <w:color w:val="111111"/>
          <w:sz w:val="28"/>
          <w:sz w:val="28"/>
          <w:szCs w:val="28"/>
          <w:rtl w:val="true"/>
          <w:lang w:bidi="ar-SA"/>
        </w:rPr>
        <w:t xml:space="preserve">لأن الأقوى كونها 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لعدم الوثوق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الرادع له من جهة عدم تكليفه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أخص من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التمرينية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استحق عليها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بواجبة ولا مندوبة ، لاختصاصهما بالمكلف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فاذاً ما ذكراه لا يخلو من غموض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لو بني على كون عباداته تمرينية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معنى من المعنيين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 صحة نيابته عن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الحج وغيره من العبادات المشروعة في حق المنوب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النائب يتعبد بأمر المنوب عنه لا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تصح نيابة غير المستطيع عن المستطيع في حج الإسلام ، ونيابة من أدى فريضة الظهر عن غيره في فريضته ، وإن لم يكن حج الإسلام أو فريضة الظهر مشروعة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صحة نيابة العبد الذي لا يشرع له حج الإسلام ، فابتناء صحة النيابة وعدمها على المشروعية والتمرينية في غير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تقدمت الإشارة إلى وجهه في المباحث السابقة ، وأن العمدة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أدلة الأحكام الشاملة للصبي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الرفع لا يصلح لتقييدها </w:t>
      </w:r>
      <w:r>
        <w:rPr>
          <w:rStyle w:val="FootnoteAnchor"/>
          <w:rtl w:val="true"/>
        </w:rPr>
        <w:footnoteReference w:id="3"/>
      </w:r>
      <w:r>
        <w:rPr>
          <w:rFonts w:ascii="Amiri" w:hAnsi="Amiri" w:eastAsia="Amiri" w:cs="Amiri"/>
          <w:color w:val="111111"/>
          <w:sz w:val="28"/>
          <w:sz w:val="28"/>
          <w:szCs w:val="28"/>
          <w:rtl w:val="true"/>
          <w:lang w:bidi="ar-SA"/>
        </w:rPr>
        <w:t>، لاختصاصه برفع السيآت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مبحث إسلام الصبي من مباحث نجاسة الكافر ، وغيره من المباحث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في المدارك ، وتبعه عليه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الكلام في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إجزاء نيابته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الحكم الظاهري ، وهو الاجتزاء بها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مقام الثبوت لا في مقام الإثبات </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 أنه لا يختص السب الموجب للوثوق بالتكليف ، فقد تكون بعض الأمور النفسانية أقوى داعوية إلى الصدق من التكليف ، فان الكمالات النفسانية التي تدعو إلى العمل الصحيح كثيرة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لأصالة عدم فراغ ذمة المنوب عنه ، بعد دعوى انصراف الأدلة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مع اشتمال جملة من الأخبار على لفظ الرجل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أن يكون حجة بالإجارة أو بالتبرع بإذن الولي أو عدمه ، وإن كان لا يبعد دعوى صحة نيابته في الحج المندوب بإذن الولي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 فلا تصح نيابة المجنون الذي لا يتحقق منه القصد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مطبقاً كان جنونه ، أو أدوارياً في دور جنونه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بنيابة السفيه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الدعوى قد استوضح في الجواهر منعها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الاشتمال على ذلك لا يقتضي تقييد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بملاحظة ما ورد من جواز نيابة المرأة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القطع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الوجه في الفرق بينه وبين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الحج المندوب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شرعية عباداته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صحة الحج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فارق ،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عدّ ذلك من الضروريات ، لأن الحج عبادة ، فلا تصح بدون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مرادهم بالقصد القصد الخاص بالعاقل ، لا مطلق القصد ، فان المجنون ربما يأتي منه القصد ، لكنه غير معتد به عند العقلاء ، فكما لا يوجب عقاباً لا يوجب ثواباً</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والحجر عليه في تصرفاته المالية لا يمنع من الأخذ بالإطلاق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لعدم صحة عمل غير المؤمن وإن كان معتقداً بوجوبه وحصل منه نية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في العمل لنفسه دون غيره كما 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 أو الوثوق بصحة عمله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ذهب إليه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اعتباره وصحة نيابة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ظاهر الأكثر ، حيث لم يتعرضوا لذكر الشرط المذكور ، واقتصروا على اعتبار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بطلان الدعوى المذكورة ذكرها جماعة كثيرة ، وبنوا عليها اعتبار إيمان النائب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والاشكال عليها ظاهر ، لأن بطلان عبادة المخالف إنما استفيدت من الأخبار ، والظاهر منها العبادات الراجعة إلى نفسه فلا تشمل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يستدل عليه بما في رواية عمار ، التي رواها ابن طاوس بإسناده عن عمار بن موسى من كتاب أصله المروي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الرجل يكون عليه صلاة أو صوم ، هل يجوز أن يقضيه غير عارف؟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يقضيه إلا مسلم عارف </w:t>
      </w:r>
      <w:r>
        <w:rPr>
          <w:rFonts w:eastAsia="Amiri" w:cs="Amiri" w:ascii="Amiri" w:hAnsi="Amiri"/>
          <w:color w:val="111111"/>
          <w:sz w:val="28"/>
          <w:szCs w:val="28"/>
          <w:rtl w:val="true"/>
          <w:lang w:bidi="ar-SA"/>
        </w:rPr>
        <w:t xml:space="preserve">» </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جواز التعدي عن موردها إلى ما نحن فيه ، كما هو غير بعيد</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الشرط غير ظاهر ، فإن أصالة الصحة جارية ولو مع عدم الوثوق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بد من العلم بحصول العمل ، إما بالوجدان ، أو لقيام حجة عليه ومنها إخباره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المذكور في كلام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العدالة ، منهم صاحب المدارك لأنه لا يقبل خبر غير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سيرة المتشرعة قبول خبر المستناب على عمل في أداء عمله ، نظير إخبار ذي اليد عما في يده ، </w:t>
      </w:r>
    </w:p>
    <w:p>
      <w:pPr>
        <w:pStyle w:val="BookText"/>
        <w:rPr/>
      </w:pPr>
      <w:r>
        <w:rPr>
          <w:rFonts w:ascii="Amiri" w:hAnsi="Amiri" w:eastAsia="Amiri" w:cs="Amiri"/>
          <w:color w:val="111111"/>
          <w:sz w:val="28"/>
          <w:sz w:val="28"/>
          <w:szCs w:val="28"/>
          <w:rtl w:val="true"/>
          <w:lang w:bidi="ar-SA"/>
        </w:rPr>
        <w:t xml:space="preserve">الشرط إنما يعتبر في جواز الاستنابة لا في صحة عمله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معرفته بأفعال الحج وأحكامه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بإرشاد معلم حال كل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اشتغال ذمته بحج واجب عليه في ذلك 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تصح نيابة من وجب عليه حجة الإسلام ، أو النذر المضيق مع تمكنه من إتيانه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عدم تمكنه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حج عن غيره مع تمكنه من الحج لنفسه بطل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الأقوى أن هذا الشرط إنما هو لصحة الاستنابة والإجارة ، وإلا فالحج صحيح وإن لم يستحق الأجرة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ملك شيئاً ملك الإقرار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 في جميع ذلك العدالة ، بل لا يبعد عدم اعتبار الوثوق بالصدق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يعتبر أن لا تكون قرينة على اتهامه ، كما تقدم في مبحث أحكام النجاسة والطهارة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 فان الجميع من باب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الاشكال على بعض أدلة اعتبار البلوغ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الشرط مستدرك ، لأنه راجع إلى فعل المستأجر عليه ، الذي هو موضوع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الكلام في ذلك في المسألة العاشرة بعد المائة </w:t>
      </w:r>
      <w:r>
        <w:rPr>
          <w:rStyle w:val="FootnoteAnchor"/>
          <w:rtl w:val="true"/>
        </w:rPr>
        <w:footnoteReference w:id="6"/>
      </w:r>
      <w:r>
        <w:rPr>
          <w:rFonts w:ascii="IRNazanin" w:hAnsi="IRNazanin" w:eastAsia="IRNazanin"/>
          <w:color w:val="111111"/>
          <w:sz w:val="28"/>
          <w:sz w:val="28"/>
          <w:szCs w:val="28"/>
          <w:rtl w:val="true"/>
          <w:lang w:bidi="fa-IR"/>
        </w:rPr>
        <w:t>من 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تقدمت الإشارة إلى الإشكال فيه ، لأن الأجير إنما يأتي بالحج بعنوان الوفاء بالإجارة الصحيحة ، فإذا فرض بطلان الإجارة وانتفاء الوفاء </w:t>
      </w:r>
    </w:p>
    <w:p>
      <w:pPr>
        <w:pStyle w:val="BookText"/>
        <w:rPr/>
      </w:pPr>
      <w:r>
        <w:rPr>
          <w:rFonts w:ascii="Amiri" w:hAnsi="Amiri" w:eastAsia="Amiri" w:cs="Amiri"/>
          <w:color w:val="111111"/>
          <w:sz w:val="28"/>
          <w:sz w:val="28"/>
          <w:szCs w:val="28"/>
          <w:rtl w:val="true"/>
          <w:lang w:bidi="ar-SA"/>
        </w:rPr>
        <w:t xml:space="preserve">وتبرأ ذمة المنوب عنه على ما 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كون الأمر بالشي‌ء نهياً عن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 وإيجابه للبطلان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يتم مع العلم والعمد ، وأما مع الجهل والغفلة فلا بل الظاهر صحة الإجارة أيضاً على هذا التقدير ، لأن البطلان إنما هو من جهة عدم القدرة الشرعية على العمل المستأجر عليه حيث أن المانع الشرعي كالمانع العقلي ، ومع الجهل أو الغفلة لا مانع ، لأنه قادر شرعاً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بها فلا قصد للنيابة فيه ، فلا يصح لانتفاء القصد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لا يستحق الأجرة المسماة ، لبطلان الإجارة ، ولا أجرة المثل بقاعدة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يضمن بصحيحه يضمن بفاسده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لبطلان الحج ولا أجرة للباطل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المسألة الواحدة والثلاثين </w:t>
      </w:r>
      <w:r>
        <w:rPr>
          <w:rStyle w:val="FootnoteAnchor"/>
          <w:rtl w:val="true"/>
        </w:rPr>
        <w:footnoteReference w:id="7"/>
      </w:r>
      <w:r>
        <w:rPr>
          <w:rFonts w:ascii="Amiri" w:hAnsi="Amiri" w:eastAsia="Amiri" w:cs="Amiri"/>
          <w:color w:val="111111"/>
          <w:sz w:val="28"/>
          <w:sz w:val="28"/>
          <w:szCs w:val="28"/>
          <w:rtl w:val="true"/>
          <w:lang w:bidi="ar-SA"/>
        </w:rPr>
        <w:t xml:space="preserve">من الفصل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الوفاء ملحوظ قيداً على نحو وحدة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في المقام بحكم تعدد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الشرعية منتزعة من ترخيص الشارع ، فاذا كان الفعل مرخصاً فيه شرعاً فهو مقدور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القدرة العقلية منتزعة من ترخيص العقل ، فاذا كان الفعل مرخصاً فيه عقلاً فهو مقدور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يجتمعان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الفعل مرخصاً فيه شرعاً وعقلاً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علم المكلف بجواز الفعل ، فإنه مرخص فيه شرعاً وعقلاً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الشي‌ء مرخصاً فيه شرعاً غير مرخص فيه عقلا ، كما لو اعتقد بحرمة شي‌ء خطأ وكان جائزاً شرعاً ، فان الترخيص الشرعي الواقعي يستتبع القدرة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القطع بالحرمة مانع من ترخيص العقل ، فلا يكون مقدوراً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يشترط في النائب الحرية ، فتصح نيابة المملوك بإذن مولاه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تصح استنابته بدونه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حج بدون إذنه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ينعكس الأمر ، كما لو اعتقد جواز شي‌ء هو حرام شرعاً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ينتفيان معاً ، كما لو اعتقد حرمة فعل هو حرام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إذا كان المكلف جاهلا بوجوب الحج الإسلامي عليه ، أو كان غافلا عن ذلك ، فهو يعتقد جواز الحج النيابي شرعاً خطأ ، فيكون قادراً عقلا لا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القدرة المعتبرة في صحة الإجارة القدرة على العمل المستأجر عليه عقلا لا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بني على بطلان الإجارة في الفرض إذا كان المكلف ملتفتاً وإن لم نقل بأن الأمر بالشي‌ء يقتضي النهي عن ضده ، إذ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المنتفية في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العقلية لا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قادراً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العقلية المستندة إلى الشارع ، في مقابل القدرة العقلية 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المانع الشرعي كالمانع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يحسن تقسيم القدرة إلى تكوينية وتشريعية ، والتشريعية إلى عقلية وشرعية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الأدلة وإطلاقها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عن بعض الجمهور من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إسقاطه فرض الحج عن نفسه ، فضلا عن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للحجر عليه ، المستفاد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 مَمْلُوكاً لا يَقْدِرُ عَلى شَيْ‌ءٍ </w:t>
      </w:r>
      <w:r>
        <w:rPr>
          <w:rFonts w:eastAsia="Amiri" w:cs="Amiri" w:ascii="Amiri" w:hAnsi="Amiri"/>
          <w:color w:val="111111"/>
          <w:sz w:val="28"/>
          <w:szCs w:val="28"/>
          <w:rtl w:val="true"/>
          <w:lang w:bidi="ar-SA"/>
        </w:rPr>
        <w:t xml:space="preserve">... ) </w:t>
      </w:r>
      <w:r>
        <w:rPr>
          <w:rStyle w:val="FootnoteAnchor"/>
          <w:rtl w:val="true"/>
        </w:rPr>
        <w:footnoteReference w:id="8"/>
      </w:r>
      <w:r>
        <w:rPr>
          <w:rFonts w:ascii="Amiri" w:hAnsi="Amiri" w:eastAsia="Amiri" w:cs="Amiri"/>
          <w:color w:val="111111"/>
          <w:sz w:val="28"/>
          <w:sz w:val="28"/>
          <w:szCs w:val="28"/>
          <w:rtl w:val="true"/>
          <w:lang w:bidi="ar-SA"/>
        </w:rPr>
        <w:t>ولو بضميمة بعض النصوص</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تصرف في ملك الغير بغير إذنه ، فيحرم ، فيبطل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يشترط في المنوب عنه الإسلام ، فلا تصح النيابة عن الكافر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لعدم انتفاعه بالعمل عنه ، لمنعه وإمكان دعوى انتفاعه بالتخفيف في عقابه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محققاً ، وفي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الكافر يستحق في الآخرة الخزي والعقاب ، لا الأجر والثواب ، وهما من لوازم صحة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وأيده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لِلنَّبِيِّ وَالَّذِينَ آمَنُوا أَنْ يَسْتَغْفِرُوا لِلْمُشْرِكِينَ وَلَوْ كانُوا أُولِي قُرْبى </w:t>
      </w:r>
      <w:r>
        <w:rPr>
          <w:rFonts w:eastAsia="Amiri" w:cs="Amiri" w:ascii="Amiri" w:hAnsi="Amiri"/>
          <w:color w:val="111111"/>
          <w:sz w:val="28"/>
          <w:szCs w:val="28"/>
          <w:rtl w:val="true"/>
          <w:lang w:bidi="ar-SA"/>
        </w:rPr>
        <w:t xml:space="preserve">.. ) </w:t>
      </w:r>
      <w:r>
        <w:rPr>
          <w:rStyle w:val="FootnoteAnchor"/>
          <w:rtl w:val="true"/>
        </w:rPr>
        <w:footnoteReference w:id="9"/>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لَيْسَ لِلْإِنْسانِ إِلاّ ما 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خرج منه القضاء عن المؤمن بالنص والإجماع ، 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الاستحقاق في الآخرة للخزي والعقاب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استحقاق الثواب من جهة فعل العبادة عنه ، كما في المسلم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النيابة عنه ليست استغفاراً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وعموم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لَيْسَ لِلْإِنْسانِ إِلاّ ما 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 بما دل على صحة النيابة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صحة النيابة عنه إمكان انتفاعه بها من جهة عدم العقاب على ترك الحج ، فان كان المقصود من عدم انتفاعه ذلك فهو أول الكلام ، وإن كان عدم فعلية الثواب ، أو تخفيف العقاب الثابت من جهة الكفر ، فتسليمه لا يثبت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صحة النيابة عدم استحقاق العقاب على ترك المنوب فيه ، وليس في الأدلة المذكورة في كلماتهم انتفاء ذلك</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عليه 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فعل النائب تابع لفعل المنوب في الصحة ، لقيامه مقامه ، فكما لا يصح منه لا يصح من نائبه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لانصراف الأدلة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مات مستطيعاً وكان الوارث مسلماً لا يجب عليه استئجاره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فيه أيضاً كونه ميتاً ، أو حيا عاجزاً في الحج الواجب ، فلا تصح النيابة عن الحي في الحج 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عاجزاً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الحج الندبي فيجوز عن الحي والميت ، تبرعاً أو بالإجارة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تجوز النيابة عن الصبي المميز والمجنون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الملازمة ممنوعة ، لإمكان فقد المنوب عنه لشرط الصحة ووجدان النائب له ، كما في النيابة عن الحائض في الطواف ، والصلاة في بعض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في الجواهر بما تضمن حرمة الموادة لمَنْ حَادَّ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الموادة إن كان القلبية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لا تنطبق على النيابة ، وإن كان العملية فلو انطبقت عليها في بعض الصور فهي جائزة ، فإنه يجوز الإحسان إلى الكافر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الدال على أن شرط صحة العبادة أهلية من له الفعل للتقرب ، والكافر لما لم يكن أهلا لذلك لم يصح فعله ولا فعل نائبه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مراد كاشف اللثام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يتضح الوجه في الانصراف المذكور ، ومانعه مستظهر ، وكما لا تنصرف الأدلة عن وفاء ديونه لا تنصرف عن المقام ، لأنه منها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أصالة عدم صحة النيابة التي يقتضيها ظاهر أدلة التكليف المقتضي لوجوب المباشرة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 في مباحث الاستطاعة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أول الفصل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فيبتني على القول بشرعية عباداته ، فان لم نقل بذلك </w:t>
      </w:r>
    </w:p>
    <w:p>
      <w:pPr>
        <w:pStyle w:val="BookText"/>
        <w:rPr/>
      </w:pPr>
      <w:r>
        <w:rPr>
          <w:rFonts w:ascii="Amiri" w:hAnsi="Amiri" w:eastAsia="Amiri" w:cs="Amiri"/>
          <w:color w:val="111111"/>
          <w:sz w:val="28"/>
          <w:sz w:val="28"/>
          <w:szCs w:val="28"/>
          <w:rtl w:val="true"/>
          <w:lang w:bidi="ar-SA"/>
        </w:rPr>
        <w:t>بل يجب الاستئجار عن المجنون إذا استقر عليه حال إفاقته ثمَّ مات مجنوناً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تشترط المماثلة بين النائب والمنوب عنه في الذكورة والأنوثة ، فتصح نيابة المرأة عن الرجل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وجه لصحة النيابة عنه ، لأن النائب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يمتثل أمر المنوب عنه ، فاذا فرض انتفاؤه تعذرت النيابة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المجنون فلم أجد عاجلاً من تعرض له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أدلة التكليف تشمله كما تشمله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القلم ، لا يقتضي أكثر من رفع الإلزام </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في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تصح النيابة عنه كالصبي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في كتاب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الجنون نقص يمنع من نية التقرب فاعلية وفعلية ، وليس هو كالنوم والاغماء يمنع عن نية التقرب الفعلية لا الفاعلية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اختلف مع النوم ، فإنه لا يجوز على المعصوم وإن جاز عليه النوم والاغماء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مع ذلك لا يمنع من قابلية المحل للتقرب الذي هو كمال نفساني ، لأن الجنون نقص جسماني لا نفساني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يتضح ما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وجوب الاستنابة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ما ذكروه في كتاب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تنفيذ وصية العاقل إذا طرأ عليه الجنون حتى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التأمل في قدحه في نية التقرب الفاعلية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في غير الصرورة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الأدلة ، وخصوص بعضها ، كمصحح أبي أيوب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امرأة من أهلنا مات أخوها فأوصى بحجة ، وقد حجت المرأة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يصلح حججت أنا عن أخي ، وكنت أنا أحق بها من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w:t>
      </w:r>
    </w:p>
    <w:p>
      <w:pPr>
        <w:pStyle w:val="BookText"/>
        <w:rPr/>
      </w:pPr>
      <w:r>
        <w:rPr>
          <w:rFonts w:ascii="Amiri" w:hAnsi="Amiri" w:eastAsia="Amiri" w:cs="Amiri"/>
          <w:color w:val="111111"/>
          <w:sz w:val="28"/>
          <w:sz w:val="28"/>
          <w:szCs w:val="28"/>
          <w:rtl w:val="true"/>
          <w:lang w:bidi="ar-SA"/>
        </w:rPr>
        <w:t>كالعكس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الأولى المماثلة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بأس باستنابة الصرورة ، رجلاً كان أو امرأة ، عن رجل أو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بعدم جواز استنابة</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بأن تحج عن أخيها </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 ومصحح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يحج عن المرأة والمرأة تحج عن الرجل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xml:space="preserve">وصحيح رفاعة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تحج المرأة عن أختها وعن أخيها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تحج المرأة عن أبيها </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يستفاد حكم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إجماعي مطلقاً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لموثق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الرجل الصرورة يوصي أن يحج عنه ، هل يجزي عنه امرأة؟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تجزي امرأة وشهادته شهادتان؟ إنما ينبغي أن تحج المرأة عن المرأة والرجل عن الرجل </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خبر بشير النبال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والدتي توفيت ولم تحج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يحج عنها رجل أو امرأة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أيهما أحب إليك؟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أحب إلي </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في الجواهر على ما إذا كان الرجل خيراً من المرأة تأدية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ذلك بعد طرحه وترجيح الأول للأوثقية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التعليل في الأول ينافي إطلاق المماثلة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المرأة الصرورة مطلقا ، أو مع كون المنوب عنه رجلاً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يكره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مع كون المنوب عنه رجلاً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الأول محكي عن النهاية والتهذيب والمهذب ، وفي المبسوط التصريح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يجوز حجها عن الرجال ولا عن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محكي عن الاستبصار ، وأنه لا يجوز حجها عن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لخبر مصادف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المرأة تحج عن الرجل الصرورة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 كانت قد حجت ، وكانت مسلمة فقيهة ، فرب امرأة أفقه من رجل </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خبره الآخر ،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امرأة خير من رجل </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 وخبر زيد الشحام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يحج الرجل الصرورة عن الرجل الصرورة ، ولا تحج المرأة الصرورة عن الرجل الصرورة </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القول الأول لخبر سليمان بن جعفر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الصرورة حجت عن امرأة صرورة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بناء على إرادة الحرمة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الجميع قاصر الدلالة على صورة ما إذا كان المنوب عنه غير صرورة ، وقاصر السند ، ومهجور عند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 سليمان قاصر الدلالة على الحرمة أيضاً ،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معدل عما عليه الأصحاب</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لفوات المماثلة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لا يبعد كراهة استئجار الصرورة ولو كان رجلاً عن 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يشترط في صحة النيابة قصد النيابة ، وتعيين المنوب عنه في 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بالإجمال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استظهر في الجواهر ذلك من النصوص ، وأن الصرورة موجبة للمرجوحية في نفسها ولو كان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نصوص المعذور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باستئجار الصرورة الذي لا مال له </w:t>
      </w:r>
      <w:r>
        <w:rPr>
          <w:rStyle w:val="FootnoteAnchor"/>
          <w:rtl w:val="true"/>
        </w:rPr>
        <w:footnoteReference w:id="21"/>
      </w:r>
      <w:r>
        <w:rPr>
          <w:rFonts w:ascii="Amiri" w:hAnsi="Amiri" w:eastAsia="Amiri" w:cs="Amiri"/>
          <w:color w:val="111111"/>
          <w:sz w:val="28"/>
          <w:sz w:val="28"/>
          <w:szCs w:val="28"/>
          <w:rtl w:val="true"/>
          <w:lang w:bidi="ar-SA"/>
        </w:rPr>
        <w:t>، المحمول عندهم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ذلك الباب ، وتأمل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مصحح معاوية 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الرجل يموت ولم يحج حجة الإسلام ويترك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أن يحج من ماله رجلاً صرورة لا مال له </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الشرائع وغيرها ، 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 خلاف أجده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ريب في أن اعتبار النيابة لا يصح إلا بملاحظة النائب والمنوب عنه والمنوب فيه ، لأنها إضافة قائمة بين الأركان الثلاثة ، فإذا لم يلحظ واحدة منها لم يصح 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ومرجعها إلى قيام النائب مقام المنوب عنه في امتثال أمره ، وأداء الوظيفة الثابتة عليه على وجه الوجوب أو الاستحباب أو غيرهما من الأحكام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فالنائب في الحج يحج قاصداً امتثال أمر المنوب عنه ، فاذا لم يقصد ذلك لم تحقق النيابة ، ولم يسقط أمر المنوب عنه ، لأن أمر المنوب عنه لما كان عبادياً ، لا يصح امتثاله إلا بقصده وقصد موضوعه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وكأنه إلى ذلك أشار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تعليل الحكم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يشترط ذكر اسمه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يستحب ذلك في جميع المواطن والمواقف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كما تصح النيابة بالتبرع وبالإجارة كذا تصح بالجعالة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تفرغ ذمة المنوب عنه إلا بإتيان النائب صحيحاً ، ولا تفرغ بمجرد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دل 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لاشتراك الفعل بين وجوه لا يتشخص لأحدها إلا بالنية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لا يتشخص لأحدهم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تعددهم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بتعيينه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 اتحاده فيكفي قصد النيابة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ذلك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قصد المنوب عنه راجع الى قصد الأمر وموضوعه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أن ذلك مغن عن قصد النيابة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اتفاقاً ،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 صحيح البزنطي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رجلاً سأل أبا الحسن الأول عن الرجل يحج عن الرجل ، يسميه باسمه؟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تخفى عليه خافية </w:t>
      </w:r>
      <w:r>
        <w:rPr>
          <w:rFonts w:eastAsia="Amiri" w:cs="Amiri" w:ascii="Amiri" w:hAnsi="Amiri"/>
          <w:color w:val="111111"/>
          <w:sz w:val="28"/>
          <w:szCs w:val="28"/>
          <w:rtl w:val="true"/>
          <w:lang w:bidi="ar-SA"/>
        </w:rPr>
        <w:t xml:space="preserve">» </w:t>
      </w:r>
      <w:r>
        <w:rPr>
          <w:rStyle w:val="FootnoteAnchor"/>
          <w:rtl w:val="true"/>
        </w:rPr>
        <w:footnoteReference w:id="23"/>
      </w:r>
      <w:r>
        <w:rPr>
          <w:rFonts w:ascii="IRNazanin" w:hAnsi="IRNazanin" w:eastAsia="IRNazanin"/>
          <w:color w:val="111111"/>
          <w:sz w:val="28"/>
          <w:sz w:val="28"/>
          <w:szCs w:val="28"/>
          <w:rtl w:val="true"/>
          <w:lang w:bidi="fa-IR"/>
        </w:rPr>
        <w:t>، ونحوه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 ابن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يجب على الذي يحج عن الرجل؟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يسميه في المواطن والمواقف </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وقريب منه غيره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للتأمل في ذلك ، لعموم أدلة صحة الجعالة ونفوذها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لا خلاف فيه بيننا ، وقد تعرض له جماعة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بعض الشافعية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بالفساد ، وآخر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بثبوت أجرة المسمى لا الجعل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الأخبار على كون الأجير ضامناً وكفاية الإجارة في فراغها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على أن اللّه تعالى يعطيه ثواب الحج إذا قصر النائب في الإتيان ، أو مطروحة ، لعدم عمل العلماء بها بظاهرها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مصحح إسحاق 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الرجل يموت فيوصي بحجة ، فيعطي رجل دراهم يحج بها عنه ، فيموت قبل أن يحج ثمَّ أعطى الدراهم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مات في الطريق ، أو بمكة قبل أن يقضي مناسكه فإنه يجزي عن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الأجير ضامن؟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يحتمل أن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الأجير ضامن للحج من قابل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عهدته لا في عهدة المنوب عنه ، لأنه هو السبب في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مرسل ابن أبي عمير ، عن بعض رجاله ،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رجل أخذ من رجل مالاً ولم يحج عنه ، ومات ولم يخلف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حج الأجير أخذت ودفعت إلى صاحب المال ، وإن لم يكن حج كتب لصاحب المال ثواب الحج </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رجل أخذ دراهم رجل ليحج عنه فأنفقها ، فلما حضر أو ان الحج لم يقدر الرجل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يحتال ويحج عن صاحبه كما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يقدر؟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له عند اللّه حجة أخذها منه فجعلها للذي أخذ منه الحجة </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ادعى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الضرورة على عدم فراغ ذمة المنوب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استئجار المعذور في ترك بعض الأعمال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لو تبرع المعذور يشكل الاكتفاء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مات النائب قبل الإتيان بالمناسك</w:t>
      </w:r>
    </w:p>
    <w:p>
      <w:pPr>
        <w:pStyle w:val="BookText"/>
        <w:rPr/>
      </w:pPr>
      <w:r>
        <w:rPr>
          <w:rFonts w:ascii="Amiri" w:hAnsi="Amiri" w:eastAsia="Amiri" w:cs="Amiri"/>
          <w:color w:val="111111"/>
          <w:sz w:val="28"/>
          <w:sz w:val="28"/>
          <w:szCs w:val="28"/>
          <w:rtl w:val="true"/>
          <w:lang w:bidi="ar-SA"/>
        </w:rPr>
        <w:t>عنه بمجرد الاستئجار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الأخبار المذكورة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ولم أقف على من تعرض للكلام في هذه الأخبار من أصحابنا ، بل ظاهرهم ردها ، لمخالفتها لمقتضى قواعدهم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مشكل ، مع كثرتها وصراحتها فالظاهر أن الوجه فيها ما ذكرنا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سابقاً ، من انتقال التكليف عن الموصي إلى الوصي بالوصية ، وانتقاله من ذمة الوصي إلى الأجير بالإجارة ، فإذا عجز الأجير سقط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إن كان قد فرط ، فان كان قد حج كانت حجته لصاحب الدراهم ، وإلا كان له ثواب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كثرتها لا تصحح العمل بها بعد إعراض الأصحاب عنها ، فان الاعراض كاشف عن خلل في صدورها ، أو في ظاهرها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أشرنا إليه آنفاً في المسألة الثالثة والثلاثين </w:t>
      </w:r>
      <w:r>
        <w:rPr>
          <w:rStyle w:val="FootnoteAnchor"/>
          <w:rtl w:val="true"/>
        </w:rPr>
        <w:footnoteReference w:id="28"/>
      </w:r>
      <w:r>
        <w:rPr>
          <w:rFonts w:ascii="Amiri" w:hAnsi="Amiri" w:eastAsia="Amiri" w:cs="Amiri"/>
          <w:color w:val="111111"/>
          <w:sz w:val="28"/>
          <w:sz w:val="28"/>
          <w:szCs w:val="28"/>
          <w:rtl w:val="true"/>
          <w:lang w:bidi="ar-SA"/>
        </w:rPr>
        <w:t>، من أن العذر لا يرفع الملاك المقتضي للواجب الاختياري ، بل إنما يقتضي الاكتفاء بالبدل الاضطراري عند العجز عن الاختياري ، فما دام يمكن الواجب الاختياري ولا عجز عنه فلا يكتفى بالبدل الاضطراري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مثل ذلك في مباحث قضاء الصلوات </w:t>
      </w:r>
      <w:r>
        <w:rPr>
          <w:rStyle w:val="FootnoteAnchor"/>
          <w:rtl w:val="true"/>
        </w:rPr>
        <w:footnoteReference w:id="29"/>
      </w:r>
      <w:r>
        <w:rPr>
          <w:rFonts w:ascii="Amiri" w:hAnsi="Amiri" w:eastAsia="Amiri" w:cs="Amiri"/>
          <w:color w:val="111111"/>
          <w:sz w:val="28"/>
          <w:sz w:val="28"/>
          <w:szCs w:val="28"/>
          <w:rtl w:val="true"/>
          <w:lang w:bidi="ar-SA"/>
        </w:rPr>
        <w:t>من كتاب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بعينه جار في تبرع المعذور ، فإنه لا دليل على الاكتفاء به إذا كان بحيث يمكن نيابة غير المعذور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كان قبل الإحرام لم يجز عن المنوب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لما مر من كون الأصل عدم فراغ ذمته إلا بالإتيان ، بعد حمل الأخبار الدالة على ضمان الأجير على ما أشرنا اليه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مات بعد الإحرام ودخول الحرام أجزأ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لكون الحكم كذلك في الحاج عن نفسه ، لاختصاص ما دل عليه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وكون فعل النائب فعل المنوب عنه لا يقتضي الإلحاق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بقسميه ، كما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دلالة رواية إسحاق وغيرها على الاجتزاء بموت النائب في الطريق وإن كان قبل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محققاً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وإجماعاً بقسميه ، كما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أجاب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إذا ثبت ذلك في حق الحاج يثبت في نائبه ، لأن فعله كفعل المنوب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الجواهر 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بمنع الاختصاص ، لأن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بمعونة فهم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ذلك كيفية خاصة في الحج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عن نفسه أو عن الغير ، وسواء كان واجباً بالنذر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فعل النائب هو فعل المنوب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القلعيات التي لا تحتاج إلى الإثبات بدليل ، لأن النيابة إنما هي في فعل المنوب عنه ، فالنائب يأتي بفعل المنوب عنه لا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القضاء بالنسبة إلى الأداء فإنهما واحد ، إذ القضاء فعل الأداء في غير وقته ، فالاختلاف في الوقت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الاختلاف في باب النيابة إنما هو بالمباشر لا غير</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الوحدة إنما هي في الأجزاء والشرائط ونحوها مما هو داخل في </w:t>
      </w:r>
    </w:p>
    <w:p>
      <w:pPr>
        <w:pStyle w:val="BookText"/>
        <w:rPr/>
      </w:pPr>
      <w:r>
        <w:rPr>
          <w:rFonts w:ascii="Amiri" w:hAnsi="Amiri" w:eastAsia="Amiri" w:cs="Amiri"/>
          <w:color w:val="111111"/>
          <w:sz w:val="28"/>
          <w:sz w:val="28"/>
          <w:szCs w:val="28"/>
          <w:rtl w:val="true"/>
          <w:lang w:bidi="ar-SA"/>
        </w:rPr>
        <w:t xml:space="preserve">بل لموثقة إسحاق بن عمار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المؤيدة بمرسلتي حسين بن عثمان ، وحسين بن يحيى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الدالة على أن النائب إذا مات في الطريق أجزأ عن المنوب عنه المقيدة بمرسلة المقنعة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المنوب فيه ، لا في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إشكال فيه ، انما الإشكال في أن الوحدة المذكورة تقتضي الاجتزاء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الموت الطارئ على الحاج عن نفسه من قبيل العذر المستمر المانع من القدرة على الأداء أبداً ، والموت الطارئ على النائب ليس كذلك ، لإمكان النيابة من غيره مقارنة أو لا حقة ، فهذا الفرق هو الفارق بينهما في الاجزاء وعدمه ،</w:t>
      </w:r>
    </w:p>
    <w:p>
      <w:pPr>
        <w:pStyle w:val="BookText"/>
        <w:rPr/>
      </w:pPr>
      <w:r>
        <w:rPr>
          <w:rFonts w:ascii="Amiri" w:hAnsi="Amiri" w:eastAsia="Amiri" w:cs="Amiri"/>
          <w:color w:val="111111"/>
          <w:sz w:val="28"/>
          <w:sz w:val="28"/>
          <w:szCs w:val="28"/>
          <w:rtl w:val="true"/>
          <w:lang w:bidi="ar-SA"/>
        </w:rPr>
        <w:t xml:space="preserve">وأما ما ذكره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ظهور نصوص الاجزاء في عموم الحكم فممنوع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وفهم الأصحاب لا يصلح قرينة عليه لو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منعه ، فان حكمهم بالاجزاء أعم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الرجل يموت فيوصي بحجة ، فيعطى رجل دراهم ليحج بها عنه ، فيموت قبل أن يحج ثمَّ أعطى الدراهم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مات في الطريق ، أو بمكة قبل أن يقضي مناسكه فإنه يجزي عن الأول </w:t>
      </w:r>
      <w:r>
        <w:rPr>
          <w:rFonts w:eastAsia="Amiri" w:cs="Amiri" w:ascii="Amiri" w:hAnsi="Amiri"/>
          <w:color w:val="111111"/>
          <w:sz w:val="28"/>
          <w:szCs w:val="28"/>
          <w:rtl w:val="true"/>
          <w:lang w:bidi="ar-SA"/>
        </w:rPr>
        <w:t xml:space="preserve">.. » </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الأولى فهي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رجل أعطى رجلاً ما يحجه ، فحدث بالرجل حدث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خرج فأصابه في بعض الطريق فقد أجزأت عن الأول ، وإلا فلا </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 xml:space="preserve">والثانية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رجل أعطى رجلاً مالاً يحج عنه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مات في منزله قبل أن يخرج فلا يجزي عنه ، وإن مات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خرج حاجاً فمات في الطريق ، فإنه إن كان مات في الحرم فقد سقطت عنه الحجة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الشاملة للحاج عن غيره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يعارضها موثقة عمار الدالة على أن النائب إذا مات في الطريق عليه أن يوصي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الطريق فقد أجزأ عنه </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تتمة المرسلة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فان مات قبل دخول الحرم لم يسقط عنه الحج ، وليقض عنه وليه </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شمولها للنائب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عامة بالنسبة إلى الروايات السابقة ، إذ هي خاصة بالنائب ، والخاص مقدم على العام ، فيتعين البناء على الاجتزاء بموت النائب في الطريق وإن لم يكن قد أحرم ودخل الحرم فالجمع يكون بالتصرف في المرسلة بالتقييد ، لا بالتصرف في غيرها بتقييده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الظاهر أنها خاصة بالحاج عن نفسه ، بقرينة ذيلها ، إذ القضاء فيه إنما يكون عن الأصيل لا النائب ، لأنه مع اشتراط المباشرة تبطل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القضاء عنه ولا الأداء ، ومع عدم اشتراطها يكون أداء لا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الذيل الاختصاص بالأصيل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كيفية الجمع ، إنما ينفع في إثبات عدم الاجزاء لو مات قبل الإحرام ودخول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المسألة الثانية ، إذ النصوص كلها متفقة على الاجتزاء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رجل حج عن آخر ومات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أَجْرُهُ عَلَى اللّهِ ، ولكن يوصي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قدر على </w:t>
      </w:r>
    </w:p>
    <w:p>
      <w:pPr>
        <w:pStyle w:val="BookText"/>
        <w:rPr/>
      </w:pPr>
      <w:r>
        <w:rPr>
          <w:rFonts w:ascii="Amiri" w:hAnsi="Amiri" w:eastAsia="Amiri" w:cs="Amiri"/>
          <w:color w:val="111111"/>
          <w:sz w:val="28"/>
          <w:sz w:val="28"/>
          <w:szCs w:val="28"/>
          <w:rtl w:val="true"/>
          <w:lang w:bidi="ar-SA"/>
        </w:rPr>
        <w:t xml:space="preserve">لأنها محمولة على ما إذا مات قبل الإحرام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على الاستحباب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الإجماع على عدم كفاية مطلق الموت في الطريق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وضعفها 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منجبر بالشهرة ، والإجماعات المنقولة ، فلا ينبغي الإشكال في الاجزاء في الصورة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مات بعد الإحرام وقبل دخول الحرم ففي الإجزاء قولان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الاجزاء وإن لم نقل به في الحاج عن نفسه لإطلاق الأخبار في المقام ، والقدر</w:t>
      </w:r>
    </w:p>
    <w:p>
      <w:pPr>
        <w:pStyle w:val="BookText"/>
        <w:rPr/>
      </w:pPr>
      <w:r>
        <w:rPr>
          <w:rFonts w:ascii="Amiri" w:hAnsi="Amiri" w:eastAsia="Amiri" w:cs="Amiri"/>
          <w:color w:val="111111"/>
          <w:sz w:val="28"/>
          <w:sz w:val="28"/>
          <w:szCs w:val="28"/>
          <w:rtl w:val="true"/>
          <w:lang w:bidi="ar-SA"/>
        </w:rPr>
        <w:t xml:space="preserve">رجل يركب في رحله ويأكل زاده فعل </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قرينة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أن يكون مقتضى الجمع العرفي ، بناء على ما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تقييد الموثقة ونحوها بالمرسلة ، فإنها تكون حينئذ أخص من رواية عمار ، فتقيد بها ، فتحمل على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إذا كانت المرسلة صالحة لتقييد الموثقة بمفهوم الشرطية فيها تكون أيضاً صالحة لتقييد رواية عمار بمنطوق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ذكرناه من اختصاص المرسلة بالحاج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لذلك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الذي يقتضيه الجمع العرفي ، فإن ما دل على الاجزاء ظاهر في عدم وجوب ذلك ، فيحمل ذلك على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العمدة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الاجزاء ، وهو قول الشيخ في المبسوط والخلاف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إجماع الفرقة عليه ، وأن هذه المسألة منصوصة فهم لا يختلفون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الحلي في السرائر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المتيقن من التقييد هو اعتبار كونه بعد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الأقوى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فحاله حال الحاج عن نفسه في اعتبار الأمرين في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عدم الفرق بين حجة الإسلام وغيرها من أقسام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وكون النيابة بالأجرة أو بالتبرع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مات الأجير بعد الإحرام ودخول الحرم يستحق تمام الأجرة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اعتماداً على المرسلة التي قد عرفت عدم ظهورها في العموم للأجير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اعتماداً على دعوى الإجماع على عدم الفصل بين الأصيل والأجير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اعتماداً على الأصل ، بعد عدم صلاحية الأخبار المتقدمة للمرجعية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لظهورها في الموت في الطريق في مقابل الموت في 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قيام الإجماع على عدم العمل بها تسقط عن الحجية ، لأن تقييدها بما بعد الإحرام بعيد عن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محتاج إلى التأمل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لإطلاق الفتاوى والنصوص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أقف على من تعرض لاحتمال الاختصاص بحج الإسلام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النصوص ، بناء على التعويل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الفتاوى فهي وإن كانت مختصة بالإجارة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لذكرهم الأجير ، وتعرضهم لأحكام الإجارة من الرجوع بالأجرة كلا أو بعضاً ، 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منهم عدم الفرق في الاجزاء ، ولذا لم يتعرضوا لعدم الاجزاء على تقدير التبرع</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كلام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مات النائب بعد الإحرام ودخول الحرم استحق تمام الأجرة ، وإذا مات قبل ذلك وجب أن يستعاد من الأجرة ما قابل المتخلف ذاهباً وعائداً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كان أجيراً على تفريغ الذمة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وبالنسبة الى ما أتى به من الأعمال إذا كان أجيراً على الإتيان بالحج ، بمعنى الاعمال المخصوصة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مات قبل ذلك لا يستحق شيئاً ، سواء مات قبل الشروع في المشي ، أو بعده وقبل الإحرام ، أو</w:t>
      </w:r>
    </w:p>
    <w:p>
      <w:pPr>
        <w:pStyle w:val="BookText"/>
        <w:rPr/>
      </w:pPr>
      <w:r>
        <w:rPr>
          <w:rFonts w:ascii="Amiri" w:hAnsi="Amiri" w:eastAsia="Amiri" w:cs="Amiri"/>
          <w:color w:val="111111"/>
          <w:sz w:val="28"/>
          <w:sz w:val="28"/>
          <w:szCs w:val="28"/>
          <w:rtl w:val="true"/>
          <w:lang w:bidi="ar-SA"/>
        </w:rPr>
        <w:t>إلى اتفاق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الثاني في الحدائق إلى تصريح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 في المدارك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إنما يتم إذا تعلق الاستئجار بالحج المبرئ للذمة ، أما لو تعلق بالأفعال المخصوصة لم يتوجه استحقاقه لجميع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واستشكل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إنما يستقيم إذا تعلق الاستئجار بمجموع الحج مع الذهاب والإياب ، وهو غير متعين ، لأن الحج اسم للمناسك المخصوصة ، والذهاب والعود خارجان عن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الحدائق دفع الإشكال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ذكره مبني على الرجوع إلى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ظاهر ، لأن المستند فيه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المفروض في كلامهم الصورة الغالبة المتكثرة ، وهي ملاحظة الطريق في الأجرة وإن لم يكن داخلا في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لا ينبغي الإشكال فيه ، فان الأفعال التوليدية لما كانت أفعالا اختيارية جاز وقوع الإجارة عليها ، كما جاز وقوع الإجارة على أسبابها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الاستئجار على غسل الثياب وعلى تطهير الثياب ، ويجوز الإجارة على صبغ الثوب كما يجوز على وضعه في الصبغ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الوجه في استحقاق تمام الأجرة في الفرض حصول الأمر المستأجر عليه بلا نقص ولا خلل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أيضاً ظاهر ، لعدم حصول تمام المستأجر عليه بل الحاصل بعضه والبعض الآخر غير حاصل ، فتوزع الأجرة على الجميع ، ويستحق من </w:t>
      </w:r>
    </w:p>
    <w:p>
      <w:pPr>
        <w:pStyle w:val="BookText"/>
        <w:rPr/>
      </w:pPr>
      <w:r>
        <w:rPr>
          <w:rFonts w:ascii="Amiri" w:hAnsi="Amiri" w:eastAsia="Amiri" w:cs="Amiri"/>
          <w:color w:val="111111"/>
          <w:sz w:val="28"/>
          <w:sz w:val="28"/>
          <w:szCs w:val="28"/>
          <w:rtl w:val="true"/>
          <w:lang w:bidi="ar-SA"/>
        </w:rPr>
        <w:t xml:space="preserve">بعده وقبل الدخول في الحرم ، لأنه لم يأت بالعمل المستأجر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كلاً ولا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عدم إجزائه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بين أن يكون المستأجر عليه نفس الأعمال ، أو مع</w:t>
      </w:r>
    </w:p>
    <w:p>
      <w:pPr>
        <w:pStyle w:val="BookText"/>
        <w:rPr/>
      </w:pPr>
      <w:r>
        <w:rPr>
          <w:rFonts w:ascii="Amiri" w:hAnsi="Amiri" w:eastAsia="Amiri" w:cs="Amiri"/>
          <w:color w:val="111111"/>
          <w:sz w:val="28"/>
          <w:sz w:val="28"/>
          <w:szCs w:val="28"/>
          <w:rtl w:val="true"/>
          <w:lang w:bidi="ar-SA"/>
        </w:rPr>
        <w:t>الأجرة على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من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على استحقاق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مقتضى الأصل أن لا يستحق إلا بالنسبة ، لكن وردت النصوص باجزاء الحج عن المنوب وبراءة ذمة الأجير ، واتفق الأصحاب على استحقاقه جميع الأجرة ، فهذا الحكم ثبت على خلاف الأصل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يستعاد من تركته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عندنا على ما في الغنية ، وفي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الأصحاب على أنه منصوص لا يختلفون فيه ، وفي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المشهور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ثبت عليه إجماع أو نص ، وإلا اتجهت استعادة ما بإزاء الباقي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دعوى الاتفاق والإجماع على الحكم في الجملة ، أما في خصوص ما إذا كانت الا جارة على نفس العمل فغير ظاهرة ، ولا مجال للاعتماد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فرض إجزاؤه أيضاً لا وجه للاستحقاق ، لأنه غير العمل المستأجر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الاستئجار على إفراغ الذمة كان البناء على الاستحقاق في محله ، لحصول المستأجر عليه ، وهو فراغ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قد يستشكل في صحة الإجارة على العمل نفسه في قبال إفراغ الذمة ، لعدم الغرض العقلائي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يكون الغرض تحمل الزحمة ليترتب عليه زيادة 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كون الغرض هو إفراغ الذمة لا يقتضي المنع من وقوع الإجارة على سببه ولو بملاحظة الغرض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المقدمات من المشي ونحوه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المشي داخلاً في الإجارة على وجه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مطلوباً في الإجارة 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 مقدار ما يقابله من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إذا لم يكن داخلاً أصلاً ، أو كان داخلاً فيها لا نفساً بل بوصف المقدمية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ذهب اليه بعضهم من توزيع الأجرة عليه أيضاً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تكون قيداً للعمل المستأجر عليه ، فالإجارة تكون على العمل المقيد بالذهاب أو مع الإياب ، في مقابل ما لو حظ جزءاً للمستأجر عليه ، فتكون الإجارة واقعة على الذهاب والعمل معاً ، فيكون الذهاب بعض المستأجر عليه كالعمل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 يستشكل في أخذ الذهاب قيداً ، لأن العمل إذا كان موقوفاً على الذهاب كان الذهاب ضرورياً له ، فلا إطلاق له كي يحسن تقييده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يتم لو أخذ الذهاب المطلق قيداً ، أما إذا أخذ الذهاب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كان بنية النيابة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عنه ، لإمكان التخلي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من دخوله بوصف المقدمية ، دخوله جزءاً لكن بوصف كونه مقدمة للجزء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الاستحقاق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وصف المقدمية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فيه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من الحدائق نسبته إلى تصريح الأصحاب ، وهو المذكور في الشرائع والقواعد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مات قبل ذلك لم يجز ، وعليه أن يعيد من الأجرة ما قابل المتخلف من الطريق ذاهباً وعائداً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في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وقبله يعيد مقابل الباقي والعود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وحكي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عبروا بذلك ، غير أنهم لم يذكروا العود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لا وجه 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بعضهم أن 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إطلاق الإجارة على الحج يقتضي دخول الذهاب والإياب على نحو الجزئية ، ونسبه في الجواهر إلى جماعة ، وفي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قوى في الخلاف تضمن الاستيجار للحج الاستيجار لقطع المسافة ، وقطع به القاضي في الجواهر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 الاستيجار للحج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للحج الميقاتي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للحج البلدي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الأول فلا ريب في عدم ملاحظة الطريق في عقد الإجارة ، لا جزءاً ولا شرطاً ، وإن كان الأجير من أهل البلد ويتوقف حجه على السير من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الثاني فلا ريب في ملاحظته ، ويكون السير في الطريق حقاً من حقوق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توزيع الأجرة ليس تابعاً للملاحظة مطلقاً ، بل إنما هو تابع للملاحظة على وجه الجزئية ، لأن منشأ التوزيع تبعيض العقد فيصح في بعض ويبطل في بعض ، نظير تبعض الصفقة في البيع ، فاذا لم يكن ملحوظاً على وجه الجزئية بحيث يكون موضوعاً لبعض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الراجع إلى العقد على البعض ، بعد تحليل العقد إلى عقود متعددة بتعدد الأبعاض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أن ملاحظة الطريق موجبة لزيادة القيمة لا يكفي في التوزيع ، فان صفات المبيع ربما تكون موجبة لزيادة الثمن لا لكونها موضوعاً للبيع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بعض صفات العين المستأجرة ربما تكون موجبة لزيادة الأجرة لكن لا لكونها موضوعاً لعقد الإجارة ، والمدار في التوزيع هو ذلك ، كما لا يخفى</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في الذهاب ، أما بالنسبة إلى الإياب فليس هو مقدمة للحج عقلية ، فضلا عن أن يكون ملحوظاً عوضاً وطرفاً للمعاوضة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له دخل في زيادة الأجرة ، فإن الشخص الذي لا بد له من العود لا يؤجر نفسه للحج </w:t>
      </w:r>
    </w:p>
    <w:p>
      <w:pPr>
        <w:pStyle w:val="BookText"/>
        <w:rPr/>
      </w:pPr>
      <w:r>
        <w:rPr>
          <w:rFonts w:ascii="Amiri" w:hAnsi="Amiri" w:eastAsia="Amiri" w:cs="Amiri"/>
          <w:color w:val="111111"/>
          <w:sz w:val="28"/>
          <w:sz w:val="28"/>
          <w:szCs w:val="28"/>
          <w:rtl w:val="true"/>
          <w:lang w:bidi="ar-SA"/>
        </w:rPr>
        <w:t>بالقيمة التي لا تفي بالعود ، فإذا بني على التوزيع بالإضافة إلى كل ما له دخل في زيادة القيمة لم يكن الفرق بين الذهاب والإياب ، فتوزع الأجرة عليهما بنحو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المبنى لا فرق في التوزيع بين الأجرة على الحج البلدي والحج الميقاتي إذا كان الأجير من أهل البلد الذي لا بد له من الرجوع إلى بلده ، فإنه لا يؤجر نفسه للحج الميقاتي إلا إذا كانت القيمة وافية للذهاب والإياب على نحو الحج البلدي ، فيكونان معاً ملحوظين لزيادة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المبنى جرى في كشف اللثام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وعندي أنه وإن لم يتضمنه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عقد الإجارة للذهاب والإياب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في حكم المتضمن ، لأن أجرة الحج تتفاوت بتفاوت مسافة الذهاب ، وبالاختلاف في الإياب وعدمه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وإن لم يفعل شيئاً مما استؤجر له ، لكنه فعل فعلا له أجرة بإذن المستأجر ولمصلحته ، فيستحق أجرة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استأجر رجلا لبناء ، فنقل الآلة ثمَّ مات قبل الشروع فيه ، فإنه يستحق أجرة مثل النقل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فيصح ما في الكتاب على إطلاقه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عليه في الجواهر ، مستدلا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احترام عمل المسلم الذي لم يقصد التبرع به ، بل وقع مقدمة للوفاء بالعمل المستأجر عليه ، فلم يتيسر له ذلك بمانع قهري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فائدة المستأجر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 منع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غير قادح في استحقاق الأجرة عليه نحو بعض العمل المستأجر عليه الذي لا استقلال له في نفسه ، كبعض الصلاة ونحوه </w:t>
      </w:r>
      <w:r>
        <w:rPr>
          <w:rFonts w:eastAsia="Amiri" w:cs="Amiri" w:ascii="Amiri" w:hAnsi="Amiri"/>
          <w:color w:val="111111"/>
          <w:sz w:val="28"/>
          <w:szCs w:val="28"/>
          <w:rtl w:val="true"/>
          <w:lang w:bidi="ar-SA"/>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احترام عمل المسلم لا تقتضي الضمان ، وإنما هي في مقام محض التكليف ، من باب لزوم احترام ماله ونفسه ، المستفاد من موثقة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يحل دم امرئ مسلم ولا ماله إلا بطيب نفسه </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w:t>
      </w:r>
    </w:p>
    <w:p>
      <w:pPr>
        <w:pStyle w:val="BookText"/>
        <w:rPr/>
      </w:pPr>
      <w:r>
        <w:rPr>
          <w:rFonts w:ascii="Amiri" w:hAnsi="Amiri" w:eastAsia="Amiri" w:cs="Amiri"/>
          <w:color w:val="111111"/>
          <w:sz w:val="28"/>
          <w:sz w:val="28"/>
          <w:szCs w:val="28"/>
          <w:rtl w:val="true"/>
          <w:lang w:bidi="ar-SA"/>
        </w:rPr>
        <w:t>في مقام التكليف وتحريم نفسه وماله وأنه لا يجوز اغتصابه ، ولا تدل على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جملة الأسباب استيفاء العمل ، فمن عمل بأمر غيره فقد استوفي غيره عمله ، فيكون مضموناً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يختص بالأمر النفسي ، فلا يشمل الأمر الغيري وإن كان أيضاً سبباً للاستيفاء ، لكن لا دليل على سببيته مطلقاً ، والقدر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مرتكزات المتشرعة ، وكلمات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الاستيفاء بالأمر النفسي لا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يتحصل مما ذكرنا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استأجره على الحج البلدي ، فموضوع الإجارة هو الحج ، وهو المناسك المخصوصة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بلدياً لوحظ شرطاً وقيداً له ، فلا يكون جزء العمل المستأجر عليه ، ولا توزع عليه الأجرة كغيره من القيود ، بل كغيره من قيود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المشهور من أن السير من الميقات ليس واجباً نفسياً ، أما بناء على أنه جزء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استظهرناه سابقاً ، لأن الحج هو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فالحج من البلد يراد منه السير من البلد ، مقابل السير من الميقات ، فاذاً يكون جزء العمل المستأجر عليه ، وتوزع عليه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وقوع السير على وجه يكون طاعة ، ولا يجوز أن يكون السير معصية فلو سار ليسرق مالاً في بعض الطريق كان باطلاً غير مجزي</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استأجره للحج الميقاتي فمات قبل الإحرام لم يستحق أجرة إلا بناء على أن استيفاء عمل الغير موجب للضمان ولو كان من جهة الأمر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هذا المبنى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واحترام عمل المسلم لا 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دل على أن استيفاء عمل الغير موجب لضمانه ، لما كان هو ارتكاز المتشرعة والعقلاء ، وكان القدر المتيقن منه هو الاستيفاء بطريق الأمر النفسي ، وجب الاقتصار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ظاهر 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p>
    <w:p>
      <w:pPr>
        <w:pStyle w:val="BookText"/>
        <w:rPr/>
      </w:pPr>
      <w:r>
        <w:rPr>
          <w:rFonts w:ascii="Amiri" w:hAnsi="Amiri" w:eastAsia="Amiri" w:cs="Amiri"/>
          <w:color w:val="111111"/>
          <w:sz w:val="28"/>
          <w:sz w:val="28"/>
          <w:szCs w:val="28"/>
          <w:rtl w:val="true"/>
          <w:lang w:bidi="ar-SA"/>
        </w:rPr>
        <w:t xml:space="preserve">كما أنه لا وجه لما ذكره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التوزيع على ما أتى به من الاعمال بعد الإحرام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نظير ما إذا استؤجر</w:t>
      </w:r>
    </w:p>
    <w:p>
      <w:pPr>
        <w:pStyle w:val="BookText"/>
        <w:rPr/>
      </w:pPr>
      <w:r>
        <w:rPr>
          <w:rFonts w:ascii="Amiri" w:hAnsi="Amiri" w:eastAsia="Amiri" w:cs="Amiri"/>
          <w:color w:val="111111"/>
          <w:sz w:val="28"/>
          <w:sz w:val="28"/>
          <w:szCs w:val="28"/>
          <w:rtl w:val="true"/>
          <w:lang w:bidi="ar-SA"/>
        </w:rPr>
        <w:t xml:space="preserve">الجعالة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التسالم عليه ، فقد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العامل إنما يستحق الجعل بالتسليم ، فلو جعل لمن سلمه عبده جعلاً ، فجاء العامل بالعبد إلى البلد ، ففر العبد قبل التسليم ، لم يستحق العامل شيئاً ، 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بلا خلاف أجده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صرح بما لا يقتضي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كالايصال الى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 الجعل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والمقامان من باب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تعرف ضعف ما تقدم عن كشف اللثام والجواهر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السر فيما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الغيري إنما يتعلق بالمقدمة الموصلة ، فغير الموصلة لا أمر بها لا نفسياً ولا غيرياً ، فلا استيفاء ليترتب عليه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بني على التوزيع في البلدي وعدمه في الميقاتي ، فهل يكون مقتضى الإطلاق هو الحج البلدي ، فيجب التوزيع لو مات قبل الميقات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الظاهر أن المقامات مختلفة ، فقد يكون مقتضى الإطلاق الحج البلدي ، وقد يكون مقتضاه الحج من بلد الإجارة ، وقد لا يكون ، وكل ذلك تابع للمناسبات المقامية المقتضية للانصراف وعدمها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في المدارك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مات بعد الإحرام استحق بنسبة ما فعله إلى الجملة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ونحوه كلام غيره وفي النافع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صد الأجير قبل الإكمال استعاد من الأجرة ما قابل المتخلف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ونحوه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ذلك ، في بعض الكلمات ، الى تصريح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الاشكال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أبعاض العمل المستأجر عليه إنما توزع عليها الأجرة إذا كانت ذات 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كانت ينتفع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لم يكن ينتفع بها وليس لها قيمة لا مجال للتبعيض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الحكم في </w:t>
      </w:r>
    </w:p>
    <w:p>
      <w:pPr>
        <w:pStyle w:val="BookText"/>
        <w:rPr/>
      </w:pPr>
      <w:r>
        <w:rPr>
          <w:rFonts w:ascii="Amiri" w:hAnsi="Amiri" w:eastAsia="Amiri" w:cs="Amiri"/>
          <w:color w:val="111111"/>
          <w:sz w:val="28"/>
          <w:sz w:val="28"/>
          <w:szCs w:val="28"/>
          <w:rtl w:val="true"/>
          <w:lang w:bidi="ar-SA"/>
        </w:rPr>
        <w:t>للصلاة ، فأتى بركعة أو أزيد ثمَّ أبطلت صلاته ، فإنه لا إشكال في أنه</w:t>
      </w:r>
    </w:p>
    <w:p>
      <w:pPr>
        <w:pStyle w:val="BookText"/>
        <w:rPr/>
      </w:pPr>
      <w:r>
        <w:rPr>
          <w:rFonts w:ascii="Amiri" w:hAnsi="Amiri" w:eastAsia="Amiri" w:cs="Amiri"/>
          <w:color w:val="111111"/>
          <w:sz w:val="28"/>
          <w:sz w:val="28"/>
          <w:szCs w:val="28"/>
          <w:rtl w:val="true"/>
          <w:lang w:bidi="ar-SA"/>
        </w:rPr>
        <w:t>باب تبعض الصفقة في البيع ، فاذا كان بعض المبيع له قيمة في حال الانفراد كان تبعيض الثمن في محله ، أما إذا لم يكن له قيمة في حال الانفراد فلا مجال لتبعيض الثمن عليه ، لأن تبعيض الثمن إنما يكون لتبعيض العقد وانحلاله الى عقود متعددة بتعدد الاجزاء ، ولا مجال لذلك فيما إذا كان البعض منفرداً لا قيمة له ، لأن أخذ الثمن في حال الانفراد أكل للمال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أحرم فمات قبل دخول الحرم لم يستحق شيئاً من الأجرة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الاجزاء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قيمة للعمل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لو استؤجر على الصلاة فمات قبل التسليم ، أو أحدث قهراً ، فإنه لا يستحق على ما أتى به من أجزاء الصلاة ، لعدم المنفعة له ، الموجبة لصحة المعاوضة عليه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الكلام في جميع الأعمال الارتباطية التي لا يترتب الأثر على بعضها إلا في حال الانضمام فان البعض في حال الانفراد لا يكون مالاً ، ولا يصح أن يقابل بالمال ، فأخذ المال بإزائه أكل للمال بالباطل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للصفقة إنما اشترى الأبعاض في حال الاجتماع لا في حال الانفراد ، فكيف جاز إلزامه بالبيع في البعض مع تبعض الصفقة؟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الاشكال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لزوم أكل المال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آت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إشكال آخر ، وهو عدم قصد شراء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صح العقد فيه فقد صح ووقع ما لم يقصد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أشرنا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مباحث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الجواب عن الاشكال المذكور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بالقصد الضمني عند العقلاء والمتشرعة ، وإن كان ذلك القصد يختص بحال اجتماع الأبعاض ولا يعم حال انفرادها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يستحق الأجرة على ما أتى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وإن كان لا يستحق من المسمى بالنسبة ، لكن يستحق أجرة المثل لما أتى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أن عمله محترم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وجه له بعد عدم نفع للمستأجر فيه ، والمفروض أنه لم يكن مغروراً من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فتنفسخ الإجارة إذا كانت للحج في سنة معينة ، ويجب عليه الإتيان به إذا كانت مطلقة ، من غير استحقاق لشي‌ء على التقديرين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تقدمت هذه الدعوى عن كشف اللثام والجواهر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استدل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وعرفت أن هذه القاعدة تكليفية لا 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ذلك فهي تختص بما له قيمة من الأجزاء ولا تشمل الفرض مما كان الجزء المأتي به لا قيمة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كاشف اللثام فلم بذكر دليلاً غير أن الضمان مقطوع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القطع غير ثابت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مغروراً رجع إلى الغار ، لقاعدة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المغرور يرجع على من غره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مضمون المرسل النبوي </w:t>
      </w:r>
      <w:r>
        <w:rPr>
          <w:rStyle w:val="FootnoteAnchor"/>
          <w:rtl w:val="true"/>
        </w:rPr>
        <w:footnoteReference w:id="36"/>
      </w:r>
      <w:r>
        <w:rPr>
          <w:rFonts w:ascii="Amiri" w:hAnsi="Amiri" w:eastAsia="Amiri" w:cs="Amiri"/>
          <w:color w:val="111111"/>
          <w:sz w:val="28"/>
          <w:sz w:val="28"/>
          <w:szCs w:val="28"/>
          <w:rtl w:val="true"/>
          <w:lang w:bidi="ar-SA"/>
        </w:rPr>
        <w:t xml:space="preserve">، ويستفاد من جملة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باب تدليس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الزوج يرجع على المدلس كما غر الرجل وخدعه </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تعرضنا لهذه القاعدة في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تعليقتنا على مكاسب شيخنا الأعظم فراجع مبحث الفضولي منه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الضمان بهذه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المستأجر الغار وغير ، إذا كان غاراً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والضمان بالغرور لا ينافي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الضمان بالعقد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يجب في الإجارة تعيين نوع الحج ، من تمتع ، أو قران ، أو إفراد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للمؤجر العدول عما عين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كالعدول من أحد</w:t>
      </w:r>
    </w:p>
    <w:p>
      <w:pPr>
        <w:pStyle w:val="BookText"/>
        <w:rPr/>
      </w:pPr>
      <w:r>
        <w:rPr>
          <w:rFonts w:ascii="Amiri" w:hAnsi="Amiri" w:eastAsia="Amiri" w:cs="Amiri"/>
          <w:color w:val="111111"/>
          <w:sz w:val="28"/>
          <w:sz w:val="28"/>
          <w:szCs w:val="28"/>
          <w:rtl w:val="true"/>
          <w:lang w:bidi="ar-SA"/>
        </w:rPr>
        <w:t>من جهة عدم المنفعة ، لإطلاق دليله المقتضي لثبوته ولو مع عدم المنفعة الموجبة لكونه مالاً إذا كان يصدق معه النقص والخسارة ، وإن كان لا يصح العقد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استأجر أجيراً على عمل لا يترتب عليه فائدة كانت الإجارة باطلة ، فلا يستحق الأجرة المسماة ، لكن يستحق أجرة المثل على المستأجر إذا كان قد 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يستحق على غيره إذا كان قد غره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أيضاً محل تأمل ونظر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أنواع الحج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 ، وقران ، وإفراد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قواعد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يعتبر في صحة الإجارة على الحج تعيين النوع الذي يريده المستأجر ، لاختلافها في الكيفية والاحكام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ونحوه ذكر غيره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ظاهرهم الاتفاق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وعلله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المذكور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صفات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يجب العلم بها لئلا يلزم 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الصفات التي تختلف بها المالية ، إما مالا تختلف به المالية فلا تجب معرفته ، لعدم لزوم الغرر مع الجهل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فاختلاف أنواع الحج في الكيفية والأحكام إذا لم توجب اختلاف المالية لم تجب معرفتها ، فيجوز أن يستأجره على أن يحج أي نوع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المنوب عنه مما يتعين نوع منها عليه لزم التعيين من الوصي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يرتبط بصحة الإجارة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لا ينبغي الإشكال فيه بالنظر الى القواعد الأولية ، فإنه خلاف أدلة النفوذ والصحة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أن يكون العدول إلى الأفضل </w:t>
      </w:r>
    </w:p>
    <w:p>
      <w:pPr>
        <w:pStyle w:val="BookText"/>
        <w:rPr/>
      </w:pPr>
      <w:r>
        <w:rPr>
          <w:rFonts w:ascii="Amiri" w:hAnsi="Amiri" w:eastAsia="Amiri" w:cs="Amiri"/>
          <w:color w:val="111111"/>
          <w:sz w:val="28"/>
          <w:sz w:val="28"/>
          <w:szCs w:val="28"/>
          <w:rtl w:val="true"/>
          <w:lang w:bidi="ar-SA"/>
        </w:rPr>
        <w:t xml:space="preserve">الأخيرين إلى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رضي المستأجر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فيما إذا كان مخيراً بين النوعين أو الأنواع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الحج المستحبي والمنذور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ذا منزلين متساويين في مكة وخارجها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ما عليه من نوع خاص فلا ينفع رضاه أيضاً بالعدول الى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صورة جواز الرضا يكون رضاه من باب إسقاط حق الشرط إن كان التعيين بعنوان الشرطية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باب الرضا بالوفاء بغير الجنس إن كان بعنوان القيدية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المفضول أو المساوي ، إذ المعدول اليه غير المستأجر عليه ، فكيف يجزي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الرضا قبل عمل الأجير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بعده فقد عرفت أنه إذا كان التعيين بنحو الشرط يكون العدول مخالفاً لحق المشروط له ، فيبطل لكونه حراماً ،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براءة ذمة المنوب عنه ، لأن الرضا لا يشرع انقلاب موضوع الوجوب ، ولا في صحة الفعل إذا كان النائب قد قصد أمر المنوب عنه الوجوبي ، لأنه لم يتعلق بالمعدول عنه ، فالإتيان به بنيته إتيان به عن غير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أتى به عن أمره الندبي فلا بأس بالبناء على صحته لتعلق الأمر الندبي به ، وإن كان الأمر الوجوبي متعلقاً بغيره ، إذ لا مانع من تحقق الأمرين واجتماعهما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رضا المستأجر ينفع في براءة ذمة النائب إذا كان قد رضي به على كل حال ، أو رضي به على بعض الأحوال وكان العمل واجداً لتلك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الرضا السابق واللاحق فيما ذكرنا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الشرط ليس ما يكون تحت إنشاء مستقل في ضمن </w:t>
      </w:r>
    </w:p>
    <w:p>
      <w:pPr>
        <w:pStyle w:val="BookText"/>
        <w:rPr/>
      </w:pPr>
      <w:r>
        <w:rPr>
          <w:rFonts w:ascii="Amiri" w:hAnsi="Amiri" w:eastAsia="Amiri" w:cs="Amiri"/>
          <w:color w:val="111111"/>
          <w:sz w:val="28"/>
          <w:sz w:val="28"/>
          <w:szCs w:val="28"/>
          <w:rtl w:val="true"/>
          <w:lang w:bidi="ar-SA"/>
        </w:rPr>
        <w:t>وعلى أي تقدير يستحق الأجرة المسماة وإن لم يأت بالعمل المستأجر عليه على التقدير الثاني ، لأن المستأجر إذا رضي بغير النوع الذي عينه فقد وصل اليه ماله على المؤجر ، كما في الوفاء</w:t>
      </w:r>
    </w:p>
    <w:p>
      <w:pPr>
        <w:pStyle w:val="BookText"/>
        <w:rPr/>
      </w:pPr>
      <w:r>
        <w:rPr>
          <w:rFonts w:ascii="Amiri" w:hAnsi="Amiri" w:eastAsia="Amiri" w:cs="Amiri"/>
          <w:color w:val="111111"/>
          <w:sz w:val="28"/>
          <w:sz w:val="28"/>
          <w:szCs w:val="28"/>
          <w:rtl w:val="true"/>
          <w:lang w:bidi="ar-SA"/>
        </w:rPr>
        <w:t xml:space="preserve">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شرط فعل تارة ، وشرط نتيجة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به الوصف المتعلق بموضوع العقد ، الموجب تخلفه خيار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 تخلفه خيار الاشتراط ، لاختصاص ذلك بالمفهوم المنشأ في مقابل المفهوم المنشأ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الحج تمتعاً أو قراناً أو إفراداً ليس من هذا القبيل ، بل من قبيل القيود والأوصاف المتعلقة بموضوع العقد ، مثل كون العبد كاتباً وكونه حبشياً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قسمه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يؤخذ شرطاً ، مثل أن يستأجره على الحج ويشترط عليه أن يأتي به بعنوان حج التمتع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يؤخذ على نحو القيدية ، بأن يستأجره على حج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الانقسام إلى القسمين ليس لاختلاف صورة الإنشاء ، بل لاختلاف خصوصية المفهوم ، فان كان ذاتياً كان قيداً ، وإن كان خارجاً عن الذات كان شرطاً ، فمثل كتابة العبد من قبيل الشرط ، سواء باعه العبد الكاتب أم باعه العبد بشرط كونه كاتباً ، ومثل كونه حبشياً قيد ، سواء باعه العبد الحبشي أم باعه العبد بشرط كونه حبشياً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 الحج تمتعاً أو قراناً إن كان من قبيل الذاتي في نظر العرف ، فهو قيد ولو كانت صورة الإنشاء بعنوان الشرط ، وإن كان من قبيل الخارج عن الذات فهو شرط ووصف ، سواء كانت صورة الإنشاء بعنوان الشرط أم بعنوان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فالانقسام إلى القسمين في المقام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الظاهر أن ما به الامتياز بين أنواع الحج داخل في الذات ، فتكون من قبيل القيود ، فالعدول عن بعضها إلى الآخر عدول </w:t>
      </w:r>
    </w:p>
    <w:p>
      <w:pPr>
        <w:pStyle w:val="BookText"/>
        <w:rPr/>
      </w:pPr>
      <w:r>
        <w:rPr>
          <w:rFonts w:ascii="Amiri" w:hAnsi="Amiri" w:eastAsia="Amiri" w:cs="Amiri"/>
          <w:color w:val="111111"/>
          <w:sz w:val="28"/>
          <w:sz w:val="28"/>
          <w:szCs w:val="28"/>
          <w:rtl w:val="true"/>
          <w:lang w:bidi="ar-SA"/>
        </w:rPr>
        <w:t>بغير الجنس في سائر الديون ، فكأنه قد أتى بالعمل المستأجر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فيما ذكرنا بين العدول إلى الأفضل أو الى المفضول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ويظهر من جماعة جواز العدول إلى الأفضل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المستأجر عليه ، لا عدول من واجد الصفة إلى فاقدها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يكون اختلاف صورة الإنشاء موجباً لاختلاف كون القيد ملحوظاً على نحو وحدة المطلوب وتعدده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محتاج إلى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فما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أنه مع الرضا بالعدول يستحق الأجير تمام الأجرة ، في محله لما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بناء على صحة اشتراط التعيين بنحو الالتزام في ضمن العقد وكان الرضا بعد العمل ، فالفعل قبل الرضا لما كان على خلاف الشرط كان حراماً ، لما فيه من تضييع حق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لا يصح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من نذر أن يحج حجة الإسلام طاهراً ، وأن يصلي صلاته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راجع إلى شرط أن لا يحج إلا متمتعاً مثلاً وحينئذ لا يستحق الأجرة ، ولا يصح الرضا به من الوصي والوارث ، كما أشرنا إلى وجهه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المحكي عن أبي علي والشيخ والقاضي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يجوز العدول إلى الأفضل مطلقاً ، وفي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إذا كان الحج مندوباً ، أو قصد المستأجر الإتيان بالأفضل ، لا مع تعلق الغرض بالقران أو الافراد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عدل الى التمتع عن قسيميه ، وتعلق الغرض بالأفضل أجزأ ، والا فلا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ونحو ذلك كلمات غيرهم الظاهرة في جواز العدول في الجملة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كالعدول الى التمتع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تعبداً من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لخبر أبي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رجل أعطى رجلاً دراهم يحج بها مفردة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أيجوز له أن يتمتع بالعمرة إلى الحج؟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إنما خالف إلى الأفضل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منزل على صورة العلم برضا المستأجر بذلك مع كونه مخيراً بين النوعين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المشايخ الثلاثة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الكافي عن محمد بن يحيى ، عن أحمد بن محمد ، عن ابن محبوب ، عن أبي بصير </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ذكره في الوسائل يكون الخبر في أعلى مراتب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يحج بها عنه حجة مفردة ، فيجوز له أن يتمتع بالعمرة إلى الحج؟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إنما خالف إلى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الصدوق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خالفه إلى الفضل والخير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التنزيل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بملاحظة أنه مع العلم بالرضا يكون الحكم بالجواز واضحاً لا يحتاج إلى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خالف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في تعليل الحكم بالجواز ، ومقتضى حمل التعليل على مقتضى الارتكازيات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أن التمتع أفضل ، فيكون أرضى للمستأجر ، إذ لو لم يكن للمستأجر رضاً به لم يكن التعليل ارتكازياً بل تعبدياً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عرفت من أنه مع العلم بالرضا لا مجال للسؤال ، أن الوجه الارتكازي الذي لوحظ في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التمتع لما كان أفضل من غيره كان العدول اليه إحساناً للمستأجر وإن لم يرض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الجمع </w:t>
      </w:r>
    </w:p>
    <w:p>
      <w:pPr>
        <w:pStyle w:val="BookText"/>
        <w:rPr/>
      </w:pPr>
      <w:r>
        <w:rPr>
          <w:rFonts w:ascii="Amiri" w:hAnsi="Amiri" w:eastAsia="Amiri" w:cs="Amiri"/>
          <w:color w:val="111111"/>
          <w:sz w:val="28"/>
          <w:sz w:val="28"/>
          <w:szCs w:val="28"/>
          <w:rtl w:val="true"/>
          <w:lang w:bidi="ar-SA"/>
        </w:rPr>
        <w:t xml:space="preserve">جمعاً بينه وبين خبر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رجل أعطى رجلاً دراهم يحج بها حجة 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له أن يتمتع بالعمرة إلى الحج ، لا يخالف صاحب الدراهم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جواز العدول إلا مع العلم بالرضا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عدل بدون ذلك لا يستحق الأجرة في صورة التعيين على وجه القيدية ، وإن كان حجه صحيحاً عن المنوب عنه ومفرغاً لذمته إذا لم يكن ما في ذمته متعيناً فيما 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على وجه الشرطية فيستحق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فسخ المستأجر الإجارة من جهة تخلف الشرط ، إذ حينئذ لا يستحق المسمى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أجرة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يشترط في الإجارة تعيين الطريق</w:t>
      </w:r>
    </w:p>
    <w:p>
      <w:pPr>
        <w:pStyle w:val="BookText"/>
        <w:rPr/>
      </w:pPr>
      <w:r>
        <w:rPr>
          <w:rFonts w:ascii="Amiri" w:hAnsi="Amiri" w:eastAsia="Amiri" w:cs="Amiri"/>
          <w:color w:val="111111"/>
          <w:sz w:val="28"/>
          <w:sz w:val="28"/>
          <w:szCs w:val="28"/>
          <w:rtl w:val="true"/>
          <w:lang w:bidi="ar-SA"/>
        </w:rPr>
        <w:t>بين الخبرين بتقييد الثاني بالأول ، لأن الأول ظاهر في صورة التخيير الذي يكون التمتع فيها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مطلق ، فيحمل على غير هذه الصورة ، ومنه صورة الجهل بالحال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مقتضى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الحكم لكل مورد كان المعدول إليه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مجال له 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خبر علي ، الذي استظهر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ابن رئاب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الإشكال في ذلك ، وأنه لا يناسب ما ذكروه في باب نية الوضوء ، والغسل ،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لحصول المستأجر عليه بلا نقص فيه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لبطلانه ببطلان الإجارة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كان في الحج البلدي ، لعدم تعلق الغرض بالطريق نوعاً ، ولكن لو عين تعين ، ولا يجوز العدول عنه الى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علم أنه لا غرض للمستأجر في خصوصيته وإنما ذكره على المتعارف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راض بأي طريق كان ، فحينئذ لو عدل صح ، واستحق تمام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أسقط بعد العقد حق تعيينه ، فالقول بجواز العدول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مع عدم العلم بغرض في الخصوصية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كالاستدلال له بصحيحة حريز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رجل أعطى رجلاً حجة يحج عنه من الكوفة فحج عنه من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 إذا قضى جميع المناسك فقد تمَّ حجة </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هي محمولة على صورة العلم بعدم الغرض كما هو الغالب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إنما دلت على صحة الحج من حيث</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أخذاً بدليل النفوذ والصحة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تعيين حينئذ ، وإنما الصادر مجرد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بملاحظة أن الحج من الكوفة أكثر ثواباً وأعظم أجراً ، لما فيه من بعد المسافة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الشيخ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عن الشيخين والقاضي ، والحلبي والجامع ، والإرشاد ، وغيرهم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المذكور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العدول إن تعلق بذلك 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 ونسبه في الجواهر إلى المشهور</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المقدار لا يوجب موافقتها للقاعدة ، لأن التعيين في عقد </w:t>
      </w:r>
    </w:p>
    <w:p>
      <w:pPr>
        <w:pStyle w:val="BookText"/>
        <w:rPr/>
      </w:pPr>
      <w:r>
        <w:rPr>
          <w:rFonts w:ascii="Amiri" w:hAnsi="Amiri" w:eastAsia="Amiri" w:cs="Amiri"/>
          <w:color w:val="111111"/>
          <w:sz w:val="28"/>
          <w:sz w:val="28"/>
          <w:szCs w:val="28"/>
          <w:rtl w:val="true"/>
          <w:lang w:bidi="ar-SA"/>
        </w:rPr>
        <w:t xml:space="preserve">هو ، لا من حيث كونه عملاً مستأجراً عليه كما هو المدعى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تحمل على محامل 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لا إشكال في صحة حجه وبراءة ذمة المنوب عنه إذا لم يكن ما عليه مقيداً</w:t>
      </w:r>
    </w:p>
    <w:p>
      <w:pPr>
        <w:pStyle w:val="BookText"/>
        <w:rPr/>
      </w:pPr>
      <w:r>
        <w:rPr>
          <w:rFonts w:ascii="Amiri" w:hAnsi="Amiri" w:eastAsia="Amiri" w:cs="Amiri"/>
          <w:color w:val="111111"/>
          <w:sz w:val="28"/>
          <w:sz w:val="28"/>
          <w:szCs w:val="28"/>
          <w:rtl w:val="true"/>
          <w:lang w:bidi="ar-SA"/>
        </w:rPr>
        <w:t>الإجارة يوجب التعين ، عملاً بنفوذ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الذي يوجب موافقتها للقواعد أن يكون ذكره من باب المثال لا لخصوصية فيه ، فيكون موضوع الإجارة حقيقة الطريق الكلي الجامع بينه وبين غيره وإن كان اللفظ قاصراً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ذلك وإن بعد عن ظاهر التعبير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العمدة في الاشكال على الرواية هذه الجهة ، فإنه لم يظهر من الرواية أن السؤال كان عن جواز العدول تكليفاً وعدم الإثم فيه ، أو كان عن جوازه وضعاً واستحقاق الأجرة ، أو عن صحة الحج وبراءة ذمة المنوب عنه به ، كل ذلك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الاقتصار في الجواب على الصحة يقتضي كون السؤال عنها دون الآخرين ، فتسقط الرواية عن صحة الاستدلال بها على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صفة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السيد 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حملها على ان الشرط خارج عن العقد ، وهو لا يجب الوفاء به عند الفقهاء وعن المنتقى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من باب الإجارة بل على وجه الرزق</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هذه المحامل بعيدة ، فإن قرينة المقابلة 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أنه متعلق بالحج ، فلا مجال للاحتمالين الأولين واما احتمال الجزائري فهو خلاف ظاهر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احتمال المنتفى فهو لا يوجب الموافقة للقواعد ، لأن البذل إذا كان مشروطاً بالحج من الكوفة فمع عدم الشرط يكون المبذول مضموناً على المبذول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بخصوصية الطريق المعين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إنما الكلام في استحقاقه الأجرة المسماة على تقدير العدول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أنه يستحق من المسمى بالنسبة ، ويسقط منه بمقدار المخالفة إذا كان الطريق معتبراً في الإجارة على وجه الجزئية ، ولا يستحق شيئاً على تقدير اعتباره على وجه القيدية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إتيانه بالعمل المستأجر عليه حينئذ وإن برئت ذمة المنوب عنه بما أتى به ، لأنه حينئذ متبرع بعمله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يعد في العرف أنه أتى ببعض ما استؤجر عليه ، فيستحق بالنسبة ، وقصد التقييد بالخصوصية لا يخرجه عرفاً عن العمل ذي الاجزاء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في الجواهر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الصحة في المقام تنافي كلمات الأصحاب في مقام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الرواية هي الفاصلة بين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بعض الكلام في ذلك في المسألة الواحدة والثلاثين </w:t>
      </w:r>
      <w:r>
        <w:rPr>
          <w:rStyle w:val="FootnoteAnchor"/>
          <w:rtl w:val="true"/>
        </w:rPr>
        <w:footnoteReference w:id="41"/>
      </w:r>
      <w:r>
        <w:rPr>
          <w:rFonts w:ascii="IRNazanin" w:hAnsi="IRNazanin" w:eastAsia="IRNazanin"/>
          <w:color w:val="111111"/>
          <w:sz w:val="28"/>
          <w:sz w:val="28"/>
          <w:szCs w:val="28"/>
          <w:rtl w:val="true"/>
          <w:lang w:bidi="fa-IR"/>
        </w:rPr>
        <w:t>من الفصل السابق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المراد الجزئية من العمل المستأجر عليه على وجه التشخيص به ، فقد يتخيل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بادي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استحقاق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سمعته من سيد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الإتيان بالعمل المستأجر عليه ، فهو متبرع به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الأصح خلافه ، ضرورة كونه بعض العمل المستأجر عليه ، وليس هو صنفاً آخر ، وليس الاستئجار على خياطة تمام الثوب فخاط 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بأولى منه بذلك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استدل على ذلك بأصالة احترام عمل المسلم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أصالة احترام عمل المسلم لا أصل لها بنحو تقتضي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ذكره من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خياطة بعض الثوب ، وعدم </w:t>
      </w:r>
    </w:p>
    <w:p>
      <w:pPr>
        <w:pStyle w:val="BookText"/>
        <w:rPr/>
      </w:pP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ويستحق تمام الأجرة ان كان اعتباره على وجه الشرطية الفقهية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في 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للمستأجر خيار الفسخ لتخلف الشرط ، فيرجع إلى أجرة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آجر نفسه للحج عن شخص مباشرة في سنة معينة ، ثمَّ آجر عن شخص آخر في تلك السنة</w:t>
      </w:r>
    </w:p>
    <w:p>
      <w:pPr>
        <w:pStyle w:val="BookText"/>
        <w:rPr/>
      </w:pPr>
      <w:r>
        <w:rPr>
          <w:rFonts w:ascii="Amiri" w:hAnsi="Amiri" w:eastAsia="Amiri" w:cs="Amiri"/>
          <w:color w:val="111111"/>
          <w:sz w:val="28"/>
          <w:sz w:val="28"/>
          <w:szCs w:val="28"/>
          <w:rtl w:val="true"/>
          <w:lang w:bidi="ar-SA"/>
        </w:rPr>
        <w:t>أولوية الضمان فيه مما نحن فيه ، فإشكاله أظهر ، ضرورة كونه بعض العمل ، بخلاف المقام ، لأنه غيره ، لانتفاء المقيد بانتفاء قيده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استأجره على أن يصلي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يوم الجمعة ، أو نحوهما من الخصوصيات المشخصة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فخالف ، فإنه لا وجه للضمان ، لأنه أكل للمال بالباطل ، إذ الأجرة ملحوظة في مقابل العمل الخاص ، وهو منتف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القيد بمحض صورة العبارة ، وفي الحقيقة كان الإيجاز واقعاً على القيد والمقيد على نحو جزئية كل منهما كان التبعيض في محله ، فيكون المراد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آجرتك على أن تحج من الطريق الفلاني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آجره على أن يخرج من أهله في الطريق المذكور ناوياً للحج ، فيكون سلوك الطريق جزء المستأجر عليه ،</w:t>
      </w:r>
    </w:p>
    <w:p>
      <w:pPr>
        <w:pStyle w:val="BookText"/>
        <w:rPr/>
      </w:pPr>
      <w:r>
        <w:rPr>
          <w:rFonts w:ascii="Amiri" w:hAnsi="Amiri" w:eastAsia="Amiri" w:cs="Amiri"/>
          <w:color w:val="111111"/>
          <w:sz w:val="28"/>
          <w:sz w:val="28"/>
          <w:szCs w:val="28"/>
          <w:rtl w:val="true"/>
          <w:lang w:bidi="ar-SA"/>
        </w:rPr>
        <w:t xml:space="preserve">لكن الفرض خارج عن محل الكلام الذي اختار فيه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لجماعة ، منهم صاحب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محل تأمل وإشكال ، كما يظهر من كلماتهم في القيود المشخصة إذا تخلفت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خلاف الجواهر في مقام الإثبات فهو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مقام الثبوت فالظاهر ما ذكره المصنف</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مباشرة أيضاً ، بطلت الإجارة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لعدم القدرة على العمل بها بعد وجوب العمل بالأولى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 اشتراط المباشرة فيهما أو في إحداهما صحتا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الثانية وان لم يشترط فيها المباشرة مع اعتبارها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يعتبر في صحة الإجارة تمكن الأجير من العمل بنفسه ، فلا يجوز إجارة الأعمى على قراءة القرآن ، وكذا لا يجوز إجارة الحائض لكنس المسجد وإن لم يشترط المباشرة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فالأقوى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آجر نفسه ثانيا للحج بلا اشتراط المباشرة ، وأما إذا آجر نفسه لتحصيله فلا إشكال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تصح للثانية مع اختلاف السنتين ، أو مع توسعة الاجارتين ، أو توسعة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وكذا مع إطلاقهما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ذلك في الجواهر ، معللاً بما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المفروغية عن ذلك لوضوح وجهه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المنع ظاهر ، وكذا في المثالين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ظاهر الكلام المباشرة ، فالأخذ بالظاهر يقتضي البطلان لعدم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غير ثابت كلية ، وأنه خارج عن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العجز قرينة على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المستأجر جاهلاً بالحال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قال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الدعوى المذكورة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لكن قد ذكرنا في كتاب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الصحة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عرفت أن المتعين الجزم بالصحة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المنافاة بينهما ، لإمكان اشتغال الذمة بتحصيل حجين في سنة واحدة ، ولو بتوسط الاستنابة فيهما أو في أحدهما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جزم بالجواز فيه ، ومثله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عن الشيخ </w:t>
      </w:r>
    </w:p>
    <w:p>
      <w:pPr>
        <w:pStyle w:val="BookText"/>
        <w:rPr/>
      </w:pPr>
      <w:r>
        <w:rPr>
          <w:rFonts w:ascii="Amiri" w:hAnsi="Amiri" w:eastAsia="Amiri" w:cs="Amiri"/>
          <w:color w:val="111111"/>
          <w:sz w:val="28"/>
          <w:sz w:val="28"/>
          <w:szCs w:val="28"/>
          <w:rtl w:val="true"/>
          <w:lang w:bidi="ar-SA"/>
        </w:rPr>
        <w:t xml:space="preserve">أو إطلاق إحداهما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انصراف الى التعجيل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اقترنت الإجارتان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آجر نفسه من شخص ،</w:t>
      </w:r>
    </w:p>
    <w:p>
      <w:pPr>
        <w:pStyle w:val="BookText"/>
        <w:rPr/>
      </w:pP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الثانية ، واختاره المحقق في الشرائع ، بل يظهر منه التوقف في صحة الثانية إذا كانت معينة في غير السنة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عن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الجزم بالصحة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إذ لا مجال لاحتمال المزاحمة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مبنى القول ببطلان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المحكي عن الشيخ وغيره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مقتضى الإطلاق التعجيل ، فتكون الثانية مزاحمة للإجارة الأولى فتبطل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التعجيل وإن كان مقتضى قاعدة السلطنة ، إلا أنه لا يبطل الثانية ، وإنما يبطلها إذا كان قيداً في العمل المستأجر عليه ، فتتزاحم الإجارتان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غير ثابت ، والتعجيل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قاعدة السلطنة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يرفع القدرة المعتبرة في صحة الإجارة ، ولا يوجب الفسخ عند التخلف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ذكر في القواعد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الإجارة يقتضي التعجيل فإن أهمل لم ينفسخ بل ولا يجب الخيار عند التخلف ، لأن اقتضاءه للفسخ مبني على أخذه قيداً ، واقتضاؤه الخيار مبني على أخذه شرطاً ، وكلاهما غير ثابت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إشكاله فيما لو كانت الأولى مطلقة والثانية مقيدة بالتعجيل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يتم لو كان الأمر بالعكس ، لما تقدم في المطلقتين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تحقيقاته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الإجارة يقتضي التعجيل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صرح باقتضاء الإطلاق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التعجيل جماعة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مستنده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كذلك ، بناء على الأصح من عدم اقتضاء الأمر الفور ، والفرض عدم ظهور في الإجارة بكون قصد المستأجر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مجال للمقايسة على الأمر ، لأن </w:t>
      </w:r>
    </w:p>
    <w:p>
      <w:pPr>
        <w:pStyle w:val="BookText"/>
        <w:rPr/>
      </w:pPr>
      <w:r>
        <w:rPr>
          <w:rFonts w:ascii="Amiri" w:hAnsi="Amiri" w:eastAsia="Amiri" w:cs="Amiri"/>
          <w:color w:val="111111"/>
          <w:sz w:val="28"/>
          <w:sz w:val="28"/>
          <w:szCs w:val="28"/>
          <w:rtl w:val="true"/>
          <w:lang w:bidi="ar-SA"/>
        </w:rPr>
        <w:t xml:space="preserve">وآجره وكيله من آخر في سنة واحدة ، وكان وقوع الاجارتين في وقت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بطلتا معاً مع اشتراط المباشرة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آجره فضوليان من شخصين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اقتران الاجارتين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 إجازة إحداهما ، كما في صورة عدم الاقتران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آجر نفسه من شخص ، ثمَّ علم أنه آجره فضولي من</w:t>
      </w:r>
    </w:p>
    <w:p>
      <w:pPr>
        <w:pStyle w:val="BookText"/>
        <w:rPr/>
      </w:pPr>
      <w:r>
        <w:rPr>
          <w:rFonts w:ascii="Amiri" w:hAnsi="Amiri" w:eastAsia="Amiri" w:cs="Amiri"/>
          <w:color w:val="111111"/>
          <w:sz w:val="28"/>
          <w:sz w:val="28"/>
          <w:szCs w:val="28"/>
          <w:rtl w:val="true"/>
          <w:lang w:bidi="ar-SA"/>
        </w:rPr>
        <w:t>إطلاق مادة الأمر يقتضي نفي اعتبار الفورية والتراخي ، فالفورية تحتاج الى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باب الإجارة وإن كان الإطلاق يقتضي نفي الفور والتراخي والتعجيل والتأجيل ، لكن قاعدة السلطنة على الأموال والحقوق تقتضي وجوب المبادرة إلى الأداء ، لأن التأخير خلاف القاعدة المذكورة ، وكذلك الكلام في الثمن والمثمن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إطلاق الإجارة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للإجارة الثانية إذا كانت مقيدة بالتعجيل ، لانتفاء القدرة على الأداء ، ويصح إذا كانت على التأجيل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لو كانت الأولى على التأجيل ، فإنه تصح الثانية وإن كانت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كانتا مطلقتين فلا مانع من صحتهما ، أما الأولى فلعدم المزاحم ، وأما الثانية فلأن المستأجر عليه لما كان هو الطبيعة المطلقة فالقدرة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المعتبرة في صحة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عليه ولو بالقدرة على بعض أفراده في الزمان اللاحق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على ذلك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لتنافيهما فلا يمكن صحتهما ، وصحة إحداهما المعينة دون الأخرى ترجيح بغير مرجح ، وصحة إحداهما بلا تعيين لا يترتب عليها أثر فتلغى</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فتصح المجازة لعموم الأدلة ، وتبطل الأخرى وإن أجازها ، لما سبق في الإجارة الثانية الصادرة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شخص آخر سابقاً على عقد نفسه ، ليس له إجازة ذلك العقد وإن قلنا بكون الإجازة كاشفة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حينئذ تكشف عن بطلان إجارة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إجارته نفسه مانعاً عن صحة الإجازة حتى تكون كاشفة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وانصراف أدلة صحة الفضولي عن 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آجر نفسه للحج في سنة معينة لا يجوز له التأخير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ولا التقديم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الا مع رضى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الإجازة إنما تستوجب النفوذ إذا كانت صادرة من السلطان ، وبعد وقوع الإجارة الأولى منه تخرج المنافع عن سلطانه وتكون للمستأجر ، فإذا أجاز إجارة الفضولي فقد أجاز وهو غير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الحكم إذا باع الفضولي ملك غيره ثمَّ باع المالك ملكه ، فإنه لا مجال لإجازة المالك بعد خروج الملك عن ملكه ، إذ لا سلطان 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كلماتهم في مبحث الفضولي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تعيين الزمان اقتضى استحقاق المستأجر الزمان المعين ، فالتأخير تفويت لحق المستأجر ، فيكون حراماً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قدم لم يجزئ ولم يستحق الأجرة ، لأنه غير المستحق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الأقرب الجواز ، لأنه زاد خيراً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الصحة وجهان ، أقربهما ذلك ، مع العلم بانتفاء الغرض بالتعيين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يرجع إلى عدم إرادة التعيين من الذكر في العقد ، وحينئذ لا إشكال في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الكلام فيما اعتبر فيه التعيين ، ولا ريب في عدم الاجزاء به عن الإجارة ، إلا إذا كان بنحو الشرطية لا التشخيص للعمل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التعيين للزمان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مقابل التأخير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w:t>
      </w:r>
    </w:p>
    <w:p>
      <w:pPr>
        <w:pStyle w:val="BookText"/>
        <w:rPr/>
      </w:pPr>
      <w:r>
        <w:rPr>
          <w:rFonts w:ascii="Amiri" w:hAnsi="Amiri" w:eastAsia="Amiri" w:cs="Amiri"/>
          <w:color w:val="111111"/>
          <w:sz w:val="28"/>
          <w:sz w:val="28"/>
          <w:szCs w:val="28"/>
          <w:rtl w:val="true"/>
          <w:lang w:bidi="ar-SA"/>
        </w:rPr>
        <w:t>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أخر لا لعذر أثم ، وتنفسخ الإجارة إن كان التعيين على وجه التقييد ، ويكون للمستأجر خيار الفسخ لو كان على وجه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أتى به مؤخراً لا يستحق الأجرة على الأول ، وإن برئت ذمة المنوب عنه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ويستحق المسماة على الثاني ، إلا إذا فسخ المستأجر فيرجع إلى أجرة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أطلق الإجارة ، وقلنا بوجوب التعجيل لا تبطل مع الإهمال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ثبوت الخيار للمستأجر حينئذ وعدمه وجهان من أن الفورية ليست توقيتاً ، ومن كونها بمنزلة الاشتراط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جواز التأخير عنه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التقديم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التقديم عليه ، 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الأولى لا يجوز التأخير ، ويجوز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الثانية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الثالثة لا يجوز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 نفس التعيين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قرينة على إحدى الأولتين فيعمل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كونه قيداً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الدروس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أطلق اقتضى التعجيل فلو خالف الأجير فلا أجرة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وظاهره اعتباره قيداً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تخلفه موجباً للخيار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عبارة أخرى للدروس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أهمل لعذر فلكل منهما الفسخ في المطلقة في وجه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لا لعذر تخيير المستأجر خاصة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يخلو ما ذكره هنا من منافاة ما سبق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المناسب للمصنف التعبير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قلنا بوجوب التعجيل ، فاما أن نقول بأنه قيد فتبطل مع إهماله ، أو أنه شرط فيكون للمستأجر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 عرفت عدم صحة الإجارة الثانية فيما إذا آجر نفسه من شخص في سنة معينة ثمَّ آجر من آخر في تلك السنة ، فهل يمكن تصحيح الثانية بإجازة المستأجر الأول أو لا؟ فيه تفصيل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كانت الأولى</w:t>
      </w:r>
    </w:p>
    <w:p>
      <w:pPr>
        <w:pStyle w:val="BookText"/>
        <w:rPr/>
      </w:pPr>
      <w:r>
        <w:rPr>
          <w:rFonts w:ascii="Amiri" w:hAnsi="Amiri" w:eastAsia="Amiri" w:cs="Amiri"/>
          <w:color w:val="111111"/>
          <w:sz w:val="28"/>
          <w:sz w:val="28"/>
          <w:szCs w:val="28"/>
          <w:rtl w:val="true"/>
          <w:lang w:bidi="ar-SA"/>
        </w:rPr>
        <w:t xml:space="preserve">الخيار بإهماله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دليل التعجيل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بأيدينا كي نجزم بأنه لا يدل على كونه بنحو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المدار في الخيار تخلف الشرط لا فوات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سهل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المقام إنما هو في صورة تنافي الاجارتين لاشتراط المباشرة فيهما معاً ، فلو لم تعتبر المباشرة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صحتهما معاً ، كما سبق في المسألة 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اشترط المباشرة فيهما فالاجارتان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تكونان واقعتين على ما في الذمة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الخارج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المنفعة الخاصة الخارجية ، 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تكونان مختلفتين ، فتكون الأولى على ما في الذمة والثانية على ما في الخارج ، أو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جميع الصور الأربعة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موضوعاً الاجارتين متماثلين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متضادين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يستأجر زيداً على أن يحج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 ثمَّ يستأجره خالد على أن يحج في تلك السنة عن الوليد ، على أن يكون مقصود المستأجرين إشغال ذمته بالحج عن عمرو وعن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المثال المذكور بعينه على أن يكون مقصود المستأجرين بملك منفعته الخاصة من دون إشغال لذمته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 الأخيرتين يعلم مما ذكر من المثالين ، فإنه إذا كانت الأولى على النحو الأولى والثانية على النحو الثاني كان مثالاً للصورة الثالثة ، وإذا كان بالعكس كان مثالاً للصورة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وموضوعا </w:t>
      </w:r>
    </w:p>
    <w:p>
      <w:pPr>
        <w:pStyle w:val="BookText"/>
        <w:rPr/>
      </w:pPr>
      <w:r>
        <w:rPr>
          <w:rFonts w:ascii="Amiri" w:hAnsi="Amiri" w:eastAsia="Amiri" w:cs="Amiri"/>
          <w:color w:val="111111"/>
          <w:sz w:val="28"/>
          <w:sz w:val="28"/>
          <w:szCs w:val="28"/>
          <w:rtl w:val="true"/>
          <w:lang w:bidi="ar-SA"/>
        </w:rPr>
        <w:t xml:space="preserve">الاجارتين متماثلان ، وإذا بدلنا الحج عن خالد بزيارة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 كانا متضادين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جميع هذه الصور لا تصح الإجارة الثانية بدون إجازة المستأجر الأول ، لما سبق من أنها منافية لحقه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الظاهر أنها تصح بإجازته ، إذ لا يعتبر في صحة العقد بالإجازة أن يكون المجيز مالكاً لموضوع العقد ، بل يكفي في صحة العقد بالإجازة أن يكون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منافيا لحق غير العاقد ، فإذا أجاز ذو الحق لم يكن مانع من نفوذ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صح بيع العين المرهونة بإجازة المرتهن وإن لم يكن مالكاً لموضوع الحق ، ويصح بيع أموال المفلس بإجازة الغرماء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موارد الإجازة ممن له الحق ،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نفوذ العقد على موضوع الحق</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ومرجع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إلى الإقالة وانفساخ العقد الأول ، فلا يرجع الأجير على المستأجر الأول بالأجرة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الى إسقاط ماله على الأجير من حق ملكه بالإجارة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العمل الخاص على نحو المباشرة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إبراء لما في ذمته ، أو إسقاطاً لما ملكه عليه من المنفعة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مقتضى نفس الإجازة هو الثاني ، لأن الإقالة محتاجة إلى تراضي الطرفين ، لأنها من العقود ، فتكون أجرة الإجارة الثانية راجعة للأجير من دون حق للمستأجر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الإجارة الثانية واردة على نفس موضوع الإجارة الأولى كان مقتضى الإجازة رجوع أجرة الإجارة الثانية إلى المستأجر الأول ، لأنها عوض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يستأجره الأول ليحج عن زيد في سنة معينة ، فيستأجره الثاني على أن يحج عن زيد أيضاً في تلك السنة بأجرة معينة ، فإن الإجارة الثانية واقعة على نفس ما ملكه المستأجر الأول ، فإذا أجازها ملك الأجرة المسماة فيها ، وكان للأجير أجرته المسماة في الإجارة الأولى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واقعة على العمل في الذمة لا تصح الثانية بالإجارة ، لأنه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واضح إذا كانت الأولى واقعة على المنفعة الخاصة الخارجية والثانية عليها أيضاً ، أما إذا كانت الأولى على ما في الذمة والثانية على المنفعة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فموضوع الاجارتين مختلف ، ولا تكون الإجازة موجبة لرجوع أجرة الثانية إلى المستأجر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يجري حكم المتضادين والمتماثلين ، من رجوع الإجازة إلى الفسخ والإقالة ، فلا يكون للمستأجر إلا الأجرة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إلى إسقاط المستأجر الأول حقه على الأجير ، فيستحق الأجرة عليه وعلى المستأجر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استأجره الأول على الحج عن زيد مباشرة في الذمة ، ثمَّ استأجره الثاني على الحج عن زيد مباشرة أيضاً في الذمة ، ففي كون موضوع الاجارتين واحداً ، وبالإجازة تكون أجرة الثانية للمستأجر الأول وأجرة الأولى للأجير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متعدداً ، فيجري حكم المتضادين الذي عرفت إشكاله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الأقوى الثاني ، لأن ما في الذمة لا يتعين كونه للمستأجر الأول إلا بالتعيين ، بخلاف ما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لو فرض إمكان الجمع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استأجره زيد ليزور عن عمرو يوم عرفة ، واستأجره خالد ليزور عن عمرو في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الإجارتان ، ووجبت زيارتان عن عمرو إحداهما لزيد والأخرى 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وامتناع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الحج في سنة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يجعل موضوع الثانية عين موضوع الأولى ، كي تكون الثانية واقعة على مال المستأجر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استأجره الثاني على أن يحج عن زيد ملاحظاً الحج الذي ملكه الأول عليه ، كانت الثانية واقعة على مال المستأجر الأول ، فإذا أجازها الأول استحق الأجرة الثانية وكان للأجير أجرة الإجارة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دخل للمستأجر بها ، إذا لم تقع على ماله حتى تصح له إجازتها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واقعة على منفعة الأجير في تلك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تكون منفعته من حيث الحج ، أو جميع منافعه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له إجازة الثانية ، لوقوعها على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نظائر المقام ، فلو آجر نفسه ليخيط لزيد في يوم معين ، ثمَّ آجر نفسه ليخيط أو ليكتب لعمرو في ذلك اليوم ، ليس لزيد إجازة العقد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ملكه منفعته الخياطي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فأجر نفسه للخياطة أو للكتابة لعمرو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جاز له اجازة هذا العقد ، لأنه تصرف في متعلق حقه ، وإذا أجاز يكون مال الإجارة له لا للمؤجر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ملك منفعة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كخياطة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إشكاله مما سبق ، وكذا قوله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لزيد إجازة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المنفعة الخارجية الخياطية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 الخياطية الخاصة الراجعة لزيد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خياطة ثوبه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آجره الثاني على الخياطة لعمرو ، فالخياطة الثانية غير الخياطة الاولى ، فلا تكون مورداً للإجارة الأولى ، كما سيأتي</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يكون مثالا لما إذا آجره الأول لمطلق الكتابة الخارجية نظير ما سبق في الخياطة ، وإلا لم تكن الثانية واقعة على مال المستأجر الأول ،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المتحصل مما ذكرنا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الإجارة الثانية إذا كانت بحيث لا يمكن العمل بها مع الإجارة الأولى لا تصح بدون الإجازة من المستأجر الأول ، لانتفاء القدرة </w:t>
      </w:r>
    </w:p>
    <w:p>
      <w:pPr>
        <w:pStyle w:val="BookText"/>
        <w:rPr/>
      </w:pPr>
      <w:r>
        <w:rPr>
          <w:rFonts w:ascii="Amiri" w:hAnsi="Amiri" w:eastAsia="Amiri" w:cs="Amiri"/>
          <w:color w:val="111111"/>
          <w:sz w:val="28"/>
          <w:sz w:val="28"/>
          <w:szCs w:val="28"/>
          <w:rtl w:val="true"/>
          <w:lang w:bidi="ar-SA"/>
        </w:rPr>
        <w:t>على موضوعها ، وتصح بإجازته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أكانت الثانية واقعة على عين ما وقعت عليه الإجارة الأولى ، أم على مثله ، أم على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عذر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صحة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الإجازة الرضا بالعقد ، ولما لم يكن العقد واقعاً على ما تعلق به لم يكن معنى لإجازته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اختصاص الإجازة بذلك غير ظاهر ، إذ يكفي في صحة الإجازة كون العقد منافياً لحقه ، فإذا رضي فقد رفع اليد عن حقه ، فان هذا هو المعني من صحة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هو في الحقيقة إسقاطاً للحق ، الموجب لانتفاء المانع عن صحة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النزاع لفظي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الإجارة الثانية إذا كانت واقعة على عين ما وقعت عليه الإجارة الأولى كان مقتضى الإجازة استحقاق المستأجر الأول الأجرة المسماة في الإجارة الثانية ، ويكون للأجير الأجرة المسماة في الإجارة الاولى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واقعة على غير ما وقعت عليه الإجارة الأولى كان مقتضى الإجازة سقوط حق المستأجر الأول ، وحينئذ يستحق الأجير الأجرة الاولى والأجرة الثانية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الإجازة نفسها راجعة إلى إسقاط الحق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والحمل على التفاسخ محتاج إلى قرينة تدل على وقوع الإقالة عن تراضي الطرفين ، فاذا لم تكن القرينة يحكم بالأول لا غير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الإجارة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بلحاظ تمليك منفعة في الذمة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منفعة 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إجارة الحيوان ، واجارة المساكن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واجارة المولى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مقتضاها تمليك نفس المنفعة الخارجية التي تكون للعين المستأجرة من دون إشغال ذمة ، فان المولى إذا آجر عده فقد ملك منفعته للمستأجر ، من دون إشغال ذمته بشي‌ء ولا ذمة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p>
    <w:p>
      <w:pPr>
        <w:pStyle w:val="BookText"/>
        <w:rPr/>
      </w:pPr>
      <w:r>
        <w:rPr>
          <w:rFonts w:ascii="Amiri" w:hAnsi="Amiri" w:eastAsia="Amiri" w:cs="Amiri"/>
          <w:color w:val="111111"/>
          <w:sz w:val="28"/>
          <w:sz w:val="28"/>
          <w:szCs w:val="28"/>
          <w:rtl w:val="true"/>
          <w:lang w:bidi="ar-SA"/>
        </w:rPr>
        <w:t xml:space="preserve">ثوب معين ، أو الحج عن ميت معين على وجه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كالأول في عدم إمكان إجازته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صد الأجير أو أحصر كان حكمه</w:t>
      </w:r>
    </w:p>
    <w:p>
      <w:pPr>
        <w:pStyle w:val="BookText"/>
        <w:rPr/>
      </w:pPr>
      <w:r>
        <w:rPr>
          <w:rFonts w:ascii="Amiri" w:hAnsi="Amiri" w:eastAsia="Amiri" w:cs="Amiri"/>
          <w:color w:val="111111"/>
          <w:sz w:val="28"/>
          <w:sz w:val="28"/>
          <w:szCs w:val="28"/>
          <w:rtl w:val="true"/>
          <w:lang w:bidi="ar-SA"/>
        </w:rPr>
        <w:t>في الحر إذا أجر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والمصحح للإجارة على النحو المذكور هو قاعدة السلطنة على النفس ، والمستفادة من 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سلطنة الناس على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بالأولوية ، بل الإجارة على النحو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لاشتغال ذمة الأجير بالعمل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مقتضى تلك القاعدة المتصيدة ، لا قاعدة السلطنة على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التصرف راجع إلى إشغال الذمة بالعمل ، ولا تصرف في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مال ولا 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المباشرة إذا كانت شرطاً لا قيداً فالإجازة للعقد الثاني لا تقتضي سقوط أصل العمل ، إذ يمكن تنفيذها بإسقاط شرط المباشرة فقط ، وحينئذ يبقى العمل في الذمة لا بقيد المباشرة ، فيجب على الأجير تحصيله بنحو التسبيب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لم تكن قرينة على أحد الأمرين يبنى على سقوط الشرط فقط ، ويجب على المستأجر تحصيل العمل بالتسبيب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ذكرناه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مقتضى الإجازة إسقاط نفس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بصورة ما إذا كانت الإجارة لوحظ فيها المباشرة بنحو التقييد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الإجارة الثانية واقعة على منفعة خاصة أخرى ، مثل خياطة ثوب آخر ، أو الحج عن ميت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كانت واقعة عليه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استأجره أحد أولاد زيد على أن يحج عن أبيه بدينار ، فاستأجره ولد زيد الآخر أيضاً على أن يحج عن أبيه بدينارين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حينئذ للأول أن يجيز الإجارة الثانية ، ويملك الأجرة المسماة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كالحاج عن نفسه فيما عليه من الأعمال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وتنفسخ الإجارة مع كونها مقيدة بتلك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ويبقى الحج في ذمته مع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وللمستأجر خيار التخلف إذا كان اعتبار تلك السنة على وجه الشرط في ضمن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يجزي عن المنوب عنه وإن كان بعد الإحرام ودخول الحرم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ذلك كان في خصوص الموت من جهة الأخبار ، والقياس عليه لا وجه له ولو ضمن المؤجر الحج في المستقبل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تجب إجابته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بوجوبه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إشكال فيه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عموم الأدلة المثبتة لتلك الاحكام ، فان إطلاقها شامل للحاج عن نفسه والحاج عن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لتعذر العمل المستأجر عليه ، الكاشف عن عدم صحة تمليكه وتملكه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الإحصار بعد الإحرام كالموت بعده في خروج الأجير من العهدة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عليه بإجماع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الحكم منصوص لهم لا يختلفون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ظاهر مما ذكره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استدلاله بالإجماع قرينة على وقوع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قلمه الشريف ، أو قلم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الإحصار ، كما ظنه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ظاهر قول المحقق في الشرائع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ولو صد قبل الإحرام ودخول الحرم استعيد من الأجرة بنسبة المتخلف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موافقته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في الشرائع قولا بالوجوب ، ونسبه غير واحد إلى ظاهر المقنعة والنهاية والمهذب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ظاهر المبسوط والسرائر وغيرهما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 لعدم ، الدليل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استحقاق الأجرة بالنسبة ما أتى به من الأعمال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مشكل ، لأن المفروض عدم إتيانه للعمل المستأجر عليه ، وعدم فائدة فيما أتى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نظير الانفساخ في الأثناء لعذر غير الصد والحصر ، وكالانفساخ في أثناء سائر الأعمال المرتبطة لعذر في إتمامها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وقاعدة احترام عمل المسلم لا تجري ، لعدم الاستناد إلى المستأجر ، فلا يستحق أجرة المثل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أتى النائب بما يوجب الكفارة فهو من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إطلاق الإجارة يقتضي التعجيل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الحلول في مقابل الأجل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بمعنى الفورية ، إذ لا دليل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بوجوب التعجيل إذا لم يشترط الأجل ضعيف فحالها حال البيع ، في أن إطلاقه يقتضي الحلول ، بمعنى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الكلام في ذلك في المسألة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أجده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 به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الجواهر ، ونحوه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مقتضى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بملاحظة كونه عقوبة له على ما صدر منه ، فلزوم ذلك في مال غيره يحتاج الى دليل مفقود</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المسألة 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ذلك ، وأن التعجيل مقتضى قاعدة السلطنة على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أكان في الذمة أم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أن إبقاء المال في اليد بلا إذن المالك حرام كذلك إبقاؤه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ذلك مبنياً على ظهور الكلام في التعجيل ، كي يدعي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جواز المطالبة ، ووجوب المبادرة معها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قصرت الأجرة لا يجب على المستأجر إتمامها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أنها لو زادت ليس له استرداد الزائد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أنه خلاف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أن الأمر يقتضي الفور ، كي يدعى أنه خلاف التحقيق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عدم المطالبة لا يجب الدفع وان لم يأذن المالك بالتأخير ، وإشكاله ظاهر ، لما عرفت من أنه خلاف قاعدة السلطنة ، وما دل على حرمة حبس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لو علم أن المالك لم يطالب بالدفع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لجهله بالموضوع ، أو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التأخير في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عالماً وترك المطالبة كان ذلك ظاهراً في الرضا بالتأخير والاذن فيه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الحكمان المذكوران ذكرهما الأصحاب ، من دون تعرض منهم لخلاف أو احتمال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وكأن تعرض المصنف وغيره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وضوحه ، وعدم الخلاف فيه بيننا ، نصاً وفتوى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لتعرض النصوص له ، وللتنبيه على خلاف أبي حنيفة ، المبني على ما زعمه من بطلان الإجارة ، فلا يجب على المستأجر الدفع إلى الأجير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حكي عن أبي حنيفة منع الإجارة على الحج ، فيكون الأجير نائباً محضاً وما يدفع اليه من المال يكون رزقاً لطريقة ، فلو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أحصر ، أو ضل الطريق ، أو صد لم يلزمه الضمان لما أنفق عليه ، لأنه إنفاق بإذن صاحب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والاشكال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مما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كالإشكال عليه فيما فرعه عليه لأن ذلك خلاف قصد المستأجر والأجير ، إذ هما إنما قصدا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الاذن في الصرف مبني على وقوع الحج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يستحب الإتمام كما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على الأجير أيضاً رد الزائد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بالخصوص على شي‌ء من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يستدل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معاونة على البر والتقوى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موجباً للإخلاص في العبادة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أفسد الأجير حجة بالجماع قبل المشعر فكالحاج عن نفسه يجب عليه إتمامه ، والحج من قابل ، وكفارة بدنة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يستحق الأجرة على الأول أو لا؟ قولان ، مبنيان على أن الواجب هو الأول وأن الثاني عقوبة ، أو هو الثاني وأن الأول عقوبة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بالثاني ، للتعبير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النهاية ، والمبسوط ، والمنتهى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في التذكرة ، معللا له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ليكون قصده بالحج القربة لا العوض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 لو كان في أثناء العمل ، وكان الإكمال يتوقف على الإتمام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إلى 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يختص بما إذا كان قبل تمام العمل ، إذ لو كان بعده لم يكن موجباً لانقلابه عما هو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إشكال فيه ولا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وجدان الخلاف في وجوب الحج من قابل ، وأنه يمكن تحصيل الإجماع عليه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أفسد حجه حج من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تعاد الأجرة عليه؟ يبنى على القولين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ويريد من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القولين اللذين ذكرهما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انفساخ الإجارة ، بناء على أن الثاني فرضه وإن كانت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عبارة المتن فمختصة بالمعينة ، كما يأتي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الاخبار بالفساد ، الظاهر في 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على إرادة النقصان وعدم الكمال مجاز لا داعي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فتنفسخ الإجارة إذا كانت معينة ، ولا يستحق الأجرة ، ويجب عليه الإتيان في القابل بلا 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إطلاق الإجارة تبقى ذمته مشغولة ، ويستحق الأجرة على ما يأتي به في القابل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صحة الأول ، وكون الثاني عقوبة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الفرض الثاني ، لا الأول الذي أطلق عليه اسم الفاسد ، في النص والفتوى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ان هذا الإطلاق مجاز لا داعي إليه ، بل هو مناف لجميع 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المبطلات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النصوص ، من أنه قد فاته الحج ، ولا حج له ، ونحو ذلك مما يصعب ارتكاب المجاز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مقتضاه ان الحج لا يبطله شي‌ء أصلا ، وإنما يوجب فعل هذه المبطلات الإثم والعقوبة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 ترى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الاستحقاق مبني على ان الحج في القابل عن المنوب عنه ، لا عن نفس النائب عقوبة ، كما عن الخلاف والمبسوط والسرائر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فيه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أحد القولين المشهورين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الى الشيخ واختاره في الجواهر ، في مبحث كفارات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نعم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بالفساد كونها كالفاسدة ، باعتبار وجوب الإعادة ولو عقوبة لا تداركاً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ذلك ما سمعته من التصريح في صحيح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الأولى هي الحج والثانية 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والمناقشة بإضماره 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معلومية كونه الامام ، ولو بقرينة كون المضمر </w:t>
      </w:r>
    </w:p>
    <w:p>
      <w:pPr>
        <w:pStyle w:val="BookText"/>
        <w:rPr/>
      </w:pPr>
      <w:r>
        <w:rPr>
          <w:rFonts w:ascii="Amiri" w:hAnsi="Amiri" w:eastAsia="Amiri" w:cs="Amiri"/>
          <w:color w:val="111111"/>
          <w:sz w:val="28"/>
          <w:sz w:val="28"/>
          <w:szCs w:val="28"/>
          <w:rtl w:val="true"/>
          <w:lang w:bidi="ar-SA"/>
        </w:rPr>
        <w:t xml:space="preserve">الأخبار الصريحة في ذلك في الحاج عن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فرق بينه وبين الأجير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ولخصوص خبرين في خصوص الأجير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زرارة ، المعلوم عدم نقله عن غير 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 ما ذكره في تقريب صحة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به حسن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في الكافي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محرم غشي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جاهلين أم عالمين؟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أجبني على الوجهين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كانا جاهلين استغفرا ربهما ، ومضيا على حجهما وليس عليهما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كانا عالمين فرق بينهما من المكان الذي أحدثا فيه ، وعليهما بدنة ، وعليهما الحج من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بلغا المكان الذي أحدثا فيه فرق بينهما حتى يقضيا نسكهما ويرجعا إلى المكان الذي أصابا فيه ما أصابا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الحجتين لهما؟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الأولى التي أحدثا فيها ما أحدثا ، والأخرى عليهما عقوبة </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الدليل في كون ذلك من أحكام الحج ، من دون دخل لكونه عن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وخبرا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اللذان ستسمعهما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كانا ظاهرين في أن الفرض الأول ، إلا أنه يجب حملهما على إرادة إعطاء اللّه تعالى للمنوب عنه حجة تامة تفضلا منه ، وإن قصر النائب في إفسادها وخوطب بالإعادة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محيص عن القول بأن الفرض الثاني </w:t>
      </w:r>
      <w:r>
        <w:rPr>
          <w:rFonts w:eastAsia="Amiri" w:cs="Amiri" w:ascii="Amiri" w:hAnsi="Amiri"/>
          <w:color w:val="111111"/>
          <w:sz w:val="28"/>
          <w:szCs w:val="28"/>
          <w:rtl w:val="true"/>
          <w:lang w:bidi="ar-SA"/>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التصرف في الخبرين بما ذكر ليس بأسهل من التصرف في الاخبار السابقة ، بحمل الفساد على النقص الموجب للعقوبة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الكفارات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الموارد التي ذكر فيها اسم </w:t>
      </w:r>
    </w:p>
    <w:p>
      <w:pPr>
        <w:pStyle w:val="BookText"/>
        <w:rPr/>
      </w:pPr>
      <w:r>
        <w:rPr>
          <w:rFonts w:ascii="Amiri" w:hAnsi="Amiri" w:eastAsia="Amiri" w:cs="Amiri"/>
          <w:color w:val="111111"/>
          <w:sz w:val="28"/>
          <w:sz w:val="28"/>
          <w:szCs w:val="28"/>
          <w:rtl w:val="true"/>
          <w:lang w:bidi="ar-SA"/>
        </w:rPr>
        <w:t xml:space="preserve">عن إسحاق بن عمار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ابتلي بشي‌ء يفسد عليه حجه حتى يصير عليه الحج من قابل ، أيجزئ عن الأول؟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الأجير ضامن للحج؟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 ، 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حج عن رجل ، فاجترح في حجه شيئاً يلزم فيه الحج من قابل أو 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هي للأول تامة ، وعلى هذا ما اجترح </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استحقاق الأجرة على الأول ، وإن ترك الإتيان من قابل ، عصياناً أو لعذر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الفساد في مورد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الرجل يموت فيوصي بحجة ، فيعطى رجل دراهم يحج بها عنه ، فيموت قبل ان يحج ثمَّ أعطى الدراهم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مات في الطريق ، أو بمكة قبل أن يقضي مناسكه فإنه يجزي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ابتلي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 ما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الفقرة المذكورة في المتن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الشخص الأول ، لا الحج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يجزئ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الحج الذي وقع فيه المفسد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ينبغي أن يبتني على ما يبتني عليه الحكم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الحج الثاني لا يرتبط بالحج الأول ، ولا تدارك فيه لنقص ورد في الأول وإنما هو محض 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على هذا المبنى لا دخل للثاني في استحقاق </w:t>
      </w:r>
    </w:p>
    <w:p>
      <w:pPr>
        <w:pStyle w:val="BookText"/>
        <w:rPr/>
      </w:pPr>
      <w:r>
        <w:rPr>
          <w:rFonts w:ascii="Amiri" w:hAnsi="Amiri" w:eastAsia="Amiri" w:cs="Amiri"/>
          <w:color w:val="111111"/>
          <w:sz w:val="28"/>
          <w:sz w:val="28"/>
          <w:szCs w:val="28"/>
          <w:rtl w:val="true"/>
          <w:lang w:bidi="ar-SA"/>
        </w:rPr>
        <w:t>ولا فرق بين كون الإجارة مطلقة أو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الواجب إتيان الثاني بالعنوان الذي أتى به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فيه قصد النيابة عن المنوب عنه وبذلك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هو واجب عليه تعبداً ، ويكون لنفسه؟ وجهان ، لا يبعد الظهور في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كونه عقوبة ، فإنه يكون الإعادة 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الأظهر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أن يأتي به بقصد ما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يخفى عدم تمامية ما ذكره ذلك القائل ، من عدم استحقاق</w:t>
      </w:r>
    </w:p>
    <w:p>
      <w:pPr>
        <w:pStyle w:val="BookText"/>
        <w:rPr/>
      </w:pPr>
      <w:r>
        <w:rPr>
          <w:rFonts w:ascii="Amiri" w:hAnsi="Amiri" w:eastAsia="Amiri" w:cs="Amiri"/>
          <w:color w:val="111111"/>
          <w:sz w:val="28"/>
          <w:sz w:val="28"/>
          <w:szCs w:val="28"/>
          <w:rtl w:val="true"/>
          <w:lang w:bidi="ar-SA"/>
        </w:rPr>
        <w:t>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أنه تدارك للنقص الواقع فيه فاللازم عدم استحقاق الأجرة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والمصنف هنا جزم باستحقاق الأجرة وإن ترك الثاني عصياناً أو لعذر ، وفي الحكم الآتي كان له نوع تردد وتوقف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يشكل استحقاق الأجرة على الأول في صورة التعيين ، وإن قلنا بصحة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الثاني مكمل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الإجارة كانت على الإتيان به في السنة الأولى كاملاً ، فالاستحقاق وعدمه أيضاً يبتنيان على 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الدليل أن الحج في القابل هو الحج الذي أفسده ، فيكون نظير القضاء ، فاذا كان الأول نائبا فيه كان الثاني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ذكر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اختاره ، من فساد الأول وكون الثاني فرضه ، وانفساخ الإجارة الموقتة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النائب الإتيان بالحج في القابل بنية النيابة عن المنوب عنه بلا عوض ، ويجزي عن المنوب عنه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ظاهر كونه 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تدارك لما ورد على النائب نفسه من نقص ، فيكون الفعل عن نفسه لا عن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كون الإجارة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على ما يأتي به في القابل ، لانفساخها ، وكون وجوب الثاني تعبداً ، لكونه خارجاً عن متعلق الإجارة وإن كان مبرئاً لذمة المنوب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الإجارة وإن كانت منفسخة بالنسبة إلى الأول ، ولكنها باقية بالنسبة إلى الثاني تعبداً ، لكونه عوضاً شرعياً تعبدياً عما وقع عليه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وجه لعدم استحقاق الأجرة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كفاية الحج الثاني أيضاً في تفريغ ذمة المنوب عنه ، بل لا بد للمستأجر أن يستأجر مرة أخرى في صورة التعيين ، وللأجير أن يحج ثالثاً في صورة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الحج الأول فاسد ، والثاني إنما وجب للإفساد عقوبة ، فيجب ثالث ، إذ التداخل خلاف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القائل هو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فرّع على ما ذكر سابقاً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محيص عن القول بأن الفرض حينئذ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محيص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القول بانفساخ الإجارة إذا فرض كونها معينة ، وعود الأجرة لصاحبها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يتضح وجه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الدليل لم يرد في الإجارة ، كي يدعي ظهوره في استحقاق الأجرة ولو من جهة السكوت في مقام البيان ، وإنما ورد في الحاج عن نفسه ، فإذا بني على التعدي عنه إلى الأجير ، فقد دل على فراغ ذمة المنوب عنه بالثاني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استحقاق الأجرة ، وأن الثاني عوض شرعي عن المستأجر عليه الموقت في السنة الأولى ، فلم يظهر من الدليل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 xml:space="preserve">هذا إنما يتم إذا لم يكن الحج في القابل بالعنوان الأول ، والظاهر 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بعدم صحة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إعادة الأول وبذلك العنوان ، فيكفي في التفريغ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يكون من باب التداخل ، فليس الإفساد عنواناً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إنما يلزم ذلك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الإفساد موجب لحج مستقل لا على نحو الأول ، وهو خلاف ظاهر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في صورة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الحج الأول إذا كان فاسداً وانفسخت الإجارة يكون لنفسه فقضاؤه في العام القابل أيضاً يكون لنفسه ، ولا يكون مبرئاً لذمة المنوب عنه ، فيجب على المستأجر استيجار حج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المبسوط والخلاف والسرائر قطعاً ، وعن المعتبر احتمالا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واضح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الأخبار على أن الثاني عقوبة ليس منوطاً بكون الأول صحيحاً ، بل دلالتها على ذلك على كل حال وإن كان الأول فاسداً ، لأن الثاني يكون عقوبة على ما جناه من ارتكاب المفسد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يختص الحكم بالحج الواجب ، فان الحج الأول إذا كان مندوباً وأفسده يجب عليه الحج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لا يكون الثاني مفرغاً للذمة ، ولا فيه خروج عن العهدة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يشكل الاجتزاء به عن حج الإسلام لو كان الحاج مستطيعاً ، لأن الأول فاسد ، والثاني 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لزوم هذا الاشكال مما يقرب القول بصحة الأول ، وكون الثاني عقوبة ، مع قطع النظر عن النصوص الخاصة التي تقدمت</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ذكره في الجواهر بصورة دعوى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الحج بإفساده له انقلب لنفسه ، لأنه غير المستأجر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فيكون القضاء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انقلابه إليه 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والمصنف 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اعترافه بالانقلاب لنفسه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الثاني يؤتى به بالعنوان الذي كان عليه الأول قبل الانقلاب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فإنه إذا كان ظاهر الدليل أن الثاني عقوبة يكون لنفسه على كل حال ، لأنه لتخليص نفسه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الشيخ في جواهره ذكر أن المحصل من الأقوال 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انفساخ الإجارة مطلقاً إن كان الثاني فرضه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انفساخها مع التعيين دون الإطلاق ، ووجوب حجة ثالثة نيابة ، كما هو خيرة الفاضل في القواعد والمحكي عن الشيخ وابن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الانفساخ مطلقاً ، ولا يجب عليه حجة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خيرة الشهيد </w:t>
      </w:r>
      <w:r>
        <w:rPr>
          <w:rStyle w:val="FootnoteAnchor"/>
          <w:rtl w:val="true"/>
        </w:rPr>
        <w:footnoteReference w:id="45"/>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الثاني عقوبة لم ينفسخ مطلقاً ولا عليه حجة ثالثة ، وإن كان فرضه انفسخ في المعينة دون المطلقة ، وعليه حجة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خيرة التذكرة ، وأحد وجهي المعتبر والمنتهى والتحرير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 وليس عليه حجة ثالثة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محتمل المعتبر والمنتهى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انفساخها مطلقاً ، مطلقة كانت أو معينة ، كان الثاني عقوبة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لانصراف الإطلاق إلى العام الأول ، وفساد الحج الأول وإن كان فرضه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انفساخها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قيل ، ويحتمله الجامع والمعتبر والمنتهى والتحرير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محتمل محكي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الأصح ، لما سمعت ، وليس في الخبرين منافاة له ، بعد 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الثاني واجب بعنوان إعادة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انفساخ الإجارة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 ، لا يقتضي كون الثاني له وإن كان بدلاً عنه ، لأنه بدل عنه بالعنوان المنوي لا بما صار اليه بعد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والظاهر عدم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الأحكام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كون الحج الأول المستأجر عليه واجباً أو مندوباً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جريان حكم وجوب الإتمام والإعادة في النيابة تبرعاً أيضاً ، وإن كان لا يستحق الأجرة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يملك الأجير الأجرة بمجرد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لا يجب تسليمها إلا بعد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إذا لم يشترط التعجيل ، ولم تكن قرينة على إرادته ، من انصراف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عدم وجوب التسليم بين أن تكون عيناً أو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إذا كانت عيناً ونمت كان النماء للأجير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وجوب التسليم قبل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المستأجر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النصوص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مقتضى النفوذ والصحة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مبنى المعاوضات على التسليم والتسلم ، فلكل من المتعاوضين الامتناع عن التسليم في ظرف امتناع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لكل منهما المطالبة في ظرف صدور التسليم منه ، ولا يجوز للآخر الامتناع عنه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تعذر جاز الفسخ ، لتخلف الشرط الضمني ، الذي عرفت أن مبنى المعاوضات عليه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واضح ، لأنه تبع الأصل ، المفروض كونه ملكاً للأجير بالعقد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وصياً أو وكيلاً ، وسلمها قبله كان ضامناً لها ، على تقدير عدم العمل من المؤجر ، أو كان عمله باطلاً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لها اشتراط التعجيل من دون إذن الموكل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الوارث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يقدر الأجير على العمل مع عدم تسليم الأجرة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الفسخ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لما كان المتعارف تسليمها أو نصفها قبل المشي ، يستحق الأجير المطالبة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تفريط ،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للوصي إلا مع إذن الميت ، أو شهادة الحال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الأجرة بعد ما كانت ملكاً للأجير وخرجت عن ملك الميت ، لم يكن لاعتبار إذن الميت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ما كان للميت حق الامتناع عن الدفع فالدفع تصرف في حق الميت ، فلا بد من إذنه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الحكم في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لما كان يترتب على التصرف في الحق المذكور خروج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سلطان الوكيل إلى سلطان الأجير كان الوكيل ضامناً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ينبغي إسناد الضمان إلى التعدي لا التفريط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تصرف غير المالك لا يجوز بغير إذن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كان الوصي وصياً على التصرف في الثلث لا غير ، فإخراج الحج الواجب من الأصل يقتضي مراجعة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الحق المذكور يتعلق بماله ، واستيفاؤه يكون من ماله ، فيرجع الى التصرف في مال الوارث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للعمل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انكشف أن الأجير لا يقدر على العمل إذا لم تسلم إليه الأجرة ، لعدم قدرته على المال المحتاج إليه في السفر</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القدرة يقتضي الانفساخ ، لأنه يكشف عن عدم المنفعة التي </w:t>
      </w:r>
    </w:p>
    <w:p>
      <w:pPr>
        <w:pStyle w:val="BookText"/>
        <w:rPr/>
      </w:pPr>
      <w:r>
        <w:rPr>
          <w:rFonts w:ascii="Amiri" w:hAnsi="Amiri" w:eastAsia="Amiri" w:cs="Amiri"/>
          <w:color w:val="111111"/>
          <w:sz w:val="28"/>
          <w:sz w:val="28"/>
          <w:szCs w:val="28"/>
          <w:rtl w:val="true"/>
          <w:lang w:bidi="ar-SA"/>
        </w:rPr>
        <w:t xml:space="preserve">صورة الإطلاق ، ويجوز للوكيل والوصي دفعها من غير 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إطلاق الإجارة يقتضي المباشرة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يجوز للأجير أن يستأجر غيره ، إلا مع الاذن صريحاً أو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الدالة على 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محمولة على صورة</w:t>
      </w:r>
    </w:p>
    <w:p>
      <w:pPr>
        <w:pStyle w:val="BookText"/>
        <w:rPr/>
      </w:pPr>
      <w:r>
        <w:rPr>
          <w:rFonts w:ascii="Amiri" w:hAnsi="Amiri" w:eastAsia="Amiri" w:cs="Amiri"/>
          <w:color w:val="111111"/>
          <w:sz w:val="28"/>
          <w:sz w:val="28"/>
          <w:szCs w:val="28"/>
          <w:rtl w:val="true"/>
          <w:lang w:bidi="ar-SA"/>
        </w:rPr>
        <w:t>تكون الإجارة بلحاظ المعاوضة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الكلام في المستأجر ، فإن له أن يدفع الأجرة ، فيمكن الأجير من العمل ، وله أن لا يدفع ، فيعجز عن العمل وينفسخ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بالاذن المستفاد من التعارف ، كما نص على ذلك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على ذلك في القواعد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الظاهر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آجرتك على أن تحج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نسبة الفعل إلى فاعله بنحو القيام به لا بنحو السبب في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بنى الأمير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في الإسناد لأن البناء لا يقوم بالأمير ، وإنما يقوم بالبناء ، وظاهر النسبة القيام بالفاعل فيكون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آجرتك على أن يحج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بالبناء للمفعول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مقتضى الإطلاق جواز المباشرة والاستنابة ، لأن النسبة المذكورة إلى الأجير ليست نسبة قيام به ، بل نسبة تحصيل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اختصاص الحكم المذكور بما إذا كان الكلام مشتملاً على نسبة الحج إلى الأجير نسبة الفعل إلى فاعله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رواه الشيخ عن عثمان بن عيسى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تقول في الرجل يعطى الحجة فيدفعها الى غيره؟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العلم بالرضا من المستأجر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استيجار من ضاق وقته عن إتمام الحج تمتعاً وكانت وظيفته العدول إلى حج الافراد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عليه حج التمتع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استأجره مع سعة الوقت فنوى التمتع ، ثمَّ اتفق ضيق الوقت ، فهل يجوز له العدول ويجزي عن المنوب عنه أو لا؟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إطلاق أخبار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انصرافها الى الحاج عن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العلم بالرضا لا يكفي ما لم يرجع ، إما الى الإجارة على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إلى الاذن الإنشائي في الاستيفاء بفرد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ولكن ظهور الرواية في الاستيجار ممنوع ، لخلو الرواية عن التعرض لذلك ، ودفع الحجة أعم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فالأقرب حمل الرواية على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دفع إليه قيمة الحجة وأوكل الأمر إليه ، في القيام بنفسه أو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السؤال عن جواز الدفع إلى الغير عدم اليقين بقيامه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لعدم النية ، أو لترك بعض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فيتوهم أن ذلك مانع عن الدفع إلى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الفرض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اضطراري ، ولا دليل على الاجتزاء به عن التمتع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الواجب الاختياري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عدم الاجتزاء به ، وان قلنا بجواز العدول إلى الافراد من أول الأمر إذا علم بالضيق ، لاختصاص ذلك بما إذا كان قد استقر عليه في سعة الوقت ، ولا يشمل ما نحن فيه ، فلا معدل عن أصالة عدم الاجتزاء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واستقرار الوجوب على المنوب عنه في سعة الوقت لا يوجب دخول النائب في دليل البدلية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فصل صورة حج التمتع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التعرض للمسألة المذكورة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الانصراف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يعتد به في رفع اليد عن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تقديره فالأقوى عدم إجزائه عن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وعدم استحقاق الأجرة عليه ، لأنه غير ما على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 غير العمل المستأجر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التبرع عن الميت في الحج الواجب أي واجب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جواز العدول فالأقوى عدم إجزائه عن المنوب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ذلك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الإبدال الاضطرارية إنما تجزئ على تقدير الاضطرار ، والاضطرار بالنسبة إلى المنوب عنه يتوقف على انحصار النائب بالشخص المعين ، فمع إمكان غيره لا 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النصوص إذا كان العموم للنائب ، فالاجزاء لازم له ، لأن تشريع العدول لا معنى له إلا الاجزاء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تعليل لعدم الاجزاء ، والثاني تعليل لعدم استحقاق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الإشكال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فهو في محله ، لأن دليل البدلية إنما بتعرض للاجزاء فقط ، ولا تعرض فيه لاستحقاق الأجرة المجعولة من قبل المتعاقدين على حج التمتع لا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تعرف ضعف التفكيك بين الحكمين الأولين ، وقوة التفكيك بينهما وبين الحكم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ظاهر الإجارة الإجارة على إفراغ ذمة المنوب عنه كان استحقاق الأجرة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نظير ذلك في مسائل موت الأجير 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إشكال ولا خلاف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التذكرة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يعرف فيه خلافاً ، وفي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بقسميه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خبر عامر بن عميرة عن الصادق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أتاه رجل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إن أبي مات ولم يحج 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عنه ، فان ذلك </w:t>
      </w:r>
    </w:p>
    <w:p>
      <w:pPr>
        <w:pStyle w:val="BookText"/>
        <w:rPr/>
      </w:pPr>
      <w:r>
        <w:rPr>
          <w:rFonts w:ascii="Amiri" w:hAnsi="Amiri" w:eastAsia="Amiri" w:cs="Amiri"/>
          <w:color w:val="111111"/>
          <w:sz w:val="28"/>
          <w:sz w:val="28"/>
          <w:szCs w:val="28"/>
          <w:rtl w:val="true"/>
          <w:lang w:bidi="ar-SA"/>
        </w:rPr>
        <w:t xml:space="preserve">والمندوب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يجوز التبرع عنه بالمندوب وإن كانت ذمته مشغولة بالواجب ، ولو قبل الاستئجار عنه للواجب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يجوز الاستيجار عنه في المندوب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الحي فلا يجوز التبرع عنه في 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معذوراً في المباشرة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لمرض ، أو هرم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يجوز التبرع عنه ، ويسقط عنه وجوب الاستنابة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مر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w:t>
      </w:r>
    </w:p>
    <w:p>
      <w:pPr>
        <w:pStyle w:val="BookText"/>
        <w:rPr/>
      </w:pPr>
      <w:r>
        <w:rPr>
          <w:rFonts w:ascii="Amiri" w:hAnsi="Amiri" w:eastAsia="Amiri" w:cs="Amiri"/>
          <w:color w:val="111111"/>
          <w:sz w:val="28"/>
          <w:sz w:val="28"/>
          <w:szCs w:val="28"/>
          <w:rtl w:val="true"/>
          <w:lang w:bidi="ar-SA"/>
        </w:rPr>
        <w:t xml:space="preserve">يجزئ عنه </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المسالك وأبي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الفرض إن مات ولم يوص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ونصوصاً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عقد في الوسائل باباً لاستحباب التطوع بالحج والعمرة عن المؤمنين </w:t>
      </w:r>
      <w:r>
        <w:rPr>
          <w:rStyle w:val="FootnoteAnchor"/>
          <w:rtl w:val="true"/>
        </w:rPr>
        <w:footnoteReference w:id="48"/>
      </w:r>
      <w:r>
        <w:rPr>
          <w:rFonts w:ascii="Amiri" w:hAnsi="Amiri" w:eastAsia="Amiri" w:cs="Amiri"/>
          <w:color w:val="111111"/>
          <w:sz w:val="28"/>
          <w:sz w:val="28"/>
          <w:szCs w:val="28"/>
          <w:rtl w:val="true"/>
          <w:lang w:bidi="ar-SA"/>
        </w:rPr>
        <w:t>، وذكر فيه جملة من النصوص وافرة ، وهي ظاهرة في التبرع بالمندوب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تلك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ظاهر أدلة التشريع في لزوم المباشرة ، كما عرفت</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لجماعة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في القواعد وكاشف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عدم فراغ ذمته بذلك وبوجوب الاستنابة عليه ، وعدم الدليل على سقوطها عنه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على ذلك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الاقتصار في النيابة عنه حينئذ على الاذن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المستند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التبرع عن الحي بالواجب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له العذر المسوغ للاستنابة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وكفايته عنه وجهان ، أجودهما العدم ، إذ الأخبار المتضمنة للاستنابة صريحة في أمره بالتجهيز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w:t>
      </w:r>
    </w:p>
    <w:p>
      <w:pPr>
        <w:pStyle w:val="BookText"/>
        <w:rPr/>
      </w:pPr>
      <w:r>
        <w:rPr>
          <w:rFonts w:ascii="Amiri" w:hAnsi="Amiri" w:eastAsia="Amiri" w:cs="Amiri"/>
          <w:color w:val="111111"/>
          <w:sz w:val="28"/>
          <w:sz w:val="28"/>
          <w:szCs w:val="28"/>
          <w:rtl w:val="true"/>
          <w:lang w:bidi="ar-SA"/>
        </w:rPr>
        <w:t xml:space="preserve">الحج المندوب فيجوز التبرع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يجوز له أن يستأجر له حتى إذا كان عليه حج واجب لا يتمكن من أدائه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 تمكن منه فالاستئجار للمندوب قبل أدائه 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العمل واجب عليه مقام الحج بنفسه ، وكفاية فعل الغير موقوف على الدليل ، وهو في المقام مفقود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وظاهره عدم كفاية الاذن ، ولزوم البذل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 ، فان ظاهر الدليل المتضمن ذلك الوجوب الغيري لا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اعتبار الاذن فلا يظهر وجهه ، إذ تعبد المنوب عنه إنما هو بفعل النائب لا بالاذن فيه ، فأي دخل للإذن في ذلك؟ فلم يبق إلا أصالة عدم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أيضاً 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ظاهر دليل الاجتزاء بفعل النائب في صورة الاستنابة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الدخيل في الاجزاء إنما هو فعل النائب والاستنابة طريق اليه ، فلا موضوعية لها في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وجوب الاستنابة أو الاذن جمود لا يساعده التفاهم العرفي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عن الشافعي وأحمد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إحدى الروايتين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في ذلك ، وعن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بعدم جواز الحج ندباً عن الحي إلا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لعله حمل النصوص على إهداء الثواب لا على وجه النيابة ، إلا أنه واضح الضعف </w:t>
      </w:r>
      <w:r>
        <w:rPr>
          <w:rFonts w:eastAsia="Amiri" w:cs="Amiri" w:ascii="Amiri" w:hAnsi="Amiri"/>
          <w:color w:val="111111"/>
          <w:sz w:val="28"/>
          <w:szCs w:val="28"/>
          <w:rtl w:val="true"/>
          <w:lang w:bidi="ar-SA"/>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الاشكال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النصوص ، ففي خبر أبي بصير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حج فجعل حجته عن ذي قرابته يصله بها كانت حجة كاملة ، وكان للذي حج عنه مثل أجره </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لا فرق عندنا بين من كان </w:t>
      </w:r>
    </w:p>
    <w:p>
      <w:pPr>
        <w:pStyle w:val="BookText"/>
        <w:rPr/>
      </w:pPr>
      <w:r>
        <w:rPr>
          <w:rFonts w:ascii="Amiri" w:hAnsi="Amiri" w:eastAsia="Amiri" w:cs="Amiri"/>
          <w:color w:val="111111"/>
          <w:sz w:val="28"/>
          <w:sz w:val="28"/>
          <w:szCs w:val="28"/>
          <w:rtl w:val="true"/>
          <w:lang w:bidi="ar-SA"/>
        </w:rPr>
        <w:t xml:space="preserve">بل التبرع عنه حينئذ أيضاً لا يخلو عن إشكال في الحج 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أن ينوب واحد عن اثنين أو أزيد في عام واحد ، وإن كان الأقوى فيه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وجوبه عليهما على نحو الشركة ، كما إذا نذر كل منهما أن يشترك مع الآخر في تحصيل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الحج</w:t>
      </w:r>
    </w:p>
    <w:p>
      <w:pPr>
        <w:pStyle w:val="BookText"/>
        <w:rPr/>
      </w:pPr>
      <w:r>
        <w:rPr>
          <w:rFonts w:ascii="Amiri" w:hAnsi="Amiri" w:eastAsia="Amiri" w:cs="Amiri"/>
          <w:color w:val="111111"/>
          <w:sz w:val="28"/>
          <w:sz w:val="28"/>
          <w:szCs w:val="28"/>
          <w:rtl w:val="true"/>
          <w:lang w:bidi="ar-SA"/>
        </w:rPr>
        <w:t xml:space="preserve">عليه حج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مستقراً كان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 تمكن من أدائه ففرط ، أو لم يفرط بل يحج بنفسه واجباً ويستنيب غيره في التطوع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لأحمد فلم يجز الاستنابة فيه ما اشتغلت ذمته بالواجب ، إذ لا يجوز له فعله بنفسه فالاستنابة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جواز فعله له لإخلاله بالواجب ، ولذا لو أخلت الاستنابة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لقصور النفقة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عندنا أيضاً ، لا أن عدم جوازه لعدم المشروعية في حقه ، كي تمتنع النيابة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ذلك يظهر جواز التبرع عنه حينئذ ، وضعف الاشكال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العبارة من تشويش ، فإنها غير ملتئمة ، ومفادها مناف لما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العبارة أيضاً لا تلتئم مع 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ولا مع 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والمظنون قويا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موقعها في ذيل المسألة السابقة ، بدل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الحج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موقع القول المذكور هذا الموضع ، بدل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الأقوى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والناسخ قد بدل أحد الكلامين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عبارة الفقهاء في منع الحج عن اثنين مشتملة على التقييد بالحج الواجب ، بلا ريب منهم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في الحج المندوب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صريح في ذلك</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عنه على نحو الاشتراك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المندوب فيجوز حج واحد عن جماعة بعنوان النيابة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يجوز بعنوان إهداء الثواب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لجملة من الاخبار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في جواز النيابة أيضاً ، فلا داعي لحملها على خصوص إهداء الثواب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يجوز أن ينوب جماعة عن الميت أو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على ذلك في الجواهر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صحيح محمد بن إسماعيل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أشرك في حجتي؟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 شئت </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xml:space="preserve">، وصحيح هشام بن الحكم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رجل يشرك أباه أو أخاه أو قرابته في 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إذن يكتب لك حجاً مثل حجهم ، ونزداد خيراً بما وصلت </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ظاهر الجميع ، الاشتراك في الحج المأتي به لنفسه ، فيشاركهم معه فيه ، لا أن يحج عن جماعة نائباً عنهم ، وإن كان ذلك يستفاد من النصوص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الحرث بن المغيرة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بالمدينة بعد ما رجعت من مكة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أردت أن أحج عن ابنتي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فاجعل ذلك لها الآن </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مرسل الصدوق </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دلالته لا تخلو من خفاء ، لاحتمال أن يكون المراد جعل الحج نفسه لها ، لا ثوابه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بعنوان النيابة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الحي في عام واحد في الحج المندوب ، تبرعاً ، أو بالإجارة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يجوز ذلك في الواجب أيضاً ، كما إذا كان على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الحي الذي لا يتمكن من المباشرة 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حجان مختلفان 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كحجة الإسلام والنذر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متحدان من حيث 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كحجتين للنذر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أن يستأجر أجيرين لهما في عام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يجوز إذا كان أحدهما واجباً والآخر مستحباً بل يجوز أن يستأجر أجيرين لحج واجب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كحجة الإسلام في عام واحد احتياطاً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بطلان حج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وكذا مع العلم بصحة الحج بكل منهما وكلاهما آت بالحج الواجب ، وإن كان إحرام أحدهما قبل إحرام الآخر ، فهو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صلى جماعة على الميت في وقت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يضر سبق أحدهما بوجوب الآخر ، فان الذمة مشغولة ما لم يتم العمل ، فيصح قصد الوجوب من كل منهما ولو كان أحدهما أسبق شروعاً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 بعد عدم ما يدل على لزوم الترتيب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أحدهما أسبق ختاماً صح فعل السابق وبطل فعل اللاحق ، لانطباق الواجب على الأول ، فيمتنع انطباقه على اللاحق إذا كان الواجب بنحو صرف الوجود ، فإنه لا يتكرر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الواجب الطبيعة السارية انطبق على اللاحق ، كما ينطيق على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ممنوع</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يجب إتمامه بالشروع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ذلك بما إذا كان الشروع فيه مشروعاً ، فلا يعم ما نحن فيه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بسبق انتهاء </w:t>
      </w:r>
      <w:bookmarkStart w:id="12" w:name="pg12392_119840"/>
    </w:p>
    <w:p>
      <w:pPr>
        <w:pStyle w:val="Heading2"/>
        <w:numPr>
          <w:ilvl w:val="1"/>
          <w:numId w:val="1"/>
        </w:numPr>
        <w:rPr/>
      </w:pPr>
      <w:bookmarkStart w:id="13" w:name="__RefHeading___Toc9583506_417432637"/>
      <w:bookmarkStart w:id="14" w:name="_Toc4"/>
      <w:bookmarkEnd w:id="12"/>
      <w:bookmarkEnd w:id="13"/>
      <w:r>
        <w:rPr>
          <w:rtl w:val="true"/>
        </w:rPr>
        <w:t>فصل في الوصية بالحج</w:t>
      </w:r>
      <w:bookmarkEnd w:id="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أوصى بالحج ، فان علم أنه واجب أخرج من أصل التركة وإن كان بعنوان الوصية ،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كونه بعنوانها خروجه من الثلث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صرح</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اللاحق مشروعاً من حينه ، لارتباطية أجزائه ، فإذا كان الآخر غير مشروع كان الأول غير مشروع حين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الوصية بالحج</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لاختصاص الحكم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إخراج الوصية من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إذا كان وجوب إخراجه من حيث كونه 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منه الحج ، لوجوب إخراجه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الثمرة العملية إنما تكون في صورة عدم اتساع الثلث للحج وغيره من الوصايا ، فإنه لو بني على إخراج الحج من الثلث كان مزاحماً لغيره من الوصايا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المزاحمة المذكورة مبنية على أن المراد من الثلث ثلث التركة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أريد منه ثلث ما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إخراج ما يجب إخراجه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مزاحمة ، لأن الوصايا الأخرى تخرج من الثلث بعد إخراج الحج ، لما عرفت من أن المراد من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تخرج منه الوصايا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الثلث مما زاد على ما يجب إخراجه من الأصل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ما زاد على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فالوصية بالحج نظير الوصية بوفاء الدين لا تزاحم الوصايا الأخرى إذا كانت لا تزيد </w:t>
      </w:r>
    </w:p>
    <w:p>
      <w:pPr>
        <w:pStyle w:val="BookText"/>
        <w:rPr/>
      </w:pPr>
      <w:r>
        <w:rPr>
          <w:rFonts w:ascii="Amiri" w:hAnsi="Amiri" w:eastAsia="Amiri" w:cs="Amiri"/>
          <w:color w:val="111111"/>
          <w:sz w:val="28"/>
          <w:sz w:val="28"/>
          <w:szCs w:val="28"/>
          <w:rtl w:val="true"/>
          <w:lang w:bidi="ar-SA"/>
        </w:rPr>
        <w:t>بإخراجه من الثلث أخرج منه ، فان وفي به ، وإلا يكون الزائد من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الخروج من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حجة الإسلام ، والحج النذري ، والافسادي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بأقسامه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وإجماعهم قائم على خروج كل واجب مالي من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في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 بمنزلة الدين ، ومن المعلوم خروجه من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الأقوى خروج كل واجب من الأصل وإن كان بدنياً ، كما مر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علم أنه ندبي فلا إشكال في خروجه من الثلث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يعلم أحد الأمرين ، ففي خروجه من الأصل أو الثلث</w:t>
      </w:r>
    </w:p>
    <w:p>
      <w:pPr>
        <w:pStyle w:val="BookText"/>
        <w:rPr/>
      </w:pPr>
      <w:r>
        <w:rPr>
          <w:rFonts w:ascii="Amiri" w:hAnsi="Amiri" w:eastAsia="Amiri" w:cs="Amiri"/>
          <w:color w:val="111111"/>
          <w:sz w:val="28"/>
          <w:sz w:val="28"/>
          <w:szCs w:val="28"/>
          <w:rtl w:val="true"/>
          <w:lang w:bidi="ar-SA"/>
        </w:rPr>
        <w:t>على الثلث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الوصية بالحج أو بالدين موجبة لعدم وجوب إخراجه إلا من جهة الوصية كان الاشكال محكماً ، وكانت المزاحمة بينه وبين الوصايا الأخرى محكمة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مباحث الحج النذري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ذلك ، وأن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كحج الإسلام واجب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الحكم في الحج الافسادي غير ظاهر ، نظير الكفارات المخيرة بين الخصال الثلاث ، فان كونها من قبيل الدين والحج المالي غير ظاهر ، بل الظاهر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الحج الافسادي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الواجب باليمين أو العهد ، فإنهما واجبان غير ماليين كما لعله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الثامنة من فصل الحج النذري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الكلام والاشكال فيه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المعروف ، المدعى عليه الإجماع من جماعة ، والمصرح به في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المدعى تواترها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المتضمنة أنه لا تجوز الوصية بأكثر </w:t>
      </w:r>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سيد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خروجه من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أنه وجه كلام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في كون جميع الوصايا من الأصل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مراده ما إذا لم يعلم كون الموصى به واجباً أولا ، فإن مقتضى عمومات وجوب العمل بالوصية خروجها من الأصل ، خرج عنها صورة العلم بكونها ندبياً</w:t>
      </w:r>
    </w:p>
    <w:p>
      <w:pPr>
        <w:pStyle w:val="BookText"/>
        <w:rPr/>
      </w:pPr>
      <w:r>
        <w:rPr>
          <w:rFonts w:ascii="Amiri" w:hAnsi="Amiri" w:eastAsia="Amiri" w:cs="Amiri"/>
          <w:color w:val="111111"/>
          <w:sz w:val="28"/>
          <w:sz w:val="28"/>
          <w:szCs w:val="28"/>
          <w:rtl w:val="true"/>
          <w:lang w:bidi="ar-SA"/>
        </w:rPr>
        <w:t>من الثلث إلا بإجازة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أحمد بن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أحمد ابن إسحاق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درة بنت مقاتل توفيت وتركت ضيعة أشقاصاً في مواضع ، وأوصت لسيدنا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أشقاصها بما يبلغ أكثر من الثلث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فكتب بخطه ليس يجب لها في تركتها إلا الثلث </w:t>
      </w:r>
      <w:r>
        <w:rPr>
          <w:rFonts w:eastAsia="Amiri" w:cs="Amiri" w:ascii="Amiri" w:hAnsi="Amiri"/>
          <w:color w:val="111111"/>
          <w:sz w:val="28"/>
          <w:szCs w:val="28"/>
          <w:rtl w:val="true"/>
          <w:lang w:bidi="ar-SA"/>
        </w:rPr>
        <w:t xml:space="preserve">.. » </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عقد لها في الوسائل باباً واسعاً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فراجعه في كتاب الوصية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في مبحث عدم جواز الوصية بما زاد على الثلث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ذكر ما عن والد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جواز الوصية بالمال كله ، واستدلاله بالرضوي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أوصى بماله كله فهو أعلم بما فعله ، ويلزم الوصي إنفاذ وصيته على ما أوصى به </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 xml:space="preserve">، وببعض الأخبار الأخر ، كرواية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أحق بماله ما دام فيه الروح ، إذا أوصى به كله فهو جائز </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 xml:space="preserve">،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 بالمناقشة في دلالة الأخبار ، وبمعارضتها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ويحتمل عبارة المخالف </w:t>
      </w:r>
    </w:p>
    <w:p>
      <w:pPr>
        <w:pStyle w:val="BookText"/>
        <w:rPr/>
      </w:pPr>
      <w:r>
        <w:rPr>
          <w:rFonts w:ascii="Amiri" w:hAnsi="Amiri" w:eastAsia="Amiri" w:cs="Amiri"/>
          <w:color w:val="111111"/>
          <w:sz w:val="28"/>
          <w:sz w:val="28"/>
          <w:szCs w:val="28"/>
          <w:rtl w:val="true"/>
          <w:lang w:bidi="ar-SA"/>
        </w:rPr>
        <w:t>كالرضوي لما يلتئم مع فتاوى العلماء ، بأن يكون المراد به يجب على الوصي صرف المال الموصى به بجميعه على ما أوصى به ، من حيث وجوب العمل بالوصية وحرمة تبديلها بنص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جاز تغييرها إذا علم أن فيها جوراً ولو بالوصية بزيادة عن الثلث ، وهو بمجرد الاحتمال غير كاف ، فلعل الزيادة منه وقعت الوصية بها من دون حيف ، كأن وجبت عليه في ماله بأحد الأسباب الموجبة له ، والموصي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غير جواز الوصية بالزيادة تبرعاً ، فلا يمضى منها إلا الثلث ، كما عليه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التوجيه إن لم يكن ظاهراً من عبارته فلا أقل من تساوي احتماله لما فهموه منها ، فنسبتهم المخالفة إليه ليس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نبه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فلا خلاف من أحد يظهر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العلامة في التذكرة قريب مما ذكره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مرادهما أنه مع الشك بحمل تصرف الموصي على الصحة ، فيبنى على أن وصيته في الواجب لا في 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فيها مخالفة لما دل على عدم نفوذ الوصية فيما زاد على الثلث ، ولا تمسك بالعموم في الشبهة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باع زيد مالاً على عمرو وشك في أنه ماله أو مال غيره ، أو علم أنه مال غيره وشك في أنه مأذون فيه أو لا ، فإنه يبنى على صحة البيع ، وليس فيه مخالفة لما دل على عدم صحة بيع مال الغير إلا بإذنه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الاشكال يقع في جريان أصالة الصحة في الفرض ، لاختصاصها بما يكون صحيحاً وفاسداً ، ووجوب العمل لا يكفي أثراً للصحة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أوصى بعين لشخص ، وشك في أنها للموصي أو لغيره ، يبني على صحة الوصية حتى يثبت الخلاف ، لا في مثل المقام مما لا يكون للوصية أثر غير وجوب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عموم وجوب العمل بالوصية لما كان مخصصاً بما دل </w:t>
      </w:r>
    </w:p>
    <w:p>
      <w:pPr>
        <w:pStyle w:val="BookText"/>
        <w:rPr/>
      </w:pPr>
      <w:r>
        <w:rPr>
          <w:rFonts w:ascii="Amiri" w:hAnsi="Amiri" w:eastAsia="Amiri" w:cs="Amiri"/>
          <w:color w:val="111111"/>
          <w:sz w:val="28"/>
          <w:sz w:val="28"/>
          <w:szCs w:val="28"/>
          <w:rtl w:val="true"/>
          <w:lang w:bidi="ar-SA"/>
        </w:rPr>
        <w:t>وحمل الخبر الدال بظاهره على ما عن الصدوق أيضاً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مشكل ، فان العمومات مخصصة بما دل على أن الوصية بأزيد من الثلث ترد اليه ، إلا مع إجازة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الشبهة مصداقية ، والتمسك بالعمومات فيها محل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الخبر المشار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الرجل أحق بماله ما دام فيه الروح ، إن أوصى به كله فهو جائز </w:t>
      </w:r>
      <w:r>
        <w:rPr>
          <w:rFonts w:eastAsia="Amiri" w:cs="Amiri" w:ascii="Amiri" w:hAnsi="Amiri"/>
          <w:color w:val="111111"/>
          <w:sz w:val="28"/>
          <w:szCs w:val="28"/>
          <w:rtl w:val="true"/>
          <w:lang w:bidi="ar-SA"/>
        </w:rPr>
        <w:t xml:space="preserve">» - </w:t>
      </w:r>
      <w:r>
        <w:rPr>
          <w:rStyle w:val="FootnoteAnchor"/>
          <w:rtl w:val="true"/>
        </w:rPr>
        <w:footnoteReference w:id="58"/>
      </w:r>
      <w:r>
        <w:rPr>
          <w:rFonts w:ascii="Amiri" w:hAnsi="Amiri" w:eastAsia="Amiri" w:cs="Amiri"/>
          <w:color w:val="111111"/>
          <w:sz w:val="28"/>
          <w:sz w:val="28"/>
          <w:szCs w:val="28"/>
          <w:rtl w:val="true"/>
          <w:lang w:bidi="ar-SA"/>
        </w:rPr>
        <w:t xml:space="preserve">فهو موهون باعراض العلماء عن العمل بظاهره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المراد بماله هو الثلث الذي أمره بيده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w:t>
      </w:r>
    </w:p>
    <w:p>
      <w:pPr>
        <w:pStyle w:val="BookText"/>
        <w:rPr/>
      </w:pPr>
      <w:r>
        <w:rPr>
          <w:rFonts w:ascii="Amiri" w:hAnsi="Amiri" w:eastAsia="Amiri" w:cs="Amiri"/>
          <w:color w:val="111111"/>
          <w:sz w:val="28"/>
          <w:sz w:val="28"/>
          <w:szCs w:val="28"/>
          <w:rtl w:val="true"/>
          <w:lang w:bidi="ar-SA"/>
        </w:rPr>
        <w:t>على عدم لزوم الوصية بما زاد على الثلث ، فمع الشك في الشبهة المصداقية يرجع الى أصالة البراءة ، لا إلى عموم وجوب العمل بالوصية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ومعارض بغيره من الروايات ، مما هو أصح سنداً ، وأكثر عدداً وأوضح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عمار نفسه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الميت أحق بماله ما دام فيه الروح يبين به ، فان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بعدي فليس له إلا الثلث </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الصدوق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تعدى فليس له إلا الثلث </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 xml:space="preserve">،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تعدى عن زمان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الجمع بين هذه الرواية والرواية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استدل بها للصدوق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حمل السابقة على ما إذا تصرف فيه منجزاً وأوصى بذلك ، بأن باعه محاباة أو وهبه وأوصى بذلك ، بأن اعترف أنه باع أو وهب</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الرياض ، وحكاه عن صريح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بعيد 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هذه الأزمنة ، بالنسبة الى هذه الأمكنة البعيدة عن مكة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من قول الموصي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حجوا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حجة الإسلام الواجبة ، لعدم تعارف الحج المستحبي في هذه الأزمنة والأمكنة ، فيحمل على أنه واجب من جهة هذا الظهور والانصراف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أدوا كذا مقداراً خمساً أو 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ينصرف الى الواجب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الشك في كون الموصى به واجباً حتى يخرج من أصل التركة ، أو لا حتى يكون من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الخروج من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الخروج من الأصل موقوف على كونه واجباً ، وهو غير معلوم ، بل الأصل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هناك انصراف ، كما في مثل الوصية بالخمس أو الزكاة أو الحج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كانت الحالة السابقة فيه هو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علم وجوب الحج عليه سابقاً ولم يعلم أنه أتى به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جريان الاستصحاب والإخراج من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موقوف على ثبوت الوجوب عليه وهو فرع شكه ، لا شك الوصي أو الوارث ، ولا يعلم أنه كان شاكاً حين موته أو عالماً بأحد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الظهور المذكور راجعاً إلى إخباره بالوجوب ، فيكون إخباره به حجة ، فيكون العمل باخباره لا بوصيته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افترق هذا الفرض عن الفرض السابق ، فإنه من حيث كونه وصية لا فرق بينهما </w:t>
      </w:r>
    </w:p>
    <w:p>
      <w:pPr>
        <w:pStyle w:val="BookText"/>
        <w:rPr/>
      </w:pPr>
      <w:r>
        <w:rPr>
          <w:rFonts w:ascii="Amiri" w:hAnsi="Amiri" w:eastAsia="Amiri" w:cs="Amiri"/>
          <w:color w:val="111111"/>
          <w:sz w:val="28"/>
          <w:sz w:val="28"/>
          <w:szCs w:val="28"/>
          <w:rtl w:val="true"/>
          <w:lang w:bidi="ar-SA"/>
        </w:rPr>
        <w:t xml:space="preserve">اعتبار شكه ، بل يكفي شك الوصي أو الوارث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ذلك بين ما إذا أوصى أو لم يوص ، فان مقتضى أصالة بقاء اشتغال ذمته بذلك الواجب عدم انتقال ما يقابله من التركة إلى الوارث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يشكل على ذلك الأمر في كثير من الموارد ، لحصول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الميت كان مشغول الذمة بدين ، أو خمس ، أو زكاة ، أو حج ،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يدفع بالحمل على الصحة ، فإن ظاهر حال المسلم الإتيان بما وجب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عدم وجوب العمل بها من جهة الشبهة المصداقية ، وإنما افترقا من جهة اشتمال الثاني على الخبر الذي يكون حجة دون الأول ، وإلا فأصالة الصحة في الجميع غير 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جريان أصالة الصحة في المقام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أنها مختصة بما إذا كان الفعل صادراً من السلطان وشك في تماميته وعدمها أما إذا كان الشك في صدوره من السلطان ولو للشك في سلطنة المصدر فلا مجال لأصالة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اعتبار الشرط المذكور تأمل ، وإن كان هو مقتضى الاقتصار على القدر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عموم القاعدة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الكلام في ذلك في المسألة الواحدة بعد المائة من الفصل الأول </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منه ما ربما يقتضي خلاف ما ذكره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منه في المسألة الخامسة من ختام الزكاة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الأثر لا حاجة إليه ، إذ الكلام في وجوب الإخراج ، ويكفي فيه ثبوت الوجوب وإن انتقل ما يقابله إلى الورثة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مسائل ختام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مثل هذه </w:t>
      </w:r>
    </w:p>
    <w:p>
      <w:pPr>
        <w:pStyle w:val="BookText"/>
        <w:rPr/>
      </w:pPr>
      <w:r>
        <w:rPr>
          <w:rFonts w:ascii="Amiri" w:hAnsi="Amiri" w:eastAsia="Amiri" w:cs="Amiri"/>
          <w:color w:val="111111"/>
          <w:sz w:val="28"/>
          <w:sz w:val="28"/>
          <w:szCs w:val="28"/>
          <w:rtl w:val="true"/>
          <w:lang w:bidi="ar-SA"/>
        </w:rPr>
        <w:t xml:space="preserve">لكنه مشكل في الواجبات الموسعة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في غيرها أيضاً ، في غير الموقتة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الإخراج من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يكفي الميقاتية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سواء كان الحج الموصى به واجباً أو مندوباً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ويخرج الأول من الأصل ، والثاني من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أوصى بالبلدية ، وحينئذ فالزائد عن أجرة الميقاتية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تمام الأجرة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لم يعين الأجرة ، فاللازم الاقتصار</w:t>
      </w:r>
    </w:p>
    <w:p>
      <w:pPr>
        <w:pStyle w:val="BookText"/>
        <w:rPr/>
      </w:pP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الإشكال في جريان أصالة الصحة في حال المسلم ، وأنه لم يثبت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التأخير فيها لما كان جائزاً لم يكن ظاهر المسلم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كانت تجب المبادرة إليها وإن لم يكن على نحو التوقيت ، لما عرفت من عدم ثبوت أصالة الصحة فيه بنحو تقتضي البناء على وجوب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الموقتة فيمكن التمسك فيها بقاعدة الشك بعد خروج الوقت فقد تضمنت بعض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شك بعد خروج الوقت فقد دخل حائل فلا يلتفت </w:t>
      </w:r>
      <w:r>
        <w:rPr>
          <w:rStyle w:val="FootnoteAnchor"/>
          <w:rtl w:val="true"/>
        </w:rPr>
        <w:footnoteReference w:id="62"/>
      </w:r>
      <w:r>
        <w:rPr>
          <w:rFonts w:ascii="Amiri" w:hAnsi="Amiri" w:eastAsia="Amiri" w:cs="Amiri"/>
          <w:color w:val="111111"/>
          <w:sz w:val="28"/>
          <w:sz w:val="28"/>
          <w:szCs w:val="28"/>
          <w:rtl w:val="true"/>
          <w:lang w:bidi="ar-SA"/>
        </w:rPr>
        <w:t>، بناء على ما يستفاد منها من عموم الحكم لكل شك في الموقت بعد خروج وقته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الكلام في هذه المسألة في المسألة الثامنة والثمانين من الفصل الأول </w:t>
      </w:r>
      <w:r>
        <w:rPr>
          <w:rStyle w:val="FootnoteAnchor"/>
          <w:rtl w:val="true"/>
        </w:rPr>
        <w:footnoteReference w:id="63"/>
      </w:r>
      <w:r>
        <w:rPr>
          <w:rFonts w:ascii="Amiri" w:hAnsi="Amiri" w:eastAsia="Amiri" w:cs="Amiri"/>
          <w:color w:val="111111"/>
          <w:sz w:val="28"/>
          <w:sz w:val="28"/>
          <w:szCs w:val="28"/>
          <w:rtl w:val="true"/>
          <w:lang w:bidi="ar-SA"/>
        </w:rPr>
        <w:t>، وبقية الأحكام المذكورة في هذه المسألة واضحة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أجرة المثل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للانصراف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إذا كان هناك من يرضى بالأقل منها وجب استئجاره ، إذ الانصراف إلى أجرة المثل إنما هو نفي الأزيد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يجب الفحص عنه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الشرائع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يعين القدر أخرج أقل ما يستأجر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واستدل بعضهم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بتوقف الحج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وجوب ما يتوقف عليه الواجب يقتضي إرادة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فاذا أمكن الاستيجار بالأقل لم يجز الاستيجار بأجرة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لم يمكن الاستيجار بأجرة المثل تعين الاستيجار بالأكثر ، مع الاقتصار على أقل ما يمكن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دفع الإشكال الذي ذكر في المستند على من جمع بين الاستدلال على لزوم أجرة المثل بالانصراف وبين الحكم بوجوب الاستيجار بالأقل مع وجود من يرضى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الانصراف إلى أجرة المثل الانصراف عن الأكثر ، لا ما يقابل الأكثر والأقل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الانصراف المذكور أن الوصي بمنزلة الوكيل ، وإطلاق التوكيل يقتضي الانصراف الى ما تقتضيه مصلحة الموكل ، ومن المعلوم ، أن مصلحة الموكل تقتضي الاستيجار بالأقل مع تهيئة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لم يكن التصرف مزاحماً لحق الورثة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قد أوصى بإخراجه من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 المزاحمة لحق الورثة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اللازم إخراجه من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أوضح ، فإنه لو صرح الموصي بأجرة المثل ليس للوصي العمل بالوصية مع مزاحمة حق الورثة ، لأن فيه حيفاً عليهم ، فيتعين الأخذ بالأقل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أن ما ذكره في الشرائع إن لم يرد به الثاني فالإشكال عليه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احتمل وجوده؟ الأحوط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توفيراً على الورثة خصوصاً مع الظن بوجوده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 وجوبه إشكال ، خصوصاً مع الظن بالعدم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وجد من يريد أن يتبرع فالظاهر جواز الاكتفاء به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المبادرة إلى الاستئجار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المتعين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توفيراً على الورثة ، فان أتى به صحيحاً كفى ، وإلا وجب الاستئجار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يوجد من يرضى بأجرة المثل فالظاهر وجوب دفع الأزيد إذا كان الحج واجباً ، بل وان كان مندوباً ايضاً مع وفاء الثلث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الصبر إلى العام القابل ولو مع العلم بوجود من يرضى بأجرة المثل أو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لوجوب المبادرة إلى تفريغ ذمة الميت في الواجب ، والعمل بمقتضى الوصية في المندوب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الأقوى ، لعدم العلم بالتوقف على أجرة المثل ، فلا يعلم الاذن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الفحص اللازم إنما هو بالمقدار الذي لا يلزم فيه تعطيل الواجب ، ولا يلزم من وجوبه الحرج ، فان لزم أحدهما لم يلزم ، 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بعد أن كان الظن ليس بحجة فلا طريق إلى الاذن في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لم يكن فيه ضرر على الورثة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أوصى بإخراجه من الثلث ، وفهم من الموصي الاذن بالتصرف من دون 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يجب الفحص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فهم ذلك يحتاج إلى قرينة خاصة ، لما عرفت من أن إطلاق الوصية يقتضي اختصاص الاذن بما فيه مصلحة الموصي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الاقتصار على أقل الممكن ، كما سبق</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فهم من الموصي الوصية بالمبادرة ، والا فمقتضى الإطلاق </w:t>
      </w:r>
    </w:p>
    <w:p>
      <w:pPr>
        <w:pStyle w:val="BookText"/>
        <w:rPr/>
      </w:pPr>
      <w:r>
        <w:rPr>
          <w:rFonts w:ascii="Amiri" w:hAnsi="Amiri" w:eastAsia="Amiri" w:cs="Amiri"/>
          <w:color w:val="111111"/>
          <w:sz w:val="28"/>
          <w:sz w:val="28"/>
          <w:szCs w:val="28"/>
          <w:rtl w:val="true"/>
          <w:lang w:bidi="ar-SA"/>
        </w:rPr>
        <w:t>وإن عين الموصي مقداراً للأجرة تعين وخرج من الأصل في الواجب إن لم يزد على أجرة المثل ، وإلا فالزيادة من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في المندوب كله من الثلث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هل اللازم في تعيين أجرة المثل الاقتصار على أقل الناس أجرة ، أو يلاحظ من يناسب شأن الميت في شرفه وضعته؟ لا يبعد الثاني ، والأحوط الأظهر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الكلام يجري أيضاً في الكفن الخارج من الأصل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أوصى بالحج وعين المرة أو التكرار بعدد معين 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لم يعين كفى حج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يعلم أنه أراد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يحمل ما ورد في الاخبار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جواز التأخير ، لأن الأمر لا يقتضي الفور ، وليس في المقام حق للغير تجب المبادرة إلى أدائه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تكون الوصية من حق الميت تجب المبادرة إلى أدائه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ظاهر ، ولا يناسب سيرة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اختلاف مراتب أجرة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الاقتصار على الأقل ، إما لأنه أصلح للميت ، أو لأن في الأكثر منافاة لحق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إذا كان الأقل منافياً لشرف الميت فلا تبعد دعوى انصراف الدليل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قال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الأظهر الأول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ولا خلاف ، كما يظهر ذلك من ملاحظة كلماتهم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بين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صورة يكون لكلام الموصي إطلاق ، فلأن الإطلاق يقتضي أن يكون المراد صرف الطبيعة ، </w:t>
      </w:r>
    </w:p>
    <w:p>
      <w:pPr>
        <w:pStyle w:val="BookText"/>
        <w:rPr/>
      </w:pPr>
      <w:r>
        <w:rPr>
          <w:rFonts w:ascii="Amiri" w:hAnsi="Amiri" w:eastAsia="Amiri" w:cs="Amiri"/>
          <w:color w:val="111111"/>
          <w:sz w:val="28"/>
          <w:sz w:val="28"/>
          <w:szCs w:val="28"/>
          <w:rtl w:val="true"/>
          <w:lang w:bidi="ar-SA"/>
        </w:rPr>
        <w:t xml:space="preserve">من أنه يحج عنه ما دام له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خبرين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بقي</w:t>
      </w:r>
    </w:p>
    <w:p>
      <w:pPr>
        <w:pStyle w:val="BookText"/>
        <w:rPr/>
      </w:pPr>
      <w:r>
        <w:rPr>
          <w:rFonts w:ascii="Amiri" w:hAnsi="Amiri" w:eastAsia="Amiri" w:cs="Amiri"/>
          <w:color w:val="111111"/>
          <w:sz w:val="28"/>
          <w:sz w:val="28"/>
          <w:szCs w:val="28"/>
          <w:rtl w:val="true"/>
          <w:lang w:bidi="ar-SA"/>
        </w:rPr>
        <w:t>وصرف الطبيعة يصدق على الواحد كما يصدق على الكثير ، ولذا ذكروا أن الأمر لا يقتضي التكرار كما لا يقتضي 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فإن أخرج من الأصل اقتصر على الواحد ، لمنافاة الأكثر لحق الوارث ، ولا يجوز إلا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أخرج من الثلث جاز الواحد ، كما جاز المتعدد في سنة واحدة أما في سنتين فالظاهر عدم مشروعية التعدد ، لأن صرف الوجود لا يتكرر انطباقه ، فاذا كان منطبقاً على الأول امتنع أن ينطبق على الثاني ، فالحج في السنة الثانية لا يكون مما أوصى به ، فلا يكون مأذوناً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يكن لكلام الموصي إطلاق وتردد الموصى به بين الواحد والمتعدد اقتصر على الواحد ، للشك في الوصية بما زاد على الواحد ، والأصل عدمها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محمد بن الحسن الأشعري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سألت أصحابنا عما أريد أن أسألك عنه فلم أجد عندهم جواباً ، وقد اضطررت إلى مسألتك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سعد بن سعد أوصى إلي ، فأوصى في وصيته حجوا عني مبهماً ولم يفسر ، فكيف أصنع؟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يأتي جوابي في 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يحج عنه ما دام له مال يحمله </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محمد بن الحسين قال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جعلت فداك ، قد اضطررت إلى مسألتك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سعد أوصى حجوا عني مبهماً ولم يسمّ شيئاً ، ولا ندري كيف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يحج عنه ما دام له مال </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من ثلثه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ثالث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حمل الأولين على الأخير من إرادة الثلث من لفظ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عن الشيخ وجماعة ، من وجوب التكرار ما دام الثلث باقياً ضعيف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يمكن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يجب الحج ما دام يمكن الإتيان به ببقاء شي‌ء من الثلث بعد العمل بوصايا أخر وعلى فرض ظهورها في إرادة التكرار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مع عدم العلم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خبر محمد بن الحسين بن خالد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أوصى أن يحج عنه مبهماً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عنه ما بقي من ثلثه شي‌ء </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المقتضي لهذا الحمل إما الجمع العرفي بين الأولين والأخير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الأخير من قبيل المقيد والأولين من قبيل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لإجمال مورد السؤال في الأخبار المذكورة ، لإجمال الإبهام المذكور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بملاحظة عجز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ذكر في الخبر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لو كان إطلاق في كلام الموصي أو لم يبين تعيين الاكتفاء بالمرة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مما يخفي الحكم فيه على أصحابنا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لا مجال للاستدلال بها على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وتبعه عليه في الحدائق والمستند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إذا لم ينص على تعيين المقدار يتعين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له في الحدائق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الموافق لأصالة الشغل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الأصل البراءة من وجوب الزائد على المرة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الإمكان ذكره كاشف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بعيد عن الإبهام وعدم التفسير ، وعجز أصحابنا عن الجواب ، المذكورة في النصوص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بإرادته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طرحها ، لإعراض المشهور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ينبغي الإشكال في كفاية حج واحد مع عدم العلم بإرادة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أوصى بإخراج الثلث ولم يذكر إلا الحج ، يمكن أن يقال بوجوب صرف تمامه في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وكذا لو لم يذكر إلا المظالم ، أو إلا الزكاة ، أو إلا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أوصى أن يحج عنه مكرراً كفى مرتان ، لصدق التكرار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أوصى بصرف مقدار معين في الحج</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كون الاعراض المذكور موجباً للوهن والسقوط عن الحجية تأمل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يظهر راد لهما من المتقدمين عدا شاذ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وإعراض المتأخرين لا يجدي بعد عمل القدماء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قد يدعى ظهور الاقتصار على الوصية بالحج عنه في إرادة الوصية بالثلث ، وأنه يصرف في ذلك وإن لم يوص بالثلث بغير اللفظ المزبور ، نحو 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أخرجوا رد مظالم ، أو تصدقوا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مراد الشيخ ومن تبعه ذلك ، لا الحمل على التكرار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ظاهر اللفظ خلافه ، ضرورة استبعاد مثل ذلك من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الظهور المذكور غير ظاهرة ، بل يختلف الظهور باختلاف 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حمل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 فإنه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واستبعاد مثل ذلك من مثله إنما هو لو كان المستند القواعد ، وقد عرفت أنه النصوص</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يفهم إرادة التكرار مهما أمكن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سنين معينة ، وعين لكل سنة مقداراً معيناً ، واتفق عدم كفاية ذلك المقدار لكل سنة ، صرف نصيب سنتين في سنة ، أو ثلاث سنين في سنتين مثلاً ، وهكذا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لقاعدة الميسور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لعدم جريانها في غير مجعولات الشارع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أجده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غير خلاف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المدارك وعن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مقطوع به في كلام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رواه إبراهيم بن مهزيار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إليه علي بن محمد الحضيني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عمي أوصى أن يحج عنه بخمسة عشر ديناراً في كل سنة وليس يكفي ، ما تأمرني في ذلك؟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يجعل حجتين في حجة فان اللّه تعالى عالم بذلك </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 xml:space="preserve">، وروايته 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مولاك علي بن مهزيار أوصى أن يحج عنه من ضيعة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صيّر ربعها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سنة حجة إلى عشرين ديناراً ، وأنه قد انقطع طريق البصرة فتضاعفت المؤمن على الناس فليس يكتفون بعشرين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أوصى عدة من مواليك في حجهم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يجعل ثلاث حجج حجتين إن شاء اللّه </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استدل بها في الرياض ، وهو ظاهر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الاستدلال بها الى الأصحاب ، وفي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أمكنت المناقشة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انتقال القدر المعين بالوصية إنما يتحقق مع إمكان صرفه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مفاد القاعدة كون الطلب بنحو تعدد المطلوب ، وذلك </w:t>
      </w:r>
    </w:p>
    <w:p>
      <w:pPr>
        <w:pStyle w:val="BookText"/>
        <w:rPr/>
      </w:pPr>
      <w:r>
        <w:rPr>
          <w:rFonts w:ascii="Amiri" w:hAnsi="Amiri" w:eastAsia="Amiri" w:cs="Amiri"/>
          <w:color w:val="111111"/>
          <w:sz w:val="28"/>
          <w:sz w:val="28"/>
          <w:szCs w:val="28"/>
          <w:rtl w:val="true"/>
          <w:lang w:bidi="ar-SA"/>
        </w:rPr>
        <w:t xml:space="preserve">بل لان الظاهر من حال الموصي إرادة صرف ذلك المقدار في الحج ، وكون تعيين مقدار كل سنة بتخيل كفايته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علي بن محمد الحضيني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وخبر إبراهيم ابن مهزيار ، ففي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تجعل حجتين في حجة ، 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تجعل ثلاث حجج في حجتين ، وكلاهما من باب المثال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ولو فضل من السنين فضلة لا تفي</w:t>
      </w:r>
    </w:p>
    <w:p>
      <w:pPr>
        <w:pStyle w:val="BookText"/>
        <w:rPr/>
      </w:pPr>
      <w:r>
        <w:rPr>
          <w:rFonts w:ascii="Amiri" w:hAnsi="Amiri" w:eastAsia="Amiri" w:cs="Amiri"/>
          <w:color w:val="111111"/>
          <w:sz w:val="28"/>
          <w:sz w:val="28"/>
          <w:szCs w:val="28"/>
          <w:rtl w:val="true"/>
          <w:lang w:bidi="ar-SA"/>
        </w:rPr>
        <w:t>إنما يصح بالنسبة إلى الطلب الشرعي الذي يمكن فيه الكشف عن ذلك ، الذي هو خلاف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الطلب الصادر من غير الشارع فلا يمكن فيه الكشف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 العمل بالوصية وإن كان شرعياً ، لكنه يتوقف على صدق الوصية على البعض ، فاذا فرض انتفاؤه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لانتفاء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انتفى صدق الميسور ، ضرورة أنه لا يصدق مع انتفاء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عدم وجوب ما لم يوص به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مراد من استدل بقاعدة الميسور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أن الخبر خبر إبراهيم بن مهزيار فإنه روى أن علي بن محمد 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يتعدى عن موردهما إلى سائر الموارد ، فيتم الاستدلال بهما على القاعدة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والخبران رواهما الشيخ عن محمد بن علي بن محبوب ، عن إبراهيم بن مهزيار </w:t>
      </w:r>
      <w:r>
        <w:rPr>
          <w:rStyle w:val="FootnoteAnchor"/>
          <w:rtl w:val="true"/>
        </w:rPr>
        <w:footnoteReference w:id="69"/>
      </w:r>
      <w:r>
        <w:rPr>
          <w:rFonts w:ascii="Amiri" w:hAnsi="Amiri" w:eastAsia="Amiri" w:cs="Amiri"/>
          <w:color w:val="111111"/>
          <w:sz w:val="28"/>
          <w:sz w:val="28"/>
          <w:szCs w:val="28"/>
          <w:rtl w:val="true"/>
          <w:lang w:bidi="ar-SA"/>
        </w:rPr>
        <w:t>، وطريقه اليه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ورواهما الصدوق أيضاً عنه </w:t>
      </w:r>
      <w:r>
        <w:rPr>
          <w:rStyle w:val="FootnoteAnchor"/>
          <w:rtl w:val="true"/>
        </w:rPr>
        <w:footnoteReference w:id="70"/>
      </w:r>
      <w:r>
        <w:rPr>
          <w:rFonts w:ascii="Amiri" w:hAnsi="Amiri" w:eastAsia="Amiri" w:cs="Amiri"/>
          <w:color w:val="111111"/>
          <w:sz w:val="28"/>
          <w:sz w:val="28"/>
          <w:szCs w:val="28"/>
          <w:rtl w:val="true"/>
          <w:lang w:bidi="ar-SA"/>
        </w:rPr>
        <w:t>، وطريقه أيضاً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إبراهيم فهو من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الحدائق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في أعلى مراتب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علي بن </w:t>
      </w:r>
    </w:p>
    <w:p>
      <w:pPr>
        <w:pStyle w:val="BookText"/>
        <w:rPr/>
      </w:pPr>
      <w:r>
        <w:rPr>
          <w:rFonts w:ascii="Amiri" w:hAnsi="Amiri" w:eastAsia="Amiri" w:cs="Amiri"/>
          <w:color w:val="111111"/>
          <w:sz w:val="28"/>
          <w:sz w:val="28"/>
          <w:szCs w:val="28"/>
          <w:rtl w:val="true"/>
          <w:lang w:bidi="ar-SA"/>
        </w:rPr>
        <w:t xml:space="preserve">بحجة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فهل ترجع ميراثاً ، أو في وجوه البر ، أو تزاد على أجرة بعض السنين؟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الموصى به</w:t>
      </w:r>
    </w:p>
    <w:p>
      <w:pPr>
        <w:pStyle w:val="BookText"/>
        <w:rPr/>
      </w:pPr>
      <w:r>
        <w:rPr>
          <w:rFonts w:ascii="Amiri" w:hAnsi="Amiri" w:eastAsia="Amiri" w:cs="Amiri"/>
          <w:color w:val="111111"/>
          <w:sz w:val="28"/>
          <w:sz w:val="28"/>
          <w:szCs w:val="28"/>
          <w:rtl w:val="true"/>
          <w:lang w:bidi="ar-SA"/>
        </w:rPr>
        <w:t xml:space="preserve">طاوس في كتاب ربيع الشيعة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من سفراء الصاحب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والأبواب المعروفين الذين لا يختلف الاثنا عشرية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تعرض في مستدرك الوسائل لذكر القرائن الدالة على 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رواهما في الكافي عن محمد بن يحيى ، عمن حدثه ، عن إبراهيم بن مهزيار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يتعلق بما قبله من ضم السنين بعضها الى بعض ، بأن كان الضم يستوجب زيادة فضلة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البعض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الجواهر ذكر الوجهين الأولين ، تبعاً لكاشف اللثام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بتعين الثاني مع فرض الوصية بها ، وأنه ذكر ذلك مصرفاً لها فاتفق تعذره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يتعين الأول إذا فرض إخراجها عن الوارث بالوصية المزبورة ، التي قد فرض تعذرها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وجه التأمل أن إخراجها بالوصية المزبورة عن ملك الوارث لا ينافي الوصية بها على وجه آخر</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فالعمدة ، ما سيشير إليه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أنه إن فهم تعدد المطلوب لم ترجع ميراثاً ، وإن لم يفهم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فهم وحدة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ميراثاً ، ويختلف ذلك باختلاف المناسبات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الأخير مبني على أن المطلوب ينحل إلى أمور ثلاثة ، صرف المال في مصلحته ، وصرفه في الحج ، وصرفه في خصوص السنة المعينة ، فإذا تعذر الأخير تعين الأولان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الأذواق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تساعد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لم </w:t>
      </w:r>
    </w:p>
    <w:p>
      <w:pPr>
        <w:pStyle w:val="BookText"/>
        <w:rPr/>
      </w:pPr>
      <w:r>
        <w:rPr>
          <w:rFonts w:ascii="Amiri" w:hAnsi="Amiri" w:eastAsia="Amiri" w:cs="Amiri"/>
          <w:color w:val="111111"/>
          <w:sz w:val="28"/>
          <w:sz w:val="28"/>
          <w:szCs w:val="28"/>
          <w:rtl w:val="true"/>
          <w:lang w:bidi="ar-SA"/>
        </w:rPr>
        <w:t xml:space="preserve">الحج من البلد ، ودار الأمر بين جعل أجرة سنتين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 وبين الاستئجار بذلك المقدار من الميقات لكل سنة ، ففي تعيين الأول أو الثاني ،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التخيير ، بل أولوية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مقتضى إطلاق الخبرين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لم يعلم من الموصي إرادة الحج بذلك المقدار على</w:t>
      </w:r>
    </w:p>
    <w:p>
      <w:pPr>
        <w:pStyle w:val="BookText"/>
        <w:rPr/>
      </w:pPr>
      <w:r>
        <w:rPr>
          <w:rFonts w:ascii="Amiri" w:hAnsi="Amiri" w:eastAsia="Amiri" w:cs="Amiri"/>
          <w:color w:val="111111"/>
          <w:sz w:val="28"/>
          <w:sz w:val="28"/>
          <w:szCs w:val="28"/>
          <w:rtl w:val="true"/>
          <w:lang w:bidi="ar-SA"/>
        </w:rPr>
        <w:t>يتعرضوا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كشف اللثام اختار الثاني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الخبر الأخير قد يوهم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تنزيله على عدم إمكانه من الميقات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داعي إلى هذا الاجتهاد في مقابلة النص المعمول به بين الأصحاب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الحج أفضل من الطريق</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الخبر الثاني فظاهر في البلدية ، ومطلق من حيث التمكن من الاستنابة من الميقات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الخبر الأول فهو مطلق من حيث البلد ، ومن حيث التمكن من الاستنابة من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مقتضى الإطلاق الحج من البلد ، والجمع بين أجور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ينافي ذلك ما يأتي من رواية علي بن مزيد المتضمنة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أوصى بمال لا يكفي للحج من البلد يحج به من الميقات </w:t>
      </w:r>
      <w:r>
        <w:rPr>
          <w:rStyle w:val="FootnoteAnchor"/>
          <w:rtl w:val="true"/>
        </w:rPr>
        <w:footnoteReference w:id="72"/>
      </w:r>
      <w:r>
        <w:rPr>
          <w:rFonts w:ascii="Amiri" w:hAnsi="Amiri" w:eastAsia="Amiri" w:cs="Amiri"/>
          <w:color w:val="111111"/>
          <w:sz w:val="28"/>
          <w:sz w:val="28"/>
          <w:szCs w:val="28"/>
          <w:rtl w:val="true"/>
          <w:lang w:bidi="ar-SA"/>
        </w:rPr>
        <w:t xml:space="preserve">، وصحيحة البزنطي المتضمنة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يحج من البلد فان لم يمكن فمن حيث يمكن </w:t>
      </w:r>
      <w:r>
        <w:rPr>
          <w:rStyle w:val="FootnoteAnchor"/>
          <w:rtl w:val="true"/>
        </w:rPr>
        <w:footnoteReference w:id="73"/>
      </w:r>
      <w:r>
        <w:rPr>
          <w:rFonts w:ascii="Amiri" w:hAnsi="Amiri" w:eastAsia="Amiri" w:cs="Amiri"/>
          <w:color w:val="111111"/>
          <w:sz w:val="28"/>
          <w:sz w:val="28"/>
          <w:szCs w:val="28"/>
          <w:rtl w:val="true"/>
          <w:lang w:bidi="ar-SA"/>
        </w:rPr>
        <w:t>، المحمولة على صورة الوصية بمال للحج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الخبرين المذكورين في غير المورد ، والأخذ بإطلاق الخبرين الواردين في المورد أولى وأظهر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وجه التقييد ، وإلا فتبطل الوصية ، إذا لم يرج إمكان ذلك بالتأخير ، أو كانت الوصية مقيدة بسنين معينة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أوصى بالحج وعين الأجرة في مقدار فان كان الحج واجباً ، ولم يزد ذلك المقدار عن أجرة المثل ، أو زاد وخرجت الزيادة من الثلث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زاد ولم تخرج الزيادة من الثلث بطلت الوصية ، ويرجع الى أجرة المثل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الحج مندوباً فكذلك 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وفاء الثلث بذلك المقدار ، والا فبقدر وفاء الثلث ، مع عدم كون التعيين على وجه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يف الثلث بالحج ، أو كان التعيين على وجه التقييد بطلت الوصية ، وسقط وجوب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لفوات المقيد بفوات قيده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الخبران فاطلاقهما اللفظي وإن كان يشمل الفرض ، لكن 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المناسبات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ظهورهما في وجوب ما لم يوص به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الشك لا بأس بالأخذ بإطلاق الخبرين ، وتكون فائدتهما ذلك ، إذ مع الشك في ذلك يكون المرجع أصالة عدم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الخبرين واردان هذا المورد ، فهما في مقام الحكم الظاهري اعتماداً على القرائن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اتفق حصول بعض ما يمنع من القرائن العامة ، ففي جواز الأخذ بهما إشكال ، والأوجه 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وفي الثلث بها من دون مزاحم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صحة الوصية بما زاد على الثلث</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الأول فللتعذر ، وأما في الثاني فلتعذر القيد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أوصى بالحج وعين أجيراً معيناً تعين استئجاره بأجرة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يقبل إلا بالأزيد ، فإن خرجت الزيادة من الثلث تعين أيضاً ، وإلا بطلت الوصية واستؤجر غيره بأجرة المثل في الواجب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المندوب إذا وفي به الثلث ، ولم يكن على وجه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لم يقبل أصلاً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عين للحج أجرة لا يرغب فيها أحد وكان الحج مستحباً بطلت الوصية إذا لم يرج وجود راغب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فهل ترجع ميراثاً ، أو تصرف في وجوه البر ، أو يفصل بين ما إذا كان كذلك من الأول فترجع ميراثاً أو كان الراغب موجوداً ثمَّ طرأ التعذر؟ وجوه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هو الصرف في وجوه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لقاعدة الميسور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حكم هذه المسألة مما سبق</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محكي عن ابن إدريس ، والشيخ في أجوبة المسائل الحائريات ، واختاره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لتعذر العمل بالوصية ، فتبطل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محكي عن المشهور ، واختاره في الشرائع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منهم على أنها بنحو تعدد المطلوب ، فاذا لم تصح الوصية بالحج بطل القيد ، وتبقى الوصية بالمال فيصرف في مصلحة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محكي عن الكركي ، واختاره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طروء العذر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صحت الوصية ابتداء ، وخرج المال من ملك الوارث لا يعود اليه إلا بدليل ، ولم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تعذر صرفه في الوجه المعين ، فيصرف في وجوه البر ، بخلاف ما لو كان العذر من الأول ، فإنها لم تصح الوصية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والاشكال فيه </w:t>
      </w:r>
    </w:p>
    <w:p>
      <w:pPr>
        <w:pStyle w:val="BookText"/>
        <w:rPr/>
      </w:pPr>
      <w:r>
        <w:rPr>
          <w:rFonts w:ascii="Amiri" w:hAnsi="Amiri" w:eastAsia="Amiri" w:cs="Amiri"/>
          <w:color w:val="111111"/>
          <w:sz w:val="28"/>
          <w:sz w:val="28"/>
          <w:szCs w:val="28"/>
          <w:rtl w:val="true"/>
          <w:lang w:bidi="ar-SA"/>
        </w:rPr>
        <w:t xml:space="preserve">الفصل إذا تعذر يبقى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قاعدة شرعية ، وإنما تجري في الأحكام الشرعية المجعولة للشارع ، ولا مسرح لها في مجعولات الناس ، كما أشرنا إليه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الجنس لا يعد ميسوراً للنوع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فمحلها المركبات الخارجية إذا تعذر</w:t>
      </w:r>
    </w:p>
    <w:p>
      <w:pPr>
        <w:pStyle w:val="BookText"/>
        <w:rPr/>
      </w:pPr>
      <w:r>
        <w:rPr>
          <w:rFonts w:ascii="Amiri" w:hAnsi="Amiri" w:eastAsia="Amiri" w:cs="Amiri"/>
          <w:color w:val="111111"/>
          <w:sz w:val="28"/>
          <w:sz w:val="28"/>
          <w:szCs w:val="28"/>
          <w:rtl w:val="true"/>
          <w:lang w:bidi="ar-SA"/>
        </w:rPr>
        <w:t>ظاهر ، لأنها إذا بطلت لم يكن لوجوب الصرف وجه إلا البناء على التبعيض وهو مبني على تعدد المطلوب ، ومعه يكون الحكم كذلك في العذر المقارن للوصية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الوصية في أمثال ذلك مبنية على وحدة المطلوب أو على تعدده ، فعلى الأول يتعين التبعيض ويلزم الصرف في وجوه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يتعين الرجوع ميراثاً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بلا فاصل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المعلوم أن مفهوم الميسور كسائر الموضوعات التي تذكر موضوعاً للأحكام في لسان الشارع ، فاذا لم يتعرض الشارع لبيان المراد بها تحمل على المفاهيم العرفية ، بمقتضى الإطلاقات المقامية ، فالمراد بالميسور هو الميسور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العرف بصدق الميسور تابع للمرتكزات العرفية في مناسبات الاحكام وموضوعاتها ، فقد يصدق الميسور على الجنس عند تعذر الفصل وقد لا يصدق ، وقد يصدق على المقيد عند زوال قيده وقد لا يصدق ، وقد يصدق على المباين وقد لا يصدق ، وقد يصدق على بعض الأجزاء عند تعذر البعض الآخر وقد لا يصدق ، كل ذلك لاختلاف المناسبات العرفية بين الأحكام وموضوعاتها ، فهذه المناسبات العرفية وإن لم تكن قطعية ولا حجية فيها ، لكن عرفت أن الإطلاق المقامي يقتضي جواز الاعتماد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بعض أجزائها ولو كانت ارتباطية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لأن الظاهر من حال الموصي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أمثال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عمل ينفعه ، وإنما عين عملاً خاصاً لكونه أنفع في نظره من غيره ، فيكون تعيينه لمثل الحج على وجه تعدد المطلوب وإن لم يكن متذكراً لذلك حين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في مقام كونه على وجه التقييد في عالم اللب أيضاً يكون الحكم فيه الرجوع الى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الصورتين بين كون التعذر طارئاً أو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الأخبار في نظائر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عمومها لها ، وللمقيدات عند تعذر قيدها ، وللأجناس عند تعذر فصلها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بنحو الكلية في الجميع ، بل يختلف باختلاف المناسبات الارتكازية العرفية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كصحيحي إبراهيم بن مهزيار المتقدمين في المسألة السادسة ، وخبر محمد بن الريان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الى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عن إنسان أوصى بوصية ، فلم يحفظ الوصي إلا باباً واحداً ، كيف يصنع بالباقي؟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الأبواب الباقية اجعلها في وجوه البر </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أوصى أن تشترى رقبة بثمن معين وتعتق ، فوجدت بأقل من ذلك الثمن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أنه تشترى بالأقل ، وتعتق ، ويدفع إليها الباقي </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يستدل بما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أوصى للكعبة ، أو نذر لها ، أو جعل لها هدياً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أنه يباع ويصرف على الحجاج المنقطعين </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غير ما نحن فيه ، لأن </w:t>
      </w:r>
    </w:p>
    <w:p>
      <w:pPr>
        <w:pStyle w:val="BookText"/>
        <w:rPr/>
      </w:pPr>
      <w:r>
        <w:rPr>
          <w:rFonts w:ascii="Amiri" w:hAnsi="Amiri" w:eastAsia="Amiri" w:cs="Amiri"/>
          <w:color w:val="111111"/>
          <w:sz w:val="28"/>
          <w:sz w:val="28"/>
          <w:szCs w:val="28"/>
          <w:rtl w:val="true"/>
          <w:lang w:bidi="ar-SA"/>
        </w:rPr>
        <w:t xml:space="preserve">بل يدل عليه خبر علي بن سويد </w:t>
      </w:r>
      <w:r>
        <w:rPr>
          <w:rStyle w:val="FootnoteAnchor"/>
          <w:rtl w:val="true"/>
        </w:rPr>
        <w:footnoteReference w:id="7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 المراد به ذلك من أول الأمر ، لا بعد التعذر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المصرح به في كلام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أن الصرف في وجوه البر تعبدي ، نظير البدل الاضطراري ، وحينئذ لا فرق بين وحدة المطلوب في الوصية وتعدده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فهم ذلك من النصوص غير ظاهر الوجه ، لكون منصرفها أن ذلك كان عملاً بالوصية ، واعتماداً على القرائن العامة ، فلا مجال للأخذ بها مع العلم بأن الوصية على نحو وحدة المطلوب ، أو قيام بعض القرائن الخاصة المانعة من الأخذ بالقرائن العامة ، كما أشرنا إليه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ما ذكر يختص بالأعمال الخيرية التي قصد فيها التقرب إلى اللّه سبحانه أما غيرها مما يقصد به وجه آخر فاللازم فيها البناء على الرجوع إلى الوارث كما هو مقتضى الأصل الأولي ، لعدم ما يوجب الخروج عنه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المشايخ الثلاثة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أوصى إلي رجل بتركته ، وأمرني أن أحج بها عنه ، فنظرت في ذلك فإذا شي‌ء يسير لا يكفي للحج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أبا حنيفة وفقهاء الكوفة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حججت لقيت عبد اللّه بن الحسن في الطواف ، فسألته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مواليكم من أهل الكوفة مات فأوصى بتركته إلي ، وأمرني أن أحج بها عنه ، فنظرت في ذلك فلم تكف في الحج ، فسألت من قبلنا من الفقهاء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بها ، فتصدقت بها ، فما تقول؟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جعفر بن محمد فأته وأسأله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الحجر فإذا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الميزاب مقبل بوجهه على البيت يدعو ، ثمَّ التفت فرآني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حاجتك؟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مات رجل فأوصى بتركته أن أحج بها عنه ، فنظرت في ذلك فلم تكف للحج ، فسألت من عندنا من الفقهاء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صنعت؟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لا تكون تبلغ أن يحج بها من مكة ، فإن كانت تبلغ أن يحج بها من مكة فأنت 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مما ذكرنا حال سائر الموارد التي تبطل الوصية لجهة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إني رجل من أهل الكوفة من مواليكم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 ذا عنك ، حاجتك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مات فأوصى بتركته أن أحج بها عنه ، فنظرت في ذلك فلم يكف للحج ، فسألت من عندنا من الفقهاء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تصدقت بها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لا يبلغ أن يحج به من مكة ، فإن كان لا يبلغ أن يحج به من مكة فليس عليك ضمان ، وإن كان يبلغ أن يحج به من مكة فأنت ضامن </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ودلالة الرواية على التنازل من الحج البلدي إلى الميقاتي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دلالتها على التنازل من النائب إلى غيره ، وهو غير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الظاهر اختصاصها بصورة ما إذا لم يعلم أن التقييد على نحو وحدة المطلوب ، فإن إطلاقها اللفظي وإن كان شاملا لذلك ، لكن المنصرف إلى الذهن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الصرف من باب العمل بالوصية ، لا من باب آخر في مقابل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منها الشمول لصورة الشك ، أخذاً بالارتكاز الغالب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الجهات ، هذا في غير ما إذا أوصى بالثلث وعين له مصارف وتعذر بعضها ، وأما فيه فالأمر أوضح ، لأنه بتعيينه الثلث لنفسه أخرجه عن ملك الوارث بذلك فلا يعود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صالحه على داره مثلاً وشرط عليه أن يحج عنه بعد موته صح ولزم ، وخرج من أصل التركة وإن كان الحج ندبياً ، ولا يلحقه حكم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المحقق القمي قدس سره في نظير المقام إجراء حكم الوصية عليه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بهذا الشرط ملك عليه الحج ، وهو عمل له أجرة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فيحسب مقدار أجرة المثل لهذا العمل ، فان كانت زائدة عن الثلث توقف على إمضاء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يملك عليه الحج مطلقاً في ذمته ثمَّ أوصى أن يجعله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الوضوح بما ذكر خفي ، إذ لا مانع من العود الى ملك الوارث بعد أن بطل السبب المخرج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فالعمدة في الوضوح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اشتملت الوصية على أمرين كان البناء على تعدد المطلوب فيها أوضح من الوصية المشتملة على أمر واحد ، لأن ذلك في الثانية محتاج الى التحليل العقلي ، بخلاف الأولى ، لاشتمالها على التحليل الخارجي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مملوكاً للمصالح ، فيكون لورثته بعد موته كسائر تركته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يكون أمره للمصالح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بفعله عنه وصية منه بذلك فتخرج من ثلثه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الوصية تصرف في المملوك بعد المفروغية عن الملكية له ، مثل أن يوصي بداره لزيد ، وبفرسه لعمرو ، ونحو ذلك </w:t>
      </w:r>
    </w:p>
    <w:p>
      <w:pPr>
        <w:pStyle w:val="BookText"/>
        <w:rPr/>
      </w:pPr>
      <w:r>
        <w:rPr>
          <w:rFonts w:ascii="Amiri" w:hAnsi="Amiri" w:eastAsia="Amiri" w:cs="Amiri"/>
          <w:color w:val="111111"/>
          <w:sz w:val="28"/>
          <w:sz w:val="28"/>
          <w:szCs w:val="28"/>
          <w:rtl w:val="true"/>
          <w:lang w:bidi="ar-SA"/>
        </w:rPr>
        <w:t xml:space="preserve">بل إنما ملك بالشرط الحج عنه ، وهذا ليس مالاً تملكه الورثة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وليس المقام كذلك ، فان المملوك هو الحج عن نفسه ، وهذا المملوك لم يؤخذ موضوعاً لتصرف آخر زائد عليه ، فلا يدخل في باب الوصية بالمال ولا تجري عليه أحكامها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يكون مالاً وقد جعل عوضاً عن مال؟ كما لو استأجره للحج عنه بعد وفاته ، أو في حياته ، أو يحج عن ميت له ، كما تقدم في كلام المحقق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الانتقال إلى الوارث لا يتوقف على المال ، مثل حبة الحنطة ، فإنها تنتقل الى الوارث إذا كانت مملوكة للمورث ، لعموم ما دل على انتقال ما ترك الميت الى وارثه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لك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ينتقل إلى الورثة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والمتحصل مما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تنفذ فيما زاد على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تختص بالوصية الواردة على الملك ، بحيث يكون الملك موضوعاً لها ، فلا تشمل المقام مما كان التصرف موضوعاً للملكية ، فلا مجال لإجراء حكم الوصية عليه ، ومقتضى كونه مما ترك الميت أن يكون ملكاً لوارثه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ملكه بالعقد لا بالشرط ، كما لو استأجره على أن يحج عنه في حياته أو بعد مماته فمات المستأجر ، فإن الحج لما كان مملوكاً للميت بعقد الإجارة في حياته كان لوارثه بعد مماته ، ومقتضى الانتقال إليهم أن للورثة المعاوضة وإبراء ذمة الأجير عنه ، ونحو ذلك من أحكام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يدعى انصراف دليل عموم الانتقال إلى الوارث إلى ما لم يكن له تعين في التصرف ويكون التصرف فيه مردداً بين الوارث وغيره ، مثل الأعيان والحقوق التي لا تعين لها في الصرف واعمال السلطنة ، فدليل الانتقال يوجب انتقالها الى الوارث ، فلا يشمل المقام ، فان الحج المشروط أو المملوك بالإجارة يتعين </w:t>
      </w:r>
    </w:p>
    <w:p>
      <w:pPr>
        <w:pStyle w:val="BookText"/>
        <w:rPr/>
      </w:pPr>
      <w:r>
        <w:rPr>
          <w:rFonts w:ascii="Amiri" w:hAnsi="Amiri" w:eastAsia="Amiri" w:cs="Amiri"/>
          <w:color w:val="111111"/>
          <w:sz w:val="28"/>
          <w:sz w:val="28"/>
          <w:szCs w:val="28"/>
          <w:rtl w:val="true"/>
          <w:lang w:bidi="ar-SA"/>
        </w:rPr>
        <w:t>فليس تمليكاً ووصية ، وإنما هو تمليك على نحو خاص لا ينتقل إلى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إذا ملكه داره بمائة تومان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أن يصرفها في الحج عنه أو عن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ملكه</w:t>
      </w:r>
    </w:p>
    <w:p>
      <w:pPr>
        <w:pStyle w:val="BookText"/>
        <w:rPr/>
      </w:pPr>
      <w:r>
        <w:rPr>
          <w:rFonts w:ascii="Amiri" w:hAnsi="Amiri" w:eastAsia="Amiri" w:cs="Amiri"/>
          <w:color w:val="111111"/>
          <w:sz w:val="28"/>
          <w:sz w:val="28"/>
          <w:szCs w:val="28"/>
          <w:rtl w:val="true"/>
          <w:lang w:bidi="ar-SA"/>
        </w:rPr>
        <w:t>صرفه للميت بمقتضى العقد والشرط ، فلا يدخل في عموم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والسبب في هذا الانصراف قصور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ترك الميت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شمول مثل ذلك ، لاختصاصه بالسائب الذي لا تعين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هو المراد مما في حاشية المقام لبعض الأعاظم ، من الاشكال على المحقق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أن شرط الحج أو الصرف في مصرف آخر بعد موته استيفاء منه بهذا الوجه ، ويخرج عن الوصية وملك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لم يرد ما ذكرناه من الانصراف فلا يظهر للاستيفاء المذكور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مفاد الشرط إلا ملك المشروط له معنى الشرط كسائر موارد جعل الملكية ، فمن أين جاء هذا الاستيفاء؟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مفاد الشرط مجرد التكليف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كالحج ، أو 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لما ذكره وجه ، لأن الوجوب الشرعي بمنزلة الوجوب العقلي ، فيكون استيفاء ، لكنه خلاف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اتفق لهذه المسألة في حياة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الاختلاف فيها بينه وبين معاصريه ومزيد النقضي والإبرام مما لم يتفق لأكثر المسائل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ولى السداد والتوفيق</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إجراء الحكم السابق هنا إشكال ظاهر ، لأن الشرط هنا تصرف في ماله وملكه بعد الموت ، فيكون الملك موضوعاً للتصرف ، فيشمله ما دل على عدم نفوذ الوصية فيما زاد على الثلث ، ويتوجه فيه ما ذكره المحقق القمي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إياها بشرط أن يبيعها ويصرف ثمنها في الحج أو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فجميع ذلك صحيح لازم من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العمل المشروط عليه ندبياً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الخيار عند تخلف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ينتقل الى الوارث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 الشرط ينتقل الى الوارث ، فلو لم يعمل المشروط عليه بما شرط عليه يجوز للوارث أن يفسخ المعاملة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المثال أشبه بالمثال الأول ، لعدم كون الشرط تصرفاً في ماله وملكه بل تصرف في مال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بني على أن صرف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بمال كان الحكم فيه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حينئذ لا يكون الشرط مالاً وإن كان ملكاً له بالاشتراط ، فأولى أن لا يدخل تحت ما دل على عدم نفوذ الوصية بما زاد على الثلث ، لاحتمال اختصاص ذلك بالمال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ذلك في المثال الأول والأخير ، لا في الثاني ، فإنه من الوصية ، فيكون حينئذ من الثلث</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الشرط على الوارث امتنع أن ينتقل الشرط اليه ، وحينئذ يبقى على ملك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أنه لا يكون الخيار للوارث ، لأنه إنما يكون لمن يملك الشرط الفائت لتدارك ما فات منه ، ولا يكون لغيره مضافاً الى أنه لا معنى لثبوت الخيار له على عقد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بد من البناء على أنه يكون للحاكم الشرعي ، لولايته على الميت ، فاذا فسخ الحاكم رجع العوض الى ملك الميت ، فيكون لوارثه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عليه صرفه فيما شرط على المفسوخ عليه ، لعدم الدليل على ذلك ، لأن المفروض بطلان المعاملة المقتضية لذلك ، ولا تصرف سواها يقتضي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أوصى بأن يحج عنه ماشياً أو حافياً صح ، واعتبر خروجه من الثلث إن كان ندبياً ، وخروج الزائد عن أجرة الميقاتية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نذر في حال حياته أن يحج ماشياً أو حافياً ، ولم يأت به حتى مات ، وأوصى به أو لم يوص ، وجب الاستئجار عنه من أصل التركة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نذره مقيداً بالمشي ببدنه أمكن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وجوب الاستئجار عنه ، لأن المنذور هو مشيه ببدنه ، فيسقط بموته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مشي الأجير ليس ببدنه ففرق بين كون المباشرة قيداً في المأمور به أو مورداً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الشرط لما كان راجعاً إلى الوصية جرى عليه حكمها ، من وجوب العمل بها إذا لم تزد على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الوصية المذكورة كانت مبنية على المعاوضة ، فإذا بطلت 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يفهم أن ذلك على نحو تعدد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غير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بطلت المعاملة بالفسخ بقيت الوصية بحالها ، فيجب تنفيذها من الثلث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الزيادة من جهة المشي أو الحفاء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الحكم في الخصوصيات التي يوصي بها الميت حينما يوصي بالحج الواجب ، فان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زائداً على الحج الواجب إخراجه من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يجب إخراجه من الأصل ، ووجب إخراجه من الثلث ، عملاً بعموم أدلة أحكام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وجوب قضاء الحج النذري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لتعذر القضاء</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أن المستفاد من أدلة التشريع أن المباشرة قيد للمأمور به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أوصى بحجتين أو أزيد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نسبة الفاعلية في الواجبات نسبة قيام الفعل بفاعله ، فلا تشمل النيابة وإن كانت بنحو التسبيب ، فالحج المنذور هو الحج المباشر القائم بالناذر وكذا نسبة المشي أو الحفاء القائمين بالحاج حينما يقول الناذر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علي أن أحج ماشياً أو حافياً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فالمنذور هو الحج القائم بالناذر ، المقيد بالحفاء والمشي القائمين به أيضاً ، فالمباشرة ملحوظة في المشي أو الحفاء كما هي ملحوظة قيداً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يختلفان من حيث أن المباشرة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الملحوظة قيداً في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لوحظت بما هي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الملحوظة قيداً في المشي أو الحفاء فقد تكون ملحوظة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ملحوظة بما هي مباشرة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المشي أو الحفاء المأخوذان قيداً ،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يؤخذان قيداً بما هما منسوبان الى الناذر من حيث هو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كونه حاجاً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أخذا على النحو الأول وجب القضاء ، لأن المباشرة في الحج وإن كانت مفقودة في فعل النائب ، لكن دليل وجوب القضاء يقتضي ثبوتها تنزيلاً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والمباشرة في الحفاء والمشي غير مفقودة ، لأن المفروض أنهما أخذا قيداً من حيث كونهما قائمين بالحاج ، وهو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أخذا على النحو الثاني فلا يمكن القضاء ، لانتفاء نسبتهما إلى الناذر من حيث هو ، إذ الناذر غير النائب</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المشي والحفاء المأخوذين قيداً ،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يؤخذان قيداً بما هما منسوبان الى الناذر من حيث هو هو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يؤخذان قيداً بما هما منسوبان اليه من حيث كونه حاجاً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يتعذر القضاء ، وعلى الثاني لا يتعذر فيجب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إنها واجبة عليه ، صدق ، وتخرج من أصل التركة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إقراره بالوجوب عليه في مرض الموت ، وكان متهماً في إقراره ، فالظاهر أنه كالإقرار بالدين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خروجه من الثلث إذا كان متهماً ، على ما هو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مات الوصي بعد ما قبض من التركة أجرة الاستئجار ، وشك في أنه استأجر الحج قبل موته أو لا فان مضت مدة يمكن الاستئجار فيها فالظاهر حمل أمره على الصحة مع كون الوجوب فورياً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 كونه موسعاً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إشكال فيه ، وكأنه لما دل على حجية إخبار المرء عن نفسه ، كاخبار ذي اليد عما في يده ، لاستقرار سيرة العقلاء والمتشرعة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دل على حجية الإقرار فيختص بنفوذه على نفسه ، فلا يشمل المقام ، بعد أن كان النفوذ موجباً لضياع حق الوارث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مفهوم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نصوص نفوذ إقراره من الأصل إذا لم يكن متهماً ومن الثلث إذا كان متهماً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لما نحن فيه ، إذ لا فرق في الدين بين العين والعمل ، وما كان للناس وما كان لله تعالى ، كما عرفت ذلك في أول مبحث نذر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ذلك يطلب من محله من كتاب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عموم 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حمل فعل المسلم على الصحة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نحن فيه إشكال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إذا مات المدين وشك في وفاء دينه ، إذا كان الدائن مطالباً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الاشكال ظاهر ، إذ ليس ما يقتضي وجوب البناء على </w:t>
      </w:r>
    </w:p>
    <w:p>
      <w:pPr>
        <w:pStyle w:val="BookText"/>
        <w:rPr/>
      </w:pPr>
      <w:r>
        <w:rPr>
          <w:rFonts w:ascii="Amiri" w:hAnsi="Amiri" w:eastAsia="Amiri" w:cs="Amiri"/>
          <w:color w:val="111111"/>
          <w:sz w:val="28"/>
          <w:sz w:val="28"/>
          <w:szCs w:val="28"/>
          <w:rtl w:val="true"/>
          <w:lang w:bidi="ar-SA"/>
        </w:rPr>
        <w:t>وإن لم تمض مدة يمكن الاستئجار فيها وجب الاستئجار من بقية التركة إذا كان الحج واجباً ، ومن بقية الثلث إذا كان مندوباً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ضمانه لما قبض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تلفه عنده بلا 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المال المقبوض موجوداً أخذ حتى في الصورة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احتمل أن يكون استأجر من مال نفسه إذا كان مما يحتاج الى بيعه وصرفه في الأجرة ، وتملك ذلك المال بدلاً عما جعله أجرة ، لأصالة بقاء ذلك المال على ملك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وقوع الفعل عدا 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حمل المسلم على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التي عرفت الاشكال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أصالة البراءة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ما يقتضي الأول عدا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يجب الخروج عنه في يد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منه في المسألة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استظهار عدم الضمان مع الشك في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يظهر الفرق بين المقام وما يأتي ، إلا أنه في المقام لم يعلم التلف وفي المسألة الآتية يعلم بالتلف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عدم الضمان مع الشك في التلف أولى منه مع العلم به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حينئذ يعلم إجمالاً بالمخالفة للتكليف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 في الصورة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بعدم التبرع ، لأنه إن عمل بالوصية فقد خرج المال عن ملك الميت ، وإن بقي على ملك الميت لم يعمل بالوصية ، فالبناء على العمل بالوصية وبقاء المال على ملك الميت يعلم بمخالفته للواقع ، فيتعين الرجوع إلى أصالة عدم الإتيان بالموصى به ، وأصالة حرمة التصرف في المال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قبض الوصي الأجرة وتلف في يده بلا تقصير لم يكن ضامناً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ووجب الاستئجار من بقية التركة أو بقية الثلث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اقتسمت على الورثة استرجع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شك في كون التلف عن تقصير أو لا فالظاهر عدم الضمان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إن استأجر ومات الأجير ولم يكن له تركة ، أو لم يمكن الأخذ من ورثته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أوصى بما عنده من المال للحج ندباً ، ولم يعلم أنه يخرج من الثلث أولا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 يجز صرف جميعه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ادعى أن عند الورثة ضعف هذا ، أو أنه أوصى سابقاً بذلك والورثة أجازوا وصيته ، ففي سماع</w:t>
      </w:r>
    </w:p>
    <w:p>
      <w:pPr>
        <w:pStyle w:val="BookText"/>
        <w:rPr/>
      </w:pPr>
      <w:r>
        <w:rPr>
          <w:rFonts w:ascii="Amiri" w:hAnsi="Amiri" w:eastAsia="Amiri" w:cs="Amiri"/>
          <w:color w:val="111111"/>
          <w:sz w:val="28"/>
          <w:sz w:val="28"/>
          <w:szCs w:val="28"/>
          <w:rtl w:val="true"/>
          <w:lang w:bidi="ar-SA"/>
        </w:rPr>
        <w:t>نعم لو بني على أصالة حلية التصرف في المال إلا أن يعلم أنه مال الغير ، وجب العمل بالوصية ، وجاز أخذ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بني على أن أصالة الصحة تثبت انتقال المال عن ملك الميت إلى ملك الوصي ، ثبت عدم جواز أخذ المال وانحل بذلك العلم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 لأنه أمين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العمل بالوصية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لانكشاف بطلان القسمة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يعلم أنه تصرف في الثلث أو في الزائد عنه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أنه تصرف في الزائد عن الثلث فيتوقف على إذن الوارث لكن حمل التصرف على الصحة يقتضي أنه تصرف في الثلث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دعواه وعدمه وجهان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المعلوم أن الطواف مستحب مستقلا من غير أن يكون في ضمن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ويجوز النيابة فيه عن الميت ، وكذا عن الحي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أقواهما السماع ، لأنه إخبار عما في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النصوص الكثيرة ، وقد عقد في الوسائل أبواباً تتضمن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استحباب التطوع بالطواف ، وتكراره واختياره على العتق المندوب </w:t>
      </w:r>
      <w:r>
        <w:rPr>
          <w:rStyle w:val="FootnoteAnchor"/>
          <w:rtl w:val="true"/>
        </w:rPr>
        <w:footnoteReference w:id="79"/>
      </w:r>
      <w:r>
        <w:rPr>
          <w:rFonts w:ascii="Amiri" w:hAnsi="Amiri" w:eastAsia="Amiri" w:cs="Amiri"/>
          <w:color w:val="111111"/>
          <w:sz w:val="28"/>
          <w:sz w:val="28"/>
          <w:szCs w:val="28"/>
          <w:rtl w:val="true"/>
          <w:lang w:bidi="ar-SA"/>
        </w:rPr>
        <w:t xml:space="preserve">وذكر فيه أخباراً كثيرة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جعل حول الكعبة عشرين ومائة رحمة ، منها ستون للطائفين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كأنه لا خلاف فيه حياً كان أو ميتاً ، والأخبار به متظافرة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ويستفاد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النصوص الواردة في الموارد المتفرقة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الطواف عن المعصومين أحياء وأمواتاً وقد عقد لها في الوسائل بابا </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يحيى الأزرق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يحج عن الرجل ، يصلح له أن يطوف عن أقاربه؟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قضى مناسك الحج فليصنع ما شاء </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وصل أباً أو ذا قرابة له ، فطاف عنه ، كان له أجره كاملاً ، وللذي طاف عنه </w:t>
      </w:r>
    </w:p>
    <w:p>
      <w:pPr>
        <w:pStyle w:val="BookText"/>
        <w:rPr/>
      </w:pPr>
      <w:r>
        <w:rPr>
          <w:rFonts w:ascii="Amiri" w:hAnsi="Amiri" w:eastAsia="Amiri" w:cs="Amiri"/>
          <w:color w:val="111111"/>
          <w:sz w:val="28"/>
          <w:sz w:val="28"/>
          <w:szCs w:val="28"/>
          <w:rtl w:val="true"/>
          <w:lang w:bidi="ar-SA"/>
        </w:rPr>
        <w:t xml:space="preserve">إذا كان غائباً عن 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حاضراً وكان معذوراً في الطواف بنفسه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أجره ، ويفضل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بصلته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بطواف آخر </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وردت بذلك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عقد في الوسائل باباً في أبواب النيابة ، تضمنت الطواف عن أهل بلد الطائف وأقاربه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وبدل عليه جملة من النصوص ، كصحيح 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المريض المغلوب ، والمغمى عليه يرمى عنه ويطاف عنه </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xml:space="preserve">، وصحيح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المبطون ، والكسير يطاف عنهما ، ويرمى عنهما </w:t>
      </w:r>
      <w:r>
        <w:rPr>
          <w:rFonts w:eastAsia="Amiri" w:cs="Amiri" w:ascii="Amiri" w:hAnsi="Amiri"/>
          <w:color w:val="111111"/>
          <w:sz w:val="28"/>
          <w:szCs w:val="28"/>
          <w:rtl w:val="true"/>
          <w:lang w:bidi="ar-SA"/>
        </w:rPr>
        <w:t xml:space="preserve">» </w:t>
      </w:r>
      <w:r>
        <w:rPr>
          <w:rStyle w:val="FootnoteAnchor"/>
          <w:rtl w:val="true"/>
        </w:rPr>
        <w:footnoteReference w:id="85"/>
      </w:r>
      <w:r>
        <w:rPr>
          <w:rFonts w:ascii="IRNazanin" w:hAnsi="IRNazanin" w:eastAsia="IRNazanin"/>
          <w:color w:val="111111"/>
          <w:sz w:val="28"/>
          <w:sz w:val="28"/>
          <w:szCs w:val="28"/>
          <w:rtl w:val="true"/>
          <w:lang w:bidi="fa-IR"/>
        </w:rPr>
        <w:t xml:space="preserve">، وصحيح حبيب الخثعمي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يطاف عن المبطون ، والكسير </w:t>
      </w:r>
      <w:r>
        <w:rPr>
          <w:rFonts w:eastAsia="IRNazanin" w:cs="IRNazanin"/>
          <w:color w:val="111111"/>
          <w:sz w:val="28"/>
          <w:szCs w:val="28"/>
          <w:rtl w:val="true"/>
          <w:lang w:bidi="fa-IR"/>
        </w:rPr>
        <w:t xml:space="preserve">» </w:t>
      </w:r>
      <w:r>
        <w:rPr>
          <w:rStyle w:val="FootnoteAnchor"/>
          <w:rtl w:val="true"/>
        </w:rPr>
        <w:footnoteReference w:id="86"/>
      </w:r>
      <w:r>
        <w:rPr>
          <w:rFonts w:ascii="Amiri" w:hAnsi="Amiri" w:eastAsia="Amiri" w:cs="Amiri"/>
          <w:color w:val="111111"/>
          <w:sz w:val="28"/>
          <w:sz w:val="28"/>
          <w:szCs w:val="28"/>
          <w:rtl w:val="true"/>
          <w:lang w:bidi="ar-SA"/>
        </w:rPr>
        <w:t xml:space="preserve">، وصحيح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والمبطون يرمى ، ويطاف عنه ، ويصلى عنه </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اشتملت النصوص على ذكر المريض المغلوب ، والمغمى عليه ، والكسير ، والمبطون ، وقد تعرض الأصحاب لهم بالخصوص</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تعرض بعضهم للحائض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ضاق وقتها ، أو لم يمكنها 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ويدخل في عموم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تجوز النيابة في الطواف للحاضر إلا مع العذر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الحائض ، لأن عذرها مانع شرعي من دخول المسجد ، وإنما يتصور لحوقها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ضيق الوقت بالحج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طواف العمرة ، أو خروج القافلة بالنسبة إلى طواف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جواز استنابتها حينئذ نظر ، لانتفاء النص الدال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حكم الأكثر بعدولها إلى حج الافراد عند ضيق الوقت عن الطواف وإتمام عمرة التمتع ، ورواه جميل بن دراج في الصحيح </w:t>
      </w:r>
      <w:r>
        <w:rPr>
          <w:rStyle w:val="FootnoteAnchor"/>
          <w:rtl w:val="true"/>
        </w:rPr>
        <w:footnoteReference w:id="88"/>
      </w:r>
      <w:r>
        <w:rPr>
          <w:rFonts w:ascii="Amiri" w:hAnsi="Amiri" w:eastAsia="Amiri" w:cs="Amiri"/>
          <w:color w:val="111111"/>
          <w:sz w:val="28"/>
          <w:sz w:val="28"/>
          <w:szCs w:val="28"/>
          <w:rtl w:val="true"/>
          <w:lang w:bidi="ar-SA"/>
        </w:rPr>
        <w:t>، وهو يقتضي عدم جواز النيابة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بجواز الاستنابة مع الضرورة الشديدة اللازمة بانقطاعها عن أهلها في البلاد البعيدة كان قوياً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حكى ذلك عن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غير بعيد ، ويقوى الجواز في طواف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مقتضى صحيحة أبي أيوب إبراهيم بن عثمان الخزاز جواز تركه والحال هذه ، فإنه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فدخل عليه 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 إن امرأة معنا حائضاً ولم تطف طواف النساء ، ويأبى الجمال أن يقيم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فأطرق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تستطيع أن تتخلف عن أصحابها ، ولا يقيم عليها جمالها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رأسه إليه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تمضي ، فقد تمَّ حجها </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أصحاب الأعذار أو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الحائض إذا ضاق الوقت ، أو لم يمكنها </w:t>
      </w:r>
    </w:p>
    <w:p>
      <w:pPr>
        <w:pStyle w:val="BookText"/>
        <w:rPr/>
      </w:pPr>
      <w:r>
        <w:rPr>
          <w:rFonts w:ascii="Amiri" w:hAnsi="Amiri" w:eastAsia="Amiri" w:cs="Amiri"/>
          <w:color w:val="111111"/>
          <w:sz w:val="28"/>
          <w:sz w:val="28"/>
          <w:szCs w:val="28"/>
          <w:rtl w:val="true"/>
          <w:lang w:bidi="ar-SA"/>
        </w:rPr>
        <w:t xml:space="preserve">المقام حتى تطهر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في الدروس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استنابة الحائض عندي تردد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من ذلك ومن عدم قابليتها لوقوع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كالصلاة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 فكذا نائبها ، ومن بطلان متعتها وعدولها الى حج الافراد لو قدمت إلى مكة حائضاً وقد تضيق وقت الوقوف ، إذ لو كانت النيابة مشروعة لصحت متعتها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والاشكال فيه ظاهر ، فان عدم صحة طوافها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لاعتبار الطهارة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يلازمه عدم صحة النيابة عنها ، كما يظهر بملاحظة مورد النصوص المتقدمة وغيرها من موارد النيابة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يعتبر في صحة النيابة كون المنوب فيه مشروعاً في حق المنوب عنه ، لا صحته من المنوب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وبطلان متعتها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قدمت إلى مكة حائضاً وقد تضيق وقت الوقوفين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ما نحن فيه ، لإمكان خصوصية في الفرض المذكور دل عليها الدليل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حكي القول بالاستنابة عن بعض ، كما سيأتي</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كلمات الأصحاب جواز النيابة في الطواف عن المعذور يقتضي العموم للحائض ، كما ذكر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الواردة في الأعذار المتقدمة لا يبعد التعدي عن موردها إلى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استدلال المدارك بصحيح الخزاز المتقدم على جواز تركها طواف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كذلك ، 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عدم القائل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حمله على الاستنابة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لا بأس به إذا فعلت ذلك بعد غيبتها وطهارتها ، لا أنه يطاف عنها مع حضورها حال حيضها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جعل المدار على ذلك في صحة الاستنابة عنها في الطواف متجه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الاعتماد على الرواية في تشريع النيابة غير ظاهر ، لأن حملها على ذلك لا يخرجه عن التأويل ، والمؤول ليس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الأولى من ذلك الاعتماد على نصوص </w:t>
      </w:r>
    </w:p>
    <w:p>
      <w:pPr>
        <w:pStyle w:val="BookText"/>
        <w:rPr/>
      </w:pPr>
      <w:r>
        <w:rPr>
          <w:rFonts w:ascii="Amiri" w:hAnsi="Amiri" w:eastAsia="Amiri" w:cs="Amiri"/>
          <w:color w:val="111111"/>
          <w:sz w:val="28"/>
          <w:sz w:val="28"/>
          <w:szCs w:val="28"/>
          <w:rtl w:val="true"/>
          <w:lang w:bidi="ar-SA"/>
        </w:rPr>
        <w:t xml:space="preserve">وأما مع كونه حاضراً وغير معذور فلا تصح النيابة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المعذور بإلغاء خصوصية موردها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اعتبار الطهارة فلما ذكره سابقاً من عدم صحة النيابة فيما لا يصح من المنوب عنه ، مما عرفت الاشكال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اعتبار الغيبة ، فكأنه لما يأتي من عدم صحة النيابة عن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يختص بغير المعذور ، لما عرفت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أنها إن تركت السعي وسافرت فقد تركت واجباً من غير عذر ، وإن سعت ثمَّ سافرت فقد فوت الترتيب بينه وبين الطواف من دون عذر ، فاللازم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عرفت من عموم أدلة النيابة عن المعذور للحائض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تستنيب في الطواف ، ثمَّ تسعى ، ثمَّ تسافر</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اتفاقي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 وفي الجواهر وغيرهما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بمرسل عبد الرحمن بن أبى نجران ، عمن حدثه ،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يطوف عن الرجل وهما مقيمان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ولكن يطوف عن الرجل وهو غائب عن مكة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مقدار الغيبة؟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عشرة أميال </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 xml:space="preserve">، وخبر إسماعيل بن عبد الخالق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الى جنب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ابنه عبد اللّه ، أو ابنه الذي يليه ، 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تعالى يطوف الرجل عن الرجل وهو مقيم بمكة ليس به علة؟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لو كان ذلك يجوز لأمرت ابني فلاناً فطاف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سمى الأصغر وهما يسمعان </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يخرج عن إطلاق ما دل على جواز النيابة في الطواف ، الشامل للحاضر والغائب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سائر أفعال الحج فاستحبابها مستقلا غير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مثل السعي بين الصفا والمروة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كان عند شخص وديعة ، ومات صاحبها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عليه حجة الإسلام ، وعلم أو ظن أن الورثة لا يؤدون عنه إن ردها إليهم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وجب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دليل على مشروعيته في نفسه في غير حال الانضمام إلى بقية الأفعال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يظهر من جملة من النصوص استحبابه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خبر محمد بن قيس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لرجل من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سعيت بين الصفا والمروة كان لك عند اللّه تعالى أجر من حج من بلاده ، ومثل أجر من أعتق سبعين رقبة مؤمنة </w:t>
      </w:r>
      <w:r>
        <w:rPr>
          <w:rFonts w:eastAsia="IRNazanin" w:cs="IRNazanin"/>
          <w:color w:val="111111"/>
          <w:sz w:val="28"/>
          <w:szCs w:val="28"/>
          <w:rtl w:val="true"/>
          <w:lang w:bidi="fa-IR"/>
        </w:rPr>
        <w:t xml:space="preserve">» </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أبي بصير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بقعة أحب الى اللّه تعالى من المسعى ، لأنه يذل فيه كل جبار </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ودلالتهما على استحبابه لنفسه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الأصحاب ، كما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المستند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 خلاف فيه في الجملة </w:t>
      </w:r>
      <w:r>
        <w:rPr>
          <w:rFonts w:eastAsia="Amiri" w:cs="Amiri" w:ascii="Amiri" w:hAnsi="Amiri"/>
          <w:color w:val="111111"/>
          <w:sz w:val="28"/>
          <w:szCs w:val="28"/>
          <w:rtl w:val="true"/>
          <w:lang w:bidi="ar-SA"/>
        </w:rPr>
        <w: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اقتصر في الشرائع ، والقواعد ، واللمعة ، والإرشاد ، وغيرها على خصوص صورة العلم ، وعن النهاية والمبسوط والمهذب والسرائر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 الظن الغالب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يحج بها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زادت عن أجرة الحج رد الزيادة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لصحيحة بريد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رجل استودعني مالاً فهلك ، وليس لوارثه شي‌ء ، ولم يحج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عنه ، وما فضل فأعطهم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وإن كانت مطلقة إلا أن الأصحاب قيدوها بما إذا علم أو ظن بعدم تأديتهم لو دفعها إليهم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المسالك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لظاهر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 على مجرد الرخصة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في مقام الحظر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الصدوق بإسناده عن سويد القلاء ، عن أيوب بن الحر ، عن بريد ،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w:t>
      </w:r>
      <w:r>
        <w:rPr>
          <w:rFonts w:eastAsia="Amiri" w:cs="Amiri" w:ascii="Amiri" w:hAnsi="Amiri"/>
          <w:color w:val="111111"/>
          <w:sz w:val="28"/>
          <w:szCs w:val="28"/>
          <w:rtl w:val="true"/>
          <w:lang w:bidi="ar-SA"/>
        </w:rPr>
        <w:t xml:space="preserve">.. » </w:t>
      </w:r>
      <w:r>
        <w:rPr>
          <w:rStyle w:val="FootnoteAnchor"/>
          <w:rtl w:val="true"/>
        </w:rPr>
        <w:footnoteReference w:id="94"/>
      </w:r>
      <w:r>
        <w:rPr>
          <w:rFonts w:ascii="Amiri" w:hAnsi="Amiri" w:eastAsia="Amiri" w:cs="Amiri"/>
          <w:color w:val="111111"/>
          <w:sz w:val="28"/>
          <w:sz w:val="28"/>
          <w:szCs w:val="28"/>
          <w:rtl w:val="true"/>
          <w:lang w:bidi="ar-SA"/>
        </w:rPr>
        <w:t>وإسناده إلى سويد صحيح ، وسويد وأيوب ثقتان ، وبريد من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 عن محمد بن الحسين ، عن علي ابن النعمان ، عن سويد القلاء ، عن أيوب ، عن 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 السند كلهم ثقات أو 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أيوب مشترك ،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رواية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أنه ابن الحر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حريث ، عن 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 السند كلهم أعيان ، وأيوب قد عرفت المراد منه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لا إشكال فيه عندهم ، وقد حكى ذلك جماعة من دون حكاية شبهة أو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فيحتمل أن يكون الوجه فيه الاقتصار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الأخذ بالرواية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مورد لا يخالف القواعد ، كما يظهر من الشرائع ، حيث علل الحكم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المال خارج عن ملك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p>
    <w:p>
      <w:pPr>
        <w:pStyle w:val="BookText"/>
        <w:rPr/>
      </w:pPr>
      <w:r>
        <w:rPr>
          <w:rFonts w:ascii="Amiri" w:hAnsi="Amiri" w:eastAsia="Amiri" w:cs="Amiri"/>
          <w:color w:val="111111"/>
          <w:sz w:val="28"/>
          <w:sz w:val="28"/>
          <w:szCs w:val="28"/>
          <w:rtl w:val="true"/>
          <w:lang w:bidi="ar-SA"/>
        </w:rPr>
        <w:t xml:space="preserve">ومقتضى إطلاقها عدم الحاجة الى الاستئذان من الحاكم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يجوز رفع اليد عن إطلاق الرواية للقاعدة ، فإن إطلاق الرواية مقيد للقاعدة ،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إذا شك في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سعة وضيقاً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الاقتصار على الأول ، لأنه المتيقن من معقد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وجه لتقييد الرواية بصورة العلم بالامتناع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عرفت من اكتفاء جماعة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التقييد بالعلم تقييد 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إنما هو على تقييد الرواية بصورة امتناع الوارث واقعاً ، والعلم أو الظن طريق اليه لا موضوع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لم يكن دليل على اعتبار الظن بالامتناع يتعين الاقتصار على صورة العلم بالامتناع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كون التقييد بالامتناع مقتضى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لا ينبغي التأمل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صحة تصرف الودعي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التمكن من الحاكم ، أو إثبات الحق عنده ، وإلا وجب الاستيذان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الروضة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وهل يتوقف تصرفهم على إذن الحاكم؟ الأقوى ذلك ، مع القدرة على إثبات الحق عنده ، لأن ولاية إخراج ذلك قهراً على الوارث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يمكن فالعدم أقوى ، حذراً من تعطيل الحق الذي يعلم من بيده المال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 النص إذن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والاشكال فيه ظاهر ، لأنه خلاف الإطلاق ، كما اعترف به في الروضة في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بالافتقار إلى إذن الحاكم مطلقاً ، حتى مع عدم إمكانه ، وعليه لو لم يمكن يبقى الحق معطلاً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اللمعة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وعلله في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النص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للاذن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 لأن الظاهر من كلام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الحكم الشرعي ، ففي مورد الصحيحة لا حاجة الى الاذن من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عدم الاختصاص بما إذا لم يكن للورثة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عدم الاختصاص بحج الودعي بنفسه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لانفهام الأعم من ذلك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يلحق بحجة الإسلام غيرها من أقسام الحج الواجب أو غير الحج من سائر ما يجب عليه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 والزكاة ، والمظالم ، والكفارات ، والدين ، أو لا؟ ، وكذا هل يلحق</w:t>
      </w:r>
    </w:p>
    <w:p>
      <w:pPr>
        <w:pStyle w:val="BookText"/>
        <w:rPr/>
      </w:pPr>
      <w:r>
        <w:rPr>
          <w:rFonts w:ascii="Amiri" w:hAnsi="Amiri" w:eastAsia="Amiri" w:cs="Amiri"/>
          <w:color w:val="111111"/>
          <w:sz w:val="28"/>
          <w:sz w:val="28"/>
          <w:szCs w:val="28"/>
          <w:rtl w:val="true"/>
          <w:lang w:bidi="ar-SA"/>
        </w:rPr>
        <w:t>وهو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الدعوى ذكرها في المدارك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الاشكال على ما ذكره في الروضة في تعليل البعد الذي ذكره في اللمعة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وهو غير جيد ، فإن الرواية إنما تضمنت أمر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لبريد في الحج عمن له الوديعة ، وهو إذن وزيادة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أن الأمر منه لبريد إذن له فيه ، فلا إطلاق فيه حينئذ يدل على 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والاشكال فيه بما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الأصحاب التسالم على ذلك ، حيث لم يذكروه في قيود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الاقتصار على مورد النص الاختصاص بذلك ، لذكره في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أن الوجه في ذكره في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احتماله أنه إذا لم يكن لهم شي‌ء لا يجب الحج عنه ، لأنه يؤدي إلى حرمانهم من الميراث ، لا احتمال أن له دخلاً في الوجوب ، كما لعله ظاهر بالتأمل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إشكال فيه عندهم ، ولم يتعرض أحد للخلاف </w:t>
      </w:r>
    </w:p>
    <w:p>
      <w:pPr>
        <w:pStyle w:val="BookText"/>
        <w:rPr/>
      </w:pPr>
      <w:r>
        <w:rPr>
          <w:rFonts w:ascii="Amiri" w:hAnsi="Amiri" w:eastAsia="Amiri" w:cs="Amiri"/>
          <w:color w:val="111111"/>
          <w:sz w:val="28"/>
          <w:sz w:val="28"/>
          <w:szCs w:val="28"/>
          <w:rtl w:val="true"/>
          <w:lang w:bidi="ar-SA"/>
        </w:rPr>
        <w:t xml:space="preserve">بالوديعة غيرها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العارية ، والعين المستأجرة ، والمغصوبة والدين في ذمته ، أو لا؟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بالثاني ، لأن الحكم على خلاف القاعدة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قلنا أن التركة مع الدين تنتقل الى الوراث ، وإن كانوا مكلفين بأداء الدين ومحجورين عن التصرف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وكذا على القول ببقائها معه على</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اقتصر بعضهم على الاستيجار ، كما في الشرائع وغيرها ، وفي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يحج أو يستأجر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والظاهر جواز استنابته فيه ، كما يجوز مباشرته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وظاهره أنه محل نوع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ذلك منهم لفهمهم من الأمر بالحج ما هو أعم من التسبيب والمباشرة ، ولذا قال في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ذكر أن مقتضى النص حج الودعي بنفسه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لكن الأصحاب جوزوا له الاستيجار ، بل ربما جعلوه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ارادة الحج بنفسه من اللفظ في هذا المقام محل تأمل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ربما جعلوه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ذكره في المدارك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مقتضى الرواية أن المستودع يحج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جواز الاستيجار ربما كان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إذا كان الأجير أنسب بذلك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حكاه في المستند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حكى التعدي إلى سائر الحقوق المالية إلى آخرين ، وحكاه في كشف اللثام عن الدروس</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بعض المباحث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الدين المستغرق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تنتقل إلى الورثة ويتعلق بها حق الديان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العين المرهونة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أنها باقية على ملك الميت؟ وكذا مع الدين غير المستغرق بالنسبة إلى ما يقابله من التركة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تبعاً 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آخرون الى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تعرضنا لتحرير </w:t>
      </w:r>
    </w:p>
    <w:p>
      <w:pPr>
        <w:pStyle w:val="BookText"/>
        <w:rPr/>
      </w:pPr>
      <w:r>
        <w:rPr>
          <w:rFonts w:ascii="Amiri" w:hAnsi="Amiri" w:eastAsia="Amiri" w:cs="Amiri"/>
          <w:color w:val="111111"/>
          <w:sz w:val="28"/>
          <w:sz w:val="28"/>
          <w:szCs w:val="28"/>
          <w:rtl w:val="true"/>
          <w:lang w:bidi="ar-SA"/>
        </w:rPr>
        <w:t>حكم مال الميت ، لأن أمر الوفاء إليهم ، فلعلهم أرادوا الوفاء</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مكان المصلي من كتاب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يكون تصرف غير الوارث تصرفاً في ملك الوارث ، فلا يجوز إلا بإذنه ، لعموم 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مسلطون على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المال وإن كان ملكاً للميت ، لكن ولاية التصرف فيه إما للوارث ، لعموم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أولى الناس بالميت أولاهم بميراثه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فالتصرف من غير الوارث تصرف من غير السلطان ، فلا يجوز إلا بإذن من له السلطنة عليه أو للحاكم الشرعي ، لأن العموم المذكور لا دليل عليه إلا الإجماع والنصوص الواردة في تغسيل الميت والصلاة عليه ، والأخيرة لا عموم فيها لما نحن فيه ، والإجماع غير محقق على وجه يشمل ما نحن فيه ، والقدر المتقن منه شؤون تجهيز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تغسيله ، وتكفينه ، والصلاة عليه ، ودينه ،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تصرف الأجنبي بغير إذن الحاكم تصرفاً بغير إذن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لذلك 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قد يشكل 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بالأداء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استيذان الحاكم ، لتعلق دين الحج به ، كما في تركة المديون المتوقف دفعها للوارث على الاذن ، والتخيير في جهات القضاء لا يسقط الحق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قد يدفع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حق الدين وإن تعلق بالعين لكن المخاطب به الوارث ، فمع فرض العلم بتأديته لم يجز منعه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لعله كذلك مع عدم العلم بحاله ، فضلاً عن حال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كلامه الأخير ينبغي أن يبتني على انتقال التركة إلى الوارث حتى ما يقابل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كلامه الأول ينبغي أن يبتني على بقاء ما يقابل الدين على ملك الميت ، ليكون التصرف فيه من وظائف الحاكم ، كما ذكرنا سابقاً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السيرة القطعية على عدم مداخلة الحاكم </w:t>
      </w:r>
    </w:p>
    <w:p>
      <w:pPr>
        <w:pStyle w:val="BookText"/>
        <w:rPr/>
      </w:pPr>
      <w:r>
        <w:rPr>
          <w:rFonts w:ascii="Amiri" w:hAnsi="Amiri" w:eastAsia="Amiri" w:cs="Amiri"/>
          <w:color w:val="111111"/>
          <w:sz w:val="28"/>
          <w:sz w:val="28"/>
          <w:szCs w:val="28"/>
          <w:rtl w:val="true"/>
          <w:lang w:bidi="ar-SA"/>
        </w:rPr>
        <w:t xml:space="preserve">من غير هذا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أرادوا أن يباشروا العمل الذي على الميت 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مع العلم بأن الورثة لا يؤدون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مع الظن القوي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الصرف فيما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لما ذكره في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وفاء ما على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الدين أو</w:t>
      </w:r>
    </w:p>
    <w:p>
      <w:pPr>
        <w:pStyle w:val="BookText"/>
        <w:rPr/>
      </w:pPr>
      <w:r>
        <w:rPr>
          <w:rFonts w:ascii="Amiri" w:hAnsi="Amiri" w:eastAsia="Amiri" w:cs="Amiri"/>
          <w:color w:val="111111"/>
          <w:sz w:val="28"/>
          <w:sz w:val="28"/>
          <w:szCs w:val="28"/>
          <w:rtl w:val="true"/>
          <w:lang w:bidi="ar-SA"/>
        </w:rPr>
        <w:t>الشرعي في وفاء الديون عن الميت إذا لم يوص به الميت اليه ، فتكون الولاية فيه للوارث ولو على القول بالبقاء على ملك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بذلك النصوص أيضاً ، ففي صحيح عباد بن صهيب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موثقه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رجل فرط في إخراج زكاته في حياته ، فلما حضرته الوفاة حسب جميع ما فرط فيه مما لزمه من الزكاة ، ثمَّ أوصى أن يحرج ذلك فيدفع إلى من يجب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جائز ، يخرج ذلك من جميع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بمنزلة دين لو كان عليه ، ليس لوارثه شي‌ء حتى يؤدوا ما أوصى به من الزكاة </w:t>
      </w:r>
      <w:r>
        <w:rPr>
          <w:rFonts w:eastAsia="Amiri" w:cs="Amiri" w:ascii="Amiri" w:hAnsi="Amiri"/>
          <w:color w:val="111111"/>
          <w:sz w:val="28"/>
          <w:szCs w:val="28"/>
          <w:rtl w:val="true"/>
          <w:lang w:bidi="ar-SA"/>
        </w:rPr>
        <w:t xml:space="preserve">.. » </w:t>
      </w:r>
      <w:r>
        <w:rPr>
          <w:rStyle w:val="FootnoteAnchor"/>
          <w:rtl w:val="true"/>
        </w:rPr>
        <w:footnoteReference w:id="95"/>
      </w:r>
      <w:r>
        <w:rPr>
          <w:rFonts w:ascii="Amiri" w:hAnsi="Amiri" w:eastAsia="Amiri" w:cs="Amiri"/>
          <w:color w:val="111111"/>
          <w:sz w:val="28"/>
          <w:sz w:val="28"/>
          <w:szCs w:val="28"/>
          <w:rtl w:val="true"/>
          <w:lang w:bidi="ar-SA"/>
        </w:rPr>
        <w:t xml:space="preserve">، ورواية يحيى الأزرق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رجل قتل وعليه دين ولم يترك مالاً ، فأخذ أهله الدية من قاتله عليهم أن يقضوا دينه؟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لم يترك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أخذوا الدية فعليهم أن يقضوا دينه </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ذكره في المدارك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لأن مقدار أجرة الحج وان كان خارجاً عن ملك الورثة ، إلا أن الوارث مخير في جهات القضاء وله الحج بنفسه والاستقلال بالتركة ، والاستيجار بدون أجرة المثل ، فيقتصر في منعه من التركة على موضع الوفاق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وظاهره المفروغية عن ولاية الوارث إذا كان مقدماً على إخراج 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كفائي على كل من قدر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وأولوية الورثة بالتركة إنما هي ما دامت موجودة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إذا بادر أحد إلى صرف المال فيما عليه لا يبقى مال حتى تكون الورثة أولى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هذه الدعوى فاسدة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لإمكان فهم المثال من الصحيحة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مقتضى الأخبار المتواترة معنى ، المصرحة بوجوب قضاء الحج عن الميت من أصل ماله من غير خطاب الى شخص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وجوبه على كل مكلف ، وهو يجعل الوجوب الكفائي للمستودع أصلاً ثانياً ، فالتوقف على الاذن يحتاج إلى دليل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وحاصل استدلاله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الوجوب الكفائي يقتضي عدم الاحتياج إلى الاذن من الوارث أو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الدليل إنما ورد في مقام أصل التشريع ، فلا ينافي ولاية الوارث ، ولذا لا يتوهم منه جواز حج الأجنبي وأخذ العوض قهراً من الوارث أو سرقة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 يذكره في المستند ، بل اقتصر على ما حكيناه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ذكره له فالإشكال عليه ظاهر ، إذ مبادرة أحد إلى صرف المال إن كان المقصود منه الاستيجار به ، فهو لا يصح مع فرض كونه تصرفاً بغير اذن الولي ، فكيف يترتب عليه انتفاء موضوع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يترتب ذلك لو صح التصرف ، وهو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الإتلاف خارجياً ، وهو خلاف المفروض</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وكون الوديعة مذكورة في السؤال ، الظاهر في كونه عن حكم القضية الخارجية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دعوى تنقيح المناط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المال إذا كان بحكم مال الميت فيجب صرفه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يجوز دفعه إلى من لا يصرفه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وكذا على القول بالانتقال إلى الورثة ، حيث أنه يجب صرفه في دينه ، فمن باب الحسبة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من عنده صرفه عليه ، ويضمن لو دفعه الى الوارث ، لتفويته على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يجب الاستئذان من الحاكم ، لأنه ولي من لا ولي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الإذن الإجمالي ، فلا يحتاج إلى إثبات وجوب ذلك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المسالك والمدارك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للقول بالتعدي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ينبغي التأمل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أعم من جواز الاستقلال به ومراجعة الحاكم الشرعي ،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لا ينبغي الإشكال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دفع الى غير المستحق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الأمور التي يعلم من الشارع إرادة إيقاعها ، فان إفراغ ذمة الميت من الدين من ذلك الباب ، فاذا امتنع الوارث منه لزم الأجنبي القيام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فرق بين من بيده المال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يحتمل أن يكون لمن بيده المال خصوصية تقتضي اختصاصه بالوجوب ، وحينئذ لا يعلم غيره بالوجوب إلا في ظرف امتناعه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الأعظم في مكاسبه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اشتهر في الألسن ، وتداول في بعض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ولي من لا ولي له ، ونسبت روايته عن النبي إلى كتب العامة والخاصة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دعائم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السلطان وصي من لا وصي له </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ودلالته على ولاية الحاكم مبنية على عموم النيابة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الواجب عليه ، كما قد يتخيل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لم يعلم ، ولم يظن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تأدية الوارث يجب الدفع اليه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كان الوارث منكراً أو ممتنعاً ، وأمكن إثبات ذلك عند الحاكم ، أو أمكن إجباره عليه ، لم يجز لمن عنده أن يصرفه بنفسه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للنائب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الفراغ عن الأعمال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وصرح بعضهم بوجوب الاستيذان من الحاكم مع 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حسن ، مع القدرة على إثبات الحق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توقف لزوم الاستيذان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غير ظاهر ، لكفاية الاذن الإجمالي في المحافظة على حق الميت ، وولاية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عرفت من عموم الدليل على ولاية الوارث ، فالخارج عنه صورة امتناعه من الأداء ، فمع الشك فيه تكون الشبهة موضوعية ، وأصالة عدم الامتناع تقتضي ثبوت الولاية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دليل التخصيص يدل على تقييده بالمقدم ، فمع الشك في الاقدام يكون مقتضى الأصل عدم الولاية ، لأصالة عدم الاقدام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القدر المتيقن في التخصيص الأول ، فمع الشك يبنى على ثبوت الولاية ولذلك استقرت السيرة على دفع العين للوارث في حال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فالبناء على إلحاق الظن بالعلم محل تأمل ، لعدم الدليل على حجيته ، فاللازم إجراء حكم الشك عليه ، لا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ولايته على الوفاء ، حتى على القول ببقاء المال على ملك الميت</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الخارج عن العموم الممتنع ، فمع الامتناع يبنى على عدم ولايته وإن أمكن إجباره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إذا كان إنكاره لا عن عذر ، فإنه </w:t>
      </w:r>
    </w:p>
    <w:p>
      <w:pPr>
        <w:pStyle w:val="BookText"/>
        <w:rPr/>
      </w:pPr>
      <w:r>
        <w:rPr>
          <w:rFonts w:ascii="Amiri" w:hAnsi="Amiri" w:eastAsia="Amiri" w:cs="Amiri"/>
          <w:color w:val="111111"/>
          <w:sz w:val="28"/>
          <w:sz w:val="28"/>
          <w:szCs w:val="28"/>
          <w:rtl w:val="true"/>
          <w:lang w:bidi="ar-SA"/>
        </w:rPr>
        <w:t xml:space="preserve">للمندوب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يطوف عن نفسه وعن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يجوز له أن يأتي بالعمرة المفردة عن نفسه وعن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لمن أعطاه رجل مالاً لاستئجار الحج أن يحج بنفسه ، ما لم يعلم أنه أراد الاستئجار من 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نوع من الامتناع ، الموجب لسقوط ولاية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 المتيقن في الخروج صورة تعذر الأداء من قبله ، فإذا أمكن إجباره على الأداء لم يحصل التعذر المذكور ، فلم تبطل ولايته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 ولا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وعقد له في الوسائل باباً </w:t>
      </w:r>
      <w:r>
        <w:rPr>
          <w:rStyle w:val="FootnoteAnchor"/>
          <w:rtl w:val="true"/>
        </w:rPr>
        <w:footnoteReference w:id="98"/>
      </w:r>
      <w:r>
        <w:rPr>
          <w:rFonts w:ascii="Amiri" w:hAnsi="Amiri" w:eastAsia="Amiri" w:cs="Amiri"/>
          <w:color w:val="111111"/>
          <w:sz w:val="28"/>
          <w:sz w:val="28"/>
          <w:szCs w:val="28"/>
          <w:rtl w:val="true"/>
          <w:lang w:bidi="ar-SA"/>
        </w:rPr>
        <w:t xml:space="preserve">، وذكر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صفوان بن يحيى ، عن يحيى الأزرق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يحج عن الرجل ، يصلح له أن يطوف عن أقاربه؟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قضى مناسك الحج فليصنع ما شاء </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 روايته الأخرى </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تقتضيه القواعد العامة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الاستيجار من العناوين القائمة بين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المؤجر والمستأجر ، وأن المؤجر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يملك فعل الأجير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بالأصيل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قام به إيقاع الإجارة ، قائم بالموقع ، سواء أكان الأصيل أم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فالاستئجار القائم بين الأصيلين ، هو بمعنى الموقع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المضمون المنشأ بالعقد ، والقائم بين الوكيلين بمعنى الإيقاع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يتوقف على الاثنينية الخارجية ، بل يكفي فيه الاثنينية الاعتبارية ، بخلاف ما هو بالمعنى الأول ، فإنه لا بد فيه من </w:t>
      </w:r>
    </w:p>
    <w:p>
      <w:pPr>
        <w:pStyle w:val="BookText"/>
        <w:rPr/>
      </w:pPr>
      <w:r>
        <w:rPr>
          <w:rFonts w:ascii="Amiri" w:hAnsi="Amiri" w:eastAsia="Amiri" w:cs="Amiri"/>
          <w:color w:val="111111"/>
          <w:sz w:val="28"/>
          <w:sz w:val="28"/>
          <w:szCs w:val="28"/>
          <w:rtl w:val="true"/>
          <w:lang w:bidi="ar-SA"/>
        </w:rPr>
        <w:t xml:space="preserve">والأحوط عدم مباشرته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مع العلم بأن مراد المعطي حصول الحج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عين شخصاً تعين ، إلا إذا علم عدم أهليته ، وأن المعطي مشتبه في تعيينه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ذكره من باب أحد الأفراد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الاثنينية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فالوكيل عن طرفي العقد مؤجر ومستأجر باعتبارين ، وكذا الوكيل عن البائع والمشتري بائع ومشتر ، فاذا وكله في الاستيجار للحج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مقتضى الإطلاق جواز استيجار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ينصرف إلى الاثنينية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ابتدائي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بنى المشهور على جواز تولي طرفي العقد لشخص واحد ، وتترتب الأحكام عليه ، مع تحقق الانصراف إلى الاثنينية في عموم صحة العقد وثبوت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منشأه الانصراف الابتدائي ، الذي عرفته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حينئذ لا يكون استيجاره صحيحاً ، فلا يكون موضوعاً للوكالة ، وحينئذ تبطل الوكالة بالمرة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يبطل التعيين ، وتكون الوكالة عامة</w:t>
      </w:r>
      <w:r>
        <w:rPr>
          <w:rFonts w:eastAsia="Amiri" w:cs="Amiri" w:ascii="Amiri" w:hAnsi="Amiri"/>
          <w:color w:val="111111"/>
          <w:sz w:val="28"/>
          <w:szCs w:val="28"/>
          <w:rtl w:val="true"/>
          <w:lang w:bidi="ar-SA"/>
        </w:rPr>
        <w:t xml:space="preserve">. </w:t>
      </w:r>
      <w:bookmarkStart w:id="15" w:name="pg12392_119890"/>
    </w:p>
    <w:p>
      <w:pPr>
        <w:pStyle w:val="Heading2"/>
        <w:numPr>
          <w:ilvl w:val="1"/>
          <w:numId w:val="1"/>
        </w:numPr>
        <w:rPr/>
      </w:pPr>
      <w:bookmarkStart w:id="16" w:name="__RefHeading___Toc9583508_417432637"/>
      <w:bookmarkStart w:id="17" w:name="_Toc5"/>
      <w:bookmarkEnd w:id="15"/>
      <w:bookmarkEnd w:id="16"/>
      <w:r>
        <w:rPr>
          <w:rtl w:val="true"/>
        </w:rPr>
        <w:t>فصل في الحج المندوب</w:t>
      </w:r>
      <w:bookmarkEnd w:id="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يستحب لفاقد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البلوغ ، والاستطاعة ،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يحج مهما أمكن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وكذا من أتى بوظيفته من الحج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تكرار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يستحب تكراره في كل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يكره تركه خمس</w:t>
      </w:r>
    </w:p>
    <w:p>
      <w:pPr>
        <w:pStyle w:val="BookText"/>
        <w:rPr/>
      </w:pPr>
      <w:r>
        <w:rPr>
          <w:rFonts w:ascii="Amiri" w:hAnsi="Amiri" w:eastAsia="Amiri" w:cs="Amiri"/>
          <w:color w:val="111111"/>
          <w:sz w:val="28"/>
          <w:sz w:val="28"/>
          <w:szCs w:val="28"/>
          <w:rtl w:val="true"/>
          <w:lang w:bidi="ar-SA"/>
        </w:rPr>
        <w:t>فصل في الحج المندوب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ما تقدم في حج الصبي والعبد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الإطلاقات المرغبة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تقتضيه الإطلاقات المرغبة فيه ، والروايات الواردة في حج النبي والأئمة عليهم أفضل الصلاة والسلام ، وأن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عشرين حجة </w:t>
      </w:r>
      <w:r>
        <w:rPr>
          <w:rStyle w:val="FootnoteAnchor"/>
          <w:rtl w:val="true"/>
        </w:rPr>
        <w:footnoteReference w:id="101"/>
      </w:r>
      <w:r>
        <w:rPr>
          <w:rFonts w:ascii="Amiri" w:hAnsi="Amiri" w:eastAsia="Amiri" w:cs="Amiri"/>
          <w:color w:val="111111"/>
          <w:sz w:val="28"/>
          <w:sz w:val="28"/>
          <w:szCs w:val="28"/>
          <w:rtl w:val="true"/>
          <w:lang w:bidi="ar-SA"/>
        </w:rPr>
        <w:t xml:space="preserve">، 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خمساً وعشرين حجة </w:t>
      </w:r>
      <w:r>
        <w:rPr>
          <w:rStyle w:val="FootnoteAnchor"/>
          <w:rtl w:val="true"/>
        </w:rPr>
        <w:footnoteReference w:id="102"/>
      </w:r>
      <w:r>
        <w:rPr>
          <w:rFonts w:ascii="Amiri" w:hAnsi="Amiri" w:eastAsia="Amiri" w:cs="Amiri"/>
          <w:color w:val="111111"/>
          <w:sz w:val="28"/>
          <w:sz w:val="28"/>
          <w:szCs w:val="28"/>
          <w:rtl w:val="true"/>
          <w:lang w:bidi="ar-SA"/>
        </w:rPr>
        <w:t xml:space="preserve">، والسجاد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أربعين حجة </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الى غير ذلك</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عيسى بن أبي منصور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عيسى ، إن استطعت أن تأكل الخبز والملح وتحج في كل سنة فافعل </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سنين متوالية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الأخبار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حج ثلاث حجات لم يصبه فقر أبداً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يستحب نية العود إلى الحج عند الخروج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توجب الزيادة في العمر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نية عدم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توجب النقص في العمر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ذريح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مضت له خمس سنين فلم يفد إلى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لمحروم </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حمران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لله تعالى منادياً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عبد أحسن اللّه تعالى اليه ، وأوسع عليه في رزقه ، فلم يفد إليه في كل خمسة أعوام مرة ليطلب نوافله إن ذلك لمحروم </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صفوان بن مهران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حج ثلاث حجج لم يصبه فقر أبداً </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عبد اللّه بن سنان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رجع من مكة وهو ينوي الحج من قابل زيد في عمره </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الحسن بن علي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يزيد بن معاوية حج ، فلما انصرف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جعلنا ثافلاً يمينا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نعود بعدها سنينا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للحج والعمرة ما بقينا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يستحب التبرع بالحج عن الأقارب وغيرهم أحياء وأمواتاً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أحياءً وأمواتاً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فنقص اللّه تعالى عمره ، وأماته قبل أجله ، </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خبر أبي حذيفة </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مرسل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خرج من مكة وهو لا ينوي العود إليها ، فقد قرب أجله ، ودنا عذابه </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ترتب ذلك بمجرد عدم نية العود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مصحح إسحاق بن عمار 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سألته عن الرجل يحج ، فيجعل حجته وعمرته ، أو بعض طوافه لبعض أهله وهو عنه غائب ببلد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فينقص ذلك من أجره؟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هي له ولصاحبه ، وله أجر سوى ذلك </w:t>
      </w:r>
      <w:r>
        <w:rPr>
          <w:rFonts w:eastAsia="Amiri" w:cs="Amiri" w:ascii="Amiri" w:hAnsi="Amiri"/>
          <w:color w:val="111111"/>
          <w:sz w:val="28"/>
          <w:szCs w:val="28"/>
          <w:rtl w:val="true"/>
          <w:lang w:bidi="ar-SA"/>
        </w:rPr>
        <w:t xml:space="preserve">.. » </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خبر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وصل قريباً بحجة أو عمرة كتب اللّه له حجتين وعمرتين </w:t>
      </w:r>
      <w:r>
        <w:rPr>
          <w:rFonts w:eastAsia="IRNazanin" w:cs="IRNazanin"/>
          <w:color w:val="111111"/>
          <w:sz w:val="28"/>
          <w:szCs w:val="28"/>
          <w:rtl w:val="true"/>
          <w:lang w:bidi="fa-IR"/>
        </w:rPr>
        <w:t xml:space="preserve">» </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موسى ابن القاسم البجلي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فربما حججت عن أبيك ، وربما حججت عن أبي ، وربما حججت عن الرجل من إخواني ، وربما حججت عن نفسي ، فكيف أصنع؟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تمتع </w:t>
      </w:r>
      <w:r>
        <w:rPr>
          <w:rFonts w:eastAsia="Amiri" w:cs="Amiri" w:ascii="Amiri" w:hAnsi="Amiri"/>
          <w:color w:val="111111"/>
          <w:sz w:val="28"/>
          <w:szCs w:val="28"/>
          <w:rtl w:val="true"/>
          <w:lang w:bidi="ar-SA"/>
        </w:rPr>
        <w:t xml:space="preserve">.. »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رواية البجلي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يستحب الطواف عن 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أمواتاً وأحياءً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عدم حضورهم في مكة ، أو كونهم معذورين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يستحب لمن ليس له زاد وراحلة أن يستقرض ويحج إذا كان واثقاً بالوفاء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يستحب إحجاج من لا استطاعة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يجوز إعطاء الزكاة لمن لا يستطيع الحج</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فأطوف عن الرجل والمرأة وهما بالكوفة؟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موسى بن القاسم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أردت أن أطوف عنك وعن أبيك ، فقيل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الأوصياء لا يطاف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طف ما أمكنك ، فإن ذلك جائز </w:t>
      </w:r>
      <w:r>
        <w:rPr>
          <w:rFonts w:eastAsia="Amiri" w:cs="Amiri" w:ascii="Amiri" w:hAnsi="Amiri"/>
          <w:color w:val="111111"/>
          <w:sz w:val="28"/>
          <w:szCs w:val="28"/>
          <w:rtl w:val="true"/>
          <w:lang w:bidi="ar-SA"/>
        </w:rPr>
        <w:t xml:space="preserve">.. »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موسى بن بكر الواسطي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الرجل يستقرض ويحج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خلف ظهره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حدث به حدث أدي عنه فلا بأس </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الحسن بن علي الديلمي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 بثلاثة من المؤمنين فقد اشترى نفسه من اللّه عز وجل بالثمن </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ليحج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الحج أفضل من الصدقة بنفقته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يستحب كثرة الإنفاق في الحج ، وفي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يبغض الإسراف ، إلا بالحج والعمرة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الحج بالمال المشتبه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كجوائز الظلمة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العلم بحرمتها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سبيل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استفاضت بذلك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 الصحيح وغيره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معاوية ، وفيه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فالتفت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أبي قبيس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أبا قبيس لك زنة ذهبة حمراء أنفقته في سبيل اللّه ما بلغت به ما بلغ الحاج </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ابن أبي يعفور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من نفقة أحب الى اللّه عز وجل من نفقة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ويبغض الإسراف إلا في الحج والعمرة </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أبي همام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فيمن عليه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سنة ، ويقضي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المال من ناحية السلطان؟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عليك </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محمد بن مسلم ومنهال القصاب جميعاً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أصاب مالاً من غلول ، أو ربا ، أو خيانة ، أو سرقة لم يقبل منه في زكاة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يجوز الحج بالمال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يبطل الحج إذا كان لباس إحرامه ، وطوافه ، وثمن هديه من حلال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يشترط في الحج الندبي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الزوج والمولى ، بل والأبوين في بعض الصور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عليه حج واجب مضيق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لو عصى وحج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يجوز إهداء ثواب الحج إلى الغير بعد الفراغ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يجوز أن يكون ذلك من نيته قبل الشروع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يستحب لمن لا مال‌له يحج به أن يأتي به ولو بإجارة نفسه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للأجير من الثواب تسعاً وللمنوب عنه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صدقة ، ولا حج ، ولا عمرة </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وجه حكم المسألة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ذلك في المسألة السبعين </w:t>
      </w:r>
      <w:r>
        <w:rPr>
          <w:rStyle w:val="FootnoteAnchor"/>
          <w:rtl w:val="true"/>
        </w:rPr>
        <w:footnoteReference w:id="123"/>
      </w:r>
      <w:r>
        <w:rPr>
          <w:rFonts w:ascii="IRNazanin" w:hAnsi="IRNazanin" w:eastAsia="IRNazanin"/>
          <w:color w:val="111111"/>
          <w:sz w:val="28"/>
          <w:sz w:val="28"/>
          <w:szCs w:val="28"/>
          <w:rtl w:val="true"/>
          <w:lang w:bidi="fa-IR"/>
        </w:rPr>
        <w:t>من الفصل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ذلك في مباحث الاستطاعة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ذلك في مباحث النيابة كما تقدم ما في المسألة الآتية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عبد اللّه بن سنان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عليه رجل ، فأعطاه ثلاثين ديناراً يحج بها عن إسماعيل ، ولم يترك من العمرة إلى الحج إلا اشترط عليه ، حتى اشترط عليه أن يسعى في وادي محسر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 إذا أنت فعلت هذا كان لإسماعيل حجة بما أنفق من </w:t>
      </w:r>
      <w:bookmarkStart w:id="18" w:name="pg12392_119896"/>
    </w:p>
    <w:p>
      <w:pPr>
        <w:pStyle w:val="Heading2"/>
        <w:numPr>
          <w:ilvl w:val="1"/>
          <w:numId w:val="1"/>
        </w:numPr>
        <w:rPr/>
      </w:pPr>
      <w:bookmarkStart w:id="19" w:name="__RefHeading___Toc9583510_417432637"/>
      <w:bookmarkStart w:id="20" w:name="_Toc6"/>
      <w:bookmarkEnd w:id="18"/>
      <w:bookmarkEnd w:id="19"/>
      <w:r>
        <w:rPr>
          <w:rtl w:val="true"/>
        </w:rPr>
        <w:t>فصل في أقسام العمرة</w:t>
      </w:r>
      <w:bookmarkEnd w:id="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تنقسم 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واجب أصلي ، وعرضي ، ومندوب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فتجب بأصل الشرع على كل 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بالشرائط المعتبرة في الحج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العمر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ماله ، وكان لك تسع بما أتعبت من بدنك </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ابن مسكان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للذي يحج عن رجل أجر وثواب عشر حجج </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ولعلها في المتبرع دون الأجير ، كما عليه حمله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أقسام العمرة</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لا إشكال فيه ولا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للإجماع ، والنص من الكتاب والسنة ،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عَلَى النّاسِ حِجُّ الْبَيْتِ مَنِ اسْتَطاعَ إِلَيْهِ سَبِيلاً </w:t>
      </w:r>
      <w:r>
        <w:rPr>
          <w:rFonts w:eastAsia="Amiri" w:cs="Amiri" w:ascii="Amiri" w:hAnsi="Amiri"/>
          <w:color w:val="111111"/>
          <w:sz w:val="28"/>
          <w:szCs w:val="28"/>
          <w:rtl w:val="true"/>
          <w:lang w:bidi="ar-SA"/>
        </w:rPr>
        <w:t xml:space="preserve">... ) </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لشمول حجه للعمرة ، وتصريح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في صحيح ابن أذينة الذي في علل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ابن أذينة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عَلَى النّاسِ حِجُّ الْبَيْتِ مَنِ اسْتَطاعَ إِلَيْهِ سَبِيلاً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الحج دون العمرة؟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ولكنه يعني الحج والعمرة جميعاً ، لأنهما مفروضان </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بالكتاب ، والسنة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والإجماع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العمرة واجبة على الخلق بمنزلة الحج ، فان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وَأَتِمُّوا الْحَجَّ وَالْعُمْرَةَ لِلّهِ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صحيحة الفضيل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كلام جماعة ، منهم كاشف اللثام ، والنراقي ، وصاحب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دلالة الكتاب على الوجوب غير ظاهرة ، فإن العمرة لم تذكر في الكتاب إلا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وَأَتِمُّوا الْحَجَّ وَالْعُمْرَةَ لِلّهِ ، فَإِنْ أُحْصِرْتُمْ فَمَا اسْتَيْسَرَ مِنَ الْهَدْيِ وَلا تَحْلِقُوا رُؤُسَكُمْ حَتّى يَبْلُغَ الْهَدْيُ مَحِلَّهُ فَمَنْ كانَ مِنْكُمْ مَرِيضاً أَوْ بِهِ أَذىً مِنْ رَأْسِهِ فَفِدْيَةٌ مِنْ صِيامٍ أَوْ صَدَقَةٍ أَوْ نُسُكٍ فَإِذا أَمِنْتُمْ فَمَنْ تَمَتَّعَ بِالْعُمْرَةِ إِلَى الْحَجِّ فَمَا اسْتَيْسَرَ مِنَ الْهَدْيِ </w:t>
      </w:r>
      <w:r>
        <w:rPr>
          <w:rFonts w:eastAsia="Amiri" w:cs="Amiri" w:ascii="Amiri" w:hAnsi="Amiri"/>
          <w:color w:val="111111"/>
          <w:sz w:val="28"/>
          <w:szCs w:val="28"/>
          <w:rtl w:val="true"/>
          <w:lang w:bidi="ar-SA"/>
        </w:rPr>
        <w:t xml:space="preserve">.. ) </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منه وجوب الإتمام ، لا وجوب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حَجَّ الْبَيْتَ أَوِ اعْتَمَرَ فَلا جُناحَ عَلَيْهِ </w:t>
      </w:r>
      <w:r>
        <w:rPr>
          <w:rFonts w:eastAsia="Amiri" w:cs="Amiri" w:ascii="Amiri" w:hAnsi="Amiri"/>
          <w:color w:val="111111"/>
          <w:sz w:val="28"/>
          <w:szCs w:val="28"/>
          <w:rtl w:val="true"/>
          <w:lang w:bidi="ar-SA"/>
        </w:rPr>
        <w:t xml:space="preserve">.. ) </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ودلالته أخفى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في الجواهر الإجماع بقسميه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المستند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بالإجماع المحقق والمنقول مستفيضاً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ونحوه كلام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والمنسوب إلى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بالاستحباب</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الذي يلي الحج في الفضل؟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العمرة المفردة ، ثمَّ يذهب حيث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العمرة واجبة على الخلق بمنزلة الحج ، لأن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وَأَتِمُّوا الْحَجَّ وَالْعُمْرَةَ 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وإنما نزلت العمرة بالمدينة </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وَأَتِمُّوا الْحَجَّ وَالْعُمْرَةَ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 مفروضان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تحقق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فوري كالحج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يشترط في وجوبها استطاعة الحج ، بل تكفي استطاعتها في وجوبها ، وإن لم تتحقق استطاعة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العكس كذلك ، فلو استطاع للحج دونها وجب 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باعتبار الاستطاعتين في وجوب كل منهما ، وأنهما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فيما يحضرني من نسخة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أنها صحيحة الفضل أبي العباس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الواردة في وجوبها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الوسائل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عن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الخلاف فيه ، وعن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ودليله كلية غير ظاهر ، لو لا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حكى عن المبسوط والسرائر وجوب الفورية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أظفر بموافق لهم ولا دليل ، إلا على القول بظهور الأمر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في عمرة التمتع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جزء من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 لما دل على وجوبه فوراً ، فيدل على وجوبها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بناء على أن مقتضى اللام وجوب الفورية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مبحث نذر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عَلَى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فورية العمرة ، بضميمة ما ورد في تفسير الحج فيها بما يشمل العمرة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المشهور شهرة عظيمة ، كما يقتضيه إطلاق أدلة الوجوب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مرتبطان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كالقول باستقلال الحج في الوجوب دون العمرة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حكاه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أرسله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لم أعرف قائله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ووجه ضعفه ما عرفت ، من إطلاق أدلة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أدلة شرطية الاستطاعة منحصرة بما عرفت ، مما لا يصلح لإثبات شرطية الاستطاعة للحج في وجوب العمرة ، ولا للعكس</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حكي عن الشهيد في الدروس ، قال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استطاع لها خاصة لم 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استطاع للحج مفرداً دونها فالأقرب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له 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بالأصل ، وظهور حج البيت في الآية في غير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ممنوع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من صحيح ابن أذينة </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قصور دلالة الآية على وجوب العمرة لا يقتضي قصور غيرها من أدلة الوجوب التي تقدمت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الكلام في شرطية الاستطاعة للحج في وجوبها ، لا في أصل وجوبها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ولعدم ظهور وجوب إتمامها في وجوب إنشائها ، ومنع استلزامه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والاشكال فيه كسابقه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ولأنها لو وجبت لكان من استكمل الاستطاعة لها فمات قبلها وقبل ذي الحجة يجب استيجارها عنه من التركة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ذلك في خبر أو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المستطيع لها وللحج إذا أتى الحرم قبل أشهر الحج نوى بعمرته عمرة الإسلام ، لاحتمال أن يموت ، أو لا تبقى استطاعته للحج إلى وقته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أشكل عليه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المستطيع لها فرضه عمرة التمتع أو قسميه ، وليس له الإتيان بعمرة الإسلام إلا عند الحج ، فما قبله كالنافلة قبل فريضة الصبح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تجزئ العمرة المتمتع بها عن العمرة المفردة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تجب على من وظيفته حج التمتع إذا استطاع لها ولم يكن مستطيعاً للحج؟</w:t>
      </w:r>
    </w:p>
    <w:p>
      <w:pPr>
        <w:pStyle w:val="BookText"/>
        <w:rPr/>
      </w:pPr>
      <w:r>
        <w:rPr>
          <w:rFonts w:ascii="Amiri" w:hAnsi="Amiri" w:eastAsia="Amiri" w:cs="Amiri"/>
          <w:color w:val="111111"/>
          <w:sz w:val="28"/>
          <w:sz w:val="28"/>
          <w:szCs w:val="28"/>
          <w:rtl w:val="true"/>
          <w:lang w:bidi="ar-SA"/>
        </w:rPr>
        <w:t xml:space="preserve">الموت أو فوت الاستطاعة غير ملتفت إليه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 خلاف أجده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الإجماع محقق ، والسيرة القطعية تشهد به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استمتع الرجل بالعمرة فقد قضى ما عليه من فريضة العمرة </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 xml:space="preserve">، وصحيح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تَمَتَّعَ بِالْعُمْرَةِ إِلَى الْحَجِّ ، أيجزئ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 xml:space="preserve">، وفي خبر البزنطي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العمرة واجبة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تمتع يجزي عنه؟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 xml:space="preserve">، وصحيح يعقوب بن شعيب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وَأَتِمُّوا الْحَجَّ وَالْعُمْرَةَ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يكفي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تَمَتَّعَ بِالْعُمْرَةِ إِلَى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تلك العمرة المفردة؟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 xml:space="preserve">، ومصحح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العمرة مفروضة مثل الحج ، فاذا ادعى المتعة فقد أدى العمرة المفروضة </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المشهور عدمه ، بل أرسله بعضهم إرسال المسلمات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فلا تجب على الأجير بعد فراغه عن عمل النيابة وإن كان مستطيعاً لها وهو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تجب على من تمكن منها ولم يتمكن من الحج 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الأحوط الإتيان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يشير الى ما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ما ذكره في الشرائع من تقسيم العمرة إلى متمتع بها ومفردة ، وأن الأولى تجب على من ليس في حاضري المسجد الحرام ، والمفردة تلزم حاضري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يفهم من لفظ السقوط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المفردة واجبة بأصل الشرع على كل مكلف ، كما أن الحج مطلقاً يجب عليه ، وإنما يسقط عن التمتع إذا اعتمر عمرته تخفيفاً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والمفردة تلزم حاضري المسجد الحرام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وجوبها على النائي من 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المفهومين تدافع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الموجب لذلك كون عمرة التمتع أخف من المفردة ، وكانت المفردة بسبب ذلك أكمل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المشروعة بالأصالة ، والمفروضة قبل نزول آية التمتع ، فكانت عمرة التمتع قائمة مقام الأصلية مجزئة عنها ، وهي بمنزلة الرخصة من العزيمة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والمفردة تلزم حاضري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ما استقر عليه الحال ، وصار هو الحكم الثابت بأصل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الأول إشارة إلى ابتدائه ، والثاني إلى استقراره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وهو كالصريح في المفروغية عن عدم وجوب عمرة مفردة على النائي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ذكرناه </w:t>
      </w:r>
      <w:r>
        <w:rPr>
          <w:rFonts w:eastAsia="Amiri" w:cs="Amiri" w:ascii="Amiri" w:hAnsi="Amiri"/>
          <w:color w:val="111111"/>
          <w:sz w:val="28"/>
          <w:szCs w:val="28"/>
          <w:rtl w:val="true"/>
          <w:lang w:bidi="ar-SA"/>
        </w:rPr>
        <w:t>..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ويشير به إلى ما ذكره سابقاً من السيرة على عدم استقرار عمرة على من استطاع من النائين فمات ، أو ذهبت استطاعته قبل أشهر الحج ، وعدم </w:t>
      </w:r>
    </w:p>
    <w:p>
      <w:pPr>
        <w:pStyle w:val="BookText"/>
        <w:rPr/>
      </w:pPr>
      <w:r>
        <w:rPr>
          <w:rFonts w:ascii="Amiri" w:hAnsi="Amiri" w:eastAsia="Amiri" w:cs="Amiri"/>
          <w:color w:val="111111"/>
          <w:sz w:val="28"/>
          <w:sz w:val="28"/>
          <w:szCs w:val="28"/>
          <w:rtl w:val="true"/>
          <w:lang w:bidi="ar-SA"/>
        </w:rPr>
        <w:t xml:space="preserve">الحكم بفسقه لو أخر الاعتمار إلى أشهر الحج ، وقول المحقق في الشرائع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لم يعرف فيه خلاف بينهم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العمرة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متمتع بها ، ومفردة ، والأولى فرض النائي ، والثانية فرض حاضري مكة ، وظهور كلامهم في عدم وجوب غير حج التمتع على النائي ، لا أنه يجب عليه مع ذلك العمرة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له في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العمرة في الحج الى يوم القيامة ، لأن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تَمَتَّعَ بِالْعُمْرَةِ إِلَى الْحَجِّ فَمَا اسْتَيْسَرَ مِنَ الْهَدْيِ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فليس لأحد إلا أن يتمتع ، لأن اللّه أنزل ذلك في كتابه ، وجرت به السنة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 </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منه ما خرج فيبقى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الإطلاق المذكور يقتضي عموم مشروعية العمرة المفردة ، وذلك خلاف الضرورة ، فلا بد من التصرف فيه بحمله على المستطيع للحج إذا كان نائياً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يقتضيه ذيله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للبناء على إطلاقه ثمَّ الرجوع اليه عند الشك 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الجواهر عن معاصريه من العلماء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عمرة مفردة على النائين النائبين عن غيرهم ، مع فرض استطاعتهم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العمرة واجبة على كل أحد ، والفرض استطاعتهم لها فتجب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 بعد أن كانت العمرة قسمين تمتعاً وإفراداً ، فعمومات الوجوب على من استطاع العمرة لا تجدي في إثبات وجوب العمرة المفردة بالاستطاعة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يثبت إطلاق لدليل المشروعية ، يقتضي أن كل من استطاع إلى أي نوع من العمرة وجبت عليه ، والإطلاق </w:t>
      </w:r>
    </w:p>
    <w:p>
      <w:pPr>
        <w:pStyle w:val="BookText"/>
        <w:rPr/>
      </w:pPr>
      <w:r>
        <w:rPr>
          <w:rFonts w:ascii="Amiri" w:hAnsi="Amiri" w:eastAsia="Amiri" w:cs="Amiri"/>
          <w:color w:val="111111"/>
          <w:sz w:val="28"/>
          <w:sz w:val="28"/>
          <w:szCs w:val="28"/>
          <w:rtl w:val="true"/>
          <w:lang w:bidi="ar-SA"/>
        </w:rPr>
        <w:t>المذكور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أدلة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يكون موضوعها الماهيات المخترعة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تدل على وجوب المشروع لا غير ، وحينئذ لا يرجع إليها إلا بعد ثبوت حدود المشروع وقيوده عند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أدلة التشريع المتعلقة بالمفاهيم العرفية ، فإن مفادها وإن كان ثبوت الحكم على المفهوم ، إلا أن الإطلاق المقامي يقتضي الرجوع إلى العرف في ثبوت الانطباق ، ولا يحتاج فيه إلى الرجوع الى الشارع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فالخطاب المتعلق بالمفهوم العرفي والخطاب المتعلق بالمفهوم الشرعي وإن كانا على حد واحد في ثبوت الحكم للطبيعة ، لكن يختلفان في أن تطبيق الطبيعة وتحقيق الصغرى في الأول راجع إلى العرف ، وفي الثاني راجع الى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فالخطاب المتضمن وجوب العمرة وأنها مفروضة لا يرجع اليه إلا بعد بيان الشرع انطباقه لتحقق الصغرى ، والعرف لا مجال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فالدليل المتضمن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العمرة مفروضة على من استطاع إليها ، أو الحج مفروض على من استطاع اليه ، لا يرجع اليه إلا بعد بيان المراد من الحج ومن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الخطاب بوجوب الصلاة والصوم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كانت العمرة عمرتين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عمرة التمتع ، وعمرة الافراد ، فان كان النائي عن مكة عمرته عمرة الافراد فاذا استطاع إليها وجبت ، وان كانت عمرته عمرة التمتع فاستطاعته إلى عمرة الافراد لا تكفي في وجوبها ولا بد فيه من استطاعته إليها ، ولا تكون إلا باستطاعته الى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تردد ما هو وظيفة النائي بين العمرتين ، ولم يكن مستطيعاً لعمرة التمتع فقد شك في وجوب العمرة عليه ، والمرجع حينئذ أصل البراءة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يوهم صحيح يعقوب بن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في أدلة وجوب العمرة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المتمتع عليه عمرة الإفراد ، لكن عمرة التمتع تجزئ عنها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 تجب العمرة بالنذر ، والحلف ، والعهد ، والشرط في ضمن العقد ، والإجارة ، والإفساد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أنها فرضه </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يعارضه في ذلك صحيح الحلبي </w:t>
      </w:r>
      <w:r>
        <w:rPr>
          <w:rStyle w:val="FootnoteAnchor"/>
          <w:rtl w:val="true"/>
        </w:rPr>
        <w:footnoteReference w:id="141"/>
      </w:r>
      <w:r>
        <w:rPr>
          <w:rFonts w:ascii="Amiri" w:hAnsi="Amiri" w:eastAsia="Amiri" w:cs="Amiri"/>
          <w:color w:val="111111"/>
          <w:sz w:val="28"/>
          <w:sz w:val="28"/>
          <w:szCs w:val="28"/>
          <w:rtl w:val="true"/>
          <w:lang w:bidi="ar-SA"/>
        </w:rPr>
        <w:t xml:space="preserve">، ومصحح أبي بصير </w:t>
      </w:r>
      <w:r>
        <w:rPr>
          <w:rStyle w:val="FootnoteAnchor"/>
          <w:rtl w:val="true"/>
        </w:rPr>
        <w:footnoteReference w:id="142"/>
      </w:r>
      <w:r>
        <w:rPr>
          <w:rFonts w:ascii="Amiri" w:hAnsi="Amiri" w:eastAsia="Amiri" w:cs="Amiri"/>
          <w:color w:val="111111"/>
          <w:sz w:val="28"/>
          <w:sz w:val="28"/>
          <w:szCs w:val="28"/>
          <w:rtl w:val="true"/>
          <w:lang w:bidi="ar-SA"/>
        </w:rPr>
        <w:t>المتقدمان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صحيح معاوية </w:t>
      </w:r>
      <w:r>
        <w:rPr>
          <w:rStyle w:val="FootnoteAnchor"/>
          <w:rtl w:val="true"/>
        </w:rPr>
        <w:footnoteReference w:id="143"/>
      </w:r>
      <w:r>
        <w:rPr>
          <w:rFonts w:ascii="Amiri" w:hAnsi="Amiri" w:eastAsia="Amiri" w:cs="Amiri"/>
          <w:color w:val="111111"/>
          <w:sz w:val="28"/>
          <w:sz w:val="28"/>
          <w:szCs w:val="28"/>
          <w:rtl w:val="true"/>
          <w:lang w:bidi="ar-SA"/>
        </w:rPr>
        <w:t xml:space="preserve">، وخبر البزنطي </w:t>
      </w:r>
      <w:r>
        <w:rPr>
          <w:rStyle w:val="FootnoteAnchor"/>
          <w:rtl w:val="true"/>
        </w:rPr>
        <w:footnoteReference w:id="144"/>
      </w:r>
      <w:r>
        <w:rPr>
          <w:rFonts w:ascii="IRNazanin" w:hAnsi="IRNazanin" w:eastAsia="IRNazanin"/>
          <w:color w:val="111111"/>
          <w:sz w:val="28"/>
          <w:sz w:val="28"/>
          <w:szCs w:val="28"/>
          <w:rtl w:val="true"/>
          <w:lang w:bidi="fa-IR"/>
        </w:rPr>
        <w:t>أيضاً ، لظهور الاجزاء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الظاهر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صحيح يعقوب بن شعيب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كذلك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على أن التعبير فيه بالاجزاء عن العمرة المفردة جاز على ما عند المخالفين من أن الواجب هو العمرة المفردة ، وعدم إجزاء التمتع عنها ، فيدل على أن الواجب هو عمرة التمتع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أن الواجب العمرة المفردة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المتمتع بها غير واجبة نفسياً وإنما تجب غيرياً للحج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أنها تجب نفسياً ، فيكون المستطيع عليه عمرتان ، تجزئ المتمتع بها عن نفسها وعن المفردة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أن السؤال في الروايات المتقدمة كلها جار على منوال واحد ، للشبهة التي جاءت من جهة مذهب المخالفين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وحينئذ تكون كلها دالة على أمر واحد وهو أن الواجب هو عمرة التمتع للمتمتع من دون تعارض بينها في ذلك وإن كانت لا تدل على ما نحن فيه ، لأنها واردة في الحاج لا فيما نحن فيه ، لكنها توجب الشك في التطبيق ، الموجب للرجوع إلى أصل البراءة بعد سقوط الإطلاقات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بالنذر ، وما في معناه ، والاستيجار ، والإفساد ، والفوات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ويريد بالفوات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فوات الحج ، فان من فاته الحج وجب عليه التحلل بعمرة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قطع به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يأتي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جميع ذلك ظاهر </w:t>
      </w:r>
    </w:p>
    <w:p>
      <w:pPr>
        <w:pStyle w:val="BookText"/>
        <w:rPr/>
      </w:pPr>
      <w:r>
        <w:rPr>
          <w:rFonts w:ascii="Amiri" w:hAnsi="Amiri" w:eastAsia="Amiri" w:cs="Amiri"/>
          <w:color w:val="111111"/>
          <w:sz w:val="28"/>
          <w:sz w:val="28"/>
          <w:szCs w:val="28"/>
          <w:rtl w:val="true"/>
          <w:lang w:bidi="ar-SA"/>
        </w:rPr>
        <w:t xml:space="preserve">ويجب أيضاً لدخول 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حرمته بدونها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لعموم صحة النذر ، واليمين ، والعهد ، والشرط ، والعقد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الإفساد ، إما إفساد نفس العمرة ، فإن من أفسد عمرته وجب عليه الاعتمار ثانياً ، على ما قطع به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إفساد الحج ، فيجب الاعتمار بفعله ثانياً ، أو يجب عليه التحلل من إحرامه بعمرة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لا يخلو من إشكال ، أو 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يجوز دخولها بعد 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ونصوصاً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أجمع الأصحاب على أنه لا يجوز لأحد دخول مكة بلا إحرام عدا ما استثني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 خلاف أجده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ويشهد به بعض النصوص ، كصحيح محمد بن مسلم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يدخل الرجل مكة بغير إحرام؟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إلا أن يكون مريضاً ، أو به بطن </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 xml:space="preserve">، وصحيح البزنطي عن عاصم بن حميد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يدخل الحرم أحد إلا محرماً؟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مريض ، أو مبطون </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وجوب الاعتمار عقلياً للتخلص من الحرام ، لا شرعي كما ينسبق الى الذهن من عبارة جماعة ، حيث عبروا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تجب العمرة لدخول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 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يخفى أن الإحرام إنما يوصف بالوجوب مع وجوب الدخول ، وإلا كان شرطاً غير واجب ، كوضوء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أخل الداخل بالإحرام أثم ، ولم يجب قضاؤه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وتبعه عليه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 في المستند بالوجوب الشرعي مع وجوب الدخول </w:t>
      </w:r>
    </w:p>
    <w:p>
      <w:pPr>
        <w:pStyle w:val="BookText"/>
        <w:rPr/>
      </w:pPr>
      <w:r>
        <w:rPr>
          <w:rFonts w:ascii="Amiri" w:hAnsi="Amiri" w:eastAsia="Amiri" w:cs="Amiri"/>
          <w:color w:val="111111"/>
          <w:sz w:val="28"/>
          <w:sz w:val="28"/>
          <w:szCs w:val="28"/>
          <w:rtl w:val="true"/>
          <w:lang w:bidi="ar-SA"/>
        </w:rPr>
        <w:t xml:space="preserve">فإنه لا يجوز دخولها إلا محرماً ، إلا بالنسبة الى من يتكرر دخوله وخروجه ، كالحطاب ، والحشاش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عدا ما ذكر 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لوجوب مقدمة الواجب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في المقام عقلي للتخلص من الحرام ، لا شرعي من باب وجوب مقدمة الواجب ، إذ لا مقدمية بين الإحرام ودخول مكة ، سواء أكان المراد به الدخول الخارجي أم الدخول بما هو موضوع للوجوب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الوضوء لمس المصحف ، ووجوب الغسل من الجنابة لدخول المسجد إذا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بعض المسائل التعرض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إشكال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لصحيح رفاعة بن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الحطابة والمجتلبة أتوا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فسألوه ، فأذن لهم أن يدخلوا حلالاً </w:t>
      </w:r>
      <w:r>
        <w:rPr>
          <w:rFonts w:eastAsia="IRNazanin" w:cs="IRNazanin"/>
          <w:color w:val="111111"/>
          <w:sz w:val="28"/>
          <w:szCs w:val="28"/>
          <w:rtl w:val="true"/>
          <w:lang w:bidi="fa-IR"/>
        </w:rPr>
        <w:t xml:space="preserve">» </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المنصرف إلى الذهن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ذكر الحطابة والمجتلبة من باب المثال لكل من يتكرر منه ذلك ، كالحجارة ، والجصاصة ،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جعل المستثنى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يتكرر منه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 الحطابة والمجتلبة من كان مهنته ذلك ، فلو بني على كون ذكرهما من باب المثال يتعين التعدي إلى من كانت مهنته تقتضي التكرار ، لا مجرد بنائه على التكرار ، كما لو كان له مريض ، أو زرع يتكرر الخروج منه والدخول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الظاهر أن التكرار على النحو المتعارف من أهل تلك المهنة ، فلو كان التكرار بطيئاً أشكل التعدي اليه وإن كان في الشهر 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ولأجل ذلك يشكل ما في كشف اللثام ، فإنه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المتكرر دخوله كل شهر ، بحيث يدخل في الشهر الذي خرج ، كالحطاب ، والحشاش ، والراعي ، وناقل الميرة ، ومن كان له ضيعة يتكرر لها دخوله وخروجه للحرج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رفاعة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ذكر الروايات المتضمنة للتحديد بالشهر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التكرار لمثل المجتلبة والحطابة الوقوع في الشهر مرات ، ولا يكفي التكرار في الشهر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وأشكل منه ما في الجواهر ، من أن ظاهر الأصحاب استثناء المجتلبة والحطابة في مقابل الاستثناء في الشهر ، فلا يعتبر في الأولين التكرار في الشهر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من الأصحاب وإن كان استثناء قسمين ، لكن المقابلة بينهما من جهة أنه لا يعتبر في الأولين سبق الإحرام ، بخلاف الاستثناء في الثاني فإن مورد النصوص هو صورة سبق الإحرام ، كما أشار إليه في الجواهر في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وجه المقابلة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يعتبر في الأولين التكرار في الشهر مرة ، فإن ذلك خلاف المفهوم من المجتلبة والحطابة ، كما عرفت</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يستثن من دخلها بعد الإحرام قبل شهر ، مع أن الظاهر عدم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الذخيرة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أعلم خلافاً بين الأصحاب في أصل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اختلفوا في مبدأ اعتبار الشهر ، فذهب جماعة من الأصحاب إلى أن مبدأه من وقت الإحلال من الإحرام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وكأن وجه إهماله اعتماده على ما سيذكره في المسألة الثانية من مسائل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حج التمتع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اختار هناك ، عدم وجوب الإحرام وإن كان الدخول بعد الشهر من الإحلال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وتوقف في وجوبه إذا كان بعد شهر من 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كلماته هناك ، وتأمل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ويستحب تكرارها كالحج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واختلفوا في مقدار الفصل بين العمرتين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عدم اعتبار الفصل ، فيجوز إتيانها كل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المطلب موكول إلى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في كشف اللثام عن النافع ، والوسيلة ، والتهذيب ، والكافي ، والغنيمة ، والمختلف ، والدروس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عن الأحمدي ، والمهذب ، والجامع ، والشرائع ، وسائر كتب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 ونسب إلى العماني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وعبارته المحكية غير ظاهرة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في الشرائع أشبه ، وفي كشف اللثام أقرب ، وحكى عن الجمل ، والناصريات ، والسرائر ، والمراسم ، والتلخيص ، واللمعة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الجواهر والمستند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نسب إلى كثير من المتأخرين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ووجه الاختلاف ، اختلاف النصوص ، فإنها طوائف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عبد الرحمن بن الحجاج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كل شهر عمرة </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 xml:space="preserve">، وموثق يونس بن يعقوب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شهر عمرة </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 xml:space="preserve">، وصحيح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كان علي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شهر عمرة </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 xml:space="preserve">ومصحح إسحاق بن عمار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السنة اثنا عشر </w:t>
      </w:r>
    </w:p>
    <w:p>
      <w:pPr>
        <w:pStyle w:val="BookText"/>
        <w:rPr/>
      </w:pPr>
      <w:r>
        <w:rPr>
          <w:rFonts w:ascii="Amiri" w:hAnsi="Amiri" w:eastAsia="Amiri" w:cs="Amiri"/>
          <w:color w:val="111111"/>
          <w:sz w:val="28"/>
          <w:sz w:val="28"/>
          <w:szCs w:val="28"/>
          <w:rtl w:val="true"/>
          <w:lang w:bidi="ar-SA"/>
        </w:rPr>
        <w:t xml:space="preserve">شهراً ، يعتمر لكل شهر عمرة </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علي بن أبي حمزة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يدخل مكة في السنة ، المرة والمرتين والأربعة ، كيف يصنع؟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دخل فليدخل ملبياً ، وإذا خرج فليخرج محلا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شهر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أقل؟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عشرة أيام عمرة </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 xml:space="preserve">، والموثق الذي رواه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السنة اثنا عشر شهراً ، يعتمر لكل شهر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أيكون أقل من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عشرة أيام عمرة </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أجده في غيرها ، فان المذكور في الفقيه وفي الوسائل عند رواية مصحح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لكل شهر 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نقلنا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في المدارك وكشف اللثام والحدائق والمستند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علي بن أبي حمزة على القول بالعشر ولم يذكروا الموثق الذي ذكره ، ومن ذكره ذكره في اخبار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لعل صريح المستند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انحصار رواية العشر بالخبر</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العمرة في كل سنة مرة </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 xml:space="preserve">، وصحيح 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يكون عمرتان في سنة </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وعلى الطائفة الأولى عول القائلون بالشهر ، ولم يعولوا على خبر علي بن أبي حمزة لضعفه ، لاشتمال سنده على جملة من الضعفاء ، ولا على الطائفة الثالثة وإن صحت أسانيدها ، لمعارضتها بالطائفة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يبعد أن تكون متواترة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 لطرحها ، أو حملها على عمرة التمتع ، كما عن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القائلون بالعشر فعولوا على خبر علي بن أبي حمزة ، لرواية الصدوق له في الفقيه بسنده اليه ، وسنده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إن كان الثمالي فهو ثقة ، وإن كان البطائني فالظاهر اعتبار حديثه ، لرواية جمع كثير من الأعاظم عنه ، وفيهم جمع من أصحاب الإجماع ، وجماعة ممن نصوا على أنهم لا يروون إلا عن ثقة ، ولغير ذلك من القرائن المذكورة في كتب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القائل بالسنة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فمستنده الطائفة الثالثة ، التي عرفت لزوم طرحها أو التصرف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القول الأخير فوجهه حمل الطائفتين الأولتين على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مراتبه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ظهورهما في المنع من التوالي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ظاهر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لكل شهر عمرة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جملة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ذلك من وظائف الشهر ، فهي تتأكد من حيث الزمان ، ففي الشهر آكد منها في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الارتكاز العرفي في باب الطاعات والخيرات فإنها كلما طال العهد بها اشتد تأكدها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بين الشهر والعشر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ابن 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يحمل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ولأجله يمكن الجمع بينها وبين صحيح الحلبي المتقدم في أخبار السنة بذلك ، فيحمل أيضاً على التأكد في السنة ، على نحو يكون أشد تأكداً فيها من الشهر</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العرفي بين النصوص المذكورة يقتضي ذلك ، فلا يدل على المنع من التوالي ، فلا مانع من الأخذ بإطلاقات الحث عليها والترغيب إليها الظاهرة في استحبابها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ومقتضاها الاستحباب في كل يوم </w:t>
      </w:r>
      <w:bookmarkStart w:id="21" w:name="pg12392_119911"/>
    </w:p>
    <w:p>
      <w:pPr>
        <w:pStyle w:val="Heading2"/>
        <w:numPr>
          <w:ilvl w:val="1"/>
          <w:numId w:val="1"/>
        </w:numPr>
        <w:rPr/>
      </w:pPr>
      <w:bookmarkStart w:id="22" w:name="__RefHeading___Toc9583512_417432637"/>
      <w:bookmarkStart w:id="23" w:name="_Toc7"/>
      <w:bookmarkEnd w:id="21"/>
      <w:bookmarkEnd w:id="22"/>
      <w:r>
        <w:rPr>
          <w:rtl w:val="true"/>
        </w:rPr>
        <w:t>فصل في أقسام الحج</w:t>
      </w:r>
      <w:bookmarkEnd w:id="23"/>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تمتع ، وقران ، وإفراد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اليوم أكثر من مرة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تضمن أن المتمتع إن خرج من مكة ورجع في شهره دخل محلا ، وإن دخل في غير الشهر دخل محرماً ، معللاً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لكل شهر عمرة </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أفسد عمرته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يقضيها في الشهر الآتي </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حكمان دل عليهما الدليل في خصوص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ظاهر الفتاوى أن الحكم في المقامين رخصة لا 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منافياً للشهر لا دليلاً عليه ، وبالنسبة إلى العشرة من قبيل اللامقتضي نفياً وإثباتاً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أقسام الحج</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 خلاف أجده فيه بين علماء الإسلام ، بل إجماعهم بقسميه عليه </w:t>
      </w:r>
      <w:r>
        <w:rPr>
          <w:rFonts w:eastAsia="Amiri" w:cs="Amiri" w:ascii="Amiri" w:hAnsi="Amiri"/>
          <w:color w:val="111111"/>
          <w:sz w:val="28"/>
          <w:szCs w:val="28"/>
          <w:rtl w:val="true"/>
          <w:lang w:bidi="ar-SA"/>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مصحح معاوية بن عمار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ثلاثة أصناف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مفرد ، وقران ، وتمتع بالعمرة إلى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وبها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نأمر الناس إلا بها </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والأول فرض من كان بعيداً عن 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والآخران فرض</w:t>
      </w:r>
    </w:p>
    <w:p>
      <w:pPr>
        <w:pStyle w:val="BookText"/>
        <w:rPr/>
      </w:pPr>
      <w:r>
        <w:rPr>
          <w:rFonts w:ascii="Amiri" w:hAnsi="Amiri" w:eastAsia="Amiri" w:cs="Amiri"/>
          <w:color w:val="111111"/>
          <w:sz w:val="28"/>
          <w:sz w:val="28"/>
          <w:szCs w:val="28"/>
          <w:rtl w:val="true"/>
          <w:lang w:bidi="ar-SA"/>
        </w:rPr>
        <w:t xml:space="preserve">وخبر منصور الصيقل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عندنا على ثلاثة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 متمتع ، وحاج مفرد سائق للهدي ، وحاج مفرد للحج </w:t>
      </w:r>
      <w:r>
        <w:rPr>
          <w:rFonts w:eastAsia="Amiri" w:cs="Amiri" w:ascii="Amiri" w:hAnsi="Amiri"/>
          <w:color w:val="111111"/>
          <w:sz w:val="28"/>
          <w:szCs w:val="28"/>
          <w:rtl w:val="true"/>
          <w:lang w:bidi="ar-SA"/>
        </w:rPr>
        <w:t xml:space="preserve">» </w:t>
      </w:r>
      <w:r>
        <w:rPr>
          <w:rStyle w:val="FootnoteAnchor"/>
          <w:rtl w:val="true"/>
        </w:rPr>
        <w:footnoteReference w:id="160"/>
      </w:r>
      <w:r>
        <w:rPr>
          <w:rFonts w:ascii="IRNazanin" w:hAnsi="IRNazanin" w:eastAsia="IRNazanin"/>
          <w:color w:val="111111"/>
          <w:sz w:val="28"/>
          <w:sz w:val="28"/>
          <w:szCs w:val="28"/>
          <w:rtl w:val="true"/>
          <w:lang w:bidi="fa-IR"/>
        </w:rPr>
        <w:t>ونحوهما 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يظهر من النصوص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المشروع في صدر الإسلام القران والافراد ، وأن التمتع شرع في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صحيح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حج حجة الإسلام خرج في أربع بقين من ذي القعدة حتى أتى الشجرة فصلى بها ، ثمَّ قاد راحلته حتى أتى البيداء فأحرم منها وأهلّ بالحج وساق مائة بدنة ، وأحرم الناس كلهم بالحج لا ينوون عمرة ولا يدرون ما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قدم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قضى طوافه عند المروة قام خطيباً فأمرهم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يحلو ويجعلوها عمرة ، وهو شي‌ء أمر اللّه عز وجل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رجلاً قام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نخرج حجاجاً ورءوسنا تقطر؟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إنك لن تؤمن بهذا أبداً </w:t>
      </w:r>
      <w:r>
        <w:rPr>
          <w:rFonts w:eastAsia="IRNazanin" w:cs="IRNazanin"/>
          <w:color w:val="111111"/>
          <w:sz w:val="28"/>
          <w:szCs w:val="28"/>
          <w:rtl w:val="true"/>
          <w:lang w:bidi="fa-IR"/>
        </w:rPr>
        <w:t xml:space="preserve">.. »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يجزيه غيره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للأخبار ، وهي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 ، كما في الانتصار والخلاف والغنية والتذكرة والمنتهى وظاهر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الجمل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خلافه عن نفر من الأصحاب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الإجماع عن غيرها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والسنة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فقوله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أَمِنْتُمْ فَمَنْ تَمَتَّعَ بِالْعُمْرَةِ إِلَى الْحَجِّ فَمَا </w:t>
      </w:r>
    </w:p>
    <w:p>
      <w:pPr>
        <w:pStyle w:val="BookText"/>
        <w:rPr/>
      </w:pPr>
      <w:r>
        <w:rPr>
          <w:rFonts w:ascii="Amiri" w:hAnsi="Amiri" w:eastAsia="Amiri" w:cs="Amiri"/>
          <w:color w:val="111111"/>
          <w:sz w:val="28"/>
          <w:sz w:val="28"/>
          <w:szCs w:val="28"/>
          <w:rtl w:val="true"/>
          <w:lang w:bidi="ar-SA"/>
        </w:rPr>
        <w:t xml:space="preserve">من كان حاضراً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 البعد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w:t>
      </w:r>
    </w:p>
    <w:p>
      <w:pPr>
        <w:pStyle w:val="BookText"/>
        <w:rPr/>
      </w:pPr>
      <w:r>
        <w:rPr>
          <w:rFonts w:ascii="Amiri" w:hAnsi="Amiri" w:eastAsia="Amiri" w:cs="Amiri"/>
          <w:color w:val="111111"/>
          <w:sz w:val="28"/>
          <w:sz w:val="28"/>
          <w:szCs w:val="28"/>
          <w:rtl w:val="true"/>
          <w:lang w:bidi="ar-SA"/>
        </w:rPr>
        <w:t xml:space="preserve">اسْتَيْسَرَ مِنَ الْهَدْيِ ، فَمَنْ لَمْ يَجِدْ فَصِيامُ ثَلاثَةِ أَيّامٍ فِي الْحَجِّ وَسَبْعَةٍ إِذا رَجَعْتُمْ تِلْكَ عَشَرَةٌ كامِلَةٌ ، ذلِكَ لِمَنْ لَمْ يَكُنْ أَهْلُهُ حاضِرِي الْمَسْجِدِ الْحَرامِ ، وَاتَّقُوا اللّهَ وَاعْلَمُوا أَنَّ اللّهَ شَدِيدُ الْعِقابِ </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الظاهر رجوع اسم الإشارة إلى التمتع بالعمرة ، لأنه للبعيد لا رجوعه إلى ما بعده ، لأنه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الاستدلال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الآية الشريفة حصر التمتع بالنائي ، لا حصر النائي به ، كما هو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السنة فمستفيضة أو 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 الحلبي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صحيح معاوية بن عمار </w:t>
      </w:r>
      <w:r>
        <w:rPr>
          <w:rStyle w:val="FootnoteAnchor"/>
          <w:rtl w:val="true"/>
        </w:rPr>
        <w:footnoteReference w:id="163"/>
      </w:r>
      <w:r>
        <w:rPr>
          <w:rFonts w:ascii="Amiri" w:hAnsi="Amiri" w:eastAsia="Amiri" w:cs="Amiri"/>
          <w:color w:val="111111"/>
          <w:sz w:val="28"/>
          <w:sz w:val="28"/>
          <w:szCs w:val="28"/>
          <w:rtl w:val="true"/>
          <w:lang w:bidi="ar-SA"/>
        </w:rPr>
        <w:t xml:space="preserve">، وصحيح صفوان </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الحلبي الآخر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دخلت العمرة في الحج إلى يوم القيامة ، لأن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تَمَتَّعَ بِالْعُمْرَةِ إِلَى الْحَجِّ فَمَا اسْتَيْسَرَ مِنَ الْهَدْيِ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فليس لأحد إلا أن يتمتع ، لأن اللّه أنزل ذلك في كتابه وجرت به السنة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 </w:t>
      </w:r>
      <w:r>
        <w:rPr>
          <w:rStyle w:val="FootnoteAnchor"/>
          <w:rtl w:val="true"/>
        </w:rPr>
        <w:footnoteReference w:id="165"/>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شهرة عظيمة ، بل لم يحك الخلاف في ذلك إلا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 قوليه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الكتاب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 الفضلاء ، عبد اللّه الحلبي وسليمان بن خالد وأبي بصير ، كلهم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ليس لأهل مكة ، ولا لأهل مرّ ، ولا لأهل سرف 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اللّه عز وجل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وأربعون ميلاً من كل جانب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وجل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لِمَنْ لَمْ يَكُنْ أَهْلُهُ حاضِرِي الْمَسْجِدِ الْحَرامِ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مكة ليس عليهم 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كان أهله دون ثمانية وأربعين ميلاً ذات عرق وعسفان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يدور حول مكة فهو ممن دخل في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لِمَنْ لَمْ يَكُنْ أَهْلُهُ حاضِرِي الْمَسْجِدِ الْحَرامِ </w:t>
      </w:r>
      <w:r>
        <w:rPr>
          <w:rFonts w:eastAsia="Amiri" w:cs="Amiri" w:ascii="Amiri" w:hAnsi="Amiri"/>
          <w:color w:val="111111"/>
          <w:sz w:val="28"/>
          <w:szCs w:val="28"/>
          <w:rtl w:val="true"/>
          <w:lang w:bidi="ar-SA"/>
        </w:rPr>
        <w:t xml:space="preserve">.. ) » </w:t>
      </w:r>
      <w:r>
        <w:rPr>
          <w:rStyle w:val="FootnoteAnchor"/>
          <w:rtl w:val="true"/>
        </w:rPr>
        <w:footnoteReference w:id="166"/>
      </w:r>
      <w:r>
        <w:rPr>
          <w:rFonts w:ascii="Amiri" w:hAnsi="Amiri" w:eastAsia="Amiri" w:cs="Amiri"/>
          <w:color w:val="111111"/>
          <w:sz w:val="28"/>
          <w:sz w:val="28"/>
          <w:szCs w:val="28"/>
          <w:rtl w:val="true"/>
          <w:lang w:bidi="ar-SA"/>
        </w:rPr>
        <w:t xml:space="preserve">، وخبر سعيد الأعرج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لأهل سرف ، ولا لأهل مرّ ، ولا لأهل مكة 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لِمَنْ لَمْ يَكُنْ أَهْلُهُ حاضِرِي الْمَسْجِدِ الْحَرامِ </w:t>
      </w:r>
      <w:r>
        <w:rPr>
          <w:rFonts w:eastAsia="Amiri" w:cs="Amiri" w:ascii="Amiri" w:hAnsi="Amiri"/>
          <w:color w:val="111111"/>
          <w:sz w:val="28"/>
          <w:szCs w:val="28"/>
          <w:rtl w:val="true"/>
          <w:lang w:bidi="ar-SA"/>
        </w:rPr>
        <w:t xml:space="preserve">... ) » </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 مما هو كثير ، وسيأتي بعضه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يعرف للشيخ وابن سعيد دليل ، إلا صحيح عبد الرحمن بن الحجاج وصحيحه الآخر مع عبد الرحمن بن أعين ، الآتيان في 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وموردهما خاص ، فلا مجال للتعدي عنه إلى غيره بعد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ظهورهما في حج الإسلام غير ثابت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في الشرائع قولاً ، واختاره في النافع والمعتبر ، وحكي عن القمي في تفسيره ، والصدوقين ، والعلامة في جملة من كتبه ، وعن الشهيدين ، والمحقق 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أكثر الأصحاب</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شرح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كنا لم نتحققه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هذه الآية ، وكل من كان أهله وراء ذلك فعليه المتعة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سألته 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مكة ليس لهم متعة ، ولا عليهم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حد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وأربعون ميلاً من جميع نواحي مكة ، دون عسفان وذات عرق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ويستفاد أيضاً من جملة من أخبار 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الشيخ في التهذيب ، بإسناده عن موسى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بن أبي نجران ، عن حماد بن عيسى ، عن حريز ،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وجل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ما في المتن </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واسناد الشيخ إلى موسى صحيح وموسى وعبد الرحمن وبقية السند كلهم ثقاة أعيان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 أيضاً في أواخر كتاب الحج ، عن علي بن السندي عن حماد ، عن حريز ، عن زرارة ،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إلى آخر ما في المتن </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وسنده إلى علي بن السندي غير ثابت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علي فالظاهر صحة حديثه ، وإن كان لا يخلو من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النسخة الصحيحة من التهذيب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ودون ذات عرق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 الفضلاء المتقدم </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خبر سعيد الأعرج </w:t>
      </w:r>
    </w:p>
    <w:p>
      <w:pPr>
        <w:pStyle w:val="BookText"/>
        <w:rPr/>
      </w:pPr>
      <w:r>
        <w:rPr>
          <w:rFonts w:ascii="Amiri" w:hAnsi="Amiri" w:eastAsia="Amiri" w:cs="Amiri"/>
          <w:color w:val="111111"/>
          <w:sz w:val="28"/>
          <w:sz w:val="28"/>
          <w:szCs w:val="28"/>
          <w:rtl w:val="true"/>
          <w:lang w:bidi="ar-SA"/>
        </w:rPr>
        <w:t xml:space="preserve">المتقدم ، الذي رواه في التهذيب في آخر كتاب الحج </w:t>
      </w:r>
      <w:r>
        <w:rPr>
          <w:rStyle w:val="FootnoteAnchor"/>
          <w:rtl w:val="true"/>
        </w:rPr>
        <w:footnoteReference w:id="171"/>
      </w:r>
      <w:r>
        <w:rPr>
          <w:rFonts w:ascii="Amiri" w:hAnsi="Amiri" w:eastAsia="Amiri" w:cs="Amiri"/>
          <w:color w:val="111111"/>
          <w:sz w:val="28"/>
          <w:sz w:val="28"/>
          <w:szCs w:val="28"/>
          <w:rtl w:val="true"/>
          <w:lang w:bidi="ar-SA"/>
        </w:rPr>
        <w:t>، بناء على ما في المعتبر من أنه معلوم أن هذه المواضع أكثر من اثني عشر 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بطن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من مكة على مرحلة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تاريخ البلدان لليعقوبي </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واقع في طريق مكة إلى المدينة ، فمن مكة إليه ثمَّ إلى عسفان ، ثمَّ إلى قديد ، ثمَّ إلى الجحفة ، ثمَّ إلى الأبواء ، ثمَّ إلى سقيا بني غفار ، ثمَّ إلى العرج ، ثمَّ إلى الرويثة ، ثمَّ إلى الروحاء ، ثمَّ إلى السيالة ، ثمَّ إلى ملل ، ثمَّ إلى الحفيرة ، ثمَّ إلى ذي الحليفة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مكة ومر خمسة أميال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ككتف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موضع قريب للتنعيم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تزويج ميمونة بسرف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من مكة على عشرة أميال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 وأكثر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المجلسي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قرب التنعيم ، على عشرة أميال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مكة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حاضِرِي الْمَسْجِدِ الْحَرامِ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دون المواقيت إلى مكة فهو حاضِرِي الْمَسْجِدِ الْحَرامِ وليس لهم متعة </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حماد بن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حاضِرِي الْمَسْجِدِ الْحَرامِ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دون الأوقات إلى مكة </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المراد ما دون جميعها ، فإنها على هذا الحد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يلملم جبل على مرحلتين من مكة ، واقعة في طريق أهل مكة إلى اليمن ، المرحلة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اليعقوبي في تاريخ البلدان </w:t>
      </w:r>
      <w:r>
        <w:rPr>
          <w:rStyle w:val="FootnoteAnchor"/>
          <w:rtl w:val="true"/>
        </w:rPr>
        <w:footnoteReference w:id="17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الملكان </w:t>
      </w:r>
    </w:p>
    <w:p>
      <w:pPr>
        <w:pStyle w:val="BookText"/>
        <w:rPr/>
      </w:pPr>
      <w:r>
        <w:rPr>
          <w:rFonts w:ascii="Amiri" w:hAnsi="Amiri" w:eastAsia="Amiri" w:cs="Amiri"/>
          <w:color w:val="111111"/>
          <w:sz w:val="28"/>
          <w:sz w:val="28"/>
          <w:szCs w:val="28"/>
          <w:rtl w:val="true"/>
          <w:lang w:bidi="ar-SA"/>
        </w:rPr>
        <w:t xml:space="preserve">والمرحلة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يلملم ، ثمَّ الليث ، ثمَّ عليب ، ثمَّ قربا ، ثمَّ قنونا ، ثمَّ يبة ، ثمَّ المعقر ، ثمَّ ضنكان ، ثمَّ زنيف ، ثمَّ ريم ، ثمَّ يبش ، ثمَّ العرش ، ثمَّ الشرجة ، ثمَّ السلعاء ، ثمَّ بلحة ، ثمَّ المهجم ، ثمَّ العارة ، ثمَّ المروة ، ثمَّ سودان ، ثمَّ صنعاء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ذات عرق ، فإنها أيضاً واقعة في طريق أهل العراق إلى مكة على مرحلتين من مكة ، المرحلة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اليعقوبي في تاريخ البلدان </w:t>
      </w:r>
      <w:r>
        <w:rPr>
          <w:rStyle w:val="FootnoteAnchor"/>
          <w:rtl w:val="true"/>
        </w:rPr>
        <w:footnoteReference w:id="17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بستان ابن عامر ، ثمَّ ذات عرق ، ثمَّ غمرة ، ثمَّ المسلح ثمَّ أفيعية ، ثمَّ معدن بني سليم ، ثمَّ العمق ، ثمَّ السليلة ، ثمَّ الربذة ، ثمَّ مغيثة الماوان ، ثمَّ معدن النقرة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وتسمى النقرة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سميراء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وتسمى الحاجر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توز ، ثمَّ فيد ، ثمَّ زرود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وتسمى الأجفر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الثعلبية ، ثمَّ بطان ، ثمَّ الشقوق ، ثمَّ زبالة ، ثمَّ القاع ، ثمَّ العقبة ، ثمَّ الواقصة ، ثمَّ الفرعاء ، ثمَّ مغيثة ، ثمَّ القادسية ، ثمَّ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قرن المنازل فإنها على مرحلتين أيضاً ، كما سيأتي</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يعارضها خبر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مكة متعة؟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ولا لأهل بستان ، ولا لأهل ذات عرق ، ولا لأهل عسفان ونحوها </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يعارض التحديد بالمقدار المذكور صحيح 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لِمَنْ لَمْ يَكُنْ أَهْلُهُ حاضِرِي الْمَسْجِدِ الْحَرامِ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منزله على ثمانية عشر ميلاً من بين يديها ، وثمانية عشر ميلاً من خلفها ، وثمانية عشر ميلاً عن يمينها ، وثمانية عشر ميلاً عن يسارها فلا متعة له </w:t>
      </w:r>
    </w:p>
    <w:p>
      <w:pPr>
        <w:pStyle w:val="BookText"/>
        <w:rPr/>
      </w:pPr>
      <w:r>
        <w:rPr>
          <w:rFonts w:ascii="IRNazanin" w:hAnsi="IRNazanin" w:eastAsia="IRNazanin"/>
          <w:color w:val="111111"/>
          <w:sz w:val="28"/>
          <w:sz w:val="28"/>
          <w:szCs w:val="28"/>
          <w:rtl w:val="true"/>
          <w:lang w:bidi="fa-IR"/>
        </w:rPr>
        <w:t xml:space="preserve">مثل مر وأشباهه </w:t>
      </w:r>
      <w:r>
        <w:rPr>
          <w:rFonts w:eastAsia="IRNazanin" w:cs="IRNazanin"/>
          <w:color w:val="111111"/>
          <w:sz w:val="28"/>
          <w:szCs w:val="28"/>
          <w:rtl w:val="true"/>
          <w:lang w:bidi="fa-IR"/>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يتحصل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الاشكال في المقام في 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الدالة على التحديد ، فإنها طوائف ثلاث ،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أنه ثمانية وأربعون ميلاً ، وهي صحيح زرارة ، وخبره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أنه ثمانية عشر ميلاً ، وهي صحيحة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أنه دون الميقات ، وهي صحيحا الحلبي وحماد ، فان الظاهر منها أن الحدّ يختلف باختلاف الجهات المسكونة ، فكل موضع يكون بين الميقات ومكة يكون حكم أهله أن لا متعة لهم ، وكل موضع يكون وراء الميقات يكون حكم أهله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 على أن يكون المراد من المواقيت أقرب المواقيت إلى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تكون المساحة بين الشخص ومكة أقل من المساحة التي تكون بين أقرب المواقيت إلى مكة وبينها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جداً ، فإنه يتوقف على معرفة الأقرب منها إلى مكة ، ومعرفة المساحة بينهما ، والعبارة المذكورة في الصحيحين لا تساعد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الأخبار في ذات عرق وعسفان ، فان ظاهر خبر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خروجهما عن الحد ، ويجب على أهلهما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وصريح خبر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ليس لأهلهما متعة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التشويش الواقع في عبارة الصحيح ،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ذات عرق وعسفان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إن جعل تمثيلاً للثمانية والأربعين فهو تفسير بالأخفى ، ولا يناسب موضوع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جعل تمثيلاً لما دونها كان مخالفاً لما ذكروه ، من أن ذات عرق وعسفان على مرحلتين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كما يدور حول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يتضح ارتباطه </w:t>
      </w:r>
    </w:p>
    <w:p>
      <w:pPr>
        <w:pStyle w:val="BookText"/>
        <w:rPr/>
      </w:pPr>
      <w:r>
        <w:rPr>
          <w:rFonts w:ascii="Amiri" w:hAnsi="Amiri" w:eastAsia="Amiri" w:cs="Amiri"/>
          <w:color w:val="111111"/>
          <w:sz w:val="28"/>
          <w:sz w:val="28"/>
          <w:szCs w:val="28"/>
          <w:rtl w:val="true"/>
          <w:lang w:bidi="ar-SA"/>
        </w:rPr>
        <w:t xml:space="preserve">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حده اثنا عشر ميلاً من كل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ضعيف لا دليل عليه إلا الأصل ، فإن مقتضى جملة 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التمتع على كل أحد ، والقدر المتيقن الخارج منها من كان دون الحد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التشويش الواقع في متن خبر زرارة ،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دون عسفان وذات 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أن الثمانية والأربعين دون عسفان وذات عرق ، مع أن المذكور في كلماتهم أنهما على مرحلتين ، فلا تكون الثمانية والأربعون دونهما بل تكون نفسهما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ولا يخفى أن الإشكالات المذكورة لا تصلح لرفع اليد عن مفاد الصحيح المعول عليه ، فان الطائفتين الأخريين لا عامل بهما ، فلا يصلحان لمعارضته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واختلاف الأخبار في ذات عرق وعسفان لا يهم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تحقق خروجهما عن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تأويل الصحيح ، وطرح خبر أبي بصير لمخالفته للإجماع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عدم تحقق خروجهما عن الحد واحتمال دخولهما فيه فالاختلاف يكون اختلافاً في الموضع ، لا في الحد والحكم الذي هو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التشويش فلا يقدح في دلالة الصحيح على التحديد على وجه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واشتمال الرواية على بعض أمور مشكلة إذا لم يقدح في دلالتها على الحكم لا يقدح في حجيتها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اختاره في الشرائع والقواعد ، ونسبه 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المبسوط ، والاقتصاد ، والتبيان ، ومجمع البيان ، وفقه القرآن ، والروض والجمل ، والعقود ، والغنية ، والكافي ، والوسيلة ، والسرائر ، والجامع والإصباح ، والإشارة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أقوى</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الوجه ذكره في المستند دليلاً على القول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وهو مقطوع بما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الحاضر مقابل للمسافر ، والسفر أربعة فراسخ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المعلق عليه وجوب غير التمتع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عرفي ، والعرف لا يساعد على أزيد من اثني عشر 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ثمانية وأربعين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أشرنا إلى تواتر الأخبار بفرضية التمتع مطلقاً ، خرج ما دون اثني عشر ميلاً بالإجماع ، فيبقى الباقي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وذكره في الجواهر وجهاً لما 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بعض هذه النصوص في أول المبحث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فالمراد من الأصل أصالة العموم ، لا الأصل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فمقتضى الأصل الاحتياط بالجمع ، للعلم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الدليل الخاص مخصص للعام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ثبوت هذا العموم محل إشكال ، فإن الظاهر أن الخطابات إنما هي للنائي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انقسام الحج إلى الأقسام الثلاثة ، ومشروعية القران والافراد في الجملة ، فكيف يصح مثل هذا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الاستدلال مذكور في كشف اللثام وغيره ، وحكاه في المستند والجواهر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وتوجيهه في غاية الصعوبة ، لأن المراد من الحاضر في الآية إذا كان بمعنى مقابل المسافر ، كان مرجع الآية الشريفة إلى أن من كان أهله مسافرين عن المسجد الحرام فعليه التمتع ، وإذا لم يكن أهله مسافرين بل حاضرين فعليه القران أو الافراد ، وهذا المعنى أجنبي عن المراد بها بالمرة ، ضرورة أن المراد التوطن في الموضع القريب والبعيد ، لا المسافرة والحضور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على النحو المذكور غريب</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العرف كما لا يساعد على الأزيد من الاثني عشر ميلاً </w:t>
      </w:r>
    </w:p>
    <w:p>
      <w:pPr>
        <w:pStyle w:val="BookText"/>
        <w:rPr/>
      </w:pPr>
      <w:r>
        <w:rPr>
          <w:rFonts w:ascii="Amiri" w:hAnsi="Amiri" w:eastAsia="Amiri" w:cs="Amiri"/>
          <w:color w:val="111111"/>
          <w:sz w:val="28"/>
          <w:sz w:val="28"/>
          <w:szCs w:val="28"/>
          <w:rtl w:val="true"/>
          <w:lang w:bidi="ar-SA"/>
        </w:rPr>
        <w:t xml:space="preserve">التوزيع على الجهات الأربع ، فيكون من كل جهة اثنا عشر ميلاً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منافية لظاهر تلك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صحيحة حريز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أن حد البعد ثمانية عشر 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عامل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عامل بصحيحتي حماد بن عثمان والحلبي ، الدالتين على أن الحاضر من كان دون المواقيت إلى 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يعتبر الحد المذكور من مكة أو من المسجد؟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لا يساعد على الأقل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اختصاصه بأهل مكة لا غير ، فان مواضعهم هي التي حاضرة مع المسجد الحرام لاجتماعها معه ، وأما الخارج عن مكة من المواضع فهي غير حاضرة مع المسجد ، لعدم اجتماعها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سلم ذلك فرواية التحديد بالثمانية والأربعين تكون مفسرة للمراد وشارحة له ، على وجه يجب الخروج عن ظاهر الكلام لأجلها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دعوى ادعاها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اللثام والجواهر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 في ذلك رفع الخلاف بين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ملجئ إلى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عرفت الإشارة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ذلك لمن لا حظ كتب الأصحاب</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يظهر من كلماتهم أن فيه قولين ، فعن المبسوط ،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من كان بينه وبين المسجد اثنا عشر ميلاً من جوانب 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ونحوه كلامه في الاقتصاد والجمل ، ومثله ما في التحرير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بين منزله وبين المسجد اثنا عشر ميلاً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في القواعد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نأى عن مكة باثني عشر ميلاً من كل جانب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الاختلاف يحتمل أن يكون اختلافاً بمحض العبارة ، ومراد الجميع </w:t>
      </w:r>
    </w:p>
    <w:p>
      <w:pPr>
        <w:pStyle w:val="BookText"/>
        <w:rPr/>
      </w:pPr>
      <w:r>
        <w:rPr>
          <w:rFonts w:ascii="Amiri" w:hAnsi="Amiri" w:eastAsia="Amiri" w:cs="Amiri"/>
          <w:color w:val="111111"/>
          <w:sz w:val="28"/>
          <w:sz w:val="28"/>
          <w:szCs w:val="28"/>
          <w:rtl w:val="true"/>
          <w:lang w:bidi="ar-SA"/>
        </w:rPr>
        <w:t>أقربهما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على نفسه الحد فالظاهر أن وظيفته التمتع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لتعليق حكم الافراد والقران على ما دون الحد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المسجد أو مكة ، كما يشهد به نسبة كون المبدإ مكة إلى الشيخ في المبسوط مع أن المذكور في عبارته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اختلافاً في المراد ، وهو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منتهى عمارة مكة إلى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ما في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اختار التقدير بالثمانية والأربعين من مكة ، وحكى القول باثني عشر ميلاً من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أصحاب هذا القول من اعتبر البعد بالنسبة إلى المسجد الحرام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وكيف كان فالنصوص خالية عن التعرض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صحيح زرارة وخبره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السؤال فيهما عن الآية الكريمة ، وتفسير المراد من حاضِرِي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فالمنسبق من التقدير أن يكون المبدأ نفس المسجد </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ذلك ما في خبر زرارة ،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جميع نواحي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مكة أخذت موضوعاً للنواحي ، لا مبدأ للتقدير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ذلك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مقتضى كلام الشيخ أن البعد إنما يتحقق بالزيادة عن الثمانية والأربعين </w:t>
      </w:r>
      <w:r>
        <w:rPr>
          <w:rFonts w:eastAsia="Amiri" w:cs="Amiri" w:ascii="Amiri" w:hAnsi="Amiri"/>
          <w:color w:val="111111"/>
          <w:sz w:val="28"/>
          <w:szCs w:val="28"/>
          <w:rtl w:val="true"/>
          <w:lang w:bidi="ar-SA"/>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من كان أهله دون ثمانية </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من كان أهله وراء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فالمراد من اسم الإشارة فيه المقدار السابق ذكره موضوعاً للقران والافراد ، لا الثمانية </w:t>
      </w:r>
    </w:p>
    <w:p>
      <w:pPr>
        <w:pStyle w:val="BookText"/>
        <w:rPr/>
      </w:pPr>
      <w:r>
        <w:rPr>
          <w:rFonts w:ascii="Amiri" w:hAnsi="Amiri" w:eastAsia="Amiri" w:cs="Amiri"/>
          <w:color w:val="111111"/>
          <w:sz w:val="28"/>
          <w:sz w:val="28"/>
          <w:szCs w:val="28"/>
          <w:rtl w:val="true"/>
          <w:lang w:bidi="ar-SA"/>
        </w:rPr>
        <w:t xml:space="preserve">ولو شك في كون منزله في الحد أو خارجه وجب عليه الفحص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 تمكنه يراعي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لا يبعد القول بأنه يجري عليه حكم الخارج ، فيجب عليه التمتع ، لأن غيره معلق على عنوان الحاضر ، وهو مشكوك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كما لو شك في أن المسافة ثمانية فراسخ أولا ، فإنه يصلي تماماً ، لأن القصر معلق على السفر ، وهو 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والأربعين ، وإلا كان الصحيح قد أهمل فيه ذكر من كان على رأس الحد وهو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تردد التصرف في الكلامين بين التصرف في الأول والتصرف في الثاني يتعين الثاني ، لأن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استقراره في 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الكلام اللاحق جارياً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الفحص في هذه الشبهة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القاعدة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وجوب الفحص في الشبهات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لأمور ادعيت في هذا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جملة من الموارد من الشبهات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كالشك في الاستطاعة ، والشك في مسافة التقصير ، والشك في بلوغ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 ذلك في المباحث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يمتاز المقام عنها بعدم إمكان الاحتياط ، لأن الوجوب فوري ، ولا يمكن الجمع بين المحتملين في سنة واحدة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يريد الإشارة إلى قاعدة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الخاص معلقاً على عنوان وقد شك في ذلك العنوان وجب الرجوع إلى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الشك في المسافر ، لأن الحكم العام هو التمام ، والقصر معلق على السفر فمع الشك فيه يرجع إلى عموم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راجع إلى التمسك بالعام في </w:t>
      </w:r>
    </w:p>
    <w:p>
      <w:pPr>
        <w:pStyle w:val="BookText"/>
        <w:rPr/>
      </w:pPr>
      <w:r>
        <w:rPr>
          <w:rFonts w:ascii="Amiri" w:hAnsi="Amiri" w:eastAsia="Amiri" w:cs="Amiri"/>
          <w:color w:val="111111"/>
          <w:sz w:val="28"/>
          <w:sz w:val="28"/>
          <w:szCs w:val="28"/>
          <w:rtl w:val="true"/>
          <w:lang w:bidi="ar-SA"/>
        </w:rPr>
        <w:t>الشبهة المصداقية والمحقق في محله عدم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كون المقام من ذلك القبيل غير ظاهر ، فإنه لا عموم يقتضي وجوب التمتع وقد خرج عنه الحاضر ، بل الأمر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دليل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تضمن وجوب التمتع على من لم يكن حاضراً ، فمع الشك فيه يشك في وجوب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مراده أن حكم التمتع معلق على عنوان عدمي فمع الشك فيه يرجع إلى الأصل في إثباته ، فيثبت حينئذ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يفترق المقام عن مقام الشك في المسافر ، فان حكم التمام لم يعلق فيه على عنوان عدمي ولا وجودي ، وإنما عنوانه مطلق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حكم القصر لما كان معلقاً على المسافر كان الجمع بين العام والخاص يقتضي أن يكون حكم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معلقاً على من لم يسافر ، فمع الشك في المسافر يرجع إلى أصالة عدم المسافر ، فيكون كما نحن فيه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الفرق بينهما إلا أن حكم التمتع من أول الأمر معلق على العنوان العدمي ، وحكم التمام لم يكن كذلك من أول الأمر ، ولكن صار كذلك من جهة الجمع العرفي بين الخاص والعام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يشكل ما ذكره المصنف ، من وجوب التمتع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أصالة عدم كونه حاضر المسجد من الأصل الجاري في العدم الأزلي ، لأن الشخص حين وجوده إما حاضر أو ليس بحاضر ، وحجية أصل العدم الأزلي محل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الحضور قد يكون طارئاً بالتوطن بعد الهجرة إلى مكة فمع الشك يستصحب العدم المقارن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متوطناً في مكة ثمَّ انتقل إلى الموضع المشكوك ، فإنه يجري فيه استصحاب 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موقوف على البناء على تحقق الحضور بمجرد التولد من الحاضر ، ولا يتوقف على قصد التوطن ، وهو محل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التحقيق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ما ذكر إنما هو بالنسبة الى حجة الإسلام ، حيث لا يجزئ للبعيد إلا التمتع ، ولا للحاضر إلا الافراد أو القران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بالنسبة إلى الحج الندبي فيجوز لكل من البعيد والحاضر كل من الأقسام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الأفضل اختيار التمتع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بالنسبة إلى الواجب غير حجة</w:t>
      </w:r>
    </w:p>
    <w:p>
      <w:pPr>
        <w:pStyle w:val="BookText"/>
        <w:rPr/>
      </w:pPr>
      <w:r>
        <w:rPr>
          <w:rFonts w:ascii="Amiri" w:hAnsi="Amiri" w:eastAsia="Amiri" w:cs="Amiri"/>
          <w:color w:val="111111"/>
          <w:sz w:val="28"/>
          <w:sz w:val="28"/>
          <w:szCs w:val="28"/>
          <w:rtl w:val="true"/>
          <w:lang w:bidi="ar-SA"/>
        </w:rPr>
        <w:t>جريان الأصل في العدم الأزلي ، كما أشرنا إليه في مباحث المياه من هذا 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يتوهم الاشكال على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بمن لَمْ يَكُنْ أَهْلُهُ حاضِرِي الْمَسْجِدِ ، من كان أهله بعيداً عن المسجد ، فيكون موضوع حكم التمام وجودياً لا يمكن إثباته بالأصل واندفاعه ظاهر ، فان الصحيح المفسر بذلك إنما أريد به تفسير التحديد ، لا بيان أن الموضوع وجودي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الذخيرة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موضع الخلاف حجة الإسلام ، دون التطوع والمنذور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المدارك ، وعن الشيخ في التهذيبين ، والمحقق في المعتبر ، والعلامة في جملة من كتبه ، والشهيد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بذلك</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أيضاً في أفضلية التمتع على قسيميه لمن كان الحج مندوباً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استطاعته ، أو لحصول حج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والنصوص مستفيضة فيه أو متواترة ، بل هو من قطعيات مذهب الشيعة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ويشهد به النصوص الكثيرة ، المتواترة مضموناً ، كصحيح البزنطي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السنة التي حج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سنة اثنتي عشرة ومائتين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شي‌ء دخلت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مفرداً أو متمتعاً؟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متمتعاً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أفضل المتمتع بالعمرة إلى الحج أو من أفرد وساق الهدي؟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w:t>
      </w:r>
    </w:p>
    <w:p>
      <w:pPr>
        <w:pStyle w:val="BookText"/>
        <w:rPr/>
      </w:pPr>
      <w:r>
        <w:rPr>
          <w:rFonts w:ascii="Amiri" w:hAnsi="Amiri" w:eastAsia="Amiri" w:cs="Amiri"/>
          <w:color w:val="111111"/>
          <w:sz w:val="28"/>
          <w:sz w:val="28"/>
          <w:szCs w:val="28"/>
          <w:rtl w:val="true"/>
          <w:lang w:bidi="ar-SA"/>
        </w:rPr>
        <w:t xml:space="preserve">الإسلام ، كالحج النذري وغيره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المتمتع بالعمرة إلى الحج أفضل من المفرد السائق للهدي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يدخل الحاج بشي‌ء أفضل من المتعة </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 xml:space="preserve">وصحيح معاوية 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ونحن بالمدينة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اعتمرت في رجب وأنا أريد الحج ، فأسوق الهدي ، أو أفرد الحج ، أو أتمتع؟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كل فضل ، وكل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ذلك أفضل؟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شهر عمرة تمتع ، فهو واللّه أفضل </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 xml:space="preserve">، ومكاتبة علي بن حديد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ابن جعفر يسأله عن رجل اعتمر في شهر رمضان ، ثمَّ حضر الموسم ، أيحج مفرداً للحج أو يتمتع ، أيهما أفضل؟ فكتب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يتمتع أفضل </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 xml:space="preserve">، وصحيح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سقت الهدي وقرنت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تفعل ذلك؟ التمتع أفضل </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 xml:space="preserve">، وصحيح حفص بن البختري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المتعة واللّه أفضل ، وبها نزل القرآن ، وجرت السنة </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إلى غير ذلك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أكثر من أن تحصى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عقد لها في الوسائل باباً طويلاً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كلماتهم عدم الفرق بين المندوب والواجب بالنذر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كان له وطنان ، أحدهما في الحد ، والآخر في خارجه لزمه فرض أغلبهما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لصحيحة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أقام بمكة سنتين فهو من أهل مكة ولا متعة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أرأيت إن كان له أهل بالعراق وأهل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فلينظر أيهما الغالب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تساويا فان كان مستطيعاً من كل منهما تخير بين الوظيفتين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كلام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التمتع فرض النائي ، أنه الفرض بالأصل ، لا الفرض بالنذر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يختص كلامهم بما إذا كان المنذور مطلقاً ، وأما إذا كان معيناً فلا ريب في اقتضاء النذر التعين فلا يجزئ غير المتعين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الواجب بالإفساد فالظاهر من دليله لزوم مطابقته للواجب الذي أفسده ، للتعبير فيه بالقضاء ، الظاهر في مطابقته للمقتضي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موسى بن القاسم ، عن عبد الرحمن ، عن حماد بن عيسى ، عن حريز ، عن زرارة ،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ورواها بإسناده عن زرارة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تتمة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من أهله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إطلاق ما دل على وجوب الحج ، الشامل للأنواع الثلاثة ، والتخصيص بأحدها من دون مخصص ، وما دل على وجوب التمتع بعينه يختص بمن كان منزله نائباً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كان الأفضل اختيار التمتع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مستطيعاً من أحدهما دون الآخر لزمه فرض وطن الاستطاعة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كان من أهل مكة وخرج إلى بعض الأمصار ثمَّ رجع إليها ، فالمشهور جواز حج التمتع له وكونه مخيراً بين الوظيفتين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واستدلوا بصحيحة عبد الرحمن</w:t>
      </w:r>
    </w:p>
    <w:p>
      <w:pPr>
        <w:pStyle w:val="BookText"/>
        <w:rPr/>
      </w:pPr>
      <w:r>
        <w:rPr>
          <w:rFonts w:ascii="Amiri" w:hAnsi="Amiri" w:eastAsia="Amiri" w:cs="Amiri"/>
          <w:color w:val="111111"/>
          <w:sz w:val="28"/>
          <w:sz w:val="28"/>
          <w:szCs w:val="28"/>
          <w:rtl w:val="true"/>
          <w:lang w:bidi="ar-SA"/>
        </w:rPr>
        <w:t>كما دل على وجوب القرآن أو الافراد ، فإنه يختص أيضاً بمن كان من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والمورد خارج عنهما فلا مانع من الأخذ بإطلاق دليل الوجوب المقتضي للتخيير بين الأفراد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صدق كل من العنوانين عليه فقد عرفت أن دليل الحكمين فيهما يختص بصحيح زرارة وخبره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وشمول الصدر والذيل فيهما للمقام يوجب التعارض بين الصدر والذيل ، الموجب للسقوط عن الحجية ، فيتعين أيضاً الرجوع إلى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 من النصوص المتضمنة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كشف اللثام والجواهر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الآية ، والأخبار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الإطلاق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التخصيص بفرض الوطن الذي استطاع منه من غير 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الاشكال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حكي عن بعض من التخيير إذا كان قد استطاع في غير الوطنين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استطاع في أحدهما دون الآخر ففرضه فرض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الاشكال على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لتعين أحد الفرضين في جميع ذلك ، لأنه بعد أن كان مستطيعاً يكون المرجع إطلاق وجوب الحج على المستطيع ، المقتضي للتخيير العقلي بين الأفراد الثلاثة بعد أن لم يكن ما يقتضي التعيين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في المدارك إلى الأكثر ، ومنهم الشيخ في جملة من كتبه ، والمحقق في المعتبر ، والعلامة في المنتهى ، ونسبه غيره إلى المشهور ، كما في </w:t>
      </w:r>
    </w:p>
    <w:p>
      <w:pPr>
        <w:pStyle w:val="BookText"/>
        <w:rPr/>
      </w:pPr>
      <w:r>
        <w:rPr>
          <w:rFonts w:ascii="Amiri" w:hAnsi="Amiri" w:eastAsia="Amiri" w:cs="Amiri"/>
          <w:color w:val="111111"/>
          <w:sz w:val="28"/>
          <w:sz w:val="28"/>
          <w:szCs w:val="28"/>
          <w:rtl w:val="true"/>
          <w:lang w:bidi="ar-SA"/>
        </w:rPr>
        <w:t xml:space="preserve">ابن الحجاج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رجل من أهل مكة يخرج الى بعض الأمصار ، ثمَّ يرجع الى مكة فيمر ببعض المواقيت ، أله أن يتمتع؟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أزعم أن ذلك ليس له لو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الإهلال أحب إلي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صحيحة أخرى عنه وعن عبد الرحمن بن أعين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أبي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ذلك ، وأنه يتعين عليه</w:t>
      </w:r>
    </w:p>
    <w:p>
      <w:pPr>
        <w:pStyle w:val="BookText"/>
        <w:rPr/>
      </w:pP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المستند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المكي إذا بعد عن مكة ثمَّ حج على ميقات من المواقيت الخمسة الآفاقية أحرم متعة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خلاف يعرف ، كما صرح به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أراد من نفي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نفيه بالنسبة إلى الإحرام من الميقات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بالنسبة إلى التمتع ، وإلا فالخلاف 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في الكافي عن أبي علي الأشعري ، عن محمد بن عبد الجبار عن صفوان ، عن عبد الرحمن بن الحجاج ،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w:t>
      </w:r>
      <w:r>
        <w:rPr>
          <w:rFonts w:eastAsia="Amiri" w:cs="Amiri" w:ascii="Amiri" w:hAnsi="Amiri"/>
          <w:color w:val="111111"/>
          <w:sz w:val="28"/>
          <w:szCs w:val="28"/>
          <w:rtl w:val="true"/>
          <w:lang w:bidi="ar-SA"/>
        </w:rPr>
        <w:t xml:space="preserve">.. » </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 السند كلهم أعيان</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الشيخ بإسناده عن موسى بن القاسم ، عن صفوان ، عن عبد الرحمن بن الحجاج وعبد الرحمن بن أعين ، قالا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سألنا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من أهل مكة خرج إلى بعض الأمصار ، ثمَّ رجع فمر ببعض المواقيت التي وقت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له أن يتمتع؟فقال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أزعم أن ذلك ليس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والإهلال بالحج أحب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ورأيت من سأل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وذلك أول ليلة من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فرض المكي إذا كان الحج واجباً عليه ، وتبعه 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دل من الأخبار على أنه لا متعة لأهل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وحملوا الخبرين على الحج الندبي ، بقرينة ذيل الخبر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قوة</w:t>
      </w:r>
    </w:p>
    <w:p>
      <w:pPr>
        <w:pStyle w:val="BookText"/>
        <w:rPr/>
      </w:pPr>
      <w:r>
        <w:rPr>
          <w:rFonts w:ascii="IRNazanin" w:hAnsi="IRNazanin" w:eastAsia="IRNazanin"/>
          <w:color w:val="111111"/>
          <w:sz w:val="28"/>
          <w:sz w:val="28"/>
          <w:szCs w:val="28"/>
          <w:rtl w:val="true"/>
          <w:lang w:bidi="fa-IR"/>
        </w:rPr>
        <w:t>جعلت فداك ، إني قد نويت أن أصوم بالمدينة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تصوم إن شاء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وأرجو أن يكون خروجي في عشرين من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نويت أن أحج عنك أو عن أبيك ، فكيف أصنع؟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ربما منّ عليّ بزيارة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وزيارتك والسلام عليك ، وربما حججت عنك ، وربما حججت عن أبيك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حججت عن بعض إخواني أو عن نفسي ، فكيف أصنع؟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عليه القول ثلاث مرات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مقيم بمكة وأهلي بها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فسأله بعد ذلك رجل من أصحابنا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أريد أن أفرد عمرة هذا الشهر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شوال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مرتهن بالحج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أهلي ومنزلي بالمدينة ، ولي بمكة أهل ومنزل ، وبينهما أهل ومنازل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مرتهن بالحج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لي ضياعاً حول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وأريد أن أخرج حلالاً فاذا كان إبان الحج حججت </w:t>
      </w:r>
      <w:r>
        <w:rPr>
          <w:rFonts w:eastAsia="IRNazanin" w:cs="IRNazanin"/>
          <w:color w:val="111111"/>
          <w:sz w:val="28"/>
          <w:szCs w:val="28"/>
          <w:rtl w:val="true"/>
          <w:lang w:bidi="fa-IR"/>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السيد في الرياض</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السؤال الذي رواه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ورأيت من سأل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مورده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وعن المنتفى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صراحته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أيد الحمل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باستبعاد عدم الحج للمكي قبل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كشف اللثام استشكل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مخالف لما اتفق عليه النص والفتوى ، من استحباب </w:t>
      </w:r>
    </w:p>
    <w:p>
      <w:pPr>
        <w:pStyle w:val="BookText"/>
        <w:rPr/>
      </w:pPr>
      <w:r>
        <w:rPr>
          <w:rFonts w:ascii="Amiri" w:hAnsi="Amiri" w:eastAsia="Amiri" w:cs="Amiri"/>
          <w:color w:val="111111"/>
          <w:sz w:val="28"/>
          <w:sz w:val="28"/>
          <w:szCs w:val="28"/>
          <w:rtl w:val="true"/>
          <w:lang w:bidi="ar-SA"/>
        </w:rPr>
        <w:t>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أحوط ، لأن الأمر دائر بين التخيير والتعيين ، ومقتضى الاشتغال هو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إذا كان</w:t>
      </w:r>
    </w:p>
    <w:p>
      <w:pPr>
        <w:pStyle w:val="BookText"/>
        <w:rPr/>
      </w:pPr>
      <w:r>
        <w:rPr>
          <w:rFonts w:ascii="Amiri" w:hAnsi="Amiri" w:eastAsia="Amiri" w:cs="Amiri"/>
          <w:color w:val="111111"/>
          <w:sz w:val="28"/>
          <w:sz w:val="28"/>
          <w:szCs w:val="28"/>
          <w:rtl w:val="true"/>
          <w:lang w:bidi="ar-SA"/>
        </w:rPr>
        <w:t>التمتع في 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عنه بالحمل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الحمل على التقية إنما يكون بعد تعذر الجمع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ينبغي التأمل في أن ذيل الصحيح مختص بالندب ، لكنه لا يرتبط بصدره ولا يكون قرينة عليه ، لأنه سؤال آخر من سائل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ذكره في كشف اللثام من الإشكال ، فغاية ما يقتضي أنه مخالف لعموم ما دل على أفضلية التمتع ، ومن الجائز خروج المورد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يظهر أن بين الصحيحتين وبين ما دل على أنه لا متعة لأهل مكة عموماً من وجه ، فإن أخذنا بإطلاق الثاني تعين حمل الصحيحتين على الندب ، وإن أدى إلى تخصيص عموم أفضلية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أخذنا بإطلاق الصحيحتين تعين حمل الثاني على غير المورد ، فيختص بمن يحج وهو في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لم يكن تقييد أحدهما بأسهل من الآخر تعين طرحهما والرجوع إلى دليل آخر ، وهو عموم وجوب الحج على المستطيع ، المقتضي للتخيير بين الأفراد الثلاثة ، فيتم ما هو المشهور ، كما أشار إلى ذلك في الجواهر</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الاشكال فيما ذكر في الرياض انتصاراً لابن أبي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يرجح التصرف في الصحيحين على التصرف في المعارض ، لموافقته للكتاب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الترجيح بذلك إنما يكون في غير العامين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تسليم التساوي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الأصل ، المقتضي للاحتياط ، للدوران بين التعيين والتخيير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الرجوع إلى الأصل مع التعارض بالعموم من وجه إذا لم يكن دليل ، وهو في المقام إطلاق وجوب الحج المقتضي للتخيير ، فإنه مقدم على الأصل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مستطيعاً حال كونه في مكة فخرج قبل الإتيان بالحج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محل كلامهم صورة حصول الاستطاعة بعد الخروج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مستطيعاً فيها قبل خروجه منها فيتعين عليه فرض أهلها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الآفاقي إذا صار مقيماً في مكة ، فإن كان ذلك بعد استطاعته ووجوب التمتع عليه فلا إشكال في بقاء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سواء كانت إقامته بقصد التوطن أو المجاورة ولو بأزيد من 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يكن مستطيعاً ثمَّ استطاع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تبدل الحكم الفعلي ، وهو أبعد من تبدل الحكم التقديري ، للإشكال في جريان الاستصحاب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شمول الإطلاق لا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ضعيف ، فإنه خلاف إطلاق كلامهم ، وإطلاق النصوص التي اعتمدوا عليها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 خلاف أجده فيه نصاً وفتوى ، بل لعله إجماعي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كذلك للأصل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استفادة ذلك من الأخبار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الحدائق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جيد ، فان المفهوم من الأخبار المتقدمة هو انتقال حكمه من التمتع إلى قسيميه مطلقاً ، تجددت الاستطاعة أو كانت 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فما في الجواهر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فما في المدارك من التأمل فيه في غير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الإجماع الذي ادعاه ، لا النصوص ، وإلا فهي كما ذكر 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شاملة له ولغيره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بعد إقامته في مكة فلا إشكال في انقلاب فرضه الى فرض المكي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إشكال في عدم الانقلاب بمجرد الإقامة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الكلام في الحد الذي به يتحقق الانقلاب ، فالأقوى ما هو المشهور ، من أنه بعد الدخول في السنة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أقام بمكة سنتين فهو من أهل مكة ولا متعة له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وصحيحة عمر ابن يزيد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المجاور بمكة يتمتع بالعمرة إلى الحج الى سنتين ، فاذا جاور سنتين كان قاطناً وليس له أن يتمتع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بعد الدخول في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وفتوى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انتقاله عن فرض النائي بمجرد المجاورة ، وإن لم يكن قد وجب عليه سابقاً ، بل لعله إجماعي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إطلاق النصوص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نسبه غير واحد إلى المشهور ، وربما عزي إلى علمائنا عدا الشيخ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فيمن له منزلان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الشيخ عن موسى بن القاسم ، عن محمد بن عذافر ، عن عمر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المجاور </w:t>
      </w:r>
      <w:r>
        <w:rPr>
          <w:rFonts w:eastAsia="Amiri" w:cs="Amiri" w:ascii="Amiri" w:hAnsi="Amiri"/>
          <w:color w:val="111111"/>
          <w:sz w:val="28"/>
          <w:szCs w:val="28"/>
          <w:rtl w:val="true"/>
          <w:lang w:bidi="ar-SA"/>
        </w:rPr>
        <w:t xml:space="preserve">.. » </w:t>
      </w:r>
      <w:r>
        <w:rPr>
          <w:rStyle w:val="FootnoteAnchor"/>
          <w:rtl w:val="true"/>
        </w:rPr>
        <w:footnoteReference w:id="190"/>
      </w:r>
      <w:r>
        <w:rPr>
          <w:rFonts w:ascii="Amiri" w:hAnsi="Amiri" w:eastAsia="Amiri" w:cs="Amiri"/>
          <w:color w:val="111111"/>
          <w:sz w:val="28"/>
          <w:sz w:val="28"/>
          <w:szCs w:val="28"/>
          <w:rtl w:val="true"/>
          <w:lang w:bidi="ar-SA"/>
        </w:rPr>
        <w:t>ورجال السند كلهم ثقاة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هذا القول عن ظاهر الدروس ، فان الشهيد فيها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لجملة من الاخبار وهو ضعيف ، لضعفها باعراض المشهور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أقام النائي بمكة سنتين انتقل فرضه إليها في الثالثة ، كما في المبسوط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أكثر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حكاية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والأمر كذلك ، فقد سمعت خبري الحلبي وحماد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عبد اللّه 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المجاور بمكة سنة يعمل عمل أهل مكة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يفرد الحج مع أهل مكة ، وما كان دون السنة له أن يتمتع </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مرسل حريز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دخل مكة بحجة عن غيره ثمَّ أقام سنة فهو مكي </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أفتى بهذا الخبر الصدوق في المقنع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 بخبري الحلبي وحماد إلى صحيح الحلبي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لأهل مكة أن يتمتعوا؟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فالقاطنين فيها؟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أقاموا سنة أو سنتين صنعوا كما يصنع أهل مكة ، فإذا أقاموا شهراً فان لهم أن يتمتعوا </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خبر حماد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أهل مكة يتمتعون؟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لهم 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فالقاطن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أقام سنة أو سنتين صنع صنع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مكث الشهر؟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يتمتع </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يظهر من الدروس العمل بها ، فان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ويظهر من أكثر الروايات أنه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نقل ما في أكثر الروايات ، </w:t>
      </w:r>
    </w:p>
    <w:p>
      <w:pPr>
        <w:pStyle w:val="BookText"/>
        <w:rPr/>
      </w:pPr>
      <w:r>
        <w:rPr>
          <w:rFonts w:ascii="Amiri" w:hAnsi="Amiri" w:eastAsia="Amiri" w:cs="Amiri"/>
          <w:color w:val="111111"/>
          <w:sz w:val="28"/>
          <w:sz w:val="28"/>
          <w:szCs w:val="28"/>
          <w:rtl w:val="true"/>
          <w:lang w:bidi="ar-SA"/>
        </w:rPr>
        <w:t xml:space="preserve">مع أن القول الأول موافق للأصل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القول بأنه بعد تمام ثلاث 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وكذلك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يعارضها غيرها ، لاحتمال صحيحتي زرارة وعمر بن يزيد الدخول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العمل بها ، وحمل غيرها على ما ذكر جمعاً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فالنصوص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إعراض المشهور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للاعتماد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ذكره في الكشف والجواهر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الجمع بينها وبين النصوص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يراد من الإقامة والمجاورة سنتين الدخول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ذكر في كشف اللثام ، من أنه يراد من سنتي الحج الزمان الذي يمكن فيه وقوع حجتين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يراد مثل ذلك في شهر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أنه جمع عرفي فإنما يرتكب بعد ثبوت الحجية ، وقد عرفت أن الاعراض عن الثانية مسقط لها عن الحجية ، ويتعين الرجوع إلى ظاهر الأخبار الأول ، الموافق لفتوى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ضعف ما في الجواهر من قوة القول المذكور وإن قلّ القائل به صريحاً ، بل لم يعثر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الانقلاب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تعليقي ، بناء على أن محل الكلام صورة ما إذا حدثت الاستطاعة بعد المدة ، وكان الأولى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موافق للعموم الدال على وجوب التمتع على الآفاقي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منسوب الى الشيخ في المبسوط والنهاية ، قال في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والمكي إذا انتقل إلى غيرها من البلدان ثمَّ جاء متمتعاً لم يسقط عنه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من غيرها وانتقل إلى مكة ، فإن أقام بها ثلاث سنين فصاعداً كان من الحاضرين ، وإن كان أقل من ذلك كان حكمه حكم أهل </w:t>
      </w:r>
    </w:p>
    <w:p>
      <w:pPr>
        <w:pStyle w:val="BookText"/>
        <w:rPr/>
      </w:pPr>
      <w:r>
        <w:rPr>
          <w:rFonts w:ascii="Amiri" w:hAnsi="Amiri" w:eastAsia="Amiri" w:cs="Amiri"/>
          <w:color w:val="111111"/>
          <w:sz w:val="28"/>
          <w:sz w:val="28"/>
          <w:szCs w:val="28"/>
          <w:rtl w:val="true"/>
          <w:lang w:bidi="ar-SA"/>
        </w:rPr>
        <w:t xml:space="preserve">فلا دليل عليه إلا الأصل ، المقطوع بما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القول به غير محقق ، لاحتمال إرجاعه إلى القول المشهور ، بإرادة الدخول في السنة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الاخبار الدالة على أنه بعد ستة أشهر ، أو بعد خمسة أشهر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وعبارته المحكية عن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جاور بمكة سنة أو سنتين جاز له أن يتمتع ، فيخرج إلى الميقات ويحرم بالحج متمتعاً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جاور بها ثلاث سنين لم يجز له التمتع وكان حكمه حكم أهل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ودلالتهما على هذا القول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حكي هذا القول عن السرائر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جاور بمكة سنة واحدة أو سنتين كان فرضه التمتع فيخرج الى ميقات بلده ويحرم بالحج متمتعاً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جاور بها ثلاث سنين لم يجز له التمتع وكان حكمه حكم أهل مكة وحاضريها ، على ما جاءت به الأخبار المتواترة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ظاهرة في هذا القول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اعترف جماعة بعدم الوقوف على مستند هذا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على ارادة الدخول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فيرجع الى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 وان كان ظاهر الدروس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الظاهر بلا ريب فيه ، لقوله 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أو سنتين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وإلا لقال ثلاثاً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الإقامة سنة أو سنتين يراد بها الإقامة في السنة التامة ، والسنتين التامتين ، فلو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المراد به الثلاث التامة ، وهو مخالف للواقع في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من السنتين الدخول في الثانية ، ليتوجه ذلك</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 حفص بن البختري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المجاور بمكة يخرج إلى أهله ثمَّ يرجع إلى مكة ، بأي شي‌ء يدخل؟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مقامه بمكة أكثر من ستة أشهر فلا يتمتع ، وإن كان أقل من </w:t>
      </w:r>
    </w:p>
    <w:p>
      <w:pPr>
        <w:pStyle w:val="BookText"/>
        <w:rPr/>
      </w:pPr>
      <w:r>
        <w:rPr>
          <w:rFonts w:ascii="Amiri" w:hAnsi="Amiri" w:eastAsia="Amiri" w:cs="Amiri"/>
          <w:color w:val="111111"/>
          <w:sz w:val="28"/>
          <w:sz w:val="28"/>
          <w:szCs w:val="28"/>
          <w:rtl w:val="true"/>
          <w:lang w:bidi="ar-SA"/>
        </w:rPr>
        <w:t xml:space="preserve">فلا عامل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احتمال صدورها تقية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وإمكان حملها على محامل 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w:t>
      </w:r>
    </w:p>
    <w:p>
      <w:pPr>
        <w:pStyle w:val="BookText"/>
        <w:rPr/>
      </w:pPr>
      <w:r>
        <w:rPr>
          <w:rFonts w:ascii="Amiri" w:hAnsi="Amiri" w:eastAsia="Amiri" w:cs="Amiri"/>
          <w:color w:val="111111"/>
          <w:sz w:val="28"/>
          <w:sz w:val="28"/>
          <w:szCs w:val="28"/>
          <w:rtl w:val="true"/>
          <w:lang w:bidi="ar-SA"/>
        </w:rPr>
        <w:t xml:space="preserve">ستة أشهر فله أن يتمتع </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 xml:space="preserve">، وصحيح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أقام بمكة سنة فهو بمنزلة أهل مكة </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 xml:space="preserve">، وخبر الحسين بن عثمان وغيره ، عمن ذكره ،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أقام بمكة خمسة أشهر فليس له أن يتمتع </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ذلك من ملاحظة كلماتهم ، ونقل الأقوال الصريحة والظاهرة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لم يذكروا قائلاً بذلك ، لا صريحاً ولا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إمكان الجمع بينها وبين غيرها ، بالتخيير بين السنة والسنة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احتمال وإمكان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جمع بلا شاهد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كشف اللثام والجواهر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يظهر أن ذلك مذهب المخالفين ليصح الحمل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الصدور للتقية إيقاع الخلاف بين الإمامية ، كما ذكره في الحدائق في هذا المقام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اعتبار مضي ذلك المقدار في إجراء حكم الوطن لمن قصد التوطن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عن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على حكم ذي الوطنين بالنسبة إلى إقامة الستة أشهر أو الأقل أو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المحامل لا موجب لارتكابها إلا من باب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التأويل أولى من الطرح ، التي لا دليل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إيكال المراد منها إلى قائلها ، عليه أفضل الصلاة والسلام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الحكم بما إذا كانت الإقامة بقصد المجاورة ، فلو كانت بقصد التوطن فينقلب بعد قصده من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يظهر من بعضهم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ريب في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التوطن ، وقصد 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أنه من أهل مكة ، وحاضري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فالنصوص الواردة هنا ، إما أن تختص بالمتوطن ، ويكون الحكم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له أن يتمتع إلى سنتين ، تصرفاً 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ليس لأهل مكة متعة </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 xml:space="preserve">والحكم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السنتين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أهل مكة لا 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تختص بغير المتوطن ، ويكون الحكم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متعة له الى سنتين ، على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بحكم أهل مكة بعد سنتين ، تصرف 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ليس للنائي إلا أن يتمتع </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يعمهما معاً ، بأن يكون تصرفاً في الحكمين معاً في كل مما قبل السنتين وما بعدها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أن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من أهل مكة </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قاطناً </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أنه في مقام تنزيله منزلة أهل مكة ، وأنه محط النظر والمحتاج إلى البيان ، تكون الروايتان ظاهرتين في الثاني غير المتوطن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المتوطن إنما يحتاج الى بيان حكمه فيما قبل السنتين ، وفيه الخروج عن القاعدة ،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الإشكال في عموم لفظ المجاور للمتوطن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الاشكال </w:t>
      </w:r>
    </w:p>
    <w:p>
      <w:pPr>
        <w:pStyle w:val="BookText"/>
        <w:rPr/>
      </w:pPr>
      <w:r>
        <w:rPr>
          <w:rFonts w:ascii="Amiri" w:hAnsi="Amiri" w:eastAsia="Amiri" w:cs="Amiri"/>
          <w:color w:val="111111"/>
          <w:sz w:val="28"/>
          <w:sz w:val="28"/>
          <w:szCs w:val="28"/>
          <w:rtl w:val="true"/>
          <w:lang w:bidi="ar-SA"/>
        </w:rPr>
        <w:t xml:space="preserve">من كونها أعم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الغريب ما عن آخر ، من الاختصاص بما إذا كانت بقصد التوطن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الظاهر أن في صورة الانقلاب يلحقه حكم المكي بالنسبة إلى الاستطاعة أيضاً ، فيكفي في وجوب الحج الاستطاعة من مكة ، ولا يشترط فيه حصول الاستطاعة من بلده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لما</w:t>
      </w:r>
    </w:p>
    <w:p>
      <w:pPr>
        <w:pStyle w:val="BookText"/>
        <w:rPr/>
      </w:pPr>
      <w:r>
        <w:rPr>
          <w:rFonts w:ascii="Amiri" w:hAnsi="Amiri" w:eastAsia="Amiri" w:cs="Amiri"/>
          <w:color w:val="111111"/>
          <w:sz w:val="28"/>
          <w:sz w:val="28"/>
          <w:szCs w:val="28"/>
          <w:rtl w:val="true"/>
          <w:lang w:bidi="ar-SA"/>
        </w:rPr>
        <w:t xml:space="preserve">فيما ذكر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لما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مخصوص بالمجاور بغير نية الإقامة ، أما لو كان بنيتها انتقل فرضه من أول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 النص 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ذكره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النصوص المذكورة أنها في مقام إلحاق المجاور بعد السنتين بأهل مكة ، لا في مقام إلحاق المجاور قبل السنتين بالنائي ، ولا في مقام الالحاقين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صريح المدارك والجواهر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إطلاق النص ، وكلام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في الجواهر عن بعض الحواشي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باطل مخالف للنص والإجماع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وهل ينتقل ، فيلحقه حكم الاستطاعة من البلد كذلك؟ وجهان ، أقربهما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مع كون الإقامة بنية الدوام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الاستطاعة تنتقل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نية الدوام من ابتداء 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 لفقد النص النافي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يبعد حينئذ فرض انتقال الفرض بعد مضي سنتين مع عدم الاستطاعة ، فإن استطاعة مكة سهلة سريعة غالباً لا تتوقف على زمان طويل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يظهر من صاحب الجواهر ، من اعتبار استطاعة للنائي في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الانقلاب إنما أوجب تغيير نوع الحج ، وأما الشرط فعلى ما عليه ، فيعتبر بالنسبة إلى التمتع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حكى عن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يشترط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الحج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الاستطاعة المشروطة له ولو إلى الرجوع إلى بلده ، بل يكفي فيه استطاعة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الآية ، وكثير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حكاه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الجميع كما ترى مع عدم قصد التوطن ضرورة انسباق إرادة نوع الحج خاصة من الجميع ، فيبقى عموم أدلة استطاعة النائي بحاله </w:t>
      </w:r>
      <w:r>
        <w:rPr>
          <w:rFonts w:eastAsia="Amiri" w:cs="Amiri" w:ascii="Amiri" w:hAnsi="Amiri"/>
          <w:color w:val="111111"/>
          <w:sz w:val="28"/>
          <w:szCs w:val="28"/>
          <w:rtl w:val="true"/>
          <w:lang w:bidi="ar-SA"/>
        </w:rPr>
        <w:t>..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النزاع المذكور لا يتضح له وجه محصل ، لأن الفرق بين الاستطاعة من البلد والاستطاعة من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الموضع القريب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أنه لا يعتبر في الاستطاعة أن تكون من البلد ، فلو سافر اختياراً أو قهراً إلى الميقات ، فاستطاع هناك استطاعة شرعية منه الى مكة ثمَّ الى الرجوع الى بلده وجب عليه الحج الإسلامي ، وإن لم تكن له استطاعة من البلد ، إما لفقد المال أو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تكفي في وجوب حج الإسلام إذا كان مستطيعاً من البلد غير مستطيع من مكانه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الانتهاء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أيضاً أنه إذا كان منصرفاً عن الرجوع الى بلده لا يعتبر في وجوب حج الإسلام الاستطاعة إليه ، بل تكفي الاستطاعة إلى الموضع الذي يقصد الإقامة فيه بعد رجوعه من الحج ولو كان قريباً إلى مكة ، وأنه لا تكفي الاستطاعة إلى البلد إذا كان رجوعه الى بلده ضرراً عليه أو حرجاً ، بل لا بد من الاستطاعة الى ذلك المكان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ولو حصلت الاستطاعة بعد الإقامة في مكة لكن قبل مضي السنتين ، فالظاهر أنه كما لو حصلت في بلده ، فيجب عليه التمتع ولو بقيت إلى السنة الثالثة أو أزيد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فالمدار على حصولها بعد الانقلاب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المكي إذا خرج الى سائر الأمصار مقيماً بها ، فلا يلحقه حكمها في تعيين التمتع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 وبطلان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كانت الإقامة فيها بقصد التوطن ، وحصلت الاستطاعة بعده ، فإنه يتعين عليه التمتع بمقتضى القاعدة ولو في السنة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كانت بقصد المجاورة ، أو كانت الاستطاعة حاصلة في مكة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الظاهر دخوله حينئذ في المسألة السابقة ، فعلى القول بالتخيير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تعتبر الاستطاعة من البلد ، ولا الاستطاعة إلى البلد ، بل تكفي الاستطاعة إلى الحج وما يتعلق به مما لا بد منه ، سواء أكان مستطيعاً من البلد وإليه أم لم يكن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يكون الكلام هو الكلام فيما كانت الاستطاعة قبل الإقامة لكن في ظهور الإجماع على عدم انتقال الفرض تأملاً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على ذلك في المدارك والجواهر وغيرهما ، معللاً بما ذكر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النائي ، فيشمله عموم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الصورة الأولى فلصدق كونه من حاضِرِي الْمَسْجِدِ الْحَرامِ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يتخير ، وعلى قول ابن أبي عقيل يتعين عليه وظيفة المكي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المقيم في مكة إذا وجب عليه التمتع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كانت استطاعته في بلده ، أو استطاع في مكة قبل انقلاب فرضه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فالواجب عليه الخروج الى الميقات لإحرام عمرة التمتع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واختلفوا في تعيين ميقاته على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مهلّ أرضه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إليه 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ربما يسند الى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لخبر سماعة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سألته عن المجاور ، أله أن يتمتع بالعمرة إلى الحج؟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يخرج إلى مهل أرضه ، فليلب إن شاء </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المعتضد بجملة من الأخبار الواردة في الجاهل والناسي الدالة على ذلك </w:t>
      </w:r>
      <w:r>
        <w:rPr>
          <w:rStyle w:val="FootnoteAnchor"/>
          <w:rtl w:val="true"/>
        </w:rPr>
        <w:footnoteReference w:id="203"/>
      </w:r>
      <w:r>
        <w:rPr>
          <w:rFonts w:ascii="Amiri" w:hAnsi="Amiri" w:eastAsia="Amiri" w:cs="Amiri"/>
          <w:color w:val="111111"/>
          <w:sz w:val="28"/>
          <w:sz w:val="28"/>
          <w:szCs w:val="28"/>
          <w:rtl w:val="true"/>
          <w:lang w:bidi="ar-SA"/>
        </w:rPr>
        <w:t xml:space="preserve">،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خصوصية للجهل</w:t>
      </w:r>
    </w:p>
    <w:p>
      <w:pPr>
        <w:pStyle w:val="BookText"/>
        <w:rPr/>
      </w:pPr>
      <w:r>
        <w:rPr>
          <w:rFonts w:ascii="Amiri" w:hAnsi="Amiri" w:eastAsia="Amiri" w:cs="Amiri"/>
          <w:color w:val="111111"/>
          <w:sz w:val="28"/>
          <w:sz w:val="28"/>
          <w:szCs w:val="28"/>
          <w:rtl w:val="true"/>
          <w:lang w:bidi="ar-SA"/>
        </w:rPr>
        <w:t>وأما في الثانية فلما سبق في نظيره في أول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دعوى ظهور الإجماع على كون العبرة بحال الاستطاعة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ينبغي أن يختص بالصورة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الثانية فدخوله في تلك المسألة محل نظر ، لاختصاصها بأهل مكة ، فلا تشمل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إشكال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مكان الإهلال ، على وزن اسم المفعول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عن الشيخ ، وأبي الصلاح ، وابن سعيد ، والمحقق في النافع ، </w:t>
      </w:r>
    </w:p>
    <w:p>
      <w:pPr>
        <w:pStyle w:val="BookText"/>
        <w:rPr/>
      </w:pPr>
      <w:r>
        <w:rPr>
          <w:rFonts w:ascii="Amiri" w:hAnsi="Amiri" w:eastAsia="Amiri" w:cs="Amiri"/>
          <w:color w:val="111111"/>
          <w:sz w:val="28"/>
          <w:sz w:val="28"/>
          <w:szCs w:val="28"/>
          <w:rtl w:val="true"/>
          <w:lang w:bidi="ar-SA"/>
        </w:rPr>
        <w:t xml:space="preserve">والنسيان ، وأن ذلك لكونه مقتضى حكم التمتع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وبالأخبار الواردة في توقيت المواقيت وتخصيص كل قطر بواحد منها أو من مرّ عليها </w:t>
      </w:r>
      <w:r>
        <w:rPr>
          <w:rStyle w:val="FootnoteAnchor"/>
          <w:rtl w:val="true"/>
        </w:rPr>
        <w:footnoteReference w:id="204"/>
      </w:r>
      <w:r>
        <w:rPr>
          <w:rFonts w:ascii="Amiri" w:hAnsi="Amiri" w:eastAsia="Amiri" w:cs="Amiri"/>
          <w:color w:val="111111"/>
          <w:sz w:val="28"/>
          <w:sz w:val="28"/>
          <w:szCs w:val="28"/>
          <w:rtl w:val="true"/>
          <w:lang w:bidi="ar-SA"/>
        </w:rPr>
        <w:t xml:space="preserve">، بعد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الرجوع الى الميقات غير المرور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أحد المواقيت المخصوصة مخيراً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واليه ذهب جماعة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لجملة أخرى من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والعلامة في جملة من كتبه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وما بعده ذكرهما في الحدائق ، وجعلهما مما يمكن الاستدلال به على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والاشكال عليهما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يتوهم أنه إذا رجع إلى ميقات غير ميقاته فقد عبر عليه ، ويجوز له الإحرام منه ، كما استدل به في الحدائق للقول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من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الشهيد في الدروس ، والشهيد الثاني في المسالك والروضة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منهم كل من أطلق الإحرام من الميقات ، كالمحقق في الشرائع وغيره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مرسل حريز ، عمن أخبره ،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مكة بحجة عن غيره ثمَّ أقام سنة فهو 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أراد أن يحج عن نفسه ، أو أراد أن يعتمر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انصرف من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أن يحرم من مكة ، ولكن يخرج الى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حول رجع الى الوقت </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 xml:space="preserve">، وموثق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حج معتمراً في شوال وفي نيته أن يعتمر ويرجع الى بلاده فلا بأس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هو أقام إلى الحج فهو </w:t>
      </w:r>
    </w:p>
    <w:p>
      <w:pPr>
        <w:pStyle w:val="BookText"/>
        <w:rPr/>
      </w:pPr>
      <w:r>
        <w:rPr>
          <w:rFonts w:ascii="Amiri" w:hAnsi="Amiri" w:eastAsia="Amiri" w:cs="Amiri"/>
          <w:color w:val="111111"/>
          <w:sz w:val="28"/>
          <w:sz w:val="28"/>
          <w:szCs w:val="28"/>
          <w:rtl w:val="true"/>
          <w:lang w:bidi="ar-SA"/>
        </w:rPr>
        <w:t xml:space="preserve">مؤيدة بأخبار المواقيت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استفادة خصوصية كل بقطر 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أدنى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 الحلبي ، وتبعه بعض متأخري المتأخرين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لجملة ثالثة من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يتمتع ، لأن أشهر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 وذو القعدة ، وذو الحجة ، فمن اعتمر فيهن وأقام إلى الحج فهي متعة ، ومن رجع الى بلاده ولم يقم الى الحج فهي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اعتمر في شهر رمضان أو قبله وأقام إلى الحج فليس بمتمتع وإنما هو مجاور أفرد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هو أحب أن يتمتع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أشهر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بالعمرة إلى الحج فليخرج منها حتى يتجاوز ذات عرق أو يتجاوز عسفان فيدخل متمتعاً بالعمرة إلى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هو أحب أن يفرد الحج فليخرج إلى الجعرانة فليلب منها </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 xml:space="preserve">، وخبر إسحاق بن عبد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المقيم بمكة ، يجرد الحج أو يتمتع مرة أخرى؟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يتمتع أحب إلي ، وليكن إحرامه من مسيرة ليلة أو ليلتين </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الدعوة في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على نحو تشمل المقام ، بل تختص الأخبار المذكورة بالنائي العابر على الميقات إلى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يحتمل قوياً ، وعن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استحسنه ، وعن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استظهره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الحلبي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لأهل مكة أن يتمتعوا؟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 ليس لأهل مكة أن يتمتعوا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والقاطنون بها؟ </w:t>
      </w:r>
    </w:p>
    <w:p>
      <w:pPr>
        <w:pStyle w:val="BookText"/>
        <w:rPr/>
      </w:pPr>
      <w:r>
        <w:rPr>
          <w:rFonts w:ascii="Amiri" w:hAnsi="Amiri" w:eastAsia="Amiri" w:cs="Amiri"/>
          <w:color w:val="111111"/>
          <w:sz w:val="28"/>
          <w:sz w:val="28"/>
          <w:szCs w:val="28"/>
          <w:rtl w:val="true"/>
          <w:lang w:bidi="ar-SA"/>
        </w:rPr>
        <w:t xml:space="preserve">والأحوط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الأقوى الثاني ، لعدم فهم الخصوصية من خبر سماعة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أقاموا سنة أو سنتين صنعوا كما بصنع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أقاموا شهراً فان لهم أن يتمتعوا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يخرجون من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يهلون بالحج؟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مكة نحواً مما يقول الناس </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 xml:space="preserve">، ورواية حماد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أهل مكة ، أيتمتعون؟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لهم 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فالقاطن بها؟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أقام بها سنة أو سنتين صنع صنع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مكث شهراً؟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يخرج من الحرم </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 xml:space="preserve">، وصحيح عمر بن يزيد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أراد أن يخرج من مكة ليعتمر أحرم من الجعرانة ، أو الحديبية أو ما أشبههما </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فيه جمعاً بين الأقوال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دعوى مجردة عن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ظهور الجملة الخبرية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المحقق في محله أنها إذا وردت في مقام الطلب فهي ظاهرة في الوجوب</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واستشكل في الرياض في الخبر بضعف السند بالمعلى بن محمد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وضعف الدلالة من جهة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عدم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ضعف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منجبر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أنه راجع إلى التمتع ، لا إلى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الظاهر </w:t>
      </w:r>
    </w:p>
    <w:p>
      <w:pPr>
        <w:pStyle w:val="BookText"/>
        <w:rPr/>
      </w:pPr>
      <w:r>
        <w:rPr>
          <w:rFonts w:ascii="Amiri" w:hAnsi="Amiri" w:eastAsia="Amiri" w:cs="Amiri"/>
          <w:color w:val="111111"/>
          <w:sz w:val="28"/>
          <w:sz w:val="28"/>
          <w:szCs w:val="28"/>
          <w:rtl w:val="true"/>
          <w:lang w:bidi="ar-SA"/>
        </w:rPr>
        <w:t xml:space="preserve">أن عدله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يشأ لم 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إنما يصح فيما يجوز فعله وتركه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فيما لا بد من فعله أو فعل غيره ، كما في أحد أفراد الواجب ، وهو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ظاهر بأقل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يكون مقيداً لإطلاق المطلق من النصوص المستدل بها على القول الثاني ، كمرسل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حجة في نفسه ، ولم يقدح في دلالته وروده في العمرة المفردة ، التي لا إشكال في عدم لزوم الإحرام لها من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موثق سماعة فالأمر بالخروج فيه إلى ذات عرق أو عسفان لا بد من التصرف فيه ، لعدم القائل به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أن يحمل على أن ذكر عسفان وذات عرق من باب ذكر أحد أفراد الطبيعة المجزية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يحمل على أن المخاطب به كان من النائين الذين مهلهم ذات عرق أو عسفان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أقرب إلى الجمع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عسفان ليست من المواقيت ، 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مرحلتين من مكة لمن قصد المدينة ، بين مكة والجحفة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على ذلك تكون الموثقة مخالفة للإجماع ، فلا مجال للاعتماد عليها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خبر إسحاق بن عبد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مسيرة ليلة أو ليلتين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أريد به ظاهره فمخالف للإجماع ، وإن أريد به المواقيت المختلفة بالقرب والبعد فليس فيها ما هو مسيرة ليلة على 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كلماتهم في تعيين المواقيت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كان اللازم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ثلاث أو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المواقيت في المسافة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للاقتصار على الليلة والليلتين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حملها على التقسيم حينئذ ممكن ، جمعاً بينها وبين خبر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الليلة لمن كان ميقاته على مسيرة ليلة ، والليلتان لمن كان ميقاته على مسيرة ليلتين ، ومن كان ميقاته على أكثر من ذلك كان إحرامه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وأخبار الجاهل والناسي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 ذكر المهل من باب أحد الافراد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خصوصية للمرور في الأخبار العامة الدالة على المواقيت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أخبار 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ندرة العامل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مقيدة بأخبار المواقيت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محمولة على صورة التعذر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ذلك بلا قرينة ، كما تقدم في خبر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أنه لم ينقل ذلك إلا عن الحلبي إلى زمان المحقق الأردبيلي فاستظهره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واستحسنه في الكفاية ، ولم ينسب ذلك لغيرهم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الأخبار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 من قبيل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الصالح للتقييد بأخبار المواقيت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ظاهر ، لاختلاف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مختصة بأهل الآفاق ، والصحيح مورده المقيم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عرفت من تمامية دلالة خبر سماعة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لتقييد الصحيح ، لاتحاد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هو بعيد ، بل الجمع العرفي يقتضي الأخذ بظاهر الصحيح ، وحمل الخبر على الاستحباب</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قرينة عليه ، ولا الجمع العرفي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والمتحصل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العمدة في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ودلالته لا قصور فيها ، وضعف سنده منجبر بالعمل ، وما ذكر له من المعاضد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العمدة في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الأخبار ، والمرسل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دلالته 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قاصر السند ، والموثق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معتبر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 إسحاق قاصر السند والدلالة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القول الثالث فالعمدة فيه الصحيح فان لم يكن موهوناً بالاعراض كان المتعين الأخذ به ، وحمل خبر سماعة الأول على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الغالب في المتعارضين في 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موهوناً بالاعراض لم يصح الاعتماد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الاعراض غير </w:t>
      </w:r>
    </w:p>
    <w:p>
      <w:pPr>
        <w:pStyle w:val="BookText"/>
        <w:rPr/>
      </w:pPr>
      <w:r>
        <w:rPr>
          <w:rFonts w:ascii="Amiri" w:hAnsi="Amiri" w:eastAsia="Amiri" w:cs="Amiri"/>
          <w:color w:val="111111"/>
          <w:sz w:val="28"/>
          <w:sz w:val="28"/>
          <w:szCs w:val="28"/>
          <w:rtl w:val="true"/>
          <w:lang w:bidi="ar-SA"/>
        </w:rPr>
        <w:t xml:space="preserve">ثمَّ الظاهر أن ما ذكرنا حكم كل من كان في مكة وأراد الإتيان بالتمتع ولو مستحباً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مع إمكان الرجوع الى المواقيت ، وأما إذا تعذر فيكفي الرجوع إلى أدنى الحل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الأحوط الرجوع إلى ما يتمكن من خارج الحرم مما هو دون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w:t>
      </w:r>
    </w:p>
    <w:p>
      <w:pPr>
        <w:pStyle w:val="BookText"/>
        <w:rPr/>
      </w:pPr>
      <w:r>
        <w:rPr>
          <w:rFonts w:ascii="Amiri" w:hAnsi="Amiri" w:eastAsia="Amiri" w:cs="Amiri"/>
          <w:color w:val="111111"/>
          <w:sz w:val="28"/>
          <w:sz w:val="28"/>
          <w:szCs w:val="28"/>
          <w:rtl w:val="true"/>
          <w:lang w:bidi="ar-SA"/>
        </w:rPr>
        <w:t>ثابت ، فرفع اليد عن الصحيح لا وجه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ظاهر أكثر النصوص ، إما العموم ، أو خصوص المستحب ، وأما أهل مكة إذا أرادوا التمتع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استحباباً ، أو وجوباً ، بنذر أو 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فمقتضى إطلاق ما دل على أن من كان منزله دون الميقات أحرم من منزله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عمومه لأهل مكة ، كما سيأتي في الميقات السابع في مبحث المواقيت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إحرامهم لعمرة التمتع من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الظاهر التسالم على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يقتضي صحيح عمر بن يزيد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أراد أن يخرج من مكة ليعتمر ، أحرم من الجعرانة ، أو الحديبية أو ما أشبههما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اعتمر ثلاث عمر متفرقات كلها من ذي القعدة </w:t>
      </w:r>
      <w:r>
        <w:rPr>
          <w:rFonts w:eastAsia="IRNazanin" w:cs="IRNazanin"/>
          <w:color w:val="111111"/>
          <w:sz w:val="28"/>
          <w:szCs w:val="28"/>
          <w:rtl w:val="true"/>
          <w:lang w:bidi="fa-IR"/>
        </w:rPr>
        <w:t xml:space="preserve">.. » </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ميقاتهم أدنى الحل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عمومه لمطلق العمرة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ينافيه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لصحة الاستشهاد به وإن كان اعتماره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عمرة مفردة ، كما سيأتي التعرض لذلك في آخر فصل المواقيت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قطع به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كلمات غيره أنه مفروغ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 في </w:t>
      </w:r>
      <w:bookmarkStart w:id="24" w:name="pg12392_119949"/>
    </w:p>
    <w:p>
      <w:pPr>
        <w:pStyle w:val="BookText"/>
        <w:rPr/>
      </w:pPr>
      <w:bookmarkEnd w:id="24"/>
      <w:r>
        <w:rPr>
          <w:rFonts w:ascii="Amiri" w:hAnsi="Amiri" w:eastAsia="Amiri" w:cs="Amiri"/>
          <w:color w:val="111111"/>
          <w:sz w:val="28"/>
          <w:sz w:val="28"/>
          <w:szCs w:val="28"/>
          <w:rtl w:val="true"/>
          <w:lang w:bidi="ar-SA"/>
        </w:rPr>
        <w:t>يتمكن من الخروج إلى أدنى الحل أحرم من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الخروج الى ما يتمكن</w:t>
      </w:r>
      <w:r>
        <w:rPr>
          <w:rFonts w:eastAsia="Amiri" w:cs="Amiri" w:ascii="Amiri" w:hAnsi="Amiri"/>
          <w:color w:val="111111"/>
          <w:sz w:val="28"/>
          <w:szCs w:val="28"/>
          <w:rtl w:val="true"/>
          <w:lang w:bidi="ar-SA"/>
        </w:rPr>
        <w:t>.</w:t>
      </w:r>
    </w:p>
    <w:p>
      <w:pPr>
        <w:pStyle w:val="Heading2"/>
        <w:numPr>
          <w:ilvl w:val="1"/>
          <w:numId w:val="1"/>
        </w:numPr>
        <w:rPr/>
      </w:pPr>
      <w:bookmarkStart w:id="25" w:name="__RefHeading___Toc9583514_417432637"/>
      <w:bookmarkStart w:id="26" w:name="_Toc8"/>
      <w:bookmarkEnd w:id="25"/>
      <w:r>
        <w:rPr>
          <w:rtl w:val="true"/>
        </w:rPr>
        <w:t>فصل</w:t>
      </w:r>
      <w:bookmarkEnd w:id="26"/>
    </w:p>
    <w:p>
      <w:pPr>
        <w:pStyle w:val="BookText"/>
        <w:rPr/>
      </w:pPr>
      <w:r>
        <w:rPr>
          <w:rFonts w:ascii="Amiri" w:hAnsi="Amiri" w:eastAsia="Amiri" w:cs="Amiri"/>
          <w:color w:val="111111"/>
          <w:sz w:val="28"/>
          <w:sz w:val="28"/>
          <w:szCs w:val="28"/>
          <w:rtl w:val="true"/>
          <w:lang w:bidi="ar-SA"/>
        </w:rPr>
        <w:t xml:space="preserve">صورة حج التمتع على 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أشهر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الميقات ، بالعمرة المتمتع بها الى الحج ، ثمَّ يدخل مكة ، فيطوف فيها بالبيت سبعاً ، ويصلي ركعتين في المقام ، ثمَّ يسعى لها بين الصفا والمروة سبعاً ، ثمَّ يطوف للنساء احتياطاً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الأصح عدم وجوبه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ويقصر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ينشئ إحراماً للحج من مكة في وقت يعلم أنه يدرك الوقوف بعرفة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والأفضل إيقاعه يوم التروية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يمضي الى عرفات فيقف</w:t>
      </w:r>
    </w:p>
    <w:p>
      <w:pPr>
        <w:pStyle w:val="BookText"/>
        <w:rPr/>
      </w:pP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للارتياب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كان اللازم ذكر الاحتياط ، بتجديد التلبية في أدنى الحل في الفرض الأول ، وفي مكة في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فيه ، أو إجماعاً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 كثير من النصوص الصحيحة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صفوان بن يحيى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سأله أبو حارث عن رجل تمتع بالعمرة إلى الحج ، فطاف وسعى وقصر ، هل عليه طواف النساء؟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طواف النساء بعد الرجوع من </w:t>
      </w:r>
    </w:p>
    <w:p>
      <w:pPr>
        <w:pStyle w:val="BookText"/>
        <w:rPr/>
      </w:pPr>
      <w:r>
        <w:rPr>
          <w:rFonts w:ascii="Amiri" w:hAnsi="Amiri" w:eastAsia="Amiri" w:cs="Amiri"/>
          <w:color w:val="111111"/>
          <w:sz w:val="28"/>
          <w:sz w:val="28"/>
          <w:szCs w:val="28"/>
          <w:rtl w:val="true"/>
          <w:lang w:bidi="ar-SA"/>
        </w:rPr>
        <w:t xml:space="preserve">بها من الزوال الى الغروب ، ثمَّ يفيض ويمضي منها الى المشعر فيبيت فيه ، ويقف به بعد طلوع الفجر الى طلوع الشمس ، ثمَّ يمضي إلى منى فيرمي جمرة العقبة ، ثمَّ ينحر أو يذبح هديه ، ويأكل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يحلق أو يقصر ، فيحل من كل شي‌ء ، إلا النساء والطيب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اجتناب الصيد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الأقوى عدم حرمته عليه من حيث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هو مخير بين أن يأتي إلى مكة ليومه ، فيطوف طواف الحج ، ويصلي</w:t>
      </w:r>
    </w:p>
    <w:p>
      <w:pPr>
        <w:pStyle w:val="BookText"/>
        <w:rPr/>
      </w:pPr>
      <w:r>
        <w:rPr>
          <w:rFonts w:ascii="IRNazanin" w:hAnsi="IRNazanin" w:eastAsia="IRNazanin"/>
          <w:color w:val="111111"/>
          <w:sz w:val="28"/>
          <w:sz w:val="28"/>
          <w:szCs w:val="28"/>
          <w:rtl w:val="true"/>
          <w:lang w:bidi="fa-IR"/>
        </w:rPr>
        <w:t xml:space="preserve">منى </w:t>
      </w:r>
      <w:r>
        <w:rPr>
          <w:rFonts w:eastAsia="IRNazanin" w:cs="IRNazanin"/>
          <w:color w:val="111111"/>
          <w:sz w:val="28"/>
          <w:szCs w:val="28"/>
          <w:rtl w:val="true"/>
          <w:lang w:bidi="fa-IR"/>
        </w:rPr>
        <w:t xml:space="preserve">» </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بعض وجوبه ، ولم يعرف ،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لخبر سليمان ابن حفص المروزي عن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حج الرجل ، فدخل مكة متمتعاً ، فطاف بالبيت ، وصلى ركعتين خلف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وسعى بين الصفا والمروة ، وقصر ، فقد حل له كل شي‌ء ما خلا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لتحلة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طوافاً وصلاة </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ويهدي بعضه ، ويتصدق ببعضه ، على الأحوط ، كما يأتي في محله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 صحيح معاوية </w:t>
      </w:r>
      <w:r>
        <w:rPr>
          <w:rStyle w:val="FootnoteAnchor"/>
          <w:rtl w:val="true"/>
        </w:rPr>
        <w:footnoteReference w:id="214"/>
      </w:r>
      <w:r>
        <w:rPr>
          <w:rFonts w:ascii="Amiri" w:hAnsi="Amiri" w:eastAsia="Amiri" w:cs="Amiri"/>
          <w:color w:val="111111"/>
          <w:sz w:val="28"/>
          <w:sz w:val="28"/>
          <w:szCs w:val="28"/>
          <w:rtl w:val="true"/>
          <w:lang w:bidi="ar-SA"/>
        </w:rPr>
        <w:t>، فإن ظاهره حرمة الصيد بعد الحلق كالطيب والنساء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محمول على الحرمة من حيث الحرم لا الإحرام ، لعموم ما دل على أنه يتحلل بالحلق من كل شي‌ء إلا الطيب والنساء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ركعتيه ، فتحل له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يعود إلى منى لرمي الجمار ، فيبيت بها ليالي التشريق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الحادي عشر ، والثاني عشر ، والثالث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ويرمي في أيامها الجمار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لا يأتي إلى مكة ليومه ، بل يقيم بمنى حتى يرمي جماره الثلاث يوم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يوم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ينفر بعد الزوال إذا كان قد اتقى النساء والصيد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أقام إلى النفر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قبل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بعد الرمي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عاد إلى مكة للطوافين والسعي ، ولا إثم عليه في شي‌ء من ذلك ، على الأصح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الأصح الاجتزاء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يقتضيه ما تضمن نفي البأس عن التأخير ، كمصحح إسحاق بن عمار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زيارة البيت تؤخر إلى اليوم الثالث؟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تعجيلها أحب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به بأس إن أخره </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 xml:space="preserve">، وصحيح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بأس أن تؤخر زيارة البيت إلى يوم النفر ، إنما يستحب تعجيل ذلك مخافة الأحداث والمعاريض </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من التأخير ، لصحيح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سألته عن المتمتع متى يزور البيت؟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النحر </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 xml:space="preserve">، وصحيح منصور بن حازم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بالطواف والسعي تمام ذي الحجة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والأفضل الأحوط هو اختيار الأول ، بأن يمضي إلى مكة يوم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ينبغي التأخير لغده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أيام التشريق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في حج التمتع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الإتيان بهذا النوع من</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يبيت المتمتع يوم النحر بمنى حتى يزور البيت </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العرفي يقتضي حمل هذه النصوص على كراهة التأخير ، أو استحباب التقديم ، 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فتقتضيه جملة من النصوص ، مثل 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سألته عن رجل نسي أن يزور البيت حتى 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ربما أخرته حتى تذهب أيام التشريق </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 xml:space="preserve">، وصحيح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بأس إن أخرت زيارة البيت إلى أن يذهب أيام التشريق ، إلا أنك لا تقرب النساء ، ولا الطيب </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الذخيرة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واختلف الأصحاب في جواز التأخير عن الغد للمتمتع اختياراً ، فذهب المفيد والمرتضى وسلار والمحقق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من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عدم الجواز ، واختاره المصنف ، وأسنده في المنتهى إلى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التأخير طول ذي 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الظاهر من كلام الشيخ في الاستبصار ، واختاره المصنف في المختلف ، ونسب إلى سائر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أبي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للمتمتع تأخيره يوم النحر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الشروع في إحرام العمرة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لم ينوه ، أو نوى غيره ، أو تردد في نيته بينه وبين غيره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من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جواز تأخيره إلى النفر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جواز تأخيره إلى النفر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بجوازه طول ذي الحجة غير بعيد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جواز التأخير إلى آخر ذي الحجة ، فالظاهر الإجماع عليه على تقدير القول بجواز التأخير الى ما بعد أيام 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استدل في الذخيرة عليه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أَشْهُرٌ مَعْلُوماتٌ </w:t>
      </w:r>
      <w:r>
        <w:rPr>
          <w:rFonts w:eastAsia="Amiri" w:cs="Amiri" w:ascii="Amiri" w:hAnsi="Amiri"/>
          <w:color w:val="111111"/>
          <w:sz w:val="28"/>
          <w:szCs w:val="28"/>
          <w:rtl w:val="true"/>
          <w:lang w:bidi="ar-SA"/>
        </w:rPr>
        <w:t xml:space="preserve">... ) </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شهر ذي الحجة كله من أشهر الحج ، فيجوز إيقاع أفعال الحج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الاستدلال عليه بإطلاق ما دل على جواز التأخير إلى ما بعد أيام التشريق ، فإنه يقتضي جواز التأخير حتى بعد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خارج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ذلك كله موكول إلى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تكرر ذكر النية هنا في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وظاهرهم أن المراد بها نية الحج بجملته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وجوبها كذلك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في المدارك ، من أن مقتضاه أنه يجب الجمع بين هذه النية وبين نية كل فعل من أفعال الحج على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واضح ، والأخبار خالية عن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بها نية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حسن ، إلا أنه كالمستغنى عنه ، فإنه من جملة الأفعال ، وكما تجب النية له تجب لغيره ، ولم يتعرضوا لها في غيره على الخصوص </w:t>
      </w:r>
      <w:r>
        <w:rPr>
          <w:rFonts w:eastAsia="Amiri" w:cs="Amiri" w:ascii="Amiri" w:hAnsi="Amiri"/>
          <w:color w:val="111111"/>
          <w:sz w:val="28"/>
          <w:szCs w:val="28"/>
          <w:rtl w:val="true"/>
          <w:lang w:bidi="ar-SA"/>
        </w:rPr>
        <w:t>..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 في الدروس فبعيد عن ظاهر كلامهم ، فإن </w:t>
      </w:r>
    </w:p>
    <w:p>
      <w:pPr>
        <w:pStyle w:val="BookText"/>
        <w:rPr/>
      </w:pPr>
      <w:r>
        <w:rPr>
          <w:rFonts w:ascii="Amiri" w:hAnsi="Amiri" w:eastAsia="Amiri" w:cs="Amiri"/>
          <w:color w:val="111111"/>
          <w:sz w:val="28"/>
          <w:sz w:val="28"/>
          <w:szCs w:val="28"/>
          <w:rtl w:val="true"/>
          <w:lang w:bidi="ar-SA"/>
        </w:rPr>
        <w:t xml:space="preserve">نعم في جملة 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أتى بعمرة مفردة في أشهر الحج جاز أن يتمتع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يستحب ذلك إذا بقي في مكة إلى</w:t>
      </w:r>
    </w:p>
    <w:p>
      <w:pPr>
        <w:pStyle w:val="BookText"/>
        <w:rPr/>
      </w:pPr>
      <w:r>
        <w:rPr>
          <w:rFonts w:ascii="Amiri" w:hAnsi="Amiri" w:eastAsia="Amiri" w:cs="Amiri"/>
          <w:color w:val="111111"/>
          <w:sz w:val="28"/>
          <w:sz w:val="28"/>
          <w:szCs w:val="28"/>
          <w:rtl w:val="true"/>
          <w:lang w:bidi="ar-SA"/>
        </w:rPr>
        <w:t>الشروط المذكورة شروط لحج التمتع ، فالمتعين أن يكون المراد بها نية نفس الحج كما في المتن ، وهو ظاهر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 في المسالك من النظر ففيه أيضاً نظر ، إذ لا مانع من أن يكون كل واحد من أفعال الحج عبادة محتاجة إلى نية ، والمجموع عبادة محتاجة إلى 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أن الجزء الأول من حج التمتع هو الإحرام للعمرة بها ، فوقوعه بعنوان حج التمتع يتوقف على نية حج التمتع ، فان كان إشكال لزوم الجمع بين النيتين وارداً كان إشكالاً على اعتبار النية في كل فعل من الأفعال ، لا اعتبار نية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بما ذكر النصوص ، ففي صحيح البزنطي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الحسن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أصنع إذا أردت التمتع؟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 بالحج ، وانو المتعة </w:t>
      </w:r>
      <w:r>
        <w:rPr>
          <w:rFonts w:eastAsia="Amiri" w:cs="Amiri" w:ascii="Amiri" w:hAnsi="Amiri"/>
          <w:color w:val="111111"/>
          <w:sz w:val="28"/>
          <w:szCs w:val="28"/>
          <w:rtl w:val="true"/>
          <w:lang w:bidi="ar-SA"/>
        </w:rPr>
        <w:t xml:space="preserve">» </w:t>
      </w:r>
      <w:r>
        <w:rPr>
          <w:rStyle w:val="FootnoteAnchor"/>
          <w:rtl w:val="true"/>
        </w:rPr>
        <w:footnoteReference w:id="222"/>
      </w:r>
      <w:r>
        <w:rPr>
          <w:rFonts w:ascii="Amiri" w:hAnsi="Amiri" w:eastAsia="Amiri" w:cs="Amiri"/>
          <w:color w:val="111111"/>
          <w:sz w:val="28"/>
          <w:sz w:val="28"/>
          <w:szCs w:val="28"/>
          <w:rtl w:val="true"/>
          <w:lang w:bidi="ar-SA"/>
        </w:rPr>
        <w:t xml:space="preserve">، وصحيحه الآخر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سألته عن رجل متمتع ، كيف يصنع؟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ينوي العمرة ، ويحرم بالحج </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 خلاف أجده ، بل الإجماع محكي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صريحاً وظاهراً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في جملة من الكتب ، كالخلاف ، والمعتبر ، والمنتهى ،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واستفادة المشروعية من النصوص من جهة حملها على ذلك ، وإلا فظاهرها الانقلاب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مرسل موسى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به ، ودلالته على المشروعية ظاهرة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هلال ذي الحجة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ويتأكد إذا بقي إلى يوم التروية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عن القاضي وجوبه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الظاهر تحقق الإجماع على 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موثق سماعة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جماعة ثبوت الاستحباب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اعتمر في أشهر الحج استحب له الإقامة ليحج ويجعلها متعة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ونحوه كلام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الشرائع عبر بالجواز ، كعبارة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ذلك ، إذ لا معنى لجواز ذلك إلا الإتيان بالحج بعد العمرة ، ولا ريب في أنه عبادة راجحة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يتأكد ذلك إذا بقي إلى هلال ذي الحجة لما يأتي في صحيح عمر بن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في صحيح عمر بن يزيد الأخير</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قول نادر ، فالمتجه حمله على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النصوص على خلافه ، ففي الصحيح عن إبراهيم بن عمر اليماني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سئل عن رجل خرج في أشهر الحج معتمراً ثمَّ خرج إلى بلاده؟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حج من عامه ذلك وأفرد الحج فليس عليه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يوم التروية إلى العراق وكان معتمراً </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 xml:space="preserve">وفي خبر معاوية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أين يفترق المتمتع والمعتمر؟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المتمتع مرتبط بالحج ، والمعتمر إذا فرغ منها ذهب حيث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اعتمر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 الحجة ، ثمَّ راح يوم التروية إلى العراق والناس يروحون إلى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بالعمرة في ذي الحجة لمن لا يريد الحج </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ودلالتهما </w:t>
      </w:r>
    </w:p>
    <w:p>
      <w:pPr>
        <w:pStyle w:val="BookText"/>
        <w:rPr/>
      </w:pPr>
      <w:r>
        <w:rPr>
          <w:rFonts w:ascii="Amiri" w:hAnsi="Amiri" w:eastAsia="Amiri" w:cs="Amiri"/>
          <w:color w:val="111111"/>
          <w:sz w:val="28"/>
          <w:sz w:val="28"/>
          <w:szCs w:val="28"/>
          <w:rtl w:val="true"/>
          <w:lang w:bidi="ar-SA"/>
        </w:rPr>
        <w:t>حج معتمراً في شوال ومن نيته أن يعتمر ، ورجع إلى بلاده فلا بأس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هو أقام إلى الحج فهو متمتع ، لأن أشهر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 وذو القعدة ، وذو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اعتمر فيهن فأقام إلى الحج فهي متعة ، ومن رجع الى بلاده ولم يقم إلى الحج فهي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اعتمر في شهر رمضان أو قبله فأقام إلى الحج فليس بمتمتع ، وإنما هو مجاور أفرد العمرة ، فإن هو أحب أن يتمتع في أشهر الحج بالعمرة إلى الحج ، فليخرج منها حتى يجاوز ذات عرق أو يتجاوز عسفان ، فيدخل متمتعاً بعمرته إلى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هو أحب أن يفرد الحج فليخرج إلى الجعرانة فيلبي منها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صحيحة عمر بن يزيد</w:t>
      </w:r>
    </w:p>
    <w:p>
      <w:pPr>
        <w:pStyle w:val="BookText"/>
        <w:rPr/>
      </w:pPr>
      <w:r>
        <w:rPr>
          <w:rFonts w:ascii="Amiri" w:hAnsi="Amiri" w:eastAsia="Amiri" w:cs="Amiri"/>
          <w:color w:val="111111"/>
          <w:sz w:val="28"/>
          <w:sz w:val="28"/>
          <w:szCs w:val="28"/>
          <w:rtl w:val="true"/>
          <w:lang w:bidi="ar-SA"/>
        </w:rPr>
        <w:t>عن على عدم لزوم التمتع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الضرورة في فعل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كشف اللثام ، وحكاه في الدروس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ظاهر الخبرين من الاستدلال بفعله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الحكم حال الاختيار ، فلو فرض ثبوت 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المظنون ، وتشهد به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دخيلاً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في بعض كتب المقاتل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عمرته عمرة مفردة ، مما يظهر منه أنها كانت عمرة تمتع وعدل بها إلى الافراد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مما يصح التعويل عليه في مقابل الأخبار المذكورة التي رواها أهل الحديث</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سماعة </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وإسناده صحيح ، أو مصحح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اعتمر عمرة مفردة فله أن يخرج 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يدركه خروج الناس يوم التروية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قوية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دخل مكة معتمراً مفرداً للحج فيقضي عمرته كان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أقام الى أن يدركه الحج كانت عمرته 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تكون متعة إلا في أشهر الحج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دخل مكة بعمرة فأقام إلى هلال ذي الحجة ، فليس له أن يخرج حتى يحج مع الناس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مرسل موسى بن القاسم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اعتمر في أشهر الحج فليتمتع </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 xml:space="preserve">إلى غير ذلك من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الصدوق بإسناده عن عمر بن يزيد </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وإسناده إليه له طرق ، بعضها في أعلى مراتب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موسى بن القاسم ، عن محمد بن عذافر عن عمر بن يزيد ،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الشيخ عن محمد بن الحسن الصفار ، عن محمد بن الحسين ، عن موسى بن سعدان ، عن الحسين بن حماد ، عن إسحاق ، عن عمر بن يزيد </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وصف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بالصحة ، وكذا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غير ظاهر</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صحيح يعقوب بن شعيب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وقد عمل بها جماعة ، بل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 فيه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مقتضاها صحة التمتع مع عدم قصده حين إتيان العمرة ، بل الظاهر من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يصير تمتعاً قهراً من غير حاجة إلى نية التمتع بها بعدها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يمكن أن يستفاد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المعتمر في أشهر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متعة </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 xml:space="preserve">، وخبر وهيب بن حفص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سأله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أهل بالعمرة في أشهر الحج ، أله أن يرجع؟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 أشهر الحج عمرة يرجع منها إلى أهله ، ولكنه يحتبس بمكة متى يقضي حجه ، لأنه إنما أحرم لذلك </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 xml:space="preserve">، وصحيح عبد اللّه 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المملوك يكون في الظهر يرعى ، وهو يرضى أن يعتمر ثمَّ يخرج؟فقال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اعتمر في ذي القعدة فحسن ، وإن كان في ذي الحجة فلا يصلح إلا الحج </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 وغير ذلك</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دلالة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هي 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النصوص المتقدمة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الانقلاب القهري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واعترف بذلك في الجواهر ، إلا أنه لم يجد قائلاً به ، فلذلك تعين حمل النصوص على إرادة نية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الانقلاب لو كان قهرياً كان الإتمام واجباً ولم يجز الخروج إلى أهله ، وهو خلاف النص والفتوى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لا يصح له حج الافراد ، وهو خلاف صريح خبر اليماني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أن التمتع هو الحج عقيب عمرة وقعت في أشهر الحج ، بأي نحو أتى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بالعمل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القدر المتيقن منها هو الحج الندبي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ففيما إذا وجب عليه التمتع فأتى بعمرة مفردة ثمَّ أراد أن يجعلها عمرة التمتع ، يشكل الاجتزاء بذلك عما وجب عليه ، سواء كان حجة الإسلام ، أو غيرها مما وجب بالنذر أو الاستيجار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مجموع عمرته وحجه في أشهر الحج فلو أتى بعمرته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غيرها لم يجز له أن يتمتع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وأشهر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 وذو القعدة ، وذو الحجة بتمامه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ينافيها ما تقدم في الخبر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عرفت من الإجماع على اعتبار النية في حج التمتع في مقابل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اختلاف الأحكام الدال على اختلاف الموضوعات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النصوص إنما تضمنت الأمر بجعل العمرة المفردة متعة وإلحاقها بحج التمتع ، وليس لها نظر إلى تنزيله منزلة حج التمتع الواجب وكونه مصداقاً له مطلقاً ، فتفرغ به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يتعين الاقتصار على الندب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 المذكور لما لم يكن فرداً حقيقياً وإنما كان تنزيلياً ، فشموله للواجب يتوقف على عموم نظر التنزيل ، وهو غير ثابت</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 بل الإجماع بقسميه عليه ، 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الحكم مجمع عليه بين الأصحاب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وفي الحدائق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فيه بينهم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ويقتضيه النصوص الكثيرة ، كصحيح عمر بن يزيد المتقدم ، وموثق سماعة ، وغيرهما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الأصح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لظاهر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وجملة من الأخبار ، كصحيحة معاوية بن عمار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وموثقة سماعة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وخبر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بأنها الشهران الأولان مع العشر الأول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الشرائع وغيرها ، وحكي عن الشيخين في الأركان والنهاية وابني الجنيد وإدريس ، والقاضي في شرح الجمل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أَشْهُرٌ مَعْلُوماتٌ </w:t>
      </w:r>
      <w:r>
        <w:rPr>
          <w:rFonts w:eastAsia="Amiri" w:cs="Amiri" w:ascii="Amiri" w:hAnsi="Amiri"/>
          <w:color w:val="111111"/>
          <w:sz w:val="28"/>
          <w:szCs w:val="28"/>
          <w:rtl w:val="true"/>
          <w:lang w:bidi="ar-SA"/>
        </w:rPr>
        <w:t xml:space="preserve">... ) </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الشهر ظاهر في تمامه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الشيخ بإسناده عن موسى بن القاسم ، عن صفوان ، عن معاوية بن عمار ،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أَشْهُرٌ مَعْلُوماتٌ فَمَنْ فَرَضَ فِيهِنَّ الْحَجَّ فَلا رَفَثَ وَلا فُسُوقَ وَلا جِدالَ فِي الْحَجِّ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 وذو القعدة ، وذو الحجة </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في المتن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رواه الكليني عن عدة من أصحابنا ، عن سهل بن زياد ، عن أحمد بن محمد بن أبي نصر ، عن مثنى الحناط ، عن زرارة ،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أَشْهُرٌ مَعْلُوماتٌ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 وذو القعدة وذو الحجة ، ليس لأحد أن يحرم بالحج في سواهن </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 xml:space="preserve">، وصحيح أبان الذي رواه الصدوق عنه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أَشْهُرٌ مَعْلُوماتٌ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 وذو القعدة ، وذو الحجة </w:t>
      </w:r>
    </w:p>
    <w:p>
      <w:pPr>
        <w:pStyle w:val="BookText"/>
        <w:rPr/>
      </w:pPr>
      <w:r>
        <w:rPr>
          <w:rFonts w:ascii="Amiri" w:hAnsi="Amiri" w:eastAsia="Amiri" w:cs="Amiri"/>
          <w:color w:val="111111"/>
          <w:sz w:val="28"/>
          <w:sz w:val="28"/>
          <w:szCs w:val="28"/>
          <w:rtl w:val="true"/>
          <w:lang w:bidi="ar-SA"/>
        </w:rPr>
        <w:t xml:space="preserve">من ذي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مع ثمانية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مع تسعة أيام وليلة يوم النحر إلى طلوع فجره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إلى طلوع شمسه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ضعيف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الظاهر أن النزاع لفظي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لا إشكال في جواز إتيان بعض الأعمال إلى آخر ذي الحجة</w:t>
      </w:r>
    </w:p>
    <w:p>
      <w:pPr>
        <w:pStyle w:val="BookText"/>
        <w:rPr/>
      </w:pPr>
      <w:r>
        <w:rPr>
          <w:rFonts w:ascii="Amiri" w:hAnsi="Amiri" w:eastAsia="Amiri" w:cs="Amiri"/>
          <w:color w:val="111111"/>
          <w:sz w:val="28"/>
          <w:sz w:val="28"/>
          <w:szCs w:val="28"/>
          <w:rtl w:val="true"/>
          <w:lang w:bidi="ar-SA"/>
        </w:rPr>
        <w:t xml:space="preserve">وليس لأحد أن يحرم بالحج فيما سواهن </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في الجواهر ذلك عن الحسن والتبيان والجواهر وروض الجنان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ابن زهرة في الغنية ، لأنه جعلها الشهرين وتسع ليال فيخرج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وثمان ليال ، فيخرج الثامن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المبسوط ، والخلاف ، والوسيلة ، والجامع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إلى ظاهر جمل العلم والعمل ، والمصباح ، ومختصره ، ومجمع البيان ، ومتشابه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عبر فيها بأنها الشهران ، وعشر من ذي الحجة بالتأنيث ، الظاهر في أن المراد الليالي ، فيخرج اليوم العاشر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ابن إدريس في موضع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أن النزاع معنوي</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اعترف به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محكي 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يتعلق بهذا الخلاف 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وعن المختلف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النزاع لفظي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ومثلهما كلام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لفظية الاختلاف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 به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للاتفاق على أن الإحرام بالحج لا يتأتى بعد عاشر ذي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عمرة التمتع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إجزاء الهدي وبدله طول ذي الحجة وأفعال أيام منى ولياليها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فيمكن أن يكون مرادهم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الأوقات هي آخر الأوقات التي يمكن بها إدراك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أتى بالعمرة قبل أشهر الحج قاصداً بها التمتع فقد عرفت عدم صحتها تمتعاً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هل تصح مفردة ، أو تبطل من الأصل؟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الثاني في المدارك ، لأن ما نواه لم يقع ، والمفردة لم ينوها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اختار الأول ، لخبر الأحول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رجل فرض الحج في غير أشهر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يجعلها عمرة </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إنشاءه ، فلا يمكن الشروع فيه إذا انتهت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يبقى الإشكال في جعل الثمان ليالي ، أو التسع والثمانية أيام ، أو التسعة أيام وليلة يوم النحر ، آخر الوقت ، لعدم صحة ذلك</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قول ماتنه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أحرم بالعمرة المتمتع بها في غير أشهر الحج لم يجز التمتع بها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وربما لاح من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أحرم بالعمرة بها في غير أشهر الحج تقع عمرته صحيحة لكن لا يتمتع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جزم العلامة في التذكرة والمنتهى ، من غير نقل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صرح في المنتهى بما هو أبلغ من ذلك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أحرم بالحج في غير أشهر الحج لا ينعقد إحرامه للحج ، وانعقد للعمرة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له بما رواه ابن بابويه عن أبي جعفر الأحول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احتمل 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يجعلها 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ينشئ عمرة لا أن يكون عمرة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يستشعر ذلك من خبر سعيد الأعرج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تمتع في أشهر الحج ثمَّ أقام بمكة حتى يحضر الحج من قابل فعليه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تمتع في غير أشهر الحج ثمَّ جاور حتى يحضر الحج فليس عليه دم ، إنما هي حجة 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الأضحى على أهل الأمصار </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القاعدة وإن كان هو ما ذكره صاحب المدارك ، لكن لا بأس بما ذكره ذلك البعض ، للخبرين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الحج والعمرة في سنة واحدة ، كما هو مشهور ، المدعى عليه الإجماع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المتبادر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ما في المدارك ، وأنه تبعه عليه في كشف اللثام ، وتردد فيه في التحرير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في البطلان بمقتضى القواعد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بأس بالقول به ، للخبر المزبور ، مؤيداً بخبر سعيد الأعرج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خبر الأحول فالمفروض فيه الحج في غير أشهر الحج ، لا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ينافيه تأنيث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فليجعلها 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لجواز رجوعه إلى الحجة ، فلا يكون مما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يتعدى عن مورده إلى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خبر الأعرج فدلالته على انقلاب عمرة التمتع إلى العمرة المفردة ظاهرة ، لكن من جهة عدم وجوب حج التمتع على المجاور ، لا من جهة وقوعها في غير أشهر الحج ، فيكون منافياً للنصوص والإجماعات السابقة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فيه بين العلماء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ونحوه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الأخبار المبينة لكيفية حج التمتع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ولقاعدة توقيفية العبادات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وللأخبار الدالة على دخول العمرة في الحج وارتباطها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 xml:space="preserve">والدالة على عدم جواز الخروج من مكة بعد العمرة قبل الإتيان بالحج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 xml:space="preserve">بل وما دل من الاخبار على ذهاب المتعة بزوال يوم التروية ، أو يوم عرفة </w:t>
      </w:r>
      <w:r>
        <w:rPr>
          <w:rStyle w:val="FootnoteAnchor"/>
          <w:rtl w:val="true"/>
        </w:rPr>
        <w:footnoteReference w:id="245"/>
      </w:r>
      <w:r>
        <w:rPr>
          <w:rFonts w:ascii="Amiri" w:hAnsi="Amiri" w:eastAsia="Amiri" w:cs="Amiri"/>
          <w:color w:val="111111"/>
          <w:sz w:val="28"/>
          <w:sz w:val="28"/>
          <w:szCs w:val="28"/>
          <w:rtl w:val="true"/>
          <w:lang w:bidi="ar-SA"/>
        </w:rPr>
        <w:t xml:space="preserve">ونحوها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ينافيها خبر سعيد الأعرج المتقدم ،</w:t>
      </w:r>
    </w:p>
    <w:p>
      <w:pPr>
        <w:pStyle w:val="BookText"/>
        <w:rPr/>
      </w:pPr>
      <w:r>
        <w:rPr>
          <w:rFonts w:ascii="Amiri" w:hAnsi="Amiri" w:eastAsia="Amiri" w:cs="Amiri"/>
          <w:color w:val="111111"/>
          <w:sz w:val="28"/>
          <w:sz w:val="28"/>
          <w:szCs w:val="28"/>
          <w:rtl w:val="true"/>
          <w:lang w:bidi="ar-SA"/>
        </w:rPr>
        <w:t>ما عن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 خلاف 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الاتفاق عن ظاهر التذكرة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كون التبادر المذكور على نحو يقتضي التقييد تأملاً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القاعدة المذكورة لا تقتضي وجوب الاحتياط ، كما هو معلوم من بنائهم على الرجوع إلى أصل البراءة عند الشك في الجزء والشرط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كون المراد منه وقوعهما في سنة واحدة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أعم من المدعى</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ستأتي هذه النصوص في المسألة الثالثة من هذا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واردة في العدول عن عمرة التمتع إلى الافراد لضيق الوقت ، لا في أن من أتم عمرته وضاق وقته عن ادراك الحج بطلت متعته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قال 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الاستدلال بالأدلة المذكورة عدا الأخير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دلالة المجموع ظاهرة الضعف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المستند أيضاً استضعف دليلية ما عدا الأخير ، وجعل الدليل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 لكن الإنصاف أنها </w:t>
      </w:r>
    </w:p>
    <w:p>
      <w:pPr>
        <w:pStyle w:val="BookText"/>
        <w:rPr/>
      </w:pPr>
      <w:r>
        <w:rPr>
          <w:rFonts w:ascii="Amiri" w:hAnsi="Amiri" w:eastAsia="Amiri" w:cs="Amiri"/>
          <w:color w:val="111111"/>
          <w:sz w:val="28"/>
          <w:sz w:val="28"/>
          <w:szCs w:val="28"/>
          <w:rtl w:val="true"/>
          <w:lang w:bidi="ar-SA"/>
        </w:rPr>
        <w:t xml:space="preserve">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القابل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القابل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فيدل على جواز إيقاع العمرة في سنة والحج في أخرى ، لمنع ذلك بل المراد منه الشهر القابل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لمعارضة الأدلة السابقة غير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فلو أتى بالعمرة في عام وأخر الحج الى العام الآخر لم يصح تمتعاً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أقام في مكة إلى العام القابل ، أو رجع الى أهله ثمَّ عاد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وسواء أحل من إحرام عمرته ، أو بقي عليه إلى السنة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وجه لما عن الدروس من احتمال الصحة في هذه الصورة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المراد من كونهما في سنة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يكونا معاً في أشهر الحج من سنة واحدة ، لا أن لا يكون بينهما أزيد من اثني عشر</w:t>
      </w:r>
    </w:p>
    <w:p>
      <w:pPr>
        <w:pStyle w:val="BookText"/>
        <w:rPr/>
      </w:pPr>
      <w:r>
        <w:rPr>
          <w:rFonts w:ascii="Amiri" w:hAnsi="Amiri" w:eastAsia="Amiri" w:cs="Amiri"/>
          <w:color w:val="111111"/>
          <w:sz w:val="28"/>
          <w:sz w:val="28"/>
          <w:szCs w:val="28"/>
          <w:rtl w:val="true"/>
          <w:lang w:bidi="ar-SA"/>
        </w:rPr>
        <w:t xml:space="preserve">وإن وردت عليها المناقشات ، لكن يستفاد من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ظهور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يكون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فعليه 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حجه تمتع ، والمراد من الشاة الهدي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يكون المقصود أن حجة تمتع ، لأن إقامته بعد العمرة شهراً لا يخرجه عن كونه من أهل الأمصار ، بخلاف ما إذا أقام أكثر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يكون من أهل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مخالف للنصوص والفتاوى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فالإشكال على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المخالفة للنصوص والفتوى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والحمل على الشهر لا قرينة عليه توجب الخروج عن الظاهر</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الدروس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أتى بالحج في السنة القابلة فليس بمتمتع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فلا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أتى بعمرة التمتع في أواخر ذي الحجة من العام القابل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إحرام حجه من بطن مكة ، مع الاختيار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 والاخبار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بقي على إحرامه بالعمرة من غير إتمام الأفعال إلى القابل احتمل الاجزاء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ولا يخفى أنه لا يظهر الفرق بين هذه الصورة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 هذه الصورة تكون العمرة والحج في سنة واحدة ، وإن لم يكن الشروع فيها في سنة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المقدار لا يوجب الفرق بينها في مقتضى الأدلة المذكورة ، ولا في المخالفة للارتكازيات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في المدارك إلى إجماع العلماء ، وكذا حكي عن المفاتيح وشرحها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يظهر من قول المحقق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أحرم بحج التمتع من غير مكة لم يجز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دخل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يعرف المخالف ، ولم يعرف ذلك لغيره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له بصحيحة عمرو بن حريث الصيرفي الآتية </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ودلالتها على خصوص مكة لا تخلو من 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وبصحيحة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يوم التروية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فاغتسل ، ثمَّ البس ثوبيك ، وادخل المسجد حافياً وعليك السكينة والوقار ثمَّ صل ركعتين عند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الحجر ، ثمَّ اقعد حتى تزول الشمس ، فصل المكتوبة ، ثمَّ قل في دبر صلاتك كما قلت حين أحرمت من الشجرة ، فأحرم بالحج </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لاشتمالها على </w:t>
      </w:r>
    </w:p>
    <w:p>
      <w:pPr>
        <w:pStyle w:val="BookText"/>
        <w:rPr/>
      </w:pPr>
      <w:r>
        <w:rPr>
          <w:rFonts w:ascii="Amiri" w:hAnsi="Amiri" w:eastAsia="Amiri" w:cs="Amiri"/>
          <w:color w:val="111111"/>
          <w:sz w:val="28"/>
          <w:sz w:val="28"/>
          <w:szCs w:val="28"/>
          <w:rtl w:val="true"/>
          <w:lang w:bidi="ar-SA"/>
        </w:rPr>
        <w:t xml:space="preserve">وما في خبر إسحاق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كان أبي مجاوراً هاهنا ، فخرج يتلقى بعض هؤلاء ، فلما رجع فبلغ ذات عرق أحرم من ذات عرق بالحج ، ودخل وهو محرم بالحج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أنه ربما يستفاد منه جواز الإحرام بالحج من غير مكة ، محمول على محامل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أحسنها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p>
    <w:p>
      <w:pPr>
        <w:pStyle w:val="BookText"/>
        <w:rPr/>
      </w:pPr>
      <w:r>
        <w:rPr>
          <w:rFonts w:ascii="Amiri" w:hAnsi="Amiri" w:eastAsia="Amiri" w:cs="Amiri"/>
          <w:color w:val="111111"/>
          <w:sz w:val="28"/>
          <w:sz w:val="28"/>
          <w:szCs w:val="28"/>
          <w:rtl w:val="true"/>
          <w:lang w:bidi="ar-SA"/>
        </w:rPr>
        <w:t>المستحبات لا مجال لدلالتها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الحلبي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لأهل مكة أن يتمتعوا؟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فالقاطنين بها؟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أقاموا سنة أو سنتين صنعوا كما صنع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أقاموا شهراً فان لهم أن يتمتعوا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يخرجون من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يهلون بالحج؟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مكة نحواً مما يقول الناس </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ونحوها خبر حماد </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تقدما في حكم المقيم بمكة 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ذيلها ربما يوجب الإشكال في دلالتها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عنه صفوان بطريق صحيح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المتمتع يجي‌ء فيقضي متعته ، ثمَّ تبدو له الحاجة فيخرج إلى المدينة وإلى ذات عرق ، أو إلى بعض المعادن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يرجع إلى مكة بعمرة إن كان في غير الشهر الذي تمتع فيه ، لأن لكل شهر عمرة ، وهو مرتهن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دخل في الشهر الذي خرج فيه؟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أبي مجاوراً هاهنا ، فخرج يتلقى بعض هؤلاء ، فلما رجع فبلغ ذات عرق أحرم من ذات عرق بالحج ، ودخل وهو محرم بالحج </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 مفرداً لا متمتعاً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على </w:t>
      </w:r>
    </w:p>
    <w:p>
      <w:pPr>
        <w:pStyle w:val="BookText"/>
        <w:rPr/>
      </w:pPr>
      <w:r>
        <w:rPr>
          <w:rFonts w:ascii="Amiri" w:hAnsi="Amiri" w:eastAsia="Amiri" w:cs="Amiri"/>
          <w:color w:val="111111"/>
          <w:sz w:val="28"/>
          <w:sz w:val="28"/>
          <w:szCs w:val="28"/>
          <w:rtl w:val="true"/>
          <w:lang w:bidi="ar-SA"/>
        </w:rPr>
        <w:t xml:space="preserve">المراد بالحج عمرته ، حيث أنها أول أعماله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يكفي أي موضع منها كان ولو في سككها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 وخبر عمرو ابن حريث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أين أهل بالحج؟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من رحلك ، وإن شئت من المسجد ، وإن شئت من الطريق </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وأفضل مواضعها المسجد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وأفضل مواضعه المقام ، أو الحجر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وجوباً أو استحباباً ، ثمَّ يجدده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الحمل على التقية في فعل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نقل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مع تعبيره عن المخالفين 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بعض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التوهين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الحمل على الافراد فلا يناسب الجواب عن السؤال عن المتمتع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الحمل على التجديد فبعيد عن إطلاق الحكم في الجواب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تأمل ، فإن الرواية كالصريحة في أن الإحرام كان بالحج مقابل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بقرينة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لكل شهر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فتعيين الأسهل من هذه المحامل صعب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أمكن تخصيص الأدلة الأول بهذا وإخراج مورده منها كان هو المتعين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اتفاقاً ، كما في المدارك ، وعن الحدائق وغيرها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مخيراً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الهداية ، والفقيه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والنافع ، والمدارك ، لصحيح معاوية بن عمار المتقدم </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النافع والغنية والجامع والتحرير والمنتهى والتذكرة والدروس وموضع من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بين المقام وتحت الميزاب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على المقام ، ومثله جملة من الكتب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تحت الميزاب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تعذر الإحرام من مكة أحرم مما يتمكن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أحرم من غيرها اختياراً متعمداً بطل إحرامه ، ولو لم يتداركه بطل 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يكفيه العود إليها بدون التجديد ، بل يجب أن يجدده ، لأن إحرامه من غيرها كالعدم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أحرم من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جهلاً ، أو نسياناً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العود إليها والتجديد مع الإمكان ، ومع عدمه جدده في مكانه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على ما تحت الميزاب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ما تحت الميزاب بعض من الحجر ، فلا معنى للتخيير بينه 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التخيير بين المقام وما تحت الميزاب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عن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عدل للمقام بدلاً عن الحجر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لصحيحة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نسي الإحرام بالحج فذكره وهو بعرفات ، ما حاله؟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على كتابك وسنة نبيك ، فقد تمَّ إحرامه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جهل أن يحرم يوم التروية بالحج حتى رجع إلى بلده ، إن كان قضى مناسكه كلها فقد تمَّ حجه </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وموردها وإن كان خصوص الناسي ، لكن المفهوم منه مطلق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الإجماع</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اختاره في الشرائع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الشيخ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الاجتزاء بإحرامه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ومساواة ما فعله لما يستأنفه في الكون من غير مكة ، وفي العذر ، لأن النسيان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يشترط فيه أن يكون مجموع عمرته وحجه من واحد ، وعن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استؤجر اثنان</w:t>
      </w:r>
    </w:p>
    <w:p>
      <w:pPr>
        <w:pStyle w:val="BookText"/>
        <w:rPr/>
      </w:pPr>
      <w:r>
        <w:rPr>
          <w:rFonts w:ascii="Amiri" w:hAnsi="Amiri" w:eastAsia="Amiri" w:cs="Amiri"/>
          <w:color w:val="111111"/>
          <w:sz w:val="28"/>
          <w:sz w:val="28"/>
          <w:szCs w:val="28"/>
          <w:rtl w:val="true"/>
          <w:lang w:bidi="ar-SA"/>
        </w:rPr>
        <w:t xml:space="preserve">الأقوى ، وخيرة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وأشكل عليه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الأصل يقتضي الفساد ، لا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دعوى المساواة فلا ريب أنها قياس ، والمصحح للإحرام المستأنف إنما هو الإجماع على الصحة معه ، وليس النسيان مصححاً له حتى يتعدى به إلى غيره ، وإنما هو عذر في عدم وجوب العود وهو لا يوجب الاجتزاء بالإحرام معه حيث ما وقع ، بل إنما يوجب الرجوع إلى الدليل ، وليس هو سوى الاتفاق ، ولم ينعقد إلا على الإحرام المستأنف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الواجب هو الإحرام بمعنى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الأثر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فالشك في الشرط شك في الفراغ ، والمرجع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الواجب هو السبب فالشك في الشرط شك في الوجوب ، والمرجع 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يكن إطلاق يدل على الشرطية في حال النسيان وإلا كان هو المرجع ، ولا مجال للرجوع إلى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الإشكال في دلالة النصوص على شرط الإحرام من مكة ، وأن العمدة هو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تمامية الإطلاق فما دل على عذر الناسي إنما دل على مجرد العذر في الترك ، لا صحة الإحرام ، فالبناء على الصحة يحتاج إلى الدليل ، وهو مفقود كما ذكر في الجواهر</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حكاه في الجواهر عن بعض الشافعية ، وذكر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الأصحاب عدم اشتراط أمر آخر غير الشرائط الأربعة المتقدمة ، وهو كون الحج والعمرة عن شخص واحد ، فلو كان الحج عن شخص والعمرة عن آخر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أن يكون ذلك منهم اتكالاً على معلومية كون </w:t>
      </w:r>
    </w:p>
    <w:p>
      <w:pPr>
        <w:pStyle w:val="BookText"/>
        <w:rPr/>
      </w:pPr>
      <w:r>
        <w:rPr>
          <w:rFonts w:ascii="Amiri" w:hAnsi="Amiri" w:eastAsia="Amiri" w:cs="Amiri"/>
          <w:color w:val="111111"/>
          <w:sz w:val="28"/>
          <w:sz w:val="28"/>
          <w:szCs w:val="28"/>
          <w:rtl w:val="true"/>
          <w:lang w:bidi="ar-SA"/>
        </w:rPr>
        <w:t>لحج التمتع عن ميت أحدهما لعمرته والآخر لحجة لم يجزئ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حج شخص ، وجعل عمرته عن شخص ، وحجه عن آخر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محل تأمل ، بل ربما يظهر من خبر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يحج عن أبيه ، أيتمتع؟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التمتع عملاً واحداً عندهم ، ولا وجه لتبعيض العمل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لا يكون شرطاً عندهم ، لعدم الدليل على الوحدة المزبورة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ظهور النصوص في كون عمرة التمتع وحجه من قبيل العمل الواحد ، فلا بد من وقوعهما عن شخص واحد ، فالاحتمال الأخير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نيابة شخصين عن واحد ، أحدهما في العمرة والآخر في الحج ، فيتوقف على دليل على صحة مثل هذه النيابة ، وهو مفقود ، إذ الأصل عدم صحة النيابة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الارتباطية فلا تمنع عن ذلك</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قول السائل في الخبر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يحج حج التمتع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يتمتع لنفسه ، زائداً على حج التمتع مع عمرته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يحج عن أبيه بلا عمرة ، ويتمتع لنفسه بلا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أنسب بعبارة السؤال ، والأخيران أنسب بالجواب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المتعة له ، والحج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كالصريح في غيره ، وحمله على المعنى الأخير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لذلك لم يجزم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تقدير الظهور لا مجال للأخذ به في مقابل النصوص الدالة على الارتباط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المتعة له ، والحج عن أبيه </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المشهور أنه لا يجوز الخروج من مكة بعد الإحلال من عمرة التمتع قبل أن يأتي بالحج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وأنه إذا أراد ذلك ، عليه أن يحرم بالحج فيخرج محرماً به ، وإن خرج محلا ورجع بعد شهر فعليه أن يحرم بالعمرة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لجملة</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المشهور ذلك إذا كان الخروج محتاجاً الى تجديد العمرة ، بأن كان الرجوع بعد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أطلقوا المنع ، كما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النصوص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أتمتع؟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تأتي الوقت فتلبي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لك أن تخرج من مكة حتى تحج </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 xml:space="preserve">، ومصحح حماد بن عيسى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دخل مكة متمتعاً في أشهر الحج لم يكن له أن يخرج حتى يقضي الحج ، فان عرضت له حاجة إلى عسفان ، أو إلى الطائف ، أو إلى ذات عرق خرج محرماً ودخل ملبياً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يزال على إحرامه فإن رجع إلى مكة رجع محرماً ، ولم يقرب البيت حتى يخرج مع الناس إلى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جهل فخرج إلى المدينة أو إلى نحوها بغير إحرام ، ثمَّ رجع في أبان الحج في أشهر الحج يريد الحج ، فيدخلها محرماً أو بغير إحرام؟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رجع في شهره دخل بغير إحرام ، وإن دخل في غير الشهر دخل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الإحرامين والمتعتين متعته ، الأولى أو الأخيرة؟؟ </w:t>
      </w:r>
    </w:p>
    <w:p>
      <w:pPr>
        <w:pStyle w:val="BookText"/>
        <w:rPr/>
      </w:pPr>
      <w:r>
        <w:rPr>
          <w:rFonts w:ascii="Amiri" w:hAnsi="Amiri" w:eastAsia="Amiri" w:cs="Amiri"/>
          <w:color w:val="111111"/>
          <w:sz w:val="28"/>
          <w:sz w:val="28"/>
          <w:szCs w:val="28"/>
          <w:rtl w:val="true"/>
          <w:lang w:bidi="ar-SA"/>
        </w:rPr>
        <w:t xml:space="preserve">من الأخبار الناهية عن الخروج ، والدالة على أنه مرتهن ومحتبس بالحج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والدالة على أنه لو أراد الخروج خرج ملبياً بالحج ، والدالة على أنه لو خرج محلا ، فان رجع في شهره دخل محلا ، وان رجع في غير شهره دخل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عدم حرمة الخروج وجوازه محلا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حملاً للأخبار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الأخيرة هي عمرته ، وهي المحتبس بها التي وصلت بحجته </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 xml:space="preserve">وصحيح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تمتع ، فهو واللّه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مكة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عمرته عراقية وحجته 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 أليس هو مرتبطاً بالحج لا يخرج حتى يقضيه؟</w:t>
      </w:r>
      <w:r>
        <w:rPr>
          <w:rFonts w:eastAsia="Amiri" w:cs="Amiri" w:ascii="Amiri" w:hAnsi="Amiri"/>
          <w:color w:val="111111"/>
          <w:sz w:val="28"/>
          <w:szCs w:val="28"/>
          <w:rtl w:val="true"/>
          <w:lang w:bidi="ar-SA"/>
        </w:rPr>
        <w:t xml:space="preserve">! » </w:t>
      </w:r>
      <w:r>
        <w:rPr>
          <w:rStyle w:val="FootnoteAnchor"/>
          <w:rtl w:val="true"/>
        </w:rPr>
        <w:footnoteReference w:id="257"/>
      </w:r>
      <w:r>
        <w:rPr>
          <w:rFonts w:ascii="Amiri" w:hAnsi="Amiri" w:eastAsia="Amiri" w:cs="Amiri"/>
          <w:color w:val="111111"/>
          <w:sz w:val="28"/>
          <w:sz w:val="28"/>
          <w:szCs w:val="28"/>
          <w:rtl w:val="true"/>
          <w:lang w:bidi="ar-SA"/>
        </w:rPr>
        <w:t xml:space="preserve">، ولصحيح الحلبي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يتمتع بالعمرة إلى الحج ، يريد الخروج إلى الطائف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يهل بالحج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أحب أن يخرج منها إلا محرماً ، ولا يتجاوز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قريبة من مكة </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 xml:space="preserve">، وخبر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قدم متمتعاً ثمَّ أحل قبل يوم التروية ، أله الخروج؟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 حتى يحرم بالحج ، ولا يجاوز الطائف وشبهها </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موسى بن القاسم عن بعض أصحابنا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سأل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عشر من شوال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أفرد عمرة هذا </w:t>
      </w:r>
    </w:p>
    <w:p>
      <w:pPr>
        <w:pStyle w:val="BookText"/>
        <w:rPr/>
      </w:pPr>
      <w:r>
        <w:rPr>
          <w:rFonts w:ascii="Amiri" w:hAnsi="Amiri" w:eastAsia="Amiri" w:cs="Amiri"/>
          <w:color w:val="111111"/>
          <w:sz w:val="28"/>
          <w:sz w:val="28"/>
          <w:szCs w:val="28"/>
          <w:rtl w:val="true"/>
          <w:lang w:bidi="ar-SA"/>
        </w:rPr>
        <w:t xml:space="preserve">على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ابن إدريس رحمه اللّه وجماعة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بقرينة التعبير 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أحب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تلك الاخبار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مرسلة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أراد المتمتع الخروج من مكة الى بعض المواضع فليس له ذلك ، لأنه مرتبط بالحج حتى يقضيه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يعلم أنه لا يفوته الحج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مرتهن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المدينة منزلي ومكة منزلي ، ولي بينهما أهل وبينهما 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أنت مرتهن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لي ضياعاً حول مكة ، واحتاج إلى الخروج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تخرج حلالاً ، وترجع حلالاً الى الحج </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أتمتع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تأتي الوقت فتلبي بالحج ، فاذا أتى مكة طاف وسعى وأحل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محتبس ، وليس له أن يخرج من مكة حتى يحج </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في كشف اللثام ذلك عن السرائر ، والنافع ، والمنتهى ، والتذكرة ، وموضع من التحرير ، وظاهر التهذيب ، وموضع من النهاية والمبسوط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صحيح الحلبي</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 ما ذكر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علم وخرج وعاد في الشهر الذي خرج دخل مكة محلا ، وإن دخلها في غير ذلك الشهر دخلها محرماً </w:t>
      </w:r>
      <w:r>
        <w:rPr>
          <w:rFonts w:eastAsia="Amiri" w:cs="Amiri" w:ascii="Amiri" w:hAnsi="Amiri"/>
          <w:color w:val="111111"/>
          <w:sz w:val="28"/>
          <w:szCs w:val="28"/>
          <w:rtl w:val="true"/>
          <w:lang w:bidi="ar-SA"/>
        </w:rPr>
        <w:t xml:space="preserve">.. »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ونحوه الرضوي </w:t>
      </w:r>
      <w:r>
        <w:rPr>
          <w:rStyle w:val="FootnoteAnchor"/>
          <w:rtl w:val="true"/>
        </w:rPr>
        <w:footnoteReference w:id="263"/>
      </w:r>
      <w:r>
        <w:rPr>
          <w:rFonts w:ascii="Amiri" w:hAnsi="Amiri" w:eastAsia="Amiri" w:cs="Amiri"/>
          <w:color w:val="111111"/>
          <w:sz w:val="28"/>
          <w:sz w:val="28"/>
          <w:szCs w:val="28"/>
          <w:rtl w:val="true"/>
          <w:lang w:bidi="ar-SA"/>
        </w:rPr>
        <w:t xml:space="preserve">، بل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مرسل أبان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يتجاوز إلا على قدر ما لا تفوته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هو وإن كان 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فيخرج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يمكن أن يستفاد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المدار فوت الحج وعدمه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به أبان بن عثمان ، عمن أخبره ،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المتمتع محتبس لا يخرج من مكة حتى يخرج الى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يأبق غلامه ، أو تضل راحلته فيخرج محرماً ، ولا يجاوز إلا على قدر ما لا تفوته عرفة </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الاستفادة بعيدة جداً ، كيف ولو كان المقصود ذلك لم تكن حاجة الى الجمل المتتابعة السابقة ، المتضمنة للمنع من الخروج إلا للضرورة ، وأنه على تقدير الضرورة إلى الخروج فلا يخرج محلا؟ وكان اللازم الاقتصار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المتمتع محتبس لا يجوز له تفويت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مرسل الصدوق فلم تقم حجة على حجيته ، كي لأجله ترفع اليد عن ظاهر النصوص المتقدمة المتأكدة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النوع من مرسلات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أقوى من النوع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فيه بمثل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لكنه ما دام الخبر مستنداً إلى مقدمات حدسية اجتهادية لا مجال للاعتماد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مع احتمال كونها نظرية خفية جداً ،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الرضوي فأوضح إشكالاً من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فدلالته على الجواز خفية ، وصلاحيته لمعارضة ما دل على وجوب الخروج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 xml:space="preserve">أن المنساق من جميع الأخبار المانعة أن ذلك للتحفظ عن عدم إدراك الحج وفوته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لكون الخروج في معرض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فيمكن دعوى عدم الكراهة أيضاً مع علمه بعدم فوات الحج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يجوز الخروج لا بنية العود ، أو مع العلم بفوات الحج منه إذا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الظاهر أن الأمر بالإحرام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رجوعه بعد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من جهة أن لكل شهر عمرة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أن يكون ذلك تعبداً ، أو لفساد عمرته السابقة ، أو لأجل وجوب الإحرام على من دخل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صريح خبر إسحاق بن عمار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 أبا</w:t>
      </w:r>
    </w:p>
    <w:p>
      <w:pPr>
        <w:pStyle w:val="BookText"/>
        <w:rPr/>
      </w:pPr>
      <w:r>
        <w:rPr>
          <w:rFonts w:ascii="Amiri" w:hAnsi="Amiri" w:eastAsia="Amiri" w:cs="Amiri"/>
          <w:color w:val="111111"/>
          <w:sz w:val="28"/>
          <w:sz w:val="28"/>
          <w:szCs w:val="28"/>
          <w:rtl w:val="true"/>
          <w:lang w:bidi="ar-SA"/>
        </w:rPr>
        <w:t xml:space="preserve">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مرسل موسى بن القاسم دلالته على جواز الخروج محلا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الإشكال في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يشكل البناء على ذلك ، كما اختاره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ذكر 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الأحوط القصر على حال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لا يخرج معها إلا محرماً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يتضرر بالبقاء على الإحرام ، لطول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خروجاً عن مخالفة الأخبار المطلقة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فيه كالإشكال فيما سبق في مرسل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التقريب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من جهة الجمع بين نصوص المنع ونصوص الجواز ، فاذا كانت النصوص في نفسها قاصرة الدلالة لا منشأ للحكم بالكراهة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شروع في مسألة أخرى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خرج المعتمر من </w:t>
      </w:r>
    </w:p>
    <w:p>
      <w:pPr>
        <w:pStyle w:val="BookText"/>
        <w:rPr/>
      </w:pP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المتمتع يجي‌ء فيقضي متعته ، ثمَّ تبدو له حاجة فيخرج إلى المدينة ، أو الى ذات عرق ، أو الى بعض المنازل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يرجع الى مكة بعمرة إن كان في غير الشهر الذي تمتع فيه ، لأن لكل شهر عمرة ، وهو مرتهن بالحج </w:t>
      </w:r>
      <w:r>
        <w:rPr>
          <w:rFonts w:eastAsia="Amiri" w:cs="Amiri" w:ascii="Amiri" w:hAnsi="Amiri"/>
          <w:color w:val="111111"/>
          <w:sz w:val="28"/>
          <w:szCs w:val="28"/>
          <w:rtl w:val="true"/>
          <w:lang w:bidi="ar-SA"/>
        </w:rPr>
        <w:t xml:space="preserve">.. » </w:t>
      </w:r>
      <w:r>
        <w:rPr>
          <w:rStyle w:val="FootnoteAnchor"/>
          <w:rtl w:val="true"/>
        </w:rPr>
        <w:footnoteReference w:id="265"/>
      </w:r>
      <w:r>
        <w:rPr>
          <w:rFonts w:ascii="Amiri" w:hAnsi="Amiri" w:eastAsia="Amiri" w:cs="Amiri"/>
          <w:color w:val="111111"/>
          <w:sz w:val="28"/>
          <w:sz w:val="28"/>
          <w:szCs w:val="28"/>
          <w:rtl w:val="true"/>
          <w:lang w:bidi="ar-SA"/>
        </w:rPr>
        <w:t xml:space="preserve">وحينئذ فيكون الحكم بالإحرام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رجع بعد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الاستحباب لا الوجوب ، لأن 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وظيفة كل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جملة من الأخبار كون المدار على الدخول في شهر الخروج أو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كصحيحتي حماد وحفص بن البختري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ومرسلة الصدوق والرضوي</w:t>
      </w:r>
    </w:p>
    <w:p>
      <w:pPr>
        <w:pStyle w:val="BookText"/>
        <w:rPr/>
      </w:pPr>
      <w:r>
        <w:rPr>
          <w:rFonts w:ascii="Amiri" w:hAnsi="Amiri" w:eastAsia="Amiri" w:cs="Amiri"/>
          <w:color w:val="111111"/>
          <w:sz w:val="28"/>
          <w:sz w:val="28"/>
          <w:szCs w:val="28"/>
          <w:rtl w:val="true"/>
          <w:lang w:bidi="ar-SA"/>
        </w:rPr>
        <w:t xml:space="preserve">مكة محلا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للبناء على جواز ذلك ، كما يراه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جهلاً ، بناء على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يجب عليه الإحرام للدخول إلى مكية بعمرة أخرى أو لا يجب؟ اختار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اعتماداً على ظاهر تعليل الأمر بالعمرة بأن لكل شهر عمرة ، فإن الحكم المذكور لما كان استحبابياً تعين صرف ظاهر الأمر إلى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 أن الأمر بالاعتمار ليس للتعليل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شهر الخروج قد لا يكون شهر الاعتمار ، بل يكون بعده بشهر</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حماد تقدم </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صحيح حفص فلا تعرض فيه لذلك ، فقد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رجل قضنى متعته وعرضت </w:t>
      </w:r>
    </w:p>
    <w:p>
      <w:pPr>
        <w:pStyle w:val="BookText"/>
        <w:rPr/>
      </w:pPr>
      <w:r>
        <w:rPr>
          <w:rFonts w:ascii="Amiri" w:hAnsi="Amiri" w:eastAsia="Amiri" w:cs="Amiri"/>
          <w:color w:val="111111"/>
          <w:sz w:val="28"/>
          <w:sz w:val="28"/>
          <w:szCs w:val="28"/>
          <w:rtl w:val="true"/>
          <w:lang w:bidi="ar-SA"/>
        </w:rPr>
        <w:t xml:space="preserve">وظاهرها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تحمل على الغالب ، من كون الخروج بعد العمرة بلا 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يترك الاحتياط بالإحرام إذا كان الدخول في غير شهر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حاجة أراد أن يمضي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فليغتسل ، وليهل بالحج ، وليمض في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يقدر على الرجوع الى مكة مضى إلى عرفات </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 xml:space="preserve">نعم في مرسل حفص وأبان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الرجل يخرج في الحاجة من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رجع في الشهر الذي خرج فيه دخل بغير إحرام ، وإن دخل في غيره دخل بإحرام </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لحكومة التعليل المتقدم على ظاهرها ، لاختلاف مورد التعليل مع موردها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تتحد مورداً مع مورد التعليل ، فتحمل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الاستحباب ، كمصحح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كون ذلك هو الغالب منعاً واضحاً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أنه قريب فلا مجال له ، إذ لا شاهد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الخروج إذا كان بلا فصل عن الإحلال لم يجد ذلك في صدق شهر الخروج على شهر التمتع بل يتوقف ذلك على الاقتران ،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يصدق شهر التمتع إلا إذا كان التمتع فيه ولو بعضه ، فلا يصح أن يكون مبدؤه من حين الإحلال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العمدة في النصوص الأخيرة هو مصحح حماد بن عيسى ، إذ الباقي مراسيل لا يعتد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الجمع بينه وبين مصحح إسحاق باختلاف الجهة ، فإن التنافي إنما يكون في الرجوع بعد شهر التمتع ، وبعد شهر </w:t>
      </w:r>
    </w:p>
    <w:p>
      <w:pPr>
        <w:pStyle w:val="BookText"/>
        <w:rPr/>
      </w:pPr>
      <w:r>
        <w:rPr>
          <w:rFonts w:ascii="Amiri" w:hAnsi="Amiri" w:eastAsia="Amiri" w:cs="Amiri"/>
          <w:color w:val="111111"/>
          <w:sz w:val="28"/>
          <w:sz w:val="28"/>
          <w:szCs w:val="28"/>
          <w:rtl w:val="true"/>
          <w:lang w:bidi="ar-SA"/>
        </w:rPr>
        <w:t>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مقتضى المصحح الأول الوجوب ، ومقتضى المصحح الثاني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مانع من كونه مستحباً من جهة وواجباً 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الجمع أولى من الجمع بتقييد إطلاق الثاني بالأول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يعتقد بذلك كله ، وتوقف عن الحكم بالوجوب والاستحباب في صورة ما لو كان الرجوع بعد أشهر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لظهور كلام الأصحاب في أن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أخذ شرطاً لوجوب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عندهم ، وإنما الخلاف في مبدئه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قول ماتنه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الإحرام على كل من دخل مكة ، إلا من دخلها بعد الإحرام قبل شهر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لا أعلم خلافاً بين الأصحاب في أصل الحكم ، ولكن اختلفوا في مبدأ اعتبار الشهر ، فذهب جماعة من الأصحاب إلى أن مبدأه من وقت الإحلال من الإحرام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واستشكل المصنف في القواعد اعتباره من حين الإحلال أو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المحقق في النافع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خرج بعد إحرامه ثمَّ عاد في شهر خروجه أجزأه ، وإن عاد في غيره أحرم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 المفيد في المقنعة ، والشيخ في النهاية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ذكر اختلاف الأخبار المشار إليها في المتن</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الجواهر أطال في بيان أن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يجب الإحرام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شهر الخروج ، لا شهر المتعة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بالنصوص المشار إليها ، وأيدها بما تقدم في الذخيرة عن النافع والمقنعة وغيرهما ، وطعن في مصحح إسحاق بالإجمال والاشكال ، لما في ذيله من الإحرام من الميقات في حج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كلامه في آخر مباحث الإحرام ، في حكم دخول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والانصاف يقتضي ما عرفت ، من أن العمدة المصححان ، والجمع بينهما ممكن عرفاً بما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 وتأمل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القدر المتيقن من جواز الدخول محلا صورة كونه قبل مضي شهر من حين الإهلال ، أي الشروع في إحرام العمرة والإحلال منها ، ومن حين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الاحتمالات في الشهر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ثلاثون يوماً من حين الإهلال ، وثلاثون من حين الإحلال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خبر إسحاق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وثلاثون من حين الخروج ، بمقتضى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حيث احتمال كون المراد من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الأخبار هنا ، والاخبار الدالة على أن لكل شهر 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الأشهر الاثني عشر المعروفة ، لا بمعنى ثلاثين يوماً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كانت عمرته في آخر شهر من هذه الشهور ، فخرج ودخل في شهر آخر ، أن يكون عليه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مراعاة الاحتياط من هذه الجهة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وظهر مما ذكرنا أن الاحتمالات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المدار على الإهلال ، أو الإحلال ، أو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التقادير فالشهر إما بمعنى ثلاثين يوماً ، أو أحد الأشهر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يشهد به 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رواه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في مبحث العمرة </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أنه لم نقف على روايته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يستفاد من إطلاق الشهر ، فان حمله على المقدار في كثير من المقامات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شهر العدة ، وشهر صوم التتابع ،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حمله في المقام عليه ، لأنه خلاف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متين ، لو لا اشتمال رواية الشهر على العشرة أيام ، فإن الظاهر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ذكر الشهر من باب التقدير ، لا بالمعنى الأصلي له ، </w:t>
      </w:r>
    </w:p>
    <w:p>
      <w:pPr>
        <w:pStyle w:val="BookText"/>
        <w:rPr/>
      </w:pPr>
      <w:r>
        <w:rPr>
          <w:rFonts w:ascii="Amiri" w:hAnsi="Amiri" w:eastAsia="Amiri" w:cs="Amiri"/>
          <w:color w:val="111111"/>
          <w:sz w:val="28"/>
          <w:sz w:val="28"/>
          <w:szCs w:val="28"/>
          <w:rtl w:val="true"/>
          <w:lang w:bidi="ar-SA"/>
        </w:rPr>
        <w:t xml:space="preserve">حال ، إذا ترك الإحرام مع الدخول في شهر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قلنا بحرمته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موجباً لبطلان عمرته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فيصح حجه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عدم جواز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 غير حال الضرورة ، بل مطلق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الضرورة أو الحاجة ، مع كون الإحرام بالحج غير ممكن أو حرجاً عليه ، فلا اشكال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الظاهر اختصاص</w:t>
      </w:r>
    </w:p>
    <w:p>
      <w:pPr>
        <w:pStyle w:val="BookText"/>
        <w:rPr/>
      </w:pPr>
      <w:r>
        <w:rPr>
          <w:rFonts w:ascii="Amiri" w:hAnsi="Amiri" w:eastAsia="Amiri" w:cs="Amiri"/>
          <w:color w:val="111111"/>
          <w:sz w:val="28"/>
          <w:sz w:val="28"/>
          <w:szCs w:val="28"/>
          <w:rtl w:val="true"/>
          <w:lang w:bidi="ar-SA"/>
        </w:rPr>
        <w:t>وهو ما بين الهلالين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 كلامهم تعرض لما لو رجع حلالاً بعد شهر ولو آثماً ، فهل له الإحرام بالحج ثانياً على عمرته الأولى ، أو أنها بطلت للتمتع بالخروج شهراً؟ ولكن الذي يقوى في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لعدم الدليل على فسادها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يتوقف على كون الأمر بالإحرام تكليفياً ، فلو حمل على الوضعي وأن شرط الحج أن يعتمر ، كان دالاً على بطلان العمرة الأولى والاحتياج إلى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المعنى ليس بعيداً فهمه من النصوص المذكورة ، بملاحظة أن الأمر والنهي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أمثال هذه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إرشادي الى الشرطية والمانعية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ينافيه ما دل على أنه إذا رجع قبل شهر جاز له الدخول محلا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كمصحح حماد بن عيسى المتقدم </w:t>
      </w:r>
      <w:r>
        <w:rPr>
          <w:rFonts w:eastAsia="Amiri" w:cs="Amiri" w:ascii="Amiri" w:hAnsi="Amiri"/>
          <w:color w:val="111111"/>
          <w:sz w:val="28"/>
          <w:szCs w:val="28"/>
          <w:rtl w:val="true"/>
          <w:lang w:bidi="ar-SA"/>
        </w:rPr>
        <w:t xml:space="preserve">- </w:t>
      </w:r>
      <w:r>
        <w:rPr>
          <w:rStyle w:val="FootnoteAnchor"/>
          <w:rtl w:val="true"/>
        </w:rPr>
        <w:footnoteReference w:id="270"/>
      </w:r>
      <w:r>
        <w:rPr>
          <w:rFonts w:ascii="Amiri" w:hAnsi="Amiri" w:eastAsia="Amiri" w:cs="Amiri"/>
          <w:color w:val="111111"/>
          <w:sz w:val="28"/>
          <w:sz w:val="28"/>
          <w:szCs w:val="28"/>
          <w:rtl w:val="true"/>
          <w:lang w:bidi="ar-SA"/>
        </w:rPr>
        <w:t>، لإمكان اختصاص البطلان بخصوص صورة وجوب الإحرام للعمرة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بملاحظة ما دل على أن عمرته الثانية ، فيدل على أن الأولى ليس عمرة تمتعه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النصوص ينبغي أن يكون عدم الاجتزاء بعمرته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 وتأمل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على ذلك في كشف اللثام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دليل نفسي </w:t>
      </w:r>
    </w:p>
    <w:p>
      <w:pPr>
        <w:pStyle w:val="BookText"/>
        <w:rPr/>
      </w:pPr>
      <w:r>
        <w:rPr>
          <w:rFonts w:ascii="Amiri" w:hAnsi="Amiri" w:eastAsia="Amiri" w:cs="Amiri"/>
          <w:color w:val="111111"/>
          <w:sz w:val="28"/>
          <w:sz w:val="28"/>
          <w:szCs w:val="28"/>
          <w:rtl w:val="true"/>
          <w:lang w:bidi="ar-SA"/>
        </w:rPr>
        <w:t xml:space="preserve">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بالخروج إلى المواضع البعيدة ، فلا بأس بالخروج إلى فرسخ أو فرسخين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باختصاصه بالخروج إلى خارج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الأحوط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الظاهر أنه لا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الحج الواجب</w:t>
      </w:r>
    </w:p>
    <w:p>
      <w:pPr>
        <w:pStyle w:val="BookText"/>
        <w:rPr/>
      </w:pPr>
      <w:r>
        <w:rPr>
          <w:rFonts w:ascii="Amiri" w:hAnsi="Amiri" w:eastAsia="Amiri" w:cs="Amiri"/>
          <w:color w:val="111111"/>
          <w:sz w:val="28"/>
          <w:sz w:val="28"/>
          <w:szCs w:val="28"/>
          <w:rtl w:val="true"/>
          <w:lang w:bidi="ar-SA"/>
        </w:rPr>
        <w:t>الحرج والضرر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كأنما يقتضي الجواز ، ولا يقتضي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مصحح إسحاق المتقدم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مورده مطلق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يخرج محلا ، وكفى به دليلاً على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مرسل موسى بن القاسم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على من تعرض لذلك صريحاً ، بل مقتضى إطلاق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النصوص والفتاوى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عن الخروج عن مكة وحدودها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مقتضى تقييد جماعة المنع من الخروج بما إذا احتاج إلى تجديد العمرة ، الاختصاص بصورة الخروج عن الحرم ، فإنه المحتاج إلى تجديد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ذكر 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عبارة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يجوز له الخروج من مكة إلى حيث يفتقر الى تجديد عمرة قبله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يخرج من الحرم محلا غير محرم بالحج ، ولا يعود إلا بعد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لا يجري في كلام من أطلق المنع ، تبعاً لإطلاق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تخصيص حرمة دخول مكة بغير إحرام بمن كان خارج الحرم غير ظاهر ، وإن كان ظاهر المدارك والجواهر المفروغية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التعرض له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وأشكل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بعض الحواشي ، من التحديد بالمسافة ، فيجوز الخروج إلى ما 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مأخذ له ، لا في النصوص ، ولا في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صحيحة أبي 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المقيم عشرة أيام إذا عدل </w:t>
      </w:r>
    </w:p>
    <w:p>
      <w:pPr>
        <w:pStyle w:val="BookText"/>
        <w:rPr/>
      </w:pPr>
      <w:r>
        <w:rPr>
          <w:rFonts w:ascii="Amiri" w:hAnsi="Amiri" w:eastAsia="Amiri" w:cs="Amiri"/>
          <w:color w:val="111111"/>
          <w:sz w:val="28"/>
          <w:sz w:val="28"/>
          <w:szCs w:val="28"/>
          <w:rtl w:val="true"/>
          <w:lang w:bidi="ar-SA"/>
        </w:rPr>
        <w:t xml:space="preserve">والمستحب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نوى التمتع مستحباً ثمَّ أتى بعمرته يكون مرتهناً بالحج ، ويكون حاله في الخروج محرماً أو محلا والدخول كذلك كالحج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سقوط وجوب الإحرام عمن خرج محلا ودخل قبل شهر مختص بما إذا أتى بعمرة بقصد التمتع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من لم يكن سبق منه عمرة فيلحقه حكم من دخل مكة في حرمة دخوله بغير الإحرام ، إلا مثل الحطاب والحشاش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سقوطه إذا كان بعد العمرة قبل شهر إنما هو على وجه الرخصة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هو الأقوى من عدم اشتراط فصل شهر بين العمرتين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فيجوز الدخول بإحرام قبل الشهر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دخل بإحرام ، فهل عمرة التمتع هي العمرة الأولى أو الأخيرة؟ مقتضى حسنة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الأخيرة ، المتصلة بالحج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يجب فيها طواف</w:t>
      </w:r>
    </w:p>
    <w:p>
      <w:pPr>
        <w:pStyle w:val="BookText"/>
        <w:rPr/>
      </w:pPr>
      <w:r>
        <w:rPr>
          <w:rFonts w:ascii="Amiri" w:hAnsi="Amiri" w:eastAsia="Amiri" w:cs="Amiri"/>
          <w:color w:val="111111"/>
          <w:sz w:val="28"/>
          <w:sz w:val="28"/>
          <w:szCs w:val="28"/>
          <w:rtl w:val="true"/>
          <w:lang w:bidi="ar-SA"/>
        </w:rPr>
        <w:t xml:space="preserve">عن الإقامة بعد الصلاة تماماً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يتم إلى أن يخرج </w:t>
      </w:r>
      <w:r>
        <w:rPr>
          <w:rStyle w:val="FootnoteAnchor"/>
          <w:rtl w:val="true"/>
        </w:rPr>
        <w:footnoteReference w:id="272"/>
      </w:r>
      <w:r>
        <w:rPr>
          <w:rFonts w:ascii="Amiri" w:hAnsi="Amiri" w:eastAsia="Amiri" w:cs="Amiri"/>
          <w:color w:val="111111"/>
          <w:sz w:val="28"/>
          <w:sz w:val="28"/>
          <w:szCs w:val="28"/>
          <w:rtl w:val="true"/>
          <w:lang w:bidi="ar-SA"/>
        </w:rPr>
        <w:t>، والمراد من الخروج فيه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مقايسة المقام به غير 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يقتضيه إطلاق النصوص والفتاوى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وظيفته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يكفي مطلق العمرة ولو كانت مفردة ، يستفاد ذلك من مصحح إسحاق المتقدم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 في مبحث العمرة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فيها بأن متعته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متنها ، المتقدم في </w:t>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يجب حينئذ في الأولى أو لا؟ وجهان أقواهما 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الإتيان بطواف مردد بين كونه للأولى أو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الظاهر أنه لا إشكال في جواز الخروج في أثناء عمرة التمتع ، قبل الإحلال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يجوز لمن وظيفته التمتع أن يعدل الى غيره من القسمين الآخرين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ضاق وقته عن إتمام العمرة وإدراك الحج جاز له نقل النية الى الافراد ، وأن يأتي بالعمرة بعد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ولا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w:t>
      </w:r>
    </w:p>
    <w:p>
      <w:pPr>
        <w:pStyle w:val="BookText"/>
        <w:rPr/>
      </w:pPr>
      <w:r>
        <w:rPr>
          <w:rFonts w:ascii="Amiri" w:hAnsi="Amiri" w:eastAsia="Amiri" w:cs="Amiri"/>
          <w:color w:val="111111"/>
          <w:sz w:val="28"/>
          <w:sz w:val="28"/>
          <w:szCs w:val="28"/>
          <w:rtl w:val="true"/>
          <w:lang w:bidi="ar-SA"/>
        </w:rPr>
        <w:t>أول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ولأجله صرح بذلك جماعة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الفاضلان في الشرائع والقواعد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ولعله اتفاقي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وهل عليه طواف النساء للأولى؟احتمال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انقلابها 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إحلاله منها بالتقصير وربما أتى النساء قبل الخروج ، ومن البعيد جداً حرمتهن عليه بعده من غير 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أقوى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ووجه 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مجرد استبعاد الحرمة بعد 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 إذ لا مانع من هذا الانقلاب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وكونه انقلاباً في الحكم الظاهري ، فإن الأولى كانت محكومة بأنها عمرة تمتع في الظاهر ، وبعد انفصالها عن الحج انكشف أنها مفردة من أول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النصوص المانعة بمن أتم عمرة التمتع ، والمرجع في غيره الأصل المقتضي للجواز ، وربما يوجد في بعض النصوص أن موضوع المنع من دخل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القرائن فيه وفي غيره تقتضي الاختصاص بمن فرغ من العمرة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 خلاف أجده ، بل الإجماع بقسميه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الكلام في حد الضيق المسوغ لذلك ، واختلفوا فيه على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 فوات الاختياري من وقوف عرفة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فوات الركن من الوقوف الاختياري ، وهو المسمى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فوات الاضطراري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يوم التروية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غروبه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يوم عرفة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زوال يوم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يتضح لي وجود القائل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الدروس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صحيح زرارة اشتراط اختياريها </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العبارة اشتراط إدراك تمام الواجب الاختياري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أختاره في القواعد ، وحكاه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الحلبيين وابني إدريس وسعيد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لعله يرجع إليه ما عن المبسوط والنهاية والوسيلة والمهذب ، من الفوات بزوال الشمس من يوم عرفة قبل إتمام العمرة ، بناء على تعذر الوصول غالباً إلى عرفة بعد هذا الوقت ، لمضي الناس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ظاهر ابن إدريس ، ومحتمل أبي الصلاح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والد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ونقله في السرائر عن المفيد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الصدوق في المقنع ، وعن المفيد في المقنعة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الشيخ في المبسوط والنهاية ، وعن الإسكافي وغيرهم ، كما تقدم نقله عن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المستند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واختاره في المدارك ، والذخيرة وكشف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المذكور في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في غير من </w:t>
      </w:r>
    </w:p>
    <w:p>
      <w:pPr>
        <w:pStyle w:val="BookText"/>
        <w:rPr/>
      </w:pPr>
      <w:r>
        <w:rPr>
          <w:rFonts w:ascii="Amiri" w:hAnsi="Amiri" w:eastAsia="Amiri" w:cs="Amiri"/>
          <w:color w:val="111111"/>
          <w:sz w:val="28"/>
          <w:sz w:val="28"/>
          <w:szCs w:val="28"/>
          <w:rtl w:val="true"/>
          <w:lang w:bidi="ar-SA"/>
        </w:rPr>
        <w:t xml:space="preserve">التروية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العدول والإتمام ، إذا لم يخف الفوت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والمنشأ اختلاف الأخبار ، فإنها مختلفة أشد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أحد القولين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لجملة مستفيضة من تلك الأخبار ، فإنها يستفاد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ألسنتها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المناط في الإتمام عدم خوف فوت الوقت بعرفة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يعقوب بن شعيب الميثمي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يتعين عليه التمتع ، وإلا لم يجز العدول ما لم يخف فوتها بفوات اضطراري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ابن إدريس ، ويحتمله كلام أبي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بفوات اختياريها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الغنية ، والمختلف ، والدروس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زرارة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حكاه في الجواهر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وربما ظهر من بعض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النصوص ، بالتخيير بين التمتع والافراد ، إذا فات زوال يوم التروية أو تمامه </w:t>
      </w:r>
      <w:r>
        <w:rPr>
          <w:rFonts w:eastAsia="Amiri" w:cs="Amiri" w:ascii="Amiri" w:hAnsi="Amiri"/>
          <w:color w:val="111111"/>
          <w:sz w:val="28"/>
          <w:szCs w:val="28"/>
          <w:rtl w:val="true"/>
          <w:lang w:bidi="ar-SA"/>
        </w:rPr>
        <w:t>..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في الكافي عن علي بن إبراهيم ، عن أبيه ، عن إسماعيل ابن مرار ، عن يونس عن يعقوب بن شعيب المحاملي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الميثمي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للمتمتع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يحرم من ليلة التروية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ما تيسر له ، ما لم يخف فوت الموقفين </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الظاهر منها أن المدار خوف فوت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كون الرواية فيما نحن فيه تأمل ظاهر ، لاحتمال كون المراد أن المتمتع إذا فرغ من متعته لا يجب عليه المبادرة إلى الإحرام بالحج ليلة التروية ، لا أنه لا يجب عليه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عن سعد بن عبد اللّه ، عن عبد اللّه بن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 عن محمد بن مسرور </w:t>
      </w:r>
      <w:r>
        <w:rPr>
          <w:rStyle w:val="FootnoteAnchor"/>
          <w:rtl w:val="true"/>
        </w:rPr>
        <w:footnoteReference w:id="2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إلى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متمتع بالعمرة إلى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وافى غداة عرفة وخرج الناس من منى إلى عرفات ، أعمرته قائمة ، أو قد ذهبت منه؟ إلى أي وقت عمرته قائمة إذا كان متمتعاً بالعمرة إلى الحج فلم يواف يوم التروية ولا ليلة التروية ، فكيف يصنع؟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ساعة يدخل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يطوف ، ويصلي ركعتين ، ويسعى ، ويقصر ، ويخرج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ويحرم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بحجته ، ويمضي إلى الموقف ، ويفيض مع الامام </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 xml:space="preserve">، وصحيحة الحلبي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أهلّ بالحج والعمرة جميعاً ، ثمَّ قدم مكة والناس بعرفات ، فخشي إن هو طاف وسعى بين الصفا والمروة أن يفوته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يدع العمرة ، فإذا أتم حجه صنع كما صنعت عائشة ، ولا هدي عليه </w:t>
      </w:r>
      <w:r>
        <w:rPr>
          <w:rFonts w:eastAsia="Amiri" w:cs="Amiri" w:ascii="Amiri" w:hAnsi="Amiri"/>
          <w:color w:val="111111"/>
          <w:sz w:val="28"/>
          <w:szCs w:val="28"/>
          <w:rtl w:val="true"/>
          <w:lang w:bidi="ar-SA"/>
        </w:rPr>
        <w:t xml:space="preserve">» </w:t>
      </w:r>
      <w:r>
        <w:rPr>
          <w:rStyle w:val="FootnoteAnchor"/>
          <w:rtl w:val="true"/>
        </w:rPr>
        <w:footnoteReference w:id="279"/>
      </w:r>
      <w:r>
        <w:rPr>
          <w:rFonts w:ascii="Amiri" w:hAnsi="Amiri" w:eastAsia="Amiri" w:cs="Amiri"/>
          <w:color w:val="111111"/>
          <w:sz w:val="28"/>
          <w:sz w:val="28"/>
          <w:szCs w:val="28"/>
          <w:rtl w:val="true"/>
          <w:lang w:bidi="ar-SA"/>
        </w:rPr>
        <w:t xml:space="preserve">، ومرسل محمد بن أبي حمزة ، عن بعض أصحابه ، عن أبي بصير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تجي‌ء متعة فتطمث قبل أن تطوف بالبيت فيكون طهرها يوم عرفة </w:t>
      </w:r>
      <w:r>
        <w:rPr>
          <w:rStyle w:val="FootnoteAnchor"/>
          <w:rtl w:val="true"/>
        </w:rPr>
        <w:footnoteReference w:id="280"/>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كانت تعلم أنها تطهر ، وتطوف بالبيت ، وتحل من إحرامها ، وتلحق بالناس فلتفعل </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للمتمتع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يحرم من ليلة التروية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ما تيسر له ، ما لم يخف فوات الموقفين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للمتمتع أن يحرم ليلة عرفة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الاخبار المحددة بزوال يوم التروية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ابن بزيع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تدخل مكة متمتعة فتحيض قبل أن تحل ، متى تذهب متعتها؟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الشمس من يوم التروية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الصبح من يوم التروية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عامة مواليك يدخلون يوم التروية ، ويطوفون ويسعون ، ثمَّ يحرمون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زوال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له رواية عجلان أبي صالح </w:t>
      </w:r>
      <w:r>
        <w:rPr>
          <w:rStyle w:val="FootnoteAnchor"/>
          <w:rtl w:val="true"/>
        </w:rPr>
        <w:footnoteReference w:id="282"/>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زالت الشمس ذهبت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على إحرامها ، أو تجدد إحرامها للحج؟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 هي على إحرامها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فعليها هدي؟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تحب أن تتطوع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نحن فإذا رأينا هلال ذي الحجة قبل أن نحرم فاتتنا المتعة </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جملة جعل الحد أن يدرك الناس بمنى ، ففي صحيح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المرأة تجي‌ء متمتعة فتطمث قبل أن تطوف بالبيت ، فيكون طهرها ليلة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كانت تعلم أنها تطهر وتطوف بالبيت ، وتحل من إحرامها ، وتلحق الناس بمنى فلتفعل </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أو بغروبه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جملة من النصوص جعل الحد يوم التروية ، كصحيح عبد الرحمن ابن الحجاج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أرسلت الى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بعض من معنا من صرورة النساء قد اعتللن ، فكيف نصنع؟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تنظر ما بينها وبين التروية فإن طهرت فلتهل ، وإلا فلا يدخل عليها التروية إلا وهي محرمة </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 xml:space="preserve">وفي رواية إسحاق بن عبد اللّه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المتمتع إذا قدم ليلة عرفة فليس له متعة ، يجعلها حجة 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المتعة إلى يوم التروية </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صحيحة علي بن يقطين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وحدّ المتعة إلى يوم التروية </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صحيح العيص بن القاسم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المتمتع يقدم مكة يوم التروية صلاة العصر ، تفوته المتعة؟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 ما بينه وبين غروب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صنع 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Style w:val="FootnoteAnchor"/>
          <w:rtl w:val="true"/>
        </w:rPr>
        <w:footnoteReference w:id="288"/>
      </w:r>
      <w:r>
        <w:rPr>
          <w:rFonts w:ascii="Amiri" w:hAnsi="Amiri" w:eastAsia="Amiri" w:cs="Amiri"/>
          <w:color w:val="111111"/>
          <w:sz w:val="28"/>
          <w:sz w:val="28"/>
          <w:szCs w:val="28"/>
          <w:rtl w:val="true"/>
          <w:lang w:bidi="ar-SA"/>
        </w:rPr>
        <w:t xml:space="preserve">وخبر إسحاق بن عبد اللّه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المتمتع يدخل مكة يوم التروية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بينه وبين الليل </w:t>
      </w:r>
      <w:r>
        <w:rPr>
          <w:rFonts w:eastAsia="Amiri" w:cs="Amiri" w:ascii="Amiri" w:hAnsi="Amiri"/>
          <w:color w:val="111111"/>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 xml:space="preserve">، ورواية عمر بن يزيد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قدمت مكة يوم التروية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غربت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لك متعة ، امض كما أنت بحجك </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بليلة عرفة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سحرها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فمحمولة على صورة عدم إمكان الإدراك إلا قبل هذه الأوقات ، فإنه مختلف باختلاف الأوقات ، والأحوال ، والأشخاص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ذلك النصوص المتقدمة ، فإن غروب يوم التروية أول ليلة 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محمد بن مسلم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متى يكون للحاج عمرة؟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السحر من ليلة عرفة </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بعضها التحديد بدخول يوم عرفة ، ففي خبر زكريا بن آدم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المتمتع إذا دخل 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متعة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يجعلها عمرة مفردة </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في ظهوره في التحديد بذلك إشكال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جملة التحديد بزوال 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رجوعه إلى الأول ، كما يأتي في كلام المصنف</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المحامل مذكورة في كلام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ناتجة من طرح النصوص ، وإلا فلا شاهد على الجمع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الأول بعيد جداً عن ظاهر بعض تلك النصوص ، بل 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والاختلاف باختلاف الأوقات والأشخاص مسلم ، لكن لا يناسب البيان المشتملة عليه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التعرض لخصوص الأشخاص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لا يتمكنون من إدراك الحج إلا في المدة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وإهمال غيرهم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وجود هؤلاء الأشخاص إما نادر جداً ، أو مجرد فرض لا خارج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حملها على التقية إذا لم يخرجوا مع الناس يوم التروية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كون الاختلاف لأجل التقية ، كما في أخبار الأوقات للصلوات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تحمل على تفاوت مراتب أفراد المتعة في الفضل بعد التخصيص بالحج المندوب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أفضل أنواع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التقية في عمل المكلف ، بخلاف التقية في المحمل الآتي فإنها في بيان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التعرض للتقية في خصوص الموارد المذكورة دون غيرها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في الاشكال على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التقية في بيان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فيتوقف إما على وجود الأقوال المختلفة المذكورة عند المخالفين ، أو الاجتزاء بإيقاع الخلاف في الحمل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بعيد جداً عن مفاد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يشعر به ما في صحيح ابن بزيع ، من قول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كان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ذلك عن الشيخ في كشف اللثام والجواهر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جمع بين الأخبار ، بحملها على اختلاف مراتب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فالأفضل الإحرام بالحج بعد الفراغ من العمرة عند الزوال يوم التروية ، فان لم يفرغ عنده من العمرة كان الأفضل العدول إلى الحج ، ثمَّ ليلة عرفة ، ثمَّ يومها إلى الزوال ، السابق منها أفضل من اللاحق ، وإن كانت مشتركة في التخيير ، وعند الزوال يوم عرفة يتعين العدول ، لفوات الموقف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إذا كان الحج مندوباً ، لا فيما إذا كان هو الفريضة </w:t>
      </w:r>
      <w:r>
        <w:rPr>
          <w:rFonts w:eastAsia="Amiri" w:cs="Amiri" w:ascii="Amiri" w:hAnsi="Amiri"/>
          <w:color w:val="111111"/>
          <w:sz w:val="28"/>
          <w:szCs w:val="28"/>
          <w:rtl w:val="true"/>
          <w:lang w:bidi="ar-SA"/>
        </w:rPr>
        <w:t>..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الجمع وإن كان أقرب مما سبق ، إلا أنه لا وجه للتخصيص بالمندوب ، لعموم الأخبار للجميع ، فان طوائف الأخبار المتقدمة كلها على نسق واحد ، ليس لبعضها اختصاص بالواجب وبعضها اختصاص </w:t>
      </w:r>
    </w:p>
    <w:p>
      <w:pPr>
        <w:pStyle w:val="BookText"/>
        <w:rPr/>
      </w:pPr>
      <w:r>
        <w:rPr>
          <w:rFonts w:ascii="Amiri" w:hAnsi="Amiri" w:eastAsia="Amiri" w:cs="Amiri"/>
          <w:color w:val="111111"/>
          <w:sz w:val="28"/>
          <w:sz w:val="28"/>
          <w:szCs w:val="28"/>
          <w:rtl w:val="true"/>
          <w:lang w:bidi="ar-SA"/>
        </w:rPr>
        <w:t xml:space="preserve">التمتع أن تكون عمرته قبل ذي الحجة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ما تكون عمرته قبل يوم التروية ، ثمَّ ما يكون قبل 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أنا لو أغمضنا عن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شدة اختلافها وتعارضها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بالمندوب مضافاً إلى أن صحيح 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في التحديد بيوم التروية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مورده صرورة النساء ، فيكون حجهن حج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فإنه روى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ميمون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قدم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متمتعاً ليلة عرفة ، فطاف ، وأحل ، وأتى بعض جواريه ، ثمَّ أهل بالحج وخرج </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أنه الأفضل ، وكيف يناسب ذلك ما دل على أن حد المتعة إلى يوم التروية أو غروبها؟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رواية إسحاق بن عبد اللّه ، وصحيحة ابن يقطين ، ورواية عمر بن يزيد ونحوها فان لسانها آب عن الحمل على الأفضل ، فضلاً عما يناسب فعمل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 ، والناقل له غير معصوم ، فلا يحتج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إباء النصوص المذكورة عن الجمل على الأفضل لا مجال للمناقشة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صحيح إسماعيل ،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 نحن فإذا رأينا هلال ذي الحجة فاتتنا المتعة </w:t>
      </w:r>
      <w:r>
        <w:rPr>
          <w:rFonts w:eastAsia="Amiri" w:cs="Amiri" w:ascii="Amiri" w:hAnsi="Amiri"/>
          <w:color w:val="111111"/>
          <w:sz w:val="28"/>
          <w:szCs w:val="28"/>
          <w:rtl w:val="true"/>
          <w:lang w:bidi="ar-SA"/>
        </w:rPr>
        <w:t xml:space="preserve">.. » </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ظاهره التخصيص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ووجهه غير ظاهر</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الإشكال في الإغماض عن الأخبار ، لأنها إذا كانت متعارضة ، ولم يمكن الجمع العرفي بينها ، فاللازم إما التخيير مع عدم </w:t>
      </w:r>
    </w:p>
    <w:p>
      <w:pPr>
        <w:pStyle w:val="BookText"/>
        <w:rPr/>
      </w:pPr>
      <w:r>
        <w:rPr>
          <w:rFonts w:ascii="Amiri" w:hAnsi="Amiri" w:eastAsia="Amiri" w:cs="Amiri"/>
          <w:color w:val="111111"/>
          <w:sz w:val="28"/>
          <w:sz w:val="28"/>
          <w:szCs w:val="28"/>
          <w:rtl w:val="true"/>
          <w:lang w:bidi="ar-SA"/>
        </w:rPr>
        <w:t>مقتضى القاعدة هو ما ذكرنا ، لأن المفروض أن الواجب عليه هو التمتع ، فما دام ممكناً لا يجوز العدول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والقدر المسلم من جواز العدول صورة عدم إمكان إدراك الحجّ ، واللازم إدراك الاختياري من الوقوف ، فإن كفاية الاضطراري منه</w:t>
      </w:r>
    </w:p>
    <w:p>
      <w:pPr>
        <w:pStyle w:val="BookText"/>
        <w:rPr/>
      </w:pPr>
      <w:r>
        <w:rPr>
          <w:rFonts w:ascii="Amiri" w:hAnsi="Amiri" w:eastAsia="Amiri" w:cs="Amiri"/>
          <w:color w:val="111111"/>
          <w:sz w:val="28"/>
          <w:sz w:val="28"/>
          <w:szCs w:val="28"/>
          <w:rtl w:val="true"/>
          <w:lang w:bidi="ar-SA"/>
        </w:rPr>
        <w:t>المرجح ، أو الأخذ بالراجح مع وجود المرجح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مجال للرجوع إلى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تكون الموافقة للقواعد من المرجحات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راجعة إلى موافقة الكتاب والسنة ، فيؤخذ بما وافقها ويطرح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أرجعنا نصوص التحديد بزوال يوم عرفة إلى نصوص المشهور تكون هي أكثر عدداً من غيرها ، فتكون أولى بالأخذ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الطوائف المذكورة غير معمول بها غير طائفتين منها ، وهي طائفة التحديد بزوال التروية التي لم يعمل بها إلا ابن بابويه ، وطائفة التحديد بغروبه التي لم يعمل بها إلا المفيد في المقنعة والصدوق في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أنهما مهجورتان عند بقية الأصحاب لا مجال للاعتماد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والطوائف الأخر غير معمول بها أصلاً ومجمع على خلافها ، فلا أهمية لها في قبال نصوص المشهور ، التي منها نصوص التحديد بزوال يوم عرفة ، فالعمل بها متعين والاعراض عما عداها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ويشير اليه ما في صحيح إسماعيل بن بزيع ، من قول السائل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عامة مواليك يدخلون يوم التروية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الظاهر في أن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اللّه تعالى شأنهم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عملهم على خلاف التحديد المذكور ، وأن التحديد كان مبنياً على وجه غامض</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خلاف الأصل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يبقى الكلام في ترجيح أحد القولين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رجحان أولهما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بناء على كون الواجب استيعاب تمام ما بين الزوال والغروب بالوقوف ، وإن كان الركن هو المسمى ولكن مع ذلك لا يخلو عن إشكال ، فإن من جملة الأخبار مرفوع سهل ،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متمتع دخل 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متعته تامة إلى أن يقطع الناس تلبيتهم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قطع التلبية بزوال 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جميل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المتمتع له المتعة إلى زوال الشمس من يوم عرفة ، وله الحج الى زوال الشمس من يوم النحر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ومقتضاهما كفاية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جواز العدول أيضاً خلاف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بقية الكلام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ظاهر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المسوغة للعدول عند خوف فوت الموقفين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المسوغ للعدول فوات الواجب من الوقوف ، ولا يختص بالركن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بمناسبة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دل على مشروعية التيمم عند خوف فوت الصلاة ، فإن المراد منه الصلاة بجميع أجزائها ، ولا يختص بالركن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في الكافي عن العدة ، عن سهل بن زياد ، رفعه ،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الشيخ عن سعد ، عن محمد بن عيسى ، عن ابن أبي عمير ، عن جميل بن دراج ،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المتمتع </w:t>
      </w:r>
      <w:r>
        <w:rPr>
          <w:rFonts w:eastAsia="Amiri" w:cs="Amiri" w:ascii="Amiri" w:hAnsi="Amiri"/>
          <w:color w:val="111111"/>
          <w:sz w:val="28"/>
          <w:szCs w:val="28"/>
          <w:rtl w:val="true"/>
          <w:lang w:bidi="ar-SA"/>
        </w:rPr>
        <w:t xml:space="preserve">.. »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إدراك مسمى الوقوف الاختياري ، فإن من البعيد إتمام العمرة قبل الزوال من عرفة ، وإدراك الناس في أول الزوال بعرفات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يصدق إدراك الموقف إذا أدركهم قبل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يمنع الصدق ، فان المنساق منه إدراك تمام 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ويجاب عن المرفوعة والصحيحة بالشذوذ ، كما ادعي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يؤيد 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كفاية إدراك الاضطراري من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بالأخبار الدالة على أن من يأتي بعد إفاضة الناس من عرفات ، وأدركها ليلة النحر تمَّ حجه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موردها</w:t>
      </w:r>
    </w:p>
    <w:p>
      <w:pPr>
        <w:pStyle w:val="BookText"/>
        <w:rPr/>
      </w:pPr>
      <w:r>
        <w:rPr>
          <w:rFonts w:ascii="Amiri" w:hAnsi="Amiri" w:eastAsia="Amiri" w:cs="Amiri"/>
          <w:color w:val="111111"/>
          <w:sz w:val="28"/>
          <w:sz w:val="28"/>
          <w:szCs w:val="28"/>
          <w:rtl w:val="true"/>
          <w:lang w:bidi="ar-SA"/>
        </w:rPr>
        <w:t>ومحمد بن عيسى مشترك بين الأشعري وبين اليقطيني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صحة حديثهما وإن كان الثاني محل 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وصفها في المدارك وغيرها 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لبنائه على أن المراد منه الأشعري والد 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استقرب في الذخيرة أنه اليقطيني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عن المرفوعة بالضعف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الشذوذ فغير ظاهر</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التأييد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لمعارضة ما تقدم في رواية محمد ابن سرور المتقدمة ،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ويفيض مع الإمام </w:t>
      </w:r>
      <w:r>
        <w:rPr>
          <w:rFonts w:eastAsia="Amiri" w:cs="Amiri" w:ascii="Amiri" w:hAnsi="Amiri"/>
          <w:color w:val="111111"/>
          <w:sz w:val="28"/>
          <w:szCs w:val="28"/>
          <w:rtl w:val="true"/>
          <w:lang w:bidi="ar-SA"/>
        </w:rPr>
        <w:t xml:space="preserve">» </w:t>
      </w:r>
      <w:r>
        <w:rPr>
          <w:rStyle w:val="FootnoteAnchor"/>
          <w:rtl w:val="true"/>
        </w:rPr>
        <w:footnoteReference w:id="298"/>
      </w:r>
      <w:r>
        <w:rPr>
          <w:rFonts w:ascii="Amiri" w:hAnsi="Amiri" w:eastAsia="Amiri" w:cs="Amiri"/>
          <w:color w:val="111111"/>
          <w:sz w:val="28"/>
          <w:sz w:val="28"/>
          <w:szCs w:val="28"/>
          <w:rtl w:val="true"/>
          <w:lang w:bidi="ar-SA"/>
        </w:rPr>
        <w:t>، فإنه كالصريح في أن إتمام العمرة إنما هو مع إدراك الإمام في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صحيح الحلبي المتقدم </w:t>
      </w:r>
      <w:r>
        <w:rPr>
          <w:rStyle w:val="FootnoteAnchor"/>
          <w:rtl w:val="true"/>
        </w:rPr>
        <w:footnoteReference w:id="299"/>
      </w:r>
      <w:r>
        <w:rPr>
          <w:rFonts w:ascii="Amiri" w:hAnsi="Amiri" w:eastAsia="Amiri" w:cs="Amiri"/>
          <w:color w:val="111111"/>
          <w:sz w:val="28"/>
          <w:sz w:val="28"/>
          <w:szCs w:val="28"/>
          <w:rtl w:val="true"/>
          <w:lang w:bidi="ar-SA"/>
        </w:rPr>
        <w:t xml:space="preserve">، فان الظاهر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والناس بعرفات فخشي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يفوته الموقف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مع </w:t>
      </w:r>
    </w:p>
    <w:p>
      <w:pPr>
        <w:pStyle w:val="BookText"/>
        <w:rPr/>
      </w:pPr>
      <w:r>
        <w:rPr>
          <w:rFonts w:ascii="Amiri" w:hAnsi="Amiri" w:eastAsia="Amiri" w:cs="Amiri"/>
          <w:color w:val="111111"/>
          <w:sz w:val="28"/>
          <w:sz w:val="28"/>
          <w:szCs w:val="28"/>
          <w:rtl w:val="true"/>
          <w:lang w:bidi="ar-SA"/>
        </w:rPr>
        <w:t xml:space="preserve">غير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الإدراك من حيث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نحن فيه يمكن الإدراك ، والمانع كونه في أثناء العمرة ، فلا يقاس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أتم عمرته في سعة الوقت ثمَّ اتفق أنه لم يدرك الاختياري من الوقوف كفاه الاضطراري ودخل في مورد تلك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يبعد دخول من اعتقد سعة الوقت فأتم عمرته ثمَّ بان كون الوقت مضيقاً في تلك الاخبار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 في عرفات ، وهو الوقوف الاختياري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وأوضح منه صحيح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الرجل يكون في يوم عرفة وبينه وبين مكة ثلاثة أميال ، وهو متمتع بالعمرة إلى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يقطع التلبية ، تلبية المتعة ، ويهل بالحج بالتلبية إذا صلى الفجر ، ويمضي إلى عرفات فيقف مع الناس ويقضي جميع المناسك ، ويقيم بمكة حتى يعتمر عمرة المحرم ، ولا شي‌ء عليه </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النصوص يتعين الأخذ بها في المقام ، ورفع اليد عن النصوص المؤيدة لو كانت شاملة لما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نحن فيه في السبب المسوغ للعدول من العمرة ، وأنه فوات موقف عرفة الاختياري ، أو فواته مع الاضطراري ، فلا يرتبط بما دل على ادراك الوقوف بعرفة بالوقوف الاضطراري ، وأنه إذا أدركه فقد تمَّ 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لزم الاكتفاء بإدراك الوقوف الاختياري في المشعر ، لما دل على أن من أدرك المشعر الحرام فقد تمَّ حجه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يتوقف على كون النصوص واردة في الملتفت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دعوى ذلك غير ظاهرة ، فإنه خلاف إطلاق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البناء على صحة حجه حينئذ من باب حج الافراد ، ثمَّ يعتمر بعد ذلك ، ويكون </w:t>
      </w:r>
    </w:p>
    <w:p>
      <w:pPr>
        <w:pStyle w:val="BookText"/>
        <w:rPr/>
      </w:pPr>
      <w:r>
        <w:rPr>
          <w:rFonts w:ascii="Amiri" w:hAnsi="Amiri" w:eastAsia="Amiri" w:cs="Amiri"/>
          <w:color w:val="111111"/>
          <w:sz w:val="28"/>
          <w:sz w:val="28"/>
          <w:szCs w:val="28"/>
          <w:rtl w:val="true"/>
          <w:lang w:bidi="ar-SA"/>
        </w:rPr>
        <w:t xml:space="preserve">ثمَّ إن الظاهر عموم حكم المقام بالنسبة إلى الحج المندوب وشمول الأخبار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نوى التمتع ندباً ، وضاق وقته عن إتمام العمرة وإدراك الحج ، جاز له العدول الى الافراد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وجوب العمرة بعده إشكال ، والأقوى عدم وجوبها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علم من وظيفته التمتع ضيق الوقت عن إتمام العمرة وإدراك الحج قبل أن يدخل في العمرة ، هل يجوز له العدول من الأول إلى الافراد؟ فيه إشكال ، وان كان غير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دخل</w:t>
      </w:r>
    </w:p>
    <w:p>
      <w:pPr>
        <w:pStyle w:val="BookText"/>
        <w:rPr/>
      </w:pPr>
      <w:r>
        <w:rPr>
          <w:rFonts w:ascii="Amiri" w:hAnsi="Amiri" w:eastAsia="Amiri" w:cs="Amiri"/>
          <w:color w:val="111111"/>
          <w:sz w:val="28"/>
          <w:sz w:val="28"/>
          <w:szCs w:val="28"/>
          <w:rtl w:val="true"/>
          <w:lang w:bidi="ar-SA"/>
        </w:rPr>
        <w:t xml:space="preserve">إتمامه للعمرة غير مجزي عنها ، بل هو باق على إحرامه ، ولا يحل بالتقصير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يدرك الحج ، ولو بإدراك المشعر الاختياري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لدخوله حينئذ في النصوص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تتوقف صحة حجه على إدراك اختياري عرفة ولا اضطراريها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من الشيخ حمل نصوص التحديد بغير الضيق على خصوص المندوب ، فكأن الحكم في المندوب أوضح منه في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المستدل بها على الحكم مطلقة شاملة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العمرة المفردة عمل مستقل عن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إتمام الحج بالشروع فيه لا يقتضي وجوب فعل العمرة ، لأنها ليست من تمام الحج ، والأصل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رود في النصوص من الأمر بالإتيان بالعمرة المفردة ، فلا يدل على الوجوب ، لأن الظاهر منه الإرشاد إلى ما هو يدل عمرة التمتع ، فان كانت واجبة كان واجباً ، وإلا فلا ، وليس المقصود منه إيجابها تعبداً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كلمات الأصحاب موردها الدخول في 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p>
    <w:p>
      <w:pPr>
        <w:pStyle w:val="BookText"/>
        <w:rPr/>
      </w:pPr>
      <w:r>
        <w:rPr>
          <w:rFonts w:ascii="Amiri" w:hAnsi="Amiri" w:eastAsia="Amiri" w:cs="Amiri"/>
          <w:color w:val="111111"/>
          <w:sz w:val="28"/>
          <w:sz w:val="28"/>
          <w:szCs w:val="28"/>
          <w:rtl w:val="true"/>
          <w:lang w:bidi="ar-SA"/>
        </w:rPr>
        <w:t xml:space="preserve">في العمرة بنية التمتع في سعة الوقت وأخر الطواف والسعي متعمداً الى ضيق الوقت ، ففي جواز العدول وكفايته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والأحوط العدول وعدم الاكتفاء إذا كان الحج واجباً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يمكن أن يستفاد الجواز بالأولوية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بملاحظة أن البناء على عدم جواز العدول فيه يوجب سقوط الحج عنه بالمرة ، لأنه لا يتمكن من حج التمتع ، ولا يجزيه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النصوص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لازم ذلك الرجوع إلى القواعد المقتضية لوجوب إتمام العمرة والاجتزاء في فعل الحج بإدراك المشعر ، 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أدراك الوقوف بالمشعر فقد تمَّ 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اختصاصه بغير المقام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ذلك من ملاحظة نظائره ، من موارد الأبدال الاضطرارية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أراق ماء الوضوء عمداً صح تيممه ، ومن أخر الصلاة حتى أدرك ركعة من الوقت صحت صلاته أداء ، ومن عجز نفسه عن القيام في الصلاة صحت صلاته من جلوس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الإشكال في كون الأحوط العدول ، فان العدول وإن كان مردداً بين الوجوب والحرمة ، لكن الحرمة مقتضى الدليل ، والوجوب خلاف مقتضى الدليل ، فيكون العمل على الحرمة أحوط</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بناء على اختصاص نصوص المقام بغير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غير ظاهر فلاحظ النصوص تجدها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كغيرها من موارد الأبدال الاضطرارية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شاملة للعامد وغيره ، وان كان العامد آثماً في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لو فرض التوقف عن العمل بالنصوص والعمل بالقواعد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فالاحتياط كما يكون بالعدول لاحتمال وجوبه ، يكون بالإتمام لاحتمال وجوبه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الثاني أقرب ، لأنه موافق 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اختلفوا في الحائض والنفساء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ضاق وقتهما عن الطهر وإتمام العمرة وإدراك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عليهما العدول إلى الافراد والإتمام ، ثمَّ الإتيان بعمرة بعد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لجملة من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جماعة ، من أن عليهما ترك الطواف ، والإتيان بالسعي ، ثمَّ الإحلال ، وإدراك الحج ، وقضاء طواف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المشهور بين الأصحاب شهرة عظيمة ، بل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حكى كلام المنتهى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ونحوه عن التذكرة </w:t>
      </w:r>
      <w:r>
        <w:rPr>
          <w:rFonts w:eastAsia="Amiri" w:cs="Amiri" w:ascii="Amiri" w:hAnsi="Amiri"/>
          <w:color w:val="111111"/>
          <w:sz w:val="28"/>
          <w:szCs w:val="28"/>
          <w:rtl w:val="true"/>
          <w:lang w:bidi="ar-SA"/>
        </w:rPr>
        <w:t>..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صحيح جميل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الحائض إذا قدمت مكة يوم التروية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تمضي كما هي إلى عرفات فتجعلها حجة ، ثمَّ تقيم حتى تطهر ، فتخرج إلى التنعيم فتحرم فتجعلها عمرة </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عمير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صنعت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ومصحح إسحاق بن عمار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المرأة تجي‌ء متمتعة فتطمث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تطوف بالبيت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تخرج إلى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تصير حجة مفردة ، وعليها دم أضحيتها </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 xml:space="preserve">، وصحيح ابن بزيع ، السابق في تحديد الضيق بزوال يوم التروية </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تعضد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ببعض الأخبار الآتية في المسألة الآتية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العمرة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عليهما الطواف ثلاث مرات ، مرة لقضاء طواف العمرة ، ومرة للحج ، ومرة للنساء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ما ذكروه أيضاً جملة من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ذلك عن علي بن بابويه وأبي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حكايته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منهم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مورد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إلى الحلبيين وجماعة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صحيح العلاء بن صبيح ، وعبد الرحمن بن الحجاج ، وعلي ابن رئاب ، وعبيد اللّه بن صالح ، كلهم يروونه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المرأة المتمتعة إذا قدمت مكة ثمَّ حاضت تقيم ما بينها وبين التروية فإن طهرت طافت بالبيت وسعت ، وإن لم تطهر إلى يوم التروية اغتسلت واحتشت ، ثمَّ سعت بين الصفا والمروة ، ثمَّ خرجت إلى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قضت المناسك وزارت البيت ، طافت بالبيت طوافاً لعمرتها ، ثمَّ طافت طوافاً للحج ، ثمَّ خرجت فسعت ، فاذا فعلت ذلك فقد أحلت من كل شي‌ء يحل منه المحرم ، إلا فراش زوجها ، فاذا طافت أسبوعاً حل لها فراش زوجها </w:t>
      </w:r>
      <w:r>
        <w:rPr>
          <w:rFonts w:eastAsia="Amiri" w:cs="Amiri" w:ascii="Amiri" w:hAnsi="Amiri"/>
          <w:color w:val="111111"/>
          <w:sz w:val="28"/>
          <w:szCs w:val="28"/>
          <w:rtl w:val="true"/>
          <w:lang w:bidi="ar-SA"/>
        </w:rPr>
        <w:t xml:space="preserve">» </w:t>
      </w:r>
      <w:r>
        <w:rPr>
          <w:rStyle w:val="FootnoteAnchor"/>
          <w:rtl w:val="true"/>
        </w:rPr>
        <w:footnoteReference w:id="304"/>
      </w:r>
      <w:r>
        <w:rPr>
          <w:rFonts w:ascii="Amiri" w:hAnsi="Amiri" w:eastAsia="Amiri" w:cs="Amiri"/>
          <w:color w:val="111111"/>
          <w:sz w:val="28"/>
          <w:sz w:val="28"/>
          <w:szCs w:val="28"/>
          <w:rtl w:val="true"/>
          <w:lang w:bidi="ar-SA"/>
        </w:rPr>
        <w:t xml:space="preserve">وخبر عجلان أبي صالح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متمتعة قدمت مكة فرأت الدم ، كيف تصنع؟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تسعى بين الصفا والمروة ، وتجلس في 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طهرت طافت بالبيت ، وإن لم تطهر فاذا كان يوم التروية أفاضت عليها الماء وأهلت بالحج وخرجت إلى منى فقضت المناسك كلها ، فاذا قدمت مكة طافت بالبيت طوافين ، ثمَّ سعت بين الصفا والمروة فإذا فعلت ذلك فقد حل لها كل شي‌ء ما عدا فراش زوجها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أنا وعبد اللّه بن صالح سمعنا هذا الحديث في المسجد ، فدخل عبيد اللّه على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الإسكافي وبعض متأخري المتأخرين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التخيير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للجمع بين الطائفتين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ما إذا كانت حائضاً قبل الإحرام فتعدل ، أو كانت طاهراً حال الشروع فيه ثمَّ طرأ الحيض في</w:t>
      </w:r>
    </w:p>
    <w:p>
      <w:pPr>
        <w:pStyle w:val="BookText"/>
        <w:rPr/>
      </w:pPr>
      <w:r>
        <w:rPr>
          <w:rFonts w:ascii="Amiri" w:hAnsi="Amiri" w:eastAsia="Amiri" w:cs="Amiri"/>
          <w:color w:val="111111"/>
          <w:sz w:val="28"/>
          <w:sz w:val="28"/>
          <w:szCs w:val="28"/>
          <w:rtl w:val="true"/>
          <w:lang w:bidi="ar-SA"/>
        </w:rPr>
        <w:t xml:space="preserve">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رواية عجلان ، فحدثنا بنحو ما سمعنا عن عجلان </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 xml:space="preserve">، ورواية عجلان 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سمع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اعتمرت المرأة ثمَّ اعتلت قبل أن تطوف ، قدمت السعي وشهدت المناسك ، فاذا طهرت وانصرفت من الحج قضت طواف العمرة وطواف النساء ، ثمَّ أحلت من كل شي‌ء </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 xml:space="preserve">ونحوهما روايته الثالثة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متمتعة دخلت مكة فحاضت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تسعى بين الصفا والمروة ، ثمَّ تخرج مع الناس حتى تقضي طوافها بعد </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منها رواية يونس بن يعقوب ، عن رجل ،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يريد به صاحب المدارك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نقل صحيحة العلاء بن صبيح والجماعة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السند والدلالة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الجمع بينها وبين الروايات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المتضمنة للعدول إلى الافراد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بالتخيير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ثبت ذلك كان العدول أولى ، لصحة مستنده ، وصراحة دلالته ، وإجماع الأصحاب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الأثناء فتترك الطواف وتتم العمرة وتقتضي بعد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اختاره 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مقتضى الجمع بين الطائفتين ، بشهادة خبر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المتمتعة إذا أحرمت وهي طاهر ، ثمَّ حاضت قبل أن تقضي متعتها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سعت ولم تطف حتى تطهر ، ثمَّ تقضي طوافها وقد قضت عمرتها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أحرمت وهي حائض لم تسع ولم تطف حتى تطهر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حاضت المرأة من قبل أن تحرم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وإن طهرت بعد الزوال يوم التروية فقد بطلت متعتها ، فتجعلها حجة 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حاضت بعد ما أحرمت سعت بين الصفا والمروة وفرغت من المناسك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الطواف بالبيت ، فاذا طهرت قضت الطواف بالبيت ، وهي متمتعة بالعمرة إلى الحج ، وعليها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الكاشاني في الوافي والمفاتيح ، واختاره في الحدائق</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في الكافي عن العدة ، عن سهل بن زياد ، عن 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مثنى الحناط </w:t>
      </w:r>
      <w:r>
        <w:rPr>
          <w:rStyle w:val="FootnoteAnchor"/>
          <w:rtl w:val="true"/>
        </w:rPr>
        <w:footnoteReference w:id="31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طواف الحج ، وطواف العمرة ، وطواف النساء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في توجيه الفرق بين الصورتين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الصورة الأولى لم تدرك شيئاً من أفعال العمرة طاهراً ، فعليها العدول الى الافراد ، بخلاف الصورة الثانية ، فإنها أدركت بعض أفعالها طاهراً ، فتبني عليها ، وتقضي الطواف بعد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الفرق ما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الصورة الأولى لا تقدر على نية العمرة ، لأنها تعلم أنها لا تطهر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كتاب الفقه 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حاضت المرأة من قبل أن تحرم ، فعليها أن تحتشي إذا بلغت الميقات ، وتغتسل ، وتلبس ثياب إحرامها ، وتدخل مكة وهي محرمة ، ولا تدخل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طهرت ما بينها وبين يوم التروية قبل الزوال فقد أدركت متعتها ، فعليها أن تغتسل ، وتطوف بالبيت ، وتسعى بين الصفا والمروة ، وتقضي ما عليها من المناسك ، وإن طهرت بعد الزوال </w:t>
      </w:r>
      <w:r>
        <w:rPr>
          <w:rFonts w:eastAsia="Amiri" w:cs="Amiri" w:ascii="Amiri" w:hAnsi="Amiri"/>
          <w:color w:val="111111"/>
          <w:sz w:val="28"/>
          <w:szCs w:val="28"/>
          <w:rtl w:val="true"/>
          <w:lang w:bidi="ar-SA"/>
        </w:rPr>
        <w:t xml:space="preserve">.. » </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يحضرني هذا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تعليله ظاهر الضعف ، فان مجرد عدم إدراكها لبعض أجزاء العمرة طاهرة لا يكفي في بطلان العمرة ، ولا في وجوب العدول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إدراك بعض الأجزاء طاهرة لا يكفي في وجوب إتمامها ، إذ لا دليل عليه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محمد تقي المجلسي في شرحه على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للطواف وادراك الحج بخلاف الصورة الثانية ، فإنها حيث كانت طاهرة وقعت منها النية والدخول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 عن بعض ، من أنها تستنيب للطواف ثمَّ تتم العمرة وتأتي بالحج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لم يعرف قائله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من هذه الأقوال هو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للفرقة الأولى من الاخبار ، التي هي أرجح من الفرقة الثانية ، لشهرة العمل بها دونها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w:t>
      </w:r>
    </w:p>
    <w:p>
      <w:pPr>
        <w:pStyle w:val="BookText"/>
        <w:rPr/>
      </w:pPr>
      <w:r>
        <w:rPr>
          <w:rFonts w:ascii="Amiri" w:hAnsi="Amiri" w:eastAsia="Amiri" w:cs="Amiri"/>
          <w:color w:val="111111"/>
          <w:sz w:val="28"/>
          <w:sz w:val="28"/>
          <w:szCs w:val="28"/>
          <w:rtl w:val="true"/>
          <w:lang w:bidi="ar-SA"/>
        </w:rPr>
        <w:t xml:space="preserve">في الحدائق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ترجمة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والحائض التي حاضت قبل الإحرام إنما لا تسعى بين الصفا والمروة لتأتي بجميع المناسك مع حج التمتع ، لأنها لا تقدر على نية عمرة التمتع ، لأنها تعلم أن لأفعال الحج أوقاتاً مخصوصة لو لم تفعلها في تلك الأوقات لم تصح حجتها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الوقوف بعرفات ، فإنه لا يصح إلا يوم عرفة ، وبالمشعر ، فلا يصح إلا يوم النحر ، ورمي الجمار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في حال إحرامها حائضاً فظنت عدم النقاء إلى اليوم العاشر لا تقدر أن تنوي عمرة التمتع ، فيتعين عليها نية حج الإفراد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إن لم تكن عند الإحرام حائضاً تقدر أن تنوي عمرة التمتع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وجه للجمع بين الأخبار الواردة في هذا الباب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ذلك في الجواهر عن بعض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نعرف قائله ، ولا دليله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ونحوه في المستند</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شهرة العمل لا تصلح للترجيح ، كما حقق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في روايات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شهرة الرواية وكثرة رواتها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المراد منه الواقعي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مقتضى الجمع بين الطائفتين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يعدان من المتعارضين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والعرف لا يفهم التخيير منهما ، والجمع الدلالي فرع فهم العرف من ملاحظة الخبرين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التخيير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فرع مكافئة الفرقتين ، والمفروض أن الفرقة الأولى أرجح ، من حيث شهرة العمل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التفصيل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يراد منه كون الحكم الواقعي التخيير ، فهو تخيير في المسألة الفرعية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لاشتمال كل من الدليلين على الأمر بأحد الطرفين ، الظاهر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على الوجوب التخييري ، أو الرخصة في الفعل ، خلاف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في المسألة الأصولية ، بأن يختار المكلف أحد المتعارضين فيتعين عليه العمل به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 التخيير بين المتعارضين يختص بصورة عدم المرجح لأحدهما على الآخر ، أما مع وجود المرجح يتعين الأخذ بالراجح ولا 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الإشكال في الترجيح بموافقة الشهرة الفتوائية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يتوجه على هذه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تتضمن التحديد بزوال يوم التروية ، وقد سبق ، أن الأخبار المتضمنة لذلك مردودة لا مجال للعمل بها ، كغيرها من التحديدات التي لم يقل بها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مصحح إسحاق خال عن التحديد </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جميل ، وان اشتمل على التحديد بزوال يوم التروية ، لكن مورده صورة استمرار الحيض إلى ما بعد قضاء المناسك ، </w:t>
      </w:r>
    </w:p>
    <w:p>
      <w:pPr>
        <w:pStyle w:val="BookText"/>
        <w:rPr/>
      </w:pPr>
      <w:r>
        <w:rPr>
          <w:rFonts w:ascii="Amiri" w:hAnsi="Amiri" w:eastAsia="Amiri" w:cs="Amiri"/>
          <w:color w:val="111111"/>
          <w:sz w:val="28"/>
          <w:sz w:val="28"/>
          <w:szCs w:val="28"/>
          <w:rtl w:val="true"/>
          <w:lang w:bidi="ar-SA"/>
        </w:rPr>
        <w:t xml:space="preserve">المذكور فموهون بعدم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بعض أخبار القول الأول ظاهر في صورة كون الحيض بعد الدخول في الإحرام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يظهر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تقيم حتى تطهر </w:t>
      </w:r>
      <w:r>
        <w:rPr>
          <w:rFonts w:eastAsia="Amiri" w:cs="Amiri" w:ascii="Amiri" w:hAnsi="Amiri"/>
          <w:color w:val="111111"/>
          <w:sz w:val="28"/>
          <w:szCs w:val="28"/>
          <w:rtl w:val="true"/>
          <w:lang w:bidi="ar-SA"/>
        </w:rPr>
        <w:t xml:space="preserve">» </w:t>
      </w:r>
      <w:r>
        <w:rPr>
          <w:rStyle w:val="FootnoteAnchor"/>
          <w:rtl w:val="true"/>
        </w:rPr>
        <w:footnoteReference w:id="314"/>
      </w:r>
      <w:r>
        <w:rPr>
          <w:rFonts w:ascii="Amiri" w:hAnsi="Amiri" w:eastAsia="Amiri" w:cs="Amiri"/>
          <w:color w:val="111111"/>
          <w:sz w:val="28"/>
          <w:sz w:val="28"/>
          <w:szCs w:val="28"/>
          <w:rtl w:val="true"/>
          <w:lang w:bidi="ar-SA"/>
        </w:rPr>
        <w:t xml:space="preserve">، ولا مانع من خروج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الصورة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عرفات يوم التروية بعد عدولها عن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صحيح ابن بزيع لا مرد للإشكال عليه </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إثبات القول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جميل ، ومصحح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أخبار القول الثاني فالعمدة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العلاء بن صبيح والجماعة معه </w:t>
      </w:r>
      <w:r>
        <w:rPr>
          <w:rStyle w:val="FootnoteAnchor"/>
          <w:rtl w:val="true"/>
        </w:rPr>
        <w:footnoteReference w:id="316"/>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اشتماله على التحديد بيوم التروية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للاعتماد عليه ، كنظائره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يتوجه الاشكال على بعض روايات عجلان أبي صالح </w:t>
      </w:r>
      <w:r>
        <w:rPr>
          <w:rStyle w:val="FootnoteAnchor"/>
          <w:rtl w:val="true"/>
        </w:rPr>
        <w:footnoteReference w:id="317"/>
      </w:r>
      <w:r>
        <w:rPr>
          <w:rFonts w:ascii="Amiri" w:hAnsi="Amiri" w:eastAsia="Amiri" w:cs="Amiri"/>
          <w:color w:val="111111"/>
          <w:sz w:val="28"/>
          <w:sz w:val="28"/>
          <w:szCs w:val="28"/>
          <w:rtl w:val="true"/>
          <w:lang w:bidi="ar-SA"/>
        </w:rPr>
        <w:t>مضافاً إلى إشكال الضعف في السند المشترك بين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ولأجله لا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للأخذ بما هو خال عن التحديد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الاعتماد على أخبار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بملاحظة هجرها ، وإعراض الأصحاب عنها ، عدا النادر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ذلك لا تصلح لمعارضة الأخبار الأولة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ينقل عن أحد من القدماء ، ولا المتأخرين ، ولا متأخري المتأخرين ، وإنما نقل عمن سبق</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صحيح ابن بزيع ، ومصحح إسحاق بن عمار ، فان ظاهر </w:t>
      </w:r>
    </w:p>
    <w:p>
      <w:pPr>
        <w:pStyle w:val="BookText"/>
        <w:rPr/>
      </w:pPr>
      <w:r>
        <w:rPr>
          <w:rFonts w:ascii="Amiri" w:hAnsi="Amiri" w:eastAsia="Amiri" w:cs="Amiri"/>
          <w:color w:val="111111"/>
          <w:sz w:val="28"/>
          <w:sz w:val="28"/>
          <w:szCs w:val="28"/>
          <w:rtl w:val="true"/>
          <w:lang w:bidi="ar-SA"/>
        </w:rPr>
        <w:t xml:space="preserve">نعم لو فرض كونها حائضاً حال الإحرام ، وعلمت بأنها لا تطهر لإدراك الحج ،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يتعين عليها العدول إلى الافراد من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لعدم فائدة في الدخول في العمرة ثمَّ العدول الى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القول الخامس فلا وجه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له قائل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حدث الحيض وهي في أثناء طواف عمرة التمتع ، فان كان قبل تمام أربعة أشواط بطل طوافها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فإن كان الوقت موسعاً أتمت عمرتها</w:t>
      </w:r>
    </w:p>
    <w:p>
      <w:pPr>
        <w:pStyle w:val="BookText"/>
        <w:rPr/>
      </w:pPr>
      <w:r>
        <w:rPr>
          <w:rFonts w:ascii="Amiri" w:hAnsi="Amiri" w:eastAsia="Amiri" w:cs="Amiri"/>
          <w:color w:val="111111"/>
          <w:sz w:val="28"/>
          <w:sz w:val="28"/>
          <w:szCs w:val="28"/>
          <w:rtl w:val="true"/>
          <w:lang w:bidi="ar-SA"/>
        </w:rPr>
        <w:t xml:space="preserve">قوله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تجي‌ء متمتعة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تجي‌ء إلى مكة ، ومن المعلوم أن دخول مكة للمتمتع إنما يكون بعد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ذكره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أنها في الصورة الأولى لا تقدر على نية العمرة ، فإن كان المراد أنها لا تقدر على النية الجزمية ، ففي الصورة الثانية أيضاً لا تقدر ، لاحتمال طروء الحيض واستمراره الى وقت الوقوف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أنها لا تقدر على النية الرجائية فهو ممنوع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في ذيل المسألة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دليل على الاستنابة في الطواف في المقام ، ولا وجه لرفع اليد عن الأخبار الواردة في المسألة التي عرفتها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شهرة عظيمة ، بل لا يعرف الخلاف فيه إلا من الصدوق ، فصحح الطواف والمتعة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محمد بن مسلم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طافت ثلاثة أطواف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أقل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رأت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تحفظ مكانها ، فاذا طهرت طافت بقيته وأعتدت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بما مضى </w:t>
      </w:r>
      <w:r>
        <w:rPr>
          <w:rFonts w:eastAsia="IRNazanin" w:cs="IRNazanin"/>
          <w:color w:val="111111"/>
          <w:sz w:val="28"/>
          <w:szCs w:val="28"/>
          <w:rtl w:val="true"/>
          <w:lang w:bidi="fa-IR"/>
        </w:rPr>
        <w:t xml:space="preserve">» </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الفقيه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مصنف هذا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وبهذا الحديث أفتي ، دون الحديث الذي رواه ابن مسكان ، عن إبراهيم بن إسحاق ، عمن 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امرأة طافت أربعة أشواط وهي معتمرة ثمَّ طمثت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تتم طوافها ، وليس عليها غيره ومتعتها تامة ، ولها أن تطوف بين الصفا والمروة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ولأنها زادت على النصف وقد قضت متعتها فلتستأنف بعد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هي لم تطف إلا ثلاثة أشواط فلتستأنف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أقام بها جمّالها فلتخرج إلى الجعرانة أو إلى التنعيم فلتعتمر </w:t>
      </w:r>
      <w:r>
        <w:rPr>
          <w:rFonts w:eastAsia="IRNazanin" w:cs="IRNazanin"/>
          <w:color w:val="111111"/>
          <w:sz w:val="28"/>
          <w:szCs w:val="28"/>
          <w:rtl w:val="true"/>
          <w:lang w:bidi="fa-IR"/>
        </w:rPr>
        <w:t xml:space="preserve">» </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هذا الحديث إسناده منقطع ، والحديث الأول رخصة ورحمة ، وإسناده متصل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الصحيح مطلق والمرسل مختص بالمتمتعة ، فيتعين التقييد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 المرسل المذكور رواه الشيخ مسنداً عن إبراهيم بن أبي إسحاق ، عن سعيد الأعرج </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رواه مرسلاً عمن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مسكان عن أبي إسحاق صاحب اللؤلؤ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من سمع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المرأة المتمتعة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طافت بالبيت أربعة أشواط ثمَّ حاضت فمتعتها تامة ، وتقضي ما فاتها من الطواف بالبيت وبين الصفا والمروة ، وتخرج إلى منى قبل أن تطوف الطواف الآخر </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 xml:space="preserve">، ورواه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فمتعتها تامة </w:t>
      </w:r>
      <w:r>
        <w:rPr>
          <w:rFonts w:eastAsia="Amiri" w:cs="Amiri" w:ascii="Amiri" w:hAnsi="Amiri"/>
          <w:color w:val="111111"/>
          <w:sz w:val="28"/>
          <w:szCs w:val="28"/>
          <w:rtl w:val="true"/>
          <w:lang w:bidi="ar-SA"/>
        </w:rPr>
        <w:t xml:space="preserve">» </w:t>
      </w:r>
      <w:r>
        <w:rPr>
          <w:rStyle w:val="FootnoteAnchor"/>
          <w:rtl w:val="true"/>
        </w:rPr>
        <w:footnoteReference w:id="322"/>
      </w:r>
      <w:r>
        <w:rPr>
          <w:rFonts w:ascii="Amiri" w:hAnsi="Amiri" w:eastAsia="Amiri" w:cs="Amiri"/>
          <w:color w:val="111111"/>
          <w:sz w:val="28"/>
          <w:sz w:val="28"/>
          <w:szCs w:val="28"/>
          <w:rtl w:val="true"/>
          <w:lang w:bidi="ar-SA"/>
        </w:rPr>
        <w:t>، فإن مفهومه عدم تمامية المتعة إذا طافت أقل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ضعف السند مجبور بالاعتماد عليه من الأصحاب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بعد الطهر ، وإلا فلتعدل إلى حج الافراد ، وتأتي بعمرة مفردة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بعد تمام أربعة أشواط فتقطع الطواف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وبعد الطهر تأتي بالثلاثة الأخرى ، وتسعى ، وتقصر مع سعة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سيما مع تأييده بما دل على صحة الطواف إذا طرأ الحيض بعد تجاوز النصف وبطلانه إذا كان قبل ذلك ، كخبر أبي بصير </w:t>
      </w:r>
      <w:r>
        <w:rPr>
          <w:rStyle w:val="FootnoteAnchor"/>
          <w:rtl w:val="true"/>
        </w:rPr>
        <w:footnoteReference w:id="323"/>
      </w:r>
      <w:r>
        <w:rPr>
          <w:rFonts w:ascii="IRNazanin" w:hAnsi="IRNazanin" w:eastAsia="IRNazanin"/>
          <w:color w:val="111111"/>
          <w:sz w:val="28"/>
          <w:sz w:val="28"/>
          <w:szCs w:val="28"/>
          <w:rtl w:val="true"/>
          <w:lang w:bidi="fa-IR"/>
        </w:rPr>
        <w:t xml:space="preserve">، وأحمد بن عمر الحلال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للحدث المانع من صحته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الإحرام للحج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يظهر من عبارة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تسعى ، وتقصر في حال الحيض ، ويكون المأتي به من الأشواط الأربعة بمنزلة الطواف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ولو طافت أربعاً فحاضت ، سعت وقصرت ، وصحت متعتها ، وقضت باقي المناسك وأتمت بعد الطهر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أقل فحكمها حكم من لم تطف ، فتنتظر الطهر ، فان حضر وقت الوقوف ولم تطهر خرجت الى عرفة وصارت حجتها مفردة ، وان طهرت وتمكنت من طواف العمرة وأفعالها صحت متعتها ، وإلا صارت مفردة ، فإن تفصيله في الأخير كالصريح في عدم التفصيل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غير ظاهر ، بل هو خلاف ما دل على الترتيب بين الطواف والسعي وبين العمرة والحج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الأولى واردة في الضيق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لا تخلو من تشويش ، </w:t>
      </w:r>
    </w:p>
    <w:p>
      <w:pPr>
        <w:pStyle w:val="BookText"/>
        <w:rPr/>
      </w:pPr>
      <w:r>
        <w:rPr>
          <w:rFonts w:ascii="Amiri" w:hAnsi="Amiri" w:eastAsia="Amiri" w:cs="Amiri"/>
          <w:color w:val="111111"/>
          <w:sz w:val="28"/>
          <w:sz w:val="28"/>
          <w:szCs w:val="28"/>
          <w:rtl w:val="true"/>
          <w:lang w:bidi="ar-SA"/>
        </w:rPr>
        <w:t xml:space="preserve">ومع ضيقه تأتي بالسعي وتقصر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تحرم للحج وتأتي بأفعاله ، ثمَّ تقضي بقية طوافها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طواف الحج أو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تأتي ببقية أعمال الحج ، وحجها صحيح تمتعاً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إذا حدث الحيض بعد الطواف وقبل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فالخروج عن القواعد غير ظاهر ، وان كان في الجواهر جعل ما في المتن أولى وأحوط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من الخبرين ، وعليه جمهور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 ابن إدريس فأبطل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والذي تقتضيه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جاء الحيض قبل جميع الطواف فلا متعة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ورد بما قاله شيخنا أبو جعفر خبران مرسلان ، فعمل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بينا أنه لا يعمل بأخبار الآحاد وإن كانت مسندة ، فكيف بالمراسيل؟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ومال إليه في المدارك ، عملا بالقواعد ، لاشتراط الترتيب بين السعي وتمام الطواف وبين أفعال الحج وتمام أفعال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وبصحيح ابن بزيع المتقدم </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وإشكاله ظاهر ، لانجبار المرسلين بالعمل ، فيخرج بهما عن القواعد ، وعن إطلاق صحيح ابن بزيع</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حاضت بعد الطواف وقبل صلاة الركعتين ، فقد صرح العلامة وغيره بأنها تترك الركعتين ، وتسعى ، وتقصر فاذا فرغت من المناسك قضتهما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عليه في المنتهى بما رواه الشيخ عن أبي الصباح الكناني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طافت بالبيت في حج أو عمرة ، ثمَّ حاضت قبل أن تصلي الركعتين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bookmarkStart w:id="27" w:name="pg12392_120011"/>
    </w:p>
    <w:p>
      <w:pPr>
        <w:pStyle w:val="Heading2"/>
        <w:numPr>
          <w:ilvl w:val="1"/>
          <w:numId w:val="1"/>
        </w:numPr>
        <w:rPr/>
      </w:pPr>
      <w:bookmarkStart w:id="28" w:name="__RefHeading___Toc9583516_417432637"/>
      <w:bookmarkStart w:id="29" w:name="_Toc9"/>
      <w:bookmarkEnd w:id="27"/>
      <w:bookmarkEnd w:id="28"/>
      <w:r>
        <w:rPr>
          <w:rtl w:val="true"/>
        </w:rPr>
        <w:t>فصل في المواقيت</w:t>
      </w:r>
      <w:bookmarkEnd w:id="29"/>
    </w:p>
    <w:p>
      <w:pPr>
        <w:pStyle w:val="Heading3"/>
        <w:numPr>
          <w:ilvl w:val="2"/>
          <w:numId w:val="1"/>
        </w:numPr>
        <w:rPr/>
      </w:pPr>
      <w:bookmarkStart w:id="30" w:name="__RefHeading___Toc9583518_417432637"/>
      <w:bookmarkStart w:id="31" w:name="_Toc10"/>
      <w:bookmarkEnd w:id="30"/>
      <w:r>
        <w:rPr>
          <w:rtl w:val="true"/>
        </w:rPr>
        <w:t>اشارة</w:t>
      </w:r>
      <w:bookmarkEnd w:id="31"/>
    </w:p>
    <w:p>
      <w:pPr>
        <w:pStyle w:val="BookText"/>
        <w:rPr/>
      </w:pPr>
      <w:r>
        <w:rPr>
          <w:rFonts w:ascii="Amiri" w:hAnsi="Amiri" w:eastAsia="Amiri" w:cs="Amiri"/>
          <w:color w:val="111111"/>
          <w:sz w:val="28"/>
          <w:sz w:val="28"/>
          <w:szCs w:val="28"/>
          <w:rtl w:val="true"/>
          <w:lang w:bidi="ar-SA"/>
        </w:rPr>
        <w:t xml:space="preserve">وهي المواضع المعينة للإحرام ، أطلقت عليها مجازاً ، أو حقيقة متشرعة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طهرت فلتصل ركعتين عند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قضت طوافها </w:t>
      </w:r>
      <w:r>
        <w:rPr>
          <w:rFonts w:eastAsia="Amiri" w:cs="Amiri" w:ascii="Amiri" w:hAnsi="Amiri"/>
          <w:color w:val="111111"/>
          <w:sz w:val="28"/>
          <w:szCs w:val="28"/>
          <w:rtl w:val="true"/>
          <w:lang w:bidi="ar-SA"/>
        </w:rPr>
        <w:t xml:space="preserve">» </w:t>
      </w:r>
      <w:r>
        <w:rPr>
          <w:rStyle w:val="FootnoteAnchor"/>
          <w:rtl w:val="true"/>
        </w:rPr>
        <w:footnoteReference w:id="326"/>
      </w:r>
      <w:r>
        <w:rPr>
          <w:rFonts w:ascii="Amiri" w:hAnsi="Amiri" w:eastAsia="Amiri" w:cs="Amiri"/>
          <w:color w:val="111111"/>
          <w:sz w:val="28"/>
          <w:sz w:val="28"/>
          <w:szCs w:val="28"/>
          <w:rtl w:val="true"/>
          <w:lang w:bidi="ar-SA"/>
        </w:rPr>
        <w:t xml:space="preserve">وفي الدلالة نظر ، وفي الحكم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النظر في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التعرض في الرواية لجواز فعل مناسك الحج قبل صلاة الركعتين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الإشكال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الدليل عليه الموجب للخروج عما دل على اعتبار الترتيب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الدليل على الحكم في الصورة السابقة ، ففي هذه الصورة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وتشتركان في لزوم الانتظار في السعة ، ووجوب المبادرة إلى فعل مناسك الحج في الضيق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المواقيت</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المصباح المنير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من الزمان مفروض لأمر ما وكل شي‌ء قدرت له حيناً فقد وقته توقيتاً ، وكذلك ما قدرت له غاية ، والجمع أوقات والميقات الوقت ، والجمع مواقيت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أستعير الوقت للمكان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مواقيت الحج موضع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ما في النهاية الأثيرية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الصحاح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الوقت المضروب للفعل والموضع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ميقات أهل الشام ، للموضع الذي يحرمون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w:t>
      </w:r>
    </w:p>
    <w:p>
      <w:pPr>
        <w:pStyle w:val="BookText"/>
        <w:rPr/>
      </w:pPr>
      <w:r>
        <w:rPr>
          <w:rFonts w:ascii="Amiri" w:hAnsi="Amiri" w:eastAsia="Amiri" w:cs="Amiri"/>
          <w:color w:val="111111"/>
          <w:sz w:val="28"/>
          <w:sz w:val="28"/>
          <w:szCs w:val="28"/>
          <w:rtl w:val="true"/>
          <w:lang w:bidi="ar-SA"/>
        </w:rPr>
        <w:t xml:space="preserve">والمذكور منها في جملة من الأخبار خمسة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بعضها ستة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وظاهرهما أن استعماله في المواضع المذكورة على وجه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المراد أنه حقيقة متشرعية لا لغوية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اختلفت كلمات الأصحاب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تعدادها ، فمنهم من ذكر خمسة ، ومنهم من ذكر ستة ، ومنهم من ذكر سبعة ، ومنهم من ذكر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ذلك اختلافاً في الحكم ، وإنما هو لاختلاف أنظارهم في الجهة الملحوظة في ذكر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النصوص الشريفة اختلفت في ذكر العدد ، فمنها ما ذكر فيه خمسة ، كصحيح الحلبي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الإحرام من مواقيت خمسة وقتها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 ينبغي لحاج ولا لمعتمر أن يحرم قبلها ولا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لأهل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الحليفة ، وهو مسجد الشجرة ، يصلي فيه ، ويفرض الحج ، ووقت لأهل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الجحفة ، ووقت لأهل 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العقيق ، ووقت لأهل الطائف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المنازل ، ووقت لأهل اليمن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ينبغي لأحد أن يرغب عن مواقيت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صحيح أبي أيوب الخزاز </w:t>
      </w:r>
      <w:r>
        <w:rPr>
          <w:rStyle w:val="FootnoteAnchor"/>
          <w:rtl w:val="true"/>
        </w:rPr>
        <w:footnoteReference w:id="328"/>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كصحيح معاوية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تمام الحج والعمرة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تحرم من المواقيت التي وقتها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 تجاوزها إلا وأنت محرم ، فإنه وقت لأهل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يومئذ عراق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بطن العقيق من قبل أهل العراق ، ووقت لأهل اليمن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يلملم ، ووقت لأهل الطائف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المنازل ، ووقت لأهل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الجحفة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مهيعة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ولكن المستفاد من مجموع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المواضع التي يجوز الإحرام منها 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الحليفة ، وهي ميقات أهل المدينة ومن يمر على طريقهم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هو مكان فيه مسجد الشجرة ، أو نفس المسجد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قولان وفي جملة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هو الشجرة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ووقت لأهل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الحليفة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منزله خلف هذه المواقيت مما يلي مكة فوقته منزله </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فتوى الفقهاء ، كما عرفت ، ويأتي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ريب ، نصاً وفتوى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اختلفت عبارات الأصحاب في تعيين الميقات المذكور ، فالمحكي عن المقنعة ، والناصريات ، وجمل العلم والعمل ، والكافي ، والإشارة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ذو الحليفة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الشرائع والقواعد ، وعن النافع والجامع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مسجد الشجرة لكن عن المعتبر والمهذب وكتب الشيخ والصدوق والقاضي وسلار وابني زهرة وإدريس والتذكرة والمنتهى والتحرير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ذو الحليفة ، وأنه مسجد الشجرة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صحيح علي بن رئاب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الأوقات التي وقتها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لأهل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الحليفة ، وهي الشجرة </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 xml:space="preserve">وفي خبر علي ابن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المتعة في الحج ، من أين إحرامها وإحرام الحج؟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لأهل العراق من </w:t>
      </w:r>
    </w:p>
    <w:p>
      <w:pPr>
        <w:pStyle w:val="BookText"/>
        <w:rPr/>
      </w:pP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مسجد الشجرة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فالأحوط الاقتصار على المسجد ، إذ مع كونه هو المسجد فواضع ، ومع كونه مكاناً فيه المسجد فاللازم حمل المطلق على المقيد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العقيق ، ولأهل المدينة ومن يليها من الشجرة </w:t>
      </w:r>
      <w:r>
        <w:rPr>
          <w:rFonts w:eastAsia="Amiri" w:cs="Amiri" w:ascii="Amiri" w:hAnsi="Amiri"/>
          <w:color w:val="111111"/>
          <w:sz w:val="28"/>
          <w:szCs w:val="28"/>
          <w:rtl w:val="true"/>
          <w:lang w:bidi="ar-SA"/>
        </w:rPr>
        <w:t xml:space="preserve">» </w:t>
      </w:r>
      <w:r>
        <w:rPr>
          <w:rStyle w:val="FootnoteAnchor"/>
          <w:rtl w:val="true"/>
        </w:rPr>
        <w:footnoteReference w:id="331"/>
      </w:r>
      <w:r>
        <w:rPr>
          <w:rFonts w:ascii="Amiri" w:hAnsi="Amiri" w:eastAsia="Amiri" w:cs="Amiri"/>
          <w:color w:val="111111"/>
          <w:sz w:val="28"/>
          <w:sz w:val="28"/>
          <w:szCs w:val="28"/>
          <w:rtl w:val="true"/>
          <w:lang w:bidi="ar-SA"/>
        </w:rPr>
        <w:t xml:space="preserve">ونحوهما صحيح ابن سنان الآتي في المحاذاة </w:t>
      </w:r>
      <w:r>
        <w:rPr>
          <w:rStyle w:val="FootnoteAnchor"/>
          <w:rtl w:val="true"/>
        </w:rPr>
        <w:footnoteReference w:id="332"/>
      </w:r>
      <w:r>
        <w:rPr>
          <w:rFonts w:ascii="Amiri" w:hAnsi="Amiri" w:eastAsia="Amiri" w:cs="Amiri"/>
          <w:color w:val="111111"/>
          <w:sz w:val="28"/>
          <w:sz w:val="28"/>
          <w:szCs w:val="28"/>
          <w:rtl w:val="true"/>
          <w:lang w:bidi="ar-SA"/>
        </w:rPr>
        <w:t xml:space="preserve">وصحيح الحلبي الآتي أيضاً في المسألة الأولى </w:t>
      </w:r>
      <w:r>
        <w:rPr>
          <w:rStyle w:val="FootnoteAnchor"/>
          <w:rtl w:val="true"/>
        </w:rPr>
        <w:footnoteReference w:id="333"/>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صحيح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رفاعة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ووقت لأهل المدينة ذا الحليفة ، وهو مسجد الشجرة </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مرسل الحسين بن الوليد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لأي علة أحرم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مسجد الشجرة ولم يحرم من موضع دونه </w:t>
      </w:r>
      <w:r>
        <w:rPr>
          <w:rFonts w:eastAsia="IRNazanin" w:cs="IRNazanin"/>
          <w:color w:val="111111"/>
          <w:sz w:val="28"/>
          <w:szCs w:val="28"/>
          <w:rtl w:val="true"/>
          <w:lang w:bidi="fa-IR"/>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تأمل ، لأن نسبة المسجد إلى ذي الحليفة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أنه المكان الذي فيه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الجزء إلى الكل ، لا الفرد إلى الكلي التي هي نسبة المقيد الى المطلق ، فيكون المراد من ذي الحليفة جزأه مجازاً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الدوران بين المجاز المذكور وبين حمل تعيين المسجد على الاستحباب وكون الأول أولى غير ظاهر</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بالنظر الى ما اقتصر فيه على 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الحليفة ومسجد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بالنظر الى ما جمع فيه بين الأمرين على وجه التفسير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مع ذلك الأقوى جواز الإحرام من خارج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اختياراً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أن ذا الحليفة هو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لان مع الإحرام من جوانب المسجد يصدق الإحرام منه عرفاً ، إذ فرق بين الأمر بالإحرام من المسجد أو بالإحرام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إمكان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المسجد حد للإحرام فيشمل جانبيه مع محاذاته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المحاذاة كافية ولو مع القرب من الميقات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كصحيح الحلبي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لشي‌ء من ذلك ، إذ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مسجد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الأخذ بالتفسير فيه على كل حال وإن لم نقل بوجوب حمل المطلق على المقيد ، 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الفرق إنما يقتضي جواز الإحرام من جوانب المسجد المتصلة به ، ولا يسوغ الإحرام من جوانبه مع عدم الاتصال ، لأن الابتداء حينئذ لا يكون من المسجد ، كما لا يخفى</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المراد ، من كون المسجد الميقات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موضع للإحرام بلحاظ البعد عن مكة ، فجميع ما يحاذيه من المواضع المساوية له في البعد يجوز الإحرام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العمدة في إثبات جواز الإحرام خارج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المحقق الثاني في حاشية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جواز الإحرام من الموضع المسمى بذي الحليفة وإن كان خارج المسجد لا يكاد يدفع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ذلك مال في الجواهر في مبحث المحاذاة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 له بإطلاق الإحرام مع المحاذاة لمسجد الشجرة في صحيح ابن سنان الآتي </w:t>
      </w:r>
      <w:r>
        <w:rPr>
          <w:rStyle w:val="FootnoteAnchor"/>
          <w:rtl w:val="true"/>
        </w:rPr>
        <w:footnoteReference w:id="336"/>
      </w:r>
      <w:r>
        <w:rPr>
          <w:rFonts w:ascii="Amiri" w:hAnsi="Amiri" w:eastAsia="Amiri" w:cs="Amiri"/>
          <w:color w:val="111111"/>
          <w:sz w:val="28"/>
          <w:sz w:val="28"/>
          <w:szCs w:val="28"/>
          <w:rtl w:val="true"/>
          <w:lang w:bidi="ar-SA"/>
        </w:rPr>
        <w:t>، ولو وجب الإحرام من نفس المسجد لوجب الأمر به في الصحيح</w:t>
      </w:r>
      <w:r>
        <w:rPr>
          <w:rFonts w:eastAsia="Amiri" w:cs="Amiri" w:ascii="Amiri" w:hAnsi="Amiri"/>
          <w:color w:val="111111"/>
          <w:sz w:val="28"/>
          <w:szCs w:val="28"/>
          <w:rtl w:val="true"/>
          <w:lang w:bidi="ar-SA"/>
        </w:rPr>
        <w:t xml:space="preserve">. </w:t>
      </w:r>
      <w:bookmarkStart w:id="32" w:name="pg12392_120016"/>
    </w:p>
    <w:p>
      <w:pPr>
        <w:pStyle w:val="Heading3"/>
        <w:numPr>
          <w:ilvl w:val="2"/>
          <w:numId w:val="1"/>
        </w:numPr>
        <w:rPr/>
      </w:pPr>
      <w:bookmarkStart w:id="33" w:name="__RefHeading___Toc9583520_417432637"/>
      <w:bookmarkStart w:id="34" w:name="_Toc11"/>
      <w:bookmarkEnd w:id="32"/>
      <w:bookmarkEnd w:id="33"/>
      <w:r>
        <w:rPr>
          <w:rtl w:val="true"/>
        </w:rPr>
        <w:t xml:space="preserve">( </w:t>
      </w:r>
      <w:r>
        <w:rPr>
          <w:rtl w:val="true"/>
        </w:rPr>
        <w:t xml:space="preserve">تنبيه </w:t>
      </w:r>
      <w:r>
        <w:rPr>
          <w:rtl w:val="true"/>
        </w:rPr>
        <w:t>)</w:t>
      </w:r>
      <w:bookmarkEnd w:id="34"/>
    </w:p>
    <w:p>
      <w:pPr>
        <w:pStyle w:val="BookText"/>
        <w:rPr/>
      </w:pPr>
      <w:r>
        <w:rPr>
          <w:rFonts w:ascii="Amiri" w:hAnsi="Amiri" w:eastAsia="Amiri" w:cs="Amiri"/>
          <w:color w:val="111111"/>
          <w:sz w:val="28"/>
          <w:sz w:val="28"/>
          <w:szCs w:val="28"/>
          <w:rtl w:val="true"/>
          <w:lang w:bidi="ar-SA"/>
        </w:rPr>
        <w:t xml:space="preserve">قال 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على ستة أميال من المدينة ، وهو ماء لبني جشم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تحرير 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الحاء المهملة ، وفتح اللام ، وبالفاء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ستة أميال من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مكة نحو عشرة مراحل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منه في تهذيبه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المصباح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من مياه بني جشم ثمَّ سمي به الموضع ، وهو ميقات أهل المدينة ، نحو مرحلة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ستة أميال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ثلاثة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خمسة ونصف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المبسوط والتذكرة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مسجد الشجرة ، وأنه على عشرة مراحل عن مكة ، وعن المدينة 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ميل الى منتهى العمارات في وادي العقيق التي ألحقت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فخر الإسلام في شرح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لمسجد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الحليفة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قبل الإسلام اجتمع فيه ناس وتحالفوا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الحليفة تصغير الحلفة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الحلفاء ، وهو النيات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وينص على ستة أميال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المسهوري في خلاصة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اختبرت فكان من عتبة باب المسجد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بباب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عتبة مسجد الشجرة بذي الحليفة تسعة عشر ألف ذراع ، وسبعمائة ذراع ، واثنان وثلاثون ذراعاً ونصف ذراع </w:t>
      </w:r>
      <w:r>
        <w:rPr>
          <w:rFonts w:eastAsia="Amiri" w:cs="Amiri" w:ascii="Amiri" w:hAnsi="Amiri"/>
          <w:color w:val="111111"/>
          <w:sz w:val="28"/>
          <w:szCs w:val="28"/>
          <w:rtl w:val="true"/>
          <w:lang w:bidi="ar-SA"/>
        </w:rPr>
        <w:t>..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في عدم الفائدة في هذا الاختلاف ، لأن المسجد لم يزل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الأقوى عدم جواز التأخير إلى الجحفة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ميقات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مع الضرورة ، لمرض ، أو ضعف ، أو غيرهما من الموانع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w:t>
      </w:r>
    </w:p>
    <w:p>
      <w:pPr>
        <w:pStyle w:val="BookText"/>
        <w:rPr/>
      </w:pPr>
      <w:r>
        <w:rPr>
          <w:rFonts w:ascii="Amiri" w:hAnsi="Amiri" w:eastAsia="Amiri" w:cs="Amiri"/>
          <w:color w:val="111111"/>
          <w:sz w:val="28"/>
          <w:sz w:val="28"/>
          <w:szCs w:val="28"/>
          <w:rtl w:val="true"/>
          <w:lang w:bidi="ar-SA"/>
        </w:rPr>
        <w:t>معروفاً من صدر الإسلام إلى اليوم ، كما أشار إلى ذلك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الغريب وقوع الاختلاف المذكور على النهج المزبور ،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ستة أميال عن المدينة فغير ظاهر ، لجواز اختلاف المتحاذيين مسافة بالنسبة إلى مكان ثالث كما نشير إليه في الميقات التاسع</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شهرة عظيمة ، بل لا يعرف الخلاف فيه إلا من 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لرواية إبراهيم بن عبد الحميد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قوم قدموا المدينة ، فخافوا كثرة البرد وكثرة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الإحرام من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فأرادوا أن يأخذوا منها إلى ذات عرق فيحرموا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المدينة فليس له أن يحرم إلا من المدينة </w:t>
      </w:r>
      <w:r>
        <w:rPr>
          <w:rFonts w:eastAsia="Amiri" w:cs="Amiri" w:ascii="Amiri" w:hAnsi="Amiri"/>
          <w:color w:val="111111"/>
          <w:sz w:val="28"/>
          <w:szCs w:val="28"/>
          <w:rtl w:val="true"/>
          <w:lang w:bidi="ar-SA"/>
        </w:rPr>
        <w:t xml:space="preserve">» </w:t>
      </w:r>
      <w:r>
        <w:rPr>
          <w:rStyle w:val="FootnoteAnchor"/>
          <w:rtl w:val="true"/>
        </w:rPr>
        <w:footnoteReference w:id="337"/>
      </w:r>
      <w:r>
        <w:rPr>
          <w:rFonts w:ascii="IRNazanin" w:hAnsi="IRNazanin" w:eastAsia="IRNazanin"/>
          <w:color w:val="111111"/>
          <w:sz w:val="28"/>
          <w:sz w:val="28"/>
          <w:szCs w:val="28"/>
          <w:rtl w:val="true"/>
          <w:lang w:bidi="fa-IR"/>
        </w:rPr>
        <w:t xml:space="preserve">، وخبر أبي بصير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خصال عابها عليك أهل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هي؟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أحرم من الجحفة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أحرم من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الجحفة أحد الوقتين ، فأخذت بأدناهما وكنت عليلاً </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 xml:space="preserve">، وخبر أبي بكر الحضرمي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خرجت بأهلي ماشياً فلم أهلّ حتى أتيت الجحفة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كنت شاكياً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أهل المدينة يسألون عني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لقيناه وعليه ثيابه وهم لا يعلمون ، وقد رخص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لمن كان مريضاً أو ضعيفاً أن يحرم من الجحفة </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مسجد الشجرة ميقات أهل المدينة ، الظاهرة في التعيين</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الجعفي وابن حمزة في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الإحرام من الجحفة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لهما بصحيح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مواقيت الإحرام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وأهل المدينة من ذي الحليفة والجحفة </w:t>
      </w:r>
      <w:r>
        <w:rPr>
          <w:rFonts w:eastAsia="Amiri" w:cs="Amiri" w:ascii="Amiri" w:hAnsi="Amiri"/>
          <w:color w:val="111111"/>
          <w:sz w:val="28"/>
          <w:szCs w:val="28"/>
          <w:rtl w:val="true"/>
          <w:lang w:bidi="ar-SA"/>
        </w:rPr>
        <w:t xml:space="preserve">» </w:t>
      </w:r>
      <w:r>
        <w:rPr>
          <w:rStyle w:val="FootnoteAnchor"/>
          <w:rtl w:val="true"/>
        </w:rPr>
        <w:footnoteReference w:id="340"/>
      </w:r>
      <w:r>
        <w:rPr>
          <w:rFonts w:ascii="Amiri" w:hAnsi="Amiri" w:eastAsia="Amiri" w:cs="Amiri"/>
          <w:color w:val="111111"/>
          <w:sz w:val="28"/>
          <w:sz w:val="28"/>
          <w:szCs w:val="28"/>
          <w:rtl w:val="true"/>
          <w:lang w:bidi="ar-SA"/>
        </w:rPr>
        <w:t xml:space="preserve">، وصحيح معاوية 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من أهل المدينة أحرم من الجحفة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 xml:space="preserve">، وصحيح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أين يحرم الرجل إذا جاوز الشجرة؟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الجحفة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يجاوز الجحفة إلا محرماً </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ولأجلها تحمل نصوص تعيين مسجد الشجرة على 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خبر عبد الحميد المتقدم ، فمن المحتمل أن يكون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دخل المدينة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الحصر بالإضافة إلى ذات عرق ، وإلا فمفروض السؤال فيه خوف البرد ، وهو من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خبر أبي بصير ، إذ يحتمل أن يكون المراد منه الاعابة بلحاظ ترك الأفضل ، واعتذاره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عليل عن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وعلو مقامه الشريف عند أهل المدينة يقتضي ذلك ، وهو الذي يناسب جداً 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الجحفة أحد الوقتين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خبر الحضرمي ظاهر في حصر الرخصة في المريض والضعيف ، </w:t>
      </w:r>
    </w:p>
    <w:p>
      <w:pPr>
        <w:pStyle w:val="BookText"/>
        <w:rPr/>
      </w:pPr>
      <w:r>
        <w:rPr>
          <w:rFonts w:ascii="Amiri" w:hAnsi="Amiri" w:eastAsia="Amiri" w:cs="Amiri"/>
          <w:color w:val="111111"/>
          <w:sz w:val="28"/>
          <w:sz w:val="28"/>
          <w:szCs w:val="28"/>
          <w:rtl w:val="true"/>
          <w:lang w:bidi="ar-SA"/>
        </w:rPr>
        <w:t xml:space="preserve">خصها بعضهم بخصوص المرض والضعف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لوجودهما في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يلحق بهما غيرهما من الضرورات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إرادة المثال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فالأقوى جوازه مع مطلق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لأهل المدينة ومن أتاها العدول الى ميقات آخر كالجحفة أو العقيق ، فعدم جواز التأخير إلى الجحفة إنما هو إذا مشى من طريق ذي الحليفة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w:t>
      </w:r>
    </w:p>
    <w:p>
      <w:pPr>
        <w:pStyle w:val="BookText"/>
        <w:rPr/>
      </w:pPr>
      <w:r>
        <w:rPr>
          <w:rFonts w:ascii="Amiri" w:hAnsi="Amiri" w:eastAsia="Amiri" w:cs="Amiri"/>
          <w:color w:val="111111"/>
          <w:sz w:val="28"/>
          <w:sz w:val="28"/>
          <w:szCs w:val="28"/>
          <w:rtl w:val="true"/>
          <w:lang w:bidi="ar-SA"/>
        </w:rPr>
        <w:t>فيدل على نفي الرخصة لغيرهما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بد من التصرف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فلا يبعد أن يحمل صحيح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 الجحفة ميقاتاً اضطرارياً ، وصحيح معاوية على كون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أحرم من الجحفة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متوطني المدينة ، ويكون وجه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 أن سكان المدينة لا بد أن يحرموا من ذي الحليفة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صحيح الحلبي فمورده من جاوز الشجرة وليس فيه تعرض للمنع من مجاوزتها بدون 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ظاهر الجواهر ، فإنه فسر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 هي المرض ، والضعف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به إلى خبر أبي بكر الحضرمي ، فقد اشتمل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خبر أبي بصير ، فقد ذكر فيه العلة ، وهي المرض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الأصحاب ، حيث أطلقوا ولم يخصوا الحكم بهما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المدارك ، وتبعه في المستند ، وحكاه عن الدروس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لا يخفى عليك أن الاختصاص بالضرورة مع المرور على الميقات الأول ، فلو عدل عن طريقه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المدينة </w:t>
      </w:r>
    </w:p>
    <w:p>
      <w:pPr>
        <w:pStyle w:val="BookText"/>
        <w:rPr/>
      </w:pPr>
      <w:r>
        <w:rPr>
          <w:rFonts w:ascii="Amiri" w:hAnsi="Amiri" w:eastAsia="Amiri" w:cs="Amiri"/>
          <w:color w:val="111111"/>
          <w:sz w:val="28"/>
          <w:sz w:val="28"/>
          <w:szCs w:val="28"/>
          <w:rtl w:val="true"/>
          <w:lang w:bidi="ar-SA"/>
        </w:rPr>
        <w:t>الظاهر أنه لو أتى إلى ذي الحليفة ثمَّ أراد الرجوع منه والمشي من طريق آخر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يجوز أن يعدل عنه من غير رجوع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الذي لا يجوز هو التجاوز عن الميقات محلا ، وإذا عدل الى طريق آخر لا يكون مجاوزاً وإن كان ذلك وهو في ذي الحليفة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خبر إبراهيم بن عبد الحميد ، من المنع عن العدول إذا أتى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منزل على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الحائض تحرم خارج المسجد على المختار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يونس في كيفية إحرامها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تدخل المسجد ، وتهل بالحج</w:t>
      </w:r>
    </w:p>
    <w:p>
      <w:pPr>
        <w:pStyle w:val="BookText"/>
        <w:rPr/>
      </w:pPr>
      <w:r>
        <w:rPr>
          <w:rFonts w:ascii="Amiri" w:hAnsi="Amiri" w:eastAsia="Amiri" w:cs="Amiri"/>
          <w:color w:val="111111"/>
          <w:sz w:val="28"/>
          <w:sz w:val="28"/>
          <w:szCs w:val="28"/>
          <w:rtl w:val="true"/>
          <w:lang w:bidi="ar-SA"/>
        </w:rPr>
        <w:t xml:space="preserve">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وأحرم منها اختياراً ، لأنها أحد الوقتين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على من نص على ذلك فيما يحضرني ، لكن يستفاد من كلامهم جواز ذلك ، فإنهم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المستفاد من الأدلة حرمة العبور عن الميقات بلا إحرام ، حتى أفتى في المدارك والجواهر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تجاوز مسجد الشجرة إلى الجحفة أحرم من الجحفة وإن أثم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وصل إلى مسجد الشجرة ولم يتجاوزه ، وتنكب الطريق إلى أن وصل إلى طريق ينتهى به إلى الجحفة ، فلم يحصل منه التجاوز عن الميقات بلا إحرام ، كان حكمه الإحرام من الجحفة من دون لزوم إثم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 في المدارك 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إبراهيم بن عبد الحميد واقفي ، وأن في رجاله جعفر بن محمد بن حكيم ، وهو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الأول غير قادح مع الوثاقة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لها الإحرام منه في حال الاجتياز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بغير صلاة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القول بالاختصاص بالمسجد ، فمع عدم إمكان صبرها الى أن تطهر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تدخل المسجد وتحرم في حال الاجتياز إن أمكن ، وإن لم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لزحم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أحرمت خارج المسجد ، وجددت في الجحفة أو محاذاتها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في الكافي عن محمد بن يحيى ، عن أحمد بن محمد عن ابن فضال ، عن يونس بن يعقوب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الحائض تريد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تغتسل ، وتستثفر ، وتحتشي بالكرسف وتلبس ثوباً دون ثياب إحرامها ، وتستقبل القبلة ، ولا تدخل المسجد ، وتهل بالحج بغير صلاة </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مسندة لا مرسلة ، ولا يظهر منها ورودها فيما نحن فيه ، بل لعل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وتهل بالحج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أنها واردة في إحرام الحج لا إحرام العمرة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مع إمكان صبرها ، لجواز الاجتياز للحائض</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المستند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عرفت تعين الإحرام من مسجد الشجرة ، فلو كان المحرم جنباً أو حائضاً أحرما منه مجتازين ، لحرمة اللبث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تعذر بدونه ، فهل يحرمان من خارجه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الشهيد الثاني والمدارك والذخيرة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قطع المسافة من المسجد إلى مكة محرماً أم يؤخرانه إلى الجحفة لكون العذر ضرورة مبيحة للتأخير؟ الأحوط الإحرام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الأظهر الثاني ، لما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ولعدم الدليل على توقيت الخارج لمثلهما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وجوب قطع المسافة محرماً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وتمثيل الضرورة في الأخبار بالمرض والضعف لا يوجب التخصيص بعد اتحاد العلة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ولعدم القول بالفصل ظاهراً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جنباً ولم يكن عنده ماء جاز له أن يحرم خارج المسجد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أن يتيمم للدخول والإحرام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ويتعين ذلك على القول بتعيين المسجد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الحائض إذا لم يكن لها ماء بعد نقائها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إلحاق الحيض بالضرورة غير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بناء على عدم الاقتصار على المرض والضعف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التعدي منهما إنما يكون إلى ما يمنع من استمرار الإحرام من الميقات السابق إلى اللاحق ، والحيض ليس كذلك بل هو مانع من مجرد الإنشاء ، فلا يتعدى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الإشكال في بدلية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الدليل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وجوب قطع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مانع من ترك الإحرام ، ويكون إحرامه من الجحفة ، أو ما يحاذيها إذا كان بعيداً عنها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وجاز له الإحرام من المسجد مجتازاً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بدلية التراب عن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فيقصد بالتيمم البدلية عن غسل الجنابة للكون في المسجد ، أو عن غسل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التعيين يختص بصورة عدم إمكان الإحرام مجتازاً ، وإلا فلا موجب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مكان التيمم بدلاً عن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قبل نقائها فلا يشرع التيمم لأنه لا يقتضي الإباحة ، فضلاً عن رفع الحدث ، وبذلك افترقت الحائض عن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تعرض لهما المصنف في مسألتين ، بخلاف غيره فذكرا في كلامه في مسألة واحدة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محققاً ، حكاه جماعة كثيرة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واد عقه السيل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فأنهره </w:t>
      </w:r>
    </w:p>
    <w:p>
      <w:pPr>
        <w:pStyle w:val="BookText"/>
        <w:rPr/>
      </w:pPr>
      <w:r>
        <w:rPr>
          <w:rFonts w:ascii="Amiri" w:hAnsi="Amiri" w:eastAsia="Amiri" w:cs="Amiri"/>
          <w:color w:val="111111"/>
          <w:sz w:val="28"/>
          <w:sz w:val="28"/>
          <w:szCs w:val="28"/>
          <w:rtl w:val="true"/>
          <w:lang w:bidi="ar-SA"/>
        </w:rPr>
        <w:t xml:space="preserve">وهو ميقات أهل نجد ، والعراق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ووسعه ، وسمي به أربعة أودية في بلاد العرب ،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واد يتدفق سيله في غوري تهامة ، كما في تهذيب اللغة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الأول في صحيح الحلبي المتقدم </w:t>
      </w:r>
      <w:r>
        <w:rPr>
          <w:rStyle w:val="FootnoteAnchor"/>
          <w:rtl w:val="true"/>
        </w:rPr>
        <w:footnoteReference w:id="344"/>
      </w:r>
      <w:r>
        <w:rPr>
          <w:rFonts w:ascii="Amiri" w:hAnsi="Amiri" w:eastAsia="Amiri" w:cs="Amiri"/>
          <w:color w:val="111111"/>
          <w:sz w:val="28"/>
          <w:sz w:val="28"/>
          <w:szCs w:val="28"/>
          <w:rtl w:val="true"/>
          <w:lang w:bidi="ar-SA"/>
        </w:rPr>
        <w:t xml:space="preserve">، وفي صحيح أبي أيوب الخزاز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ووقت لأهل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العقيق وما أنجدت </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علي بن رئاب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ولأهل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العقيق </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رفاعة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العقيق لأهل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وقت لما أنجدت الأرض ، وأنتم منهم </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الثاني في صحيح معاوية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تمام الحج والعمرة أن تحرم من المواقيت التي وقتها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تتجاوزها إلا وأنت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وقت لأهل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يومئذ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بطن العقيق من قبل أهل العراق </w:t>
      </w:r>
      <w:r>
        <w:rPr>
          <w:rFonts w:eastAsia="IRNazanin" w:cs="IRNazanin"/>
          <w:color w:val="111111"/>
          <w:sz w:val="28"/>
          <w:szCs w:val="28"/>
          <w:rtl w:val="true"/>
          <w:lang w:bidi="fa-IR"/>
        </w:rPr>
        <w:t xml:space="preserve">.. » </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 أهل الكوفة وخراسان وما يليهم فمن العقيق </w:t>
      </w:r>
      <w:r>
        <w:rPr>
          <w:rFonts w:eastAsia="Amiri" w:cs="Amiri" w:ascii="Amiri" w:hAnsi="Amiri"/>
          <w:color w:val="111111"/>
          <w:sz w:val="28"/>
          <w:szCs w:val="28"/>
          <w:rtl w:val="true"/>
          <w:lang w:bidi="ar-SA"/>
        </w:rPr>
        <w:t xml:space="preserve">.. » </w:t>
      </w:r>
      <w:r>
        <w:rPr>
          <w:rStyle w:val="FootnoteAnchor"/>
          <w:rtl w:val="true"/>
        </w:rPr>
        <w:footnoteReference w:id="349"/>
      </w:r>
      <w:r>
        <w:rPr>
          <w:rFonts w:ascii="IRNazanin" w:hAnsi="IRNazanin" w:eastAsia="IRNazanin"/>
          <w:color w:val="111111"/>
          <w:sz w:val="28"/>
          <w:sz w:val="28"/>
          <w:szCs w:val="28"/>
          <w:rtl w:val="true"/>
          <w:lang w:bidi="fa-IR"/>
        </w:rPr>
        <w:t xml:space="preserve">وفي صحيح عمر بن يزيد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وقت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لأهل المشرق العقيق ، نحواً من بريدين ما بين بريد البعث إلى غمرة </w:t>
      </w:r>
      <w:r>
        <w:rPr>
          <w:rFonts w:eastAsia="IRNazanin" w:cs="IRNazanin"/>
          <w:color w:val="111111"/>
          <w:sz w:val="28"/>
          <w:szCs w:val="28"/>
          <w:rtl w:val="true"/>
          <w:lang w:bidi="fa-IR"/>
        </w:rPr>
        <w:t xml:space="preserve">.. » </w:t>
      </w:r>
      <w:r>
        <w:rPr>
          <w:rStyle w:val="FootnoteAnchor"/>
          <w:rtl w:val="true"/>
        </w:rPr>
        <w:footnoteReference w:id="350"/>
      </w:r>
      <w:r>
        <w:rPr>
          <w:rFonts w:ascii="IRNazanin" w:hAnsi="IRNazanin" w:eastAsia="IRNazanin"/>
          <w:color w:val="111111"/>
          <w:sz w:val="28"/>
          <w:sz w:val="28"/>
          <w:szCs w:val="28"/>
          <w:rtl w:val="true"/>
          <w:lang w:bidi="fa-IR"/>
        </w:rPr>
        <w:t xml:space="preserve">وفي خبر علي بن جعفر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لأهل العراق من </w:t>
      </w:r>
    </w:p>
    <w:p>
      <w:pPr>
        <w:pStyle w:val="BookText"/>
        <w:rPr/>
      </w:pPr>
      <w:r>
        <w:rPr>
          <w:rFonts w:ascii="Amiri" w:hAnsi="Amiri" w:eastAsia="Amiri" w:cs="Amiri"/>
          <w:color w:val="111111"/>
          <w:sz w:val="28"/>
          <w:sz w:val="28"/>
          <w:szCs w:val="28"/>
          <w:rtl w:val="true"/>
          <w:lang w:bidi="ar-SA"/>
        </w:rPr>
        <w:t xml:space="preserve">ومن يمر عليه من غيرهم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المسلخ ، وأوسطه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غمرة ، وآخره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عرق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جواز الإحرام</w:t>
      </w:r>
    </w:p>
    <w:p>
      <w:pPr>
        <w:pStyle w:val="BookText"/>
        <w:rPr/>
      </w:pPr>
      <w:r>
        <w:rPr>
          <w:rFonts w:ascii="Amiri" w:hAnsi="Amiri" w:eastAsia="Amiri" w:cs="Amiri"/>
          <w:color w:val="111111"/>
          <w:sz w:val="28"/>
          <w:sz w:val="28"/>
          <w:szCs w:val="28"/>
          <w:rtl w:val="true"/>
          <w:lang w:bidi="ar-SA"/>
        </w:rPr>
        <w:t xml:space="preserve">العقيق </w:t>
      </w:r>
      <w:r>
        <w:rPr>
          <w:rFonts w:eastAsia="Amiri" w:cs="Amiri" w:ascii="Amiri" w:hAnsi="Amiri"/>
          <w:color w:val="111111"/>
          <w:sz w:val="28"/>
          <w:szCs w:val="28"/>
          <w:rtl w:val="true"/>
          <w:lang w:bidi="ar-SA"/>
        </w:rPr>
        <w:t xml:space="preserve">.. » </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يستفاد من صحيح عمر بن يزيد ، وعلي بن جعفر ، وصحيح رفاعة ، وصحيح الخزاز ،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التعرض لذلك في المسألة الخامسة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اشتهر ذلك في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الحدائق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المسلخ ، ووسطه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غمرة ، وآخره ذاق عرق ، وأن الأفضل الإحرام من أوله ، ثمَّ وسطه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خبر أبي بصير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العقيق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المسلخ ، وآخره ذات عرق </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ومرسل الصدوق في الفقيه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لأهل العراق العقيق ، وأوله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المسلخ ، ووسطه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غمرة ، وآخره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وأوله أفضله </w:t>
      </w:r>
      <w:r>
        <w:rPr>
          <w:rFonts w:eastAsia="IRNazanin" w:cs="IRNazanin"/>
          <w:color w:val="111111"/>
          <w:sz w:val="28"/>
          <w:szCs w:val="28"/>
          <w:rtl w:val="true"/>
          <w:lang w:bidi="fa-IR"/>
        </w:rPr>
        <w:t xml:space="preserve">» </w:t>
      </w:r>
      <w:r>
        <w:rPr>
          <w:rStyle w:val="FootnoteAnchor"/>
          <w:rtl w:val="true"/>
        </w:rPr>
        <w:footnoteReference w:id="353"/>
      </w:r>
      <w:r>
        <w:rPr>
          <w:rFonts w:ascii="Amiri" w:hAnsi="Amiri" w:eastAsia="Amiri" w:cs="Amiri"/>
          <w:color w:val="111111"/>
          <w:sz w:val="28"/>
          <w:sz w:val="28"/>
          <w:szCs w:val="28"/>
          <w:rtl w:val="true"/>
          <w:lang w:bidi="ar-SA"/>
        </w:rPr>
        <w:t xml:space="preserve">وخبر إسحاق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في مبحث جواز خروج المتمتع من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أبي مجاوراً هاهنا ، فخرج يتلقى بعض هؤلاء ، فلما رجع فبلغ ذات عرق أحرم من ذات عرق بالحج </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خبر أبي بصير الأخر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 العقيق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المسلخ إلى عقبة غمرة </w:t>
      </w:r>
      <w:r>
        <w:rPr>
          <w:rFonts w:eastAsia="Amiri" w:cs="Amiri" w:ascii="Amiri" w:hAnsi="Amiri"/>
          <w:color w:val="111111"/>
          <w:sz w:val="28"/>
          <w:szCs w:val="28"/>
          <w:rtl w:val="true"/>
          <w:lang w:bidi="ar-SA"/>
        </w:rPr>
        <w:t xml:space="preserve">» </w:t>
      </w:r>
      <w:r>
        <w:rPr>
          <w:rStyle w:val="FootnoteAnchor"/>
          <w:rtl w:val="true"/>
        </w:rPr>
        <w:footnoteReference w:id="355"/>
      </w:r>
      <w:r>
        <w:rPr>
          <w:rFonts w:ascii="Amiri" w:hAnsi="Amiri" w:eastAsia="Amiri" w:cs="Amiri"/>
          <w:color w:val="111111"/>
          <w:sz w:val="28"/>
          <w:sz w:val="28"/>
          <w:szCs w:val="28"/>
          <w:rtl w:val="true"/>
          <w:lang w:bidi="ar-SA"/>
        </w:rPr>
        <w:t xml:space="preserve">وظاهره خروج غمرة ، فضلا عن </w:t>
      </w:r>
    </w:p>
    <w:p>
      <w:pPr>
        <w:pStyle w:val="BookText"/>
        <w:rPr/>
      </w:pPr>
      <w:r>
        <w:rPr>
          <w:rFonts w:ascii="Amiri" w:hAnsi="Amiri" w:eastAsia="Amiri" w:cs="Amiri"/>
          <w:color w:val="111111"/>
          <w:sz w:val="28"/>
          <w:sz w:val="28"/>
          <w:szCs w:val="28"/>
          <w:rtl w:val="true"/>
          <w:lang w:bidi="ar-SA"/>
        </w:rPr>
        <w:t>ذات 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وأظهر منه صحيح عمر بن يزيد السابق </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العقيق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البعث وهو دون المسلخ بستة أميال ، مما يلي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وبينه وبين غمرة أربعة وعشرون ميلا ، بريدان </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 xml:space="preserve">وفي مصححه الآخر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آخر العقيق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أوطاس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بريد البعث دون غمرة ببريدين </w:t>
      </w:r>
      <w:r>
        <w:rPr>
          <w:rFonts w:eastAsia="Amiri" w:cs="Amiri" w:ascii="Amiri" w:hAnsi="Amiri"/>
          <w:color w:val="111111"/>
          <w:sz w:val="28"/>
          <w:szCs w:val="28"/>
          <w:rtl w:val="true"/>
          <w:lang w:bidi="ar-SA"/>
        </w:rPr>
        <w:t xml:space="preserve">» </w:t>
      </w:r>
      <w:r>
        <w:rPr>
          <w:rStyle w:val="FootnoteAnchor"/>
          <w:rtl w:val="true"/>
        </w:rPr>
        <w:footnoteReference w:id="358"/>
      </w:r>
      <w:r>
        <w:rPr>
          <w:rFonts w:ascii="Amiri" w:hAnsi="Amiri" w:eastAsia="Amiri" w:cs="Amiri"/>
          <w:color w:val="111111"/>
          <w:sz w:val="28"/>
          <w:sz w:val="28"/>
          <w:szCs w:val="28"/>
          <w:rtl w:val="true"/>
          <w:lang w:bidi="ar-SA"/>
        </w:rPr>
        <w:t xml:space="preserve">وظاهر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آخر العقيق إلى غمرة ، إذ لو كان زائداً على غمرة 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 قد يظهر منه أن ذات عرق ليست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لكانت أولى بالذكر في مقام البيان ، لأنها أشهر وأعرف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مقتضى المصحح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أوله قبل المسلخ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بستة أميال ، وهو يقتضي ظهور الثاني في ذلك أيضاً ، فيكونان مخالفين لما سبق في أول العقيق وآخره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مخالفتهما لما سبق في أوله خلاف الإجماع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المصرح به في كلامهم ، فلا مجال للعمل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مخالفتهما لما سبق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مخالفة ما هو أظهر منهما في ذلك ، وهو خبر أبي بصير ، وصحيح عمر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وإن لم تكن خلاف الإجماع ، فقد حكي القول بمضمونها عن علي بن بابويه وعن ولده في المقنع ، والشيخ في النهاية وعن الدروس متابعتهم ، وظاهر المدارك الميل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أنها مهجورة عند الأصحاب ،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هي عليه من صحة السند ، وقوة الدلالة في أكثرها ، ومخالفة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يلتفتوا إليها ولم يعولوا عليها ، بل أعرضوا عنها وأهملوها ، وذلك موجب لسقوطها عن الحجية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 الاعراض عنها بناؤهم على الجمع بينها وبين الطائفة الأولى ، بالحمل على 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بعيد عن لسان تلك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مصحح عمر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لاحتمال ذلك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يشكل حمل نصوص المشهور على صورة التقية ، بشهادة ما رواه في الاحتجاج عن محمد بن عبد اللّه بن جعفر الحميري ، في جملة من كتبه إلى 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وعلى آبائه الكرام أفضل الصلاة والسلام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كتب إليه يسأله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مع بعض هؤلاء ، ويكون متصلا بهم ، يحج ويأخذ عن الجادة ، ولا يحرم هؤلاء من المسلخ ، فهل يجوز لهذا الرجل أن يؤخر إحرامه إلى ذات عرق ، فيحرم معهم لما يخاف من الشهرة ، أم لا يجوز أن يحرم إلا من المسلخ؟ فكتب إليه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من ميقاته ، ثمَّ يلبس الثياب ويلبي في نفسه ، فاذا بلغ الى ميقاتهم أظهره </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التوقيع الشريف المذكور إن دل على خلاف المشهور فهو أيضاً مطروح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ظاهره تعين الإحرام من المسلخ ، فلا بد أن يحمل على الفضل ، ويكون المراد من قول السائل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ترك الأفضل</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من المحتمل أن ذلك مراد علي بن بابويه ، فإن الذي استظهر 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أفتى بمضمون الرضوي المحكي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أن العقيق أوله المسلخ ، ووسطه غمرة ، وآخره ذات عرق ، وأن أوله أفضل ، ثمَّ ذكر المواقيت الأخرى </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يجوز تأخيره عن الميقات إلا لعلل أو تقية ، فإذا كان الرجل عليلا أو اتقى فلا بأس </w:t>
      </w:r>
    </w:p>
    <w:p>
      <w:pPr>
        <w:pStyle w:val="BookText"/>
        <w:rPr/>
      </w:pPr>
      <w:r>
        <w:rPr>
          <w:rFonts w:ascii="Amiri" w:hAnsi="Amiri" w:eastAsia="Amiri" w:cs="Amiri"/>
          <w:color w:val="111111"/>
          <w:sz w:val="28"/>
          <w:sz w:val="28"/>
          <w:szCs w:val="28"/>
          <w:rtl w:val="true"/>
          <w:lang w:bidi="ar-SA"/>
        </w:rPr>
        <w:t xml:space="preserve">أن يؤخر الإحرام إلى ذات عرق </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ما ذكره أخيراً ينافي ما ذكر أولا ، فمن المحتمل أن يحمل الأخير على إرادة ترك الأفضل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وكذلك الصدوق في الفقيه ، مع أنه لم يذكر في المخالفين للمشهور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روى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ألحقه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يجوز الإحرام قبل بلوغ الميقات ، ولا يجوز تأخيره عن الميقات إلا لعلة أو 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كان الرجل عليلا أو اتقى فلا بأس أن يؤخر الإحرام إلى ذات عرق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هذا المضمون عين مضمون الرضوي ، والكلام فيه قد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في المقنع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ولأهل العراق العقيق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 العقيق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المسلخ ووسطه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غمرة ، وآخره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تؤخر الإحرام إلى ذات عرق إلا من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وأوله أفضله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الشيخ في النهاية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قوم ميقاتاً على حسب طرقهم ، فوقت لأهل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حج على طريقهم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ثلاثة أوقات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المسلخ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أفضلها ، ولا ينبغي أن يؤخر الإنسان الإحرام منه إلا عند الضرورة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وأوسطه غمرة ، وآخره ذات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يجعل إحرامه من ذات عرق إلا عند الضرورة والتقية ، لا يتجاوز ذات عرق إلا محرماً على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كلمات الجماعة الذين نسب إليهم الخلاف ، ولا يبعد حمل الجميع على الأفضل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الشهيد في الدروس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ولأهل العراق العقيق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وأفضله المسلخ ، وأوسطه غمرة ، وآخره ذات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علي بن بابويه والشيخ في النهاية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التأخير إلى ذات عرق للتقية أو المرض ، وما بين هذه الثلاثة من العقيق ، فيسوغ الإحرام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آخر كلامه صريح في تجاوز العقيق عن غمرة إلى ذات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تضمن من النصوص </w:t>
      </w:r>
    </w:p>
    <w:p>
      <w:pPr>
        <w:pStyle w:val="BookText"/>
        <w:rPr/>
      </w:pPr>
      <w:r>
        <w:rPr>
          <w:rFonts w:ascii="Amiri" w:hAnsi="Amiri" w:eastAsia="Amiri" w:cs="Amiri"/>
          <w:color w:val="111111"/>
          <w:sz w:val="28"/>
          <w:sz w:val="28"/>
          <w:szCs w:val="28"/>
          <w:rtl w:val="true"/>
          <w:lang w:bidi="ar-SA"/>
        </w:rPr>
        <w:t>من جميع مواضعه اختياراً ، وأن الأفضل الإحرام من المسلخ ثمَّ من 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عدم التأخير إلى ذات عرق إلا لمرض أو تقية ، فإنه ميقات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الأقوى 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الإحرام من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ذات 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غير نزع ما عليه من الثياب الى ذات عرق ، ثمَّ إظهاره ولبس ثوبي الإحرام هناك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أمكن تجرده ولبس الثوبين سراً ، ثمَّ نزعهما ولبس ثيابه الى ذات عرق ، ثمَّ التجرد ولبس الثوبين فهو 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 ذات عرق عن العقيق كاد أن يكون مخالفاً للاتفاق ظاهراً ، فلا مجال للأخذ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ما عليه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ذلك في خبر الاحتجاج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كون لبسهما شرطاً في انعقاد الإحرام ، كما سيأتي</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لازم في تحصيل الاحتياط ، لوجوب لبسهما حال إنشاء الإحرام ،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إذا نزعهما ولبس ثيابه فمقتضى القاعدة وجوب الفداء للبس المخيط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سكوت خبر الاحتجاج عن التعرض لذلك قد يظهر منه عدم وجوب الفداء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الثياب فيه ثياب الإحرام ، بقرينة العطف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وعدم الأمر بالنزع حين الإظهار ، وليس المراد منها المخيط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لبس ثياب الإحرام حين وقوعه منه بعنوان الاستعداد للإحرام لا بعنوان الإحرام ، وإظهاره بعد ذلك بالجهر بالتلبية لا تبديل اللباس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الجحفة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لأهل الشام ، ومصر ، والمغرب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بجيم مضمومة ، فحاء مهملة ، ففاء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سبع مراحل من المدينة ، وثلاث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تحرير النوري وتهذيبه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تهذيبه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بينها وبين البحر ستة أميال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بينها وبين البحر ميلان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تناقض ، لاختلاف البحر باختلاف الأزمنة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قرية جامعة على اثنين وثلاثين ميلا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المصباح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 بين مكة والمدينة ، قريب من رابع ، بين بدر وخليص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 الخزاز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ووقت لأهل المغرب الجحفة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عندنا مكتوبة ، مهيعة </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معاوية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ووقت لأهل المغرب الجحفة ، وهي مهيعة </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ووقت لأهل الشام الجحفة </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علي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وأهل الشام ومصر من الجحفة </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ابن رئاب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ووقت لأهل الشام الجحفة </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رفاعة ابن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ووقت لأهل الشام المهيعة ، وهي الجحفة </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يمر عليها من غيرهم ، إذا لم يحرم من الميقات السابق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يلملم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 محققاً ، حكاه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ويشهد به صحيح صفوان بن يحيى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كتبت اليه إن بعض مواليك بالبصرة يحرمون ببطن العقيق ، وليس بذلك الموضع ماء ولا منزل ، وعليهم في ذلك مئونة شديدة ، ويعجلهم أصحابهم ، وجمالهم من وراء بطن عقيق بخمسة عشر ميلا منزل فيه ماء ، وهو منزلهم الذي ينزلون فيه ، فترى أن يحرموا من موضع الماء لرفقه بهم وخفته عليهم؟ فكتب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المواقيت لأهلها ، ومن أتى عليها من غير أهلها ، وفيها رخصة لمن كانت به علة ، فلا تجاوز الميقات إلا من علة </w:t>
      </w:r>
      <w:r>
        <w:rPr>
          <w:rFonts w:eastAsia="IRNazanin" w:cs="IRNazanin"/>
          <w:color w:val="111111"/>
          <w:sz w:val="28"/>
          <w:szCs w:val="28"/>
          <w:rtl w:val="true"/>
          <w:lang w:bidi="fa-IR"/>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يستدل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بأدلة نفي العسر والحرج </w:t>
      </w:r>
      <w:r>
        <w:rPr>
          <w:rStyle w:val="FootnoteAnchor"/>
          <w:rtl w:val="true"/>
        </w:rPr>
        <w:footnoteReference w:id="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وبالنبوي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 لهن ولمن أتى عليهن من غير أهلهن </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اقتضاء نفي العسر الصحة إشكال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جبل ، كما في القواعد والمسالك وعن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إصلاح 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واد ، وكذا عن شرح الإرشاد للفخر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الملم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الأصل ، فخففت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مرحلتين من مكة بينهما ثلاثون 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البلدان لليعقوبي </w:t>
      </w:r>
    </w:p>
    <w:p>
      <w:pPr>
        <w:pStyle w:val="BookText"/>
        <w:rPr/>
      </w:pPr>
      <w:r>
        <w:rPr>
          <w:rFonts w:ascii="Amiri" w:hAnsi="Amiri" w:eastAsia="Amiri" w:cs="Amiri"/>
          <w:color w:val="111111"/>
          <w:sz w:val="28"/>
          <w:sz w:val="28"/>
          <w:szCs w:val="28"/>
          <w:rtl w:val="true"/>
          <w:lang w:bidi="ar-SA"/>
        </w:rPr>
        <w:t xml:space="preserve">وهو لأهل اليمن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المنازل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لأهل الطائف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مكة إلى صنعاء إحدى وعشرون مرحلة ، فأولها الملكان ، ثمَّ يلملم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يحرم حاج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الليث ، ثمَّ عليب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بذلك في النصوص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القاف ، وسكون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عند الطائف ، أو اسم الوادي كله ، كما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وغلط الجوهري في تحريكه ، وفي نسبة أويس القرني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منسوب إلى قرن ، بن دومان ، بن ناجية ، بن مراد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العلماء على تغليطه فيهما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في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يصرح بالتحريك ولا بالنسبة ، 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من اليمن ، ومنه أويس القرني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شرح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عبارة الصحاح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والقرن موضع ، وهو ميقات أهل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أويس القرني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مجمع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الصحاح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ميقات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ولعل نسخ الصحاح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مجمع البحرين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والقرن موضع ، وهو ميقات أهل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أويس القرني ، ويسمى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المنازل ، وقرن الثعالب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عجيب بعد حكاية اتفاق العلماء على تغليط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الثعالب ، وقرن بلا 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جبل مشرف على عرفات ، على مرحلتين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الثعالب غيره ، وأنه جبل مشرف على أسفل منى بينها وبين مسجده ألف وخمسمائة ذراع</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صرحت بذلك النصوص ، </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 وهي لحج التمتع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كصحيح الخزاز ، </w:t>
      </w:r>
      <w:r>
        <w:rPr>
          <w:rStyle w:val="FootnoteAnchor"/>
          <w:rtl w:val="true"/>
        </w:rPr>
        <w:footnoteReference w:id="372"/>
      </w:r>
      <w:r>
        <w:rPr>
          <w:rFonts w:ascii="Amiri" w:hAnsi="Amiri" w:eastAsia="Amiri" w:cs="Amiri"/>
          <w:color w:val="111111"/>
          <w:sz w:val="28"/>
          <w:sz w:val="28"/>
          <w:szCs w:val="28"/>
          <w:rtl w:val="true"/>
          <w:lang w:bidi="ar-SA"/>
        </w:rPr>
        <w:t xml:space="preserve">وصحيح معاوية بن عمار </w:t>
      </w:r>
      <w:r>
        <w:rPr>
          <w:rStyle w:val="FootnoteAnchor"/>
          <w:rtl w:val="true"/>
        </w:rPr>
        <w:footnoteReference w:id="373"/>
      </w:r>
      <w:r>
        <w:rPr>
          <w:rFonts w:ascii="Amiri" w:hAnsi="Amiri" w:eastAsia="Amiri" w:cs="Amiri"/>
          <w:color w:val="111111"/>
          <w:sz w:val="28"/>
          <w:sz w:val="28"/>
          <w:szCs w:val="28"/>
          <w:rtl w:val="true"/>
          <w:lang w:bidi="ar-SA"/>
        </w:rPr>
        <w:t xml:space="preserve">، وصحيح الحلبي </w:t>
      </w:r>
      <w:r>
        <w:rPr>
          <w:rStyle w:val="FootnoteAnchor"/>
          <w:rtl w:val="true"/>
        </w:rPr>
        <w:footnoteReference w:id="374"/>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عمر بن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ووقت لأهل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الحليفة ولأهل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المنازل </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علي بن رئاب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ووقت لأهل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بد من توجيه الأول ، بحمله على أن لنجد طريقين ، أحدهما يمر بالعقيق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يستفاد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يمر بقرن 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ذلك هو الوجه في الصحيح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حمل الأول على التقية ، لوجود ذلك في روايات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لا معدل عن العمل بالنصوص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أجمع العلماء كافة على أن ميقات حج التمتع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المستند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 خلاف كما قيل ، بل بإجماع العلماء ، كما في المدارك ، والمفاتيح ، وشرحه ،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 خلاف أجده نصاً وفتوى ، بل 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واستدل له في المدارك وغيرها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بصحيحة عمرو بن حريث الصيرفي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أهل بالحج؟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شئت من رحلك ، وإن شئت من الكعبة ، وإن شئت من الطريق </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دويرة الأهل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لمن كان منزله دون الميقات إلى 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خروج المتمتع من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النصوص الدالة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ما قد يشهد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مجال للتأمل في الحكم بعد كونه من القطعيات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التعرض لذلك في فصل صورة حج التمتع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فيه ، بل الإجماع بقسميه عليه ، بل عن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قول أهل العلم كافة إلا مجاهداً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النصوص الكثيرة ، كصحيح معاوية بن عمار عن أبي عبد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منزله دون الوقت إلى مكة فليحرم من منزله </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محكي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روى ذلك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 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منزله دون الميقات إلى مكة فليحرم من دويرة أهله </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عبد اللّه بن مسكان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سعيد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كان منزله دون الجحفة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منه </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 xml:space="preserve">وصحيح مسمع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منزل الرجل دون ذات عرق إلى مكة فليحرم من منزله </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ويستفاد من هذه الروايات ، أن المعتبر القرب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 المصنف في المعتبر القرب الى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والأخبار تدفعه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لأهل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استشكل فيه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يحرمون لحج القران والافراد</w:t>
      </w:r>
    </w:p>
    <w:p>
      <w:pPr>
        <w:pStyle w:val="BookText"/>
        <w:rPr/>
      </w:pPr>
      <w:r>
        <w:rPr>
          <w:rFonts w:ascii="Amiri" w:hAnsi="Amiri" w:eastAsia="Amiri" w:cs="Amiri"/>
          <w:color w:val="111111"/>
          <w:sz w:val="28"/>
          <w:sz w:val="28"/>
          <w:szCs w:val="28"/>
          <w:rtl w:val="true"/>
          <w:lang w:bidi="ar-SA"/>
        </w:rPr>
        <w:t>وهو كما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قال 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لا النصوص أمكن اختصاص القرب في العمرة بمكة ، وفي الحج بعرفة ، إذ لا يجب المرور على مكة في إحرام الحج من المواقيت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لعل في القرب إلى مكة خصوصية في صحة إنشاء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العمدة في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القرب إلى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دون الميقات إلى جهة مكة ، وهذا يلازم كونه أقرب الى عرفات من الميقات فلا تفاوت بين العبارتين عملا ولا خارجاً ، وإن كان بينهما تفاوت مفهوماً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المستند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حكيا عن بعض نفي الخلاف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المتقدمة لا تشمله ، لاختصاصها بمن كان منزله بين مكة والميقات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استدل عليه بالمرسل في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رجل منزله خلف الجحفة ، من أين يحرم؟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منزله </w:t>
      </w:r>
      <w:r>
        <w:rPr>
          <w:rFonts w:eastAsia="Amiri" w:cs="Amiri" w:ascii="Amiri" w:hAnsi="Amiri"/>
          <w:color w:val="111111"/>
          <w:sz w:val="28"/>
          <w:szCs w:val="28"/>
          <w:rtl w:val="true"/>
          <w:lang w:bidi="ar-SA"/>
        </w:rPr>
        <w:t xml:space="preserve">» </w:t>
      </w:r>
      <w:r>
        <w:rPr>
          <w:rStyle w:val="FootnoteAnchor"/>
          <w:rtl w:val="true"/>
        </w:rPr>
        <w:footnoteReference w:id="382"/>
      </w:r>
      <w:r>
        <w:rPr>
          <w:rFonts w:ascii="Amiri" w:hAnsi="Amiri" w:eastAsia="Amiri" w:cs="Amiri"/>
          <w:color w:val="111111"/>
          <w:sz w:val="28"/>
          <w:sz w:val="28"/>
          <w:szCs w:val="28"/>
          <w:rtl w:val="true"/>
          <w:lang w:bidi="ar-SA"/>
        </w:rPr>
        <w:t xml:space="preserve">وبالنبوي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كان دونهن فمهله من أهله </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النصوص المذكورة وإن كان موردها غير أهل مكة ، لكن بمناسبة الحكم والموضوع يفهم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كان دون الميقات فمنزله ميقاته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الاطمئنان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بملاحظة شهرته عند الأصحاب شهرة كادت تكون إجماعاً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صحيح أبي الفضل الحناط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مجاوراً بمكة ، فسألت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أحرم بالحج؟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حيث أحرم </w:t>
      </w:r>
    </w:p>
    <w:p>
      <w:pPr>
        <w:pStyle w:val="BookText"/>
        <w:rPr/>
      </w:pPr>
      <w:r>
        <w:rPr>
          <w:rFonts w:ascii="Amiri" w:hAnsi="Amiri" w:eastAsia="Amiri" w:cs="Amiri"/>
          <w:color w:val="111111"/>
          <w:sz w:val="28"/>
          <w:sz w:val="28"/>
          <w:szCs w:val="28"/>
          <w:rtl w:val="true"/>
          <w:lang w:bidi="ar-SA"/>
        </w:rPr>
        <w:t>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وكذا المجاور الذي انتقل فرضه إلى فرض أهل 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الأحوط إحرامه من الجعرانة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أحد مواضع أدنى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للصحيحين الواردين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والمقتضي إطلاقهما عدم الفرق بين من انتقل فرضه أو لم ينتقل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القدر المتيقن الثاني ، فلا يشمل ما نحن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الأحوط ما ذكرنا ، عملا بإطلاقهما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الإحرام من المنزل</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الجعرانة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أتاه في ذلك المكان فتوح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الطائف ، وفتح خيبر ، والفتح </w:t>
      </w:r>
      <w:r>
        <w:rPr>
          <w:rFonts w:eastAsia="IRNazanin" w:cs="IRNazanin"/>
          <w:color w:val="111111"/>
          <w:sz w:val="28"/>
          <w:szCs w:val="28"/>
          <w:rtl w:val="true"/>
          <w:lang w:bidi="fa-IR"/>
        </w:rPr>
        <w:t xml:space="preserve">.. » </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عبد الرحمن بن الحجاج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أريد الجوار ، فكيف أصنع؟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رأيت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هلال ذي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 الى الجعرانة فأحرم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بالحج </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وخصها في الحدائق بموردها ، وهو المجاور ، فلا تشمل المتوطن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يحرم للحج من مكة كأهلها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ودليله ما عرفت من التقريب بناء على عموم المنزل لمنزل المجاور وإن لم يكن متوطناً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دل على أن أهل مكة يحرمون من مكة ، قد عرفت عدم وضوحه ، فلا يشمل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صحيحا سالم الحناط ، وعبد الرحمن بن الحجاج ، المتقدمان</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يجوز الاقتصار على القدر المتيقن في الإطلاقات ، وإلا لم يبق إطلاق بحاله ، فالبناء على خروجهما معاً 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ذيل الصحيح الثاني ظاهر فيما بعد السنتين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فراجعه فإنه طويل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منه أن مورده القاطن الذي تبدل فرضه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للمذكورين من باب الرخصة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وإلا فيجوز لهم الإحرام من أحد المواقيت بل لعله أفضل ، لبعد المسافة ، وطول زمان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ميقات للصبيان ، في غير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التمتع عند 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تأخير إحرامهم الى هذا المكان ، لأنه يتعين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الأحوط ما عن آخرين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احتمله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الكافي والغنية والإصباح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الأفضل لمن منزله 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من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ووجهه ظاهر ، لبعد المسافة ، وطول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ظاهر الإشكال ، فإن ظاهر الأمر الإلزام والتعيين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ذهب إلى ميقات من المواقيت صدق أنه مر عليه ، فيجوز له الإحرام منه ، كما تقدم نظيره في أهل الآفاق إذا مروا على غير ميقاتهم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إذا كان المراد من الرخصة هذا المعنى ففي محله ، وإلا فغير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الفاء ، وتشديد الخاء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معروف ، على نحو فرسخ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بمكة دفن فيه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النهاية الأثيرية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عند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دفن به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موضع على رأس فرسخ من مكة ، قتل فيه الحسين بن علي ، بن الحسن بن الحسن ، بن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ذلك عن المعتبر والمنتهى والتحرير والتذكرة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ربما نسب إلى الأكثر ، بل 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آخر عدم الخلاف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 الحكم المذكور صحيح أيوب بن الحر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أين تجرد الصبيان؟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أبي يجردهم من فخ </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صحيح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وقع الكلام بين الجماعة في أن المراد من التجريد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نزع الثياب بعد الإحرام من الميقات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السرائر ، والمقداد ، والكركي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الجمود على عبارة الصحيحين هو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يستدل عليه بصحيح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قدموا من كان معكم من الصبيان إلى الجحفة ، أو الى بطن مر ، ثمَّ يصنع بهم ما يصنع بالمحرم </w:t>
      </w:r>
      <w:r>
        <w:rPr>
          <w:rFonts w:eastAsia="Amiri" w:cs="Amiri" w:ascii="Amiri" w:hAnsi="Amiri"/>
          <w:color w:val="111111"/>
          <w:sz w:val="28"/>
          <w:szCs w:val="28"/>
          <w:rtl w:val="true"/>
          <w:lang w:bidi="ar-SA"/>
        </w:rPr>
        <w:t xml:space="preserve">» </w:t>
      </w:r>
      <w:r>
        <w:rPr>
          <w:rStyle w:val="FootnoteAnchor"/>
          <w:rtl w:val="true"/>
        </w:rPr>
        <w:footnoteReference w:id="388"/>
      </w:r>
      <w:r>
        <w:rPr>
          <w:rFonts w:ascii="Amiri" w:hAnsi="Amiri" w:eastAsia="Amiri" w:cs="Amiri"/>
          <w:color w:val="111111"/>
          <w:sz w:val="28"/>
          <w:sz w:val="28"/>
          <w:szCs w:val="28"/>
          <w:rtl w:val="true"/>
          <w:lang w:bidi="ar-SA"/>
        </w:rPr>
        <w:t xml:space="preserve">، وخبر يونس بن يعقوب عن أبيه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معي صبية صغاراً ، وأنا أخاف عليهم البرد ، فمن أين يحرمون؟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بهم العرج فليحرموا منها ، فإنك إذا أتيت بهم العرج وقعت في تهامة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خفت عليهم فأت بهم الجحفة </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الصحيح والخبر ظاهر ان في إحرامهم مع التجريد من الجحفة أو بطن مر أو العرج ، فيكونان متعارضين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يتعين الجمع بالتخيير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الجمود على عبارة الصحيحين الأولين فهو خلاف المتفاهم العرفي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مع عدم الإشارة إلى التجريد نفسه في النصوص الأخيرة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ولأجل ذلك يضعف ما توهم من الجمع بين النصوص ، بحمل الأولين على محض التجريد ، وحمل الأخيرين على الإحرام من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ظاهر الأخيرين التجريد من الميقات ، وحملها على محض الإحرام بلا تجريد خلاف الظاهر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وجوب كون إحرامهم من الميقات ، لكن لا يجرد وإلا في 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جواز التأخير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إذا مروا على طريق المدينة ، وأما إذا سلكوا طريقاً لا يصل إلى فخ فاللازم إحرامهم من ميقات البالغين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محاذاة أجد المواقيت الخمسة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ميقات من لم يمر على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عليه صحيحتا ابن سنان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على ذلك في القواعد ، وحكاه في كشف اللثام عن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ووجهه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 لاختصاص الدليل به ، فيرجع في غيره إلى الأدلة العامة المقتضية للإحرام من الميقات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مشهور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الشهرة العظيمة ، بل لا يظهر مخالف صريح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قد يظهر من المحقق في الشرائع وجود المخالف ، وتوقفه في الحكم المذكور ، فإنه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حج على طريق لا يفضي الى أحد المواقيت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إذا غلب على ظنه محاذاة أقرب المواقيت إلى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 المحتمل أن يكون للتوقف في اعتبار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للتوقف في اعتبار القرب إلى مكة ، وإلا فالمخالف في أصل الحكم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استشكل فيه في المدارك والذخيرة والحدائق وغيرها ، تبعاً لما في مجمع البرهان</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بهما ما رواه في الكافي عن عدة من أصحابنا ، عن أحمد بن محمد ، عن الحسن بن محبوب ،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أقام بالمدينة شهراً وهو يريد الحج ، ثمَّ بدا له أن يخرج في غير طريق أهل المدينة الذي يأخذونه ، فليكن إحرامه من مسيرة ستة أميال </w:t>
      </w:r>
    </w:p>
    <w:p>
      <w:pPr>
        <w:pStyle w:val="BookText"/>
        <w:rPr/>
      </w:pPr>
      <w:r>
        <w:rPr>
          <w:rFonts w:ascii="Amiri" w:hAnsi="Amiri" w:eastAsia="Amiri" w:cs="Amiri"/>
          <w:color w:val="111111"/>
          <w:sz w:val="28"/>
          <w:sz w:val="28"/>
          <w:szCs w:val="28"/>
          <w:rtl w:val="true"/>
          <w:lang w:bidi="ar-SA"/>
        </w:rPr>
        <w:t xml:space="preserve">ولا يضر اختصاصهما بمحاذاة مسجد الشجرة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حذاء الشجرة من البيداء </w:t>
      </w:r>
      <w:r>
        <w:rPr>
          <w:rFonts w:eastAsia="Amiri" w:cs="Amiri" w:ascii="Amiri" w:hAnsi="Amiri"/>
          <w:color w:val="111111"/>
          <w:sz w:val="28"/>
          <w:szCs w:val="28"/>
          <w:rtl w:val="true"/>
          <w:lang w:bidi="ar-SA"/>
        </w:rPr>
        <w:t xml:space="preserve">» </w:t>
      </w:r>
      <w:r>
        <w:rPr>
          <w:rStyle w:val="FootnoteAnchor"/>
          <w:rtl w:val="true"/>
        </w:rPr>
        <w:footnoteReference w:id="390"/>
      </w:r>
      <w:r>
        <w:rPr>
          <w:rFonts w:ascii="Amiri" w:hAnsi="Amiri" w:eastAsia="Amiri" w:cs="Amiri"/>
          <w:color w:val="111111"/>
          <w:sz w:val="28"/>
          <w:sz w:val="28"/>
          <w:szCs w:val="28"/>
          <w:rtl w:val="true"/>
          <w:lang w:bidi="ar-SA"/>
        </w:rPr>
        <w:t xml:space="preserve">، وما رواه الصدوق في الفقيه بإسناده عن الحسن بن محبوب ، عن عبد اللّه بن سنان ،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أقام بالمدينة وهو يريد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شهراً أو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بدا له أن يخرج في غير طريق المدينة ، فإذا كان حذاء الشجرة والبيداء مسيرة ستة أميال فليحرم منها </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وعدهما صحيحين بلحاظ اختلاف المتن ، وإلا فمن المقطوع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الواقعة واحدة لا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ودلالة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كل من المتنين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للمناقشة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يعارضها خبر إبراهيم بن عبد الحميد ، المتقدم في مسألة حكم ذي الحليفة </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وبمرسلة الكليني ، فإنه بعد ما روى صحيح ابن سنان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يحرم من الشجرة ، ثمَّ يأخذ أي طريق شاء </w:t>
      </w:r>
      <w:r>
        <w:rPr>
          <w:rFonts w:eastAsia="Amiri" w:cs="Amiri" w:ascii="Amiri" w:hAnsi="Amiri"/>
          <w:color w:val="111111"/>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لكنهما لا يصلحان للمعارضة ، لضعفهما ، وهجرهما عند الأصحاب</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الرواية قد اشتملت على قيود متعددة في كلام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الإقامة بالمدينة شهراً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يريد الحج في هذه الإقامة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يخرج في غير طريق المدينة ، على رواية الكافي والفقيه </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التهذيب عن الكافي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طريق أهل المدينة </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p>
    <w:p>
      <w:pPr>
        <w:pStyle w:val="BookText"/>
        <w:rPr/>
      </w:pPr>
      <w:r>
        <w:rPr>
          <w:rFonts w:ascii="Amiri" w:hAnsi="Amiri" w:eastAsia="Amiri" w:cs="Amiri"/>
          <w:color w:val="111111"/>
          <w:sz w:val="28"/>
          <w:sz w:val="28"/>
          <w:szCs w:val="28"/>
          <w:rtl w:val="true"/>
          <w:lang w:bidi="ar-SA"/>
        </w:rPr>
        <w:t xml:space="preserve">بعد فهم المثالية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وعدم القول بالفصل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ومقتضاهما محاذاة أبعد الميقاتين إلى مكة إذا كان في طريق يحاذي اثنين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وجه للقول بكفاية أقربهما إلى 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أنه سقط من قلمه الشريف ، أو من الناسخين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القيد الأخير ذكر تمهيداً للحكم ، لتحقيق موضوعه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بعيد في القيود المذكورة في شرط القضية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مذكورة في كلام السائل أمكن دعوى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محتاجة إلى 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إذا كانت في كلام الحاكم كان مقتضى الشرطية الانتفاء عند الانتفاء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احتمل في مجمع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العمل بالرواية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دخل المدينة وجاور فيها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للالتزام بمضمون الصحيحين إلا في مورد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فقد تقدم أنه لو خرج من المدينة إلى جهة الغرب كان ميقاته الجحفة ، أو الى الشرق كان ميقاته وادي العقيق ، ولا يجب عليه الإحرام من مسيرة ستة أميال ، ولا مما يحاذي مسجد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يدل في الجملة على مشروعية الإحرام مع المحاذاة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ذلك جماعة ، منهم صاحب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كما ذكر فلا بأس بالاعتماد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مع اعتضاده بما سبق في ميقات ذي الحليفة من جواز الإحرام خارج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مسجد الشجرة أبعد المواقيت عن مكة ، وقد تضمن الصحيح وجوب الإحرام من محاذاته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اختاره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لم يؤد الطريق إليه أحرم عند محاذاة أقرب المواقيت إلى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وذكره في الشرائع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اقتصاراً فيما خالف الأصل على موضع الوفاق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وتتحقق المحاذاة بأن يصل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طريقه الى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موضع يكون بينه وبين مكة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بين ذلك الميقات ومكة بالخط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وبوجه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الخط من موقفه الى الميقات أقصر الخطوط في ذلك الطريق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المدار</w:t>
      </w:r>
    </w:p>
    <w:p>
      <w:pPr>
        <w:pStyle w:val="BookText"/>
        <w:rPr/>
      </w:pPr>
      <w:r>
        <w:rPr>
          <w:rFonts w:ascii="Amiri" w:hAnsi="Amiri" w:eastAsia="Amiri" w:cs="Amiri"/>
          <w:color w:val="111111"/>
          <w:sz w:val="28"/>
          <w:sz w:val="28"/>
          <w:szCs w:val="28"/>
          <w:rtl w:val="true"/>
          <w:lang w:bidi="ar-SA"/>
        </w:rPr>
        <w:t>ومرجعه إلى أصالة البراءة عن وجوب الإحرام من الأبعد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للأصل مع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الإحرام من أقرب المواقيت اليه ، وحكي عن المنتهى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مما يحاذي أحد المواقيت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النسخ المطبوعة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المؤسف أني راجعت النسخة التي بخط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أجد فصل المواقيت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والمظنون وقوع التحريف في نسخة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أصل النسخة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بينه وبين مكة كما بين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وكيف كان فالوجه المذكور لا يصلح أن يكون ضابطاً للمحاذاة ، فان الشاخص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بينه وبين الميقات مسافة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محاذياً له إلا إذا كان الخط المأخوذ منه الى مكة أقصر من الخط المأخوذ من الميقات إلى مكة ، وكلما يبعد عنه يكون خطه إلى مكة أقصر من خط الميقات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 عن نصف الدائرة لا يكون محاذياً له أصلاً بل يكون مواجهاً له ، سواء كان الخط منه الى مكة أقصر من خط الميقات إلى مكة أم أطول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هذا الوجه فيما إذا كانا متصلين</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الوجه لا يتحد مع ما سبقه عملاً ، ولا يلازمه خارجاً ، فان الطريق إذا كان يمر خلف الميقات بمسافة معينة ثمَّ يبعد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يكون عن يمينه أو يساره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أقصر الخط خلفه ، ولا يكون الشاخص حينئذ محاذياً له بل يكون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تعرف أن الضابط في المحاذاة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 xml:space="preserve">على صدق المحاذاة عرفاً ، فلا يكفي إذا كان بعيداً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فيعتبر فيها المسامتة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واللازم حصول العلم بالمحاذاة إن أمكن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يكون الميقات عن يمين الشخص أو يساره ، حينما يكون مواجهاً لمكة المكرمة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الإشكال في اعتبار صدق المحاذاة عرفاً ، فإن المحاذاة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المفاهيم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في لسان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أو 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منها المفهوم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أن القرب والبعد لا دخل لهما في ذلك ، فكما تصدق المحاذاة مع القرب تصدق مع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دليل ظاهراً على الاكتفاء بالمحاذاة مطلقاً ، فان الدليل إنما ورد في مورد خاص ، وهو المحاذاة للشجرة بمسيرة ستة أميال عن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والمحاذاة الحاصلة من ذلك إنما تكون مع قرب المسافة بين الشخص والشجرة ، فالتعدي إلى مطلق المحاذاة العرفية محتاج الى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يعضد ما ذكرنا وجوب إحرام أهل العراق ونحوهم من وادي العقيق ، مع محاذاتهم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لمسجد الشجرة قبل وادي العقيق وليس ذلك الا لعدم الاعتناء بالمحاذاة إذا كانت على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أهل المغرب والشام عند مجيئهم إلى الجحفة ، فإنهم يحاذون مسجد الشجرة قبل الجحفة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أحدهما في سمت الآخر وجهته ، فلا يكفي في المحاذاة أن يكونا على خط واحد في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عرفت أن مقتضى الاقتصار على المتيقن أن يكونا متقاربين ، ولا يكفي أن يكونا متسامتين وحينئذ يكون تفسير المحاذاة العرفية بالمسامتة تفسيراً بالأخفى ، أو بالأعم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الاشتغال ، المقتضية لوجوب العلم بالفراغ</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وإلا فالظن الحاصل من قول أهل الخبرة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عدمه أيضاً فاللازم الذهاب الى الميقات ، أو الإحرام من أول موضع احتماله واستمرار النية والتلبية إلى آخر 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يضر احتمال كون الإحرام قبل الميقات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أنه لا يجوز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المبسوط ، والجامع ، والتحرير ، والمنتهى ، والتذكرة والدروس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المحكي عنهم الاكتفاء به ولو مع إمكان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لهم بالحرج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 كما في كشف اللثام والجواهر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الأخير الاستدلال له أيضاً بانسباق إرادة الظن في 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لمنع لزوم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لا أصل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والانسباق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عدم إمكان العلم بالمحاذاة يتعين في نظر العقل تحصيل العلم بالفراغ ، إما بالذهاب الى الميقات ، أو بالاحتياط المذكور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في الجواهر هذا الاشكال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كما يمتنع تأخير الإحرام عن الميقات كذا يمتنع تقديمه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وتجديد الإحرام في كل مكان يحتمل فيه المحاذاة مشكل ، لأنه تكليف شاق لا يمكن إيجابه بغير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لا ينافي كونه طريق احتياط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ينافيه على الوجوب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النية هي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مشقة في استمرارها في إمكان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جيداً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أشار بالأمر بالتأمل إلى أن الإحرام لا ينعقد بمجرد النية ، بل يحتاج إلى عقده بالتلبية ، والاستمرار على ذلك مشقة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نفي الحرج والمشقة في المقام يتوقف على عدم إمكان الذهاب الى الميقات ، أما مع إمكان ذلك فالمشقة ليست لازمة من التكليف ، وإنما لزمت من اختيار المكلف ، فلا مجال لأدلة نفي الحرج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لأنه لا بأس به إذا كان بعنوان الاحتياط ولا يجوز إجراء أصالة عدم الوصول إلى المحاذاة ، أو أصالة عدم وجوب الإحرام ، لأنهما لا يثبتان كون ما بعد ذلك محاذياً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لزوم كون إنشاء الإحرام من المحاذاة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لمثل هذا الشخص أن ينذر الإحرام قبل الميقات ، فيحرم في أول موضع الاحتمال أو قبله ، على ما سيأتي ، من جواز ذلك مع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في صورة الظن أيضاً عدم الاكتفاء به وإعمال أحد هذه الأمور ، وإن كان الأقوى الاكتفاء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الأحوط عدم الاكتفاء بالمحاذاة مع إمكان الذهاب الى الميقات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الأقوى ما ذكرنا من جوازه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أحرم في موضع الظن بالمحاذاة ولم يتبين الخلاف فلا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w:t>
      </w:r>
    </w:p>
    <w:p>
      <w:pPr>
        <w:pStyle w:val="BookText"/>
        <w:rPr/>
      </w:pPr>
      <w:r>
        <w:rPr>
          <w:rFonts w:ascii="Amiri" w:hAnsi="Amiri" w:eastAsia="Amiri" w:cs="Amiri"/>
          <w:color w:val="111111"/>
          <w:sz w:val="28"/>
          <w:sz w:val="28"/>
          <w:szCs w:val="28"/>
          <w:rtl w:val="true"/>
          <w:lang w:bidi="ar-SA"/>
        </w:rPr>
        <w:t>نعم إذا فرض تعذر الذهاب الى الميقات والإحرام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فالعمل بالظن يتوقف على تمام مقدمات الانسداد في المورد بخصوصه ، فاذا لم تتم جاز الإحرام في بعض محتملات المحاذاة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الشك في الفراغ ، لا في الاشتغال ، فيجب تحصيل العلم به في نظر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الاشكال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الاشكال من جماعة في الحكم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الإشكال في صحيح ابن سنان من وجوه ، عمدتها عدم إمكان الالتزام بالعمل به في مورده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بحجية الظن ، بناء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تبين بعد ذلك كونه قبل المحاذاة ولم يتجاوزه أعاد الإحرام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تبين كونه قبله وقد تجاوز ، أو تبين كونه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أمكن العود والتجديد 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 فيكفي في الصورة الثانية ، ويجدد في الأولى في مكانه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التجديد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الإحرام في المحاذاة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البر والبحر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 ، وعن الدروس والمسالك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لتبين البطلان لكونه قبل الميقات ، بناء على التحقيق من عدم الاجزاء في موافقة الأحكام الظاهرية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الصورة الأولى فلبطلان الإحرام ، لوقوعه قبل الميقات ولا دليل على الاجزاء في الأحكام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الاشكال على ما في الجواهر ، من الاجزاء لو ظهر التقدم وقد تجاوز ، لقاعدة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الصورة الثانية ، فعن الدروس والمسالك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عدم الإعادة لو ظهر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فيه في المسألة الثانية من الفصل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لبطلان الإحرام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البطلان فيهما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إذا كان بحيث يمكنه الرجوع حال الإحرام وإن تعذر عليه حال الالتفات</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الشرائع والقواعد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الشراح عدم الخلاف فيه ، إلا من ابن إدريس ، فذكر أن ميقات أهل مصر ومن صعد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والاشكال فيه 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ركب البحر يحاذي الجحفة إذا كان وارداً من المغرب </w:t>
      </w:r>
    </w:p>
    <w:p>
      <w:pPr>
        <w:pStyle w:val="BookText"/>
        <w:rPr/>
      </w:pPr>
      <w:r>
        <w:rPr>
          <w:rFonts w:ascii="Amiri" w:hAnsi="Amiri" w:eastAsia="Amiri" w:cs="Amiri"/>
          <w:color w:val="111111"/>
          <w:sz w:val="28"/>
          <w:sz w:val="28"/>
          <w:szCs w:val="28"/>
          <w:rtl w:val="true"/>
          <w:lang w:bidi="ar-SA"/>
        </w:rPr>
        <w:t xml:space="preserve">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رابغ ، تبعد عن البحر ستة أميال أو ميلين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الراكب في السفن عند توجهه من رابغ الى جدة محاذياً لها ، فيجب إحرامه منها قبل 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وارداً من جهة اليمن كان محاذياً ليلملم عند وصوله إلى الموضع الذي بين قمران وجدة ، فيكون إحرامه هناك ، كما عليه عمل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اللّه تعالى شأنهم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الأزمنة الماضية ، فإنهم يحرمون في السفن البحرية عند وصولهم إلى ذلك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الإشكال في ذلك ، فان الواصل إلى ذلك المكان إذا توجه إلى مكة المكرمة تكون يلملم بينه وبين مكة ، فيكون مواجهاً لها ، لا أنها عن يمينه أو يساره ، كما عرفت أنه معنى المحاذاة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الواصل إلى قرب رابغ في البحر ، فإن الجحفة لا تكون عن يساره إذا توجه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الواصل إلى الموضع الأول في البحر تكون يلملم عن يمينه بلحاظ طريق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الواصل الى قرب رابغ تكون الجحفة عن يساره بلحاظ طريق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اعتبار بذلك ، كما عرفت</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 الإشكالين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جده ليست من المواقيت ، لا نصاً ولا فتوى ومحاذاتها ليلملم مشكل 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أنه لا دليل على اعتبار المحاذاة مع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أن يلملم واقعة في جنوب مكة ، وجدة واقعة في شرق مكة ، فلا تكون محاذية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يشكل البناء على محاذاتها للجحفة ، لما بينهما من البعد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مقتضى بعض الخارطات المصورة للحجاز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الواصل إلى قريب جدة في البحر يكون محاذياً للجحفة ، لكن على بعد منها ، فان قلنا بصحة المحاذاة على بعد لم يبعد وجوب الإحرام من ذلك الموضع المحاذي قبل 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الاشكال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الظاهر أنه لا يتصور طريق لا يمر على ميقات ، ولا يكون محاذياً لواحد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المواقيت محيطة بالحرم من الجوانب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بد من محاذاة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لم يؤد الطريق إلى المحاذاة فالأقرب أن ينشئ الإحرام من أدنى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مساواة أقرب المواقيت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سلك طريقاً لم يؤد إلى محاذاة ميقات ، قيل يحرم من مساواة أقرب المواقيت إلى مكة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واستقرب العلامة في القواعد ، وولده في الشرح وجوب الإحرام من أدنى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 ، لأصالة البراءة من وجوب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المسافة لا يجوز قطعها إلا محرماً ، في موضع المنع ، لأن ذلك إنما ثبت مع المرور على الميقات ، لا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ما في الحدائق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الكلمات المفروغية عن صحة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قال في المستند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واختلفوا في حكم من سلك طريقاً لا يحاذي شيئا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خلاف لا فائدة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المواقيت محيطة بالحرم من الجوانب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مبني على عموم حكم المحاذاة للبعيد ، وقد عرفت إشكاله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من المصنف عدم الاجتزاء بالمحاذاة في البعيد ، وهو مناف لما ذكره هنا ،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صحة ما ذكره الجماعة من فرض عدم أداء الطريق إلى المحاذاة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الجحفة ما بين الشمال والمغرب ، ومسجد الشجرة في جهة الشمال ، ووادي العقيق بين الشمال والمشرق ، وقرن المنازل في المشرق تقريباً ويلملم في جنوب مكة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إمكان ذلك فاللازم الإحرام من أدنى الحل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بعضهم أنه يحرم من موضع يكون بينه وبين مكة بقدر ما بينها وبين أقرب المواقيت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مرحلتان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يجوز لأحد قطعه إلا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الأحوط الإحرام منه ، وتجديده في أدنى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أدنى الحل ، وهو ميقات العمرة المفردة بعد حج القران أو الافراد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دل على عدم جواز دخول الحرم بلا إحرام ، والأصل البراءة عن وجوب الإحرام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ولزوم الخروج عنه ، فيمن مر بالميقات أو من حاذاه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دل على وجوب الإحرام من الميقات أو مما يحاذيه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خروج غيره من الأفراد ، كما ذكر الجماعة ، واحتمال دخل الميقات في صحة الإحرام ، منفي بأصل البراءة من الشرطية ، كما في سائر العبادات الشرعية</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عن جماعة التصريح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كشف اللثام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منصوص الخلاف والمبسوط والسرائر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التذكرة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نعلم فيه خلافا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خلاف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له في الحدائق والمستند وغيرهما بما رواه ابن بابويه في الفقيه عن عمر بن يزيد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أراد أن يخرج من مكة ليعتمر أحرم من الجعرانة أو الحديبية أو ما أشبههما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اعتمر ثلاث عمر متفرقات كلها في ذي القعدة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عمرة أهلّ فيها من عسفان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عمرة الحديبية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وعمرة القضاء ، أحرم فيها من الجحفة ، وعمرة أهلّ فيها من الجعرانة ، وهي بعد أن رجع من الطائف من غزاة حنين </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 xml:space="preserve">بل لكل عمرة مفردة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والأفضل أن يكون من الحديبية ،</w:t>
      </w:r>
    </w:p>
    <w:p>
      <w:pPr>
        <w:pStyle w:val="BookText"/>
        <w:rPr/>
      </w:pPr>
      <w:r>
        <w:rPr>
          <w:rFonts w:ascii="Amiri" w:hAnsi="Amiri" w:eastAsia="Amiri" w:cs="Amiri"/>
          <w:color w:val="111111"/>
          <w:sz w:val="28"/>
          <w:sz w:val="28"/>
          <w:szCs w:val="28"/>
          <w:rtl w:val="true"/>
          <w:lang w:bidi="ar-SA"/>
        </w:rPr>
        <w:t>ودلالته لا تخلو من إشكال ، إذ لا ظهور فيه في وجوب الخروج عن مكة للاعتمار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إطلاق كون الخروج من مكة مقدمة للاعتمار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حرف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مقدمة على سبيل اللزوم والتعيين فيتوقف الاعتمار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في الاشكال صحيح جميل بن دراج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الحائض إذا قدمت مكة يوم التروية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تمضي كما هي الى عرفات فتجعلها حجة ، ثمَّ تقيم حتى تطهر ، فتخرج الى التنعيم فتحرم فتجعلها عمرة </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أبي عمير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صنعت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يمكن حمل الأمر بالإحرام من التنعيم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في الحكم هو الإجماع</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اختاره في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النصوص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لا الإجماع ظاهراً على اختصاص العمرة المزبورة بذلك لأمكن القول باعتبار ذلك في كل عمرة ، لإطلاق بعض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صحيح جميل فخاص بعمرة حج الافراد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الصحيح الآخر فهو وإن كان عاماً ، لكن قد عرفت الإشكال في دلالته على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يجوز له الإحرام من منزله ، لما دل على أن من كان منزله دون الميقات أحرم من منزله ، كما اختاره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الصحيح الأول على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بقرينة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يتعين الأخذ بعمومه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 الموجب للخروج عن عمومه غير ثابت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الجعرانية ، أو التنعيم ، فإنها منصوصة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حدود الحرم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كشف اللثام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التذكرة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الإحرام من الجعرانة ، فإن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فاتته فمن التنعيم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عائشة بالإحرام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فاته فمن الحديبية ، لأنه لما قفل من حنين أحرم بالجعرانة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هذا دليل تأخير الحديبية والتنعيم عن الجعرانة فضلاً ، وتفصيل لما ذكره أولاً من اعتماره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في استفادة الترتيب من النصوص 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دلالتها على ذلك ، لأن 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الأفضلية ، فضلاً عن الترتيب ، لأن الفعل مجمل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من الجائز أن إحرامه من المواضع المذكورة لأنها كانت في طريقه ، أو لوجه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لعائشة بالإحرام من التنعيم يدل على أفضليته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الجعرانة والحديبية في صحيح عمر بن يزيد فلم يذكرا بالخصوص ، وإنما ذكرا مثالاً لأدنى الحل بقرينة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أو ما أشبههما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ذكرت الجعرانة في صحيحي سالم الحناط وعبد الرحمن بن الحجاج </w:t>
      </w:r>
      <w:r>
        <w:rPr>
          <w:rStyle w:val="FootnoteAnchor"/>
          <w:rtl w:val="true"/>
        </w:rPr>
        <w:footnoteReference w:id="398"/>
      </w:r>
      <w:r>
        <w:rPr>
          <w:rFonts w:ascii="Amiri" w:hAnsi="Amiri" w:eastAsia="Amiri" w:cs="Amiri"/>
          <w:color w:val="111111"/>
          <w:sz w:val="28"/>
          <w:sz w:val="28"/>
          <w:szCs w:val="28"/>
          <w:rtl w:val="true"/>
          <w:lang w:bidi="ar-SA"/>
        </w:rPr>
        <w:t>، المتقدمين في حكم الميقات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موردهما ، الحج لا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فاستحباب المواضع المذكورة مبني على قاعدة التسامح ، وكذا الترتيب بينها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ظاهر بينا في أن الحرم بريد في 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موثق عبد اللّه بن بكير عن زرارة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اللّه تعالى حرمه بريداً في بريد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على اختلاف بينها في القرب والبعد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الحديبية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أو التشديد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بئر بقرب مكة ، على طريق جدة ، دون</w:t>
      </w:r>
    </w:p>
    <w:p>
      <w:pPr>
        <w:pStyle w:val="BookText"/>
        <w:rPr/>
      </w:pPr>
      <w:r>
        <w:rPr>
          <w:rFonts w:ascii="Amiri" w:hAnsi="Amiri" w:eastAsia="Amiri" w:cs="Amiri"/>
          <w:color w:val="111111"/>
          <w:sz w:val="28"/>
          <w:sz w:val="28"/>
          <w:szCs w:val="28"/>
          <w:rtl w:val="true"/>
          <w:lang w:bidi="ar-SA"/>
        </w:rPr>
        <w:t xml:space="preserve">يختلى خلاه ، أو يعضد شجره إلا الإذخر ، أو يصاد طيره </w:t>
      </w:r>
      <w:r>
        <w:rPr>
          <w:rFonts w:eastAsia="Amiri" w:cs="Amiri" w:ascii="Amiri" w:hAnsi="Amiri"/>
          <w:color w:val="111111"/>
          <w:sz w:val="28"/>
          <w:szCs w:val="28"/>
          <w:rtl w:val="true"/>
          <w:lang w:bidi="ar-SA"/>
        </w:rPr>
        <w:t xml:space="preserve">.. » </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بريد في بريد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قبيل المربع الذي طوله بريد وعرضه 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لما كان من المعلوم اختلاف جهات مكة في حدود الحرم ، فان من بعض الجهات بعيد عنها ومن بعضها قريب إليها ، تعين أن يكون المراد من الحديث تقدير المساحة ، بحيث لو جمعت تلك المساحة وكانت بشكل مربع كان طولها بريداً وعرضها بريداً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ذكره ابن رستة في كتابه أعلاق النفيسة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الحرم من طريق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التنعيم ، عند بيوت معاذ ، على ثلاثة أميال ، ومن طريق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 إضاءة لبن ، في ثنية لبن ، على سبعة أميال ، ومن طريق 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منقطع الاعشاش ، على عشرة أميال ، ومن طريق الطائف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طرف عرفة من بطن نمرة ، على أحد عشر ميلاً ، ومن طريق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ثنية خل بالمنقطع ، على سبعة أميال ، ومن طريق الجعرانة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شعب عبد اللّه بن خالد بن أسيد ، على تسعة أميال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أطال في كشف اللثام والجواهر في نقل كلمات من تعرض لذكر مسافة الحرم من الجهات المحيطة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بمهم بعد وضع العلامات على الحدود بنحو صارت معلومة وإن كانت المسافة بينها وبين مكة بالذراع 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ولأجله لا يهم الإطالة في ذلك</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بضم الحاء المهملة ، ثمَّ ياء مثناة تحتانية ساكنة ، ثمَّ باء موحدة ، ثمَّ ياء مثناة تحتانية ، ثمَّ تاء التأنيث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w:t>
      </w:r>
    </w:p>
    <w:p>
      <w:pPr>
        <w:pStyle w:val="BookText"/>
        <w:rPr/>
      </w:pPr>
      <w:r>
        <w:rPr>
          <w:rFonts w:ascii="Amiri" w:hAnsi="Amiri" w:eastAsia="Amiri" w:cs="Amiri"/>
          <w:color w:val="111111"/>
          <w:sz w:val="28"/>
          <w:sz w:val="28"/>
          <w:szCs w:val="28"/>
          <w:rtl w:val="true"/>
          <w:lang w:bidi="ar-SA"/>
        </w:rPr>
        <w:t>مرحلة ، ثمَّ أطلق على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نصفه في الحل ونصفه في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والجعرانة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الجيم والعين وتشديد الراء ، أو بكسر الجيم وسكون العين وتخفيف الراء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p>
    <w:p>
      <w:pPr>
        <w:pStyle w:val="BookText"/>
        <w:rPr/>
      </w:pPr>
      <w:r>
        <w:rPr>
          <w:rFonts w:ascii="Amiri" w:hAnsi="Amiri" w:eastAsia="Amiri" w:cs="Amiri"/>
          <w:color w:val="111111"/>
          <w:sz w:val="28"/>
          <w:sz w:val="28"/>
          <w:szCs w:val="28"/>
          <w:rtl w:val="true"/>
          <w:lang w:bidi="ar-SA"/>
        </w:rPr>
        <w:t>الأصل اسم بئر خارج الحرم ، على طريق جدة ، عند مسجد الشجرة التي كانت عندها بيعة 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مرحلتين ، وقال 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مرحلة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على تسعة أميال من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شجرة حدباء ، ثمَّ سميت بها قرية هناك ليست بالكبيرة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 الحل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الحرم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في الحل وبعضها في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أبعد أطراف الحل إلى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يخفف ياؤها الثانية ويثقل ، فيكون منسوباً إلى المخففة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تهذيب الأسماء عن مطالع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ضبطناها بالتخفيف عن المتقنين ، وأما عامة الفقهاء والمحدثين فيشدونها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السهيلي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التخفيف أعرف عند أهل العربية ، وقال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فيها غيره ، وكذا عن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جعفر النحاس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كل من لقيت ، ممن أثق بعلميته من أهل العربية عن الحديبية فلم يختلفوا عليّ في أنها مخففة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الثقيل لم يسمع من فصيح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إدريس في السرائر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الحديبية اسم بئر ، وهو خارج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الحديبية ، بالتخفيف ، والتثقيل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ابن العطار الفرهي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اللغة يقولونها بالتخفيف ، وأصحاب الحديث يقولونها بالتشديد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وخطه عندي بذلك ، وكان إمام اللغة ببغداد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بكسر الجيم والعين المهملة ، وتشديد الراء المهملة المفتوحة ، كما في الجمهرة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الأصمعي والشافعي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الجيم </w:t>
      </w:r>
    </w:p>
    <w:p>
      <w:pPr>
        <w:pStyle w:val="BookText"/>
        <w:rPr/>
      </w:pPr>
      <w:r>
        <w:rPr>
          <w:rFonts w:ascii="Amiri" w:hAnsi="Amiri" w:eastAsia="Amiri" w:cs="Amiri"/>
          <w:color w:val="111111"/>
          <w:sz w:val="28"/>
          <w:sz w:val="28"/>
          <w:szCs w:val="28"/>
          <w:rtl w:val="true"/>
          <w:lang w:bidi="ar-SA"/>
        </w:rPr>
        <w:t>بين مكة والطائف ، على سبعة أميال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قريب من 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أقرب أطراف الحل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وبين مكة أربعة أميال ، ويعرف بمسجد عائشة كذا في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المواقيت الخمسة فعن العلامة رحمه اللّه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أبعدها من مكة ذو الحليفة ، فإنها على عشر مراحل من مكة ، ويليه في البعد الجحفة ، والمواقيت الثلاثة الباقية على مسافة واحدة ، بينها وبين مكة ليلتان قاصدتان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الجحفة على ثلاث مراحل من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كل من حج أو اعتمر على طريق</w:t>
      </w:r>
    </w:p>
    <w:p>
      <w:pPr>
        <w:pStyle w:val="BookText"/>
        <w:rPr/>
      </w:pPr>
      <w:r>
        <w:rPr>
          <w:rFonts w:ascii="Amiri" w:hAnsi="Amiri" w:eastAsia="Amiri" w:cs="Amiri"/>
          <w:color w:val="111111"/>
          <w:sz w:val="28"/>
          <w:sz w:val="28"/>
          <w:szCs w:val="28"/>
          <w:rtl w:val="true"/>
          <w:lang w:bidi="ar-SA"/>
        </w:rPr>
        <w:t>وإسكان العين ، وتخفيف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العراقيون يثقلونه ، والحجازيون يخففونه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الجيم ، وكسر العين ، وتشديد الراء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موضع بين مكة والطائف من الحل ، بينها وبين مكة ثمانية عشر ميلاً ، على ما ذكر الباجي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بريطة بنت سعد بن زيد مناة من تميم أو قريش ، كانت تلقب بالجعرانة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المرادة بالتي نقضت غزلها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على سبعة أميال عن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سهو في سهو في سهو ، فان الحرم من جهته تسعة أميال أو بريد ، كما يأتي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لفظ المصدر ، سمي به موضع على ثلاثة أميال من مكة أو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فرسخين على طريق المدينة به مسجد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ومسجد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ومسجد عائشة وسمي به ، لأن عن يمينه جبلاً اسمه نعيم ، وعن شماله جبلاً اسمه ناعم ، واسم الوادي 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أقرب أطراف الحل إلى مكة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فميقاته ميقات أهل ذلك الطريق وإن كان مهلّ أرضه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أشرنا إليه سابقاً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يتعين أن يحرم من مهّل أرضه بالإجماع ، والنصوص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صفوان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المواقيت لأهلها ، ومن أتى عليها من غير أهلها </w:t>
      </w:r>
      <w:r>
        <w:rPr>
          <w:rFonts w:eastAsia="IRNazanin" w:cs="IRNazanin"/>
          <w:color w:val="111111"/>
          <w:sz w:val="28"/>
          <w:szCs w:val="28"/>
          <w:rtl w:val="true"/>
          <w:lang w:bidi="fa-IR"/>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قد علم مما مر أن ميقات حج التمتع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واجبا كان أو مستحباً ، من الآفاقي أو من أهل مكة وميقات عمرته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المواقيت الخمسة ، أو محاذاتها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الميقات الثاني ، والثالث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المحاذاة مع البعد لا دليل على إجزائها ، ويتعين الإحرام حينئذ من أدنى الحل ، كما فرضه الجماعة ، فيمن لم يؤد طريقه الى الميقات أو ما يحاذيه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عابرا على الميقات أو ما يحاذيه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منزله دون الميقات إلى مكة ، فالظاهر من الأصحاب أن منزلة ميقات عمرته وحجه ، فإنهم ذكروا أن من كان منزله دون الميقات فميقاته منزله ، ولم يخصصوا ذلك بالحج أو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عرفت أن ميقات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كان منزله أقرب من الميقات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منزله ، سواء كان بعمرة تمتع ، أو إفراد ، أو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ظاهر عبارات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محله ، للإطلاق الذي ذكره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على المصنف أن يستثنيه في الفرض الآتي</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فميقات إحرام عمرة التمتع ، أما أحد المواقيت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 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وميقات حج القران والافراد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تلك المواقيت مطلقاً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إذا كان منزله دون الميقات أو مكة فميقاته منزله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من أحد تلك المواقيت أيضاً ، بل هو 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وميقات عمرتهما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أدنى الحل إذا كان في 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من أحد المواقيت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يكن في مكة فيتعين أحدها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الحكم في العمرة المفردة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ما يحاذيه محاذاة قريبة ، بحيث يكون معه في أفق واحد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أدنى الحل إن لم يمر بالميقات ، ولا بما يحاذيه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منزله إذا كان دون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ذاهباً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مقيما بمكة فسيأتي حكمه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 كان أو مستحباً ، من أهل الآفاق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المناسب أن يذكر المحاذاة أيضاً كما ذكرها فيما 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وجهه في الميقات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الوجه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ويجوز من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الميقات العاشر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وجهه في نظيره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فيما بعد الميقات ، وعبر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فيما بعده وعبر على ما يحاذيه أحرم مما يحاذيه ، وإن عبر على غير الميقات وما يحاذيه أحرم من أدنى الحل ، وكذا إذا كان في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منزله دون الميقات أحرم من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الأدلة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الحكم كما في عمرة التمتع لمن لم يكن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والتخصيص بأحد المواقيت لا دليل عليه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الحكم الأول ، فلما عرفت في الميقات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w:t>
      </w:r>
    </w:p>
    <w:p>
      <w:pPr>
        <w:pStyle w:val="BookText"/>
        <w:rPr/>
      </w:pPr>
      <w:r>
        <w:rPr>
          <w:rFonts w:ascii="Amiri" w:hAnsi="Amiri" w:eastAsia="Amiri" w:cs="Amiri"/>
          <w:color w:val="111111"/>
          <w:sz w:val="28"/>
          <w:sz w:val="28"/>
          <w:szCs w:val="28"/>
          <w:rtl w:val="true"/>
          <w:lang w:bidi="ar-SA"/>
        </w:rPr>
        <w:t>مستحبة كانت أو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نذر الإحرام من ميقات معين 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والمجاور بمكة بعد السنتين حاله حال أهلها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وقبل ذلك حاله حال النائي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أراد حج الافراد أو القران</w:t>
      </w:r>
    </w:p>
    <w:p>
      <w:pPr>
        <w:pStyle w:val="BookText"/>
        <w:rPr/>
      </w:pPr>
      <w:r>
        <w:rPr>
          <w:rFonts w:ascii="Amiri" w:hAnsi="Amiri" w:eastAsia="Amiri" w:cs="Amiri"/>
          <w:color w:val="111111"/>
          <w:sz w:val="28"/>
          <w:sz w:val="28"/>
          <w:szCs w:val="28"/>
          <w:rtl w:val="true"/>
          <w:lang w:bidi="ar-SA"/>
        </w:rPr>
        <w:t>الحكم الثاني الذي ذكرناه ، فلإطلاق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الوفاء بالنذر إذا تعلق بالراجح ، وان كان غيره أرجح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أهل مكة إذا أرادوا حج التمتع فاحرامهم منها كإحرام حج التمتع من غيرهم ، فإن مكة ميقات حج التمتع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أرادوا حج القران أو الافراد فاحرامهم منها أيضاً ، على ما عرفت في الميقات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أرادوا عمرة الافراد أو القران ، أو العمرة المفردة فاحرامهم من أدنى الحل ، على ما عرفت في الميقات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أرادوا عمرة التمتع فقد تقدم من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المسألة الرابعة من فصل أقسام الحج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ميقات إحرامها منهم أحد المواقيت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يظهر منه أن الخلاف في حكم المجاور إذا أراد أن يعتمر عمرة التمتع جار فيهم ، وأن ميقات عمرة التمتع منهم ، هل هو مهلّ أرضه ، أو أحد المواقيت ، أو أدنى الحل؟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لا مجال للاحتمال الأول ، لأن المفروض أنه من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مراده هناك أن ما اختاره من هذه الاحتمالات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المواقيت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في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فنصوص تلك المسألة أكثرها واردة في المجاور ، ولا تشمل أهل مكة ، فلا بد من الرجوع الى غيرها من الأدلة وحينئذ مقتضى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منزله دون الميقات فميقاته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عمومه لأهل مكة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ميقات عمرتهم لحج التمتع هو منزلهم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أنه خلاف الإجماع ، وقد ذكر 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p>
    <w:p>
      <w:pPr>
        <w:pStyle w:val="BookText"/>
        <w:rPr/>
      </w:pPr>
      <w:r>
        <w:rPr>
          <w:rFonts w:ascii="Amiri" w:hAnsi="Amiri" w:eastAsia="Amiri" w:cs="Amiri"/>
          <w:color w:val="111111"/>
          <w:sz w:val="28"/>
          <w:sz w:val="28"/>
          <w:szCs w:val="28"/>
          <w:rtl w:val="true"/>
          <w:lang w:bidi="ar-SA"/>
        </w:rPr>
        <w:t>لا بد في النسك من الجمع بين الحل والحرم ، وفي الحج يجمع بينهما بالخروج الى عرفات ، وجعله دليلاً على عدم جواز إحرام عمرة القارن والمفرد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العلامة في التذكرة الى ذلك ، فيظهر منهم أن من المسلمات أن العمرة مطلقاً لا تكون من مكة ، إذ حينئذ لا جمع فيها بين الحل والحرم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القاعدة وإن لم يظهر دليل عليها ، لكن الظاهر التسالم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يتردد الأمر بين كونه أدنى الحل وكونه أحد المواقيت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والمصنف اختار الثاني فيما تقدم ، في فصل أقسام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يقتضيه عموم صحيح عمرو ابن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في دليل الميقات العاشر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الاجتزاء بالخروج إلى أدنى الحل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يشكل عمومه ، باستشهاد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بفعل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يكن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حينئذ من أهل مكة ، ولا كانت عمرته عمرة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الظاهر أن الاستشهاد بالفعل الخاص لا يصح قرينة على التخصيص ، فلا بأس بالبناء على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سيما بعد اعتضاده بصحيح الحلبي الوارد في المجاور إذا أراد أن يتمتع ، حيث أمر فيه بالخروج عن الحرم ، وقد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مسألة حكم المجاور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الصحيح أرجح من غيره من أدلة القولين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فرض قصور النصوص عن تعيين الميقات تعين الرجوع إلى الأصل المقتضي للاجتزاء بالإحرام من أدنى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مقصود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حاله حال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إحرامه لحج القران والافراد يكون منها ، لما سبق في الميقات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ويشكل بما سبق من الصحيحين المتضمنين إحرام المجاور للحج من أدنى الحل ، بناء على إطلاقهما الشامل لما بعد السنتين ، كما تقدم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يكون ميقاته أحد الخمسة أو محاذاتها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وإذا أراد العمرة المفردة جاز إحرامها من أدنى الحل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منه أن القدر المتيقن من الصحيحين ما قبل السنتين ، وحينئذ لا موجب لرفع اليد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روايات 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يختص بالوطن فلا يشمل المجاور ولو بعد السنتين ، فلا وجه لإحرام المجاور منه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يعم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يراد به المنزل الذي اتخذه مقراً له ولأهله مدة معتداً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وإن كان يشمل منزل المجاور ، لكن الصحيحين موجبان للخروج عن عموم حكم المنزل بمقتضى إطلاقهما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لزوم العمل بالمطلق وإن كان القدر المتيقن منه الخاص ، فكيف ساغ الحكم بأن إحرام المجاور بعد السنتين من مكة؟ ولكن عرفت سابقاً أن ذيل الصحيح الثاني طويل جداً ، وظاهر في القاطن الذي تبدل فرضه وهو ما بعد السنتين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وتأمل</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ميقات الحج لأهل مكة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تمتعاً أم قراناً ، أم إفراداً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وميقات عمرتهم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عمرة تمتع ، أم إفراد ، أم قران ، أم مفردة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الحل ، وميقات حج المجاور في مكة ، وعمرته أدنى الحل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حج التمتع فان ميقاته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عمرته فان ميقاتها محل الخلاف ، المتقدم في فصل صورة حج التمتع واللّه سبحانه العالم العاصم ، وهو حسبنا وَنِعْمَ الْوَكِيلُ</w:t>
      </w:r>
      <w:r>
        <w:rPr>
          <w:rFonts w:eastAsia="Amiri" w:cs="Amiri" w:ascii="Amiri" w:hAnsi="Amiri"/>
          <w:color w:val="111111"/>
          <w:sz w:val="28"/>
          <w:szCs w:val="28"/>
          <w:rtl w:val="true"/>
          <w:lang w:bidi="ar-SA"/>
        </w:rPr>
        <w:t xml:space="preserve">. </w:t>
      </w:r>
      <w:bookmarkStart w:id="35" w:name="pg12392_120059"/>
    </w:p>
    <w:p>
      <w:pPr>
        <w:pStyle w:val="Heading2"/>
        <w:numPr>
          <w:ilvl w:val="1"/>
          <w:numId w:val="1"/>
        </w:numPr>
        <w:rPr/>
      </w:pPr>
      <w:bookmarkStart w:id="36" w:name="__RefHeading___Toc9583522_417432637"/>
      <w:bookmarkStart w:id="37" w:name="_Toc12"/>
      <w:bookmarkEnd w:id="35"/>
      <w:bookmarkEnd w:id="36"/>
      <w:r>
        <w:rPr>
          <w:rtl w:val="true"/>
        </w:rPr>
        <w:t>فصل في أحكام المواقيت</w:t>
      </w:r>
      <w:bookmarkEnd w:id="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الإحرام قبل المواقيت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ينعقد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يكفي المرور عليها محرماً ، بل لا بد من إنشائه جديداً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خبر ميسرة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دخلت على أبي</w:t>
      </w:r>
    </w:p>
    <w:p>
      <w:pPr>
        <w:pStyle w:val="BookText"/>
        <w:rPr/>
      </w:pPr>
      <w:r>
        <w:rPr>
          <w:rFonts w:ascii="Amiri" w:hAnsi="Amiri" w:eastAsia="Amiri" w:cs="Amiri"/>
          <w:color w:val="111111"/>
          <w:sz w:val="28"/>
          <w:sz w:val="28"/>
          <w:szCs w:val="28"/>
          <w:rtl w:val="true"/>
          <w:lang w:bidi="ar-SA"/>
        </w:rPr>
        <w:t>فصل في أحكام المواقيت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عدم الجواز الحرمة 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أريد الحرمة الذاتية فلا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وأن المذكور في كلماتهم أنه لا ينعقد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بعض النصوص ، من النهي عن الإحرام قبل الميقات ، فالظاهر الإرشادي الى عدم الصحة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أجده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والنصوص وافية في الدلالة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في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كشف اللثام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للنصوص ، والأصل ، والإجماع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المدارك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المنتهى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قول علمائنا أجمع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واستدل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بصحيحة عبيد اللّه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الإحرام من مواقيت خمسة وقتها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ينبغي لحاج ولا معتمر أن يحرم قبلها ولا بعدها </w:t>
      </w:r>
      <w:r>
        <w:rPr>
          <w:rFonts w:eastAsia="IRNazanin" w:cs="IRNazanin"/>
          <w:color w:val="111111"/>
          <w:sz w:val="28"/>
          <w:szCs w:val="28"/>
          <w:rtl w:val="true"/>
          <w:lang w:bidi="fa-IR"/>
        </w:rPr>
        <w:t xml:space="preserve">» </w:t>
      </w:r>
      <w:r>
        <w:rPr>
          <w:rStyle w:val="FootnoteAnchor"/>
          <w:rtl w:val="true"/>
        </w:rPr>
        <w:footnoteReference w:id="402"/>
      </w:r>
      <w:r>
        <w:rPr>
          <w:rFonts w:ascii="Amiri" w:hAnsi="Amiri" w:eastAsia="Amiri" w:cs="Amiri"/>
          <w:color w:val="111111"/>
          <w:sz w:val="28"/>
          <w:sz w:val="28"/>
          <w:szCs w:val="28"/>
          <w:rtl w:val="true"/>
          <w:lang w:bidi="ar-SA"/>
        </w:rPr>
        <w:t xml:space="preserve">وصحيح ابن أذينة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أحرم قبل الميقات فلا إحرام له </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عن عدة من أصحابنا ، عن أحمد بن محمد ، عن </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متغير اللون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أين أحرمت بالحج؟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موضع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طالب خير يزل 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أيسرك إن صليت الظهر في السفر أربعاً؟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واللّه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يستثنى من ذلك موضعان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نذر الإحرام قبل الميقات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يجوز ويصح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خبر أبي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w:t>
      </w:r>
    </w:p>
    <w:p>
      <w:pPr>
        <w:pStyle w:val="BookText"/>
        <w:rPr/>
      </w:pPr>
      <w:r>
        <w:rPr>
          <w:rFonts w:ascii="Amiri" w:hAnsi="Amiri" w:eastAsia="Amiri" w:cs="Amiri"/>
          <w:color w:val="111111"/>
          <w:sz w:val="28"/>
          <w:sz w:val="28"/>
          <w:szCs w:val="28"/>
          <w:rtl w:val="true"/>
          <w:lang w:bidi="ar-SA"/>
        </w:rPr>
        <w:t xml:space="preserve">علي بن النعمان ، عن علي بن عقبة ، عن ميسرة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Style w:val="FootnoteAnchor"/>
          <w:rtl w:val="true"/>
        </w:rPr>
        <w:footnoteReference w:id="404"/>
      </w:r>
      <w:r>
        <w:rPr>
          <w:rFonts w:ascii="Amiri" w:hAnsi="Amiri" w:eastAsia="Amiri" w:cs="Amiri"/>
          <w:color w:val="111111"/>
          <w:sz w:val="28"/>
          <w:sz w:val="28"/>
          <w:szCs w:val="28"/>
          <w:rtl w:val="true"/>
          <w:lang w:bidi="ar-SA"/>
        </w:rPr>
        <w:t>إلى آخر ما في المتن ونحوه غيره من النصوص الكثيرة ويأتي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النهاية ، والمبسوط ، والخلاف والتهذيب ، والمراسم ، والمهذب ، والوسيلة ، والنافع ، والشرائع ، والجامع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كلام غيره نسبته إلى الأكثر ، أو أكثر المتأخرين ، أو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له بجملة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الحلبي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جعل لله عليه شكراً أن يحرم من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فليحرم من الكوفة ، وليف لله بما قال </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 xml:space="preserve">، وخبر علي ابن أبي حمزة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رجل جعل لله عليه أن يحرم من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من الكوفة </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 بإسناده عن محمد بن الحسين ، عن أحمد بن محمد بن </w:t>
      </w:r>
    </w:p>
    <w:p>
      <w:pPr>
        <w:pStyle w:val="BookText"/>
        <w:rPr/>
      </w:pPr>
      <w:r>
        <w:rPr>
          <w:rFonts w:ascii="Amiri" w:hAnsi="Amiri" w:eastAsia="Amiri" w:cs="Amiri"/>
          <w:color w:val="111111"/>
          <w:sz w:val="28"/>
          <w:sz w:val="28"/>
          <w:szCs w:val="28"/>
          <w:rtl w:val="true"/>
          <w:lang w:bidi="ar-SA"/>
        </w:rPr>
        <w:t xml:space="preserve">أبي نصر ، عن عبد الكريم ، عن سماعة ، عن أبي بصير ،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w:t>
      </w:r>
      <w:r>
        <w:rPr>
          <w:rFonts w:eastAsia="Amiri" w:cs="Amiri" w:ascii="Amiri" w:hAnsi="Amiri"/>
          <w:color w:val="111111"/>
          <w:sz w:val="28"/>
          <w:szCs w:val="28"/>
          <w:rtl w:val="true"/>
          <w:lang w:bidi="ar-SA"/>
        </w:rPr>
        <w:t xml:space="preserve">.. » </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منه مجرد جعل الإحرام من المواضع البعيدة على نفسه ، من باب تحمل الزحمة في سبيل الطاعة ، شكراً لله تعالى ، لا أنه من باب نذر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الأولين كفاية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 لبطلان النذر ، لأنه نذر غير مشروع ، كما لو نذر الصلاة قبل وقتها ، أو إيقاع المناسك في غير مواضعها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 الأخبار ، فإن الأول وإن حكم بصحته في المنتهى وغيره ، لكن المحكي عن أكثر نسخ التهذيب أن السائل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الحسين بن سعيد ، عن حماد ، عن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والظاهر أنه ابن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نسخ التهذيب متفقة على ذلك </w:t>
      </w:r>
      <w:r>
        <w:rPr>
          <w:rStyle w:val="FootnoteAnchor"/>
          <w:rtl w:val="true"/>
        </w:rPr>
        <w:footnoteReference w:id="408"/>
      </w:r>
      <w:r>
        <w:rPr>
          <w:rFonts w:ascii="Amiri" w:hAnsi="Amiri" w:eastAsia="Amiri" w:cs="Amiri"/>
          <w:color w:val="111111"/>
          <w:sz w:val="28"/>
          <w:sz w:val="28"/>
          <w:szCs w:val="28"/>
          <w:rtl w:val="true"/>
          <w:lang w:bidi="ar-SA"/>
        </w:rPr>
        <w:t xml:space="preserve">، وإنما الحلبي بدله مذكور في نسخ الاستبصار </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السند فيه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ابن سعيد ، عن حماد ، عن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والمعروف في الحلبي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 وأخوه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وحماد إن كان ابن عيسى فتبعد روايته عن عبيد اللّه بلا واسطة ، وإن كان ابن عثمان فتبعد رواية الحسين بن سعيد عنه بلا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وتبعد أيضاً إرادة عمران من إطلاق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قوى البطلان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للطعن في الروايات بالضعف بعد اعتماد من عرفت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فالعمل بها 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إن لم تكن من الصحيح فهي من الموثق الداخل في موضوع دليل الحجية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أن عبداً أنعم اللّه تعالى عليه نعمة ، أو ابتلاه ببلية فعافاه من تلك البلية ، فجعل على نفسه أن يحرم من خراسان كان عليه أن 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يضر عدم رجحان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مرجوحيته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النذر ، مع أن اللازم كون متعلق النذر راجحاً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لاستكشاف رجحانه بشرط النذر من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واللازم رجحانه حين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الشبهة ذكرت في كلام من خالف في الحكم اعتماداً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ظاهره غير معقول ، لأن صحة النذر مشروطة بمشروعية المنذور ، فلو كانت مشروعيته مشروطة بالنذر لزم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العمل بالأخبار إذا دلت على أمر غير معقول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ذلك ، لكن الإشكال في تحقق الرجحان حين العمل فإنه لا يعقل أن يكون مستنداً إلى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الإشكال في نظيره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واللازم في التخلص عن الاشكال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الاخبار دلت على صحة النذر ، اللازمة لمشروعية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أنها كانت لأجل النذر أو لجهة ملازمة له فلا يستفاد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الأول غير معقول تعين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الدليل على عدم مشروعية الإحرام قبل الميقات إلا كسائر الأدلة ، يصح تقييد إطلاقه الأحوالي ، كما يصح تقييد إطلاق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دل الدليل على صحة الصلاة تماماً في السفر في بعض الموارد ، وعلى صحة الصلاة قبل الوقت في بعض الموارد ، وكما جاز الخروج به عن إطلاق دليل بطلان الصلاة تماماً في السفر ، وعن إطلاق دليل بطلان الصلاة قبل الوقت ، فليجز في المقام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ذلك للنذر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الصوم في السفر المرجوح أو المحرم من حيث هو ، مع صحته ورجحانه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دليل يدل على كونه راجحاً بشرط النذر ، فلا يرد أن لازم ذلك صحة نذر كل مكروه أو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المقامين المذكورين الكاشف هو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بعدم الانعقاد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نعم يفترق المقام عن غيره أن عنوان المقيد في سائر المقامات يجوز أن يكون علة لحكم المقيد ، وفي المقام لا يجوز ذلك ، لئلا يلزم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 استكشاف عنوان موجب لحكم المقيد ملازم لعنوان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الفرق بين المقامات ، في وجوب الخروج عن الإطلاق بالمقيد</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بهم الحلي ، والعلامة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المحقق ،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الحلي فعذره واضح على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لبنائه على عدم العمل بأخبار الآحاد ، وأما العلامة في المختلف فلم يذكر دليلاً على الجواز إلا رواية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ونسبها إلى علي بن أبي حمزة البطائني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وطعن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البطائني واقفي ، وفي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 طريقها سماعة ، وهو أيضاً واقفي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المحقق في المعتبر فنسب الروايتين الأولتين إلى علي بن أبي حمزة ، وأنه تارة يرويها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رواية سماعة عن أبي بصير ، ثمَّ طعن فيهما بأن علي بن أبي حمزة واقفي ، وكذا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المختلف صحيحة الحلبي ، وهي مستند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أنه في المنتهى والتذكرة أفتى بالجواز ، مستدلا بها ولم يذكر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فالجواز 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أن </w:t>
      </w:r>
    </w:p>
    <w:p>
      <w:pPr>
        <w:pStyle w:val="BookText"/>
        <w:rPr/>
      </w:pPr>
      <w:r>
        <w:rPr>
          <w:rFonts w:ascii="Amiri" w:hAnsi="Amiri" w:eastAsia="Amiri" w:cs="Amiri"/>
          <w:color w:val="111111"/>
          <w:sz w:val="28"/>
          <w:sz w:val="28"/>
          <w:szCs w:val="28"/>
          <w:rtl w:val="true"/>
          <w:lang w:bidi="ar-SA"/>
        </w:rPr>
        <w:t xml:space="preserve">لما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النصوص ، وإمكان تطبيقها على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إلحاق العهد واليمين بالنذر وعدمه وجوه ، ثالثها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إلحاق العهد دون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الأول ،</w:t>
      </w:r>
    </w:p>
    <w:p>
      <w:pPr>
        <w:pStyle w:val="BookText"/>
        <w:rPr/>
      </w:pPr>
      <w:r>
        <w:rPr>
          <w:rFonts w:ascii="Amiri" w:hAnsi="Amiri" w:eastAsia="Amiri" w:cs="Amiri"/>
          <w:color w:val="111111"/>
          <w:sz w:val="28"/>
          <w:sz w:val="28"/>
          <w:szCs w:val="28"/>
          <w:rtl w:val="true"/>
          <w:lang w:bidi="ar-SA"/>
        </w:rPr>
        <w:t xml:space="preserve">اعتماد الأصحاب على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ضعفها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لدخولها في موضوع الحجية ، فضلاً عن أن تكون صحيحة ، أو موثقة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استظهره في المسالك ، واستدل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النصوص شاملة له ، فإنها مفروضة فيمن جعل ذلك عليه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كل من اقتصر على النذر ، وربما مال إليه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في أول فصل نذر الحج ، من أن النذر يتضمن إنشاء تمليك اللّه سبحانه نفس المنذور ، والعهد يتضمن إنشاء المعاهدة مع اللّه على فعل ، واليمين ليس فيه إنشاء مضمون إيقاعي ، فلا جعل فيه لله تعالى ، فلا يدخل في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العهد كذلك ، فإن إنشاء المعاهدة لا يرجع الى جعل شي‌ء لله تعالى ، فلا وجه لدخوله في النصوص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المعاهدة ليست من المعاني الإيقاعية ، بل من الأمور الحقيقية ، والمعاني الإيقاعية هي التي تكون موضوعاً للمعاهدة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ذلك موكول الى محله وإرجاع المعاهدة مع اللّه سبحانه على فعل شي‌ء إلى جعل شي‌ء له تعالى غير واضح ، بل ممنوع</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صالحت زيداً على أن يصلي عنك أو تصلي عنه ، كان مفاد عقد الصلح غير مفاده لو صالحته على أن يكون لك عليه أن يصلي عنك وله عليك أن تصلي عنه ، فان مفاد الأول لا تمليك فيه ، ومفاد الثاني فيه إنشاء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الشرط ، فقد يشترط عليه أن يخيط ثوبه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وعليك أن تخيط ثوبي ، فلا تمليك ، وقد يشترط </w:t>
      </w:r>
    </w:p>
    <w:p>
      <w:pPr>
        <w:pStyle w:val="BookText"/>
        <w:rPr/>
      </w:pPr>
      <w:r>
        <w:rPr>
          <w:rFonts w:ascii="Amiri" w:hAnsi="Amiri" w:eastAsia="Amiri" w:cs="Amiri"/>
          <w:color w:val="111111"/>
          <w:sz w:val="28"/>
          <w:sz w:val="28"/>
          <w:szCs w:val="28"/>
          <w:rtl w:val="true"/>
          <w:lang w:bidi="ar-SA"/>
        </w:rPr>
        <w:t>لإمكان الاستفادة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لكون الحكم على خلاف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ولا يلزم التجديد في الميقات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له عليه أن يخيط ثوبه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ولي عليك أن تخيط ثوبي ، فيكون مشتملاً على التمليك ، فإرجاع أحد المضمونين الى الآخر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التمليك يستفاد من الشرط الوارد في مقام المعاوضات على اختلاف مضامينه ، لأن وروده في ذلك المقام يستوجب القصد الى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يكون الشرط موروثاً للوارث ، ولو كان خالياً عن التمليك لم يكن وجه للإرث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تمَّ ذلك لم يرد في العهد ، إذ لا قرينة على هذا التمليك ، لا حالية ولا مقالية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فالبناء على دخول العهد واليمين في النصوص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اقتصر الأصحاب على ذكر النذر ، ولم يتعرضوا للعهد ولا لليمين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تمت دلالة رواية أبي بصير كانت عامة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فالتفصيل بين العهد واليمين أضعف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ودونه في الضعف العموم ، فإن رواية أبي بصير قد عرفت الاشكال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الإجماع على عدم العمل بظاهرها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غيرها يقتضي الخصوص لا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المتعين ما هو ظاهر الأصحاب ، وهو الاختصاص بالنذر ، 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بأن الثاني وإن كان أحوط من جهة ، لكنه خلاف الاحتياط من جهة مخالفة النذر ، والمقام من قبيل الدوران بين محذورين</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حكي عن المراسم والراوندي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وجه له بعد صحة الإحرام المنذور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وأشكل منه ما حكي عن بعض القيود ، من أنه إذا نذر إحراماً واجباً وجب تجديده في الميقات ، وإلا استحب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تفصيل بلا فاصل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المرور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التجديد ، خروجاً عن شبهة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اعتبار تعيين المكان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يصح نذر الإحرام قبل الميقات مطلقاً ، فيكون مخيراً بين الأمكنة لأنه القدر المتيقن ، بعد عدم الإطلاق في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يبعد الترديد بين المكانين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علي أن أحرم إما من الكوفة أو من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الأحوط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كون الإحرام للحج الواجب ، أو المندوب ، أو للعمرة المفردة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للحج أو عمرة التمتع يشترط أن يكون في أشهر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لاعتبار كون الإحرام لهما فيها ، والنصوص إنما جوزت قبل الوقت المكاني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على ذلك في الحدائق والمستند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يظهر الفرق بين هذه المسألة وما قبلها ، فان كلاّ منهما غير المتيقن من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مقتضى الاقتصار على المتيقن الاقتصار على خصوص الكوفة ، أو مع البصرة ، بناء على دلالة روايتها على المقام ، أو لزوم حملها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لإطلاق النص والفتوى</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على ذلك المحقق في كتبه ، ووافقه عليه من تأخر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بعموم ما دل على عدم صحة عمرة التمتع وحجه في غير أشهر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المتقدمة إنما دلت على صحة النذر إذا قدمه على الميقات ، ولم تتعرض لصحته إذا نذر تقديمه على وقته ، فلا موجب للخروج عن عموم أدلة المنع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لو نذر وخالف نذره فلم يحرم من ذلك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نسياناً أو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يبطل إحرامه إذا أحرم من الميقات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عليه الكفارة إذا خالفه متعمداً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إدراك عمرة رجب وخشي تقضيه إن أخر الإحرام إلى الميقات ، فإنه يجوز له الإحرام قبل الميقات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وتحسب له عمرة رجب ، وان أتي ببقية الأعمال في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لصحيحة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رجل يجي‌ء معتمراً ينوي عمرة رجب ، فيدخل عليه الهلال قبل أن يبلغ العقيق ، أيحرم قبل الوقت ويجعلها لرجب ، أو يؤخر الإحرام إلى العقيق ويجعلها لشعبان؟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قبل الوقت لرجب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لرجب فضلاً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وصحيحة معاوية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النسيان فظاهر ، لوقوع الإحرام على الوجه المشروع فيصح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العمد فمشكل ، لأن النذر يقتضي ملك اللّه سبحانه للمنذور على وجه يمنع من قدرة المكلف على تفويته ، والإحرام من الميقات عمداً لما كان تفويتاً للواجب المملوك كان حراماً ، فيبطل إذا كان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ذلك في مواضع من هذا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المسألة الواحدة والثلاثين من فصل نذر الحج ، ونذر الصلاة جماعة وغيرها ، وتأمل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 خلاف أجده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اتفاق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موضع نص ووفاق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ذلك فتوى علمائنا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الشيخ عن الحسين بن سعيد ، عن صفوان ، عن إسحاق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ينبغي أن يحرم دون الوقت الذي وقت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يخاف فوت الشهر في العمرة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ومقتضى إطلاق الثانية جواز ذلك لإدراك عمرة غير رجب أيضاً ، حيث أن لكل شهر 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الأصحاب خصصوا ذلك برجب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الأحوط ، حيث أن الحكم على خلاف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والاولى والأحوط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التجديد في الميقات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الأحوط التأخير إلى آخر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الظاهر جواز الإحرام قبل الضيق إذا علم عدم الإدراك إذا أخر إلى الميقات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وطريق الشيخ الى الحسين صحيح ، وصفوان من الأعيان ، ومن أصحاب الإجماع ورواه الكليني عن أبي علي الأشعري ، عن محمد بن عبد الجبار ، عن صفوان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علي الأشعري ومحمد كلاهما من الأعيان ، وأما إسحاق فالمعروف عد حديثه موثقاً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الذي حققه بعض المتأخرين أن حديثه صحيح ، وهو بالقبول 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عد في الجواهر هذا الحديث في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الشيخ عن الحسين بن سعيد ، عن فضالة ، عن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ورواها الكليني عن علي بن إبراهيم ، عن أبيه ، عن ابن أبي عمير ، عنه </w:t>
      </w:r>
      <w:r>
        <w:rPr>
          <w:rStyle w:val="FootnoteAnchor"/>
          <w:rtl w:val="true"/>
        </w:rPr>
        <w:footnoteReference w:id="411"/>
      </w:r>
      <w:r>
        <w:rPr>
          <w:rFonts w:ascii="Amiri" w:hAnsi="Amiri" w:eastAsia="Amiri" w:cs="Amiri"/>
          <w:color w:val="111111"/>
          <w:sz w:val="28"/>
          <w:sz w:val="28"/>
          <w:szCs w:val="28"/>
          <w:rtl w:val="true"/>
          <w:lang w:bidi="ar-SA"/>
        </w:rPr>
        <w:t>والسند في الجميع لا مجال للمناقشة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أجد به عاملاً في غير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للعلة التي أشار إليها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الحكم لم يتعرض له كثير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ذلك منهم خلاف فيه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في الجواهر الأقوى لما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w:t>
      </w:r>
    </w:p>
    <w:p>
      <w:pPr>
        <w:pStyle w:val="BookText"/>
        <w:rPr/>
      </w:pPr>
      <w:r>
        <w:rPr>
          <w:rFonts w:ascii="Amiri" w:hAnsi="Amiri" w:eastAsia="Amiri" w:cs="Amiri"/>
          <w:color w:val="111111"/>
          <w:sz w:val="28"/>
          <w:sz w:val="28"/>
          <w:szCs w:val="28"/>
          <w:rtl w:val="true"/>
          <w:lang w:bidi="ar-SA"/>
        </w:rPr>
        <w:t>بل هو الأولى ، حيث أنه يقع باقي أعمالها أيضاً في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عدم الفرق بين العمرة المندوبة والواجبة بالأصل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بالنذر ونحوه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كما لا يجوز تقديم الإحرام على الميقات كذلك لا يجوز التأخير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يجوز لمن أراد الحج</w:t>
      </w:r>
    </w:p>
    <w:p>
      <w:pPr>
        <w:pStyle w:val="BookText"/>
        <w:rPr/>
      </w:pPr>
      <w:r>
        <w:rPr>
          <w:rFonts w:ascii="Amiri" w:hAnsi="Amiri" w:eastAsia="Amiri" w:cs="Amiri"/>
          <w:color w:val="111111"/>
          <w:sz w:val="28"/>
          <w:sz w:val="28"/>
          <w:szCs w:val="28"/>
          <w:rtl w:val="true"/>
          <w:lang w:bidi="ar-SA"/>
        </w:rPr>
        <w:t>يشترط إيقاع الإحرام في آخر جزء منه ، بل المعتبر وقوعه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بإطلاق النص ، وإن كان آخره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وأولوية آخره بملاحظة الاحتياط فلا تنافي الأولوية المذكورة في المتن ، بلحاظ أن التقدم يستوجب وقوع العمرة في مدة طويلة من الشهر ، بخلاف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مراد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 وان كانت العبارة لا تساعد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النص لها لا يخلو من تأمل أو منع</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بقسميه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في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وللنصوص ، والإجماع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المعتبر والمنتهى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العلماء كافة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في كشف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ونحوهما كلام 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صحيح معاوية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تمام الحج والعمرة ، أن تحرم من المواقيت التي وقتها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تجاوزها إلا وأنت محرم </w:t>
      </w:r>
      <w:r>
        <w:rPr>
          <w:rFonts w:eastAsia="IRNazanin" w:cs="IRNazanin"/>
          <w:color w:val="111111"/>
          <w:sz w:val="28"/>
          <w:szCs w:val="28"/>
          <w:rtl w:val="true"/>
          <w:lang w:bidi="fa-IR"/>
        </w:rPr>
        <w:t xml:space="preserve">» </w:t>
      </w:r>
      <w:r>
        <w:rPr>
          <w:rStyle w:val="FootnoteAnchor"/>
          <w:rtl w:val="true"/>
        </w:rPr>
        <w:footnoteReference w:id="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صفوان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تجاوز الميقات إلا من علة </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تجاوز الجحفة إلا محرماً </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دلالتها على الحرمة الذاتية 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العمرة أو دخول مكة أن يجاوز الميقات اختياراً إلا محرماً بل الأحوط عدم المجاوزة عن محاذاة الميقات أيضاً إلا محرماً وإن كان أمامه ميقات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يحرم منها وجب العود إليها مع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أمامه ميقات آخر ، فإنه يجزيه الإحرام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ابن سنان المتقدم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فليكن إحرامه </w:t>
      </w:r>
      <w:r>
        <w:rPr>
          <w:rFonts w:eastAsia="Amiri" w:cs="Amiri" w:ascii="Amiri" w:hAnsi="Amiri"/>
          <w:color w:val="111111"/>
          <w:sz w:val="28"/>
          <w:szCs w:val="28"/>
          <w:rtl w:val="true"/>
          <w:lang w:bidi="ar-SA"/>
        </w:rPr>
        <w:t xml:space="preserve">» </w:t>
      </w:r>
      <w:r>
        <w:rPr>
          <w:rStyle w:val="FootnoteAnchor"/>
          <w:rtl w:val="true"/>
        </w:rPr>
        <w:footnoteReference w:id="415"/>
      </w:r>
      <w:r>
        <w:rPr>
          <w:rFonts w:ascii="Amiri" w:hAnsi="Amiri" w:eastAsia="Amiri" w:cs="Amiri"/>
          <w:color w:val="111111"/>
          <w:sz w:val="28"/>
          <w:sz w:val="28"/>
          <w:szCs w:val="28"/>
          <w:rtl w:val="true"/>
          <w:lang w:bidi="ar-SA"/>
        </w:rPr>
        <w:t>ظاهر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فليحرم منها </w:t>
      </w:r>
      <w:r>
        <w:rPr>
          <w:rFonts w:eastAsia="Amiri" w:cs="Amiri" w:ascii="Amiri" w:hAnsi="Amiri"/>
          <w:color w:val="111111"/>
          <w:sz w:val="28"/>
          <w:szCs w:val="28"/>
          <w:rtl w:val="true"/>
          <w:lang w:bidi="ar-SA"/>
        </w:rPr>
        <w:t xml:space="preserve">.. » </w:t>
      </w:r>
      <w:r>
        <w:rPr>
          <w:rStyle w:val="FootnoteAnchor"/>
          <w:rtl w:val="true"/>
        </w:rPr>
        <w:footnoteReference w:id="416"/>
      </w:r>
      <w:r>
        <w:rPr>
          <w:rFonts w:ascii="Amiri" w:hAnsi="Amiri" w:eastAsia="Amiri" w:cs="Amiri"/>
          <w:color w:val="111111"/>
          <w:sz w:val="28"/>
          <w:sz w:val="28"/>
          <w:szCs w:val="28"/>
          <w:rtl w:val="true"/>
          <w:lang w:bidi="ar-SA"/>
        </w:rPr>
        <w:t>فيكون ترك الإحرام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يتضح الفرق بين المحاذاة وبين نفس الميقات ، فان لسان الأدلة في الجميع على نحو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فتوقف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المحاذاة 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الأخبار أنه يرجع الى ميقاته في جميع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 تجاوز الميقات بلا 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غير متعين بل يجزي رجوعه الى أي ميقات شاء ، لأنها مواقيت لمن مر بها ، وهو عند وصوله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يخفى أنه إنما يجب العود إذا لم يكن في طريقه ميقات آخر ، وإلا لم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يؤخر إلى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كله إذا لم يكن في طريقه ميقات آخر ، وإلا لم يجب عليه الرجوع أيضاً على كل حال ، بناء على ما تقدم ، من الاجتزاء بالإحرام منه مع الاختيار ، فضلاً عن العذر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صدر كلام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نسي أن يحرم حتى دخل الحرم</w:t>
      </w:r>
      <w:r>
        <w:rPr>
          <w:rFonts w:eastAsia="Amiri" w:cs="Amiri" w:ascii="Amiri" w:hAnsi="Amiri"/>
          <w:color w:val="111111"/>
          <w:sz w:val="28"/>
          <w:szCs w:val="28"/>
          <w:rtl w:val="true"/>
          <w:lang w:bidi="ar-SA"/>
        </w:rPr>
        <w:t xml:space="preserve">.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يخرج إلى ميقات أهل أرضه ، فإن خشي أن يفوته الحج أحرم من مكانه ، فان استطاع أن يخرج من الحرم فليخرج ثمَّ ليحرم </w:t>
      </w:r>
      <w:r>
        <w:rPr>
          <w:rFonts w:eastAsia="Amiri" w:cs="Amiri" w:ascii="Amiri" w:hAnsi="Amiri"/>
          <w:color w:val="111111"/>
          <w:sz w:val="28"/>
          <w:szCs w:val="28"/>
          <w:rtl w:val="true"/>
          <w:lang w:bidi="ar-SA"/>
        </w:rPr>
        <w:t xml:space="preserve">» </w:t>
      </w:r>
      <w:r>
        <w:rPr>
          <w:rStyle w:val="FootnoteAnchor"/>
          <w:rtl w:val="true"/>
        </w:rPr>
        <w:footnoteReference w:id="417"/>
      </w:r>
      <w:r>
        <w:rPr>
          <w:rFonts w:ascii="Amiri" w:hAnsi="Amiri" w:eastAsia="Amiri" w:cs="Amiri"/>
          <w:color w:val="111111"/>
          <w:sz w:val="28"/>
          <w:sz w:val="28"/>
          <w:szCs w:val="28"/>
          <w:rtl w:val="true"/>
          <w:lang w:bidi="ar-SA"/>
        </w:rPr>
        <w:t xml:space="preserve">، وصحيحه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ترك الإحرام حتى دخل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يرجع الى ميقات أهل بلاده الذي يحرمون منه فيحرم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خشي أن يفوته الحج فليحرم من مكانه فان استطاع أن يخرج من الحرم فليخرج ثمَّ ليحرم </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ونحوهما خبر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419"/>
      </w:r>
      <w:r>
        <w:rPr>
          <w:rFonts w:ascii="Amiri" w:hAnsi="Amiri" w:eastAsia="Amiri" w:cs="Amiri"/>
          <w:color w:val="111111"/>
          <w:sz w:val="28"/>
          <w:sz w:val="28"/>
          <w:szCs w:val="28"/>
          <w:rtl w:val="true"/>
          <w:lang w:bidi="ar-SA"/>
        </w:rPr>
        <w:t xml:space="preserve">، وصحيح معاوية ابن عمار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كانت مع قوم ، فطمثت فأرسلت إليهم فسألتهم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ندري أعليك إحرام أم لا وأنت حائض؟ فتركوها حتى دخلت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عليها مهلة فلترجع الى الوقت فلتحرم منه ، فان لم يكن عليها وقت فلترجع الى ما قدرت عليه بعد ما تخرج من الحرم بقدر ما لا يفوتها </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الشيخ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بقدر ما لا يفوتها الحج فتحرم </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ذكره من أن المواقيت مواقيت لمن مر بها ، فهو وإن كان صحيحاً ، لكن لا مجال للأخذ بإطلاق توقيتها بعد ورود الدليل الخاص الآمر بالرجوع الى ميقاته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يظهر من صحيح معاوية الرجوع الى مطلق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لو تمَّ فهو مقيد أيضاً على أنه من القريب أن يكون المراد به الميقات الذي عبروا عليه حين سألتهم </w:t>
      </w:r>
    </w:p>
    <w:p>
      <w:pPr>
        <w:pStyle w:val="BookText"/>
        <w:rPr/>
      </w:pPr>
      <w:r>
        <w:rPr>
          <w:rFonts w:ascii="Amiri" w:hAnsi="Amiri" w:eastAsia="Amiri" w:cs="Amiri"/>
          <w:color w:val="111111"/>
          <w:sz w:val="28"/>
          <w:sz w:val="28"/>
          <w:szCs w:val="28"/>
          <w:rtl w:val="true"/>
          <w:lang w:bidi="ar-SA"/>
        </w:rPr>
        <w:t xml:space="preserve">وإن أثم بترك الإحرام من الميقات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العود إليها مع الإمكان مطلقاً ، وإن كان أمامه ميقات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المرأة ، بقرينة التعبير بالرجوع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ظاهر الصحيحين الأولين خصوص ميقات بلده وإن لم يكن قد عبر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يتعين حملهما على ما عبر عليه بقرينة التعبير بالرجوع في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بقرينة الإجماع على خلافهما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يظهر من موثق ابن بكير عن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أناس من أصحابنا حجوا بامرأة معهم ، فقدموا الى الميقات وهي لا تصلي ، فجهلوا أن مثلها ينبغي أن تحرم ، فمضوا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قدموا مكة وهي طامث حلال ، فسألوا الناس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الى بعض المواقيت فتحرم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إذا فعلت لم تدرك الحج ، فسألوا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تحرم من مكانها ، قد علم اللّه تعالى بنيتها </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يجري الخروج إلى بعض المواقيت ، أيها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المسؤول فيه ليس هو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يظهر من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للجواب المذكور ، إذ لم يعرض عليه الجواب الصادر من الناس وأما ما ذكره في المسالك ، من أن المواقيت مواقيت لمن مر بها وهو عند وصوله كذلك ، فهو مسلم ، لكن لا يصلح للخروج به عن ظاهر النصوص المذكورة ، لأن نسبتها الى دليل التوقيت نسبة الخاصة إلى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المتعين الرجوع الى الميقات الذي عبر عليه ولا يجزي غيره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اشتهر ذلك في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أشرنا إلى أن الأمر بالإحرام من الميقات ليس مولوياً بل إرشادي الى الشرطية ، كما في جميع الأوامر الواردة في مقام بيان الماهيات العرفية ، فضلا عن المخترعات الشرعية ، وعليه عمل الفقهاء في جميع أبواب العبادات والمعاملات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أمر الشارع بالاطمئنان </w:t>
      </w:r>
    </w:p>
    <w:p>
      <w:pPr>
        <w:pStyle w:val="BookText"/>
        <w:rPr/>
      </w:pPr>
      <w:r>
        <w:rPr>
          <w:rFonts w:ascii="Amiri" w:hAnsi="Amiri" w:eastAsia="Amiri" w:cs="Amiri"/>
          <w:color w:val="111111"/>
          <w:sz w:val="28"/>
          <w:sz w:val="28"/>
          <w:szCs w:val="28"/>
          <w:rtl w:val="true"/>
          <w:lang w:bidi="ar-SA"/>
        </w:rPr>
        <w:t xml:space="preserve">وأما إذا لم يرد النسك ، ولا دخول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له شغل خارج مكة ولو كان في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بعض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الإحرام من الميقات إذا أراد دخول الحرم وان لم يرد دخول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قد يدعى الإجماع على عدم وجوبه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يمكن استظهاره من بعض الكلمات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حال الصلاة كان المراد به الإرشاد إلى شرطية الاطمئنان في الصلاة ، لا وجوب الاطمئنان وجوباً مولوياً ، بحيث يكون تركه موجباً للإثم مع صحة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 المقام ، فان الظاهر أن الأمر بالإحرام من الميقات إرشادي إلى شرطية الإحرام من الميقات في صحة النسك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 أو 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 مخالفته مستوجبة للإثم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مراده الإثم من جهة الحرمة التشريعية ، لكون المفروض كونه عامداً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إرادة الحرمة الذاتية ، كما يفهم مما يأتي في المسألة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صحيح عاصم بن حميد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يدخل الحرم أحد إلا محرماً؟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مريض ، أو مبطون </w:t>
      </w:r>
      <w:r>
        <w:rPr>
          <w:rFonts w:eastAsia="Amiri" w:cs="Amiri" w:ascii="Amiri" w:hAnsi="Amiri"/>
          <w:color w:val="111111"/>
          <w:sz w:val="28"/>
          <w:szCs w:val="28"/>
          <w:rtl w:val="true"/>
          <w:lang w:bidi="ar-SA"/>
        </w:rPr>
        <w:t xml:space="preserve">» </w:t>
      </w:r>
      <w:r>
        <w:rPr>
          <w:rStyle w:val="FootnoteAnchor"/>
          <w:rtl w:val="true"/>
        </w:rPr>
        <w:footnoteReference w:id="423"/>
      </w:r>
      <w:r>
        <w:rPr>
          <w:rFonts w:ascii="Amiri" w:hAnsi="Amiri" w:eastAsia="Amiri" w:cs="Amiri"/>
          <w:color w:val="111111"/>
          <w:sz w:val="28"/>
          <w:sz w:val="28"/>
          <w:szCs w:val="28"/>
          <w:rtl w:val="true"/>
          <w:lang w:bidi="ar-SA"/>
        </w:rPr>
        <w:t xml:space="preserve">وصحيح محمد 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هل يدخل الرجل الحرم بغير إحرام؟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مريضاً ، أو به بطن </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أجمع العلماء على أن من مر على الميقات وهو لا يريد دخول مكة بل يريد حاجة فيما سواها لا يلزمه الإحرام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يجوز دخول مكة ولا الحرم بغير إحرام </w:t>
      </w:r>
      <w:r>
        <w:rPr>
          <w:rFonts w:eastAsia="Amiri" w:cs="Amiri" w:ascii="Amiri" w:hAnsi="Amiri"/>
          <w:color w:val="111111"/>
          <w:sz w:val="28"/>
          <w:szCs w:val="28"/>
          <w:rtl w:val="true"/>
          <w:lang w:bidi="ar-SA"/>
        </w:rPr>
        <w:t xml:space="preserve">» </w:t>
      </w:r>
      <w:r>
        <w:rPr>
          <w:rStyle w:val="FootnoteAnchor"/>
          <w:rtl w:val="true"/>
        </w:rPr>
        <w:footnoteReference w:id="425"/>
      </w:r>
      <w:r>
        <w:rPr>
          <w:rFonts w:ascii="Amiri" w:hAnsi="Amiri" w:eastAsia="Amiri" w:cs="Amiri"/>
          <w:color w:val="111111"/>
          <w:sz w:val="28"/>
          <w:sz w:val="28"/>
          <w:szCs w:val="28"/>
          <w:rtl w:val="true"/>
          <w:lang w:bidi="ar-SA"/>
        </w:rPr>
        <w:t xml:space="preserve">وفي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الجامع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أخر الإحرام من الميقات عالماً عامداً ولم يتمكن من العود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لضيق الوقت أو لعذر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أمامه ميقات آخر ، بطل إحرامه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 ووجب عليه قضاؤه إذا كان مستطيعاً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إذا لم يكن مستطيعاً فلا يجب ، وأن أثم بترك الإحرام بالمرور على الميقات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والتذكرة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إليه ، لأنه استدل له برواية عاصم ولم يتعرض للمناقشة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المستند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ومقتضى بعض هذه الأخبار عدم جواز دخول الحرم بغير إحرام ، كما حكي الفتوى به عن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الأحوط ، بل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ولأجله تشكل دعوى لزوم رفع اليد عن ظاهر الصحيحين ، بدعوى الإجماع في المدارك ، فيحملان على خصوص صورة إرادة مكة من دخول الحرم ، كما في مجمع البرهان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الشرائع وغيرها من كتب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القواعد وعن النهاية والاقتصاد والسرائر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مقتضى إطلاق دليل التوقيت ، الموجب لبطلان الإحرام من غير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حكي التصريح به عن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لفوات الكل بانتفاء جزئه أو المشروط بانتفاء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الشرائع والقواعد وغيرهما اقتصر على ذكر بطلان الإحرام ، ولم يتعرض فيها للنسك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منهم ذلك لما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وفاقاً للأكثر المشهور ، بل ربما يفهم من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الخلاف فيه بيننا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أداؤه في السنة اللاحقة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لترك الحج إذا كان واجباً عليه ، أو الموجب للدخول </w:t>
      </w:r>
    </w:p>
    <w:p>
      <w:pPr>
        <w:pStyle w:val="BookText"/>
        <w:rPr/>
      </w:pPr>
      <w:r>
        <w:rPr>
          <w:rFonts w:ascii="Amiri" w:hAnsi="Amiri" w:eastAsia="Amiri" w:cs="Amiri"/>
          <w:color w:val="111111"/>
          <w:sz w:val="28"/>
          <w:sz w:val="28"/>
          <w:szCs w:val="28"/>
          <w:rtl w:val="true"/>
          <w:lang w:bidi="ar-SA"/>
        </w:rPr>
        <w:t>خصوصاً إذا لم يدخل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بوجوبه عليه ولو لم يكن مستطيعاً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ذلك عليه إذا قصد مكة ، فمع تركه يجب قضاؤه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إذا لم يدخل 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الحرم محلا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الإثم حينئذ بالدخول في الحرم محلا لا يترك الإحرام ولا مقدمية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وحيث يتعذر رجوعه مع التعمد يبطل نسكه ويجب عليه قضاؤه ، وإن لم يكن مستطيعاً للنسك بل كان وجوبه بسبب إرادة دخول الحرم ، فان ذلك موجب للإحرام ، فإذا لم يأت به وجب قضاؤه كالمنذور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رجع بعد تجاوز الميقات ولما يدخل الحرم فلا قضاء عليه ، وإن أثم بتأخير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وادعى العلامة </w:t>
      </w:r>
      <w:r>
        <w:rPr>
          <w:rStyle w:val="FootnoteAnchor"/>
          <w:rtl w:val="true"/>
        </w:rPr>
        <w:footnoteReference w:id="426"/>
      </w:r>
      <w:r>
        <w:rPr>
          <w:rFonts w:ascii="Amiri" w:hAnsi="Amiri" w:eastAsia="Amiri" w:cs="Amiri"/>
          <w:color w:val="111111"/>
          <w:sz w:val="28"/>
          <w:sz w:val="28"/>
          <w:szCs w:val="28"/>
          <w:rtl w:val="true"/>
          <w:lang w:bidi="ar-SA"/>
        </w:rPr>
        <w:t xml:space="preserve">في التذكرة الإجماع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غير جيد ، لأن القضاء فرض مستأنف فيتوقف على دليل ، وهو منتف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سقوط القضاء ، كما اختاره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عليه بأصالة البراءة من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وبأن الإحرام مشروع لتحية البقعة فإذا لم يأت به سقط ، كتحية المسجد ، وهو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في الجواهر كلام الشهيد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مراده وجوب القضاء على من دخل مكة حاجاً ولو بإحرام من دونه ، وعليه يكون القضاء للحج لا للإحرام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أيضاً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دليل على وجوب القضاء في هذه الصورة أيضاً ، والأصل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خلاف ظاهر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موجب للإحرام فإذا </w:t>
      </w:r>
      <w:r>
        <w:rPr>
          <w:rFonts w:eastAsia="Amiri" w:cs="Amiri" w:ascii="Amiri" w:hAnsi="Amiri"/>
          <w:color w:val="111111"/>
          <w:sz w:val="28"/>
          <w:szCs w:val="28"/>
          <w:rtl w:val="true"/>
          <w:lang w:bidi="ar-SA"/>
        </w:rPr>
        <w:t>..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الصورة داخلة في كلام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الخصوصية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وذلك لأن الواجب عليه إنما كان الإحرام لشرف البقعة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كصلاة التحية في دخول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قضاء مع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وجوب الإحرام لذلك لا يوجب وجوب الحج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وأيضاً إذا بدا له ولم يدخل مكة كشف عن عدم الوجوب من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بعضهم إلى أنه لو تعذر عليه العود الى الميقات أحرم من مكانه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في الناسي والجاهل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إذا ترك التوضي الى أن ضاق الوقت ، فإنه يتيمم وتصح صلاته ، وإن أثم بترك الوضوء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البدلية في المقام لم تثبت ، بخلاف مسألة التيمم ، والمفروض أنه ترك ما وجب عليه متعمداً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عرفت من المشهور ، من أن الإحرام إنما يجب لدخول مكة ، فإذا لم يدخل لم يكن ما يوجبه ، فلا وجه للقضاء مع عدم وجوب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عند الشهيد الإحرام لدخول الحرم عند إرادة دخول مكة وإن لم يدخلها ، بحيث يكون الوجوب واقعياً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قضاء الإحرام يكون بالإحرام ثانياً ولو العمرة المفردة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مقصود الشهيد ما ذكر في الجواهر ، وهو ما لو دخل حاجاً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فالمقضي يكون هو الحج لا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أداء ، فلا وجه للقضاء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إمكان التأمل في ذلك عند الشهيد</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محكي عن جماعة من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محتمل إطلاق المبسوط والمصباح ومختصره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كان قاصداً من الميقات للعمرة المفردة وترك الإحرام لها متعمداً ، يجوز له أن يحرم من أدنى الحل وإن كان متمكناً من العود الى الميقات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فأدنى الحل له مثل كون الميقات أمامه ، وإن كان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المستند اختياره ، ونسبته إلى المحكي عن الكتب الثلاثة ، وجماعة من متأخري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صحيح الحلبي الثاني المتقدم </w:t>
      </w:r>
      <w:r>
        <w:rPr>
          <w:rStyle w:val="FootnoteAnchor"/>
          <w:rtl w:val="true"/>
        </w:rPr>
        <w:footnoteReference w:id="427"/>
      </w:r>
      <w:r>
        <w:rPr>
          <w:rFonts w:ascii="Amiri" w:hAnsi="Amiri" w:eastAsia="Amiri" w:cs="Amiri"/>
          <w:color w:val="111111"/>
          <w:sz w:val="28"/>
          <w:sz w:val="28"/>
          <w:szCs w:val="28"/>
          <w:rtl w:val="true"/>
          <w:lang w:bidi="ar-SA"/>
        </w:rPr>
        <w:t>، الموجب لتنزيل إطلاق دليل التوقيت على غير صورة التعذر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بأولى من تنزيل إطلاق صحيح الحلبي على غير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العامد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أولى من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المراد من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والحمل على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التنزيل الثاني أوفق بالشهرة في الفتوى والشهرة في الرواية فإن روايات التوقيت أكثر 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الحمل على الصحة ، فإن حمل الترك على الأعم من العمد خلاف حمل المسلم 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من قبيل الخاص بالنسبة إلى دليل التوقيت ، والخاص مقدم على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لا مجال للرجوع إلى المرجحات المذكورة ، لو كانت في نفسها من المرجحات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الحمل على الصحة ربما يقتضي انصراف الصحيح عن العامد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بدوي لا يعتد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فالبناء على إلحاق العامد بغيره أقرب إلى العمل بالأدلة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 ظاهر المتن والقواعد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مما تضمن عدم صحة الإحرام لو تجاوز الميقات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الإحرام منه ولو للعمرة المفردة ، وحينئذ لا يباح له دخول مكة حتى يحرم من الميقات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العود الى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يتمكن من العود ، ولا الإحرام من أدنى الحل بطلت عمرته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كان مريضاً لم يتمكن من النزع ولبس الثوبين يجزيه النية والتلبية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زال عندها نزع</w:t>
      </w:r>
    </w:p>
    <w:p>
      <w:pPr>
        <w:pStyle w:val="BookText"/>
        <w:rPr/>
      </w:pPr>
      <w:r>
        <w:rPr>
          <w:rFonts w:ascii="Amiri" w:hAnsi="Amiri" w:eastAsia="Amiri" w:cs="Amiri"/>
          <w:color w:val="111111"/>
          <w:sz w:val="28"/>
          <w:sz w:val="28"/>
          <w:szCs w:val="28"/>
          <w:rtl w:val="true"/>
          <w:lang w:bidi="ar-SA"/>
        </w:rPr>
        <w:t xml:space="preserve">بل عن بعض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بطلان الإحرام لا للعمرة المفردة التي أدنى الحل ميقات لها اختياري ، وإن أثم بتركه الإحرام عند مروره بالميقات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الأصحاب إنما صرحوا بذلك لا بطلانه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صرف ظاهر المتن وغيره اليه ولعله الأقوى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الأقوى وجوب الرجوع إلى الميقات الذي عبر عليه وان كان أمامه ميقات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بني على جواز الإحرام من الميقات الآخر الذي إمامه لا مجال لجعل المفروض منه ، إذ لا إطلاق يدل على أن ميقات العمرة المفردة أدنى الحل يشمل الفرض ، كي يرجع اليه فيه ، بل الأدلة فيه مختصة بغيره ، كما تقدم في الميقات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يتعين الأخذ بإطلاق التوقيت ، الشامل للعمرة المفردة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يشكل فيها في جواز الإحرام من موضعه إذا لم يتمكن من الرجوع الى الميقات ، لاختصاص النصوص المتقدمة بالحج ، أو به وبالعمرة المتمتع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تلحق بها للأولوية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المحكي عن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عرض له مانع من الإحرام جاز له أن يؤخره عن الميقات ، فاذا زال المانع أحرم من الموضع الذي انتهى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مقصوده تأخير كيفية الإحرام الظاهرة ، من نزع الثياب ، وكشف الرأس ، والارتداء ، والتوشيح والائتزار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النية والتلبية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القدرة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له ذلك ، إذ </w:t>
      </w:r>
    </w:p>
    <w:p>
      <w:pPr>
        <w:pStyle w:val="BookText"/>
        <w:rPr/>
      </w:pPr>
      <w:r>
        <w:rPr>
          <w:rFonts w:ascii="Amiri" w:hAnsi="Amiri" w:eastAsia="Amiri" w:cs="Amiri"/>
          <w:color w:val="111111"/>
          <w:sz w:val="28"/>
          <w:sz w:val="28"/>
          <w:szCs w:val="28"/>
          <w:rtl w:val="true"/>
          <w:lang w:bidi="ar-SA"/>
        </w:rPr>
        <w:t>لا مانع له يمنع ذلك ، ولا ضرورة ، ولا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أراد وقصد شيخنا غير ذلك فهذا يكون قد ترك الإحرام متعمداً من موضعه ، فيؤدي إلى إبطال حجه بلا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على ذلك العلامة في المختلف والتحرير والمنتهى ، على ما 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يجوز تأخيره عن الميقات لعذر إذا لم يتمكن من نيته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الفرض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تمكن منها وإنما تعذر عليه توابعه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نزع المخيط ،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عليه الإحرام ، وأخر ما يتعذر خاصة ، إذ لا دخل له في حقيقة الإحرام ولا يسقط الممكن بالمتعذر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ذكره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أخره عن الميقات لمانع ثمَّ زال المانع عاد إلى الميقات ، فان تعذر جدد الإحرام حيث 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يجوز تأخيره عنها إلا لعذر ، فيجب الرجوع مع المكنة ، ولا معها يحرم حيث زال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ذلك غير واحد ، مرسلين له إرسال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ينطبق على ما ذكره الشيخ ، ولا على ما ذكر ابن إدريس ، لظهوره في جواز تأخير نفس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الشيخ ، خلافاً لابن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وجوب الرجوع مع المكنة ، وهو خلاف ما ذكره الشيخ وابن إدريس</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تقتضيه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ذكره ابن إدريس ومن تبعه ، بناء على أن لبس الثوبين ونزع المخيط ليس من شرائط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لإمكان الإحرام للمعذور مع إمكان النية والتلبية ، فيجب ولا يجوز التأخير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والموجب للخروج عن القواعد هو مرسل أبي شعيب المحاملي ، عن بعض أصحابنا ،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خاف الرجل على نفسه أخر إحرامه إلى الحرم </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صحيح صفوان المتقدم ،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ولبسهما ، ولا يجب حينئذ عليه العود الى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تجاوز الميقات إلا من علة </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البأس عما ذكر ابن إدريس ، لقوة دليله ، مع قصور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إرسال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التصريح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عدم التصريح بخلافه لا يمنع من الحجية مع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خبر 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في ميقات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تضمن إيقاع الإحرام بواجباته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لبس الثوبين ، ونزع المخيط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يلبس الثياب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ما نحن فيه ، فلا مجال للاستشهاد به على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فالعمل بالصحيح متعين ، وحمله على العلة المانعة من النية بعيد جداً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ليس فيه تعرض لموقع الإحرام إذا زالت العلة وقد تجاوز الميقات محلا لأجلها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والمنصرف منه أنه يحرم عند زوال العلة ، لأن الواجب قطع تمام المسافة التي بين الميقات ومكة محرماً ، فاذا رخص للعلة ترك الإحرام في بعضها وجب الباقي ، فيتم حينئذ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يتم الانصراف المذكور كان اللازم البناء على ما ذكر الجماعة ، من الرجوع إلى الميقات مع الإمكان ، ومع عدمه يحرم من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العلة مسقطة للإحرام من الميقات إلى آخره على نحو لا يرجع ، لا ما دامت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يتعين الرجوع إلى الأصل ، المقتضي للإحرام من أدنى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قد تجاوز الحرم لم يبعد الرجوع إلى أدنى الحل ، كما يستفاد من النصوص الواردة في الموارد المتفرقة ، الآتي بعضها في 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مرسل المحاملي فالاعتماد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لإرساله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له عذر عن أصل إنشاء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لمرض أو إغماء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زال وجب عليه العود الى الميقات إذا تمكن ، وإلا كان حكمه حكم الناسي في الإحرام من مكانه إذا لم يتمكن الا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تمكن العود في الجملة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بعضهم إلى أنه إذا كان مغمى عليه ينوب عنه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لمرسل جميل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مريض أغمي عليه ، فلم يفق حتى أتى الموقف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عنه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المراد أنه يحرمه رجل ، ويجنبه عن محرمات الإحرام ، لا أنه ينوب عنه في الإحرام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هذا القول عدم وجوب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لم يتمكن من نية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لمرض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أحرم عنه وليه ، وجنبه ما يتجنبه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في كشف اللثام ذلك عن الأحمدي ، والنهاية ، والمبسوط ، والتهذيب ، والمهذب ، والجامع ، والمعتبر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الدروس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جن في الميقات ، أو أغمي عليه أحرم عنه وليه ، وجنبه ما يتجنبه المحرم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نسخة الكافي </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الوسائل رواه عن الكليني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أغمي عليه حتى أتى الوقت </w:t>
      </w:r>
      <w:r>
        <w:rPr>
          <w:rFonts w:eastAsia="Amiri" w:cs="Amiri" w:ascii="Amiri" w:hAnsi="Amiri"/>
          <w:color w:val="111111"/>
          <w:sz w:val="28"/>
          <w:szCs w:val="28"/>
          <w:rtl w:val="true"/>
          <w:lang w:bidi="ar-SA"/>
        </w:rPr>
        <w:t xml:space="preserve">» </w:t>
      </w:r>
      <w:r>
        <w:rPr>
          <w:rStyle w:val="FootnoteAnchor"/>
          <w:rtl w:val="true"/>
        </w:rPr>
        <w:footnoteReference w:id="431"/>
      </w:r>
      <w:r>
        <w:rPr>
          <w:rFonts w:ascii="Amiri" w:hAnsi="Amiri" w:eastAsia="Amiri" w:cs="Amiri"/>
          <w:color w:val="111111"/>
          <w:sz w:val="28"/>
          <w:sz w:val="28"/>
          <w:szCs w:val="28"/>
          <w:rtl w:val="true"/>
          <w:lang w:bidi="ar-SA"/>
        </w:rPr>
        <w:t xml:space="preserve">، ورواه عن الشيخ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أغمي عليه فلم يعقل حتى أتى الوقت </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مذكور في القواعد وغيرها مما سبق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به </w:t>
      </w:r>
    </w:p>
    <w:p>
      <w:pPr>
        <w:pStyle w:val="BookText"/>
        <w:rPr/>
      </w:pPr>
      <w:r>
        <w:rPr>
          <w:rFonts w:ascii="Amiri" w:hAnsi="Amiri" w:eastAsia="Amiri" w:cs="Amiri"/>
          <w:color w:val="111111"/>
          <w:sz w:val="28"/>
          <w:sz w:val="28"/>
          <w:szCs w:val="28"/>
          <w:rtl w:val="true"/>
          <w:lang w:bidi="ar-SA"/>
        </w:rPr>
        <w:t>العود إلى الميقات بعد إفاقته وإن كان ممكناً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العمل به مشكل ، لإرسال الخبر ، وعدم الجابر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العود مع الإمكان ، وعدم الاكتفاء به مع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ترك الإحرام من الميقات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ناسياً ، أو جاهلاً بالحكم ، أو الموضوع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العود إليه مع الإمكان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 فيتولى النائب النية لا غير ، ويجنبه محرمات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الإحرام بالصبي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الإحرام يكون من النائب والأفعال تكون من المنوب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نظير قيام الطهارة بالنائب والصلاة بالمنوب عنه ، فان ذلك مما لا يقبل النيابة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قال 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بينا فيما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بالإحرام عن غير المميز والمجنون الإحرام بهما ، لا كون الولي نائباً عنهما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الجماعة المتقدم ذكرهم الاعتماد عليه ، بل ظاهر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مرآة العقول للمجلسي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مرسل كالحسن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الرابعة عشرة من فصل كيفية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نفع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النصوص تعرض لحكم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يمكن استفادته من النصوص الواردة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وكون الحكم إجماعياً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 نصاً وفتوى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الجواهر ، وعن 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 خلاف فيه بين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في الناسي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صحيحي الحلبي </w:t>
      </w:r>
      <w:r>
        <w:rPr>
          <w:rStyle w:val="FootnoteAnchor"/>
          <w:rtl w:val="true"/>
        </w:rPr>
        <w:footnoteReference w:id="433"/>
      </w:r>
      <w:r>
        <w:rPr>
          <w:rFonts w:ascii="Amiri" w:hAnsi="Amiri" w:eastAsia="Amiri" w:cs="Amiri"/>
          <w:color w:val="111111"/>
          <w:sz w:val="28"/>
          <w:sz w:val="28"/>
          <w:szCs w:val="28"/>
          <w:rtl w:val="true"/>
          <w:lang w:bidi="ar-SA"/>
        </w:rPr>
        <w:t xml:space="preserve">، وفي الجاهل صحيح معاوية بن عمار </w:t>
      </w:r>
      <w:r>
        <w:rPr>
          <w:rStyle w:val="FootnoteAnchor"/>
          <w:rtl w:val="true"/>
        </w:rPr>
        <w:footnoteReference w:id="434"/>
      </w:r>
      <w:r>
        <w:rPr>
          <w:rFonts w:ascii="Amiri" w:hAnsi="Amiri" w:eastAsia="Amiri" w:cs="Amiri"/>
          <w:color w:val="111111"/>
          <w:sz w:val="28"/>
          <w:sz w:val="28"/>
          <w:szCs w:val="28"/>
          <w:rtl w:val="true"/>
          <w:lang w:bidi="ar-SA"/>
        </w:rPr>
        <w:t xml:space="preserve">، وفيهما </w:t>
      </w:r>
    </w:p>
    <w:p>
      <w:pPr>
        <w:pStyle w:val="BookText"/>
        <w:rPr/>
      </w:pPr>
      <w:r>
        <w:rPr>
          <w:rFonts w:ascii="Amiri" w:hAnsi="Amiri" w:eastAsia="Amiri" w:cs="Amiri"/>
          <w:color w:val="111111"/>
          <w:sz w:val="28"/>
          <w:sz w:val="28"/>
          <w:szCs w:val="28"/>
          <w:rtl w:val="true"/>
          <w:lang w:bidi="ar-SA"/>
        </w:rPr>
        <w:t xml:space="preserve">صحيح الحلبي الآخر </w:t>
      </w:r>
      <w:r>
        <w:rPr>
          <w:rStyle w:val="FootnoteAnchor"/>
          <w:rtl w:val="true"/>
        </w:rPr>
        <w:footnoteReference w:id="435"/>
      </w:r>
      <w:r>
        <w:rPr>
          <w:rFonts w:ascii="Amiri" w:hAnsi="Amiri" w:eastAsia="Amiri" w:cs="Amiri"/>
          <w:color w:val="111111"/>
          <w:sz w:val="28"/>
          <w:sz w:val="28"/>
          <w:szCs w:val="28"/>
          <w:rtl w:val="true"/>
          <w:lang w:bidi="ar-SA"/>
        </w:rPr>
        <w:t>، المتقدمة كلها في 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خبر أبي الصباح الكناني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جهل أن يحرم حتى دخل الحرم ، كيف يصنع؟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يخرج من الحرم ، ثمَّ يهل بالحج </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سورة بن كليب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خرجت معنا امرأة من أهلنا فجهلت الإحرام ، فلم تحرم حتى دخلها مكة ، ونسينا أن نأمرها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فمروها فلتحرم من مكانها من مكة ، أو من المسجد </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صحيح ابن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رجل نسي الإحرام بالحج فذكر وهو بعرفات ، ما حاله؟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على كتابك وسنة نبيك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فقد تمَّ إحرامه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جهل أن يحرم يوم التروية بالحج حتى رجع إلى بلاده ، إن كان قضى مناسكه كلها فقد تمَّ حجه </w:t>
      </w:r>
      <w:r>
        <w:rPr>
          <w:rFonts w:eastAsia="IRNazanin" w:cs="IRNazanin"/>
          <w:color w:val="111111"/>
          <w:sz w:val="28"/>
          <w:szCs w:val="28"/>
          <w:rtl w:val="true"/>
          <w:lang w:bidi="fa-IR"/>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يتعين حمله على صورة عدم التمكن من الرجوع إلى الميقات ، حملاً لها على ما سبق ، حملاً للمطلق على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صحيح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كالصريح في أن مورده صورة عدم التمكن من الرجوع إلى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خبر علي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رجل ترك الإحرام حتى انتهى إلى الحرم ، فأحرم قبل أن يدخله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فعل ذلك جاهلا فليبن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فليلب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مكانه ليقضي ، فإن ذلك يجزيه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رجع إلى الميقات الذي يحرم </w:t>
      </w:r>
    </w:p>
    <w:p>
      <w:pPr>
        <w:pStyle w:val="BookText"/>
        <w:rPr/>
      </w:pPr>
      <w:r>
        <w:rPr>
          <w:rFonts w:ascii="Amiri" w:hAnsi="Amiri" w:eastAsia="Amiri" w:cs="Amiri"/>
          <w:color w:val="111111"/>
          <w:sz w:val="28"/>
          <w:sz w:val="28"/>
          <w:szCs w:val="28"/>
          <w:rtl w:val="true"/>
          <w:lang w:bidi="ar-SA"/>
        </w:rPr>
        <w:t xml:space="preserve">ومع عدمه فإلى ما أمكن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أمامه ميقات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 أهل بلده فإنه أفضل </w:t>
      </w:r>
      <w:r>
        <w:rPr>
          <w:rFonts w:eastAsia="IRNazanin" w:cs="IRNazanin"/>
          <w:color w:val="111111"/>
          <w:sz w:val="28"/>
          <w:szCs w:val="28"/>
          <w:rtl w:val="true"/>
          <w:lang w:bidi="fa-IR"/>
        </w:rPr>
        <w:t xml:space="preserve">» </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صريح في عدم وجوب الرجوع إلى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ويتعين حينئذ طرحه ، لعدم القائل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مع ضعفه في نفسه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وجوب العود إلى ما أمكن من الطريق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إلى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ما في صحيح معاوية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في 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فلترجع إلى ما قدرت عليه ، بعد ما تخرج من الحرم بقدر ما لا يفوتها </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له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بقاعدة 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خلاف ظاهر إطلاق النصوص ، المتضمنة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يحرم من مكانه ، أو بعد ما يخرج من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الحمل على صورة عدم إمكان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قال 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وجوب العود الى ما أمكن من الطريق وجهان ، أظهرهما العدم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ولظاهر الروايات المتضمنة لحكم الناسي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الأصل لا مجال له مع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وظهور روايات الناسي مقيد بالصحيحة لو تمَّ عدم الفصل ، ولو لم يتم لا يدل على حكم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ما ذكرنا ، من صعوبة التقييد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صحيح عبد اللّه بن سنان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مر على الوقت الذي يحرم الناس منه ، فنسي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يحرم حتى أتى مكة ، فخاف إن رجع الى الوقت أن يفوته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يخرج من الحرم ويحرم ، ويجزيه ذلك </w:t>
      </w:r>
      <w:r>
        <w:rPr>
          <w:rFonts w:eastAsia="Amiri" w:cs="Amiri" w:ascii="Amiri" w:hAnsi="Amiri"/>
          <w:color w:val="111111"/>
          <w:sz w:val="28"/>
          <w:szCs w:val="28"/>
          <w:rtl w:val="true"/>
          <w:lang w:bidi="ar-SA"/>
        </w:rPr>
        <w:t xml:space="preserve">» </w:t>
      </w:r>
      <w:r>
        <w:rPr>
          <w:rStyle w:val="FootnoteAnchor"/>
          <w:rtl w:val="true"/>
        </w:rPr>
        <w:footnoteReference w:id="441"/>
      </w:r>
      <w:r>
        <w:rPr>
          <w:rFonts w:ascii="Amiri" w:hAnsi="Amiri" w:eastAsia="Amiri" w:cs="Amiri"/>
          <w:color w:val="111111"/>
          <w:sz w:val="28"/>
          <w:sz w:val="28"/>
          <w:szCs w:val="28"/>
          <w:rtl w:val="true"/>
          <w:lang w:bidi="ar-SA"/>
        </w:rPr>
        <w:t xml:space="preserve">ونحوه غيره ، </w:t>
      </w:r>
    </w:p>
    <w:p>
      <w:pPr>
        <w:pStyle w:val="BookText"/>
        <w:rPr/>
      </w:pPr>
      <w:r>
        <w:rPr>
          <w:rFonts w:ascii="Amiri" w:hAnsi="Amiri" w:eastAsia="Amiri" w:cs="Amiri"/>
          <w:color w:val="111111"/>
          <w:sz w:val="28"/>
          <w:sz w:val="28"/>
          <w:szCs w:val="28"/>
          <w:rtl w:val="true"/>
          <w:lang w:bidi="ar-SA"/>
        </w:rPr>
        <w:t xml:space="preserve">وكذا إذا جاوزها محلا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كونه قاصداً للنسك ، ولا لدخول مكة ثمَّ بدا 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يرجع الى الميقات مع التمكن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ما أمكن مع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يبعد جداً تقييده بصورة عدم إمكان الرجوع زائداً على ما ذكر ولو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النصوص لا تختص بالناسي ، فإنه حمل على النادر جداً ، فلذلك تعين حملها على ذلك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افترقت هذه النصوص عن النصوص السابقة الساكتة عن الرجوع الى الميقات ، إذ تقييدها بصورة عدم التمكن من الرجوع الى الميقات ليس فيه الحمل على النادر ، بل لعله الغالب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ظاهر ، بل الظاهر أنه إجماع ، وفي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مما قطع به الأصحاب ، وفي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 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وجدان الخلاف في إلحاقهما بالناسي والجاهل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له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متمكن من الإتيان بالنسك على الوجه المأمور به فيكون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كونه مأموراً به شرعاً يحتاج إلى إثبات ، والقدر الثابت أن المريد للنسك حال العبور على الميقات يحرم منه ، والمقام ليس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ما ذكروه للاستدلال به ، وهو صحيح الحلبي المتقدم ، المتضمن لحكم من ترك الإحرام من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أمكن الإشكال فيه بانصرافه الى من تركه وهو مريد للنسك ، لأن المنصرف من قول السائل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ترك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 لما لا ينبغي تركه ، وهو الذي يحتاج إلى السؤال عن حكمه ، فلا يشمل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يشمل ما لو كان قاصداً دخول مكة ، وكان ممن لا يجب له الإحرام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كالحطاب ، والحشاش ،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الجميع من باب واحد عندهم</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عرفت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كان مقيماً في مكة وأراد حج التمتع وجب عليه الإحرام لعمرته من الميقات إذا تمكن ، وإلا فحاله حال الناسي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نسي المتمتع الإحرام للحج بمكة ثمَّ ذكر وجب عليه العود مع الإمكان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وإلا ففي مكانه ، ولو كان في 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 حجه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الكلام منه في هذه المسألة مفصلا ، في المسألة الرابعة من فصل صورة حج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الإتيان بالمأمور به 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تقدم في صحيح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أنه إذا ذكر وهو في عرفات لم يرجع </w:t>
      </w:r>
      <w:r>
        <w:rPr>
          <w:rStyle w:val="FootnoteAnchor"/>
          <w:rtl w:val="true"/>
        </w:rPr>
        <w:footnoteReference w:id="442"/>
      </w:r>
      <w:r>
        <w:rPr>
          <w:rFonts w:ascii="Amiri" w:hAnsi="Amiri" w:eastAsia="Amiri" w:cs="Amiri"/>
          <w:color w:val="111111"/>
          <w:sz w:val="28"/>
          <w:sz w:val="28"/>
          <w:szCs w:val="28"/>
          <w:rtl w:val="true"/>
          <w:lang w:bidi="ar-SA"/>
        </w:rPr>
        <w:t xml:space="preserve">وعن التذكرة والمنتهى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به فيمن نسي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التروية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بالحج حتى حصل بعرفات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عرفت أن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الجمع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الصحيح بغيره ، فيحمل على صورة عدم التمكن من الرجوع الى الميقات ، بل هو كالصريح في ذلك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مراد العلامة منه ذلك ، فلا مخالفة منه للمشهور ، وإلا فلا وجه ظاهر للعمل به في خصوص الفرض المذكور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فيمن ترك الإحرام حتى أتم 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لا دليل عليه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خصوصية للمشعر ، فلو نسي الإحرام وذكر بعد الإفاضة من المشعر كان حكمه كذلك ، فيحرم ويتم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وجه التعرض للمشعر بالخصوص ما ذكره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التذكرة والمنتهى ، من أن من </w:t>
      </w:r>
    </w:p>
    <w:p>
      <w:pPr>
        <w:pStyle w:val="BookText"/>
        <w:rPr/>
      </w:pPr>
      <w:r>
        <w:rPr>
          <w:rFonts w:ascii="Amiri" w:hAnsi="Amiri" w:eastAsia="Amiri" w:cs="Amiri"/>
          <w:color w:val="111111"/>
          <w:sz w:val="28"/>
          <w:sz w:val="28"/>
          <w:szCs w:val="28"/>
          <w:rtl w:val="true"/>
          <w:lang w:bidi="ar-SA"/>
        </w:rPr>
        <w:t>نسي الإحرام يوم التروية حتى حصل بعرفات صح حجه ، فان الاقتصار فيه على عرفات ربما أشعر باختصاص الحكم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المحقق في الشرائع فإنه ذكر أنه إذا ضاق الوقت أحرم ولو بعرفات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الشهيد الثاني في شرح العبارة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حق العبارة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أحرم ولو بالمشعر لأنه أبعد ما يمكن فرض الإحرام منه فيحسن 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عرفة ، وإن كان الإحرام منها جائزاً أيضاً ، بل أولى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لأنه أبعد ما يمكن فرض الإحرام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باعتبار كونه كافراً ، فلو لم يدرك المشعر مسلماً بطل حجه ، لبطلان الوقوفين منه ، لا لفوات الإحرام وإلا فالإحرام يمكن تداركه ولو بعد المشعر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إلحاق هذه المسألة بما يأتي في 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صح الحج مع قضاء المناسك كلها بغير إحرام فالبعض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فالمسألة محل تردد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وكأنه لعدم وضوح 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الأولوية في نظر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لفهم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حديث رفع النسيان </w:t>
      </w:r>
      <w:r>
        <w:rPr>
          <w:rStyle w:val="FootnoteAnchor"/>
          <w:rtl w:val="true"/>
        </w:rPr>
        <w:footnoteReference w:id="443"/>
      </w:r>
      <w:r>
        <w:rPr>
          <w:rFonts w:ascii="Amiri" w:hAnsi="Amiri" w:eastAsia="Amiri" w:cs="Amiri"/>
          <w:color w:val="111111"/>
          <w:sz w:val="28"/>
          <w:sz w:val="28"/>
          <w:szCs w:val="28"/>
          <w:rtl w:val="true"/>
          <w:lang w:bidi="ar-SA"/>
        </w:rPr>
        <w:t>، فلا يصلح لإثبات صحة الفاقد ، فإنه رافع لا 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الرفع في حال رفع وجوب الباقي ليس امتنانياً فبقرينة ورود الحديث مورد الامتنان يتعين أن يكون الرفع في حال وجوب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الرفع إذا لم يكن امتنانياً لا يكون الحديث شاملا له فلا يكون شاملاً للمورد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 شامل للمورد على نحو يكون الرفع في حال وجوب الباقي ، لأن ذلك إثبات لا يصلح حديث الرفع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الامتنان تقتضي عدم شمول الرفع للمورد ، لا شموله بنحو يقتضي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كان جاهلاً بالحكم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أحرم له من غير مكة مع العلم والعمد لم يصح وإن دخل مكة بإحرامه ، بل وجب عليه الاستئناف مع الإمكان ، وإلا بطل حجه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أحرم من غيرها نسياناً ، ولم يتمكن من العود إليها صح إحرامه من مكانه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نسي الإحرام ولم يذكر حتى أتى بجميع الأعمال من الحج أو 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صحة عمله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الدليل الآتي وارد في الجاهل أيضاً ، فيتم إلحاق الجاهل هنا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عرفت في العامد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مكان الذكر</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فتوى المعظم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الدروس أنه فتوى الأصحاب إلا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مرسل جميل ، عن بعض أصحابنا ،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رجل نسي أن يحرم أو جهل ، وقد شهد المناسك كلها ، وطاف وسعى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يجزيه نيته ، إذا كان قد نوى ذلك فقد تمَّ حجه وإن لم يهل </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يجد دليلاً للمشهور إلا المرسلة المذكورة ، وفيها دليل على أن المنسي هو التلبية لا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الظاهر أن المراد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قد نوى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نوى الحج بجميع أجزائه جملة ، لا نوى الإحرام بقرينة ذكر الجاهل مع الناسي ، والجاهل لا يتأتى منه نية الإحرام ،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استشكل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الرواية مرسلة </w:t>
      </w:r>
    </w:p>
    <w:p>
      <w:pPr>
        <w:pStyle w:val="BookText"/>
        <w:rPr/>
      </w:pPr>
      <w:r>
        <w:rPr>
          <w:rFonts w:ascii="Amiri" w:hAnsi="Amiri" w:eastAsia="Amiri" w:cs="Amiri"/>
          <w:color w:val="111111"/>
          <w:sz w:val="28"/>
          <w:sz w:val="28"/>
          <w:szCs w:val="28"/>
          <w:rtl w:val="true"/>
          <w:lang w:bidi="ar-SA"/>
        </w:rPr>
        <w:t>وإرسالها يمنع عن العمل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يستدل له بما يأتي في الجاهل ، فإن الناسي أعذر من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المدارك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غير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لأن الجهل يعم النسيان ، كما في كشف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يبعد أن يكون عمل الأصحاب بالمرسلة موجباً لانجبار سندها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نسب صحة الحج إلى ما روي في أخبارنا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والذي تقتضيه أصول 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يجزي ، وتجب عليه 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إنما الأعمال بالنيات </w:t>
      </w:r>
      <w:r>
        <w:rPr>
          <w:rFonts w:eastAsia="IRNazanin" w:cs="IRNazanin"/>
          <w:color w:val="111111"/>
          <w:sz w:val="28"/>
          <w:szCs w:val="28"/>
          <w:rtl w:val="true"/>
          <w:lang w:bidi="fa-IR"/>
        </w:rPr>
        <w:t xml:space="preserve">» </w:t>
      </w:r>
      <w:r>
        <w:rPr>
          <w:rStyle w:val="FootnoteAnchor"/>
          <w:rtl w:val="true"/>
        </w:rPr>
        <w:footnoteReference w:id="445"/>
      </w:r>
      <w:r>
        <w:rPr>
          <w:rFonts w:ascii="IRNazanin" w:hAnsi="IRNazanin" w:eastAsia="IRNazanin"/>
          <w:color w:val="111111"/>
          <w:sz w:val="28"/>
          <w:sz w:val="28"/>
          <w:szCs w:val="28"/>
          <w:rtl w:val="true"/>
          <w:lang w:bidi="fa-IR"/>
        </w:rPr>
        <w:t>، وهذا عمل بلا 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يرجع عن الأدلة بأخبار الآحاد ، ولم يوردها ، ولم يقل به أحد من أصحابنا سوى شيخنا أبي جعفر ، فالرجوع إلى الأدلة أولى من تقليد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يخفى أن ما ذكره من الاستدلال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إنما الأعمال بالنيات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يخلو من غموض ، فان المفروض ترك الإحرام نسياناً ، لا ترك نية الإحرام ، ولا ترك نية غيره من المناسك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قال في المعتبر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ولست أدري كيف تخيل له هذا الاستدلال ، وكيف توجيهه؟؟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المنتهى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وهم في ذلك ، لأن الشيخ اجتزأ بالنية عن الفعل فتوهم أنه اجتزأ بالفعل بغير نية ، وهو الغلط من باب إيهام العكس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يوجه بوجوه لا تخلو من تكلف</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فالعمدة في الدليل هو المرسلة ، بناء على أن ضعف سندها منجبر بالعمل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غير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أيضاً في حكم المغمى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نعم مورد الرواية نسيان إحرام الحج ،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فقد تمَّ حجه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فالتعدي إلى نسيان إحرام العمرة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يخرج عن القياس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بدعوى عموم الحكم لحج </w:t>
      </w:r>
      <w:bookmarkStart w:id="38" w:name="pg12392_120090"/>
    </w:p>
    <w:p>
      <w:pPr>
        <w:pStyle w:val="BookText"/>
        <w:rPr/>
      </w:pPr>
      <w:bookmarkEnd w:id="38"/>
      <w:r>
        <w:rPr>
          <w:rFonts w:ascii="Amiri" w:hAnsi="Amiri" w:eastAsia="Amiri" w:cs="Amiri"/>
          <w:color w:val="111111"/>
          <w:sz w:val="28"/>
          <w:sz w:val="28"/>
          <w:szCs w:val="28"/>
          <w:rtl w:val="true"/>
          <w:lang w:bidi="ar-SA"/>
        </w:rPr>
        <w:t xml:space="preserve">وكذا لو تركه جهلاً حتى أتى بالجميع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2"/>
        <w:numPr>
          <w:ilvl w:val="1"/>
          <w:numId w:val="1"/>
        </w:numPr>
        <w:rPr/>
      </w:pPr>
      <w:bookmarkStart w:id="39" w:name="__RefHeading___Toc9583524_417432637"/>
      <w:bookmarkStart w:id="40" w:name="_Toc13"/>
      <w:bookmarkEnd w:id="39"/>
      <w:r>
        <w:rPr>
          <w:rtl w:val="true"/>
        </w:rPr>
        <w:t>فصل في مقدمات الإحرام</w:t>
      </w:r>
      <w:bookmarkEnd w:id="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يستحب قبل الشروع في الإحرام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توفير شعر الرأس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واللحية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التمتع ، الشامل لعمرته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عمرة الافراد والقران ، ومطلق العمرة المفردة لا تصلح الرواية للاستدلال بها فيها ، إلا بضميمة عدم القول بالفصل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بالأولوية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تقدم من ابن إدريس مختص بالناسي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ظاهر بعضهم أن خلافه هنا أيضاً وكيف كان يدل عليه صحيح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46"/>
      </w:r>
      <w:r>
        <w:rPr>
          <w:rFonts w:ascii="Amiri" w:hAnsi="Amiri" w:eastAsia="Amiri" w:cs="Amiri"/>
          <w:color w:val="111111"/>
          <w:sz w:val="28"/>
          <w:sz w:val="28"/>
          <w:szCs w:val="28"/>
          <w:rtl w:val="true"/>
          <w:lang w:bidi="ar-SA"/>
        </w:rPr>
        <w:t>المتقدم في ترك الإحرام من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للمناقشة ، لا في دلالته ، ولا في سنده ، فالعمل به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مقدمات الإحرام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الشرائع والقواعد ، وعن النافع وغيرها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مع شعر الرأس في جملة من الكتب ، كالمصباح ، ومختصره والسرائر ، والتحرير ، والمنتهى ، وغيرها على ما 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سعيد الأعرج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يأخذ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رأى هلال ذي القعدة ، وأراد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رأسه ، ولا من لحيته </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p>
    <w:p>
      <w:pPr>
        <w:pStyle w:val="BookText"/>
        <w:rPr/>
      </w:pPr>
      <w:r>
        <w:rPr>
          <w:rFonts w:ascii="Amiri" w:hAnsi="Amiri" w:eastAsia="Amiri" w:cs="Amiri"/>
          <w:color w:val="111111"/>
          <w:sz w:val="28"/>
          <w:sz w:val="28"/>
          <w:szCs w:val="28"/>
          <w:rtl w:val="true"/>
          <w:lang w:bidi="ar-SA"/>
        </w:rPr>
        <w:t xml:space="preserve">لإحرام الحج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خصوص التمتع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يظهر من بعضهم لإطلاق الأخبار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الشعر في جملة من النصوص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جماعة من محققي المتأخرين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الشرائع والقواعد ، وعن النهاية والمبسوط والتحرير والتذكرة والإرشاد وغيرها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 عبد اللّه بن مسكان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تأخذ من شعرك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تريد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 القعدة ، ولا في الشهر الذي تريد فيه الخروج إلى العمرة </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صحيح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49"/>
      </w:r>
      <w:r>
        <w:rPr>
          <w:rFonts w:ascii="Amiri" w:hAnsi="Amiri" w:eastAsia="Amiri" w:cs="Amiri"/>
          <w:color w:val="111111"/>
          <w:sz w:val="28"/>
          <w:sz w:val="28"/>
          <w:szCs w:val="28"/>
          <w:rtl w:val="true"/>
          <w:lang w:bidi="ar-SA"/>
        </w:rPr>
        <w:t xml:space="preserve">وموثق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من شعرك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أزمعت على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كله إلى غرة ذي القعدة </w:t>
      </w:r>
      <w:r>
        <w:rPr>
          <w:rFonts w:eastAsia="Amiri" w:cs="Amiri" w:ascii="Amiri" w:hAnsi="Amiri"/>
          <w:color w:val="111111"/>
          <w:sz w:val="28"/>
          <w:szCs w:val="28"/>
          <w:rtl w:val="true"/>
          <w:lang w:bidi="ar-SA"/>
        </w:rPr>
        <w:t xml:space="preserve">» </w:t>
      </w:r>
      <w:r>
        <w:rPr>
          <w:rStyle w:val="FootnoteAnchor"/>
          <w:rtl w:val="true"/>
        </w:rPr>
        <w:footnoteReference w:id="450"/>
      </w:r>
      <w:r>
        <w:rPr>
          <w:rFonts w:ascii="Amiri" w:hAnsi="Amiri" w:eastAsia="Amiri" w:cs="Amiri"/>
          <w:color w:val="111111"/>
          <w:sz w:val="28"/>
          <w:sz w:val="28"/>
          <w:szCs w:val="28"/>
          <w:rtl w:val="true"/>
          <w:lang w:bidi="ar-SA"/>
        </w:rPr>
        <w:t xml:space="preserve">وصحيح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أَشْهُرٌ مَعْلُوماتٌ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 وذو القعدة ، وذو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 الحج وفر شعره إذا نظر الى هلال ذي القعدة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أراد العمرة وفر شعره شهراً </w:t>
      </w:r>
      <w:r>
        <w:rPr>
          <w:rFonts w:eastAsia="Amiri" w:cs="Amiri" w:ascii="Amiri" w:hAnsi="Amiri"/>
          <w:color w:val="111111"/>
          <w:sz w:val="28"/>
          <w:szCs w:val="28"/>
          <w:rtl w:val="true"/>
          <w:lang w:bidi="ar-SA"/>
        </w:rPr>
        <w:t xml:space="preserve">» </w:t>
      </w:r>
      <w:r>
        <w:rPr>
          <w:rStyle w:val="FootnoteAnchor"/>
          <w:rtl w:val="true"/>
        </w:rPr>
        <w:footnoteReference w:id="451"/>
      </w:r>
      <w:r>
        <w:rPr>
          <w:rFonts w:ascii="Amiri" w:hAnsi="Amiri" w:eastAsia="Amiri" w:cs="Amiri"/>
          <w:color w:val="111111"/>
          <w:sz w:val="28"/>
          <w:sz w:val="28"/>
          <w:szCs w:val="28"/>
          <w:rtl w:val="true"/>
          <w:lang w:bidi="ar-SA"/>
        </w:rPr>
        <w:t xml:space="preserve">ومصحح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أعف شعرك للحج إذا رأيت هلال ذي القعدة ، وللعمرة شهراً </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 ومقتضى إطلاقها عدم الفرق بين حج التمتع وغيره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أول ذي القعدة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إزالة شعرهما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وإن كانت ظاهرة في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أنها محمولة على الاستحباب ، لجملة أخرى من الأخبار ظاهرة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الأخذ منه ، كما هو المذكور في أكثر النصوص ، المحمول عليه ما في صحيح معاوية وغيره ، من الأمر بالتوفير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احتمال لإرادة ظاهره ، وهو السعي في كثرة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هو ظاهر العبارة ، من أن المراد الإزالة بالحلق ونحوه ، فمما لا يحتمل في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النصوص يتضمن النهي عن أخذ الشعر ، فيكون حراماً ، فيكون تركه واجباً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كخبر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 كتابه ، عن أخيه موسى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إذا همّ بالحج ، يأخذ من شعر رأسه ، ولحيته ، وشاربه ما لم يحرم؟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 xml:space="preserve">، وصحيح هشام بن الحكم وإسماعيل بن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إنه يجزي الحاج أن يوفر شعره شهراً </w:t>
      </w:r>
      <w:r>
        <w:rPr>
          <w:rFonts w:eastAsia="Amiri" w:cs="Amiri" w:ascii="Amiri" w:hAnsi="Amiri"/>
          <w:color w:val="111111"/>
          <w:sz w:val="28"/>
          <w:szCs w:val="28"/>
          <w:rtl w:val="true"/>
          <w:lang w:bidi="ar-SA"/>
        </w:rPr>
        <w:t xml:space="preserve">» </w:t>
      </w:r>
      <w:r>
        <w:rPr>
          <w:rStyle w:val="FootnoteAnchor"/>
          <w:rtl w:val="true"/>
        </w:rPr>
        <w:footnoteReference w:id="454"/>
      </w:r>
      <w:r>
        <w:rPr>
          <w:rFonts w:ascii="Amiri" w:hAnsi="Amiri" w:eastAsia="Amiri" w:cs="Amiri"/>
          <w:color w:val="111111"/>
          <w:sz w:val="28"/>
          <w:sz w:val="28"/>
          <w:szCs w:val="28"/>
          <w:rtl w:val="true"/>
          <w:lang w:bidi="ar-SA"/>
        </w:rPr>
        <w:t xml:space="preserve">، وموثق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الحجامة وحلق القفا في أشهر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 والسواك ، والنورة </w:t>
      </w:r>
      <w:r>
        <w:rPr>
          <w:rFonts w:eastAsia="Amiri" w:cs="Amiri" w:ascii="Amiri" w:hAnsi="Amiri"/>
          <w:color w:val="111111"/>
          <w:sz w:val="28"/>
          <w:szCs w:val="28"/>
          <w:rtl w:val="true"/>
          <w:lang w:bidi="ar-SA"/>
        </w:rPr>
        <w:t xml:space="preserve">» </w:t>
      </w:r>
      <w:r>
        <w:rPr>
          <w:rStyle w:val="FootnoteAnchor"/>
          <w:rtl w:val="true"/>
        </w:rPr>
        <w:footnoteReference w:id="455"/>
      </w:r>
      <w:r>
        <w:rPr>
          <w:rFonts w:ascii="Amiri" w:hAnsi="Amiri" w:eastAsia="Amiri" w:cs="Amiri"/>
          <w:color w:val="111111"/>
          <w:sz w:val="28"/>
          <w:sz w:val="28"/>
          <w:szCs w:val="28"/>
          <w:rtl w:val="true"/>
          <w:lang w:bidi="ar-SA"/>
        </w:rPr>
        <w:t xml:space="preserve">، وخبر محمد بن خالد الخراز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فآخذ من شعري حين أريد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مكة للإحرام </w:t>
      </w:r>
      <w:r>
        <w:rPr>
          <w:rFonts w:eastAsia="Amiri" w:cs="Amiri" w:ascii="Amiri" w:hAnsi="Amiri"/>
          <w:color w:val="111111"/>
          <w:sz w:val="28"/>
          <w:szCs w:val="28"/>
          <w:rtl w:val="true"/>
          <w:lang w:bidi="ar-SA"/>
        </w:rPr>
        <w:t xml:space="preserve">- » </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الأخير يجب </w:t>
      </w:r>
    </w:p>
    <w:p>
      <w:pPr>
        <w:pStyle w:val="BookText"/>
        <w:rPr/>
      </w:pPr>
      <w:r>
        <w:rPr>
          <w:rFonts w:ascii="Amiri" w:hAnsi="Amiri" w:eastAsia="Amiri" w:cs="Amiri"/>
          <w:color w:val="111111"/>
          <w:sz w:val="28"/>
          <w:sz w:val="28"/>
          <w:szCs w:val="28"/>
          <w:rtl w:val="true"/>
          <w:lang w:bidi="ar-SA"/>
        </w:rPr>
        <w:t xml:space="preserve">فالقول بالوجوب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ضعيف ، وإن كان لا ينبغي ترك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ينبغي ترك الاحتياط بإهراق دم لو أزال شعر رأسه بالحق ، حيث يظهر من بعضهم وجوبه أيضاً ، 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ما إذا كان في حال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التوفير للعمرة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التصرف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على القول بالاستحباب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يواظب على ترك المستحب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قبله ليس وارداً في شعر الرأس واللحية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أشهر الحج أعم من ذي القعدة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والاجزاء فيما قبله أعم من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يبق إلا خبر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عده من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والانصاف أن الاستحباب لا مجال للتردد فيه ، لعموم الابتلاء بهذا الحكم ، فبناء الأصحاب على استحبابه ، وخفاء الوجوب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يحتمل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الشيخ في النهاية والاستبصار ، والمفيد في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الأول ، في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أراد الإنسان أن يحج متمتعاً فعليه أن يوفر شعر رأسه ولحيته من أول ذي القعدة ، ولا يمس شيئاً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ما في الاستبصار وأما الثاني ، فقال في المقنعة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أراد الحج فليوفر شعر رأسه في مستهل ذي القعدة ، فإن حلقه في ذي القعدة كان عليه دم يهريقه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رواه جميل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متمتع حلق رأسه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جاهلا فليس عليه شي‌ء ، وان تعمد ذلك في أول الشهور للحج بثلاثين يوماً فليس عليه شي‌ء ، وإن تعمد ذلك بعد الثلاثين التي يوفر فيها للحج فان عليه دماً </w:t>
      </w:r>
    </w:p>
    <w:p>
      <w:pPr>
        <w:pStyle w:val="BookText"/>
        <w:rPr/>
      </w:pPr>
      <w:r>
        <w:rPr>
          <w:rFonts w:ascii="Amiri" w:hAnsi="Amiri" w:eastAsia="Amiri" w:cs="Amiri"/>
          <w:color w:val="111111"/>
          <w:sz w:val="28"/>
          <w:sz w:val="28"/>
          <w:szCs w:val="28"/>
          <w:rtl w:val="true"/>
          <w:lang w:bidi="ar-SA"/>
        </w:rPr>
        <w:t xml:space="preserve">يهريقه </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الكليني بطريق فيه علي بن حديد ، المرمي بالضعف </w:t>
      </w:r>
      <w:r>
        <w:rPr>
          <w:rStyle w:val="FootnoteAnchor"/>
          <w:rtl w:val="true"/>
        </w:rPr>
        <w:footnoteReference w:id="458"/>
      </w:r>
      <w:r>
        <w:rPr>
          <w:rFonts w:ascii="Amiri" w:hAnsi="Amiri" w:eastAsia="Amiri" w:cs="Amiri"/>
          <w:color w:val="111111"/>
          <w:sz w:val="28"/>
          <w:sz w:val="28"/>
          <w:szCs w:val="28"/>
          <w:rtl w:val="true"/>
          <w:lang w:bidi="ar-SA"/>
        </w:rPr>
        <w:t xml:space="preserve">ورواه الشيخ عن الكليني </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ودلالته على وجوب الدم في ذي الحجة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عامل به على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إما التصرف فيه بتقدير 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تعمد بعد دخول الثلاثين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حجة للجماعة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الحمل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صورة وقوعه في الإحرام ، بقرينة وقوعه في مكة ، التي لا يجوز دخولها للحاج بغير إحرام للعمرة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الثاني هو المتعين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الحدائق من أن تقدير المضاف لازم على كل حال ، إذ المراد إما بعد دخول الثلاثين أو مضي 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لأن الثاني يلزم منه عدم التعرض لحكم الحلق في نفس الثلاثين التي يوفر فيها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بعد الثلاثين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مضي الثلاثين ، أو وجود 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باب تقدير مضاف ، لأن الثلاثين عين وجودها ومضيها ، لأن المفهوم حاك عن نفس الوجود ، وحينئذ لا يلزم تقدير المضاف على كل حال</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مقام توجيه الرواية لا بد ، إما من تقدير المضاف ، أو الحمل على أحد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أن القرينة تقتضي الحمل على ثانيهما 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على ذلك يقتضي إلغاء التفصيل بين ما قبل الثلاثين وما بعدها ، وهي كالصريحة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ذلك تشكل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وحملها على الحلق في مكة بعد الإحلال من 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لاستحباب توفير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 الأظفار ، والأخذ من الشارب ، وإزالة شعر الإبط والعانة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بالطلي ، أو الحلق ، أو النتف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الشعر لحج التمتع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قائل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لا تساعد عليه ، لاختصاصها بالمواقيت غير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عليه صحيح معاوية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انتهيت إلى بعض المواقيت التي وقت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فانتف إبطيك ، واحلق عانتك ، وقلم أظفارك ، وقص شاربك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يضرك بأي ذلك بدأت </w:t>
      </w:r>
      <w:r>
        <w:rPr>
          <w:rFonts w:eastAsia="IRNazanin" w:cs="IRNazanin"/>
          <w:color w:val="111111"/>
          <w:sz w:val="28"/>
          <w:szCs w:val="28"/>
          <w:rtl w:val="true"/>
          <w:lang w:bidi="fa-IR"/>
        </w:rPr>
        <w:t xml:space="preserve">.. » </w:t>
      </w:r>
      <w:r>
        <w:rPr>
          <w:rStyle w:val="FootnoteAnchor"/>
          <w:rtl w:val="true"/>
        </w:rPr>
        <w:footnoteReference w:id="460"/>
      </w:r>
      <w:r>
        <w:rPr>
          <w:rFonts w:ascii="Amiri" w:hAnsi="Amiri" w:eastAsia="Amiri" w:cs="Amiri"/>
          <w:color w:val="111111"/>
          <w:sz w:val="28"/>
          <w:sz w:val="28"/>
          <w:szCs w:val="28"/>
          <w:rtl w:val="true"/>
          <w:lang w:bidi="ar-SA"/>
        </w:rPr>
        <w:t xml:space="preserve">، وصحيحه الآخر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انتهيت إلى العقيق من قبل العراق ، أو إلى الوقت من هذه المواقيت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تريد الإحرام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فانتف إبطك وقلم أظفارك ، وأطل عانتك ، وخذ من شاربك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يضرك بأي ذلك بدأت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استك ، واغتسل ، والبس ثوبيك </w:t>
      </w:r>
      <w:r>
        <w:rPr>
          <w:rFonts w:eastAsia="Amiri" w:cs="Amiri" w:ascii="Amiri" w:hAnsi="Amiri"/>
          <w:color w:val="111111"/>
          <w:sz w:val="28"/>
          <w:szCs w:val="28"/>
          <w:rtl w:val="true"/>
          <w:lang w:bidi="ar-SA"/>
        </w:rPr>
        <w:t xml:space="preserve">» </w:t>
      </w:r>
      <w:r>
        <w:rPr>
          <w:rStyle w:val="FootnoteAnchor"/>
          <w:rtl w:val="true"/>
        </w:rPr>
        <w:footnoteReference w:id="461"/>
      </w:r>
      <w:r>
        <w:rPr>
          <w:rFonts w:ascii="Amiri" w:hAnsi="Amiri" w:eastAsia="Amiri" w:cs="Amiri"/>
          <w:color w:val="111111"/>
          <w:sz w:val="28"/>
          <w:sz w:val="28"/>
          <w:szCs w:val="28"/>
          <w:rtl w:val="true"/>
          <w:lang w:bidi="ar-SA"/>
        </w:rPr>
        <w:t xml:space="preserve">، وصحيح 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السنة في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تقليم الأظفار ، وأخذ الشارب وحلق العانة </w:t>
      </w:r>
      <w:r>
        <w:rPr>
          <w:rFonts w:eastAsia="Amiri" w:cs="Amiri" w:ascii="Amiri" w:hAnsi="Amiri"/>
          <w:color w:val="111111"/>
          <w:sz w:val="28"/>
          <w:szCs w:val="28"/>
          <w:rtl w:val="true"/>
          <w:lang w:bidi="ar-SA"/>
        </w:rPr>
        <w:t xml:space="preserve">» </w:t>
      </w:r>
      <w:r>
        <w:rPr>
          <w:rStyle w:val="FootnoteAnchor"/>
          <w:rtl w:val="true"/>
        </w:rPr>
        <w:footnoteReference w:id="462"/>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العانة فقد ورد الاطلاء في صحيح معاوية الأخير ، والحلق في صحيحه الأول ، وفي صحيح حريز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النتف فيها فلم أجده في أبواب نصوص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الإبط فالنتف ذكر في الصحاح المذكورة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الحلق والطلي فلم أجدهما في أبواب نصوص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ذكر في آداب الحمام ، كخبر ابن أبي يعفور ، المتضمن </w:t>
      </w:r>
    </w:p>
    <w:p>
      <w:pPr>
        <w:pStyle w:val="BookText"/>
        <w:rPr/>
      </w:pPr>
      <w:r>
        <w:rPr>
          <w:rFonts w:ascii="Amiri" w:hAnsi="Amiri" w:eastAsia="Amiri" w:cs="Amiri"/>
          <w:color w:val="111111"/>
          <w:sz w:val="28"/>
          <w:sz w:val="28"/>
          <w:szCs w:val="28"/>
          <w:rtl w:val="true"/>
          <w:lang w:bidi="ar-SA"/>
        </w:rPr>
        <w:t xml:space="preserve">والأفضل الأول ، ثمَّ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مطلياً قبله يستحب له الإعادة وإن لم يمض خمسة عشر يوماً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للخلاف بينه وبين زرارة في أن النتف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ادعاه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الحلق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ادعاه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حلقه أفضل من نتفه ، وطليه أفضل من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اطليا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فعلنا منذ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أعيدا ، فإن الاطلاء طهور </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التعبير في الروايات بالنتف في الإبطين ، والطلي والحلق في العانة ، يقتضي الفرق بينهما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للإبط فللخبر ، وأما بالنسبة للعانة فغير ظاهر</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المبسوط والنهاية والمنتهى وجماعة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ابن أبي يعفور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تنورت أول أمس ، واليوم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علمت أنها طهور ، فتنور </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الشرائع والقواعد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أطلى ولم يمض خمسة عشر يوماً أجزأه ، بل 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لخبر علي بن أبي حمزة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أبو بصير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أطليت للإحرام الأول ، كيف أصنع في الطلية الأخيرة ، وكم بينهما؟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بينهما جمعتان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عشر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فاطل </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الرواية صورة الاطلاء للإحرام مع وقوع الإحرام ، فيكون الثاني في أثنائه أو بعد انتهائه ، فلا تكون مما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رواية أبي بصير </w:t>
      </w:r>
    </w:p>
    <w:p>
      <w:pPr>
        <w:pStyle w:val="BookText"/>
        <w:rPr/>
      </w:pPr>
      <w:r>
        <w:rPr>
          <w:rFonts w:ascii="Amiri" w:hAnsi="Amiri" w:eastAsia="Amiri" w:cs="Amiri"/>
          <w:color w:val="111111"/>
          <w:sz w:val="28"/>
          <w:sz w:val="28"/>
          <w:szCs w:val="28"/>
          <w:rtl w:val="true"/>
          <w:lang w:bidi="ar-SA"/>
        </w:rPr>
        <w:t xml:space="preserve">ويستحب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إزالة الأوساخ من الجسد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لفحوى ما دل على المذكورات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يستحب الاستياك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يطلي قبل الإحرام بخمسة عشر يوماً </w:t>
      </w:r>
      <w:r>
        <w:rPr>
          <w:rFonts w:eastAsia="Amiri" w:cs="Amiri" w:ascii="Amiri" w:hAnsi="Amiri"/>
          <w:color w:val="111111"/>
          <w:sz w:val="28"/>
          <w:szCs w:val="28"/>
          <w:rtl w:val="true"/>
          <w:lang w:bidi="ar-SA"/>
        </w:rPr>
        <w:t xml:space="preserve">» </w:t>
      </w:r>
      <w:r>
        <w:rPr>
          <w:rStyle w:val="FootnoteAnchor"/>
          <w:rtl w:val="true"/>
        </w:rPr>
        <w:footnoteReference w:id="466"/>
      </w:r>
      <w:r>
        <w:rPr>
          <w:rFonts w:ascii="Amiri" w:hAnsi="Amiri" w:eastAsia="Amiri" w:cs="Amiri"/>
          <w:color w:val="111111"/>
          <w:sz w:val="28"/>
          <w:sz w:val="28"/>
          <w:szCs w:val="28"/>
          <w:rtl w:val="true"/>
          <w:lang w:bidi="ar-SA"/>
        </w:rPr>
        <w:t xml:space="preserve">، وصحيح معاوية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أنه سئل عن رجل يطلي قبل أن يأتي الوقت بستة ليال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 عن رجل يطلي قبل أن يأتي مكة بسبع أو 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فتدل هذه الروايات على الاجتزاء بالاطلاء للإحرام قبل الإحرام بخمسة عشر ، أو ستة ليال ، أو أقل من ذلك ، ولا تدل على الاجتزاء باطلاء قبل الإحرام بمدة معتد بها إذا لم يكن للإحرام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من مجموع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استحباب الاطلاء لنفسه في كل وقت وتكريره ، واستحباب الاطلاء عند الإحرام ، والاجتزاء بالاطلاء للإحرام قبله بخمسة عشر يوماً أو أقل ، وعدم الاجتزاء به إذا كان قبل الإحرام بمدة لا يصدق كونه عنده ، إذا لم يكن بقصد الإحرام والتهيؤ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جماعة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في الشرائع ، والعلامة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دليل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خصه بعضهم بالأمور المذكورة ، من قص الأظفار ، وحلق العانة ،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إشكال في رجحان ذلك في نفسه ، لما دل على رجحان التنظيف ، والتنزيه ، والطهارة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ما نحن فيه من الاستحباب للإحرام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والفحوى التي ادعاها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صحيح معاوية بن عمار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للإحرام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الميقات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 العذر عنه التيمم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الكثيرة المستفيضة أو المتواترة ، على اختلاف ألسنتها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به ، 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الغسل الواجب ، وفي مضامين أخرى يأتي بعضها في هذه المباحث </w:t>
      </w: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 لكنها محمولة على الاستحباب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التذكرة والتحرير وعن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 فيه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لم يعتد بخلاف الحسن ، فإنه حكي عنه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ضعيف ، إذ كيف يخفى الوجوب على الأصحاب مع اتفاقهم على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جمع التصريح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ما يأتي من جواز تقديمه عند إعواز الماء الاتفاق على أن تشريعه كان في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 ظاهر النصوص ، كصحيح معاوية بن عمار المتقدم ، وصحيح الحلبي الآتي في جواز التقديم ، وغيره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في الشرائع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التوقف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ونسبه في المسالك إلى الشيخ وجماعة ، وفي كشف اللثام إلى المبسوط والمهذب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فيه عن التذكرة تعليله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غسل مشروع ، فناب عنه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وضعفه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ضعيف جداً ، لأن الأمر إنما تعلق بالغسل فلا يتناول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وتوقف المصنف ، من عدم النص ومن أن الغرض من الغسل المندوب التنظيف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يرفع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مفقود مع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شرعيته بدلاً لما هو أقوى ، </w:t>
      </w:r>
    </w:p>
    <w:p>
      <w:pPr>
        <w:pStyle w:val="BookText"/>
        <w:rPr/>
      </w:pPr>
      <w:r>
        <w:rPr>
          <w:rFonts w:ascii="Amiri" w:hAnsi="Amiri" w:eastAsia="Amiri" w:cs="Amiri"/>
          <w:color w:val="111111"/>
          <w:sz w:val="28"/>
          <w:sz w:val="28"/>
          <w:szCs w:val="28"/>
          <w:rtl w:val="true"/>
          <w:lang w:bidi="ar-SA"/>
        </w:rPr>
        <w:t xml:space="preserve">ويجوز تقديمه على الميقات مع خوف إعواز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الأقوى جوازه مع عدم الخوف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وعموم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الصعيد طهور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في مبحث التيمم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عموم بدلية التراب عن الماء ، وأنه يكفي عشر سنين ، وأن التراب أحد الطهورين ، وأن رب الماء ورب الصعيد واحد ونحوها ، كاف في ثبوت بدلية التيمم في المقام ونحوه ، مما لم يرد فيه نص بالخصوص فلا بأس بالبناء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مجمع عليه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هشام بن سالم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أرسلنا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ونحن جماعة ونحن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نريد أن نودعك ، فأرسل إلينا أن اغتسلوا بالمدينة ، فإني أخاف عليكم أن يعز عليكم الماء بذي الحليفة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فاغتسلوا بالمدينة ، والبسوا ثيابكم التي تحرمون فيها ، ثمَّ تعالوا فرادى أو مثاني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أردنا أن نخرج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عليكم أن تغتسلوا إن وجدتم ماء إذا بلغتم ذي الحليفة </w:t>
      </w:r>
      <w:r>
        <w:rPr>
          <w:rFonts w:eastAsia="Amiri" w:cs="Amiri" w:ascii="Amiri" w:hAnsi="Amiri"/>
          <w:color w:val="111111"/>
          <w:sz w:val="28"/>
          <w:szCs w:val="28"/>
          <w:rtl w:val="true"/>
          <w:lang w:bidi="ar-SA"/>
        </w:rPr>
        <w:t xml:space="preserve">» </w:t>
      </w:r>
      <w:r>
        <w:rPr>
          <w:rStyle w:val="FootnoteAnchor"/>
          <w:rtl w:val="true"/>
        </w:rPr>
        <w:footnoteReference w:id="470"/>
      </w:r>
      <w:r>
        <w:rPr>
          <w:rFonts w:ascii="Amiri" w:hAnsi="Amiri" w:eastAsia="Amiri" w:cs="Amiri"/>
          <w:color w:val="111111"/>
          <w:sz w:val="28"/>
          <w:sz w:val="28"/>
          <w:szCs w:val="28"/>
          <w:rtl w:val="true"/>
          <w:lang w:bidi="ar-SA"/>
        </w:rPr>
        <w:t xml:space="preserve">، وصحيح الحلبي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يغتسل بالمدينة للإحرام ، أيجزيه عن غسل ذي الحليفة؟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خبر أبي بصير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يبعد ، وكذا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ونسبه في الذخيرة إلى ظاهر عدة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صحيح الحلبي وخبر أبي بصير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تمكن المناقشة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السؤال عن أجزاء </w:t>
      </w:r>
    </w:p>
    <w:p>
      <w:pPr>
        <w:pStyle w:val="BookText"/>
        <w:rPr/>
      </w:pPr>
      <w:r>
        <w:rPr>
          <w:rFonts w:ascii="Amiri" w:hAnsi="Amiri" w:eastAsia="Amiri" w:cs="Amiri"/>
          <w:color w:val="111111"/>
          <w:sz w:val="28"/>
          <w:sz w:val="28"/>
          <w:szCs w:val="28"/>
          <w:rtl w:val="true"/>
          <w:lang w:bidi="ar-SA"/>
        </w:rPr>
        <w:t>الغسل الواقع في المدينة في فرض مشروعيته ولو للإعواز ، لا السؤال عن أصل المشروعية ، فلا يدلان على المشروعية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صحيح معاوية بن وهب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ونحن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التهيؤ للإحرام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 بالمدينة ، وتجهز بكل ما تريد ، واغتسل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شئت استمتعت بقميصك حتى تأتي مسجد الشجرة </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فيه موسى بن القاسم </w:t>
      </w:r>
      <w:r>
        <w:rPr>
          <w:rStyle w:val="FootnoteAnchor"/>
          <w:rtl w:val="true"/>
        </w:rPr>
        <w:footnoteReference w:id="474"/>
      </w:r>
      <w:r>
        <w:rPr>
          <w:rFonts w:ascii="Amiri" w:hAnsi="Amiri" w:eastAsia="Amiri" w:cs="Amiri"/>
          <w:color w:val="111111"/>
          <w:sz w:val="28"/>
          <w:sz w:val="28"/>
          <w:szCs w:val="28"/>
          <w:rtl w:val="true"/>
          <w:lang w:bidi="ar-SA"/>
        </w:rPr>
        <w:t>، خالياً عن ذكر الغسل</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إطلاقات مشروعية غسل الإحرام فمقيدة بما دل على كونه في الميقات ،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سلم الإطلاق فالتعليل في صحيح هشام المتقدم حاكم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يكون تعليلاً لتعين الفرد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إرشادياً إلى وجه المتعين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أول الوقت ، فإني أخاف عليك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لأصل المشروعية ، وإن كان دالاً على المشروعية بالالتزام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لا يصلح حينئذ لتقييد إطلاق دليلها ،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نافلة الليل قبل نصف الليل ، فإني أخاف عليك النوم وعدم التمكن من أدائها في آخر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فالأخذ بالإطلاق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عن التنقيح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يظهر قائل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يهم بعد عدم تحقق الإجماع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بعد مخالفة من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ذلك ما تقدم من أن مكان غسل </w:t>
      </w:r>
    </w:p>
    <w:p>
      <w:pPr>
        <w:pStyle w:val="BookText"/>
        <w:rPr/>
      </w:pPr>
      <w:r>
        <w:rPr>
          <w:rFonts w:ascii="Amiri" w:hAnsi="Amiri" w:eastAsia="Amiri" w:cs="Amiri"/>
          <w:color w:val="111111"/>
          <w:sz w:val="28"/>
          <w:sz w:val="28"/>
          <w:szCs w:val="28"/>
          <w:rtl w:val="true"/>
          <w:lang w:bidi="ar-SA"/>
        </w:rPr>
        <w:t xml:space="preserve">والأحوط الإعادة في الميقات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الغسل من أول النهار الى الليل ، ومن أول الليل الى 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الأقوى كفاية غسل اليوم إلى آخر الليل وبالعكس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أحدث بعدها قبل الإحرام يستحب إعادته خصوصاً في النوم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الإحرام الميقات ، ولا ينطبق ذلك على الغسل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أن يكون الغسل بالمدينة بدلاً اختيارياً ، فلا منافاة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مستحبة حتى في صورة خوف الاعوز ، كما تقدم في صحيح هشام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للمستفيضة ، مثل صحيح عمر بن يزيد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يومك ليومك ، وغسل ليلتك لليلتك </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الأظهر ، وفي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الظاهر ، وفي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بأس به ، 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يخلو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صحيح جميل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يومك يجزيك لليلتك ، وغسل ليلتك يجزيك ليومك </w:t>
      </w:r>
      <w:r>
        <w:rPr>
          <w:rFonts w:eastAsia="Amiri" w:cs="Amiri" w:ascii="Amiri" w:hAnsi="Amiri"/>
          <w:color w:val="111111"/>
          <w:sz w:val="28"/>
          <w:szCs w:val="28"/>
          <w:rtl w:val="true"/>
          <w:lang w:bidi="ar-SA"/>
        </w:rPr>
        <w:t xml:space="preserve">» </w:t>
      </w:r>
      <w:r>
        <w:rPr>
          <w:rStyle w:val="FootnoteAnchor"/>
          <w:rtl w:val="true"/>
        </w:rPr>
        <w:footnoteReference w:id="476"/>
      </w:r>
      <w:r>
        <w:rPr>
          <w:rFonts w:ascii="Amiri" w:hAnsi="Amiri" w:eastAsia="Amiri" w:cs="Amiri"/>
          <w:color w:val="111111"/>
          <w:sz w:val="28"/>
          <w:sz w:val="28"/>
          <w:szCs w:val="28"/>
          <w:rtl w:val="true"/>
          <w:lang w:bidi="ar-SA"/>
        </w:rPr>
        <w:t xml:space="preserve">، وخبر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اغتسل قبل طلوع الفجر وقد استحم قبل ذلك ، ثمَّ أحرم من يومه ، أجزأه غسله </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الأخير على الغسل بعد الفجر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حمل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النضر بن سويد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الرجل يغتسل للإحرام ثمَّ ينام قبل أن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إعادة الغسل </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خبر علي بن أبي حمزة </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السرائر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اغتسل بالغداة كان غسله كافياً لذلك اليوم ، أي وقت أراد أن يحرم منه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إذا اغتسل أول الليل كان كافياً إلى آخره سواء نام أو لم ينم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نام بعد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يعقد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 إعادة الغسل 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هو الأظهر ، لأن الأخبار عن الأئمة الأطهار جاءت في أن من اغتسل نهاراً كفاه ذلك الغسل ، وكذلك من اغتسل 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دل على الاكتفاء بغسل الليل إلى آخر الليل وبغسل النهار إلى آخر النهار ، إنما كان النظر فيه الى الزمان ، فلا تعرض فيه للحدث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صحيح العيص بن القاسم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يغتسل للإحرام بالمدينة ، ويلبس ثوبين ، ثمَّ ينام قبل أن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 غسل </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محمول على نفي التأكد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نفي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السؤال لم يكن عن الوجوب وعدمه وإنما كان عن الاعتداء بالغسل الأول وعدمه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الروايات من الطرفين واردة في النوم ، وليس فيها تعرض لغيره من 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قال 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أحدث بغير النوم فإشكال ، ينشأ من التنبيه بالأدنى على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عدم النص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الدروس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والأقرب أن الحدث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ونفي البأس عنه </w:t>
      </w:r>
    </w:p>
    <w:p>
      <w:pPr>
        <w:pStyle w:val="BookText"/>
        <w:rPr/>
      </w:pPr>
      <w:r>
        <w:rPr>
          <w:rFonts w:ascii="Amiri" w:hAnsi="Amiri" w:eastAsia="Amiri" w:cs="Amiri"/>
          <w:color w:val="111111"/>
          <w:sz w:val="28"/>
          <w:sz w:val="28"/>
          <w:szCs w:val="28"/>
          <w:rtl w:val="true"/>
          <w:lang w:bidi="ar-SA"/>
        </w:rPr>
        <w:t>في المسالك ، لأن غير النوم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القوة الاتفاق على نقض الحدث غيره مطلقاً ، والخلاف فيه على بعض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 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تلوث البدن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لأن الظاهر أن النوم إنما صار حدثاً لأن معه مظنة الأحداث فحقائقها 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الأقوائية الحدثية غير ظاهرة ، والوجوه المذكورة لا تصلح لإثباتها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استفادة عدم الخصوصية من النص الوارد في النوم ، 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ضعف ما في المدارك من أن الأصح عدم الاستحباب ، لانتفاء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في صحيحة جميل المتقدمة إشعار بذلك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تضعيف دليل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الاشكال فيما ذكره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مقتضى الاشعار عدم الفرق بين النوم وغيره فالتفصيل غير ظاهر</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مصحح إسحاق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غسل الزيارة ، يغتسل بالنهار ويزور بالليل بغسل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يجزيه إن لم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أحدث ما يوجب وضوءاً فليعد غسله </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مصححه الآخر ، المروي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الحدائق </w:t>
      </w:r>
      <w:r>
        <w:rPr>
          <w:rFonts w:eastAsia="Amiri" w:cs="Amiri" w:ascii="Amiri" w:hAnsi="Amiri"/>
          <w:color w:val="111111"/>
          <w:sz w:val="28"/>
          <w:szCs w:val="28"/>
          <w:rtl w:val="true"/>
          <w:lang w:bidi="ar-SA"/>
        </w:rPr>
        <w:t xml:space="preserve">- </w:t>
      </w:r>
      <w:r>
        <w:rPr>
          <w:rStyle w:val="FootnoteAnchor"/>
          <w:rtl w:val="true"/>
        </w:rPr>
        <w:footnoteReference w:id="482"/>
      </w:r>
      <w:r>
        <w:rPr>
          <w:rFonts w:ascii="Amiri" w:hAnsi="Amiri" w:eastAsia="Amiri" w:cs="Amiri"/>
          <w:color w:val="111111"/>
          <w:sz w:val="28"/>
          <w:sz w:val="28"/>
          <w:szCs w:val="28"/>
          <w:rtl w:val="true"/>
          <w:lang w:bidi="ar-SA"/>
        </w:rPr>
        <w:t>ودلالته على الإعادة لمطلق الحدث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وإن كان وارداً في غسل الزيارة لكن الظاهر بناؤهم على عدم الفرق بينه وبين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صحيح عبد الرحمن ابن الحجاج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يغتسل لدخول مكة ، ثمَّ ينام فيتوضأ قبل أن يدخل ، أيجزيه ذلك أو يعيد؟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يجزيه ، لأنه إنما دخل بوضوء </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فالتعليل فيه لا يقتضي عموم الحكم </w:t>
      </w:r>
    </w:p>
    <w:p>
      <w:pPr>
        <w:pStyle w:val="BookText"/>
        <w:rPr/>
      </w:pPr>
      <w:r>
        <w:rPr>
          <w:rFonts w:ascii="Amiri" w:hAnsi="Amiri" w:eastAsia="Amiri" w:cs="Amiri"/>
          <w:color w:val="111111"/>
          <w:sz w:val="28"/>
          <w:sz w:val="28"/>
          <w:szCs w:val="28"/>
          <w:rtl w:val="true"/>
          <w:lang w:bidi="ar-SA"/>
        </w:rPr>
        <w:t xml:space="preserve">كما أن الأولى إعادته إذا أكل أو لبس ما لا يجوز أكله أو لبسه للمحرم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لمطلق الحدث ، ولا لمطلق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نصوص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يقتضي انتقاض الغسل المستحب بالنوم ، فيحتاج في تعميم الحكم والموضوع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ربما ظهر منه ارتفاع الحدث بالغسل المندوب كما ذهب اليه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مرآة العقول للمجلسي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دلالته على مذهب السيد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لإمكان الالتزام بتعدد المراتب للحدث الأصغر ، على نحو يكون وجود بعضها ناقضاً للغسل ومرتفعاً به وبعضها ناقضاً للوضوء ومرتفعاً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لا يكون الوضوء رافعاً لجميع مراتب الحدث الأصغر الحاصل من أسبابه ولا بد في رفع بعضها من الغسل ، كذلك الغسل لا يرفع جميع مراتبه ، بل لا بد في رفع بعضها من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المنسبق من النص أن الغسل رافع لأثر النوم مطلقاً ، ويكون المكلف بالغسل كأن لم ينم ، لا أنه رافع لبعضه ويبقى بعضه ، فيكون الغسل أعظم أثراً من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ظاهر كلام الأصحاب استحباب الإعادة ، كما في الحدائق ويشهد له صحيح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لبست ثوباً لا ينبغي لك لبسه ، أو أكلت طعاماً لا ينبغي لك أكله ، فأعد الغسل </w:t>
      </w:r>
      <w:r>
        <w:rPr>
          <w:rFonts w:eastAsia="Amiri" w:cs="Amiri" w:ascii="Amiri" w:hAnsi="Amiri"/>
          <w:color w:val="111111"/>
          <w:sz w:val="28"/>
          <w:szCs w:val="28"/>
          <w:rtl w:val="true"/>
          <w:lang w:bidi="ar-SA"/>
        </w:rPr>
        <w:t xml:space="preserve">» </w:t>
      </w:r>
      <w:r>
        <w:rPr>
          <w:rStyle w:val="FootnoteAnchor"/>
          <w:rtl w:val="true"/>
        </w:rPr>
        <w:footnoteReference w:id="484"/>
      </w:r>
      <w:r>
        <w:rPr>
          <w:rFonts w:ascii="Amiri" w:hAnsi="Amiri" w:eastAsia="Amiri" w:cs="Amiri"/>
          <w:color w:val="111111"/>
          <w:sz w:val="28"/>
          <w:sz w:val="28"/>
          <w:szCs w:val="28"/>
          <w:rtl w:val="true"/>
          <w:lang w:bidi="ar-SA"/>
        </w:rPr>
        <w:t xml:space="preserve">وصحيح عمر بن يزيد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اغتسلت للإحرام فلا تقنع ، ولا تطيب ، ولا تأكل طعاماً فيه طيب ، فتعيد الغسل </w:t>
      </w:r>
      <w:r>
        <w:rPr>
          <w:rFonts w:eastAsia="Amiri" w:cs="Amiri" w:ascii="Amiri" w:hAnsi="Amiri"/>
          <w:color w:val="111111"/>
          <w:sz w:val="28"/>
          <w:szCs w:val="28"/>
          <w:rtl w:val="true"/>
          <w:lang w:bidi="ar-SA"/>
        </w:rPr>
        <w:t xml:space="preserve">» </w:t>
      </w:r>
      <w:r>
        <w:rPr>
          <w:rStyle w:val="FootnoteAnchor"/>
          <w:rtl w:val="true"/>
        </w:rPr>
        <w:footnoteReference w:id="485"/>
      </w:r>
      <w:r>
        <w:rPr>
          <w:rFonts w:ascii="Amiri" w:hAnsi="Amiri" w:eastAsia="Amiri" w:cs="Amiri"/>
          <w:color w:val="111111"/>
          <w:sz w:val="28"/>
          <w:sz w:val="28"/>
          <w:szCs w:val="28"/>
          <w:rtl w:val="true"/>
          <w:lang w:bidi="ar-SA"/>
        </w:rPr>
        <w:t xml:space="preserve">وخبر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اغتسل الرجل وهو </w:t>
      </w:r>
    </w:p>
    <w:p>
      <w:pPr>
        <w:pStyle w:val="BookText"/>
        <w:rPr/>
      </w:pPr>
      <w:r>
        <w:rPr>
          <w:rFonts w:ascii="Amiri" w:hAnsi="Amiri" w:eastAsia="Amiri" w:cs="Amiri"/>
          <w:color w:val="111111"/>
          <w:sz w:val="28"/>
          <w:sz w:val="28"/>
          <w:szCs w:val="28"/>
          <w:rtl w:val="true"/>
          <w:lang w:bidi="ar-SA"/>
        </w:rPr>
        <w:t xml:space="preserve">بل وكذا لو تطيب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الأولى ذلك في جميع تروك الإحرام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أتى بواحد منها بعدها قبل الإحرام الأولى إعادته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أحرم بغير غسل أتى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يريد أن يحرم ، فلبس قميصاً قبل أن يلبي ، فعليه الغسل </w:t>
      </w:r>
      <w:r>
        <w:rPr>
          <w:rFonts w:eastAsia="Amiri" w:cs="Amiri" w:ascii="Amiri" w:hAnsi="Amiri"/>
          <w:color w:val="111111"/>
          <w:sz w:val="28"/>
          <w:szCs w:val="28"/>
          <w:rtl w:val="true"/>
          <w:lang w:bidi="ar-SA"/>
        </w:rPr>
        <w:t xml:space="preserve">» </w:t>
      </w:r>
      <w:r>
        <w:rPr>
          <w:rStyle w:val="FootnoteAnchor"/>
          <w:rtl w:val="true"/>
        </w:rPr>
        <w:footnoteReference w:id="486"/>
      </w:r>
      <w:r>
        <w:rPr>
          <w:rFonts w:ascii="Amiri" w:hAnsi="Amiri" w:eastAsia="Amiri" w:cs="Amiri"/>
          <w:color w:val="111111"/>
          <w:sz w:val="28"/>
          <w:sz w:val="28"/>
          <w:szCs w:val="28"/>
          <w:rtl w:val="true"/>
          <w:lang w:bidi="ar-SA"/>
        </w:rPr>
        <w:t xml:space="preserve">، وخبر علي بن أبي حمزة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اغتسل للإحرام ثمَّ لبس قميصاً قبل أن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انتقض غسله </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التهذيب والدروس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صحيح عمر بن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حملها على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يتعرضوا لباقي محرمات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منها ما هو أقوى من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والظاهر عدم استحباب الإعادة بفعل ما عدا ذلك من تروك الإحرام ، لفقد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قلم أظفاره بعد الغسل لم يعد ، ويمسحها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جميل بن دراج ، عن بعض أصحابه ،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رجل اغتسل للإحرام ثمَّ قلم أظفاره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يمسحها بالماء ، ولا يعيد الغسل </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الحسين بن سعيد ، عن أخيه الحسن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إلى العبد الصالح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أحرم بغير صلاة أو بغير غسل ، جاهلاً أو عالماً ، ما عليه في ذلك؟ وكيف ينبغي له أن </w:t>
      </w:r>
    </w:p>
    <w:p>
      <w:pPr>
        <w:pStyle w:val="BookText"/>
        <w:rPr/>
      </w:pPr>
      <w:r>
        <w:rPr>
          <w:rFonts w:ascii="Amiri" w:hAnsi="Amiri" w:eastAsia="Amiri" w:cs="Amiri"/>
          <w:color w:val="111111"/>
          <w:sz w:val="28"/>
          <w:sz w:val="28"/>
          <w:szCs w:val="28"/>
          <w:rtl w:val="true"/>
          <w:lang w:bidi="ar-SA"/>
        </w:rPr>
        <w:t xml:space="preserve">وأعاد صورة الإحرام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يصنع؟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يعيده </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وبقرينة قول السائل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أن المراد السؤال عن الوظيفة الاستحبابية ، فيكون الجواب كذلك ، لوجوب المطابقة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عدم ظهور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الاستحباب فلا أقل من الاجمال ، فلا يكون الكلام ظاهراً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نفي الوجوب إجماعي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أنه لا وجه للقول بالوجوب كما حكاه في المسالك ، بل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أجد له وجهاً ، ضرورة عدم تعقل وجوب الإعادة مع كون المتروك مندوباً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حكى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القول بإعادة الإحرام في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أراد به أنه نوى الإحرام وأحرم ولبى من دون صلاة وغسل ، فقد انعقد إحرامه ، فأي اعادة تكون عليه ، وكيف يتقدر ذلك؟ وإن أراد ، أنه أحرم بالكيفية الظاهرة من دون النية والتلبية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قدمنا القول في ذلك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فيصح ذلك ، ويكون لقوله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وأشكل عليه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استبعاد في استحباب إعادة الفرض لأجل النفل ، كما في الصلاة المكتوبة إذا دخل فيها المصلي بغير أذان ولا إقامة ، فإنه يستحب له إعادتها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وأشكل عليه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الفرق بين المقامين واضح ، فإن الصلاة تقبل الإبطال ،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وتبعه على ذلك في كشف اللثام ، وزاد عليه بأن الإعادة لا تفتقر إلى الإبطال ، لم لا يجوز أن يستحب تجديد النية وتأكيدها للخبر؟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 المدارك تبع جده فيما ذكر ، وزاد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هذا فلا </w:t>
      </w:r>
    </w:p>
    <w:p>
      <w:pPr>
        <w:pStyle w:val="BookText"/>
        <w:rPr/>
      </w:pPr>
      <w:r>
        <w:rPr>
          <w:rFonts w:ascii="Amiri" w:hAnsi="Amiri" w:eastAsia="Amiri" w:cs="Amiri"/>
          <w:color w:val="111111"/>
          <w:sz w:val="28"/>
          <w:sz w:val="28"/>
          <w:szCs w:val="28"/>
          <w:rtl w:val="true"/>
          <w:lang w:bidi="ar-SA"/>
        </w:rPr>
        <w:t xml:space="preserve">وجه لاستيناف النية ، بل ينبغي أن يكون المعاد بعد الغسل والصلاة التلبية واللبس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حكى عن جده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الرياض أصر على بطلان الإحرام بإعادته ، مستظهراً له من لفظ الإعادة في الصحيح ، مستشهداً عليه بما ذكره الأصوليون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الإعادة الإتيان بالشي‌ء ثانياً بعد الإتيان به أولاً ، لوقوعه على نوع خلل ، كتجرد عن شرط معتبر ، أو اقترانه بأمر مبطل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أن في المسألة وجوها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مشروعية الإعادة إلا فيما لو كان الواقع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الإحرام لا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على مشروعية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وبطلان الإحرام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المختلف ، وتبعه عليه في الرياض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مشروعية صورة الإحرام ، بلبس الثوبين ، والتلبية ، بلا نية إنشائه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المدارك ، وكذا المسالك فيما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مشروعية إنشائه ثانياً مع البناء على صحة الإحرام الأول ، فيكون قد أحرم إحرامين حقيقيين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يظهر من كاشف اللثام ، واختاره في الجواهر في أواخر شرح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بعد الوجه الأخير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بمخالفته لمرتكزات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لعله خلاف بناء الأصحاب ، فإن الإشكالات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كلمات ابن إدريس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مبنية على عدم إمكان تكرر الإحرام وتأكده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ولأجله حدثت الأقوال تخلصاً من المحذور المذكور</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خلاف ظاهر الصحيح ، فإن الإعادة المذكورة في الصحيح يراد منها امتثال أمر الإحرام بالفرد الثاني ، فلا ينطبق على الفرد الأول ، فالبناء على حصول الامتثال بفردين في عرض واحد في زمان </w:t>
      </w:r>
    </w:p>
    <w:p>
      <w:pPr>
        <w:pStyle w:val="BookText"/>
        <w:rPr/>
      </w:pPr>
      <w:r>
        <w:rPr>
          <w:rFonts w:ascii="Amiri" w:hAnsi="Amiri" w:eastAsia="Amiri" w:cs="Amiri"/>
          <w:color w:val="111111"/>
          <w:sz w:val="28"/>
          <w:sz w:val="28"/>
          <w:szCs w:val="28"/>
          <w:rtl w:val="true"/>
          <w:lang w:bidi="ar-SA"/>
        </w:rPr>
        <w:t>واحد خلاف ظاهر النص وخلاف المرتكز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وأشكل من ذلك ما ذكر في الجواهر ، من أنه يحسب له أفضلهما ، نظير ما ورد في الصلاة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كان الدليل ، وهذا في المقام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والقاعدة تقتضي وقوع الامتثال بالفردين معاً ، لأنهما في عرض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سبق يظهر ضعف الوجه الثالث ، فإن صورة الإحرام ليست إعادة للإحرام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الوجه الأول فهو خروج عن مفروض السؤال في الصحيح ، فيتعين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أن يكون مراد الشيخ وأمثاله ممن أطلق استحباب الإعادة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لا يبعد أن يكون مراد كاشف اللثام ، من تجديد النية وتأكيدها استحضار صورة الإحرام ، لا نية إنشائه ، فإن نية إنشائه لا تكون مؤكدة لنيته ، بخلاف استحضار نية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مؤكد لنية الإحرام الإجمالية ، وهي نية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يرجع مراده إلى الوجه الثالث</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المؤسف أن شيخنا في الجواهر مع أنه أطال في شرح المسألة ، وأتعب نفسه الزكية في نقل كلمات الأصحاب وما فيها من النقض والإبرام لكنه لم يتعرض لتحقيق أن الإحرام الثاني إذا كان إحراماً حقيقياً وكان الإحرام الأول صحيحاً ، فهل يكون من اجتماع المثلين الجائز ، أو أنه يتأكد أحدهما بالآخر؟ وهل يترتب على ذلك تعدد الكفارة ، أو تعدد العقاب لو فعل المحرم بعض محرمات الإحرام ، أو لا يترتب ذلك؟ كما أنه لم يتعرض للإشكال على القول بأن الإحرام الثاني صوري ، وما المسوغ للالتزام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وأطال في نقل كلام السيد في الرياض والاشكال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الموفق الهادي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سواء تركه عالماً عامداً أو جاهلاً أو ناسياً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إحرامه الأول صحيح باق على حاله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أتى بما يوجب الكفارة بعده وقبل الإعادة وجبت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أن يقول عند الغسل أو بعده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 وباللّه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لي نوراً ، وطهوراً ، وحرزاً ، وأمنا من كل خوف ، وشفاء من كل داء وسقم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طهرني وطهر قلبي ، واشرح 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المتقدم </w:t>
      </w:r>
      <w:r>
        <w:rPr>
          <w:rStyle w:val="FootnoteAnchor"/>
          <w:rtl w:val="true"/>
        </w:rPr>
        <w:footnoteReference w:id="490"/>
      </w:r>
      <w:r>
        <w:rPr>
          <w:rFonts w:ascii="Amiri" w:hAnsi="Amiri" w:eastAsia="Amiri" w:cs="Amiri"/>
          <w:color w:val="111111"/>
          <w:sz w:val="28"/>
          <w:sz w:val="28"/>
          <w:szCs w:val="28"/>
          <w:rtl w:val="true"/>
          <w:lang w:bidi="ar-SA"/>
        </w:rPr>
        <w:t>مورده الجاهل والعالم ، فذكر الناسي في كلماتهم لا بد أن يكون من جهة دخوله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من إشكال لاحتمال انصرافه إلى العامد في مقابل الجاهل المعذور ، فكأنه سأل فيه عن المعذور وغيره ، وكأنه لذلك جعل في الجواهر إلحاق الناسي بالفحوى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وأضعف منه ما يظهر من بعضهم ، من الاقتصار في موضوع المسألة على الناسي ، مع التصريح في النص بالجاهل والعالم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موجب لبطلانه على هذا القول ، فان الواقع ليس إحراماً وإنما هو صورة الإحرام ، من لبس الثوبين ، والتلبية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والنية ، وهي استحضار كونه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لا ينافي الإحرام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يزال المحرم في سائر الأوقات يقع منه مثل ذلك ، بل لعلها أفضل أحواله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يظهر من العلامة 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لزوم الكفارة في المتخلل على كل من الأقوال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جزم باستحباب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وأيهما المعتبر؟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وتجب الكفارة بالمتخلل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w:t>
      </w:r>
    </w:p>
    <w:p>
      <w:pPr>
        <w:pStyle w:val="BookText"/>
        <w:rPr/>
      </w:pPr>
      <w:r>
        <w:rPr>
          <w:rFonts w:ascii="Amiri" w:hAnsi="Amiri" w:eastAsia="Amiri" w:cs="Amiri"/>
          <w:color w:val="111111"/>
          <w:sz w:val="28"/>
          <w:sz w:val="28"/>
          <w:szCs w:val="28"/>
          <w:rtl w:val="true"/>
          <w:lang w:bidi="ar-SA"/>
        </w:rPr>
        <w:t xml:space="preserve">صدري ، وأجر على لساني محبتك ومدحت والثناء عليك ، فإنه لا قوة إلا بك ، وقد علمت أن قوام ديني التسليم لك ، والاتباع لسنة نبيك صلواتك عليه وآله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لزوم الكفارة مبنياً على القول بصحة الأول كان اللازم الإشكال في ترتبها في المتخلل تبعاً للإشكال في المعتبر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العبارة المذكورة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لعل استشكاله هنا لاحتمال الإحلال هنا بخصوصه للنص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وجوب الكفارة بالمتخلل فلاعتبار الأول ما لم يحل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اعتبار الأول ما لم يحل لا يجدي في ثبوت الكفارة بعد تحقق الإحلال بالثاني بالموجب لبطلانه من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الإحرام الثاني لا تقتضي بطلان الأول وإنما تقتضي انتهاءه ، وهو كما يكون بنحو الابطال يكون بنحو الإحلال ، والإحلال اللاحق لا ينافي ثبوت الكفارة بالجناية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يشكل ما ذكر في الرياض من أن ظاهر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الكفارة على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تمَّ إجماعاً ، وإلا هو منفي على المختار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مع التردد بينه وبين مقابله ، عملا بالأصل السالم عن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وجه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 من أن البناء على صحة الثاني وانتهاء الأول أعم من بطلانه والإحلال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نعني من البطلان إلا عدم كونه موضوعاً للامتثال ، والإحرام السابق كذلك ، فإنه ليس جزءاً من النسك ، ولا يشرع الإحرام إلا إذا كان جزءاً من النسك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سياق مناسك الحج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وقل إذا اغتسلت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ما في المتن ، مع تبديل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التسليم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التسليم لأمرك </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الإحرام عقيب صلاة فريضة أو نافلة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بوجوب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لجملة من الأخبار الظاهرة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شهرة عظيمة كادت تكون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الإسكافي</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المكتوبة ، ثمَّ أحرم بالحج أو بالمتعة </w:t>
      </w:r>
      <w:r>
        <w:rPr>
          <w:rFonts w:eastAsia="Amiri" w:cs="Amiri" w:ascii="Amiri" w:hAnsi="Amiri"/>
          <w:color w:val="111111"/>
          <w:sz w:val="28"/>
          <w:szCs w:val="28"/>
          <w:rtl w:val="true"/>
          <w:lang w:bidi="ar-SA"/>
        </w:rPr>
        <w:t xml:space="preserve">» </w:t>
      </w:r>
      <w:r>
        <w:rPr>
          <w:rStyle w:val="FootnoteAnchor"/>
          <w:rtl w:val="true"/>
        </w:rPr>
        <w:footnoteReference w:id="492"/>
      </w:r>
      <w:r>
        <w:rPr>
          <w:rFonts w:ascii="Amiri" w:hAnsi="Amiri" w:eastAsia="Amiri" w:cs="Amiri"/>
          <w:color w:val="111111"/>
          <w:sz w:val="28"/>
          <w:sz w:val="28"/>
          <w:szCs w:val="28"/>
          <w:rtl w:val="true"/>
          <w:lang w:bidi="ar-SA"/>
        </w:rPr>
        <w:t xml:space="preserve">، وصحيحه الآخر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أردت الإحرام في غير وقت صلاة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ركعتين ثمَّ أحرم في دبرها </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وصحيحه الآخر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يكون الإحرام إلا في دبر صلاة مكتوبة أو نافلة ، فإن كانت مكتوبة أحرمت في دبرها بعد التسليم ، وإن كانت نافلة صليت ركعتين وأحرمت في دبرها ، فاذا انفتلت في صلاتك فاحمد اللّه وأثن عليه ، وصل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Style w:val="FootnoteAnchor"/>
          <w:rtl w:val="true"/>
        </w:rPr>
        <w:footnoteReference w:id="494"/>
      </w:r>
      <w:r>
        <w:rPr>
          <w:rFonts w:ascii="Amiri" w:hAnsi="Amiri" w:eastAsia="Amiri" w:cs="Amiri"/>
          <w:color w:val="111111"/>
          <w:sz w:val="28"/>
          <w:sz w:val="28"/>
          <w:szCs w:val="28"/>
          <w:rtl w:val="true"/>
          <w:lang w:bidi="ar-SA"/>
        </w:rPr>
        <w:t xml:space="preserve">، وخبر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تصلي للإحرام ست ركعات ، تحرم في دبرها </w:t>
      </w:r>
      <w:r>
        <w:rPr>
          <w:rFonts w:eastAsia="Amiri" w:cs="Amiri" w:ascii="Amiri" w:hAnsi="Amiri"/>
          <w:color w:val="111111"/>
          <w:sz w:val="28"/>
          <w:szCs w:val="28"/>
          <w:rtl w:val="true"/>
          <w:lang w:bidi="ar-SA"/>
        </w:rPr>
        <w:t xml:space="preserve">» </w:t>
      </w:r>
      <w:r>
        <w:rPr>
          <w:rStyle w:val="FootnoteAnchor"/>
          <w:rtl w:val="true"/>
        </w:rPr>
        <w:footnoteReference w:id="495"/>
      </w:r>
      <w:r>
        <w:rPr>
          <w:rFonts w:ascii="Amiri" w:hAnsi="Amiri" w:eastAsia="Amiri" w:cs="Amiri"/>
          <w:color w:val="111111"/>
          <w:sz w:val="28"/>
          <w:sz w:val="28"/>
          <w:szCs w:val="28"/>
          <w:rtl w:val="true"/>
          <w:lang w:bidi="ar-SA"/>
        </w:rPr>
        <w:t xml:space="preserve">، وخبر إدريس بن عبد اللّه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يأتي بعض المواقيت بعد العصر ، كيف يصنع؟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يقيم الى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أبي جماله أن يقيم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له أن يخالف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 أن يتطوع بعد العصر؟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به ، ولكني أكرهه للشهرة ، وتأخير ذلك أحب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أصلي </w:t>
      </w:r>
    </w:p>
    <w:p>
      <w:pPr>
        <w:pStyle w:val="BookText"/>
        <w:rPr/>
      </w:pPr>
      <w:r>
        <w:rPr>
          <w:rFonts w:ascii="Amiri" w:hAnsi="Amiri" w:eastAsia="Amiri" w:cs="Amiri"/>
          <w:color w:val="111111"/>
          <w:sz w:val="28"/>
          <w:sz w:val="28"/>
          <w:szCs w:val="28"/>
          <w:rtl w:val="true"/>
          <w:lang w:bidi="ar-SA"/>
        </w:rPr>
        <w:t xml:space="preserve">المحمولة على الندب ، للاختلاف الواقع بينها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واشتمالها على خصوصيات غير واجبة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تطوعت؟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 ركعات </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مع التمكن من الجمع لا يضر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ويصعب جداً رفع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ظاهر صحيح معاوية الثالث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ذلك أيضاً إذا اشتملت على ما هو ظاهر في الوجوب ، بحيث لا مانع من الأخذ به ، كالصحيح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التسالم على عدم الوجوب ، المانع من احتمال الوجوب وخفائه فيما كان محلا للابتلاء العام ، كما تقدم ذلك في استحباب غسل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صحيح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خمس صلوات لا تترك على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طفت بالبيت ، وإذا أردت أن تحرم </w:t>
      </w:r>
      <w:r>
        <w:rPr>
          <w:rFonts w:eastAsia="Amiri" w:cs="Amiri" w:ascii="Amiri" w:hAnsi="Amiri"/>
          <w:color w:val="111111"/>
          <w:sz w:val="28"/>
          <w:szCs w:val="28"/>
          <w:rtl w:val="true"/>
          <w:lang w:bidi="ar-SA"/>
        </w:rPr>
        <w:t xml:space="preserve">.. » </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منه الترك من جهة الوقت الذي تكره فيه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خبر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خمس صلوات تصليها في كل وقت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الإحرام </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تقدمت الإشارة إليه في خبر إدريس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خبر ابن فضال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في كشف اللثام على نفي الوجوب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ولاستلزامه وجوب نافلة الإحرام إذا لم يتفق في وقت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 إذ الأصل لا يقاوم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والاستلزام المذكور لا محذور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والأولى أن يكون بعد صلاة الظهر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غير إحرام حج</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القواعد وغيرها ، بل هو المشهور ، بل نسبه في الحدائق إلى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بتظافر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يشير إلى صحيحة معاوية بن عمار وعبد اللّه الحلبي ، كليهما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يضرك بليل أحرمت أو 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أفضل ذلك عند زوال الشمس </w:t>
      </w:r>
      <w:r>
        <w:rPr>
          <w:rFonts w:eastAsia="Amiri" w:cs="Amiri" w:ascii="Amiri" w:hAnsi="Amiri"/>
          <w:color w:val="111111"/>
          <w:sz w:val="28"/>
          <w:szCs w:val="28"/>
          <w:rtl w:val="true"/>
          <w:lang w:bidi="ar-SA"/>
        </w:rPr>
        <w:t xml:space="preserve">» </w:t>
      </w:r>
      <w:r>
        <w:rPr>
          <w:rStyle w:val="FootnoteAnchor"/>
          <w:rtl w:val="true"/>
        </w:rPr>
        <w:footnoteReference w:id="500"/>
      </w:r>
      <w:r>
        <w:rPr>
          <w:rFonts w:ascii="IRNazanin" w:hAnsi="IRNazanin" w:eastAsia="IRNazanin"/>
          <w:color w:val="111111"/>
          <w:sz w:val="28"/>
          <w:sz w:val="28"/>
          <w:szCs w:val="28"/>
          <w:rtl w:val="true"/>
          <w:lang w:bidi="fa-IR"/>
        </w:rPr>
        <w:t xml:space="preserve">، وصحيحة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ليلاً أحرم رسول اللّه صلی اللّه علیه و آله أم نهاراً؟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ساعة؟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صلاة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فسألته متى ترى أن نحرم؟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سواء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صلاة الظهر ، لأن الماء كان قليلاً ، كان في رؤوس الجبال فيهجر الرجل إلى مثل ذلك من الغد ولا يكاد يقدرون على الماء ، وإنما حدثت هذه المياه حديثاً </w:t>
      </w:r>
      <w:r>
        <w:rPr>
          <w:rFonts w:eastAsia="IRNazanin" w:cs="IRNazanin"/>
          <w:color w:val="111111"/>
          <w:sz w:val="28"/>
          <w:szCs w:val="28"/>
          <w:rtl w:val="true"/>
          <w:lang w:bidi="fa-IR"/>
        </w:rPr>
        <w:t xml:space="preserve">» </w:t>
      </w:r>
      <w:r>
        <w:rPr>
          <w:rStyle w:val="FootnoteAnchor"/>
          <w:rtl w:val="true"/>
        </w:rPr>
        <w:footnoteReference w:id="501"/>
      </w:r>
      <w:r>
        <w:rPr>
          <w:rFonts w:ascii="Amiri" w:hAnsi="Amiri" w:eastAsia="Amiri" w:cs="Amiri"/>
          <w:color w:val="111111"/>
          <w:sz w:val="28"/>
          <w:sz w:val="28"/>
          <w:szCs w:val="28"/>
          <w:rtl w:val="true"/>
          <w:lang w:bidi="ar-SA"/>
        </w:rPr>
        <w:t xml:space="preserve">، وصحيح معاوية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في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وليكن فراغك من ذلك عند زوال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عند زوال الشمس فلا يضرك ذلك ، غير اني أحب أن يكون ذلك عند زوال الشمس </w:t>
      </w:r>
      <w:r>
        <w:rPr>
          <w:rFonts w:eastAsia="Amiri" w:cs="Amiri" w:ascii="Amiri" w:hAnsi="Amiri"/>
          <w:color w:val="111111"/>
          <w:sz w:val="28"/>
          <w:szCs w:val="28"/>
          <w:rtl w:val="true"/>
          <w:lang w:bidi="ar-SA"/>
        </w:rPr>
        <w:t xml:space="preserve">» </w:t>
      </w:r>
      <w:r>
        <w:rPr>
          <w:rStyle w:val="FootnoteAnchor"/>
          <w:rtl w:val="true"/>
        </w:rPr>
        <w:footnoteReference w:id="502"/>
      </w:r>
      <w:r>
        <w:rPr>
          <w:rFonts w:ascii="Amiri" w:hAnsi="Amiri" w:eastAsia="Amiri" w:cs="Amiri"/>
          <w:color w:val="111111"/>
          <w:sz w:val="28"/>
          <w:sz w:val="28"/>
          <w:szCs w:val="28"/>
          <w:rtl w:val="true"/>
          <w:lang w:bidi="ar-SA"/>
        </w:rPr>
        <w:t xml:space="preserve">، ومرسل المفيد في المقنعة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الإحرام في كل 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ليل أو 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وأفضله عند زوال الشمس </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النصوص إنما تدل على استحباب كونه عند الزوال ، ولو قبل صلاة الظهر أو بعد صلاة العصر إذا لم يكن منافياً </w:t>
      </w:r>
    </w:p>
    <w:p>
      <w:pPr>
        <w:pStyle w:val="BookText"/>
        <w:rPr/>
      </w:pPr>
      <w:r>
        <w:rPr>
          <w:rFonts w:ascii="Amiri" w:hAnsi="Amiri" w:eastAsia="Amiri" w:cs="Amiri"/>
          <w:color w:val="111111"/>
          <w:sz w:val="28"/>
          <w:sz w:val="28"/>
          <w:szCs w:val="28"/>
          <w:rtl w:val="true"/>
          <w:lang w:bidi="ar-SA"/>
        </w:rPr>
        <w:t xml:space="preserve">التمتع ، فإن الأفضل فيه أن يصلي الظهر بمنى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لصدق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الثاني منها كالصريح في نفي أفضلية كونه عند الزوال أو كونه بعد 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لم يبق دليل على الاستحباب إلا قاعدة التسامح ، بناء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لذلك عبر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بالأولوية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المفيد ، والسيد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عمر بن يزيد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التروية فأهلّ بالحج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وصل الظهر إن قدرت بمنى </w:t>
      </w:r>
      <w:r>
        <w:rPr>
          <w:rFonts w:eastAsia="Amiri" w:cs="Amiri" w:ascii="Amiri" w:hAnsi="Amiri"/>
          <w:color w:val="111111"/>
          <w:sz w:val="28"/>
          <w:szCs w:val="28"/>
          <w:rtl w:val="true"/>
          <w:lang w:bidi="ar-SA"/>
        </w:rPr>
        <w:t xml:space="preserve">» </w:t>
      </w:r>
      <w:r>
        <w:rPr>
          <w:rStyle w:val="FootnoteAnchor"/>
          <w:rtl w:val="true"/>
        </w:rPr>
        <w:footnoteReference w:id="504"/>
      </w:r>
      <w:r>
        <w:rPr>
          <w:rFonts w:ascii="Amiri" w:hAnsi="Amiri" w:eastAsia="Amiri" w:cs="Amiri"/>
          <w:color w:val="111111"/>
          <w:sz w:val="28"/>
          <w:sz w:val="28"/>
          <w:szCs w:val="28"/>
          <w:rtl w:val="true"/>
          <w:lang w:bidi="ar-SA"/>
        </w:rPr>
        <w:t xml:space="preserve">، وموثقة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تلبي من المسجد الحرام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قدرت أن يكون رواحك إلى منى زوال الشمس ، وإلا متى ما تيسر لك من يوم التروية </w:t>
      </w:r>
      <w:r>
        <w:rPr>
          <w:rFonts w:eastAsia="Amiri" w:cs="Amiri" w:ascii="Amiri" w:hAnsi="Amiri"/>
          <w:color w:val="111111"/>
          <w:sz w:val="28"/>
          <w:szCs w:val="28"/>
          <w:rtl w:val="true"/>
          <w:lang w:bidi="ar-SA"/>
        </w:rPr>
        <w:t xml:space="preserve">» </w:t>
      </w:r>
      <w:r>
        <w:rPr>
          <w:rStyle w:val="FootnoteAnchor"/>
          <w:rtl w:val="true"/>
        </w:rPr>
        <w:footnoteReference w:id="505"/>
      </w:r>
      <w:r>
        <w:rPr>
          <w:rFonts w:ascii="Amiri" w:hAnsi="Amiri" w:eastAsia="Amiri" w:cs="Amiri"/>
          <w:color w:val="111111"/>
          <w:sz w:val="28"/>
          <w:sz w:val="28"/>
          <w:szCs w:val="28"/>
          <w:rtl w:val="true"/>
          <w:lang w:bidi="ar-SA"/>
        </w:rPr>
        <w:t xml:space="preserve">، وصحيح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انتهيت إلى منى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هذه منى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تصلي بها الظهر والعصر والمغرب والعشاء الآخرة والفجر ، والامام يصلي بها الظهر لا يسعه إلا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وموسع عليك أن تصلي بغيرها إن لم تقدر </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خروج التمتع إلى منى يوم التروية بعد أن يصلي الظهرين ، وحكي عن المواهب والوسيلة والتذكرة والمنتهى والمختلف والدروس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 المختلف الاستدلال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مسجد الحرام أفضل من غيره ، والمستحب إيقاع الإحرام بعد فريضة فاستحب إيقاع الفريضتين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يعارض النصوص السابقة ولا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التذكرة والمنتهى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بصحيح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w:t>
      </w:r>
    </w:p>
    <w:p>
      <w:pPr>
        <w:pStyle w:val="BookText"/>
        <w:rPr/>
      </w:pPr>
      <w:r>
        <w:rPr>
          <w:rFonts w:ascii="Amiri" w:hAnsi="Amiri" w:eastAsia="Amiri" w:cs="Amiri"/>
          <w:color w:val="111111"/>
          <w:sz w:val="28"/>
          <w:sz w:val="28"/>
          <w:szCs w:val="28"/>
          <w:rtl w:val="true"/>
          <w:lang w:bidi="ar-SA"/>
        </w:rPr>
        <w:t xml:space="preserve">وإن لم يكن في وقت الظهر فبعد صلاة فريضة أخرى حاضرة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يوم التروية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فاغتسل ، ثمَّ البس ثوبيك ، وادخل المسجد حافيا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اقعد حتى تزول الشمس فصل المكتوبة ، ثمَّ قل في دبر صلاتك كما قلت حين أحرمت من الشجرة </w:t>
      </w:r>
      <w:r>
        <w:rPr>
          <w:rFonts w:eastAsia="Amiri" w:cs="Amiri" w:ascii="Amiri" w:hAnsi="Amiri"/>
          <w:color w:val="111111"/>
          <w:sz w:val="28"/>
          <w:szCs w:val="28"/>
          <w:rtl w:val="true"/>
          <w:lang w:bidi="ar-SA"/>
        </w:rPr>
        <w:t xml:space="preserve">.. » </w:t>
      </w:r>
      <w:r>
        <w:rPr>
          <w:rStyle w:val="FootnoteAnchor"/>
          <w:rtl w:val="true"/>
        </w:rPr>
        <w:footnoteReference w:id="507"/>
      </w:r>
      <w:r>
        <w:rPr>
          <w:rFonts w:ascii="Amiri" w:hAnsi="Amiri" w:eastAsia="Amiri" w:cs="Amiri"/>
          <w:color w:val="111111"/>
          <w:sz w:val="28"/>
          <w:sz w:val="28"/>
          <w:szCs w:val="28"/>
          <w:rtl w:val="true"/>
          <w:lang w:bidi="ar-SA"/>
        </w:rPr>
        <w:t>لكن الظاهر من المكتوبة الظهر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حكي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على الظهر ، كالهداية ، والمقنع ، والمقنعة ، والمصباح ، ومختصره ، والسرائر ، والجامع ،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الإمام فيصلي الظهر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للنصوص الكثيرة ، كصحيح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ينبغي للإمام أن يصلي الظهر يوم التروية إلا بمنى ، ويبيت بها الى طلوع الشمس </w:t>
      </w:r>
      <w:r>
        <w:rPr>
          <w:rFonts w:eastAsia="Amiri" w:cs="Amiri" w:ascii="Amiri" w:hAnsi="Amiri"/>
          <w:color w:val="111111"/>
          <w:sz w:val="28"/>
          <w:szCs w:val="28"/>
          <w:rtl w:val="true"/>
          <w:lang w:bidi="ar-SA"/>
        </w:rPr>
        <w:t xml:space="preserve">» </w:t>
      </w:r>
      <w:r>
        <w:rPr>
          <w:rStyle w:val="FootnoteAnchor"/>
          <w:rtl w:val="true"/>
        </w:rPr>
        <w:footnoteReference w:id="508"/>
      </w:r>
      <w:r>
        <w:rPr>
          <w:rFonts w:ascii="Amiri" w:hAnsi="Amiri" w:eastAsia="Amiri" w:cs="Amiri"/>
          <w:color w:val="111111"/>
          <w:sz w:val="28"/>
          <w:sz w:val="28"/>
          <w:szCs w:val="28"/>
          <w:rtl w:val="true"/>
          <w:lang w:bidi="ar-SA"/>
        </w:rPr>
        <w:t xml:space="preserve">وصحيح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الامام أن يصلي الظهر يوم التروية بمسجد الخيف ، ويصلي الظهر يوم النفر في المسجد الحرام </w:t>
      </w:r>
      <w:r>
        <w:rPr>
          <w:rFonts w:eastAsia="Amiri" w:cs="Amiri" w:ascii="Amiri" w:hAnsi="Amiri"/>
          <w:color w:val="111111"/>
          <w:sz w:val="28"/>
          <w:szCs w:val="28"/>
          <w:rtl w:val="true"/>
          <w:lang w:bidi="ar-SA"/>
        </w:rPr>
        <w:t xml:space="preserve">» </w:t>
      </w:r>
      <w:r>
        <w:rPr>
          <w:rStyle w:val="FootnoteAnchor"/>
          <w:rtl w:val="true"/>
        </w:rPr>
        <w:footnoteReference w:id="509"/>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جمع بين الطائفتين السابقتين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الأولى الجمع بينهما ، بحمل ما دل على استحباب إيقاع الإحرام بمكة بعد الظهر على ما إذا لم يقدر على الخروج قبل ذلك ، وإلا فالأفضل إيقاع الظهر بمنى مطلقاً ، كما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بعد لا يخلو من تأمل</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يقتضيه صحيح معاوية المتقدم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صل المكتوبة ، ثمَّ أحرم بالحج أو بالمتعة </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وإن لم يكن فمقضية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وإلا فعقيب صلاة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ست ركعات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أربع ركعات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ركعتين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الإتيان بها مقدماً على الفريضة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إتيانها في أي وقت كان بلا كراهة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الدروس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لم يكن وقت فالظاهر أن الإحرام عقيب فريضة مقضية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من إشكال ، بل هو خلاف ظاهر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صحاح معاوية بن عمار المتقدمة في صدر المسألة ومن الثالثة منها يظهر الوجه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فعقيب النافلة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ذكر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لرواية أبي بصير المتقدمة </w:t>
      </w:r>
      <w:r>
        <w:rPr>
          <w:rStyle w:val="FootnoteAnchor"/>
          <w:rtl w:val="true"/>
        </w:rPr>
        <w:footnoteReference w:id="511"/>
      </w:r>
      <w:r>
        <w:rPr>
          <w:rFonts w:ascii="Amiri" w:hAnsi="Amiri" w:eastAsia="Amiri" w:cs="Amiri"/>
          <w:color w:val="111111"/>
          <w:sz w:val="28"/>
          <w:sz w:val="28"/>
          <w:szCs w:val="28"/>
          <w:rtl w:val="true"/>
          <w:lang w:bidi="ar-SA"/>
        </w:rPr>
        <w:t xml:space="preserve">ونحوها موثقته 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ائت المسجد الحرام ، وصل فيه ست ركعات قبل أن تحرم </w:t>
      </w:r>
      <w:r>
        <w:rPr>
          <w:rFonts w:eastAsia="Amiri" w:cs="Amiri" w:ascii="Amiri" w:hAnsi="Amiri"/>
          <w:color w:val="111111"/>
          <w:sz w:val="28"/>
          <w:szCs w:val="28"/>
          <w:rtl w:val="true"/>
          <w:lang w:bidi="ar-SA"/>
        </w:rPr>
        <w:t xml:space="preserve">.. » </w:t>
      </w:r>
      <w:r>
        <w:rPr>
          <w:rStyle w:val="FootnoteAnchor"/>
          <w:rtl w:val="true"/>
        </w:rPr>
        <w:footnoteReference w:id="512"/>
      </w:r>
      <w:r>
        <w:rPr>
          <w:rFonts w:ascii="Amiri" w:hAnsi="Amiri" w:eastAsia="Amiri" w:cs="Amiri"/>
          <w:color w:val="111111"/>
          <w:sz w:val="28"/>
          <w:sz w:val="28"/>
          <w:szCs w:val="28"/>
          <w:rtl w:val="true"/>
          <w:lang w:bidi="ar-SA"/>
        </w:rPr>
        <w:t xml:space="preserve">، وصحيح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أردت أن تحرم يوم التروية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واغتسل ، والبس ثوبيك ، ثمَّ ائت المسجد الحرام فصل فيه ست ركعات قبل أن تحرم </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خبر إدريس المتقدم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صحيحي معاوية المتقدمين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الشرائع ، في مبحث مقدمات الإحرام المستحبة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w:t>
      </w:r>
    </w:p>
    <w:p>
      <w:pPr>
        <w:pStyle w:val="BookText"/>
        <w:rPr/>
      </w:pPr>
      <w:r>
        <w:rPr>
          <w:rFonts w:ascii="Amiri" w:hAnsi="Amiri" w:eastAsia="Amiri" w:cs="Amiri"/>
          <w:color w:val="111111"/>
          <w:sz w:val="28"/>
          <w:sz w:val="28"/>
          <w:szCs w:val="28"/>
          <w:rtl w:val="true"/>
          <w:lang w:bidi="ar-SA"/>
        </w:rPr>
        <w:t>حتى في الأوقات المكروهة ، وفي وقت الفريضة ، حتى على</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يحرم عقيب فريضة الظهر أو فريضة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يتفق صلى للإحرام ست ركعات ، وأقله ركعتان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 العبارة يقتضي أنه مع صلاة الفريضة لا يحتاج إلى ستة الإحرام ، وإنما يكون عند عدم فعل ظهر أو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كذلك ، وإنما السنة أن يصلي ستة الإحرام أولاً ، ثمَّ يصلي الظهر أو غيرها من الفرائض ، ثمَّ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يتفق ثمة فريضة اقتصر على ستة الإحرام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اتفق أكثر العبارات على القصور عن تأدية المراد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سبقه إلى ذلك الكركي في حاشيته على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صلاة الفريضة لا يحتاج إلى ستة الإحرام ، وأنها إنما تكون إذا لم يتفق وقوع الإحرام عقيب الظهر أو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دلت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صحيحي معاوية ، الثاني ،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هنا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 الشارح ، من أن المراد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كلام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العجب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اتفق أكثر العبارات على القصور عن تأدية المراد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وجه لحمل عبارات الأصحاب على المعنى الذي ذكره ، فإن الأخبار ناطقة بخلافه ، كما 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لما في الذخيرة والحدائق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استظهر من كلمات جماعة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كالمفيد في المقنعة ، والشيخ في المبسوط والنهاية ، والعلامة في القواعد والتذكرة والمنتهى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المقنعة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وقت فريضة وكان متسعاً قدم نوافل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ست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ويجزي منها ركعتان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صلى الفريضة ، وأحرم في دبرها ، فهو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وقت فريضة صلى ست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منها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بعد ما سبق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ويوقع نافلة الإحرام تبعاً له ولو كان وقت فريضة ، مقدماً للنافلة ، ما لم تتضيق الحاضرة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 الإتيان بنافلة الإحرام في وقت الفريضة ، فيكون الجمع بينه وبين ما قبله يقتضي حمل ما قبله على استحباب الإحرام عقيب الفريضة في وقت الفريضة مع سبق النافلة عليها ، لا الاقتصار عليها ، كما يظهر في بادي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إلى المشهور ، ثمَّ حكى عن جملة من كتب الجماعة تقديم الفريضة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أظهر ، لأن الفرائض تقدم على النوافل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الراتبة ، إذ لا نافلة في وقت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أظفر بما يدل على استحباب نافلة الإحرام مع إيقاعه بعد الفريضة ، إلا الذي سمعته الآن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تكفي الفريضة عن ركعتي الإحرام؟ يحتمل ذلك ، وهو قول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محكي الوسيلة لابن حمزة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بعد فريضة صلى ركعتين له وأحرم 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صلى ستاً كان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الجمع بين النافلة والفريضة ، مع تقديم الفريضة وقد تقدم 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ذلك عن جملة من الكتب ، واختياره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من جميع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كلمات الجماعة مختلفة ، فبعضها ظاهر في الجمع بين الفريضة والنافلة ، مع تأخير الفريضة والإحرام عقيبها ، وهو المنسوب إلى المشهور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وبعضها ظاهر في الجمع بينهما مع تقديم الفريضة على النافلة ، واختاره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وبعضها ظاهر في عدم الجمع ، كالإرشاد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والإحرام عقيب فريضة الظهر أو غيرها ، أو ست ركعات ، وأقله ركعتان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حمل في المدارك عبارة الأصحاب</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النصوص فالظاهر منها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تقدم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القول بعدم جواز النافلة لمن عليه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لخصوص الأخبار الواردة في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الأخبار ناطقة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مقتضى الأخبار ، كما لا يخفى على المتأمل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الفقه 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 وقت صلاة فريضة فصل هذه الركعات قبل الفريضة ثمَّ صل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أفضل ما يحرم الإنسان في دبر صلاة الفريضة ، ثمَّ أحرم في دبرها فيكون أفضل </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ودلالته على المشهور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سنده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بصحيح معاوية بن عمار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صلوات لا تترك على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طفت بالبيت ، وإذا أردت أن تحرم </w:t>
      </w:r>
      <w:r>
        <w:rPr>
          <w:rFonts w:eastAsia="Amiri" w:cs="Amiri" w:ascii="Amiri" w:hAnsi="Amiri"/>
          <w:color w:val="111111"/>
          <w:sz w:val="28"/>
          <w:szCs w:val="28"/>
          <w:rtl w:val="true"/>
          <w:lang w:bidi="ar-SA"/>
        </w:rPr>
        <w:t xml:space="preserve">.. » </w:t>
      </w:r>
      <w:r>
        <w:rPr>
          <w:rStyle w:val="FootnoteAnchor"/>
          <w:rtl w:val="true"/>
        </w:rPr>
        <w:footnoteReference w:id="517"/>
      </w:r>
      <w:r>
        <w:rPr>
          <w:rFonts w:ascii="Amiri" w:hAnsi="Amiri" w:eastAsia="Amiri" w:cs="Amiri"/>
          <w:color w:val="111111"/>
          <w:sz w:val="28"/>
          <w:sz w:val="28"/>
          <w:szCs w:val="28"/>
          <w:rtl w:val="true"/>
          <w:lang w:bidi="ar-SA"/>
        </w:rPr>
        <w:t xml:space="preserve">وخبر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خمس صلوات تصليها في كل وقت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الإحرام </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تمت دلالة الروايتين على مشروعية صلاة الإحرام في وقت الفريضة ، فغايتها مشروعية الإحرام في دبرها حينئذ ، لا الجمع بينها وبين الفريضة والإحرام بعد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الاشكال فيما تمسك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المستند والجواهر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إطلاق مشروعية نافلة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الإطلاق لا يقتضي الجمع الذي عرفت أنه خلاف ظاهر النصوص السابقة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بذلك إلى صحيح معاوية وخبر أبي بصير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إطلاقات التنفل بالركعتين ، أو الأربع ، أو الست فليس لها تعرض لهذه الجهة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والأولى أن يقرأ في الركعة الأولى بعد الحمد التوحيد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الثانية الجحد ، لا العكس كما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للمرأة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أرادت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النهاية والسرائر والتذكرة والمنتهى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كيفية القراءة فيهما فلم أقف فيها إلا على خبر معاذ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 أن تقرأ بقُلْ هُوَ اللّهُ أَحَدٌ ، وقُلْ يا أَيُّهَا الْكافِرُونَ ، في سبع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الركعتين قبل الفجر ، وركعتي الزوال والركعتين بعد المغرب ، وركعتين من أول صلاة الليل ، وركعتي الإحرام والفجر إذا أصبحت ، وركعتي الطواف </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أورد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يبدأ في هذا كله بقُلْ هُوَ اللّهُ أَحَدٌ ، وفي الركعة الثانية بقُلْ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الركعتين قبل الفجر ، فإنه يبدأ بقُلْ يا أَيُّهَا الْكافِرُونَ ، ثمَّ يقرأ في الركعة الثانية بقُلْ هُوَ اللّهُ أَحَدٌ </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وظاهره اختصاص الرواية الثانية بالتهذيب ، مع أن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أيضاً بعد الأولى كما في التهذيب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اختاره في الدروس ، وحكي عن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الميل إليه ، فإنه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يقرأ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يا أَيُّهَا الْكافِرُونَ ، وفي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 وقُلْ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رواية أخرى 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ولعلهم عثروا على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فخبر معاذ إما مطلق يقتضي التخيير ، أو ظاهر في تعين قل هو اللّه أحد للأولى ، والجحد للثانية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صحيح في كلام بعض ، وحسن في كلام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تستعمل الحناء إذا كان يبقى أثره الى ما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قصد الزينة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لا معه أيضاً إذا كان يحصل به الزينة وإن لم تقصدها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قيل بحرمته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فالأحوط تركه ، وإن كان الأقوى عدمها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مختصة بالمرأة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ألحقوا بها الرجل أيضاً ، لقاعدة الاشتراك ، ولا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استعماله مع عدم إرادة الإحرام فلا بأس به وإن بقي أثره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بعدم إزالته وإن كانت ممكنة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في الحدائق إلى ظاهر الأكثر ، وحكي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لخبر أبي الصباح الكناني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امرأة خافت الشقاق فأرادت أن تحرم ، هل تخضب يدها بالحناء قبل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يعجبني أن تفعل </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ودلالته على الكراهة ظاهرة ، بعد حمل مورده على غير حال الضرورة ، بقرينة الجواب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غير متعرضة لهذه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يستفاد الجواز مما دل على جوازها للمحرم ولو مع قصد الزينة ، 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والكراهية للأولوية مما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ذلك عن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لمنع تحريم كل 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كان المشهور كراهة ذلك للمحرم في حال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سألته عن الحناء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المحرم ليمسه ، ويداوي به بعيره ، وما هو بطيب ، ولا به بأس </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لخروجه عن مورد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بين </w:t>
      </w:r>
      <w:bookmarkStart w:id="41" w:name="pg12392_120122"/>
    </w:p>
    <w:p>
      <w:pPr>
        <w:pStyle w:val="BookText"/>
        <w:rPr/>
      </w:pPr>
      <w:bookmarkEnd w:id="41"/>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42" w:name="__RefHeading___Toc9583526_417432637"/>
      <w:bookmarkStart w:id="43" w:name="_Toc14"/>
      <w:bookmarkEnd w:id="42"/>
      <w:r>
        <w:rPr>
          <w:rtl w:val="true"/>
        </w:rPr>
        <w:t>فصل في كيفية الإحرام</w:t>
      </w:r>
      <w:bookmarkEnd w:id="43"/>
    </w:p>
    <w:p>
      <w:pPr>
        <w:pStyle w:val="BookText"/>
        <w:rPr/>
      </w:pPr>
      <w:r>
        <w:rPr>
          <w:rFonts w:ascii="Amiri" w:hAnsi="Amiri" w:eastAsia="Amiri" w:cs="Amiri"/>
          <w:color w:val="111111"/>
          <w:sz w:val="28"/>
          <w:sz w:val="28"/>
          <w:szCs w:val="28"/>
          <w:rtl w:val="true"/>
          <w:lang w:bidi="ar-SA"/>
        </w:rPr>
        <w:t xml:space="preserve">وواجباته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الواقع بعد نية الإحرام وبين السابق عليه إذا كان يبقى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مورد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يستفاد منها كراهة أثره عند الإحرام ، لا كراهة استعماله عند إرادة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ولأجله يشكل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بأس بعدم ازالته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فصل في كيفية الإحرام</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اختلفت عبارات الأصحاب في حقيقة الإحرام ، ففي المختلف ، في مسألة تأخير الإحرام عن الميقات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الإحرام ماهية مركبة من النية ، والتلبية ، ولبس الثوبين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حكى الشهيد في الشرح ، عن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جعل الإحرام عبارة عن النية ، والتلبية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مدخلية للتجرد ، ولبس الثوبين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ظاهر المبسوط والجمل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جعله أمراً واحداً بسيطاً ، وهو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هو الظاهر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وللشهيد تحقيق رابع ، وهو أن الإحرام توطين النفس على ترك المنهيات المعهودة إلى أن يأتي بالمحلل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وهذا التفسير راجع إلى النية ، لأن التوطين أمر نفساني ، ولا يجب تحصيله في مجموع زمان الأفعال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هو قد فسر النية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أوطن نفسي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النية في مفهوم الإحرام غير معقول ، لأنه فعل اختياري يقع عن نية تارة ، ولا عنها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اعتبروا في صحته النية ، ومن المعلوم أن النية لا تكون موضوعاً للنية ، فالأقوال الثلاثة الأول على ظاهرها غير معقولة ، ولعلها مبنية على المسامحة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التوطين فان كان راجعاً إلى النية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راجعاً إلى البناء النفساني على ترك المحرمات والالتزام بذلك فهو معقول ، لأنه فعل اختياري يمكن أن يكون موضوعاً للنية كغيره من الأفعال الاختيارية النفسانية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قد تحقق في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العقود والإيقاعات النفسانية كلها التزامات نفسانية وهذه الالتزامات اختيارية للموقع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ذكروا الخلاف في وجوب الموافقة الالتزامية للتكليف زائداً على الموافقة العملية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التحقيق عدم الوجوب بل المحقق في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الإسلام هو الالتزام بصحة ما جاء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تترتب الأحكام ، من حرمة الدم ، والمال ، وجواز المناكحة ، وثبوت التوارث ، وغيرها من أحكام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كله دليل على كون الالتزام من الأفعال الاختيارية وموضوعاً للإرادة والنية</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الإشكال في أن الإحرام هو نفس الالتزام ، أو أنه الحاصل من التزام ترك المحرمات؟ الظاهر هو الثاني ، فيكون الالتزام سبباً لإنشاء الإحرام وحصوله ، نظير سائر المفاهيم الإيقاعية التي يكون إيقاعها بالالتزام لا أنه نفس الإحرام ، كما قد يظهر من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السبب في حصوله مجرد نية ترك المحرمات وإن لم يكن التزام نفساني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بمعنى القصد اليه ، فلو أحرم من غير قصد أصلاً بطل ، سواء كان عن عمد ، أو سهو ، أو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ويبطل نسكه أيضاً إذا كان الترك عمداً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مع السهو والجهل فلا 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عليه تجديده من الميقات إذا أمكن ، وإلا فمن حيث أمكن ، على التفصيل الذي مر سابقاً في ترك أصل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يعتبر فيها القربة والخلوص ، كما في سائر العبادات ، فمع فقدهما أو أحدهما يبطل إحرامه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يجب أن تكون مقارنة للشروع فيه ،</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الأظهر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من التقديرين فهو صفة اعتبارية تحصل بأحد السببين ، إما الالتزام بترك المحرمات ، أو نية ترك المحرمات لا أنه نفس ترك المحرمات ، ولا أنه نفس نية ترك المحرمات ، فإن الأول خلاف الإجماع ، والثاني غير معقول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محقق فيه ، بل الإجماع بقسميه عليه ، بل المحكي منه مستفيض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 خلاف عندنا في وجوبها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ويقتضيه ارتكاز المتشرعة ، فان الإحرام عندهم من سنخ العبادة التي لا تصح بدون 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بعض النصوص الآتية في كيفية النية والتلفظ</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يتمكن من تجديده من الميقات ، وإلا جدده وصح إحرامه وحجه ، على ما تقدم في المسألة الثالثة من فصل أحكام المواقيت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في جميع شقوق هذه المسألة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يكفي حصولها في الأثناء ، فلو تركها وجب تجديده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وجه لما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الإحرام تروك وهي لا تفتقر إلى النية ، والقدر المسلم من الإجماع على اعتبارها إنما هو في الجملة ولو قبل التحلل ، إذا نمنع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تروكاً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التلبية ، ولبس الثوبين من الافعال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اعتبارها فيه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الشيخ في المبسوط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الأفضل أن تكون مقارنة للإحرام فإن فاتت جاز تجديدها إلى وقت التحلل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والاشكال عليه ظاهر ، بعد ما عرفت من كونه عبادة من أوله الى آخره ، فلا يصح بدون 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قال في محكي المختلف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الأولى ابطال ما لم يقع بنيته ، لفوات الشرط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الدروس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لعله أراد نية التمتع في إحرامه ، لا مطلق نية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هذا التجديد بناء على جواز نية الإحرام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مذهب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جواز العدول إلى التمتع من إحرام الحج أو العمرة المفردة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كشف اللثام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يكون النظر الى ما أمضيناه ، من أن التروك لا تفتقر إلى النية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جمع على اشتراط الإحرام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بها في الجملة ، ولو قبل التحلل بلحظة ، إذ لا دليل على أزيد من ذلك ولو لم يكن في الصوم نحو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صيام لمن لم يبيت الصيام </w:t>
      </w:r>
      <w:r>
        <w:rPr>
          <w:rFonts w:eastAsia="IRNazanin" w:cs="IRNazanin"/>
          <w:color w:val="111111"/>
          <w:sz w:val="28"/>
          <w:szCs w:val="28"/>
          <w:rtl w:val="true"/>
          <w:lang w:bidi="fa-IR"/>
        </w:rPr>
        <w:t xml:space="preserve">» </w:t>
      </w:r>
      <w:r>
        <w:rPr>
          <w:rStyle w:val="FootnoteAnchor"/>
          <w:rtl w:val="true"/>
        </w:rPr>
        <w:footnoteReference w:id="524"/>
      </w:r>
      <w:r>
        <w:rPr>
          <w:rFonts w:ascii="Amiri" w:hAnsi="Amiri" w:eastAsia="Amiri" w:cs="Amiri"/>
          <w:color w:val="111111"/>
          <w:sz w:val="28"/>
          <w:sz w:val="28"/>
          <w:szCs w:val="28"/>
          <w:rtl w:val="true"/>
          <w:lang w:bidi="ar-SA"/>
        </w:rPr>
        <w:t>قلنا فيه بمثل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كان الأفضل المقارنة ، لأن النية شرط في ترتب الثواب على الترك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الإحرام صفة خاصة اعتبارية تحصل للمحرم بتوسط الالتزام بترك المحرمات أو نية ترك المحرمات ، لا أنه نفس الترك للمحرمات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والمحرم إذا فعل جميع المحرمات من ابتداء إحرامه </w:t>
      </w:r>
    </w:p>
    <w:p>
      <w:pPr>
        <w:pStyle w:val="BookText"/>
        <w:rPr/>
      </w:pPr>
      <w:r>
        <w:rPr>
          <w:rFonts w:ascii="Amiri" w:hAnsi="Amiri" w:eastAsia="Amiri" w:cs="Amiri"/>
          <w:color w:val="111111"/>
          <w:sz w:val="28"/>
          <w:sz w:val="28"/>
          <w:szCs w:val="28"/>
          <w:rtl w:val="true"/>
          <w:lang w:bidi="ar-SA"/>
        </w:rPr>
        <w:t>الى أن يحل بالمحلل لا يخرج عن كونه محرماً ، بخلاف الصائم فإنه إذا استعمل المفطر خرج عن كونه صائماً؟ فالصوم ترك المفطرات وفعلها نقيضه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الإحرام فليس هو ترك المحرمات ، فإنه لا ينتقض بفعلها ، بل بمجرد حصول سببه يحصل ويبقى للمكلف إلى أن يحل بالمحلل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باق بنفسه ما لم يحصل المحلل ، والصوم باق باختيار الصائم لا بنفسه ، فما دام تاركاً يكون صومه باقياً ، فاذا استعمل المفطر انتقض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افترق الصوم عن الإحرام من جهة أخرى ، فإن الصوم في جميع الآنات المتالية لا بد أن يقع على وجه العبادة ، لأنه في جميع الآنات باق باختيار الفاعل ، فهو من الأمور التدريجية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والإحرام باق بنفسه فلا يحتاج في بقائه إلى نية بل هو باق بنفسه ، فهو من الأمور القارة ، نظير الأمور الإنشائية ، كالزوجية ، والرقية ،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عدل الصائم عن نية الصوم ونوى استعمال المفطر بطل صومه ، وإذا عدل المحرم عن إحرامه لم يبطل إحرامه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على ذلك لا يتوجه لكلام كاشف اللثام وجه ، لأن النية قبل التحلل ليست نية الإحرام ولا قصداً له ، لحصوله من الأول ، فلا معنى لقصد حصوله ، وأنه لا مجال للمقايسة بالصوم</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يظهر من دليل كاشف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توجد قاعدة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التروك لا تحتاج إلى نية بخلاف الافعال ، وظاهر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موافقته على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غير ظاهر ، فإنه لا أصل لهذه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تروك الصوم لا يعتبر نية القربة ، لجواز تعذر الفعل ، فإن الصائم ربما لا يتمكن من الطعام والشراب والنساء فلا يكون تركه لها حينئذ عبادياً ولا عن نية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عبادية الصوم فاعلية لا فعلية ، ويكفي في وقوعه على وجه العبادة أن يكون ناوياً لترك المفطر على تقدير القدرة </w:t>
      </w:r>
    </w:p>
    <w:p>
      <w:pPr>
        <w:pStyle w:val="BookText"/>
        <w:rPr/>
      </w:pPr>
      <w:r>
        <w:rPr>
          <w:rFonts w:ascii="Amiri" w:hAnsi="Amiri" w:eastAsia="Amiri" w:cs="Amiri"/>
          <w:color w:val="111111"/>
          <w:sz w:val="28"/>
          <w:sz w:val="28"/>
          <w:szCs w:val="28"/>
          <w:rtl w:val="true"/>
          <w:lang w:bidi="ar-SA"/>
        </w:rPr>
        <w:t xml:space="preserve">على حد اعتباره في سائر العبادات ، في كون اللازم تحققها حين الشروع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يعتبر في النية تعيين كون الإحرام لحج أو عمرة ، وأن الحج تمتع أو قران أو إفراد ، وأنه لنفسه أو نيابة عن غيره ، وأنه حجة الإسلام أو الحج النذري أو الندبي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نوى الإحرام من غير تعيين وأو كله الى ما بعد ذلك بطل</w:t>
      </w:r>
    </w:p>
    <w:p>
      <w:pPr>
        <w:pStyle w:val="BookText"/>
        <w:rPr/>
      </w:pPr>
      <w:r>
        <w:rPr>
          <w:rFonts w:ascii="Amiri" w:hAnsi="Amiri" w:eastAsia="Amiri" w:cs="Amiri"/>
          <w:color w:val="111111"/>
          <w:sz w:val="28"/>
          <w:sz w:val="28"/>
          <w:szCs w:val="28"/>
          <w:rtl w:val="true"/>
          <w:lang w:bidi="ar-SA"/>
        </w:rPr>
        <w:t>فاذا لم يكن ناوياً ذلك كان صومه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أشرنا إلى ذلك في كتاب الصوم من هذا 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تروك الإحرام بعد وقوعه فلا يعتبر فيها القربة بكل وجه ، فإنه إذا كان الفعل غير مبطل للإحرام لا يكون نية الفعل مبطلاً له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عند إنشاء الإحرام يجب أن يكون التزامه بتركه المحرمات أو نيته ترك المحرمات واقعاً على وجه قربي ، بحيث عند الابتلاء بالمحرم يتركه قربة الى اللّه تعالى ، كما في نية الصائم في ابتداء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النية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والعمدة في ذلك ارتكاز المتشرعة ، وإلا فالإجماع غير ثابت مع خلاف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خلافه لشبهة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لاختلاف الخصوصيات الموجبة لاختلاف موضوع الأمر ، ويجب في العبادة أن يقع المأمور به بخصوصياته عن الأمر ، ولا يحصل ذلك إلا بقصد الخصوصية الموجبة لاختلاف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لم يعين ، فان كان نوى الجامع بين الفردين فقد فاتت نية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غير موضوع للأمر بما هو جامع بينهما فلا مجال للتقرب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نوى المردد ، لعين ما ذكر من المحذورين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ما ذكر مفصلاً في نية الوضوء 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فما عن بعضهم من صحته ، وأن له صرفه إلى أيها شاء من حج أو عمرة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 إذ الظاهر أنه جزء من النسك فتجب نيته كما في أجزاء سائر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مثل الوضوء والغسل بالنسبة إلى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الأقوى كفاية التعيين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والواجب في النية أن يقصد بقلبه إلى أمور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يحرم به من حج أو عمرة متقرباً إلى اللّه تعالى ، ويذكر ما يحرم له ، من تمتع ، أو قران ، أو إفراد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نوى الإحرام مطلقاً ولم يذكر لا حجاً ولا عمرة انعقد إحرامه ، وكان له صرفه إلى أيهما 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وحكي نحوه عن المنتهى ، وقريب منه عن المبسوط والمهذب والوسيلة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حكى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ولعله الأقوى ، لأن النسكين في الحقيقة غايتان للإحرام ، غير داخلين في حقيقته ، ولا يختلف حقيقة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نوعاً ولا صنفاً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غاياته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فالأصل عدم وجوب التعيين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كلاً منهما مشروع لنفسه ، فيمكن أن يتعبد به لنفسه من دون نية غايته ، بخلاف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أنه لا يصح ولا يتعبد به بنفسه وإنما يصح ويتعبد به في ضمن غايته ، فيكون جزءاً من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تختلف خصوصياته باختلاف خصوصيات ما ينضم اليه ، ولا بد من قصد تلك الخصوصيات في تحقق العبادة ،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في التذكرة على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الإحرام بالحج يخالف غيره من إحرام سائر العبادات لأنه لا يخرج منه بالفساد ، وإذا عقد عن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بأجرة أو تطوعاً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فرضه وقع عن فرضه ، فجاز أن ينعقد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ثبت أنه ينعقد مطلقاً فان صرفه إلى الحج صار حجاً ، وإن صرفه إلى العمرة صار عمرة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الإجمالي ، حتى بأن ينوي الإحرام لما سيعينه من حج أو عمرة فإنه نوع تعيين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 بينه وبين ما لو نوى مردداً مع</w:t>
      </w:r>
    </w:p>
    <w:p>
      <w:pPr>
        <w:pStyle w:val="BookText"/>
        <w:rPr/>
      </w:pP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 فان ما ذكره ، من أنه لا يخرج عنه بالفساد ، لا أثر له فيما نحن فيه ، وقد عرفت في تحقيق مفهومه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فهو للدليل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ورد في العدول من صلاة إلى صلاة ، فإنه لا يدل على عدم وجوب التعيين في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استدل أيضاً بما رواه العامة ، من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خرج من المدينة لا سمى حجاً ولا عمرة ينتظر القضاء ، فنزل عليه القضاء ، وهو بين الصفا والمروة </w:t>
      </w:r>
      <w:r>
        <w:rPr>
          <w:rStyle w:val="FootnoteAnchor"/>
          <w:rtl w:val="true"/>
        </w:rPr>
        <w:footnoteReference w:id="525"/>
      </w:r>
      <w:r>
        <w:rPr>
          <w:rFonts w:ascii="IRNazanin" w:hAnsi="IRNazanin" w:eastAsia="IRNazanin"/>
          <w:color w:val="111111"/>
          <w:sz w:val="28"/>
          <w:sz w:val="28"/>
          <w:szCs w:val="28"/>
          <w:rtl w:val="true"/>
          <w:lang w:bidi="fa-IR"/>
        </w:rPr>
        <w:t xml:space="preserve">وهو كما ترى ، فإن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فإنما تدل على قصور في التشريع ، لا قصور في التعيين ،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قصد ما هو المشروع بخصوصياته ، إذ لا تعين حينئذ زائداً على ذلك</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ما يعينه الحج فقد نوى الحج من الأول ، وإذا كان ما يعينه العمرة فقد نوى العمرة من أول الأمر ،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المعتبر هو التعيين مع قطع النظر عن التعيين ، ولا يكفي التعيين الآتي من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قبل التعيين اللاحق لا تعيين للمأتي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 ضرورة كون المكلف قد قصد ما يعينه لاحقاً فاذا كان ما يعينه هو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قصد الحج من الأول ، لكنه لعدم معرفته بما يعينه لا حقاً لا يعرف المعين حين النية ، لكنه لا يقدح في حصول التعيين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جريان مثل ذلك في أجزاء الصلاة ، فالتكبير إذا وقع منه بنية ما يعينه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ظهر أو 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نوى التكبير </w:t>
      </w:r>
    </w:p>
    <w:p>
      <w:pPr>
        <w:pStyle w:val="BookText"/>
        <w:rPr/>
      </w:pPr>
      <w:r>
        <w:rPr>
          <w:rFonts w:ascii="Amiri" w:hAnsi="Amiri" w:eastAsia="Amiri" w:cs="Amiri"/>
          <w:color w:val="111111"/>
          <w:sz w:val="28"/>
          <w:sz w:val="28"/>
          <w:szCs w:val="28"/>
          <w:rtl w:val="true"/>
          <w:lang w:bidi="ar-SA"/>
        </w:rPr>
        <w:t>إيكال التعيين الى ما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يعتبر فيها نية الوجه من وجوب أو ندب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إذا توقف التعيين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يعتبر فيها التلفظ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ولا الاخطار بالبال ، فيكفي الداعي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يعتبر في الإحرام استمرار العزم على ترك محرماته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المعين بلحاظ التعيين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يتضح الفرق بين الفرض وبين ما إذا نوى المردد ثمَّ عين بعد ذلك ، فإنه في أول الأمر لم ينو الخصوصية لا تفصيلاً ولا إجمالاً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نية الوضوء وغيرها وجه ذلك ، خلافاً للمشهور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القواعد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 وإلى الأصل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حماد بن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التمتع بالعمرة إلى الحج ، فكيف أقول؟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أريد أن أتمتع بالعمرة إلى الحج ، على كتابك وسنة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أضمرت الذي تريد </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خبر أبي الصلاح مولى بسام الصيرفي </w:t>
      </w:r>
      <w:r>
        <w:rPr>
          <w:rStyle w:val="FootnoteAnchor"/>
          <w:rtl w:val="true"/>
        </w:rPr>
        <w:footnoteReference w:id="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بالإضمار الإسرار في التلفظ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تحقق ذلك في مباحث نية الوضوء وغيره من العبادات</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آنفاً ، وأن فعل المحرمات لا يوجب فساد الإحرام </w:t>
      </w:r>
    </w:p>
    <w:p>
      <w:pPr>
        <w:pStyle w:val="BookText"/>
        <w:rPr/>
      </w:pPr>
      <w:r>
        <w:rPr>
          <w:rFonts w:ascii="Amiri" w:hAnsi="Amiri" w:eastAsia="Amiri" w:cs="Amiri"/>
          <w:color w:val="111111"/>
          <w:sz w:val="28"/>
          <w:sz w:val="28"/>
          <w:szCs w:val="28"/>
          <w:rtl w:val="true"/>
          <w:lang w:bidi="ar-SA"/>
        </w:rPr>
        <w:t xml:space="preserve">بل المعتبر العزم على تركها مستمراً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لم يعزم من الأول على استمرار الترك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عزم على ذلك ولم يستمر عزمه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نوى بعد تحقيق الإحرام عدمه ، أو إتيان شي‌ء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يبطل ، فلا يعتبر فيه استدامة النية كما في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التروك في الصوم معتبرة في 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بخلاف الإحرام فإنها فيه واجبات تكليفية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نسي ما عينه من حج أو عمرة وجب عليه التجديد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وإنما يوجب الفداء ، فعدم استمرار العزم أولى أن لا يقتضي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المتن التعرض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ذلك في حدوثه وإنشائه لا في بقائه واستمراره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اعتبار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أشرنا إليه آنفاً ، من أن إنشاءه إما بالالتزام الملازم للعزم المذكور ، أو بنفس العزم ، فلا يتحقق بدونه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مفهومه ، فان مفهوم الصوم ترك المحرمات ، ففعلها مناف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لبطلان إحرامه ، لإجمال المكلف به وعدم الطريق الى امتثاله ، ولو بالاحتياط بفعل كل 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وإن كان هذا ليس جمعاً بين النسكين بل هو مقدمة ليقين البراءة ، إلا أن فعل أحدهما يقتضي التحليل لاشتماله على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مرادهم بالتخيير هذا المعنى ، لا أن خطابه ينقلب الى التخيير ، كما في الابتداء كذا في الجواهر</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ويشكل بإمكان الامتثال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تردد بين نية حج الافراد وبين نية العمرة المفردة ، يأتي بأعمال الحج أو لا ، ثمَّ يأتي إلى </w:t>
      </w:r>
    </w:p>
    <w:p>
      <w:pPr>
        <w:pStyle w:val="BookText"/>
        <w:rPr/>
      </w:pPr>
      <w:r>
        <w:rPr>
          <w:rFonts w:ascii="Amiri" w:hAnsi="Amiri" w:eastAsia="Amiri" w:cs="Amiri"/>
          <w:color w:val="111111"/>
          <w:sz w:val="28"/>
          <w:sz w:val="28"/>
          <w:szCs w:val="28"/>
          <w:rtl w:val="true"/>
          <w:lang w:bidi="ar-SA"/>
        </w:rPr>
        <w:t>سواء تعين عليه أحدهما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للمتعين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مكة فيأتي بأعمالها بنية المردد بين الحج والعمرة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تردد بين العمرة المفردة وعمرة التمتع ، يتم أعمال العمرة بقصد ما نواه ، وأحل واقتصر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من وجوب الحج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لزوم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الحج طرف للعلم الإجمالي ، فيحج برجاء المطلوبية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مقتضي لبطلان الإحرام بعد وقوعه على الوجه الصحيح وإمكان إتمام أعماله إما رجاءً أو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يجزي ذلك عقلا ، ولا تفرغ به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تمكن من إتمامه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لتردده فيما نواه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له رفع اليد عنه إذا لم يكن محذور في ذلك ، كما لو دخل في صلاة ثمَّ تردد أنه نواها ظهراً أو عصراً ، فإنه إذا أتمها بقصد ما نواه لم تجزئ عما في الذمة لا عن الظهر ولا عن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المقدار لا يستوجب البطلان ، وانما يستوجب جواز رفع اليد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مثل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يتحلل عنه إلا بمحلل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مجال للبناء على التحلل منه بمجرد ذلك ، إلا إذا ثبت عموم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رفع اليد عن العمل إذا لم يكن له دخل في الامتثال ولا في اليقين به ، حتى في مثل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يشكل ، وإن كان الظاهر ثبوت ذلك هنا أيضاً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لا يصح منه إلا أحدهما ، فإذا تردد فيما نوى جاز له رفع اليد بالمرة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جريان أصالة الصحة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الأصل العملي البطلان</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نسي بما ذا أحرم ، كان مخيراً بين الحج والعمرة إذا لم يلزمه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نسي ما عينه تخير إذا لم يلزمه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ما في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الفاضل والشهيدين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تعليله بأن له الإحرام بأيهما شاء </w:t>
      </w:r>
    </w:p>
    <w:p>
      <w:pPr>
        <w:pStyle w:val="BookText"/>
        <w:rPr/>
      </w:pPr>
      <w:r>
        <w:rPr>
          <w:rFonts w:ascii="Amiri" w:hAnsi="Amiri" w:eastAsia="Amiri" w:cs="Amiri"/>
          <w:color w:val="111111"/>
          <w:sz w:val="28"/>
          <w:sz w:val="28"/>
          <w:szCs w:val="28"/>
          <w:rtl w:val="true"/>
          <w:lang w:bidi="ar-SA"/>
        </w:rPr>
        <w:t xml:space="preserve">ومع عدم التعيين يكون لما يصح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صحتهما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أشهر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جعله للعمرة المتمتع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مشكل ، إذ لا وجه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يتعين عليه أحدهما ، فله صرف إحرامه إلى أيهما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الرجحان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جواز الإحلال بدون النسك إلا إذا صد أو أحصر ، ولا جمع بين النسكين في 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أنه للمتعين منهما ، فلأن الظاهر من حال المكلف الإتيان بما هو فرضه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بقاعدة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قاعدة الصحة إنما تجري بعد إحراز العنوان الذي يكون موضوعاً للصحة والفساد ، لا مع الشك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جعله لكل منهما ، كما تقدم في كلام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الأولوية نسبت إلى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ان كان متمتعاً فقد وافق ، وإن كان حاجاً فالعدول منه إلى غيره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المنتهى والتحرير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كشف اللثام ، عن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تتعين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كلامه المحكي عن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أحرم بالعمرة لا يمكنه أن يجعلها حجة مع القدرة على أفعال العمرة ، فلهذا قلنا يجعلها عمرة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فأولوية العدول مبنية على جواز العدول من الافراد الى العمرة المتمتع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الوجوب غير ظاهر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المحافظة على تمامية العمل ، وهو لا يقتضي الوجوب</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تقدم في كشف اللثام ، من توجيهه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له الإحرام بأيهما شاء إذا لم يتعين عليه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منع ، فان ثبوت ذلك قبل إنشاء الإحرام لا يقتضي ثبوته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العدول من صلاة إلى أخرى خلاف الأصل ، لا يجوز ارتكابه إلا في موارد مخصوصة دل عليها الدليل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تكفي نية واحدة للحج والعمرة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لا بد لكل منهما من نيته مستقلا ، إذ كل منهما يحتاج إلى إحرام مستقل ، فلو نوى كذلك وجب عليه تجديدها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w:t>
      </w:r>
    </w:p>
    <w:p>
      <w:pPr>
        <w:pStyle w:val="BookText"/>
        <w:rPr/>
      </w:pPr>
      <w:r>
        <w:rPr>
          <w:rFonts w:ascii="Amiri" w:hAnsi="Amiri" w:eastAsia="Amiri" w:cs="Amiri"/>
          <w:color w:val="111111"/>
          <w:sz w:val="28"/>
          <w:sz w:val="28"/>
          <w:szCs w:val="28"/>
          <w:rtl w:val="true"/>
          <w:lang w:bidi="ar-SA"/>
        </w:rPr>
        <w:t>وان جاز قبل الشروع في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وإن المناسب للقول المذكور التفصيل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صح أحدهما دون الآخر اختار ما صح ، وإن صحا معاً ، ولزمه أحدهما دون الآخر اختار ما 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تساويا في عدم اللزوم اختار أحدهما ، والأولى العدول إلى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وعبارة المتن قد نقل فيها التفصيل على شكل آخر غير مناسب ثمَّ إنه تقدم من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احتمل أن مراد الجماعة بالتخيير التجديد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ملاحظة عبارة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ذكر التجديد مقابل التخيير في المسألة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المسألة ذكر التخيير مقتصراً عليه ، فليس المراد منه إلا التخيير بالمعنى الظاهر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أحرم بالحج والعمرة ، وكان في أشهر الحج كان مخيراً بين الحج والعمرة إذا لم يتعين عليه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غير أشهر الحج تعين للعمرة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بالبطلان في الأول ولزوم تجديد النية كان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فالأقرب البطلان ، وإن كان في أشهر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الدروس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إدخال حج على حج ، ولا عمرة على 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نية حجتين ولا عمرتين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نية حجة وعمرة معاً ، إلا على قول الحسن وابن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فعل بطل إحرامه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يتخير ما لم يلزم أحدهما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تحقق ، من أن لكل من الحج والعمرة إحراماً مستقلا فإذا أحرم ونوى بإحرامه الحج والعمرة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قصده أن يكون إحرامه </w:t>
      </w:r>
    </w:p>
    <w:p>
      <w:pPr>
        <w:pStyle w:val="BookText"/>
        <w:rPr/>
      </w:pPr>
      <w:r>
        <w:rPr>
          <w:rFonts w:ascii="Amiri" w:hAnsi="Amiri" w:eastAsia="Amiri" w:cs="Amiri"/>
          <w:color w:val="111111"/>
          <w:sz w:val="28"/>
          <w:sz w:val="28"/>
          <w:szCs w:val="28"/>
          <w:rtl w:val="true"/>
          <w:lang w:bidi="ar-SA"/>
        </w:rPr>
        <w:t xml:space="preserve">بصرفه الى المتين منهما إذا تعين عليه أحدهما والتخيير بينهما إذا لم يتعين ، وصح منه كل منهما ، كما في أشهر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كان في أشهر الحج بطل ولزم</w:t>
      </w:r>
    </w:p>
    <w:p>
      <w:pPr>
        <w:pStyle w:val="BookText"/>
        <w:rPr/>
      </w:pPr>
      <w:r>
        <w:rPr>
          <w:rFonts w:ascii="Amiri" w:hAnsi="Amiri" w:eastAsia="Amiri" w:cs="Amiri"/>
          <w:color w:val="111111"/>
          <w:sz w:val="28"/>
          <w:sz w:val="28"/>
          <w:szCs w:val="28"/>
          <w:rtl w:val="true"/>
          <w:lang w:bidi="ar-SA"/>
        </w:rPr>
        <w:t xml:space="preserve">للحج وللعمرة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نوى ما لم يشرع ، فلا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أن يكون بحيث يصح منه الإحرام للحج ويصح منه الإحرام للعمرة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في أشهر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أن لا يصح منه الإحرام للحج وإن كان يصح منه الإحرام للعمرة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لم يكن في أشهر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لاطراد المانع في الصورتين ، وهو نية غير المشروع عن غير أمر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في القواعد هو الموافق للقواعد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منسوب إلى الشيخ وجماعة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وقواه في كشف اللثام ، لما سبق منه ، من أن الإحرام حقيقة واحدة ، فإذا وقع على وجه العبادة صح وترتب عليه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 فذلك إذا كان قد وقع على وجه العبادة ، ونيته للحج والعمرة مانعة عن ذلك ، إذ الإحرام الذي يترتب عليه الغايتان ليس بمشروع له ، فلا مجال للتقرب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قصد الغايتين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تعدد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المفروض</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إذا كان قصدهما لا باعتبار وقوعهما فيه بل باعتبار آخر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العمرة واقعة فيه والحج يترتب عليه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لتوقفه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يقع في إحرام آخر ، فان نيتهما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تحمل النصوص المتضمنة لنية الحج والعمرة في إحرام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 يعقوب بن شعيب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ترى لي أن أهلّ؟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سميت وإن شئت لم تسم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تصنع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أجمعهما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w:t>
      </w:r>
    </w:p>
    <w:p>
      <w:pPr>
        <w:pStyle w:val="BookText"/>
        <w:rPr/>
      </w:pPr>
      <w:r>
        <w:rPr>
          <w:rFonts w:ascii="Amiri" w:hAnsi="Amiri" w:eastAsia="Amiri" w:cs="Amiri"/>
          <w:color w:val="111111"/>
          <w:sz w:val="28"/>
          <w:sz w:val="28"/>
          <w:szCs w:val="28"/>
          <w:rtl w:val="true"/>
          <w:lang w:bidi="ar-SA"/>
        </w:rPr>
        <w:t xml:space="preserve">التجديد ، وإن كان في غيرها صح عمرة مفردة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نوى كإحرام فلان ، فان علم أنه لما ذا أحرم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يعلم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بالبطلان لعدم التعيين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بالصحيحة لما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w:t>
      </w:r>
    </w:p>
    <w:p>
      <w:pPr>
        <w:pStyle w:val="BookText"/>
        <w:rPr/>
      </w:pPr>
      <w:r>
        <w:rPr>
          <w:rFonts w:ascii="Amiri" w:hAnsi="Amiri" w:eastAsia="Amiri" w:cs="Amiri"/>
          <w:color w:val="111111"/>
          <w:sz w:val="28"/>
          <w:sz w:val="28"/>
          <w:szCs w:val="28"/>
          <w:rtl w:val="true"/>
          <w:lang w:bidi="ar-SA"/>
        </w:rPr>
        <w:t xml:space="preserve">بحجة وعمرة معاً </w:t>
      </w:r>
      <w:r>
        <w:rPr>
          <w:rFonts w:eastAsia="Amiri" w:cs="Amiri" w:ascii="Amiri" w:hAnsi="Amiri"/>
          <w:color w:val="111111"/>
          <w:sz w:val="28"/>
          <w:szCs w:val="28"/>
          <w:rtl w:val="true"/>
          <w:lang w:bidi="ar-SA"/>
        </w:rPr>
        <w:t xml:space="preserve">.. »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 القول بالصحة للحج والعمرة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نسبه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الحسن وابن الجنيد ، وفي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الأول وجماعة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يرى أن الحج بعد العمرة يقع في إحرام العمرة لا في إحرام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لا يحل من إحرامها إلا بعد أفعال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خلافه في المبنى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النية ، والتعيين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الدروس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كإحرام فلان ،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روي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إهلالاً كإهلال نبيك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يشير بذلك إلى ما في صحيح معاوية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الوارد في حج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 ذكر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من اليمن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بمكة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وأنت يا علي بما أهللت؟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إهلالاً كإهلال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 على إحرامك مثلي ، وأنت شريكي في هديي </w:t>
      </w:r>
      <w:r>
        <w:rPr>
          <w:rFonts w:eastAsia="IRNazanin" w:cs="IRNazanin"/>
          <w:color w:val="111111"/>
          <w:sz w:val="28"/>
          <w:szCs w:val="28"/>
          <w:rtl w:val="true"/>
          <w:lang w:bidi="fa-IR"/>
        </w:rPr>
        <w:t xml:space="preserve">» </w:t>
      </w:r>
      <w:r>
        <w:rPr>
          <w:rStyle w:val="FootnoteAnchor"/>
          <w:rtl w:val="true"/>
        </w:rPr>
        <w:footnoteReference w:id="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ما في 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3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ومرسل الفقيه </w:t>
      </w:r>
      <w:r>
        <w:rPr>
          <w:rStyle w:val="FootnoteAnchor"/>
          <w:rtl w:val="true"/>
        </w:rPr>
        <w:footnoteReference w:id="531"/>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النصوص المذكورة لا تخلو من تدافع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أشار إلى ذلك في الحدائق والجواهر وغيرهما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المذكور في صحيح الحلبي ومرسل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 مائة بدنة ، وبعد أن جاء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اليمن وسأل عن إهلاله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أهللت بما أهلّ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فشركه في هديه وجعل له سبعاً وثلاثين وحينئذ يكون الحكم مختصاً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مجرد نية الإحرام كإحرام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يسق الهدي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يستوجب الاشتراك في الهدي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والمذكور في صحيح معاوية وخبر الفضل بن الحسن الطبرسي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إعلام الورى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 الهدي ، ستاً وستين أو أربعاً وستين بدنة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بأربع وثلاثين ، أو ست وثلاثين </w:t>
      </w:r>
      <w:r>
        <w:rPr>
          <w:rStyle w:val="FootnoteAnchor"/>
          <w:rtl w:val="true"/>
        </w:rPr>
        <w:footnoteReference w:id="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ومقتضاه أنه لم يكن إجمال في نية إحرام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كان ناوياً للقران وساق الهدي كما نواه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وساق الهدي فلا يكون مما نحن فيه</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وأيضاً فإن المستفاد من النصوص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المتعة شرعت في حجة الوداع بعد وصول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مكة ، ولم يكن قبل ذلك إلا تشريع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والمسلمون حين أحرم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الميقات كلهم أحرموا للحج كما أحرم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فرق بينهم وبينه في الإحرام ، وإنما كان الفرق في سياق الهدي ، وهو أمر خارج عن النية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أحرم للحج كما أحرم غيره ، ولا إجمال فيما نواه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إن كان قد ساق الهدي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بعض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حجه قراناً ، وإلا كان إفراداً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وحينئذ يكون </w:t>
      </w:r>
    </w:p>
    <w:p>
      <w:pPr>
        <w:pStyle w:val="BookText"/>
        <w:rPr/>
      </w:pPr>
      <w:r>
        <w:rPr>
          <w:rFonts w:ascii="Amiri" w:hAnsi="Amiri" w:eastAsia="Amiri" w:cs="Amiri"/>
          <w:color w:val="111111"/>
          <w:sz w:val="28"/>
          <w:sz w:val="28"/>
          <w:szCs w:val="28"/>
          <w:rtl w:val="true"/>
          <w:lang w:bidi="ar-SA"/>
        </w:rPr>
        <w:t>الصحة ، لأنه نوع 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لم يحرم فلان ، أو بقي على الاشتباه فالظاهر 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صورة الاشتباه يتمتع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في مقام يصح له العدول إلى التمتع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وجب عليه نوع من الحج أو العمرة فنوى غيره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المقصود ،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كإهلاك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إهلال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في مقابلة إهلال الجاهلية ، فالاستدلال بالنصوص على ما نحن فيه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فيما سبق أنه لا قصور في النية في فرض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الصحة فيها أظهر منها فيه ، لتحقق التعين حال النية في الفرض دون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العجيب ما في الجواهر هنا من أن الأقوى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أكثر السواد على هذا النهج من النية ، فإنهم يحرمون كما يحرم غيرهم ممن يعرفونه بالمعرفة والتفقه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الصورة الأولى فظاهر ، لانتفاء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الصورة الثانية فغير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بناء على ما عرفت في الناسي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في الشرائع قولاً ، ونسبه في الجواهر إلى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محكي الخلاف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أحرم كإحرام فلان ، وتعيين له ما أحرم به عمل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يعلم حج متمتعاً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العدول إنما يسوغ في حج الإفراد خاصة إذا لم يكن متعيناً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الوجه فيما ذكر في المتن</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لفوات النية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نوى نوعاً ونطق بغيره كان المدار على ما نوى دون ما نطق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كان في أثناء نوع وشك في أنه نواه أو نوى غيره بنى على أنه نواه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يستفاد من جملة من الأخبار استحباب التلفظ بالنية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القواعد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اعتبار بالنطق ، وإنما الاعتبار بالنية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يستشهد له بخبر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رجل أحرم قبل التروية ، فأراد الإحرام بالحج يوم التروية فأخطأ فذكر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 شي‌ء ، فليعقد الإحرام بالحج </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ظاهره نية العمرة غلطاً ، لا التلفظ بالعمرة والنية غلطاً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أثر لها كاللفظ ، لأن التأثير في الفعل إنما يكون للداعي النفسي ، لا للنية غلطاً ، فيكون المدار عليه لا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مباحث نية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 ذلك ، وأن قاعدة التجاوز أو الصحة إنما تجري مع الشك في تحقق ما له دخل في تمامية المعنون بعد إحراز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والنية لما كانت بها قوام العنوان ، فمع الشك فيها يكون الشك في العنوان لا في المعنون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ذلك المبحث ، وتأمل</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جماعة من الأصحاب ، كما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صرح به غير واحد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ويشير بالأخبار المذكورة إلى صحيح حماد بن عثمان المتقدم في المسألة الرابعة </w:t>
      </w:r>
      <w:r>
        <w:rPr>
          <w:rStyle w:val="FootnoteAnchor"/>
          <w:rtl w:val="true"/>
        </w:rPr>
        <w:footnoteReference w:id="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خبر أبي </w:t>
      </w:r>
    </w:p>
    <w:p>
      <w:pPr>
        <w:pStyle w:val="BookText"/>
        <w:rPr/>
      </w:pPr>
      <w:r>
        <w:rPr>
          <w:rFonts w:ascii="Amiri" w:hAnsi="Amiri" w:eastAsia="Amiri" w:cs="Amiri"/>
          <w:color w:val="111111"/>
          <w:sz w:val="28"/>
          <w:sz w:val="28"/>
          <w:szCs w:val="28"/>
          <w:rtl w:val="true"/>
          <w:lang w:bidi="ar-SA"/>
        </w:rPr>
        <w:t xml:space="preserve">الصلاح مولى بسام الصيرفي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أردت الإحرام بالمتعة ، فقلت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أقول؟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أريد التمتع بالعمرة إلى الحج ، على كتابك وسنة نبيك وإن شئت أضمرت الذي تريد </w:t>
      </w:r>
      <w:r>
        <w:rPr>
          <w:rFonts w:eastAsia="Amiri" w:cs="Amiri" w:ascii="Amiri" w:hAnsi="Amiri"/>
          <w:color w:val="111111"/>
          <w:sz w:val="28"/>
          <w:szCs w:val="28"/>
          <w:rtl w:val="true"/>
          <w:lang w:bidi="ar-SA"/>
        </w:rPr>
        <w:t xml:space="preserve">» </w:t>
      </w:r>
      <w:r>
        <w:rPr>
          <w:rStyle w:val="FootnoteAnchor"/>
          <w:rtl w:val="true"/>
        </w:rPr>
        <w:footnoteReference w:id="535"/>
      </w:r>
      <w:r>
        <w:rPr>
          <w:rFonts w:ascii="Amiri" w:hAnsi="Amiri" w:eastAsia="Amiri" w:cs="Amiri"/>
          <w:color w:val="111111"/>
          <w:sz w:val="28"/>
          <w:sz w:val="28"/>
          <w:szCs w:val="28"/>
          <w:rtl w:val="true"/>
          <w:lang w:bidi="ar-SA"/>
        </w:rPr>
        <w:t xml:space="preserve">، وصحيح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الإحرام بالتمتع ،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أريد ما أمرت به من التمتع بالعمرة إلى الحج ، فيسر ذلك لي ، وتقبله مني ، وأعني عليه ، وحلني حيث حبستني لقدرك الذي قدرت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أحرم لك شعري ، وبشري من النساء ، والطيب ، والثياب </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هذه النصوص استحباب التلفظ بالمنوي في غير 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والأفضل أن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تلبية عمرة التمتع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والعمرة معاً ، على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ينوي فعل 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الحج بعدها ، باعتبار دخولها في حج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في 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بحجة وعمرة معاً ، لبيك </w:t>
      </w:r>
      <w:r>
        <w:rPr>
          <w:rFonts w:eastAsia="Amiri" w:cs="Amiri" w:ascii="Amiri" w:hAnsi="Amiri"/>
          <w:color w:val="111111"/>
          <w:sz w:val="28"/>
          <w:szCs w:val="28"/>
          <w:rtl w:val="true"/>
          <w:lang w:bidi="ar-SA"/>
        </w:rPr>
        <w:t xml:space="preserve">» </w:t>
      </w:r>
      <w:r>
        <w:rPr>
          <w:rStyle w:val="FootnoteAnchor"/>
          <w:rtl w:val="true"/>
        </w:rPr>
        <w:footnoteReference w:id="537"/>
      </w:r>
      <w:r>
        <w:rPr>
          <w:rFonts w:ascii="Amiri" w:hAnsi="Amiri" w:eastAsia="Amiri" w:cs="Amiri"/>
          <w:color w:val="111111"/>
          <w:sz w:val="28"/>
          <w:sz w:val="28"/>
          <w:szCs w:val="28"/>
          <w:rtl w:val="true"/>
          <w:lang w:bidi="ar-SA"/>
        </w:rPr>
        <w:t>وهو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بعض النصوص من أنه يهلّ بالحج ، محمول على ذلك قطعاً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وفي 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اتقى كان الأفضل الإضمار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أبان بن تغلب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بأي شي‌ء أهل؟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تسم حجاً ولا عمرة ، وأضمر في نفسك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أدركت كنت متمتعاً ، وإلا كنت حاجاً </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والظاهر تحققه بأي لفظ كان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والأولى أن يكون بما في صحيحة ابن عمار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أن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إني أريد ما أمرت به من التمتع بالعمرة إلى الحج ، على كتابك وسنة نبيك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فيسر ذلك لي ، وتقبله مني ، وأعني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عرض شي‌ء يحبسني فحلني حيث حبستني لقدرك الذي قدرت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لم تكن حجة فعمرة ، أحرم لك شعري ، وبشري ، ولحمي ، ودمي ، وعظامي ، ومخي ، وعصبي من النساء والطيب ، أبتغي بذلك وجهك والدار الآخرة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منصور بن حازم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أمرنا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نلبي ، ولا نسمي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الإضمار أحب إلي </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إسحاق بن عمار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الإضمار أحب إلي ، ولم يسم </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على سبيل التقية جمعاً بين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 ، كما في المدارك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اختلاف النصوص في اللفظ يدل على عدم خصوصية في لفظ بعينه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في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معاوية بن عمار عن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يكون إحرام إلا في دبر صلاة مكتوبة أو نافلة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فاذا انفتلت من الصلاة فاحمد اللّه عز وجل وأثن عليه وصل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أسألك أن تجعلني ممن استحباب لك ، وآمن بوعدك ، واتبع أمرك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يستحب أن يشترط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إحرامه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اللّه أن يحله إذا عرض مانع من إتمام نسكه من حج أو عمرة ، وأن يتمم إحرامه عمرة إذا كان للحج ولم يمكنه الإتيان ، كما يظهر من جملة من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واختلفوا في</w:t>
      </w:r>
    </w:p>
    <w:p>
      <w:pPr>
        <w:pStyle w:val="BookText"/>
        <w:rPr/>
      </w:pPr>
      <w:r>
        <w:rPr>
          <w:rFonts w:ascii="Amiri" w:hAnsi="Amiri" w:eastAsia="Amiri" w:cs="Amiri"/>
          <w:color w:val="111111"/>
          <w:sz w:val="28"/>
          <w:sz w:val="28"/>
          <w:szCs w:val="28"/>
          <w:rtl w:val="true"/>
          <w:lang w:bidi="ar-SA"/>
        </w:rPr>
        <w:t>اللّهم تمم لي حجي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أريد التمتع بالعمرة إلى الحج ، على كتابك وسنة نبيك صلواتك عليه وآله ، فان عرض لي عارض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42"/>
      </w:r>
      <w:r>
        <w:rPr>
          <w:rFonts w:ascii="Amiri" w:hAnsi="Amiri" w:eastAsia="Amiri" w:cs="Amiri"/>
          <w:color w:val="111111"/>
          <w:sz w:val="28"/>
          <w:sz w:val="28"/>
          <w:szCs w:val="28"/>
          <w:rtl w:val="true"/>
          <w:lang w:bidi="ar-SA"/>
        </w:rPr>
        <w:t>إلى آخر ما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فيما يحضرني من نسخة الفقيه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تخصيص الأولوية بصحيحة معاوية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إطلاق الأولوية بالنسبة إليها وإلى ما في صحيح ابن سنان </w:t>
      </w:r>
      <w:r>
        <w:rPr>
          <w:rStyle w:val="FootnoteAnchor"/>
          <w:rtl w:val="true"/>
        </w:rPr>
        <w:footnoteReference w:id="543"/>
      </w:r>
      <w:r>
        <w:rPr>
          <w:rFonts w:ascii="Amiri" w:hAnsi="Amiri" w:eastAsia="Amiri" w:cs="Amiri"/>
          <w:color w:val="111111"/>
          <w:sz w:val="28"/>
          <w:sz w:val="28"/>
          <w:szCs w:val="28"/>
          <w:rtl w:val="true"/>
          <w:lang w:bidi="ar-SA"/>
        </w:rPr>
        <w:t>وغيرها ، من دون اختصاص بواحد منها</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بلا خلاف أجده في شي‌ء من ذلك ، نصاً وفتوى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أنكره جماعة من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المدارك والحدائق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استحباب ذلك مما أجمع عليه أصحابنا وأكثر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الأخبار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عبد اللّه بن سنان ، وصحيح معاوية بن عمار المتقدمان </w:t>
      </w:r>
      <w:r>
        <w:rPr>
          <w:rStyle w:val="FootnoteAnchor"/>
          <w:rtl w:val="true"/>
        </w:rPr>
        <w:footnoteReference w:id="544"/>
      </w:r>
      <w:r>
        <w:rPr>
          <w:rFonts w:ascii="IRNazanin" w:hAnsi="IRNazanin" w:eastAsia="IRNazanin"/>
          <w:color w:val="111111"/>
          <w:sz w:val="28"/>
          <w:sz w:val="28"/>
          <w:szCs w:val="28"/>
          <w:rtl w:val="true"/>
          <w:lang w:bidi="fa-IR"/>
        </w:rPr>
        <w:t xml:space="preserve">، وخبر </w:t>
      </w:r>
    </w:p>
    <w:p>
      <w:pPr>
        <w:pStyle w:val="BookText"/>
        <w:rPr/>
      </w:pPr>
      <w:r>
        <w:rPr>
          <w:rFonts w:ascii="Amiri" w:hAnsi="Amiri" w:eastAsia="Amiri" w:cs="Amiri"/>
          <w:color w:val="111111"/>
          <w:sz w:val="28"/>
          <w:sz w:val="28"/>
          <w:szCs w:val="28"/>
          <w:rtl w:val="true"/>
          <w:lang w:bidi="ar-SA"/>
        </w:rPr>
        <w:t xml:space="preserve">فائدة هذا الاشتراط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سقوط الهدي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الصباح الكناني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يشترط في الحج ، كيف يشترط؟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حين يريد أن يحرم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حلني حيث حبستني ، فإن حبستني فهي عمرة </w:t>
      </w:r>
      <w:r>
        <w:rPr>
          <w:rFonts w:eastAsia="Amiri" w:cs="Amiri" w:ascii="Amiri" w:hAnsi="Amiri"/>
          <w:color w:val="111111"/>
          <w:sz w:val="28"/>
          <w:szCs w:val="28"/>
          <w:rtl w:val="true"/>
          <w:lang w:bidi="ar-SA"/>
        </w:rPr>
        <w:t xml:space="preserve">.. » </w:t>
      </w:r>
      <w:r>
        <w:rPr>
          <w:rStyle w:val="FootnoteAnchor"/>
          <w:rtl w:val="true"/>
        </w:rPr>
        <w:footnoteReference w:id="545"/>
      </w:r>
      <w:r>
        <w:rPr>
          <w:rFonts w:ascii="Amiri" w:hAnsi="Amiri" w:eastAsia="Amiri" w:cs="Amiri"/>
          <w:color w:val="111111"/>
          <w:sz w:val="28"/>
          <w:sz w:val="28"/>
          <w:szCs w:val="28"/>
          <w:rtl w:val="true"/>
          <w:lang w:bidi="ar-SA"/>
        </w:rPr>
        <w:t xml:space="preserve">، وخبر الفضيل ابن يسار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المعتمر عمرة مفردة يشترط على ربه أن يحله حيث حبسه ، ومفرد الحج يشترط على ربه إن لم تكن حجة فعمرة </w:t>
      </w:r>
      <w:r>
        <w:rPr>
          <w:rFonts w:eastAsia="Amiri" w:cs="Amiri" w:ascii="Amiri" w:hAnsi="Amiri"/>
          <w:color w:val="111111"/>
          <w:sz w:val="28"/>
          <w:szCs w:val="28"/>
          <w:rtl w:val="true"/>
          <w:lang w:bidi="ar-SA"/>
        </w:rPr>
        <w:t xml:space="preserve">» </w:t>
      </w:r>
      <w:r>
        <w:rPr>
          <w:rStyle w:val="FootnoteAnchor"/>
          <w:rtl w:val="true"/>
        </w:rPr>
        <w:footnoteReference w:id="546"/>
      </w:r>
      <w:r>
        <w:rPr>
          <w:rFonts w:ascii="Amiri" w:hAnsi="Amiri" w:eastAsia="Amiri" w:cs="Amiri"/>
          <w:color w:val="111111"/>
          <w:sz w:val="28"/>
          <w:sz w:val="28"/>
          <w:szCs w:val="28"/>
          <w:rtl w:val="true"/>
          <w:lang w:bidi="ar-SA"/>
        </w:rPr>
        <w:t xml:space="preserve">، وخبر حنان بن سدير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أتيت مسجد الشجرة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أريد أن أتمتع بالعمرة إلى الحج ، فإن أصابني قدرك فحلني حيث حبستني بقدرك </w:t>
      </w:r>
      <w:r>
        <w:rPr>
          <w:rFonts w:eastAsia="Amiri" w:cs="Amiri" w:ascii="Amiri" w:hAnsi="Amiri"/>
          <w:color w:val="111111"/>
          <w:sz w:val="28"/>
          <w:szCs w:val="28"/>
          <w:rtl w:val="true"/>
          <w:lang w:bidi="ar-SA"/>
        </w:rPr>
        <w:t xml:space="preserve">.. » </w:t>
      </w:r>
      <w:r>
        <w:rPr>
          <w:rStyle w:val="FootnoteAnchor"/>
          <w:rtl w:val="true"/>
        </w:rPr>
        <w:footnoteReference w:id="547"/>
      </w:r>
      <w:r>
        <w:rPr>
          <w:rFonts w:ascii="Amiri" w:hAnsi="Amiri" w:eastAsia="Amiri" w:cs="Amiri"/>
          <w:color w:val="111111"/>
          <w:sz w:val="28"/>
          <w:sz w:val="28"/>
          <w:szCs w:val="28"/>
          <w:rtl w:val="true"/>
          <w:lang w:bidi="ar-SA"/>
        </w:rPr>
        <w:t>، وغير ذلك من النصوص</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ذلك في كشف اللثام ، عن الانتصار ، والسرائر ، والجامع ، وحصر التحرير ، والمنتهى ، والتذكرة ،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وبأنه لا فائدة له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وبصحيح ذريح المحاربي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تمتع بالعمرة إلى الحج ، وأحصر بعد ما أحرم ، كيف يصنع؟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اشترط على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يحله من إحرامه عند عارض عرض له من أمر اللّه تعالى؟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 قد اشترط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فليرجع إلى أهله حلا لا إحرام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أحق من وفي بما اشترط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أفعليه الحج من قابل؟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548"/>
      </w:r>
      <w:r>
        <w:rPr>
          <w:rFonts w:ascii="Amiri" w:hAnsi="Amiri" w:eastAsia="Amiri" w:cs="Amiri"/>
          <w:color w:val="111111"/>
          <w:sz w:val="28"/>
          <w:sz w:val="28"/>
          <w:szCs w:val="28"/>
          <w:rtl w:val="true"/>
          <w:lang w:bidi="ar-SA"/>
        </w:rPr>
        <w:t xml:space="preserve">، وصحيح محمد بن أبي نصر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تعجيل التحلل ، وعدم انتظار بلوغ الهدي محله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محرم انكسرت ساقه ، أي شي‌ء تكون حاله وأي شي‌ء عليه؟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حلال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النساء والثياب والطيب؟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جميع ما يحرم على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بلغك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حلّني حيث حبستني لقدرك الذي قدرت علي؟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المحصور والمصدود هما سواء؟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 </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الصحيحين وإن لم يتعرض فيهما لنفي الهدي صريحاً ، لكن السكوت فيهما عن الهدي ظاهر في 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أن يكون ترك بيان وجوب الهدي اتكالاً على الآية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ظاهر ، فان مورد الصحيحين أخص من مورد الآية ، وظاهر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الهدي من جهة التحلل ، فاذا حصل بالشرط لم يكن له فائدة </w:t>
      </w:r>
      <w:r>
        <w:rPr>
          <w:rStyle w:val="FootnoteAnchor"/>
          <w:rtl w:val="true"/>
        </w:rPr>
        <w:footnoteReference w:id="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البناء على كون الفائدة التعجيل يوجب تصرفاً في الآية ، وليس هو أولى من التصرف فيها ، بحمل الهدي على غير صورة الاشتراط</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يسقط الهدي ، كما عن المبسوط والخلاف والمهذب في المحصور ، والوسيلة في المصدود ، وعن التذكرة والتحرير والمنتهى والنافع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واختاره في الشرائع والجواهر ، واستشهد له بصحيح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معتمراً فمرض في الطريق ، فبلغ علياً ذلك وهو بالمدينة ، فخرج في طلبه فأدركه في السقيا ، وهو مريض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ما تشتكي؟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اشتكي رأسي ، فدعا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ببدنة فنحرها ، وحلق رأسه ، ورده إلى </w:t>
      </w:r>
    </w:p>
    <w:p>
      <w:pPr>
        <w:pStyle w:val="BookText"/>
        <w:rPr/>
      </w:pPr>
      <w:r>
        <w:rPr>
          <w:rFonts w:ascii="Amiri" w:hAnsi="Amiri" w:eastAsia="Amiri" w:cs="Amiri"/>
          <w:color w:val="111111"/>
          <w:sz w:val="28"/>
          <w:sz w:val="28"/>
          <w:szCs w:val="28"/>
          <w:rtl w:val="true"/>
          <w:lang w:bidi="ar-SA"/>
        </w:rPr>
        <w:t xml:space="preserve">المدينة ، فلما برأ من وجعه اعتمر </w:t>
      </w:r>
      <w:r>
        <w:rPr>
          <w:rFonts w:eastAsia="Amiri" w:cs="Amiri" w:ascii="Amiri" w:hAnsi="Amiri"/>
          <w:color w:val="111111"/>
          <w:sz w:val="28"/>
          <w:szCs w:val="28"/>
          <w:rtl w:val="true"/>
          <w:lang w:bidi="ar-SA"/>
        </w:rPr>
        <w:t xml:space="preserve">.. » </w:t>
      </w:r>
      <w:r>
        <w:rPr>
          <w:rStyle w:val="FootnoteAnchor"/>
          <w:rtl w:val="true"/>
        </w:rPr>
        <w:footnoteReference w:id="5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اشترط ، لأنه مستحب فلا يتركه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وبخبر عبد اللّه بن عامر ، الذي رواه في كشف اللثام عن جامع بن سعيد ، عن كتاب المشيخة لابن محبوب ،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رجل خرج معتمراً ، فاعتل في بعض الطريق وهو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ينحر بدنة ، ويحلق رأسه ، ويرجع إلى رحله ، ولا يقرب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يقدر صام ثمانية عشر يوماً ، فإذا برأ من وجعه اعتمر إن كان لم يشترط على ربه في إحرامه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قد اشترط فليس عليه أن يعتمر </w:t>
      </w:r>
      <w:r>
        <w:rPr>
          <w:rFonts w:eastAsia="Amiri" w:cs="Amiri" w:ascii="Amiri" w:hAnsi="Amiri"/>
          <w:color w:val="111111"/>
          <w:sz w:val="28"/>
          <w:szCs w:val="28"/>
          <w:rtl w:val="true"/>
          <w:lang w:bidi="ar-SA"/>
        </w:rPr>
        <w:t xml:space="preserve">.. »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الخبر الأخير غير ظاهر الصحة ، وقد تفرد بروايته ابن سعيد ولم يعمل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نسب إليه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غير واضح الدلالة على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الاستحباب لا يقتضي تحقق الاشتراط ، لإمكان وجود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في صحيح رفاعة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ساق بدنة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انتهى إلى السقيا فبرسم ، فحلق شعر رأسه ، ونحرها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حتى جاء فضرب الباب ،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ابني ورب الكعبة ، افتحوا له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حموه الماء ، فأكب عليه فشرب ، ثمَّ اعتمر بعد </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حينئذ يكون خارجاً عما نحن فيه ، ففي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موضع الخلاف من لم يسق الهدي أما السائق فقال فخر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لا يسقط عنه بإجماع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ورفاعة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أنهما قالا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القارن يحصر ، وقد قال واشترط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فحلني حيث حبستني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بهديه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يتمتع في قابل؟ قال لا ، ولكن يدخل في مثل ما خرج منه </w:t>
      </w:r>
      <w:r>
        <w:rPr>
          <w:rFonts w:eastAsia="Amiri" w:cs="Amiri" w:ascii="Amiri" w:hAnsi="Amiri"/>
          <w:color w:val="111111"/>
          <w:sz w:val="28"/>
          <w:szCs w:val="28"/>
          <w:rtl w:val="true"/>
          <w:lang w:bidi="ar-SA"/>
        </w:rPr>
        <w:t xml:space="preserve">» </w:t>
      </w:r>
      <w:r>
        <w:rPr>
          <w:rStyle w:val="FootnoteAnchor"/>
          <w:rtl w:val="true"/>
        </w:rPr>
        <w:footnoteReference w:id="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مورده واقعة أخرى غير مورد صحيح معاوية ، للاختلاف الواقع بين مضمونيهما ،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الإشكال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ظاهره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نحر البدنة في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سقيا بني 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 أرسله إلى مكة وانتظر وصول الهدي إلى مكة ، وبينه وبينها مسافة أربعة أيام أو أكثر ، فإنه أحد المنازل بين المدينة إلى مكة ، فمنه إلى الأبواء ، ومنه إلى الجحفة ، ومنه إلى قديد ، ومنه إلى عسفان ، ومنه إلى بطن مر ، ومنه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بعيد جداً عن سوق الرواية ، لو لم يكن مقطوعاً بخلافه ، كما اعترف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الرواية فيما نحن فيه تعين البناء على تعجيل الإحلال بتعجيل نحر الهدي والإحلال بعده ، لا التعجيل بالمعنى الذي ذكروه ، فإنه خلاف ظاهر الرواية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الإشكال في كون الرواية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لا مانع من الأخذ بظاهر الصحيحين السابقين في سقوط الهدي ، لسكوتهما عنه </w:t>
      </w:r>
      <w:r>
        <w:rPr>
          <w:rStyle w:val="FootnoteAnchor"/>
          <w:rtl w:val="true"/>
        </w:rPr>
        <w:footnoteReference w:id="5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ظهور الشرط في ذلك ، فان مضمونه فسخ الإحرام وجعله كأن لم يكن ، فلا يكون مقتض للهدي كي يجب</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يشكل ما في الجواهر ، من أنه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بالشرط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الحج من قابل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التحلل من إحرامه بمحلله الشرعي ، لا أنه يثبت به تحليل خاص لا يحتاج معه إلى الهدي ولا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وهو خلاف ظاهر الشرط؟وخلاف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اللّه أحق من وفى بما اشترط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56"/>
      </w:r>
      <w:r>
        <w:rPr>
          <w:rFonts w:ascii="Amiri" w:hAnsi="Amiri" w:eastAsia="Amiri" w:cs="Amiri"/>
          <w:color w:val="111111"/>
          <w:sz w:val="28"/>
          <w:sz w:val="28"/>
          <w:szCs w:val="28"/>
          <w:rtl w:val="true"/>
          <w:lang w:bidi="ar-SA"/>
        </w:rPr>
        <w:t>وحمله على التعجيل بالمعنى المذكور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تَحْلِقُوا رُؤُسَكُمْ حَتّى يَبْلُغَ الْهَدْيُ مَحِلَّهُ </w:t>
      </w:r>
      <w:r>
        <w:rPr>
          <w:rFonts w:eastAsia="Amiri" w:cs="Amiri" w:ascii="Amiri" w:hAnsi="Amiri"/>
          <w:color w:val="111111"/>
          <w:sz w:val="28"/>
          <w:szCs w:val="28"/>
          <w:rtl w:val="true"/>
          <w:lang w:bidi="ar-SA"/>
        </w:rPr>
        <w:t xml:space="preserve">... ) </w:t>
      </w:r>
      <w:r>
        <w:rPr>
          <w:rStyle w:val="FootnoteAnchor"/>
          <w:rtl w:val="true"/>
        </w:rPr>
        <w:footnoteReference w:id="557"/>
      </w:r>
      <w:r>
        <w:rPr>
          <w:rFonts w:ascii="Amiri" w:hAnsi="Amiri" w:eastAsia="Amiri" w:cs="Amiri"/>
          <w:color w:val="111111"/>
          <w:sz w:val="28"/>
          <w:sz w:val="28"/>
          <w:szCs w:val="28"/>
          <w:rtl w:val="true"/>
          <w:lang w:bidi="ar-SA"/>
        </w:rPr>
        <w:t>انحصار المحلل بالهدي ووجوب الانتظار ، فان كانت فائدة الشرط التعجيل كان التصرف في إطلاقها من حيث وجوب الانتظار ، وان كانت فائدة الشرط التحلل كان التصرف في إطلاقها من حيث لزوم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والتصرف الأول ليس أولى من الثاني ، فيسقط الإطلاق من الجهتين ، ومقتضى أصل البراءة عدم وجوب الهدي</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ذلك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عليه بصحيح ضريس بن أعين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خرج متمتعاً بالعمرة إلى الحج ، فلم يبلغ مكة إلا يوم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يقيم على إحرامه ، ويقطع التلبية حين يدخل مكة ، فيطوف ويسعى بين الصفا والمروة ، ويحلق رأسه ، وينصرف إلى أهله إن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لمن اشترط على ربه عند إحرامه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يكن اشترط فان عليه الحج من قابل </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وأشكل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الحج الفائت إن كان واجباً لم يسقط فرضه في العام القابل بمجرد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 خلاف أجده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فائدته إدراك الثواب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مستحب تعبدي وهذا هو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فيه ، كما اعترف به في محكي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واجباً لم يجب بترك الاشتراط ، والظاهر أنه لا خلاف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فالصحيح غير معمول به ، ولا معول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مورده خاص بالمتمتع الذي لم يدرك الموقفين فلا وجه للتعدي منه الى ما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في المدارك إلى الشهيد الثاني في جملة من مصنفاته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الأقوال في فائدة الشرط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وكل واحد من هذه الفوائد لا يأتي على جميع الأفراد التي يستحب فيها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سقوط الهدي فمخصوص بغير السائق ، إذ لو كان قد ساق هدياً لم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تعجيل التحلل فمخصوص بالمحصور دون المصدود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يجوز له التعجيل من غير شرط اتفاقا ، كما تقدم في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كلام التهذيب فمخصوص بالمتمتع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أن ثبوت التحلل بالأصل ، والعارض لا مدخل له في شي‌ء من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واستحباب الاشتراط ثابت لجميع أفراد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الجائز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تعبداً ، أو ادعاءً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مأموراً به يترتب على فعله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ربما كان ذلك ظاهر المبسوط والخلاف والمهذب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بذلك الى مصحح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 حل إذا حبسه ، اشترط أو لم يشترط </w:t>
      </w:r>
      <w:r>
        <w:rPr>
          <w:rFonts w:eastAsia="Amiri" w:cs="Amiri" w:ascii="Amiri" w:hAnsi="Amiri"/>
          <w:color w:val="111111"/>
          <w:sz w:val="28"/>
          <w:szCs w:val="28"/>
          <w:rtl w:val="true"/>
          <w:lang w:bidi="ar-SA"/>
        </w:rPr>
        <w:t xml:space="preserve">» </w:t>
      </w:r>
      <w:r>
        <w:rPr>
          <w:rStyle w:val="FootnoteAnchor"/>
          <w:rtl w:val="true"/>
        </w:rPr>
        <w:footnoteReference w:id="559"/>
      </w:r>
      <w:r>
        <w:rPr>
          <w:rFonts w:ascii="Amiri" w:hAnsi="Amiri" w:eastAsia="Amiri" w:cs="Amiri"/>
          <w:color w:val="111111"/>
          <w:sz w:val="28"/>
          <w:sz w:val="28"/>
          <w:szCs w:val="28"/>
          <w:rtl w:val="true"/>
          <w:lang w:bidi="ar-SA"/>
        </w:rPr>
        <w:t xml:space="preserve">، وخبر حمزة بن حمران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حلني حيث حبستني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حل حيث حبسه ، قال أو لم يقل </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الصدوق بإسناده عن </w:t>
      </w:r>
    </w:p>
    <w:p>
      <w:pPr>
        <w:pStyle w:val="BookText"/>
        <w:rPr/>
      </w:pPr>
      <w:r>
        <w:rPr>
          <w:rFonts w:ascii="Amiri" w:hAnsi="Amiri" w:eastAsia="Amiri" w:cs="Amiri"/>
          <w:color w:val="111111"/>
          <w:sz w:val="28"/>
          <w:sz w:val="28"/>
          <w:szCs w:val="28"/>
          <w:rtl w:val="true"/>
          <w:lang w:bidi="ar-SA"/>
        </w:rPr>
        <w:t xml:space="preserve">حمران بن أعين </w:t>
      </w: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الروايتين لا تنافيان ما سبق ، لجواز الفرق من جهة زائدة على أصل الحل ، فالتمسك بهما لنفي الفرق أصلا غير ظاهر في مقابل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أن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 حل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يعرف مرجعه ، فالتمسك به في جميع الصور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أشار إليه في المسالك ، من أن استحباب الشرط عام والفائدة غير عامة ، فلا بد أن يكون الشرط لغير تلك الفوائد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كان صحيحاً في الجملة ، لكنه لا يصلح لنفي الفائدة بالمرة بعد دلالة النصوص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الهدي للسائق لا يدل على عدم الفائدة للشرط فيه ، لإمكان أن يكون الوجوب من جهة تعين الهدي للذبح أو النحر ، لا لعدم التحلل بالشرط ، بل يتحلل قبل ذبح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تختص 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بمورد دون 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يعضد أدلة القول الأول</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في الاشكال ما عن فخر المحققين ، من أن 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التحليل بالشرط أصلي ، وبغيره عرضي من جهة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يتوقف على أن طروء المانع مع عدم الشرط موجب للتحلل فعلاً من دون حاجة الى الهدي ، وهو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خلاف ظاهر الآية الشريفة الواردة في المحصور ، المتضمنة الانتظار في التحلل أن يَبْلُغَ الْهَدْيُ مَحِلَّهُ </w:t>
      </w:r>
      <w:r>
        <w:rPr>
          <w:rStyle w:val="FootnoteAnchor"/>
          <w:rtl w:val="true"/>
        </w:rPr>
        <w:footnoteReference w:id="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الشرط يجوز التحلل فوراً ، فتكون فائدته تحليل ما لم يحل لولاه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عرفت الاتفاق على التحلل فوراً في المصدود ، فتكون فائدة الشرط سقوط الهدي ، لأن الشرط يوجب انفساخ الإحرام وفرضه بمنزلة عدمه ، فلا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حل حيث حبسه ، اشترط أو لم يشترط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عدم كفاية النية في حصول الاشتراط ، بل لا بد من التلفظ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يكفي كلما أفاد هذا المعنى ، فلا يعتبر فيه لفظ مخصوص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الأولى التعيين مما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واجبات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التلبيات الأربع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موجب للهدي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لو لم يشترط ، فان تحلله يكون بالهدي في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المحصور عدم التحلل إلا بعد وصول الهدي الى محله إذا لم يكن قد اشترط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قد اشترط كان حكمه انفساخ الإحرام ، فيتحلل بلا 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المصدود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يشترط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يتحلل بذبح الهدي أو نحره من مكان الصد ، فاذا اشترط كان حكمه انفساخ الإحرام بمجرد الصد ، ولا حاجة الى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الفرق بين الشرط وعدمه ، لا ما ذكره قدس 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من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النفساني بمضمون الشرط فلا يترتب عليه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لانصراف الأدلة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يكن معه إنشاء لفظي كما هو الحكم في الإنشائيات العرفية ، فإن الالتزامات النفسانية ما لم يكن لها مظهر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أو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موضوعاً للتأثير ، ولا يترتب عليها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النية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الاشتراط فلا تحتمل إرادتها في كلام المصنف ولا موضوعيتها لأثر 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 ذلك إطلاق الأدلة ، مثل ما تقدم في صحيح ذريح </w:t>
      </w:r>
      <w:r>
        <w:rPr>
          <w:rStyle w:val="FootnoteAnchor"/>
          <w:rtl w:val="true"/>
        </w:rPr>
        <w:footnoteReference w:id="563"/>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القطعيات ، المدعى عليها الإجماع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والقول بوجوب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الست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ادعى جماعة الإجماع على عدم وجوب الأزيد من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واختلفوا في صورتها على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لبيك اللّهم لبيك ، لبيك لا شريك لك لبيك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الإجماع بقسميه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يقع الكلام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وجوبها تكليفاً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وجوبها وضعاً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انعقاد الإحرام إلا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في ذلك في المسألة الخامسة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محكي الاقتصار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يلبي فرضاً واجباً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 لبيك إن الحمد والنعمة لك والملك لا شريك لك ، لبيك بحجة أو عمرة أو بحجة مفردة تمامها عليك ،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أضاف إلى ذلك ألفاظاً مروية من التلبيات كان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ذلك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ولم يقل به أحد ، وفي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العدم ، وفي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أهل العلم عليه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عن المهذب البارع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حكايته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نتحققه </w:t>
      </w:r>
      <w:r>
        <w:rPr>
          <w:rFonts w:eastAsia="Amiri" w:cs="Amiri" w:ascii="Amiri" w:hAnsi="Amiri"/>
          <w:color w:val="111111"/>
          <w:sz w:val="28"/>
          <w:szCs w:val="28"/>
          <w:rtl w:val="true"/>
          <w:lang w:bidi="ar-SA"/>
        </w:rPr>
        <w:t>..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الشرائع ، وعن النافع ، وعن جملة من نسخ المقنعة ، وعن التحرير والمنتهى ، واختاره السيد في المدارك وكاشف اللثام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صحيح معاوية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64"/>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ذكر ما في المتن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كريم لبيك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العبارة المذكورة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الحمد والنعمة لك والملك لا شريك لك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لبيك اللّهم لبيك ، لبيك إن الحمد والنعمة لك والملك لا شريك لك ، لبيك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ذلك في دبر كل 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أنه لا بد من التلبيات الأربع التي كن في أول الكلام ، وهي الفريضة ، وهي التوحيد ، وبها لبى المرسلون </w:t>
      </w:r>
      <w:r>
        <w:rPr>
          <w:rFonts w:eastAsia="Amiri" w:cs="Amiri" w:ascii="Amiri" w:hAnsi="Amiri"/>
          <w:color w:val="111111"/>
          <w:sz w:val="28"/>
          <w:szCs w:val="28"/>
          <w:rtl w:val="true"/>
          <w:lang w:bidi="ar-SA"/>
        </w:rPr>
        <w:t xml:space="preserve">.. » </w:t>
      </w:r>
      <w:r>
        <w:rPr>
          <w:rStyle w:val="FootnoteAnchor"/>
          <w:rtl w:val="true"/>
        </w:rPr>
        <w:footnoteReference w:id="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 التلبيات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كن أول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يتم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 ذلك عن الفقيه ، والمقنع ، والهداية ، والأمالي ، والمراسم لما في صحيح عاصم بن حميد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انتهى إلى البيداء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الميل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قربت له ناقة فركبها فلما انبعثت به لبى بالأربع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اللّهم لبيك ، لبيك لا شريك لك لبيك ، إن الحمد والنعمة والملك لك لا شريك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يخسف بالأخابث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زادوا بعد ، وهو حسن </w:t>
      </w:r>
      <w:r>
        <w:rPr>
          <w:rFonts w:eastAsia="IRNazanin" w:cs="IRNazanin"/>
          <w:color w:val="111111"/>
          <w:sz w:val="28"/>
          <w:szCs w:val="28"/>
          <w:rtl w:val="true"/>
          <w:lang w:bidi="fa-IR"/>
        </w:rPr>
        <w:t xml:space="preserve">» </w:t>
      </w:r>
      <w:r>
        <w:rPr>
          <w:rStyle w:val="FootnoteAnchor"/>
          <w:rtl w:val="true"/>
        </w:rPr>
        <w:footnoteReference w:id="566"/>
      </w:r>
      <w:r>
        <w:rPr>
          <w:rFonts w:ascii="Amiri" w:hAnsi="Amiri" w:eastAsia="Amiri" w:cs="Amiri"/>
          <w:color w:val="111111"/>
          <w:sz w:val="28"/>
          <w:sz w:val="28"/>
          <w:szCs w:val="28"/>
          <w:rtl w:val="true"/>
          <w:lang w:bidi="ar-SA"/>
        </w:rPr>
        <w:t xml:space="preserve">وخبر شرائع الدين ، الذي رواه الصدوق في الخصال عن الأعمش ،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وفرائض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الإحرام ، والتلبيات الأربع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اللّهم لبيك ، لبيك لا شريك لك لبيك ، إن الحمد والنعمة لك والملك لا شريك لك </w:t>
      </w:r>
      <w:r>
        <w:rPr>
          <w:rFonts w:eastAsia="Amiri" w:cs="Amiri" w:ascii="Amiri" w:hAnsi="Amiri"/>
          <w:color w:val="111111"/>
          <w:sz w:val="28"/>
          <w:szCs w:val="28"/>
          <w:rtl w:val="true"/>
          <w:lang w:bidi="ar-SA"/>
        </w:rPr>
        <w:t xml:space="preserve">» </w:t>
      </w:r>
      <w:r>
        <w:rPr>
          <w:rStyle w:val="FootnoteAnchor"/>
          <w:rtl w:val="true"/>
        </w:rPr>
        <w:footnoteReference w:id="567"/>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جمل السيد ، وشرحه ، والمبسوط ، والسرائر ، والكافي والغنيمة ، والوسيلة ، والمهذب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كالثالث ، إلا أنه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الحمد والنعمة والملك لك لا شريك لك ، لبيك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والملك على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هو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صريح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معاوية بن عمار </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والزوائد مستحبة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التكرار ، بالإتيان بكل من الصور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يستحب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اختاره في القواعد ، وحكي عن جامع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النهاية والإصباح ، من 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جميعاً</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الصراحة غير ظاهرة ، لاحتمال أن يكون المراد من التلبيات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قبل الخامسة ، بأن تكون التلبيات الأربع من قبيل العلم لذلك كما أن ما بينها داخل في مفهومها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دعوى الظهور في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الجمع بينه وبين صحيح عاصم بن حميد يقتضي الحمل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صحيح عمر بن يزيد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إذا أحرمت من مسجد الشجرة ، فإن كنت ماشياً لبيت من مكانك من المسجد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 لبيك لا شريك لك لبيك ، لبيك ذا المعارج لبيك ، لبيك بحجة تمامها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وأجهر بها </w:t>
      </w:r>
      <w:r>
        <w:rPr>
          <w:rFonts w:eastAsia="Amiri" w:cs="Amiri" w:ascii="Amiri" w:hAnsi="Amiri"/>
          <w:color w:val="111111"/>
          <w:sz w:val="28"/>
          <w:szCs w:val="28"/>
          <w:rtl w:val="true"/>
          <w:lang w:bidi="ar-SA"/>
        </w:rPr>
        <w:t xml:space="preserve">.. » </w:t>
      </w:r>
      <w:r>
        <w:rPr>
          <w:rStyle w:val="FootnoteAnchor"/>
          <w:rtl w:val="true"/>
        </w:rPr>
        <w:footnoteReference w:id="569"/>
      </w:r>
      <w:r>
        <w:rPr>
          <w:rFonts w:ascii="Amiri" w:hAnsi="Amiri" w:eastAsia="Amiri" w:cs="Amiri"/>
          <w:color w:val="111111"/>
          <w:sz w:val="28"/>
          <w:sz w:val="28"/>
          <w:szCs w:val="28"/>
          <w:rtl w:val="true"/>
          <w:lang w:bidi="ar-SA"/>
        </w:rPr>
        <w:t>، فإن خلوه من الزيادة المذكورة دليل على عدم لزومها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يتعين حمل ما في صحيح عاصم على الاستحباب ، وتكون حكاية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باب حكاية ما هو أفضل وأرجح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القول الثالث والرابع والخامس فلم يعرف لها شاهد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صحيحة معاوية بن عمار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لبيك اللّهم لبيك ، لبيك لا شريك لك لبيك ، إن الحمد والنعمة لك والملك لا شريك لك ، لبيك ذا المعارج لبيك ، لبيك داعياً الى دار السلام ، لبيك غفار الذنوب لبيك ، لبيك أهل التلبية لبيك ، لبيك ذا الجلال والإكرام ، لبيك مرهوباً ومرغوباً إليك لبيك ، لبيك تبدأ والمعاد إليك ، لبيك كشاف الكروب العظام لبيك ، لبيك عبدك ابن عبديك لبيك ، لبيك يا كريم لبيك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الجواهر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القول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كثرة القائل به ، بل في الدروس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أتم الصور ، وإن كان الأول مجزياً ، والإضافة إليه أحسن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أظفر له بخبر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اعترف به غير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الصحيح ، ولا من غيره ، في الكتب الأربعة ولا في غيرها ، لا بتقديم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تأخيره ، ولا ذكر مرتين قبله وبعده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ونحوه ما في المدارك وكشف اللثام وغيرهما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ورد في بعض الروايات صور أخرى مثل ما في خبر يوسف بن محمد بن زياد وعلي بن محمد بن يسار ، عن أبويهما عن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فنادى ربنا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أمة محمد ، فأجابوا كلهم ، وهم في أصلاب آبائهم وأرحام أمهاتهم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اللّهم ، لبيك لا شريك لك ، لبيك إن الحمد والنعمة لك والملك لا شريك لك ، لبيك </w:t>
      </w:r>
      <w:r>
        <w:rPr>
          <w:rFonts w:eastAsia="IRNazanin" w:cs="IRNazanin"/>
          <w:color w:val="111111"/>
          <w:sz w:val="28"/>
          <w:szCs w:val="28"/>
          <w:rtl w:val="true"/>
          <w:lang w:bidi="fa-IR"/>
        </w:rPr>
        <w:t xml:space="preserve">» </w:t>
      </w:r>
      <w:r>
        <w:rPr>
          <w:rStyle w:val="FootnoteAnchor"/>
          <w:rtl w:val="true"/>
        </w:rPr>
        <w:footnoteReference w:id="5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مرسل الصدوق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 جبرئيل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التلبية شعار المحرم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اللازم الإتيان بها على الوجه الصحيح بمراعاة أداء الكلمات على قواعد العربية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يجزي الملحون مع التمكن من الصحيح ، بالتلقين ، أو التصحيح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عدم تمكنه فالأحوط الجمع بينه وبين الاستنابة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فارفع صوتك بالتلبية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اللّهم لبيك </w:t>
      </w:r>
      <w:r>
        <w:rPr>
          <w:rFonts w:eastAsia="Amiri" w:cs="Amiri" w:ascii="Amiri" w:hAnsi="Amiri"/>
          <w:color w:val="111111"/>
          <w:sz w:val="28"/>
          <w:szCs w:val="28"/>
          <w:rtl w:val="true"/>
          <w:lang w:bidi="ar-SA"/>
        </w:rPr>
        <w:t xml:space="preserve">.. » </w:t>
      </w:r>
      <w:r>
        <w:rPr>
          <w:rStyle w:val="FootnoteAnchor"/>
          <w:rtl w:val="true"/>
        </w:rPr>
        <w:footnoteReference w:id="571"/>
      </w:r>
      <w:r>
        <w:rPr>
          <w:rFonts w:ascii="IRNazanin" w:hAnsi="IRNazanin" w:eastAsia="IRNazanin"/>
          <w:color w:val="111111"/>
          <w:sz w:val="28"/>
          <w:sz w:val="28"/>
          <w:szCs w:val="28"/>
          <w:rtl w:val="true"/>
          <w:lang w:bidi="fa-IR"/>
        </w:rPr>
        <w:t>إلى آخر ما في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ما في صحيح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لبى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اللّهم لبيك ، لبيك لا شريك لك لبيك ، إن الحمد والنعمة لك والملك لا شريك لك ، لبيك ذا المعارج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يكثر من ذي المعارج </w:t>
      </w:r>
      <w:r>
        <w:rPr>
          <w:rFonts w:eastAsia="IRNazanin" w:cs="IRNazanin"/>
          <w:color w:val="111111"/>
          <w:sz w:val="28"/>
          <w:szCs w:val="28"/>
          <w:rtl w:val="true"/>
          <w:lang w:bidi="fa-IR"/>
        </w:rPr>
        <w:t xml:space="preserve">.. » </w:t>
      </w:r>
      <w:r>
        <w:rPr>
          <w:rStyle w:val="FootnoteAnchor"/>
          <w:rtl w:val="true"/>
        </w:rPr>
        <w:footnoteReference w:id="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ومتن هذا الصحيح كمتن صحيح معاوية المتقدم </w:t>
      </w:r>
      <w:r>
        <w:rPr>
          <w:rStyle w:val="FootnoteAnchor"/>
          <w:rtl w:val="true"/>
        </w:rPr>
        <w:footnoteReference w:id="573"/>
      </w:r>
      <w:r>
        <w:rPr>
          <w:rFonts w:ascii="Amiri" w:hAnsi="Amiri" w:eastAsia="Amiri" w:cs="Amiri"/>
          <w:color w:val="111111"/>
          <w:sz w:val="28"/>
          <w:sz w:val="28"/>
          <w:szCs w:val="28"/>
          <w:rtl w:val="true"/>
          <w:lang w:bidi="ar-SA"/>
        </w:rPr>
        <w:t>، غير أنه خال عن الجملة الأخيرة التي بها قوام الاستدلال للقول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التذكرة ومحكي 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تجوز التلبية إلا بالعربية مع القدرة ، خلافاً لأبي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أنه لا خلاف فيه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المفهوم من الأدلة ، والملحون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أو 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عنه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مقتضى قاعدة الميسور الاجتزاء بالملحون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خبر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رجلا قدم حاجاً لا يحسن أن يلبي ، فاستفتي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له أن يلبى عنه </w:t>
      </w:r>
      <w:r>
        <w:rPr>
          <w:rFonts w:eastAsia="Amiri" w:cs="Amiri" w:ascii="Amiri" w:hAnsi="Amiri"/>
          <w:color w:val="111111"/>
          <w:sz w:val="28"/>
          <w:szCs w:val="28"/>
          <w:rtl w:val="true"/>
          <w:lang w:bidi="ar-SA"/>
        </w:rPr>
        <w:t xml:space="preserve">» </w:t>
      </w:r>
      <w:r>
        <w:rPr>
          <w:rStyle w:val="FootnoteAnchor"/>
          <w:rtl w:val="true"/>
        </w:rPr>
        <w:footnoteReference w:id="574"/>
      </w:r>
      <w:r>
        <w:rPr>
          <w:rFonts w:ascii="Amiri" w:hAnsi="Amiri" w:eastAsia="Amiri" w:cs="Amiri"/>
          <w:color w:val="111111"/>
          <w:sz w:val="28"/>
          <w:sz w:val="28"/>
          <w:szCs w:val="28"/>
          <w:rtl w:val="true"/>
          <w:lang w:bidi="ar-SA"/>
        </w:rPr>
        <w:t>لزوم الاستنابة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القاعدة لا تعارض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حكاية حال كما ترى ، فإنه حكاية قول في مورد </w:t>
      </w:r>
    </w:p>
    <w:p>
      <w:pPr>
        <w:pStyle w:val="BookText"/>
        <w:rPr/>
      </w:pPr>
      <w:r>
        <w:rPr>
          <w:rFonts w:ascii="Amiri" w:hAnsi="Amiri" w:eastAsia="Amiri" w:cs="Amiri"/>
          <w:color w:val="111111"/>
          <w:sz w:val="28"/>
          <w:sz w:val="28"/>
          <w:szCs w:val="28"/>
          <w:rtl w:val="true"/>
          <w:lang w:bidi="ar-SA"/>
        </w:rPr>
        <w:t xml:space="preserve">وكذا لا تجزئ الترجمة مع التمكن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 عدمه فالأحوط الجمع بينهما وبين الاستنابة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والأخرس يشير إليها بإصبعه مع تحريك لسانه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والاولى أن يجمع بينهما وبين الاستنابة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عن السؤال ، كغيره من الأخبار الواردة هذا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غير ثابت الصحة ، والاعتماد عليه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والقاعدة وان لم تكن عليها حجة لكنها معتضدة برواية الأخرس ، بضميمة الأولوية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غير المأمور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 من قاعدة الميسور ، وخبر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بذلك أكثر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خبر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تلبية الأخرس ، وتشهده ، وقراءته القرآن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تحريك لسانه ، وإشارته بإصبعه </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الشرائع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عقد قلبه 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يذكره الأكثر ، ولا ذكر في الخبر ولعله لاستفادته من الأمر بالإشارة بالإصبع ، لأنها لا تتحقق إلا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الأمر بتحريك لسانه ، إذ المراد منه تحريكه بعنوان الحكاية عما يحكيه لفظ التلبية لا مجرد التحريك</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المحكي عن أبي علي لزوم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يجزيه تحريك لسانه مع عقده إياها بقلبه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ويلبى عن الصبي ، والأخرس ، وعن المغمى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ولعل مراده من الأخرس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الأبكم الذي لا يعرفها ، ولا تمكنه الإشارة ، ولا عقد قلبه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فهو خلاف ظاهر خبر السكوني ، المعول عليه عندهم هنا وفي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ويلبى عن الصبي غير المميز ، وعن المغمى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يصح أن يقرأ بكسر الهمزة ، وفتحها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منصوب بفعل مقدر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 لك إلباباً بعد إلباب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لباً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فيهما خبر زرارة المتقدم لكن عرفت الإشكال في صحة الاعتماد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عمومه لهما محل تأمل أو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في الصبي صحيح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حج الرجل بابنه وهو صغير ، فإنه يأمره أن يلبي ويفرض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يحسن أن يلبي لبوا عنه </w:t>
      </w:r>
      <w:r>
        <w:rPr>
          <w:rFonts w:eastAsia="Amiri" w:cs="Amiri" w:ascii="Amiri" w:hAnsi="Amiri"/>
          <w:color w:val="111111"/>
          <w:sz w:val="28"/>
          <w:szCs w:val="28"/>
          <w:rtl w:val="true"/>
          <w:lang w:bidi="ar-SA"/>
        </w:rPr>
        <w:t xml:space="preserve">.. » </w:t>
      </w:r>
      <w:r>
        <w:rPr>
          <w:rStyle w:val="FootnoteAnchor"/>
          <w:rtl w:val="true"/>
        </w:rPr>
        <w:footnoteReference w:id="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الخامسة من فصل أحكام المواقيت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مناف لما هنا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كسر الهمزة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العلامة في المنتهى ، عن بعض أهل العربية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خص ، ومن قال بالكسر فقد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واضح ، لأن الكسر يقتضي تعميم التلبية وإنشاء الحمد مطلقاً والفتح يقتضي تخصيص التلبية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بسبب أن الحمد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كلام غيره ، ممن تقدم عليه ، أو تأخر عنه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الفعل ، كما انتصب 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نصب على المصدر ،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حمداً لله وشكراً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حقه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 لك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بعد 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بعد إقامة ، من لب بالمكان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والاولى كونه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 فأصله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لبين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فحذف اللام ، وأضيف إلى الكاف ، فحذف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إجابتين 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يحتمل أن يكون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داري تلب 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مواجهتي وقصدي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احتمال كونه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خالصة ، فيكون بمعنى إخلاصي لك فبعيد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بعض عن الخليل ، وأنشد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لب بأرض ما تخطاها الغنم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طفيل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رددن حصيناً من عدي ورهطه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وتيم تلبي في العروج وتحلب</w:t>
      </w:r>
    </w:p>
    <w:p>
      <w:pPr>
        <w:pStyle w:val="BookText"/>
        <w:rPr/>
      </w:pPr>
      <w:r>
        <w:rPr>
          <w:rFonts w:ascii="Amiri" w:hAnsi="Amiri" w:eastAsia="Amiri" w:cs="Amiri"/>
          <w:color w:val="111111"/>
          <w:sz w:val="28"/>
          <w:sz w:val="28"/>
          <w:szCs w:val="28"/>
          <w:rtl w:val="true"/>
          <w:lang w:bidi="ar-SA"/>
        </w:rPr>
        <w:t xml:space="preserve">وعن أبي الهيثم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تلبي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البيت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تحلب اللبأ تشربه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أنسب بهيئة الثلاثي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جماعة من أهل اللغة ، من القدماء والمتأخرين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 ذلك جماعة ، كابن الأثير ، والجواهري ، والفيروزآبادي حكى احتماله عن الخليل وغيره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احتمل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وجه البعد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يناسب مقام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يناسب هيئة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 في القاموس وغيره أن المعنى محبتي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 من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امرأة 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القول بأنه كلمة مفردة ، نظير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فأضيفت إلى الكاف ، فقلبت ألفه 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أضيفا إلى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فيهما بالألف ، كعلي زيد ، ولدى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لبى كذلك ، فإنه يقال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لبي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ينعقد إحرام حج التمتع وإحرام عمرته ، ولا إحرام حج الافراد ، ولا إحرام حج العمرة</w:t>
      </w:r>
    </w:p>
    <w:p>
      <w:pPr>
        <w:pStyle w:val="BookText"/>
        <w:rPr/>
      </w:pPr>
      <w:r>
        <w:rPr>
          <w:rFonts w:ascii="Amiri" w:hAnsi="Amiri" w:eastAsia="Amiri" w:cs="Amiri"/>
          <w:color w:val="111111"/>
          <w:sz w:val="28"/>
          <w:sz w:val="28"/>
          <w:szCs w:val="28"/>
          <w:rtl w:val="true"/>
          <w:lang w:bidi="ar-SA"/>
        </w:rPr>
        <w:t xml:space="preserve">وكنتم كأم لبة طعن ابنها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فما ردت عليه بساعد</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كسابقه في البعد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محكي عن يونس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الجواهري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حكي ذلك عن يونس وأنكره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ثبتت الياء مع الضمير ، وبقيت الألف مع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من كلامهم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لبى زيد ، مع الإضافة إلى الظاهر ، فثبوت الياء مع الإضافة إلى الظاهر يدل على أنه ليس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w:t>
      </w:r>
      <w:r>
        <w:rPr>
          <w:rFonts w:eastAsia="Amiri" w:cs="Amiri" w:ascii="Amiri" w:hAnsi="Amiri"/>
          <w:color w:val="111111"/>
          <w:sz w:val="28"/>
          <w:szCs w:val="28"/>
          <w:rtl w:val="true"/>
          <w:lang w:bidi="ar-SA"/>
        </w:rPr>
        <w:t>) ..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الاحتمالات المذكورة وإن ذكرت في كلام أكثر أهل اللغة والعربية ، واقتصر بعضهم على ذكر الأولين منها ، وبعضهم على ذكر الثلاثة الأول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كلها بعيدة وتخرص في العربية ، ولا طريق إلى إثبات بعضها ، ولا يخطر منها شي‌ء في بال المتكلم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أن تكون كلمة برأسها ، تستعمل في مقام الجواب للمنادي ، مثل سائر كلمات الجواب ، ولا يختلف حالها في الظاهر والضمير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المفردة إلا بالتلبية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حج القران فيتخير بين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الإجماع على ذلك في الانتصار وفي الجواهر والغنية والتذكرة والمنتهى وغيرها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لم يلب كان له ارتكاب المحرمات على المحرم ولا كفارة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استفاضت بذلك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عبد الرحمن ابن الحجاج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الرجل يقع على أهله بعدها يعقد الإحرام ولم يلب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 شي‌ء </w:t>
      </w:r>
      <w:r>
        <w:rPr>
          <w:rFonts w:eastAsia="Amiri" w:cs="Amiri" w:ascii="Amiri" w:hAnsi="Amiri"/>
          <w:color w:val="111111"/>
          <w:sz w:val="28"/>
          <w:szCs w:val="28"/>
          <w:rtl w:val="true"/>
          <w:lang w:bidi="ar-SA"/>
        </w:rPr>
        <w:t xml:space="preserve">» </w:t>
      </w:r>
      <w:r>
        <w:rPr>
          <w:rStyle w:val="FootnoteAnchor"/>
          <w:rtl w:val="true"/>
        </w:rPr>
        <w:footnoteReference w:id="577"/>
      </w:r>
      <w:r>
        <w:rPr>
          <w:rFonts w:ascii="Amiri" w:hAnsi="Amiri" w:eastAsia="Amiri" w:cs="Amiri"/>
          <w:color w:val="111111"/>
          <w:sz w:val="28"/>
          <w:sz w:val="28"/>
          <w:szCs w:val="28"/>
          <w:rtl w:val="true"/>
          <w:lang w:bidi="ar-SA"/>
        </w:rPr>
        <w:t xml:space="preserve">، وصحيح معاوية ابن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يصلي الرجل في مسجد الشجرة ، ويقول الذي يريد أن يقول ولا يلبي ، ثمَّ يخرج فيصيب من الصيد وغيره ، فليس عليه فيه شي‌ء </w:t>
      </w:r>
      <w:r>
        <w:rPr>
          <w:rFonts w:eastAsia="Amiri" w:cs="Amiri" w:ascii="Amiri" w:hAnsi="Amiri"/>
          <w:color w:val="111111"/>
          <w:sz w:val="28"/>
          <w:szCs w:val="28"/>
          <w:rtl w:val="true"/>
          <w:lang w:bidi="ar-SA"/>
        </w:rPr>
        <w:t xml:space="preserve">» </w:t>
      </w:r>
      <w:r>
        <w:rPr>
          <w:rStyle w:val="FootnoteAnchor"/>
          <w:rtl w:val="true"/>
        </w:rPr>
        <w:footnoteReference w:id="578"/>
      </w:r>
      <w:r>
        <w:rPr>
          <w:rFonts w:ascii="Amiri" w:hAnsi="Amiri" w:eastAsia="Amiri" w:cs="Amiri"/>
          <w:color w:val="111111"/>
          <w:sz w:val="28"/>
          <w:sz w:val="28"/>
          <w:szCs w:val="28"/>
          <w:rtl w:val="true"/>
          <w:lang w:bidi="ar-SA"/>
        </w:rPr>
        <w:t xml:space="preserve">، وما رواه الصدوق بإسناده عن حفص بن البختري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فيمن عقد الإحرام في مسجد الشجرة ثمَّ وقع على أهله قبل أن يلبي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 شي‌ء </w:t>
      </w:r>
      <w:r>
        <w:rPr>
          <w:rFonts w:eastAsia="Amiri" w:cs="Amiri" w:ascii="Amiri" w:hAnsi="Amiri"/>
          <w:color w:val="111111"/>
          <w:sz w:val="28"/>
          <w:szCs w:val="28"/>
          <w:rtl w:val="true"/>
          <w:lang w:bidi="ar-SA"/>
        </w:rPr>
        <w:t xml:space="preserve">» </w:t>
      </w:r>
      <w:r>
        <w:rPr>
          <w:rStyle w:val="FootnoteAnchor"/>
          <w:rtl w:val="true"/>
        </w:rPr>
        <w:footnoteReference w:id="579"/>
      </w:r>
      <w:r>
        <w:rPr>
          <w:rFonts w:ascii="Amiri" w:hAnsi="Amiri" w:eastAsia="Amiri" w:cs="Amiri"/>
          <w:color w:val="111111"/>
          <w:sz w:val="28"/>
          <w:sz w:val="28"/>
          <w:szCs w:val="28"/>
          <w:rtl w:val="true"/>
          <w:lang w:bidi="ar-SA"/>
        </w:rPr>
        <w:t xml:space="preserve">، ومصحح 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الرجل إذا تهيأ للإحرام فله أن يأتي النساء ما لم يعقد التلبية أو يلب </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 مما هو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عموم بعضها عدم الفرق بين إحرام العمرة وإحرام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فرق بين عمرة التمتع والعمرة المفردة ، ولا في الحج بين حج التمتع والقران والافراد</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رواه الشيخ عن أحمد بن محمد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سمعت أبي يقول ، في رجل يلبس ثيابه ويتهيأ للإحرام ثمَّ يواقع أهله قبل أن يهلّ بالإحرام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التلبية وبين الإشعار أو التقليد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والاشعار مختص بالبدن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دم </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للعمل به في مقابل تلك النصوص والإجماعات ولا سيما أن مقتضى الجمع بينها وبينه الحمل على الاستحباب ، كما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غير معلوم الإسناد إلى المعصوم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 كما في المدارك والجواهر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يوجب الإحرام 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التلبية ، والاشعار ، والتقليد ، فاذا فعل شيئاً من هذه الثلاثة فقد أحرم </w:t>
      </w:r>
      <w:r>
        <w:rPr>
          <w:rFonts w:eastAsia="Amiri" w:cs="Amiri" w:ascii="Amiri" w:hAnsi="Amiri"/>
          <w:color w:val="111111"/>
          <w:sz w:val="28"/>
          <w:szCs w:val="28"/>
          <w:rtl w:val="true"/>
          <w:lang w:bidi="ar-SA"/>
        </w:rPr>
        <w:t xml:space="preserve">» </w:t>
      </w:r>
      <w:r>
        <w:rPr>
          <w:rStyle w:val="FootnoteAnchor"/>
          <w:rtl w:val="true"/>
        </w:rPr>
        <w:footnoteReference w:id="582"/>
      </w:r>
      <w:r>
        <w:rPr>
          <w:rFonts w:ascii="Amiri" w:hAnsi="Amiri" w:eastAsia="Amiri" w:cs="Amiri"/>
          <w:color w:val="111111"/>
          <w:sz w:val="28"/>
          <w:sz w:val="28"/>
          <w:szCs w:val="28"/>
          <w:rtl w:val="true"/>
          <w:lang w:bidi="ar-SA"/>
        </w:rPr>
        <w:t xml:space="preserve">، وصحيحته الأخرى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تقلدها نعلا خلقاً قد صليت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والاشعار والتقليد بمنزلة التلبية </w:t>
      </w:r>
      <w:r>
        <w:rPr>
          <w:rFonts w:eastAsia="Amiri" w:cs="Amiri" w:ascii="Amiri" w:hAnsi="Amiri"/>
          <w:color w:val="111111"/>
          <w:sz w:val="28"/>
          <w:szCs w:val="28"/>
          <w:rtl w:val="true"/>
          <w:lang w:bidi="ar-SA"/>
        </w:rPr>
        <w:t xml:space="preserve">» </w:t>
      </w:r>
      <w:r>
        <w:rPr>
          <w:rStyle w:val="FootnoteAnchor"/>
          <w:rtl w:val="true"/>
        </w:rPr>
        <w:footnoteReference w:id="583"/>
      </w:r>
      <w:r>
        <w:rPr>
          <w:rFonts w:ascii="Amiri" w:hAnsi="Amiri" w:eastAsia="Amiri" w:cs="Amiri"/>
          <w:color w:val="111111"/>
          <w:sz w:val="28"/>
          <w:sz w:val="28"/>
          <w:szCs w:val="28"/>
          <w:rtl w:val="true"/>
          <w:lang w:bidi="ar-SA"/>
        </w:rPr>
        <w:t xml:space="preserve">وصحيحة عمر بن يزيد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أشعر بدنة فقد أحرم ، وإن لم يتكلم بقليل ولا كثير </w:t>
      </w:r>
      <w:r>
        <w:rPr>
          <w:rFonts w:eastAsia="Amiri" w:cs="Amiri" w:ascii="Amiri" w:hAnsi="Amiri"/>
          <w:color w:val="111111"/>
          <w:sz w:val="28"/>
          <w:szCs w:val="28"/>
          <w:rtl w:val="true"/>
          <w:lang w:bidi="ar-SA"/>
        </w:rPr>
        <w:t xml:space="preserve">» </w:t>
      </w:r>
      <w:r>
        <w:rPr>
          <w:rStyle w:val="FootnoteAnchor"/>
          <w:rtl w:val="true"/>
        </w:rPr>
        <w:footnoteReference w:id="584"/>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السيد وابن إدريس عدم انعقاد الإحرام مطلقاً إلا بالتلبية ، لأن انعقاد الإحرام بالتلبية مجمع عليه ، ولا دليل على انعقاده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الصحيحة الصريحة المعول عليها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الاشكال ما عن الشيخ وابني حمزة والبراج ، من اشتراط الانعقاد بغيرها بالعجز عنها 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جمع بلا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العرفي يقتضي ما ذكره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بملاحظة صحيح معاوية الثاني ، فإنه بمنزلة الحاكم المعلوم تقدمه على المحكوم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والتقليد مشترك بينهما وبين غيرها من أنواع الهدي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والاولى في البدن الجمع بين الاشعار والتقليد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فينعقد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به غير واحد ، مرسلاً له إرسال المسلمات ، منهم العلامة في التذكرة والقواعد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وبتخير القارن في عقد إحرامه بها ، أو بالإشعار المختص بالبدن ، أو التقليد المشترك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كلام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ذكره الأصحاب وأن الظاهر أنه متفق عليه بينهم ، لا أعلم فيه مخالفاً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دليله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كل ما ورد في كيفية الاشعار لم يذكر فيه إلا البدن ، والتقليد ورد في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 اختصاص الاشعار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البقر والغنم عن الاشعار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على الاشتراك في الثاني ، بصحيح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الناس يقلدون الغنم والبقر ، وإنما تركه الناس حديثاً ، ويقلدون بخيط أو سير </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 ذلك ظاهر</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حسن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البدن تشعر من الجانب الأيمن ، ويقوم الرجل من الجانب الأيسر ، ثمَّ يقلدها بنعل خلق قد صلى فيه </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السكوني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سئل ما بال البدنة تقلد بالنعل وتشعر؟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النعل فتعرف أنها بدنة ، ويعرفها صاحبها بنعله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الاشعار فإنه يحرم ظهرها على صاحبها من حيث أشعرها ، فلا يستطيع الشيطان أن يمسها </w:t>
      </w:r>
      <w:r>
        <w:rPr>
          <w:rFonts w:eastAsia="Amiri" w:cs="Amiri" w:ascii="Amiri" w:hAnsi="Amiri"/>
          <w:color w:val="111111"/>
          <w:sz w:val="28"/>
          <w:szCs w:val="28"/>
          <w:rtl w:val="true"/>
          <w:lang w:bidi="ar-SA"/>
        </w:rPr>
        <w:t xml:space="preserve">» </w:t>
      </w:r>
      <w:r>
        <w:rPr>
          <w:rStyle w:val="FootnoteAnchor"/>
          <w:rtl w:val="true"/>
        </w:rPr>
        <w:footnoteReference w:id="587"/>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إحرام حج القران بأحد هذه الثلاثة ، ولكن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اختيار الاشعار والتقليد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 التلبية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الظاهر وجوب التلبية على القارن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شبهة خلاف السيد وغيره ممن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والقارن بالخيار إن شاء عقد إحرامه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شاء قلد أو أشعر ،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وبأيهما بدأ كان الآخر مستحباً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جمع بين التلبية وأحدهما كان الثاني مستحباً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المفروغية عن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يقف على دليل يتضمن ذلك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إطلاق الأمر بكل من الثلاثة كاف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اللثام ، في شرح عبارة القواعد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نسبة مضمونها إلى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والأقوى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الأوامر ، والتأسي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من قبلهما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الفاضلين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 كلامه في تقريب نسبة الوجوب إلى من قبل الفاضلين ، ونقل عباراتهم الظاهرة في وجوب التلبية في حج القران حتى مع الاشعار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مباحث فصل أنواع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الكلام في المستفاد من عبارة القواعد ، من استحباب التلبية بعد عقد الإحرام والاشعار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وجهه الاحتياط ، وإطلاق الأوامر بها في عقده ، ونحو ذلك مما يكفي في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احتمال الوجوب تعبداً وإن انعقد الإحرام بغيرها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ما سمعته من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يوهم ظاهره وجوب الاشعار والتقليد بعدها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غاية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جيداً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هذا المبحث حمل عبارة الشرائع والقواعد على أن المراد </w:t>
      </w:r>
    </w:p>
    <w:p>
      <w:pPr>
        <w:pStyle w:val="BookText"/>
        <w:rPr/>
      </w:pPr>
      <w:r>
        <w:rPr>
          <w:rFonts w:ascii="Amiri" w:hAnsi="Amiri" w:eastAsia="Amiri" w:cs="Amiri"/>
          <w:color w:val="111111"/>
          <w:sz w:val="28"/>
          <w:sz w:val="28"/>
          <w:szCs w:val="28"/>
          <w:rtl w:val="true"/>
          <w:lang w:bidi="ar-SA"/>
        </w:rPr>
        <w:t>استحباب الثاني من حيث عقد الإحرام الذي لا ينافي الوجوب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أنه يمكن استفادته من إطلاق الأمر بالتلبية </w:t>
      </w:r>
      <w:r>
        <w:rPr>
          <w:rStyle w:val="FootnoteAnchor"/>
          <w:rtl w:val="true"/>
        </w:rPr>
        <w:footnoteReference w:id="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موثق يونس من الأمر بالتلبية بعد الاشعار </w:t>
      </w:r>
      <w:r>
        <w:rPr>
          <w:rStyle w:val="FootnoteAnchor"/>
          <w:rtl w:val="true"/>
        </w:rPr>
        <w:footnoteReference w:id="589"/>
      </w:r>
      <w:r>
        <w:rPr>
          <w:rFonts w:ascii="Amiri" w:hAnsi="Amiri" w:eastAsia="Amiri" w:cs="Amiri"/>
          <w:color w:val="111111"/>
          <w:sz w:val="28"/>
          <w:sz w:val="28"/>
          <w:szCs w:val="28"/>
          <w:rtl w:val="true"/>
          <w:lang w:bidi="ar-SA"/>
        </w:rPr>
        <w:t xml:space="preserve">، وما في حسن معاوية المتقدم من الأمر بالتقليد بعد الاشعار </w:t>
      </w:r>
      <w:r>
        <w:rPr>
          <w:rStyle w:val="FootnoteAnchor"/>
          <w:rtl w:val="true"/>
        </w:rPr>
        <w:footnoteReference w:id="590"/>
      </w:r>
      <w:r>
        <w:rPr>
          <w:rFonts w:ascii="Amiri" w:hAnsi="Amiri" w:eastAsia="Amiri" w:cs="Amiri"/>
          <w:color w:val="111111"/>
          <w:sz w:val="28"/>
          <w:sz w:val="28"/>
          <w:szCs w:val="28"/>
          <w:rtl w:val="true"/>
          <w:lang w:bidi="ar-SA"/>
        </w:rPr>
        <w:t xml:space="preserve">، وما في رواية السكوني المتقدمة من الأمر بالتقليد مع الاشعار </w:t>
      </w:r>
      <w:r>
        <w:rPr>
          <w:rStyle w:val="FootnoteAnchor"/>
          <w:rtl w:val="true"/>
        </w:rPr>
        <w:footnoteReference w:id="591"/>
      </w:r>
      <w:r>
        <w:rPr>
          <w:rFonts w:ascii="Amiri" w:hAnsi="Amiri" w:eastAsia="Amiri" w:cs="Amiri"/>
          <w:color w:val="111111"/>
          <w:sz w:val="28"/>
          <w:sz w:val="28"/>
          <w:szCs w:val="28"/>
          <w:rtl w:val="true"/>
          <w:lang w:bidi="ar-SA"/>
        </w:rPr>
        <w:t xml:space="preserve">، وما في رواية الفضيل بن يسار ، من الأمر بالجمع بين التقليد والاشعار ،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إذا انتهى الى الوقت فليحرم ، ثمَّ يشعرها ، ويقلدها </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الروايات الثلاث الأخيرة فاللازم حملها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عدم وجوب الجمع بين الاشعار والتقليد ، لا على الترتيب ولا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ذكرها في الحدائق دليلاً على الاستحباب الذي ذكر في الشرائع والقواعد ، معارضة منه لصاحب المدارك ، فيما ذكره من عدم وقوفه على دليل صريح في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موثق يونس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قد اشتريت بدنة ، فكيف أصنع بها؟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حتى تأتي مسجد الشجرة ، فأفض عليك من الماء ، والبس ثوبيك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أنخها مستقبل القبلة ، ثمَّ ادخل المسجد فصل ، ثمَّ أفرض بعد صلاتك ، ثمَّ أخرج إليها فأشعرها من الجانب الأيمن من سنامها ، 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اللّهم منك ولك ، اللّهم فتقبل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انطلق حتى تأتي البيداء فلبه </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فمن المعلوم أن جهة السؤال فيه عما يصنع بالبدنة غير معلومة ، من حيث الوجوب ، أو الاستحباب ، أو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أكثر المذكورات آداب وأيضاً فالأمر إنما كان بالتلبية في البيداء ، وسيأتي أن في كونها مستحبة حينئذ أو واجبة إشكالاً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وجوب التلبية من الأمر المذكور غير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بملاحظة ما تقدم في صحيحة معاوية الثانية ، الدالة على أن الاشعار والتقليد بمنزلة التلبية </w:t>
      </w:r>
      <w:r>
        <w:rPr>
          <w:rStyle w:val="FootnoteAnchor"/>
          <w:rtl w:val="true"/>
        </w:rPr>
        <w:footnoteReference w:id="594"/>
      </w:r>
      <w:r>
        <w:rPr>
          <w:rFonts w:ascii="Amiri" w:hAnsi="Amiri" w:eastAsia="Amiri" w:cs="Amiri"/>
          <w:color w:val="111111"/>
          <w:sz w:val="28"/>
          <w:sz w:val="28"/>
          <w:szCs w:val="28"/>
          <w:rtl w:val="true"/>
          <w:lang w:bidi="ar-SA"/>
        </w:rPr>
        <w:t>، فإن مقتضاه الاجتزاء بأحدهما عنها من حيث الوضع والتكليف ، فتكون حاكمة على أدلة الوجوب لو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كلمات الجماعة من القدماء ، فأما السيد وابن إدريس وابن حمزة وابن البراج والشيخ فحالهم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 به 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بنائهم على عدم انعقاد الإحرام إلا بها اختياراً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حكاه عن القواعد والمراسم ، مما يدل على وجوب التلبية حتى مع الاشعار والتقليد فغير ظاهر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عبارتهما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مع اشتمالها على المندوبات واحتمال أن يكون مذهبهم فيها مذهب الشيخ وابني حمزة والبراج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 فالعمدة في دعوى الوجوب الدليل ، وهو غير ظاهر</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بالنسبة إلى التلبية ، وأما الاشعار والتقليد بعد التلبية ، فقد حكي 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على عدم وجوبهما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 وصحيح معاوية ابن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رجل ساق هدياً ، ولم يقلده ، ولم يشعره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أجزأ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أكثر ما لا يقلد ولا يشعر ولا يحلل </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لاحتمال قوله بالوجوب ، كما قد تشعر به عبارته السابقة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لم يتوقف انعقاد إحرامه عليها ، فهي واجبة عليه في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الجمع بين التلبية وأحد الأمرين ، وبأيهما بدأ كان واجباً وكان الآخر مستحباً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الاشعار عبارة عن شق السنام الأيمن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بأن يقوم الرجل من الجانب الأيسر من الهدي ، ويشق سنامه من الجانب الأيمن ، ويلطخ صفحته بدمه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يعلق في رقبة الهدي نعلاً خلقاً قد صلى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موثق يونس ومصحح معاوية بن عمار المتقدمين </w:t>
      </w:r>
      <w:r>
        <w:rPr>
          <w:rStyle w:val="FootnoteAnchor"/>
          <w:rtl w:val="true"/>
        </w:rPr>
        <w:footnoteReference w:id="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عبد الرحمن بن أبي عبد اللّه وزرارة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سألنا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البدن كيف تشعر؟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وتشعر من الجانب الأيمن </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ذكره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الاخبار لا تساعد على ما ذكروه من اللطخ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التذكرة علله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يعرف به أنه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السكوني المتقدمة ما ربما ينافيه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صحيح معاوية </w:t>
      </w:r>
      <w:r>
        <w:rPr>
          <w:rStyle w:val="FootnoteAnchor"/>
          <w:rtl w:val="true"/>
        </w:rPr>
        <w:footnoteReference w:id="599"/>
      </w:r>
      <w:r>
        <w:rPr>
          <w:rFonts w:ascii="Amiri" w:hAnsi="Amiri" w:eastAsia="Amiri" w:cs="Amiri"/>
          <w:color w:val="111111"/>
          <w:sz w:val="28"/>
          <w:sz w:val="28"/>
          <w:szCs w:val="28"/>
          <w:rtl w:val="true"/>
          <w:lang w:bidi="ar-SA"/>
        </w:rPr>
        <w:t xml:space="preserve">وعن ابن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يعلق عليه نعلاً أو مزادة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في رقبة الهدي بعلاً قد صلى فيه ، أو يجعل في رقبة الهدي خيطاً أو سيراً أو ما أشبههما ليعلم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تجب مقارنة التلبية لنية الإحرام ، وإن كان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أن يؤخرها عن النية ولبس الثوبين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عن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لصحيح زرارة المتقدم </w:t>
      </w:r>
      <w:r>
        <w:rPr>
          <w:rStyle w:val="FootnoteAnchor"/>
          <w:rtl w:val="true"/>
        </w:rPr>
        <w:footnoteReference w:id="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دلالته غير ظاهرة ، لأن فعل الناس لا يدل على المشروعية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ذكر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القارن قد ساق أكثر من بدنة وقف بينهما ، وأشعر ما على يمينه من الجانب الأيمن ، وما على يساره من الجانب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 حريز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بدن كثيرة فأردت أن تشعرها ، دخل الرجل بين بدنتين ، فيشعر هذه من الشق الأيمن ، وهذه من الشق الأيسر </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 جميل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البدن كثيرة قام فيما بين اثنتين ، ثمَّ أشعر اليمنى ، ثمَّ اليسرى </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لعله المشهور ، والمنسوب في الجواهر الى ظاهر المعظم ، بل الجميع إلا من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المدارك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كثير ، أو الأكثر أو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اللمعة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المقارنة بينهما ، وحكي عن ابن إدريس وابني حمزة وسعيد عن 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ذلك عدم الاعتبار بهما مع الفصل فلو نوى الإحرام ثمَّ لبى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من المقارنة الانضمام ، فلو نوى الإحرام لم يصح إحرامه حتى يلبي ، فاذا لبى بعد ذلك صح إحرامه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المعنى وان كان بعيداً عن معنى المقارنة ، غير بعيد عن عبارات من نسب إليهم اعتبار المقارنة فان المحكي عن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كتكبيرة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نوى ولم يلب ، أو لبى ولم ينو لم يصح إحرامه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يصير محرماً بالنية والتلبية وإطلاق العبارات المذكورة يقتضي اعتبار المقارنة بالمعنى الثاني ، لا بالمعنى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ما استدل به عليها ، وهو الاتفاق على أن الإحرام إنما ينعقد بها لغير القارن ، ولا معنى للانعقاد إلا التحقق والحصول والنصوص الدالة على عدم لزوم الكفارات إذا حصل الموجب قبل 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مفاد الدليلين المذكورين عدم حصول الإحرام قبلها ، لا لزوم المقارنة بينها وبين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 نسبة القول بوجوب المقارنة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إلى من عبر بالمقارنة ، فإنها ظاهرة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ودليله أيضاً غير ظاهر إلا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إطلاق لأدلة تشريع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مع الشك حينئذ يرجع إلى أصالة عدم ترتب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له إطلاق فمقتضى الإطلاق عدم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الإحرام من الإيقاعات الإنشائية الحاصلة بالالتزام بحصولها ، فمقتضى الإطلاق المقامي حصوله بمجرد الالتزام النفساني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الدال على لزوم التلبية في حصول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لم يدل إلا على اعتبارها في الجملة ، فإطلاق دليل التشريع يقتضي نفي اعتبار المقارنة زائداً على اعتبار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ثمرة الخلاف المذكور أنه لو أنشأ الإحرام ولم يلب حينئذ ثمَّ لبى بعد ذلك ، لم يصح إحرامه بناء على اعتبار المقارنة ، ويصح إحرامه بناء على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أن تكون النية هي الاخطار أو الداعي</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يظهر لك النظر فيما في الجواهر ، من أن الثمرة واضحة ، بناء على أن النية الاخطار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بناء على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ثمرة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تحرم عليه محرمات الإحرام قبل التلبية وإن دخل فيه بالنية ولبس الثوبين ، فلو فعل شيئاً من المحرمات لا يكون آثماً ، وليس عليه 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القارن إذا لم يأت بها ، ولا بالإشعار أو التقليد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يجوز له أن يبطل الإحرام ما لم يأت بها في غير القارن ، أو لم يأت بها ولا بأحد الأمرين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غالباً ، ضرورة عدم انفكاكه عن التلبية المقصود بها عقد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قصد عقد الإحرام بها إن كان إنشاء الإحرام حين التلبية ، فهو حاصل أيضاً بناء على الاخطار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تصور عقد الإحرام فلا يفيد في إنشاء الإحرام حتى بناء على الداعي ، لفقد الالتزام الذي يتحقق به الإنشاء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مما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وتقتضيه النصوص والإجماع ، المتقدمان في المسألة الخامسة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المتقدمة خالية عن التعرض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يستفاد من الإجماع على عدم انعقاد إحرام القارن إلا بأحد الثلاثة ، ومن النصوص المتضمنة أن الاشعار والتقليد بمنزلة 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واحد منها لا شي‌ء عليه ، لإطلاق النصوص المتقدمة ، ومع فعل واحد منها يكون عليه الإثم والكفارة ، لهذه النصوص المتضمنة للتنزيل</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على ذلك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يأتي احتماله ، من صيرورته محرماً وإن لم يلب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مقتضى الاستصحاب بقاء الإحرام وان عدل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بقاؤه لا أثر له ، من إثم أو كفارة ،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الشروع في الإحرام وان كان يتحقق بالنية ولبس الثوبين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أنه لا تحرم عليه المحرمات ، ولا يلزم</w:t>
      </w:r>
    </w:p>
    <w:p>
      <w:pPr>
        <w:pStyle w:val="BookText"/>
        <w:rPr/>
      </w:pPr>
      <w:r>
        <w:rPr>
          <w:rFonts w:ascii="Amiri" w:hAnsi="Amiri" w:eastAsia="Amiri" w:cs="Amiri"/>
          <w:color w:val="111111"/>
          <w:sz w:val="28"/>
          <w:sz w:val="28"/>
          <w:szCs w:val="28"/>
          <w:rtl w:val="true"/>
          <w:lang w:bidi="ar-SA"/>
        </w:rPr>
        <w:t xml:space="preserve">لكن لو رجع الى أهله واتفق وقوع التلبية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مطلقاً ، أو بقصد عقد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الإحرام ، ولم يحل عنه الا بالمحلل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المذكور في كلام الأصحاب ، المدعى عليه الإجماع أنه لا ينعقد الإحرام إلا بالتلبية لغير القارن ، ولا ينعقد إحرام القارن إلا بالتلبية أو الإشعار أو التقليد ، وأن مقتضى ذلك عدم حصول الإحرام إلا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المذكور في كشف اللثام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يصح الإحرام ، ويكون المكلف محرماً بالنية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 معقد إجماع الأصحاب ، من أنه لا ينعقد الإحرام إلا بالتلبية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ما لم يلب يجوز له ارتكاب محرمات الإحرام ولا كفارة عليه ، لا أنه لا يكون محرماً إلا بالتلبية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يظهر ذلك من الخلاف والمبسوط والنهاية والمهذب وغيرها</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الدليل على عدم صحة الإحرام إلا بالتلبية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الذي دلت عليه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في المسألة الخامسة عشرة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إذا أحرم ولم يلب جاز له ارتكاب المحرمات ولا كفارة عليه ، وهو أعم من عدم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وحملها على أنها من قبيل نفي الموضوع بلسان نفي الحكم ، غير ظاهر ، ولا داعي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قال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الأخبار المتقدمة في عدم انعقاد الإحرام إلا بالتلبية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والمعنى في هذه الأحاديث أن من اغتسل للإحرام وصلى وقال ما أراد من القول بعد الصلاة لم يكن في الحقيقة محرماً ، وإنما يكون عاقداً للحج والعمرة ، وإنما يدخل في أن </w:t>
      </w:r>
    </w:p>
    <w:p>
      <w:pPr>
        <w:pStyle w:val="BookText"/>
        <w:rPr/>
      </w:pPr>
      <w:r>
        <w:rPr>
          <w:rFonts w:ascii="Amiri" w:hAnsi="Amiri" w:eastAsia="Amiri" w:cs="Amiri"/>
          <w:color w:val="111111"/>
          <w:sz w:val="28"/>
          <w:sz w:val="28"/>
          <w:szCs w:val="28"/>
          <w:rtl w:val="true"/>
          <w:lang w:bidi="ar-SA"/>
        </w:rPr>
        <w:t>البقاء عليه إلا بها ، أو بأحد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فالتلبية وأخواها بمنزلة تكبيرة الإحرام في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نسي التلبية وجب عليه العود الى الميقات لتداركها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يتمكن أتى بها في مكان التذكر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عدم وجوب الكفارة عليه إذا كان آتياً بما يوجبها ، لما عرفت من عدم انعقاد الإحرام إلا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يكون محرماً إذا لبى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ونحوه ظاهر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غير ظاهر ،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لذلك اختاره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الإنصاف أنه خلاف المرتكزات عند المتشرعة ، فيكون ذلك قرينة على نفي الموضوع بلسان نفي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توجب تحريم المحرمات ، لا أنها بها يتحقق الإحرام ، وإلا كان منافياً لما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صحة الإحرام قبل التلبية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يكون نسيان التلبية نسياناً للإحرام ، وحكم الناسي الرجوع الى الميقات إن أمكن أما بناء على ما تقدم منه ، من صحة الإحرام قبل التلبية وصيرورة المكلف محرماً بمجرد النية ، فلا موجب للرجوع الى الميقات ، بل يلبي حيث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لذلك حكي عن الشيخ في النهاية والمبسوط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ترك الإحرام ناسياً حتى يجوز الميقات كان عليه أن يرجع اليه ويحرم منه إذا تمكن منه والا أحرم من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ترك التلبية ناسياً ثمَّ ذكر جدد التلبية ، وليس عليه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كالصريح في الفرق بين نسيان الإحرام من الميقات ونسيان التلبية منه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يجب الإحرام من الميقات تجب التلبية منه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الواجب من التلبية مرة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يستحب الإكثار بها وتكريرها ما استطاع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دبر كل صلاة فريضة أو نافلة ، وعند صعود شرف أو هبوط واد ، وعند المنام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وعند اليقظة ، وعند الركوب</w:t>
      </w:r>
    </w:p>
    <w:p>
      <w:pPr>
        <w:pStyle w:val="BookText"/>
        <w:rPr/>
      </w:pPr>
      <w:r>
        <w:rPr>
          <w:rFonts w:ascii="Amiri" w:hAnsi="Amiri" w:eastAsia="Amiri" w:cs="Amiri"/>
          <w:color w:val="111111"/>
          <w:sz w:val="28"/>
          <w:sz w:val="28"/>
          <w:szCs w:val="28"/>
          <w:rtl w:val="true"/>
          <w:lang w:bidi="ar-SA"/>
        </w:rPr>
        <w:t>فاذا نسيها في الميقات ثمَّ ذكر وجب تداركها بفعلها في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دليله غير واضح ، إذ غاية ما يستفاد من الأدلة وجوب المبادرة إليها ، والنسيان عذر في 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السرائر وغيرها ، بل الظاهر أنه 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إطلاق الأدلة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 كما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وتقتضيه النصوص ، ففي صحيح معاوية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الأمر بالتلبية ، وذكر كيفيتها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تقول ذلك في دبر كل صلاة مكتوبة ونافلة ، وحين ينهض بك بعيرك ، وإذا علوت شرفاً أو هبطت وادياً ، أو لقيت راكباً ، أو استيقظت من منامك وبالأسحار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وأكثر ما استطعت وأجهر 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وأكثر من ذي المعارج ، فان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يكثر منها </w:t>
      </w:r>
      <w:r>
        <w:rPr>
          <w:rFonts w:eastAsia="IRNazanin" w:cs="IRNazanin"/>
          <w:color w:val="111111"/>
          <w:sz w:val="28"/>
          <w:szCs w:val="28"/>
          <w:rtl w:val="true"/>
          <w:lang w:bidi="fa-IR"/>
        </w:rPr>
        <w:t xml:space="preserve">» </w:t>
      </w:r>
      <w:r>
        <w:rPr>
          <w:rStyle w:val="FootnoteAnchor"/>
          <w:rtl w:val="true"/>
        </w:rPr>
        <w:footnoteReference w:id="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عمر بن يزيد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أحرمت من مسجد الشجرة ، فإن كنت ماشياً لبيت من مكانك من المسجد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وأجهر بها كلما ركبت وكلما نزلت ، وكلما هبطت وادياً ، أو علوت أكمة ، أو لقيت راكباً ، وبالأسحار </w:t>
      </w:r>
      <w:r>
        <w:rPr>
          <w:rFonts w:eastAsia="Amiri" w:cs="Amiri" w:ascii="Amiri" w:hAnsi="Amiri"/>
          <w:color w:val="111111"/>
          <w:sz w:val="28"/>
          <w:szCs w:val="28"/>
          <w:rtl w:val="true"/>
          <w:lang w:bidi="ar-SA"/>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الشرائع والقواعد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أر لمن </w:t>
      </w:r>
    </w:p>
    <w:p>
      <w:pPr>
        <w:pStyle w:val="BookText"/>
        <w:rPr/>
      </w:pPr>
      <w:r>
        <w:rPr>
          <w:rFonts w:ascii="Amiri" w:hAnsi="Amiri" w:eastAsia="Amiri" w:cs="Amiri"/>
          <w:color w:val="111111"/>
          <w:sz w:val="28"/>
          <w:sz w:val="28"/>
          <w:szCs w:val="28"/>
          <w:rtl w:val="true"/>
          <w:lang w:bidi="ar-SA"/>
        </w:rPr>
        <w:t>وعند النزول ، وعند ملاقاة راكب ، وفي الأسحار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لبى في إحرامه سبعين مرة إيماناً واحتساباً ، أشهد اللّه له ألف ألف ملك براءة من النار وبراءة من النفاق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الجهر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المواضع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قبل الفاضلين التعرض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وصل إلينا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التعرض للنوم ، كما اعترف به في المدارك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به خبر ابن فضال ، عن رجال شتى ،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السرائر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الجهر بها مندوب ، على الأظهر من قول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الجهر بها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التهذيب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الإجهار بالتلبية واجب مع القدرة والإمكان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مال إليه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للأمر به في صحيح معاوية المتقدم </w:t>
      </w:r>
      <w:r>
        <w:rPr>
          <w:rStyle w:val="FootnoteAnchor"/>
          <w:rtl w:val="true"/>
        </w:rPr>
        <w:footnoteReference w:id="606"/>
      </w:r>
      <w:r>
        <w:rPr>
          <w:rFonts w:ascii="IRNazanin" w:hAnsi="IRNazanin" w:eastAsia="IRNazanin"/>
          <w:color w:val="111111"/>
          <w:sz w:val="28"/>
          <w:sz w:val="28"/>
          <w:szCs w:val="28"/>
          <w:rtl w:val="true"/>
          <w:lang w:bidi="fa-IR"/>
        </w:rPr>
        <w:t xml:space="preserve">، وصحيح حريز وغيره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أنهما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أتاه جبرئيل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أصحابك بالعج والثج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الصوت ، والثجّ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نحر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مشى الروحاء حتى بحت أصواتنا </w:t>
      </w:r>
      <w:r>
        <w:rPr>
          <w:rFonts w:eastAsia="IRNazanin" w:cs="IRNazanin"/>
          <w:color w:val="111111"/>
          <w:sz w:val="28"/>
          <w:szCs w:val="28"/>
          <w:rtl w:val="true"/>
          <w:lang w:bidi="fa-IR"/>
        </w:rPr>
        <w:t xml:space="preserve">» </w:t>
      </w:r>
      <w:r>
        <w:rPr>
          <w:rStyle w:val="FootnoteAnchor"/>
          <w:rtl w:val="true"/>
        </w:rPr>
        <w:footnoteReference w:id="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حقيقة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أوامر اللّه تعالى</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استظهر ذلك من الكليني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يجوز لأحد أن يجوز البيداء إلا وقد أظهر التلبية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الخلاف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التلبية </w:t>
      </w:r>
    </w:p>
    <w:p>
      <w:pPr>
        <w:pStyle w:val="BookText"/>
        <w:rPr/>
      </w:pPr>
      <w:r>
        <w:rPr>
          <w:rFonts w:ascii="IRNazanin" w:hAnsi="IRNazanin" w:eastAsia="IRNazanin"/>
          <w:color w:val="111111"/>
          <w:sz w:val="28"/>
          <w:sz w:val="28"/>
          <w:szCs w:val="28"/>
          <w:rtl w:val="true"/>
          <w:lang w:bidi="fa-IR"/>
        </w:rPr>
        <w:t xml:space="preserve">دون النساء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المرسل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التلبية شعار المحرم فارفع صوتك بالتلبية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المرفوعة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لما أحرم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أتاه جبرائيل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أصحابك بالعج</w:t>
      </w:r>
    </w:p>
    <w:p>
      <w:pPr>
        <w:pStyle w:val="BookText"/>
        <w:rPr/>
      </w:pPr>
      <w:r>
        <w:rPr>
          <w:rFonts w:ascii="Amiri" w:hAnsi="Amiri" w:eastAsia="Amiri" w:cs="Amiri"/>
          <w:color w:val="111111"/>
          <w:sz w:val="28"/>
          <w:sz w:val="28"/>
          <w:szCs w:val="28"/>
          <w:rtl w:val="true"/>
          <w:lang w:bidi="ar-SA"/>
        </w:rPr>
        <w:t>فريضة ، ورفع الصوت بها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أجد أحداً ذكر كونها 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رواية خلاد بن السائب ، المتضمنة للأمر برفع أصواتهم بالتلبية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وظاهر الأمر يقتضي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خليناه وظاهره لقلنا إن رفع الصوت أيضاً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تركنا بدليل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فالنصوص المذكورة ظاهرة في الحكم الأدبي ، بقرينة بحة الصوت الذي حكاه جابر ، إذ لا قائل بوجوبه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ذكره في سياق الأمور التي لا شبهة في استحبابها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للأخبار الكثيرة الدالة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فضالة ، عمن حدثه ،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اللّه وضع عن النساء أربعاً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الجهر بالتلبية </w:t>
      </w:r>
      <w:r>
        <w:rPr>
          <w:rFonts w:eastAsia="Amiri" w:cs="Amiri" w:ascii="Amiri" w:hAnsi="Amiri"/>
          <w:color w:val="111111"/>
          <w:sz w:val="28"/>
          <w:szCs w:val="28"/>
          <w:rtl w:val="true"/>
          <w:lang w:bidi="ar-SA"/>
        </w:rPr>
        <w:t xml:space="preserve">.. » </w:t>
      </w:r>
      <w:r>
        <w:rPr>
          <w:rStyle w:val="FootnoteAnchor"/>
          <w:rtl w:val="true"/>
        </w:rPr>
        <w:footnoteReference w:id="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خبر أبي سعيد المكاري </w:t>
      </w:r>
      <w:r>
        <w:rPr>
          <w:rStyle w:val="FootnoteAnchor"/>
          <w:rtl w:val="true"/>
        </w:rPr>
        <w:footnoteReference w:id="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مصحح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ليس على النساء جهر بالتلبية </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في الفقيه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التلبية </w:t>
      </w:r>
      <w:r>
        <w:rPr>
          <w:rFonts w:eastAsia="IRNazanin" w:cs="IRNazanin"/>
          <w:color w:val="111111"/>
          <w:sz w:val="28"/>
          <w:szCs w:val="28"/>
          <w:rtl w:val="true"/>
          <w:lang w:bidi="fa-IR"/>
        </w:rPr>
        <w:t xml:space="preserve">.. »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في الكافي عن علي بن إبراهيم ، عن أبيه ، عن حماد ، عن حريز رفعه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أحرم أتاه جبرئيل ، </w:t>
      </w:r>
    </w:p>
    <w:p>
      <w:pPr>
        <w:pStyle w:val="BookText"/>
        <w:rPr/>
      </w:pPr>
      <w:r>
        <w:rPr>
          <w:rFonts w:ascii="Amiri" w:hAnsi="Amiri" w:eastAsia="Amiri" w:cs="Amiri"/>
          <w:color w:val="111111"/>
          <w:sz w:val="28"/>
          <w:sz w:val="28"/>
          <w:szCs w:val="28"/>
          <w:rtl w:val="true"/>
          <w:lang w:bidi="ar-SA"/>
        </w:rPr>
        <w:t>والثج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الصوت بالتلبية ، والثج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نحر البدن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ذكر جماعة أن الأفضل لمن حج على طريق المدينة تأخير التلبية إلى البيداء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قاله بعضهم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خصوص الراكب ، كما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ولمن حج على طريق آخر تأخيرها الى أن يمشي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ولمن حج من مكة تأخيرها إلى الرقطاء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الى أن يشرف على الأبطح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عدم الإشكال في عدم</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أصحابك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مسند ، كما تقدم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ذلك عن الشيخ ، وبني حمزة والبراج وسعيد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الشيخ ، وابن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المبسوط ، والتحرير ، والمنتهى ، والمسالك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هداية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التأخير إلى الرقطاء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السرائر والنهاية والجامع والوسيلة والمنتهى والتذكرة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تلبية المحرم من مكة من موضعه إن كان ماشياً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نهض به بعيره إن كان راكباً</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الشرائع والقواعد وغيرهما ، بل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صرح به غير واحد من المتقدمين والمتأخرين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حسن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انتهيت الى الردم ، وأشرفت على الأبطح ، فارفع صوتك بالتلبية </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وجوب مقارنتها للنية ولبس الثوبين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التعجيل بها مطلقاً ، وكون أفضلية التأخير بالنسبة إلى الجهر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الروايات الواردة في الباب لا تخلو من إشكال واختلاف ففي صحيح معاوية بن وهب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التهيؤ للإحرام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مسجد الشجرة ، فقد صلى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ترى أناساً يحرمون ، فلا تفعل حتى تنتهي إلى البيداء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الميل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فتحرمون كما أنتم في محاملكم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اللّهم لبيك </w:t>
      </w:r>
      <w:r>
        <w:rPr>
          <w:rFonts w:eastAsia="IRNazanin" w:cs="IRNazanin"/>
          <w:color w:val="111111"/>
          <w:sz w:val="28"/>
          <w:szCs w:val="28"/>
          <w:rtl w:val="true"/>
          <w:lang w:bidi="fa-IR"/>
        </w:rPr>
        <w:t xml:space="preserve">.. » </w:t>
      </w:r>
      <w:r>
        <w:rPr>
          <w:rStyle w:val="FootnoteAnchor"/>
          <w:rtl w:val="true"/>
        </w:rPr>
        <w:footnoteReference w:id="614"/>
      </w:r>
      <w:r>
        <w:rPr>
          <w:rFonts w:ascii="Amiri" w:hAnsi="Amiri" w:eastAsia="Amiri" w:cs="Amiri"/>
          <w:color w:val="111111"/>
          <w:sz w:val="28"/>
          <w:sz w:val="28"/>
          <w:szCs w:val="28"/>
          <w:rtl w:val="true"/>
          <w:lang w:bidi="ar-SA"/>
        </w:rPr>
        <w:t xml:space="preserve">، وصحيح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صليت عند الشجرة فلا تلب حتى تأتي البيداء ، حيث 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يخسف بالجيش </w:t>
      </w:r>
      <w:r>
        <w:rPr>
          <w:rFonts w:eastAsia="Amiri" w:cs="Amiri" w:ascii="Amiri" w:hAnsi="Amiri"/>
          <w:color w:val="111111"/>
          <w:sz w:val="28"/>
          <w:szCs w:val="28"/>
          <w:rtl w:val="true"/>
          <w:lang w:bidi="ar-SA"/>
        </w:rPr>
        <w:t xml:space="preserve">» </w:t>
      </w:r>
      <w:r>
        <w:rPr>
          <w:rStyle w:val="FootnoteAnchor"/>
          <w:rtl w:val="true"/>
        </w:rPr>
        <w:footnoteReference w:id="615"/>
      </w:r>
      <w:r>
        <w:rPr>
          <w:rFonts w:ascii="IRNazanin" w:hAnsi="IRNazanin" w:eastAsia="IRNazanin"/>
          <w:color w:val="111111"/>
          <w:sz w:val="28"/>
          <w:sz w:val="28"/>
          <w:szCs w:val="28"/>
          <w:rtl w:val="true"/>
          <w:lang w:bidi="fa-IR"/>
        </w:rPr>
        <w:t xml:space="preserve">، وصحيح عبد اللّه بن سنان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يلبي حتى يأتي البيداء </w:t>
      </w:r>
      <w:r>
        <w:rPr>
          <w:rFonts w:eastAsia="IRNazanin" w:cs="IRNazanin"/>
          <w:color w:val="111111"/>
          <w:sz w:val="28"/>
          <w:szCs w:val="28"/>
          <w:rtl w:val="true"/>
          <w:lang w:bidi="fa-IR"/>
        </w:rPr>
        <w:t xml:space="preserve">» </w:t>
      </w:r>
      <w:r>
        <w:rPr>
          <w:rStyle w:val="FootnoteAnchor"/>
          <w:rtl w:val="true"/>
        </w:rPr>
        <w:footnoteReference w:id="616"/>
      </w:r>
      <w:r>
        <w:rPr>
          <w:rFonts w:ascii="Amiri" w:hAnsi="Amiri" w:eastAsia="Amiri" w:cs="Amiri"/>
          <w:color w:val="111111"/>
          <w:sz w:val="28"/>
          <w:sz w:val="28"/>
          <w:szCs w:val="28"/>
          <w:rtl w:val="true"/>
          <w:lang w:bidi="ar-SA"/>
        </w:rPr>
        <w:t xml:space="preserve">، وصحيح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المكتوبة ، ثمَّ أحرم بالحج أو بالمتعة ، وأخرج بغير تلبية حتى تصعد إلى أول البيداء إلى أول ميل عن يسارك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استوت بك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راكباً كنت أو ماشياً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 </w:t>
      </w:r>
      <w:r>
        <w:rPr>
          <w:rFonts w:eastAsia="Amiri" w:cs="Amiri" w:ascii="Amiri" w:hAnsi="Amiri"/>
          <w:color w:val="111111"/>
          <w:sz w:val="28"/>
          <w:szCs w:val="28"/>
          <w:rtl w:val="true"/>
          <w:lang w:bidi="ar-SA"/>
        </w:rPr>
        <w:t xml:space="preserve">» </w:t>
      </w:r>
      <w:r>
        <w:rPr>
          <w:rStyle w:val="FootnoteAnchor"/>
          <w:rtl w:val="true"/>
        </w:rPr>
        <w:footnoteReference w:id="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البزنطي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كيف أصنع إذا أردت الإحرام؟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اعقد الإحرام في دبر الفريضة ، حتى إذا استوت بك البيداء فلب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إذا كنت محرما من طريق العراق؟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 إذا استوى بك بعيرك </w:t>
      </w:r>
      <w:r>
        <w:rPr>
          <w:rFonts w:eastAsia="Amiri" w:cs="Amiri" w:ascii="Amiri" w:hAnsi="Amiri"/>
          <w:color w:val="111111"/>
          <w:sz w:val="28"/>
          <w:szCs w:val="28"/>
          <w:rtl w:val="true"/>
          <w:lang w:bidi="ar-SA"/>
        </w:rPr>
        <w:t xml:space="preserve">» </w:t>
      </w:r>
      <w:r>
        <w:rPr>
          <w:rStyle w:val="FootnoteAnchor"/>
          <w:rtl w:val="true"/>
        </w:rPr>
        <w:footnoteReference w:id="618"/>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صحيح هشام بن الحكم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أحرمت من غمرة ومن بريد البعث صليت ، وقلت كما يقول المحرم في دبر صلاتك وإن شئت لبيت من موضعك ، والفضل أن تمشي قليلاً ثمَّ تلبي </w:t>
      </w:r>
      <w:r>
        <w:rPr>
          <w:rFonts w:eastAsia="Amiri" w:cs="Amiri" w:ascii="Amiri" w:hAnsi="Amiri"/>
          <w:color w:val="111111"/>
          <w:sz w:val="28"/>
          <w:szCs w:val="28"/>
          <w:rtl w:val="true"/>
          <w:lang w:bidi="ar-SA"/>
        </w:rPr>
        <w:t xml:space="preserve">» </w:t>
      </w:r>
      <w:r>
        <w:rPr>
          <w:rStyle w:val="FootnoteAnchor"/>
          <w:rtl w:val="true"/>
        </w:rPr>
        <w:footnoteReference w:id="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الفضلاء ، حفص بن البختري ، ومعاوية بن عمار ، وعبد الرحمن ابن الحجاج ، والحلبي ، كلهم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صليت في مسجد الشجرة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قاعد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دبر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المحرم ، ثمَّ قم فامش حتى تبلغ الميل وتستوي بك البيداء ، فاذا استوت بك فلبه </w:t>
      </w:r>
      <w:r>
        <w:rPr>
          <w:rFonts w:eastAsia="Amiri" w:cs="Amiri" w:ascii="Amiri" w:hAnsi="Amiri"/>
          <w:color w:val="111111"/>
          <w:sz w:val="28"/>
          <w:szCs w:val="28"/>
          <w:rtl w:val="true"/>
          <w:lang w:bidi="ar-SA"/>
        </w:rPr>
        <w:t xml:space="preserve">» </w:t>
      </w:r>
      <w:r>
        <w:rPr>
          <w:rStyle w:val="FootnoteAnchor"/>
          <w:rtl w:val="true"/>
        </w:rPr>
        <w:footnoteReference w:id="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الفضلاء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وإذا أهللت من المسجد الحرام للحج ، فإن شئت لبيت خلف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وأفضل من ذلك أن تمضي حتى تأتي الرقطاء وتلبي ، قبل أن تصير إلى الأبطح </w:t>
      </w:r>
      <w:r>
        <w:rPr>
          <w:rFonts w:eastAsia="Amiri" w:cs="Amiri" w:ascii="Amiri" w:hAnsi="Amiri"/>
          <w:color w:val="111111"/>
          <w:sz w:val="28"/>
          <w:szCs w:val="28"/>
          <w:rtl w:val="true"/>
          <w:lang w:bidi="ar-SA"/>
        </w:rPr>
        <w:t xml:space="preserve">» </w:t>
      </w:r>
      <w:r>
        <w:rPr>
          <w:rStyle w:val="FootnoteAnchor"/>
          <w:rtl w:val="true"/>
        </w:rPr>
        <w:footnoteReference w:id="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عمر بن يزيد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ماشياً فاجهر بإهلالك وتلبيتك من المسجد ، وإن كنت راكباً فاذا علت بك راحلتك البيداء </w:t>
      </w:r>
      <w:r>
        <w:rPr>
          <w:rFonts w:eastAsia="Amiri" w:cs="Amiri" w:ascii="Amiri" w:hAnsi="Amiri"/>
          <w:color w:val="111111"/>
          <w:sz w:val="28"/>
          <w:szCs w:val="28"/>
          <w:rtl w:val="true"/>
          <w:lang w:bidi="ar-SA"/>
        </w:rPr>
        <w:t xml:space="preserve">» </w:t>
      </w:r>
      <w:r>
        <w:rPr>
          <w:rStyle w:val="FootnoteAnchor"/>
          <w:rtl w:val="true"/>
        </w:rPr>
        <w:footnoteReference w:id="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كان يوم التروية فاصنع كما صنعت بالشجرة ، ثمَّ صل خلف المقام ، ثمَّ أهل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كنت ماشياً فلب عند المقام ، وان كنت راكباً فاذا نهض بك بعيرك </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موثق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تلبي من المسجد الحرام كما لبيت حين أحرمت </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خبر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متى ألبي بالحج؟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خرجت إلى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جعلت شعب الدب على يمينك والعقبة على يسارك فلب بالحج </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الإحرام عند الشجرة هل يحل لمن أحرم عندها أن لا يلبي حتى يعلو البيداء؟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يلبي حتى يأتي البيداء ، عند أول 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عند الشجرة فلا تجوز التلبية </w:t>
      </w:r>
      <w:r>
        <w:rPr>
          <w:rFonts w:eastAsia="Amiri" w:cs="Amiri" w:ascii="Amiri" w:hAnsi="Amiri"/>
          <w:color w:val="111111"/>
          <w:sz w:val="28"/>
          <w:szCs w:val="28"/>
          <w:rtl w:val="true"/>
          <w:lang w:bidi="ar-SA"/>
        </w:rPr>
        <w:t xml:space="preserve">» </w:t>
      </w:r>
      <w:r>
        <w:rPr>
          <w:rStyle w:val="FootnoteAnchor"/>
          <w:rtl w:val="true"/>
        </w:rPr>
        <w:footnoteReference w:id="626"/>
      </w:r>
      <w:r>
        <w:rPr>
          <w:rFonts w:ascii="Amiri" w:hAnsi="Amiri" w:eastAsia="Amiri" w:cs="Amiri"/>
          <w:color w:val="111111"/>
          <w:sz w:val="28"/>
          <w:sz w:val="28"/>
          <w:szCs w:val="28"/>
          <w:rtl w:val="true"/>
          <w:lang w:bidi="ar-SA"/>
        </w:rPr>
        <w:t xml:space="preserve">وفي مصحح إسحاق بن عمار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أحرم الرجل في دبر المكتوبة ، أيلبي حين ينهض به بعيره أو جالساً في دبر 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ذلك شاء صنع </w:t>
      </w:r>
      <w:r>
        <w:rPr>
          <w:rFonts w:eastAsia="Amiri" w:cs="Amiri" w:ascii="Amiri" w:hAnsi="Amiri"/>
          <w:color w:val="111111"/>
          <w:sz w:val="28"/>
          <w:szCs w:val="28"/>
          <w:rtl w:val="true"/>
          <w:lang w:bidi="ar-SA"/>
        </w:rPr>
        <w:t xml:space="preserve">» </w:t>
      </w:r>
      <w:r>
        <w:rPr>
          <w:rStyle w:val="FootnoteAnchor"/>
          <w:rtl w:val="true"/>
        </w:rPr>
        <w:footnoteReference w:id="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تختلف مضامينها من حيث المنع من الإحرام في مسجد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صحيح معاوية 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المنع من التلبية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خبر 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الأمر بتأخير التلبية عن الميقات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أكثرها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التفصيل في الجهر بالتلبية بين الماشي ، فيجهر من المسجد ، والراكب فيجهر في البيداء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صحيح عمر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التخيير بين المبادرة إلى التلبية في دبر الصلاة وتأخيرها إلى أن ينهض به بعيره ، كما في مصحح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صحيح هشام بن الحكم ، فيمن أحرم من غمرة</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دل على تأخير الإحرام عن مسجد الشجرة فلا مجال للأخذ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وجوب الإحرام من الميقات ، وأنه موضع الإحرام لا موضع التهيؤ للإحرام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لم يعرف قائل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ومعارض بالنصوص </w:t>
      </w:r>
    </w:p>
    <w:p>
      <w:pPr>
        <w:pStyle w:val="BookText"/>
        <w:rPr/>
      </w:pPr>
      <w:r>
        <w:rPr>
          <w:rFonts w:ascii="Amiri" w:hAnsi="Amiri" w:eastAsia="Amiri" w:cs="Amiri"/>
          <w:color w:val="111111"/>
          <w:sz w:val="28"/>
          <w:sz w:val="28"/>
          <w:szCs w:val="28"/>
          <w:rtl w:val="true"/>
          <w:lang w:bidi="ar-SA"/>
        </w:rPr>
        <w:t>الباقية ، الظاهرة في وقوع الإحرام في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الحدائق من الميل اليه ، وما في كشف اللثام من احتماله تأخير نية الإحرام إلى البيداء ،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تضمن الأمر بتأخير التلبية ، فيعارضه في الماشي صحيح عمر ابن يزيد المتقدم في استحباب الإكثار منها </w:t>
      </w:r>
      <w:r>
        <w:rPr>
          <w:rStyle w:val="FootnoteAnchor"/>
          <w:rtl w:val="true"/>
        </w:rPr>
        <w:footnoteReference w:id="628"/>
      </w:r>
      <w:r>
        <w:rPr>
          <w:rFonts w:ascii="IRNazanin" w:hAnsi="IRNazanin" w:eastAsia="IRNazanin"/>
          <w:color w:val="111111"/>
          <w:sz w:val="28"/>
          <w:sz w:val="28"/>
          <w:szCs w:val="28"/>
          <w:rtl w:val="true"/>
          <w:lang w:bidi="fa-IR"/>
        </w:rPr>
        <w:t xml:space="preserve">، ومطلقاً مصحح إسحاق ابن عمار </w:t>
      </w:r>
      <w:r>
        <w:rPr>
          <w:rStyle w:val="FootnoteAnchor"/>
          <w:rtl w:val="true"/>
        </w:rPr>
        <w:footnoteReference w:id="629"/>
      </w:r>
      <w:r>
        <w:rPr>
          <w:rFonts w:ascii="IRNazanin" w:hAnsi="IRNazanin" w:eastAsia="IRNazanin"/>
          <w:color w:val="111111"/>
          <w:sz w:val="28"/>
          <w:sz w:val="28"/>
          <w:szCs w:val="28"/>
          <w:rtl w:val="true"/>
          <w:lang w:bidi="fa-IR"/>
        </w:rPr>
        <w:t xml:space="preserve">، وخبر عبد اللّه بن 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يجوز للمتمتع بالعمرة إلى الحج أن يظهر التلبية في مسجد الشجرة؟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إنما لبى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البيداء ، لأن الناس لم يعرفوا التلبية فأحب أن يعلمهم كيف التلبية </w:t>
      </w:r>
      <w:r>
        <w:rPr>
          <w:rFonts w:eastAsia="IRNazanin" w:cs="IRNazanin"/>
          <w:color w:val="111111"/>
          <w:sz w:val="28"/>
          <w:szCs w:val="28"/>
          <w:rtl w:val="true"/>
          <w:lang w:bidi="fa-IR"/>
        </w:rPr>
        <w:t xml:space="preserve">» </w:t>
      </w:r>
      <w:r>
        <w:rPr>
          <w:rStyle w:val="FootnoteAnchor"/>
          <w:rtl w:val="true"/>
        </w:rPr>
        <w:footnoteReference w:id="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ينبغي التأمل في جوازها في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يبقى الإشكال في جواز تأخيرها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أنها شرط في صحة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فتأخيرها تأخير للإحرام عن الميقات ، مع أنه لا يجوز تأخيره عن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يشكل التفصيل بين الراكب فيؤخر التلبية والماشي فيبادر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الشيخ لصحيح عمر بن يزيد ، ويكون شاهد جمع بين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المحذور المذكور لا يفرق فيه بينهما ويلزم الوقوع في المحذور في الراكب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الصحيح ظاهر في التفصيل بالإجهار بالتلبية ، لا في أصل التلبية ، وأن روايات التأخير قد نص بعضها على عدم الفرق بين الماشي والراكب</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يكون التخلص عن المحذور المذكور دائراً بين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روايات التأخير على تأخير الجهر ، إما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الصدوق في الفقيه والهداية ، وابن إدريس ، والمنتهى والتذكرة ، واختاره في المتن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فالأفضل أن يأتي بها حين النية ولبس الثوبين سراً ، ويؤخر الجهر بها الى المواضع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مخصوصة بين مكة والمدينة ، على ميل من ذي الحليفة نحو 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لخصوص الراكب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الشرائع والقواعد وعن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الماشي فيجهر بها في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صحة الإحرام بلا تلبية ، فيكون الإحرام من الميقات لكن بلا تلبية ، فلا يلزم المحذور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روايات تأخير التلبية على التلبية المستحبة والإكثار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الأقرب ، فإن الروايات واردة في التلبية في فرض حصول الإحرام ، فلا تعرض فيها للتلبية التي بها قوام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الوجه الثاني خلاف المرتكزات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بعيد جداً عن ظاهر النصوص ، فإنها كالصريحة في أصل التلبية ، لا الإجهار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التخلص من المحذور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الروايات على استحباب تأخير التلبية المستحبة بعد عقد الإحرام بها ، لا التلبية التي بها عقد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وجه الجمع بين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حملها على هذا المعنى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فالأقرب هو الأخذ بإطلاق نصوص التأخير وحملها على كراهة التقديم ، جمعاً بينها وبين ما دل على جواز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والبناء على تأكد الكراهة في الراكب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مع الجهر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بشهادة صحيح عمر بن يزيد </w:t>
      </w:r>
      <w:r>
        <w:rPr>
          <w:rStyle w:val="FootnoteAnchor"/>
          <w:rtl w:val="true"/>
        </w:rPr>
        <w:footnoteReference w:id="6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يقتضيه التأمل عاجلاً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العالم العاصم الحاكم ، وهو حسبنا وَنِعْمَ الْوَكِيلُ</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السرائر ، والتحرير ، والتذكرة ، والمنتهى ، 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والأبطح مسيل وادي 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مسيل واسع فيه دقائق الحصى ، أوله عند منقطع الشعب بين وادي منى ، وآخره متصل بالمقبرة التي تسمى بالعلى عند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والرقطاء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دون الردم ، يسمى مدعى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ومدعى الأقوام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قبائلهم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حاجز يمنع السيل عن البيت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ويعبر عنه بالمدعى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المعتمر عمرة التمتع يقطع التلبية عند مشاهدة بيوت 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الزمن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جاء</w:t>
      </w:r>
    </w:p>
    <w:p>
      <w:pPr>
        <w:pStyle w:val="BookText"/>
        <w:rPr/>
      </w:pPr>
      <w:r>
        <w:rPr>
          <w:rFonts w:ascii="Amiri" w:hAnsi="Amiri" w:eastAsia="Amiri" w:cs="Amiri"/>
          <w:color w:val="111111"/>
          <w:sz w:val="28"/>
          <w:sz w:val="28"/>
          <w:szCs w:val="28"/>
          <w:rtl w:val="true"/>
          <w:lang w:bidi="ar-SA"/>
        </w:rPr>
        <w:t>ويشهد به صحيح معاوية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والرقطاء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عن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 بمسيل وادي مكة ، مقتصراً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مسيل واسع فيه دقائق الحصى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القاموس تفسيراً للبطيحة والبطحاء والأبطح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مكان للدعوة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إلى آخره ذكره في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لا حظ فيه معناه في أصل اللغة ، ومنه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أَجْعَلْ بَيْنَكُمْ وَبَيْنَهُمْ رَدْماً </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المذكور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موضع بمكة يضاف إلى بني جمح ، وهو لبني قراد ، كغراب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ربما ينافي ما تقدم من تفسير الرقطاء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دون الردم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كل من الموضعين يسمى بالمدعى</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الأصحاب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إجماع ، ويشهد له النصوص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مصحح معاوية بن عمار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دخلت مكة وأنت متمتع فنظرت الى بيوت مكة فاقطع 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 بيوت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قبل اليوم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عقبة المدنيين ، فان الناس قد أحدثوا بمكة ما لم يكن ، فاقطع 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بالتكبير ، والتحميد ، والتهليل ، والثناء على اللّه عز وجل ما استطعت </w:t>
      </w:r>
      <w:r>
        <w:rPr>
          <w:rFonts w:eastAsia="Amiri" w:cs="Amiri" w:ascii="Amiri" w:hAnsi="Amiri"/>
          <w:color w:val="111111"/>
          <w:sz w:val="28"/>
          <w:szCs w:val="28"/>
          <w:rtl w:val="true"/>
          <w:lang w:bidi="ar-SA"/>
        </w:rPr>
        <w:t xml:space="preserve">» </w:t>
      </w:r>
      <w:r>
        <w:rPr>
          <w:rStyle w:val="FootnoteAnchor"/>
          <w:rtl w:val="true"/>
        </w:rPr>
        <w:footnoteReference w:id="633"/>
      </w:r>
      <w:r>
        <w:rPr>
          <w:rFonts w:ascii="Amiri" w:hAnsi="Amiri" w:eastAsia="Amiri" w:cs="Amiri"/>
          <w:color w:val="111111"/>
          <w:sz w:val="28"/>
          <w:sz w:val="28"/>
          <w:szCs w:val="28"/>
          <w:rtl w:val="true"/>
          <w:lang w:bidi="ar-SA"/>
        </w:rPr>
        <w:t xml:space="preserve">، ومصحح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المتمتع إذا نظر إلى بيوت مكة قطع التلبية </w:t>
      </w:r>
      <w:r>
        <w:rPr>
          <w:rFonts w:eastAsia="Amiri" w:cs="Amiri" w:ascii="Amiri" w:hAnsi="Amiri"/>
          <w:color w:val="111111"/>
          <w:sz w:val="28"/>
          <w:szCs w:val="28"/>
          <w:rtl w:val="true"/>
          <w:lang w:bidi="ar-SA"/>
        </w:rPr>
        <w:t xml:space="preserve">» </w:t>
      </w:r>
      <w:r>
        <w:rPr>
          <w:rStyle w:val="FootnoteAnchor"/>
          <w:rtl w:val="true"/>
        </w:rPr>
        <w:footnoteReference w:id="634"/>
      </w:r>
      <w:r>
        <w:rPr>
          <w:rFonts w:ascii="Amiri" w:hAnsi="Amiri" w:eastAsia="Amiri" w:cs="Amiri"/>
          <w:color w:val="111111"/>
          <w:sz w:val="28"/>
          <w:sz w:val="28"/>
          <w:szCs w:val="28"/>
          <w:rtl w:val="true"/>
          <w:lang w:bidi="ar-SA"/>
        </w:rPr>
        <w:t xml:space="preserve">، وصحيح البزنطي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سئل عن المتمتع متى يقطع التلبية؟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نظر الى عروش مكة ، عقبة ذي طوى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بيوت مكة؟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موثق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سألته أين يمسك المتمتع عن التلبية؟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البيوت بيوت مكة ، لا بيوت الأبطح </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مهجور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خبر زيد الشحام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سألته عن تلبية المتعة متى تقطع؟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يدخل الحرم </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يبقى الإشكال في الاختلاف فيما بين مصحح معاوية وصحيح البزنطي ، فإن التحديد في الأول بعقبة المدنيين ينافيه التحديد في الثاني بعقبة ذي طوى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الأولى غير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w:t>
      </w:r>
    </w:p>
    <w:p>
      <w:pPr>
        <w:pStyle w:val="BookText"/>
        <w:rPr/>
      </w:pPr>
      <w:r>
        <w:rPr>
          <w:rFonts w:ascii="Amiri" w:hAnsi="Amiri" w:eastAsia="Amiri" w:cs="Amiri"/>
          <w:color w:val="111111"/>
          <w:sz w:val="28"/>
          <w:sz w:val="28"/>
          <w:szCs w:val="28"/>
          <w:rtl w:val="true"/>
          <w:lang w:bidi="ar-SA"/>
        </w:rPr>
        <w:t xml:space="preserve">على طريق المدينة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عقبة المدنيين ، وهو مكان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والمعتمر عمرة مفردة عند دخول الحرم إذا جاء من خارج الحرم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 وعند مشاهدة الكعبة إن كان قد خرج من</w:t>
      </w:r>
    </w:p>
    <w:p>
      <w:pPr>
        <w:pStyle w:val="BookText"/>
        <w:rPr/>
      </w:pPr>
      <w:r>
        <w:rPr>
          <w:rFonts w:ascii="Amiri" w:hAnsi="Amiri" w:eastAsia="Amiri" w:cs="Amiri"/>
          <w:color w:val="111111"/>
          <w:sz w:val="28"/>
          <w:sz w:val="28"/>
          <w:szCs w:val="28"/>
          <w:rtl w:val="true"/>
          <w:lang w:bidi="ar-SA"/>
        </w:rPr>
        <w:t>ذلك جمع بينهما ، بحمل الأول على من دخل مكة على طريق المدينة ، والثاني على من دخلها على طريق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ذلك عن السيد والشيخ وسلار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الصدوقين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الثاني بمن أخذ على طريق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الروضة والمسالك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الأول بمن دخلها من أعلاها ، والثاني بمن دخلها من أسفلها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المجمعين الأولين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نقف لأحدهم على 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المدنيين وعقبة ذي طوى إن اتحد المراد منهما فلا تعارض وإن اختلف فلا بد أن يكون ذلك لاختلاف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لا اختلاف بين النصوص ، لأن بيوت مكة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المدنيين ، ومن جهة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ذي طوى ، والوارد إلى مكة من جهة يكون قطعه عند النظر إلى بيوتها من تلك الجهة لا من الأخرى ، وحينئذ لا معارضة بين النصوص ولا منافاة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ما في الروضة والمسالك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عقبة ذي طوى تكون من جهة أسفل مكة ، كما حكي عن تهذيب الأسماء ولعل اختلاف الجماعة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مبني على اختلاف الأزمنة في تداول الطرق إلى مكة</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المشهور فيه وفيما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 بين صحيح عمر بن يزيد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في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خرج من مكة يريد العمرة ثمَّ دخل معتمراً لم يقطع التلبية حتى ينظر إلى الكعبة </w:t>
      </w:r>
      <w:r>
        <w:rPr>
          <w:rFonts w:eastAsia="Amiri" w:cs="Amiri" w:ascii="Amiri" w:hAnsi="Amiri"/>
          <w:color w:val="111111"/>
          <w:sz w:val="28"/>
          <w:szCs w:val="28"/>
          <w:rtl w:val="true"/>
          <w:lang w:bidi="ar-SA"/>
        </w:rPr>
        <w:t xml:space="preserve">» </w:t>
      </w:r>
      <w:r>
        <w:rPr>
          <w:rStyle w:val="FootnoteAnchor"/>
          <w:rtl w:val="true"/>
        </w:rPr>
        <w:footnoteReference w:id="638"/>
      </w:r>
      <w:r>
        <w:rPr>
          <w:rFonts w:ascii="Amiri" w:hAnsi="Amiri" w:eastAsia="Amiri" w:cs="Amiri"/>
          <w:color w:val="111111"/>
          <w:sz w:val="28"/>
          <w:sz w:val="28"/>
          <w:szCs w:val="28"/>
          <w:rtl w:val="true"/>
          <w:lang w:bidi="ar-SA"/>
        </w:rPr>
        <w:t xml:space="preserve">ومصحح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اعتمر من التنعيم </w:t>
      </w:r>
    </w:p>
    <w:p>
      <w:pPr>
        <w:pStyle w:val="BookText"/>
        <w:rPr/>
      </w:pPr>
      <w:r>
        <w:rPr>
          <w:rFonts w:ascii="Amiri" w:hAnsi="Amiri" w:eastAsia="Amiri" w:cs="Amiri"/>
          <w:color w:val="111111"/>
          <w:sz w:val="28"/>
          <w:sz w:val="28"/>
          <w:szCs w:val="28"/>
          <w:rtl w:val="true"/>
          <w:lang w:bidi="ar-SA"/>
        </w:rPr>
        <w:t xml:space="preserve">فلا يقطع التلبية حتى ينظر الى المسجد </w:t>
      </w:r>
      <w:r>
        <w:rPr>
          <w:rStyle w:val="FootnoteAnchor"/>
          <w:rtl w:val="true"/>
        </w:rPr>
        <w:footnoteReference w:id="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خبر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كنت معتمراً فاقطع التلبية إذا دخلت الحرم </w:t>
      </w:r>
      <w:r>
        <w:rPr>
          <w:rFonts w:eastAsia="Amiri" w:cs="Amiri" w:ascii="Amiri" w:hAnsi="Amiri"/>
          <w:color w:val="111111"/>
          <w:sz w:val="28"/>
          <w:szCs w:val="28"/>
          <w:rtl w:val="true"/>
          <w:lang w:bidi="ar-SA"/>
        </w:rPr>
        <w:t xml:space="preserve">» </w:t>
      </w:r>
      <w:r>
        <w:rPr>
          <w:rStyle w:val="FootnoteAnchor"/>
          <w:rtl w:val="true"/>
        </w:rPr>
        <w:footnoteReference w:id="640"/>
      </w:r>
      <w:r>
        <w:rPr>
          <w:rFonts w:ascii="Amiri" w:hAnsi="Amiri" w:eastAsia="Amiri" w:cs="Amiri"/>
          <w:color w:val="111111"/>
          <w:sz w:val="28"/>
          <w:sz w:val="28"/>
          <w:szCs w:val="28"/>
          <w:rtl w:val="true"/>
          <w:lang w:bidi="ar-SA"/>
        </w:rPr>
        <w:t xml:space="preserve">وصحيح عمر بن يزيد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دخل مكة مفرداً للعمرة فليقطع التلبية حين تضع الإبل أخفافها في الحرم </w:t>
      </w:r>
      <w:r>
        <w:rPr>
          <w:rFonts w:eastAsia="Amiri" w:cs="Amiri" w:ascii="Amiri" w:hAnsi="Amiri"/>
          <w:color w:val="111111"/>
          <w:sz w:val="28"/>
          <w:szCs w:val="28"/>
          <w:rtl w:val="true"/>
          <w:lang w:bidi="ar-SA"/>
        </w:rPr>
        <w:t xml:space="preserve">» </w:t>
      </w:r>
      <w:r>
        <w:rPr>
          <w:rStyle w:val="FootnoteAnchor"/>
          <w:rtl w:val="true"/>
        </w:rPr>
        <w:footnoteReference w:id="641"/>
      </w:r>
      <w:r>
        <w:rPr>
          <w:rFonts w:ascii="Amiri" w:hAnsi="Amiri" w:eastAsia="Amiri" w:cs="Amiri"/>
          <w:color w:val="111111"/>
          <w:sz w:val="28"/>
          <w:sz w:val="28"/>
          <w:szCs w:val="28"/>
          <w:rtl w:val="true"/>
          <w:lang w:bidi="ar-SA"/>
        </w:rPr>
        <w:t xml:space="preserve">، وحسن مرازم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يقطع صاحب العمرة المفردة التلبية إذا وضعت الإبل أخفافها في الحرم </w:t>
      </w:r>
      <w:r>
        <w:rPr>
          <w:rFonts w:eastAsia="Amiri" w:cs="Amiri" w:ascii="Amiri" w:hAnsi="Amiri"/>
          <w:color w:val="111111"/>
          <w:sz w:val="28"/>
          <w:szCs w:val="28"/>
          <w:rtl w:val="true"/>
          <w:lang w:bidi="ar-SA"/>
        </w:rPr>
        <w:t xml:space="preserve">» </w:t>
      </w:r>
      <w:r>
        <w:rPr>
          <w:rStyle w:val="FootnoteAnchor"/>
          <w:rtl w:val="true"/>
        </w:rPr>
        <w:footnoteReference w:id="6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جملة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يقطع التلبية عند النظر إلى بيوت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يونس بن يعقوب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الرجل يعتمر عمرة مفردة ، من أين يقطع التلبية؟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رأيت بيوت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طوى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فاقطع التلبية </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الفضيل ابن يسار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بعمرة ، فأين أقطع التلبية؟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حيال العقبة ، عقبة المدنيين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عقبة المدنيين؟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بحيال القصارين </w:t>
      </w:r>
      <w:r>
        <w:rPr>
          <w:rFonts w:eastAsia="Amiri" w:cs="Amiri" w:ascii="Amiri" w:hAnsi="Amiri"/>
          <w:color w:val="111111"/>
          <w:sz w:val="28"/>
          <w:szCs w:val="28"/>
          <w:rtl w:val="true"/>
          <w:lang w:bidi="ar-SA"/>
        </w:rPr>
        <w:t xml:space="preserve">» </w:t>
      </w:r>
      <w:r>
        <w:rPr>
          <w:rStyle w:val="FootnoteAnchor"/>
          <w:rtl w:val="true"/>
        </w:rPr>
        <w:footnoteReference w:id="644"/>
      </w:r>
      <w:r>
        <w:rPr>
          <w:rFonts w:ascii="Amiri" w:hAnsi="Amiri" w:eastAsia="Amiri" w:cs="Amiri"/>
          <w:color w:val="111111"/>
          <w:sz w:val="28"/>
          <w:sz w:val="28"/>
          <w:szCs w:val="28"/>
          <w:rtl w:val="true"/>
          <w:lang w:bidi="ar-SA"/>
        </w:rPr>
        <w:t xml:space="preserve">وصحيح البزنطي ، والمروي في قرب الاسناد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يعتمر عمرة المحرم من أين يقطع التلبية؟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التلبية إذا نظر الى بيوت مكة </w:t>
      </w:r>
      <w:r>
        <w:rPr>
          <w:rFonts w:eastAsia="Amiri" w:cs="Amiri" w:ascii="Amiri" w:hAnsi="Amiri"/>
          <w:color w:val="111111"/>
          <w:sz w:val="28"/>
          <w:szCs w:val="28"/>
          <w:rtl w:val="true"/>
          <w:lang w:bidi="ar-SA"/>
        </w:rPr>
        <w:t xml:space="preserve">» </w:t>
      </w:r>
      <w:r>
        <w:rPr>
          <w:rStyle w:val="FootnoteAnchor"/>
          <w:rtl w:val="true"/>
        </w:rPr>
        <w:footnoteReference w:id="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جمع بينها بالتخيير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وحكاه في الشرائع قولا ، وفي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أشبه ، وفي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الصحيح الأول مختص بمن خرج من مكة للعمرة ، ولا معارض له في مورده إلا بالعموم اللازم تخصيصه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نصوص القطع بدخول الحرم لا تشمله ، لأن الخارج من مكة إحرامه من أدنى الحل ، فلا تمضي مدة يكون انتهاؤها بدخول الحرم ، فلا بد أن يختص بالبعيد الذي يقبل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خصوص البعيد الذي إحرامه من الميقات لا من أدنى الحل كما تقدم في المواقيت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الإشكال في وجه الجمع بين الطائفتين الأخريين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ظاهر الشيخ في التهذيب والاستبصار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بينهما ، بحمل الأولى على من لم يجي‌ء من المدينة أو العراق ، وحمل الثانية على من جاء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جاء من المدينة قطع عند عقبة المدنيين ، وإن جاء من العراق قطع عند ذي طوى ، وان جاء من غيرهما قطع عند دخول الحرم ، وإن خرج من مكة قطع عند رؤية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به لو كانت الطائفة الثانية مختصة بخبري الفضيل ويونس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المدنيين ، وذي طوى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بالنصوص الخاصة في موردها ، وبالنصوص العامة في بقية الموارد</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من جملة الطائفة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البزنطي ، الذي لم يذكر فيه طريق بعينه ، فيكون التعارض بينه وبين الطائفة الأولى مستحكماً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الجمع بينهما ، بحمل الثانية على تأكد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الجمع بالتخصيص ، بناء 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نصوص الدخول في الحرم مختصة بالمحرم من الميقات ، وصحيح البزنطي أعم منها ، فيخصص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أن نصوص النظر الى البيوت لا عامل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خبر الفضيل ظاهره القطع </w:t>
      </w:r>
    </w:p>
    <w:p>
      <w:pPr>
        <w:pStyle w:val="BookText"/>
        <w:rPr/>
      </w:pPr>
      <w:r>
        <w:rPr>
          <w:rFonts w:ascii="Amiri" w:hAnsi="Amiri" w:eastAsia="Amiri" w:cs="Amiri"/>
          <w:color w:val="111111"/>
          <w:sz w:val="28"/>
          <w:sz w:val="28"/>
          <w:szCs w:val="28"/>
          <w:rtl w:val="true"/>
          <w:lang w:bidi="ar-SA"/>
        </w:rPr>
        <w:t>مكة لإحرامها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نوع من الحج يقطعها عند الزوال من يوم عرفة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القطع في الموارد المذكورة على سبيل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 بكونه مستحباً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الوصول الى البيوت لا النظر إليها ، فيتعارضان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فإعراض الأصحاب عنها يوجب سقوطها عن الحجية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 النصوص المستفيضة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الحاج يقطع التلبية يوم عرفة زوال الشمس </w:t>
      </w:r>
      <w:r>
        <w:rPr>
          <w:rFonts w:eastAsia="Amiri" w:cs="Amiri" w:ascii="Amiri" w:hAnsi="Amiri"/>
          <w:color w:val="111111"/>
          <w:sz w:val="28"/>
          <w:szCs w:val="28"/>
          <w:rtl w:val="true"/>
          <w:lang w:bidi="ar-SA"/>
        </w:rPr>
        <w:t xml:space="preserve">» </w:t>
      </w:r>
      <w:r>
        <w:rPr>
          <w:rStyle w:val="FootnoteAnchor"/>
          <w:rtl w:val="true"/>
        </w:rPr>
        <w:footnoteReference w:id="646"/>
      </w:r>
      <w:r>
        <w:rPr>
          <w:rFonts w:ascii="IRNazanin" w:hAnsi="IRNazanin" w:eastAsia="IRNazanin"/>
          <w:color w:val="111111"/>
          <w:sz w:val="28"/>
          <w:sz w:val="28"/>
          <w:szCs w:val="28"/>
          <w:rtl w:val="true"/>
          <w:lang w:bidi="fa-IR"/>
        </w:rPr>
        <w:t xml:space="preserve">، ومصحح معاوية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التلبية حين زاغت الشمس يوم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يقطع التلبية إذا زاغت الشمس يوم عرفة </w:t>
      </w:r>
      <w:r>
        <w:rPr>
          <w:rFonts w:eastAsia="IRNazanin" w:cs="IRNazanin"/>
          <w:color w:val="111111"/>
          <w:sz w:val="28"/>
          <w:szCs w:val="28"/>
          <w:rtl w:val="true"/>
          <w:lang w:bidi="fa-IR"/>
        </w:rPr>
        <w:t xml:space="preserve">» </w:t>
      </w:r>
      <w:r>
        <w:rPr>
          <w:rStyle w:val="FootnoteAnchor"/>
          <w:rtl w:val="true"/>
        </w:rPr>
        <w:footnoteReference w:id="647"/>
      </w:r>
      <w:r>
        <w:rPr>
          <w:rFonts w:ascii="Amiri" w:hAnsi="Amiri" w:eastAsia="Amiri" w:cs="Amiri"/>
          <w:color w:val="111111"/>
          <w:sz w:val="28"/>
          <w:sz w:val="28"/>
          <w:szCs w:val="28"/>
          <w:rtl w:val="true"/>
          <w:lang w:bidi="ar-SA"/>
        </w:rPr>
        <w:t xml:space="preserve">، ومصححه الآخر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زالت الشمس يوم عرفة فاقطع التلبية عند زوال الشمس </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الخلاف والوسيلة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عليه ، بل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 ، وحكي عن علي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حسن ، بل هو ظاهر الجميع ويقتضيه ظاهر النصوص ، فإن الأمر بالفعل بعد النهي عنه ، وان قلنا إنه ظاهر في الرخصة فيه ، كما أن النهي عن الشي‌ء بعد الأمر به ظاهر في الرخصة في تركه ، لكن ذلك في غير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فيها فظاهر النهي بعد الأمر نفي المشروعية ، وهو المراد من وجوب القطع في كلامهم ، لا الوجوب التكليفي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الظاهر أنه لا 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تكرار التلبية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بالصورة المعتبرة في انعقاد الإحرام بل ولا بإحدى الصور المذكورة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يكفي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لبيك اللّهم لبيك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يبعد كفاية تكرار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لبيك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شك بعد الإتيان بالتلبية أنه أتى بها صحيحة أم لا بنى على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أتى بالنية ولبس الثوبين وشك في أنه أتى بالتلبية أيضاً حتى يجب عليه ترك المحرمات أو لا ، يبني على عدم الإتيان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له فعلها ولا كفارة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أتى بموجب للكفارة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يظهر ذلك بملاحظة التكرار في صحيح معاوية بن عمار المتقدم في المتن </w:t>
      </w:r>
      <w:r>
        <w:rPr>
          <w:rStyle w:val="FootnoteAnchor"/>
          <w:rtl w:val="true"/>
        </w:rPr>
        <w:footnoteReference w:id="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بالإطلاق دليلا على ذلك وعلى ما بعده ، فضلا عن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بقاعدة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عنها بقاعدة الفراغ في بعض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تشهد لها النصوص ، وبناء العقلاء ، كما أشرنا إلى ذلك في بعض المباحث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له فعل المحرمات ، لأن النصوص المتقدمة دلت على أن موضوع الجواز عدم التلبية</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أتى بالتلبية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أنه كان بعد التلبية حتى تجب عليه أو قبلها ، فان كانا مجهولي التاريخ أو كان تاريخ التلبية مجهولاً لم تجب عليه الكفارة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تاريخ إتيان الموجب مجهولاً ، فيحتمل أن يقال بوجوبها ، لأصالة التأخر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الأقوى عدمه ، لأن الأصل لا يثبت كونه بعد 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من واجبات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الثوبين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الصورة الأولى فلأصالة البراءة الجارية بعد عدم جريان الأصل في مجهولي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لعدم كونهما مجرى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للتعارض بين الأصلين على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إلى ذلك في بعض مباحث الخلل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الثانية فلأصالة عدم التلبية إلى حين فعل المحرم ، المقتضية لانتفاء الحرمة والكفارة ، كما عرفت في المسألة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الى ما ذكره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أصالة تأخر الحادث ، إذا شك في تقدمه وتأخره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والاشكال عليه ظاهر ، لأن التأخر حادث ، فلا يثبت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يتعين الرجوع الى أصالة البراءة من وجوب الكفارة</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الذخيرة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أعلم خلافاً في هذا الحكم بين الأصحاب بل قال في المنتهى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نعلم خلافاً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كلام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التحرير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ومستنده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وإشكاله ظاهر ، لأن 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معاوية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انتهيت إلى العقيق من قبل العراق ، أو إلى الوقت من هذه المواقيت وأنت تريد الإحرام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فانتف إبطيك وقلم أظفارك ، وأطل عانتك ، وخذ من شاربك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يضرك بأي ذلك </w:t>
      </w:r>
    </w:p>
    <w:p>
      <w:pPr>
        <w:pStyle w:val="BookText"/>
        <w:rPr/>
      </w:pPr>
      <w:r>
        <w:rPr>
          <w:rFonts w:ascii="Amiri" w:hAnsi="Amiri" w:eastAsia="Amiri" w:cs="Amiri"/>
          <w:color w:val="111111"/>
          <w:sz w:val="28"/>
          <w:sz w:val="28"/>
          <w:szCs w:val="28"/>
          <w:rtl w:val="true"/>
          <w:lang w:bidi="ar-SA"/>
        </w:rPr>
        <w:t xml:space="preserve">بدأت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استك ، واغتسل ، والبس ثوبيك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فراغك من ذلك </w:t>
      </w:r>
      <w:r>
        <w:rPr>
          <w:rFonts w:eastAsia="Amiri" w:cs="Amiri" w:ascii="Amiri" w:hAnsi="Amiri"/>
          <w:color w:val="111111"/>
          <w:sz w:val="28"/>
          <w:szCs w:val="28"/>
          <w:rtl w:val="true"/>
          <w:lang w:bidi="ar-SA"/>
        </w:rPr>
        <w:t xml:space="preserve">.. » </w:t>
      </w:r>
      <w:r>
        <w:rPr>
          <w:rStyle w:val="FootnoteAnchor"/>
          <w:rtl w:val="true"/>
        </w:rPr>
        <w:footnoteReference w:id="650"/>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دلالتها تأمل ، لأنها واردة في مقام بيان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قال 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لبس الثوبين فان كان على وجوبه إجماع كان هو الدليل ، وإلا فالأخبار التي ظفرت بها لا تصلح مستنداً له ، مع أن الأصل العدم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يختص وجوب لبسهما بالرجل أو يعم المرأة؟ فيه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الثاني عن بعض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وقوى العدم ، لعدم شمول النصوص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وقاعدة الاشتراك غير جارية هنا ، لمخالفتها لظاهر النص والفتوى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الفتاوى مطلقة ، ولم أقف على من قيد الوجوب بالرجل إلا البحراني في حدائقه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تمت دلالتها على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فالخطاب فيها للرجل كغيرها من أدلة التكاليف التي كان البناء على التعدي فيها من الرجل إلى المرأة</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في بعض النصوص ما يظهر منه ثبوت الحكم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موثق يونس بن يعقوب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الحائض تريد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تغتسل ، وتستثفر ، وتحتشي بالكرسف ، وتلبس ثوباً دون ثياب إحرامها </w:t>
      </w:r>
      <w:r>
        <w:rPr>
          <w:rFonts w:eastAsia="Amiri" w:cs="Amiri" w:ascii="Amiri" w:hAnsi="Amiri"/>
          <w:color w:val="111111"/>
          <w:sz w:val="28"/>
          <w:szCs w:val="28"/>
          <w:rtl w:val="true"/>
          <w:lang w:bidi="ar-SA"/>
        </w:rPr>
        <w:t xml:space="preserve">.. » </w:t>
      </w:r>
      <w:r>
        <w:rPr>
          <w:rStyle w:val="FootnoteAnchor"/>
          <w:rtl w:val="true"/>
        </w:rPr>
        <w:footnoteReference w:id="651"/>
      </w:r>
      <w:r>
        <w:rPr>
          <w:rFonts w:ascii="Amiri" w:hAnsi="Amiri" w:eastAsia="Amiri" w:cs="Amiri"/>
          <w:color w:val="111111"/>
          <w:sz w:val="28"/>
          <w:sz w:val="28"/>
          <w:szCs w:val="28"/>
          <w:rtl w:val="true"/>
          <w:lang w:bidi="ar-SA"/>
        </w:rPr>
        <w:t xml:space="preserve">، وخبر زيد الشحام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سئل عن امرأة حاضت وهي تريد الإحرام فتطمث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تغتسل ، وتحتشي ، بكرسف ، وتلبس ثياب الإحرام ، وتحرم </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بعد للتجرد عما يجب على المحرم اجتنابه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يتزر بأحدهما ، ويرتدي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عدم كون لبسهما شرطاً في تحقق الإحرام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ذلك عن ظاهر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الدروس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وهل اللبس من شرائط الصحة حتى لو أحرم عارياً أو لابساً مخيطاً لم ينعقد؟؟نظر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الأصحاب انعقاده ، حيث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أحرم وعليه قميص نزعه ولا يشقه ، ولو لبسه بعد الإحرام وجب شقه وإخراجه من تحته ، كما هو مروي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كلامهم هذا قد يدل على عدم الانعقاد ، فان الشق والإخراج من تحت للتحرز عن ستر الرأس ، فلعلهم لم يوجبوه أولاً لعدم الانعقاد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الأصل عدم اشتراط الانعقاد </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اشتراط صحة الإحرام بلبس الثوبين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اشتراطه بالتجرد عن لبس المخيط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الأصحاب إنما يرتبط بالثاني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غرض الدروس الاستدلال به على الأول فهو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غرضه الاستدلال به على الثاني فهو في محله ، إذ لو كان التجرد من لبس المخيط شرطاً في صحة الإحرام لكان اللازم تجديد النية والتلبية ، وظاهر الأصحاب عدم الاحتياج إلى ذلك كظاهر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 معاوية بن عمار وغير واحد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رجل أحرم وعليه قميصه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ينزعه ولا يشقه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لبسه بعد ما أحرم شقه وأخرجه مما يلي رجليه </w:t>
      </w:r>
      <w:r>
        <w:rPr>
          <w:rFonts w:eastAsia="Amiri" w:cs="Amiri" w:ascii="Amiri" w:hAnsi="Amiri"/>
          <w:color w:val="111111"/>
          <w:sz w:val="28"/>
          <w:szCs w:val="28"/>
          <w:rtl w:val="true"/>
          <w:lang w:bidi="ar-SA"/>
        </w:rPr>
        <w:t xml:space="preserve">» </w:t>
      </w:r>
      <w:r>
        <w:rPr>
          <w:rStyle w:val="FootnoteAnchor"/>
          <w:rtl w:val="true"/>
        </w:rPr>
        <w:footnoteReference w:id="653"/>
      </w:r>
      <w:r>
        <w:rPr>
          <w:rFonts w:ascii="Amiri" w:hAnsi="Amiri" w:eastAsia="Amiri" w:cs="Amiri"/>
          <w:color w:val="111111"/>
          <w:sz w:val="28"/>
          <w:sz w:val="28"/>
          <w:szCs w:val="28"/>
          <w:rtl w:val="true"/>
          <w:lang w:bidi="ar-SA"/>
        </w:rPr>
        <w:t xml:space="preserve">، وخبر عبد الصمد بن بشير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فيمن لبس قميصاً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w:t>
      </w:r>
    </w:p>
    <w:p>
      <w:pPr>
        <w:pStyle w:val="BookText"/>
        <w:rPr/>
      </w:pPr>
      <w:r>
        <w:rPr>
          <w:rFonts w:ascii="Amiri" w:hAnsi="Amiri" w:eastAsia="Amiri" w:cs="Amiri"/>
          <w:color w:val="111111"/>
          <w:sz w:val="28"/>
          <w:sz w:val="28"/>
          <w:szCs w:val="28"/>
          <w:rtl w:val="true"/>
          <w:lang w:bidi="ar-SA"/>
        </w:rPr>
        <w:t>بل كونه واجباً تعبدياً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عدم اعتبار كيفية مخصوصة في لبسهما ، فيجوز الاتزار بأحدهما كيف شاء ، والارتداء بالآخر ، أو التوشح به ، أو غير ذلك من الهيئات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لبست قميصك؟ أبعد ما لبيت أم قبل؟؟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ألبي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فأخرجه من رأسك ، فإنه ليس عليك بدنة ، وليس عليك الحج من قابل أي رجل ركب أمراً بجهالة فلا شي‌ء عليه </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ونحوه خبر خالد بن محمد الأصم </w:t>
      </w:r>
      <w:r>
        <w:rPr>
          <w:rStyle w:val="FootnoteAnchor"/>
          <w:rtl w:val="true"/>
        </w:rPr>
        <w:footnoteReference w:id="6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مصحح معاوية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لبست ثوباً في إحرامك لا يصلح لك لبسه فلب وأعد غسلك ، وإن لبست قميصاً فشقه وأخرجه من تحت قدميك </w:t>
      </w:r>
      <w:r>
        <w:rPr>
          <w:rFonts w:eastAsia="Amiri" w:cs="Amiri" w:ascii="Amiri" w:hAnsi="Amiri"/>
          <w:color w:val="111111"/>
          <w:sz w:val="28"/>
          <w:szCs w:val="28"/>
          <w:rtl w:val="true"/>
          <w:lang w:bidi="ar-SA"/>
        </w:rPr>
        <w:t xml:space="preserve">» </w:t>
      </w:r>
      <w:r>
        <w:rPr>
          <w:rStyle w:val="FootnoteAnchor"/>
          <w:rtl w:val="true"/>
        </w:rPr>
        <w:footnoteReference w:id="6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منه اللبس بعد الإحرام ، ويكون مفاده الفرق بين القميص وغيره من الثياب التي لا يصلح للمحرم لبسها ، وهو على ظاهره غير معمول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ما له نفع في المقام في المسألة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عدم اشتراط التجرد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عدم اشتراط لبس الثوبين ، فالعمدة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معاوية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يوجب الإحرام 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التلبية ، والاشعار ،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فعل شيئاً من هذه الثلاثة فقد أحرم </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إطلاقه يقتضي نفي شرطية لبس الثوبين كغيره مما يحتمل فيه الشرطية</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إشكال في وجوب الاتزار بأحدهما ، ولكن </w:t>
      </w:r>
    </w:p>
    <w:p>
      <w:pPr>
        <w:pStyle w:val="BookText"/>
        <w:rPr/>
      </w:pPr>
      <w:r>
        <w:rPr>
          <w:rFonts w:ascii="Amiri" w:hAnsi="Amiri" w:eastAsia="Amiri" w:cs="Amiri"/>
          <w:color w:val="111111"/>
          <w:sz w:val="28"/>
          <w:sz w:val="28"/>
          <w:szCs w:val="28"/>
          <w:rtl w:val="true"/>
          <w:lang w:bidi="ar-SA"/>
        </w:rPr>
        <w:t>لكن الأحوط لبسهما على الطريق المألوف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الأحوط عدم عقد الإزار في عنقه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اختلفت كلماتهم في الثاني ، ففي المنتهى والتذكرة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يرتدي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الوسيلة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يتوشح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عن الأزهري وغيره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يدخل طرفه تحت إبطه الأيمن ويلقيه على عاتقه الأيسر ، كالتوشح بالسيف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القواعد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يأتزر بأحدهما ويتوشح بالآخر أو يرتدي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وحكي عن الشيخ والحلي والمسالك وغيرهم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التخيير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كشف اللثام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يتعين عليه شي‌ء من الهيئتين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من غير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يجوز التوشح بالعكس أيضاً ،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إدخال طرفه تحت الإبط الأيسر وإلقاؤه على الأيمن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الحدائق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للتعبير بالرداء في جملة من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نزل الشجرة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أمر الناس بنتف الإبط ، وحلق العانة ، والغسل ، والتجرد في إزار ورداء ، أو إزار وعمامة يضعها على عاتقه لمن لم يكن له رداء </w:t>
      </w:r>
      <w:r>
        <w:rPr>
          <w:rFonts w:eastAsia="IRNazanin" w:cs="IRNazanin"/>
          <w:color w:val="111111"/>
          <w:sz w:val="28"/>
          <w:szCs w:val="28"/>
          <w:rtl w:val="true"/>
          <w:lang w:bidi="fa-IR"/>
        </w:rPr>
        <w:t xml:space="preserve">» </w:t>
      </w:r>
      <w:r>
        <w:rPr>
          <w:rStyle w:val="FootnoteAnchor"/>
          <w:rtl w:val="true"/>
        </w:rPr>
        <w:footnoteReference w:id="6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محمد 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يلبس المحرم القباء إذا لم يكن له رداء </w:t>
      </w:r>
      <w:r>
        <w:rPr>
          <w:rFonts w:eastAsia="Amiri" w:cs="Amiri" w:ascii="Amiri" w:hAnsi="Amiri"/>
          <w:color w:val="111111"/>
          <w:sz w:val="28"/>
          <w:szCs w:val="28"/>
          <w:rtl w:val="true"/>
          <w:lang w:bidi="ar-SA"/>
        </w:rPr>
        <w:t xml:space="preserve">» </w:t>
      </w:r>
      <w:r>
        <w:rPr>
          <w:rStyle w:val="FootnoteAnchor"/>
          <w:rtl w:val="true"/>
        </w:rPr>
        <w:footnoteReference w:id="6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النصوص المذكورة ليس فيها إلا ذكر الرداء ، ولم تتعرض لكيفية لبسه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النصوص المتضمنة للأمر بلبس الثوبين ظاهرة في لبس كل واحد منهما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المناقشة في ورودها مورد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موثق سعيد الأعرج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يعقد إزاره في عنقه؟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6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علي بن </w:t>
      </w:r>
    </w:p>
    <w:p>
      <w:pPr>
        <w:pStyle w:val="BookText"/>
        <w:rPr/>
      </w:pPr>
      <w:r>
        <w:rPr>
          <w:rFonts w:ascii="Amiri" w:hAnsi="Amiri" w:eastAsia="Amiri" w:cs="Amiri"/>
          <w:color w:val="111111"/>
          <w:sz w:val="28"/>
          <w:sz w:val="28"/>
          <w:szCs w:val="28"/>
          <w:rtl w:val="true"/>
          <w:lang w:bidi="ar-SA"/>
        </w:rPr>
        <w:t xml:space="preserve">بل عدم عقده مطلقاً ولو بعضه ببعض ، وعدم غرزه بإبرة ونحوها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الرداء الأحوط عدم عقده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الأقوى جواز ذلك كله في 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لم يخرج عن</w:t>
      </w:r>
    </w:p>
    <w:p>
      <w:pPr>
        <w:pStyle w:val="BookText"/>
        <w:rPr/>
      </w:pP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المحرم لا يصلح له أن يعقد إزاره على رقبته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يثنيه على عنقه ولا يعقده </w:t>
      </w:r>
      <w:r>
        <w:rPr>
          <w:rFonts w:eastAsia="Amiri" w:cs="Amiri" w:ascii="Amiri" w:hAnsi="Amiri"/>
          <w:color w:val="111111"/>
          <w:sz w:val="28"/>
          <w:szCs w:val="28"/>
          <w:rtl w:val="true"/>
          <w:lang w:bidi="ar-SA"/>
        </w:rPr>
        <w:t xml:space="preserve">» </w:t>
      </w:r>
      <w:r>
        <w:rPr>
          <w:rStyle w:val="FootnoteAnchor"/>
          <w:rtl w:val="true"/>
        </w:rPr>
        <w:footnoteReference w:id="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وظاهرهما المنع ، وإن كان ظهور الثاني محل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مكاتبة محمد بن عبد اللّه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المروية في الاحتجاج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كتب إليه يسأله عن المحرم ، يجوز أن يشد الميزر من خلفه على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خ 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 ما ذكر في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جائز أن يتزر الإنسان كيف شاء إذا لم يحدث في المئزر حدثاً بمقراض ، ولا إبرة تخرجه به عن حد الميزر وغرزه غرزاً ولم يعقده ولم يشد بعضه ببعض ، وإذا غطى سرته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والأفضل لكل أحد شده على السبيل المألوفة المعروفة للناس جميعاً </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العلامة والشهيد في الدروس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ويستدل له بموثق الأعرج المتقدم ، بناء على أن المراد بالإزار الرداء بقرينة السؤال ، لأنه هو الذي يعقد في العنق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خص الجماعة المنع فيه ، وفي الدروس صرح بجواز عقد الإزار</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موثق الأعرج غير ظاهر في المنع ، لاحتمال كون السؤال فيه عن وجوب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لمناسبة الستر الذي هو أقرب إلى مقام العبادة والتواضع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النفي في الجواب بنفي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كون السؤال فيه عن الجواز ، </w:t>
      </w:r>
    </w:p>
    <w:p>
      <w:pPr>
        <w:pStyle w:val="BookText"/>
        <w:rPr/>
      </w:pPr>
      <w:r>
        <w:rPr>
          <w:rFonts w:ascii="Amiri" w:hAnsi="Amiri" w:eastAsia="Amiri" w:cs="Amiri"/>
          <w:color w:val="111111"/>
          <w:sz w:val="28"/>
          <w:sz w:val="28"/>
          <w:szCs w:val="28"/>
          <w:rtl w:val="true"/>
          <w:lang w:bidi="ar-SA"/>
        </w:rPr>
        <w:t>كونه رداءً أو أزراراً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فيهما المسمى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الأحوط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الإزار مما يستر السرة والركبة والرداء مما يستر المنكبين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عدم الاكتفاء بثوب طويل يتزر ببعضه ويرتدي بالباقي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في حال الضرورة والأحوط كون اللبس قبل النية والتلبية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ليكون النفي لنفي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خبر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فضعيف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ضعف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المكاتبة ، لعدم ذكر السند في كتاب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قرب احتمال أن يكون المراد من العقد فيها العقد المخرج عن كونه إزاراً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الإطلاق قد عرفت الاشكال فيه ، فالعمدة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يعتبر في الإزار ستر ما بين السرة والركبة وفي الرداء ستر ما بين المنكبين ، وعن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الاشكال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لا دليل عليه ، واللازم الرجوع فيه الى العرف ، كما صرح به غير واحد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في المدارك ، والشيخ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صدق الرداء على ما يستر المنكبين فقط إشكال ، بل الظاهر وجوب ستر أكثر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الدروس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كان الثوب طويلاً فأتزر ببعضه وأرتدى بالباقي أو توشح أجزأ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فالاثنينية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 والفتوى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اعتبار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يخلو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غير ظاهر</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الأمر بذلك في النصوص ، حيث ذكر فيها في سياق مقدمات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ظاهر النص والفتوى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من المعلوم أن الواجب وقوع ذلك حال التلبية التي </w:t>
      </w:r>
    </w:p>
    <w:p>
      <w:pPr>
        <w:pStyle w:val="BookText"/>
        <w:rPr/>
      </w:pPr>
      <w:r>
        <w:rPr>
          <w:rFonts w:ascii="Amiri" w:hAnsi="Amiri" w:eastAsia="Amiri" w:cs="Amiri"/>
          <w:color w:val="111111"/>
          <w:sz w:val="28"/>
          <w:sz w:val="28"/>
          <w:szCs w:val="28"/>
          <w:rtl w:val="true"/>
          <w:lang w:bidi="ar-SA"/>
        </w:rPr>
        <w:t xml:space="preserve">فلو قدمهما عليه أعادهما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ملاحظة النية في اللبس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التجرد فلا يعتبر فيه 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الأحوط والاولى اعتبارها فيه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أحرم في قميص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عامداً أعاد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لشرطية لبس الثوبين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لمنعها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لأنه مناف للنية ، حيث أنه يعتبر فيها العزم على ترك المحرمات التي منها لبس المخيط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فلو لبسهما فوق القميص أو تحته كان الأمر كذلك أيضاً ، لأنه مثله في</w:t>
      </w:r>
    </w:p>
    <w:p>
      <w:pPr>
        <w:pStyle w:val="BookText"/>
        <w:rPr/>
      </w:pPr>
      <w:r>
        <w:rPr>
          <w:rFonts w:ascii="Amiri" w:hAnsi="Amiri" w:eastAsia="Amiri" w:cs="Amiri"/>
          <w:color w:val="111111"/>
          <w:sz w:val="28"/>
          <w:sz w:val="28"/>
          <w:szCs w:val="28"/>
          <w:rtl w:val="true"/>
          <w:lang w:bidi="ar-SA"/>
        </w:rPr>
        <w:t>بها يكون عقد الإحرام ، ولا يجب قبلها ولو حال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لا تفي بالوجوب قبل ذلك ، لما عرفت من الاشكال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ينافي ما تقدم منه ، من عدم كون اللبس شرطاً في صحة الإحرام ، ومقتضاه الإثم وعدم وجوب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الظاهر كونه من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مرتكزات المتشرعة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من تروك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العبادة التي يعتبر فيها التقرب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 في القميص بدون لبس ثوبين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مفقود</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منافاة اللبس حال الإحرام للنية وان كان يقتضي البطلان لفوات النية ، لكن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صحيح معاوية السابق الصحة </w:t>
      </w:r>
      <w:r>
        <w:rPr>
          <w:rStyle w:val="FootnoteAnchor"/>
          <w:rtl w:val="true"/>
        </w:rPr>
        <w:footnoteReference w:id="6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مقتضى فتوى الأصحاب ، كما أشرنا إلى ذلك في توجيه كلام الدروس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المنافاة للنية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يمنع كون الإحرام هو العزم على ترك المحرمات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هو البناء على تحريمها على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تجب الإعادة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ولو أحرم في القميص جاهلاً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أو ناسياً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نزعه وصح إحرامه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أما إذا لبسه</w:t>
      </w:r>
    </w:p>
    <w:p>
      <w:pPr>
        <w:pStyle w:val="BookText"/>
        <w:rPr/>
      </w:pPr>
      <w:r>
        <w:rPr>
          <w:rFonts w:ascii="Amiri" w:hAnsi="Amiri" w:eastAsia="Amiri" w:cs="Amiri"/>
          <w:color w:val="111111"/>
          <w:sz w:val="28"/>
          <w:sz w:val="28"/>
          <w:szCs w:val="28"/>
          <w:rtl w:val="true"/>
          <w:lang w:bidi="ar-SA"/>
        </w:rPr>
        <w:t>وحينئذ لا بد من الخروج عن القاعدة المذكورة ، بأن يلتزم بأن المحرم هو اللبس بعد الإحرام لا حاله ، فلا يكون لبس القميص حال الإحرام منافياً لنية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صح الإحرام حينئذ ووجب نزع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مقتضى إطلاق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كإطلاق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العلم والجهل بالموضوع والحكم ، والنسيان للحكم والموضوع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ظاهر ما في خبر خالد بن محمد الأصم ، من التعليل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أي رجل ركب أمراً بجهالة فلا شي‌ء عليه </w:t>
      </w:r>
      <w:r>
        <w:rPr>
          <w:rFonts w:eastAsia="Amiri" w:cs="Amiri" w:ascii="Amiri" w:hAnsi="Amiri"/>
          <w:color w:val="111111"/>
          <w:sz w:val="28"/>
          <w:szCs w:val="28"/>
          <w:rtl w:val="true"/>
          <w:lang w:bidi="ar-SA"/>
        </w:rPr>
        <w:t xml:space="preserve">» </w:t>
      </w:r>
      <w:r>
        <w:rPr>
          <w:rStyle w:val="FootnoteAnchor"/>
          <w:rtl w:val="true"/>
        </w:rPr>
        <w:footnoteReference w:id="6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 بحال الجهل ، فلا يشمل حال العلم بالموضوع والحكم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يتعين تخصيص صحيح معاوية به ، فيحمل على حال الجهل لا غيره ، ويرجع الى القاعدة في البناء على البطلان في حال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الخبر ضعيف السند ، ومخالف لإطلاق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حكايتها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فالاعتماد عليه في تقييد الصحيح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مراجعة كلماتهم ، ليتضح اعتمادهم على الخبر في تقييد الصحيح وإهمالهم إياه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يريد أن نية الإحرام هو العزم ، لا أنه نفس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ذلك هو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البناء عبارة عن الالتزام النفساني بترك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المنافاة بينه وبين لبس القميص ، فلا فرق بينه وبين العزم في المنافاة</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يتعلق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بعد الإحرام فاللازم شقه وإخراجه من 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الصورتين من حيث النزع والشق تعبد ، لا لكون الإحرام باطلاً في الصورة الأولى ، كما قد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يجب استدامة لبس الثوبين ، بل يجوز تبديلهما ونزعهما لازالة الوسخ أو للتطهير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جواز التجرد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الأمن من الناظر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كون العورة مستورة بشي‌ء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بأس بالزيادة على الثوبين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ابتداء الإحرام وفي الأثناء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للاتقاء عن البرد والحر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به إلى ما تقدم من كاشف اللثام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جماعة منهم السيد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مقطوع به عند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الأصل ، بعد عدم الدليل على وجوب الاستمرار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الشحام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امرأة حاضت وهي تريد الإحرام فطمثت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تغتسل ، وتحتشي بكرسف ، وتلبس ثياب الإحرام وتحرم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الليل خلعتها ولبست ثيابها الأخر حتى تطهر </w:t>
      </w:r>
      <w:r>
        <w:rPr>
          <w:rFonts w:eastAsia="Amiri" w:cs="Amiri" w:ascii="Amiri" w:hAnsi="Amiri"/>
          <w:color w:val="111111"/>
          <w:sz w:val="28"/>
          <w:szCs w:val="28"/>
          <w:rtl w:val="true"/>
          <w:lang w:bidi="ar-SA"/>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للأصل</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 كما عن المفاتيح وشرحه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مصحح الحلبي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يتردى بالثوبين؟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والثلاثة إن شاء ، يتقي بها البرد والحر </w:t>
      </w:r>
      <w:r>
        <w:rPr>
          <w:rFonts w:eastAsia="Amiri" w:cs="Amiri" w:ascii="Amiri" w:hAnsi="Amiri"/>
          <w:color w:val="111111"/>
          <w:sz w:val="28"/>
          <w:szCs w:val="28"/>
          <w:rtl w:val="true"/>
          <w:lang w:bidi="ar-SA"/>
        </w:rPr>
        <w:t xml:space="preserve">» </w:t>
      </w:r>
      <w:r>
        <w:rPr>
          <w:rStyle w:val="FootnoteAnchor"/>
          <w:rtl w:val="true"/>
        </w:rPr>
        <w:footnoteReference w:id="666"/>
      </w:r>
      <w:r>
        <w:rPr>
          <w:rFonts w:ascii="Amiri" w:hAnsi="Amiri" w:eastAsia="Amiri" w:cs="Amiri"/>
          <w:color w:val="111111"/>
          <w:sz w:val="28"/>
          <w:sz w:val="28"/>
          <w:szCs w:val="28"/>
          <w:rtl w:val="true"/>
          <w:lang w:bidi="ar-SA"/>
        </w:rPr>
        <w:t xml:space="preserve">وفي مصحح معاوية بن عمار </w:t>
      </w:r>
    </w:p>
    <w:p>
      <w:pPr>
        <w:pStyle w:val="BookText"/>
        <w:rPr/>
      </w:pPr>
      <w:r>
        <w:rPr>
          <w:rFonts w:ascii="Amiri" w:hAnsi="Amiri" w:eastAsia="Amiri" w:cs="Amiri"/>
          <w:color w:val="111111"/>
          <w:sz w:val="28"/>
          <w:sz w:val="28"/>
          <w:szCs w:val="28"/>
          <w:rtl w:val="true"/>
          <w:lang w:bidi="ar-SA"/>
        </w:rPr>
        <w:t xml:space="preserve">بل ولو اختياراً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تمَّ كتاب الحج بعون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اللّه على محمد وآله الطاهرين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سألته عن المحرم يقارن بين ثيابه وغيرها التي أحرم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بذلك إذا كانت طاهرة </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يقتضيه المصحح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اقتصار جماعة على ما في مضمون المصحح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جواز الزيادة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بعيد ، مخالف للأصل والنص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ولي التوفيق ، وهو حسبنا وَنِعْمَ الْوَكِيلُ</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انتهى ما أردنا شرحه من كتاب العروة الوثقى من مباحث الحج ، في جوار الحضرة العلوية المشرفة ، عند غروب اليوم السابع من شهر شعبان ، سنة ألف وثلاثمائة وخمس وسبعين 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تعالى كما هو أهله ، والصلاة والسلام على رسوله الأكرم وآله الطاهرين</w:t>
      </w:r>
      <w:r>
        <w:rPr>
          <w:rFonts w:eastAsia="Amiri" w:cs="Amiri" w:ascii="Amiri" w:hAnsi="Amiri"/>
          <w:color w:val="111111"/>
          <w:sz w:val="28"/>
          <w:szCs w:val="28"/>
          <w:rtl w:val="true"/>
          <w:lang w:bidi="ar-SA"/>
        </w:rPr>
        <w:t xml:space="preserve">. </w:t>
      </w:r>
      <w:bookmarkStart w:id="44" w:name="pg12392_120199"/>
    </w:p>
    <w:p>
      <w:pPr>
        <w:pStyle w:val="Heading2"/>
        <w:numPr>
          <w:ilvl w:val="1"/>
          <w:numId w:val="1"/>
        </w:numPr>
        <w:rPr/>
      </w:pPr>
      <w:bookmarkStart w:id="45" w:name="__RefHeading___Toc9583528_417432637"/>
      <w:bookmarkStart w:id="46" w:name="_Toc15"/>
      <w:bookmarkEnd w:id="44"/>
      <w:bookmarkEnd w:id="45"/>
      <w:r>
        <w:rPr>
          <w:rtl w:val="true"/>
        </w:rPr>
        <w:t>فهرست الجزء الحادي عشر من مستمسك العروة الوثقى</w:t>
      </w:r>
      <w:bookmarkEnd w:id="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النيابة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تشرع النيابة في الحج المندوب والواجب في الجملة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النائب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على كلام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معنى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عبادات الصبي تمرينية ، وهل ينافي ذلك صحة نيابته؟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العقل ، ولا مانع من نيابة السفيه</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الايمان على كلام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العدالة أو الوثوق بصحة عمله على كلام</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معرفته بأفعال الحج وأحكامه على كلام</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اشتغال ذمته بحج واجب عليه في ذلك العام على كلام</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نيابة المملوك بإذن مولاه ويبطل حجه بدون إذنه</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المنوب عنه الاسلام على كلام</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النيابة عن الحي في الحج الواجب إلا مع عجزه عنه ، وتصح عنه في المندوب وعن الميت مطلقا</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النيابة عن المجنون والصبي المميز</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تعتبر المماثلة بين النائب والمنوب عنه في الذكورة والأنوثة</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استنابة المرأة الصرورة ، بل مطلق الصرورة</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النيابة قصدها وتعيين المنوب عنه ولو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ذكر اسمه بل يستحب</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النيابة بالإجارة والتبرع والجعالة</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تفرغ ذمة المنوب عنه بمجرد الإجارة ، بل باتيان النائب بالعمل صحيحا ، مع التعرض إلى ما دل من </w:t>
      </w:r>
    </w:p>
    <w:p>
      <w:pPr>
        <w:pStyle w:val="BookText"/>
        <w:rPr/>
      </w:pPr>
      <w:r>
        <w:rPr>
          <w:rFonts w:ascii="IRNazanin" w:hAnsi="IRNazanin" w:eastAsia="IRNazanin"/>
          <w:color w:val="111111"/>
          <w:sz w:val="28"/>
          <w:sz w:val="28"/>
          <w:szCs w:val="28"/>
          <w:rtl w:val="true"/>
          <w:lang w:bidi="fa-IR"/>
        </w:rPr>
        <w:t>الاخبار على ضمان النائب للحج</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استئجار المعذور في ترك بعض الأعمال ، وحكم تبرعه</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النائب قبل الاتيان بالمناسك أو بعد الاحرام قبل دخول الحرم أو بعده</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موت النائب في الطريق من حيث استحقاقه الأجرة</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حال الطريق من حيث كونه دخيلا في الأجرة على الحج</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حال توزيع الأجرة على أبعاض العمل المستأجر عليه</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الاستحقاق من جهة الغرور</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وجوب تعيين نوع الحج المستأجر عليه ، وانه لا يجوز للمؤجر العدول عما عين له إلا برضى المستأجر</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العدول من المفضول إلى الأفضل</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الأجرة لو عدل عن الطريق المعين</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تعدد الإجارة للحج في سنة واحدة</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آجر نفسه للحج في سنة معينة لا يجوز له التقديم ولا التأخير ، وحكم ما لو خالف</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آجر نفسه للحج مرتين فهل يمكن تصحيح الإجارة الثانية بإجازة المستأجر الأول؟ مع التعرض إلى صور الإجارة</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صد الأجير أو أحصر</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النائب بما يوجب الكفارة فهو من ماله</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الإجارة يقتضي التعجيل</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قصرت الأجرة لا يجب على المستأجر إتمامها وإذا زادت لا يجب رد الزائد</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أفسد الأجير حجه بالجماع قبل المشعر يجب عليه إتمامه والحج من قابل وكفارة 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الكلام في استحقاق الأجرة على الحج الأول ، والكلام في أن الواجب بالأصل هل هو الأول والثاني عقوبة أو الثاني؟</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الأجير الأجرة بمجرد العقد ، لكن لا يجب تسليمها إلا بعد العمل ، فلو سلمها الوصي أو الوكيل بدون</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تعيين الطريق ، لكن لو عين تعين ، مع الكلام في صحيحة حريز </w:t>
      </w:r>
    </w:p>
    <w:p>
      <w:pPr>
        <w:pStyle w:val="BookText"/>
        <w:rPr/>
      </w:pPr>
      <w:r>
        <w:rPr>
          <w:rFonts w:ascii="Amiri" w:hAnsi="Amiri" w:eastAsia="Amiri" w:cs="Amiri"/>
          <w:color w:val="111111"/>
          <w:sz w:val="28"/>
          <w:sz w:val="28"/>
          <w:szCs w:val="28"/>
          <w:rtl w:val="true"/>
          <w:lang w:bidi="ar-SA"/>
        </w:rPr>
        <w:t>إذن الأصيل ضمن</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الإجارة يقتضي المباشرة</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استيجار من ضاق وقته عن التمتع وكان فرضه العدول الى الافراد عمن زظيفته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استئجار من يسعه الوقت ثم ضاق</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التبرع عن الميت في الحج الواجب والمندوب ، ولا يجوز التبرع عن الحي في الواجب إلا مع العذر ، ويجوز التبرع عنه في المندوب مطلقا</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النيابة عن أكثر من واحد في الحج الواجب ، ويجوز في المندوب ، كما يجوز فيه بعنوان إهداء الثواب</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نيابة جماعة في الحج عن واحد في عام واحد</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بالحج فان علم بكونه واجبا خرج من الأصل ، وإن علم بكونه مندوبا خرج من الثلث ، وحكم ما لو جهل الحال</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بوجوب الحج عليه وشك في أدائه في حياته</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 الميقاتية مع إطلاق الوصية بالحج</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يعين أجرة فاللازم الاقتصار على أقل الممكن</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تبرع متبرع عن الميت كفى عن الموصى به</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في أجرة المثل ملاحظة شرف الميت</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الحج يقتضي الاكتفاء بالمرة إلا مع العلم بإرادة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التعرض إلى الاخبار المنافية لذلك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الوصية بالحج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لو أوصى بصرف مقدار معين في الحج في سنين متعددة وعين لكل سنة مقدار أو اتفق عدم كفاية ذلك المقدار في كل سنة ، مع الكلام في حكم الفاضل عن الحج من المال الموصى به</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بالحج وعين الأجرة بمقدار خاص</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بالحج وعين أجيرا معينا</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عين للحج مقدارا لا يرغب فيه أحد بطلت الوصية بالحج مع كونه </w:t>
      </w:r>
    </w:p>
    <w:p>
      <w:pPr>
        <w:pStyle w:val="BookText"/>
        <w:rPr/>
      </w:pPr>
      <w:r>
        <w:rPr>
          <w:rFonts w:ascii="Amiri" w:hAnsi="Amiri" w:eastAsia="Amiri" w:cs="Amiri"/>
          <w:color w:val="111111"/>
          <w:sz w:val="28"/>
          <w:sz w:val="28"/>
          <w:szCs w:val="28"/>
          <w:rtl w:val="true"/>
          <w:lang w:bidi="ar-SA"/>
        </w:rPr>
        <w:t>مستحبا ، وحينئذ فهل يرجع المال ميراثا ، أو يصرف في وجوه البر؟</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صالحه على مال وشرط أن يحج عنه بعد وفاته ، وحكم ما لو تخلف الشرط المذكور</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أن يحج عنه ماشيا أو حافيا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ما لو نذر أن يحج ماشيا أو حافيا فمات قبل الأداء</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بحجتين وادعى وجوبهما عليه صدق وخرجا من الأصل</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الوصي بعد أن قبض أجرة الحج الموصى به وشك في استئجار له</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قبض الوصي الأجرة وتلفت في يده من غير تقصير لم يضمن ووجب الاستئجار من بقية المال ، وكذا إذا مات الأجير قبل الأداء ولم يمكن استرجاع الأجرة من تركته</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بمال خاص في الحج واحتمل زيادته عن الثلث فهل يعمل بالوصية ولو أخبر بعدم زيادته عن الثلث أو بإجازة الوارث فهل يقبل خبره؟</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مستحب مستقل تجوز النيابة</w:t>
      </w:r>
    </w:p>
    <w:p>
      <w:pPr>
        <w:pStyle w:val="BookText"/>
        <w:rPr/>
      </w:pPr>
      <w:r>
        <w:rPr>
          <w:rFonts w:ascii="Amiri" w:hAnsi="Amiri" w:eastAsia="Amiri" w:cs="Amiri"/>
          <w:color w:val="111111"/>
          <w:sz w:val="28"/>
          <w:sz w:val="28"/>
          <w:szCs w:val="28"/>
          <w:rtl w:val="true"/>
          <w:lang w:bidi="ar-SA"/>
        </w:rPr>
        <w:t>فيه عن الميت ، وعن الحي مع غيبته أو عجزه عن مباشرته له ، ولو كان حاضرا متمكنا من المباشرة له لم تصح النيابة عنه فيه</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الطواف من أفعال الحج لم تثبت مشروعيته مستقلا ، مع الكلام في السعي</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عنده وديعة فمات صاحبها وعليه حجة الاسلام موجب عليه الحج عنه بها إذا علم بعدم قيام الوارث بذلك ، وحكم ما لو ظن بعدم قيام الوارث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يجب في ذلك استئذان الحاكم الشرعي؟</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يلحق بحجة الاسلام غيرها من الواجبات؟ وهل يلحق بالوديعة غيرها من أموال الميت التي عند غيره كالعارية؟</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للنائب بعد الفراغ عما استنيب فيه أن يطوف أو يعتمر عن نفسه وغيره</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لمن أعطي مالا للحج أن يحج بنفسه ، أو يجب عليه استئجار غيره؟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الحج المندوب </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الاتيان بالحج مهما أمكن </w:t>
      </w:r>
    </w:p>
    <w:p>
      <w:pPr>
        <w:pStyle w:val="BookText"/>
        <w:rPr/>
      </w:pPr>
      <w:r>
        <w:rPr>
          <w:rFonts w:ascii="Amiri" w:hAnsi="Amiri" w:eastAsia="Amiri" w:cs="Amiri"/>
          <w:color w:val="111111"/>
          <w:sz w:val="28"/>
          <w:sz w:val="28"/>
          <w:szCs w:val="28"/>
          <w:rtl w:val="true"/>
          <w:lang w:bidi="ar-SA"/>
        </w:rPr>
        <w:t>حتى للصبي ، ويكره تركه خمس سنين متوالية</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نية العود عند الخروج من مكة ويكره نية عدمه</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التبرع بالحج وبالطواف عن الأرحام والمعصومين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الاستقراض للحج مع الوثوق بالوفاء</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إحجاج من لا يستطيع</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إعطاء الزكاة للفقير ليستطيع بها</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أفضل من الصدقة بنفقته</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التوسع في نفقة الحج</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الحج بالمال المشتبه كجوائز الظلمة</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الحج بالمال الحرام وقد يصح في بعض الصور</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الحج الندبي اذن الزوج والمولى والأبوين في بعض الصور كما يجب أن لا يكون عليه حج واجب مضيق</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إهداء ثواب الحج إلى الغير بعد الفراغ منه وإن لم يكن ذلك من نيته من أول الامر</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لمن لا مال له أن يحج ولو بإجارة نفسه عن غيره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أقسام العمرة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العمرة في العمر مرة بشرائط الحج</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العمرة فوري لا يشترط فيه الاستطاعة للحج</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تجزي عمرة التمتع عن العمرة المفردة</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تجب العمرة على من وظيفته حج التمتع إذا استطاع لها دون الحج؟</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العمرة عرضا بنذر ونحوه وبالافساد</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لا حد دخول مكة إلا معتمرا إلا من يتكرر دخوله ، كالخطاب والحشاش</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تستحب العمرة لغير من سبق ويستحب تكرارها كالحج</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اعتبار الفصل بين العمرتين وفي مقداره على تقدير القول باعتباره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أقسام الحج </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تمتع وقران وإفراد والأول فرض من كان بعيدا عن </w:t>
      </w:r>
    </w:p>
    <w:p>
      <w:pPr>
        <w:pStyle w:val="BookText"/>
        <w:rPr/>
      </w:pPr>
      <w:r>
        <w:rPr>
          <w:rFonts w:ascii="Amiri" w:hAnsi="Amiri" w:eastAsia="Amiri" w:cs="Amiri"/>
          <w:color w:val="111111"/>
          <w:sz w:val="28"/>
          <w:sz w:val="28"/>
          <w:szCs w:val="28"/>
          <w:rtl w:val="true"/>
          <w:lang w:bidi="ar-SA"/>
        </w:rPr>
        <w:t>مكة ، والاخران فرض الحاضر</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البعد الموجب للتمتع</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منزله على نفس الحد</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في كون منزله في الحد أو خارجه</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إنما هو بالنسبة إلى حجة الاسلام ، أما في غيرها من الحج المندوب والواجب فيجزي كل من الأقسام الثلاثة مطلقا ، والأفضل اختيار التمتع</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كان له وطنان أحد هما في الحد والاخر خارجه</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كان من أهل مكة وخرج منها إلى بعض الأمصار ثم رجع إليها</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الآفاقي المقيم بمكة</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الافاقي المتوطن في مكة</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استطاعة المقيم هل هي كاستطاعة أهل مكة أو كاستطاعة النائي عنها؟</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المكي المقيم بعيدا عن مكة</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المقيم إذا وجب عليه التمتع وجب عليه الخروج إلى الميقات لاحرام عمرة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الكلام في ميقاته حينئذ</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يلزم الخروج إلى الميقات المذكور إذا وجب حج المتمتع على المقيم كذلك يلزم إذا أراد الاتيان به 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الكلام في ميقات أهل مكة إذا أرادوا التمتع استحبابا</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تعذر الخروج إلى الميقات المذكور يكفي الرجوع إلى أدنى الحل ، ولو تعذر أيضا أحرم من موضعه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صورة حج التمتع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إجمالية لحج التمتع</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حج التمتع أمور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النية ، ولابد فيها من قصده عند إحرام العمرة</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لمن أتى بعمرة مفردة في أشهر الحج أن يتمتع بها ، مع الكلام في نصوص ذلك</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مجموع عمرته وحجه في أشهر الحج ، وهي شوال وذو القعدة وذو الحجة</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بعمرة التمتع قبل أشهر الحج فهل تبطل أو تصح مفردة؟ </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الحج والعمرة في سنة واحدة</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إحرام حجه من بطن مكة</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مواضع الاحرام</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تعذر الاحرام من مكة أحرم مما يتمكن</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أحرم من غير مكة متعمدا أو جاهلا أو ناسيا</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يذكر من الشرائط أن يكون مجموع الحج والعمرة من واحد وعن واحد</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الخروج من مكة بعد الاحلال من عمرة التمتع قبل الحج؟ وتفصيل الكلام في ذلك</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الخروج من مكة بعد الاحلال من العمرة قبل الحج مع الحاجة إليه</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الحج الواجب والمستحب في الحكم المذكور</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لمن وظيفته التمتع العدول إلى غيره إلا إذا ضاق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الكلام في حد الضيق المسوغ لذلك</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ضيق الوقت عن حج التمتع قبل الدخول في عمرته هل يجوز له العدول إلى غيره؟</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في عمرة التمتع مع سعة الا وقت ثم أخر الطواف والسعي متعمدا حتى ضاق الوقت فهل يجوز له العدول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الحائض والنفساء إذا لم يطهرا حتى ضاق وقتهما عن الطواف وإكمال عمرة التمتع</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الحيض في أثناء طواف عمرة التمتع أو بعده قبل صلاته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المواقيت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الميقات لغة وشرعا</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المواضع التي يجوز الاحرام منها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ذو الحليفة ، وهو لأهل المدينة ومن يمر عليها إلى مكة</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جواز الاحرام من غير مسجد الشجرة مما يحاذيه</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 موضع ذي الحليفة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تأخير الاحرام اختيارا إلى الجحفة؟ ولا إشكال في جوازه مع الاضطرار </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لأهل المدينة ومن أتاها العدول إلى ميقات آخر إذا عدلوا عن طريق ذي الحليفة</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إحرام الحائض هل يكون من نفس المسجد أو من خارجة؟ وكذا الجنب</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لأهل نجد والعراق ومن يمر عليه من غيرهم</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حدود العقيق ، والموضع الذي يكون الاحرام منه في حال الاختيار أو الاضطرار</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لأهل الشام ومن يمر على طريقهم</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يلملم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لأهل اليمن</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قرن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لأهل الطائف</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لاحرام حج التمتع</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دويرة الأهل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لمن كان منزله دون الميقات إلى مكة</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إحرام أهل مكة ومن كان فرضه كفرضهم من المجاورين</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الاحرام من دويرة الأهل للمذكورين عزيمة ، أو رخصة فيندب لهم الاحرام من أحد المواقيت الخمسة؟</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فخ وهو ميقات الصبيان في الجملة</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محاذاة أحد المواقيت الخمسة لمن لم يمر عليها</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الاحرام بمحاذاة أبعد المواقيت إلى مكة</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مفهوم المحاذاة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المعتبر في وجوب الاحرام بالمحاذاة القرب من الميقات في الجملة</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الشك في تحقق المحاذاة</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أحرم من موضع ثم تبين عدم محاذاته للميقات</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من سلك طريق البحر</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يتصور طريق لا يمر بأحد المواقيت ولا بمحاذيها؟ ولو وجد فاللازم لمن سلكه الاحرام من أدنى الحل</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أدنى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لاحرام العمرة المفردة بعد حج القران ولافراد ، بل لكل عمرة مفردة على </w:t>
      </w:r>
    </w:p>
    <w:p>
      <w:pPr>
        <w:pStyle w:val="BookText"/>
        <w:rPr/>
      </w:pPr>
      <w:r>
        <w:rPr>
          <w:rFonts w:ascii="Amiri" w:hAnsi="Amiri" w:eastAsia="Amiri" w:cs="Amiri"/>
          <w:color w:val="111111"/>
          <w:sz w:val="28"/>
          <w:sz w:val="28"/>
          <w:szCs w:val="28"/>
          <w:rtl w:val="true"/>
          <w:lang w:bidi="ar-SA"/>
        </w:rPr>
        <w:t>كلام</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الحرم</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المسافة بين المواقيت الخمسة ومكة</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سلك طريقا فميقاته ميقات أهل ذلك الطريق وإن كان مهل أرضه غيره</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تحصل من مجموع الكلام في المواقيت</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الكلام في إحرام أهل مكة والمجاور بها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احكام المواقيت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الاحرام قبل الميقات ، ولا ينعقد إلا في 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نذر الاحرام قبل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الكلام في توجيه انعقاد النذر مع عدم رجحان المنذور ذاتا</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يلحق العهد واليمين بالنذر؟</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تجديد الاحرام عند المرور بالميقات مع الاحرام قبله بالنذر</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تعيين المكان المنذور منه الاحرام</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أقسام الاحرام في صحة نذره قبل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نذر إحرام عمرة التمتع أن يكون في أشهر الحج</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أراد إدراك عمرة رجب وخشي أن تفوته إذا أخر الاحرام إلى الميقات</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تأخير الاحرام عن الميقات وحكم ما لو تجاوز الميقات بلا إحرام</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عبر على الميقات وهو لا يريد النسك ولا دخول مكة مع الكلام في الاخبار الظاهرة في وجوب الاحرام لدخول الحرم</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عبر على الميقات بلا إحرام عالما عامدا وليس إمامة ميقات آخر ولا يستطيع الرجوع إلى الميقات</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عبر الميقات بلا احرام قاصدا العمرة المفردة هل يرجع إلى الميقات أو يحرم من أدنى الحل؟</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المريض العاجز عن نزع ثيابه عند الميقات</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لا يستطيع إن شاء الاحرام عند الميقات كالمغمى عليه</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ترك الاحرام من الميقات ناسيا أو جاهلا بالحكم أو الموضوع </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جاوز الميقات محلا غير قاصد للنسك ولا لدخول مكة ثم بدا له ذلك</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المقيم بمكة إذا أراد حج التمتع</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المتمتع الاحرام بمكة للحج نسيانا أو جهلا أو أحرم له من غير مكة عامدا أو ناسيا</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نسي الاحرام حتى أتى بجميع الأعمال صح عمله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مقدمات الاحرام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قبل الشروع في الاحرام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توفير الشعر من أول ذي القعدة لاحرام الحج</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توفير الشعر للعمرة شهرا</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 الأظفار والاخذ من الشارب وإزالة شعر الإبط والعانة وإزالة الا وساخ من الجسد والاستياك</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الغسل للاحرام في الميقات ومع العذر عنه التيمم</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تقديم الغسل على الميقات</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الفصل بين الغسل والاحرام</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ينتقض الغسل بالحدث قبل الاحرام</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الغسل لمن أتى بتروك الاحرام قبله في الجملة</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الكلام فيمن أحرم بغير غسل</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المأثور عند الغسل</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الاحرام عقيب صلاة فريضة أو نافلة على تفصيل في ذلك</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ركعتين أو أربع أو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تحقيق ان استحبابها مطلق أو مختص بما إذا لم تكن هناك فريضة</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استعمال الحناء قبل الاحرام إذا كان يبقى أثره إلى ما بعده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كيفية الاحرام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الاحرام</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واجبات الاحرام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النية</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النية من أول الشروع في الاحرام ولا تكفي في أثنائه</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تعيين الاحرام للحج باقسامه أو للعمرة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الكلام في صحة إيكال </w:t>
      </w:r>
    </w:p>
    <w:p>
      <w:pPr>
        <w:pStyle w:val="BookText"/>
        <w:rPr/>
      </w:pPr>
      <w:r>
        <w:rPr>
          <w:rFonts w:ascii="Amiri" w:hAnsi="Amiri" w:eastAsia="Amiri" w:cs="Amiri"/>
          <w:color w:val="111111"/>
          <w:sz w:val="28"/>
          <w:sz w:val="28"/>
          <w:szCs w:val="28"/>
          <w:rtl w:val="true"/>
          <w:lang w:bidi="ar-SA"/>
        </w:rPr>
        <w:t>التعيين إلى ما بعد الشروع في الاحرام</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نية الوجه ولا التلفظ ولا الاخطار</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الاحرام استمرار العزم على ترك محرماته ، بل يعتبر العزم على تركها مستمرا</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نسي المحرم ما عينه من حج أو عمرة</w:t>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الاحرام بنية الحج والعمرة معا على تفصيل</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نوى إحراما كاحرام فلان</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نوى غير ما وجب عليه بطل</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نوى غير ما نطق به وقع ما نوى</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أثناء نوع أنه نواه أو نوى غيره</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التلفظ بالنية ، وكيفية التلفظ</w:t>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يشترط عند إحرامه الاحلال إذا عرض له مانع من إتمام نسكه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الكلام في فائدة الاشتراط المذكور التلبيات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الكلام في صورتها</w:t>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الاتيان بها على الوجه العربي مع الكلام فيما لو تعذر ذلك</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ينعقد الاحرام إلا بالتلبية ، إلا إحرام حج القران فيتخير بينها وبين الاشعار أو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والاشعار مختص بالبدن ، والتقليد مشترك بينها وبين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تجب التلبية على القارن لو عقد إحرامه بالاشعار أو التقليد؟</w:t>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الاشعار والتقليد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وجوب مقارنة التلبية لنية الاحرام</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تحرم محرمات الاحرام قبل عقده بالتلبية أو الاشعار أو التقليد</w:t>
      </w:r>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يتحقق الاحرام بمجرد النية قبل عقده بالتلبية أو الاشعار أو التقليد؟</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نسي التلبية حتى تجاوز الميقات</w:t>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التلبية مرة واحدة ويستحب الاكثار منها ولا سيما في مواضع ويستحب الجهر بها للرجال دون</w:t>
      </w:r>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نية الاشتراط ، بل يعتبر فيه التلفظ</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واجبات الاحرام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النساء</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الكلام فيما ذكره جماعة من استحباب تأخير التلبية في الجملة</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المعتمر عمرة التمتع يقطع التلبية عند مشاهدة بيوت مكة</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الذي يقطع منه المعتمر عمرة مفردة التلبية</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يقطع التلبية عند الزوال من يوم عرفة</w:t>
      </w:r>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تكرار التلبية أن يكون بصورة خاصة</w:t>
      </w:r>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بعد الاتيان بالتلبية في صحتها بنى على الصحة</w:t>
      </w:r>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في التلبية بنى على عدمها فيجوز له فعل محرمات الاحرام</w:t>
      </w:r>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بموجب الكفارة وشك في انه كان بعد التلبية أو قبلها</w:t>
      </w:r>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واجبات الاحرام لبس الثوبين والتجرد عن لبس المخيط مع الكلام في كون ذلك شرطا في صحة الاحرام</w:t>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في لبس الثوبين كيفية خاصة</w:t>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أحرم في قميص عامدا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جاهلا أو ناسيا</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استدامة لبس الثوبين</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بالزيادة على الثوبين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نيابة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التعرض له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وتأتي الإشارة إليها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التعرض له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الفصل السابق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العاشر من هذه الطبعة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فصل صلاة القضاء ،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التعرض للحديث المذكور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والتدليس في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في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الذي قربه المصنف رداً على 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الوصايا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باب الوصية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الوصايا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هو خبر عمار المتقدم في صدر التعليقة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الوصايا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الوصايا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العاشر من هذه الطبعة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العاشر من هذه الطبعة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حظ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ذكرها في أواخر المسألة التاسعة من هذا الفصل</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الوصايا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الوصايا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 المتن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الموجود في الفقيه والتهذيب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مزيد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فرقد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نسخ أخرى ليس فيها ابن سويد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الوصايا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 الأشرف</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حظ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حظ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ولكنه يختلف عن نسخة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متن الرواية المذكور هنا لا يوافق متن الرواية بالطريقين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أقرب إلى نسخة الفقيه منه إلى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حظ الكافي 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إيران الحديثة ، الفقيه 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الوصايا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الوصايا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الوصايا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ذلك في شأن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فالوارد في حقه في جملة من النصوص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حج عشرين 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 غيره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الدواب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العاشر من هذه الطبعة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ذكر الرواية في أول الفصل</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ذكر الرواية في أول الفصل‌</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الروايات المشار إليها في صدر المسألة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الروايات المشار إليها في صدر المسألة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الروايات المشار إليها في صدر المسألة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الروايات المشار إليها في صدر المسألة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الروايات المشار إليها في صدر المسألة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الرواية في مظانها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متن الرواية هنا يختلف يسيراً عن الموجود منه في الوسائل ، وكذلك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التهذيب 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الروايتين في أوائل الفصل تقريباً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الروايتين في أوائل الفصل تقريباً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النجف الأشرف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ليدن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النجف الأشرف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ليدن‌</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النجف الأشرف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ليدن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تقدمت الإشارة إلى الروايتين في أوائل الفصل‌</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صحيح زرارة آنف الذكر‌</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من أحاديث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ذكر بعض ذلك في أوائل الفصل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من أحاديث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ذكر بعض ذلك في أوائل الفصل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ذكر الرواية في المسألة الثالثة من هذا الفصل</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ذكر الرواية في المسألة الثالثة من هذا الفصل</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انما يدل على حرمة الصيد بعد طواف النساء بعد ان يستثني بعد الحلق خصوص الطيب والنساء ، فيمكن ان يدعى ان ذلك قرينة على إرادة الحرمة من حيث الحرم لا الإحرام بلا حاجة الى العمومات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المقصود رواية أخرى له لم نعثر عليها</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زيارة البيت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زيارة البيت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زيارة البيت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زيارة البيت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زيارة البيت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زيارة البيت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الوسائل والمستدرك</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ذكر الرواية قريباً فلاحظ‌</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ذلك قريباً فلاحظ‌</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ذكر الرواية من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ذكر الرواية قريباً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ذلك قريباً في أوائل المسألة فلاحظ</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 في أول المسألة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ذلك في أوائل المسألة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ذكر الرواية في أواخر المسألة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ذكر الرواية في أواخر المسألة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 عن المنتقى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محمد بن سرور ، وهو ابن جزك ، والغلط وقع من الناسخين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ومحمد ابن جزك ثقة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الجزء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إيران الحديثة وكذلك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الجزء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الأشرف ، والاستبصار الجزء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الأشرف والفقيه الجزء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الأشرف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ليلة عرفة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تأتي هذه الرواية في المسألة الآتية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سبق ذكر الرواية قريباً</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سبق ذكره قريباً فلاحظ‌</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صبق ذكر الرواية في المسألة السابقة</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إيران الحديثة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ذلك عن مثنى الحناط ، عن أبي 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حظ الكافي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إيران الحديثة وفي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عن ابن أبي عمير عن أبي بصير ، بحذف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مثنى الحناط لا حظ التهذيب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الأشرف ، والاستبصار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في الموضعين اقتصر على صدر الحديث الى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فتجعلها حجة مفردة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الذيل فهو مذكور في الحدائق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ان الصدر مذكور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ذلك في المسألة الرابعة من الفصل</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ذلك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الفصل‌</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سبق ذكر الرواية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الفصل‌</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ذلك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الفصل</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ذلك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الفصل</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سبق ذكر الرواية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الفصل</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جاء ذلك في المصدر بلا سند إلا أن عطفه على ما سبق لرفاعة من رواية لعله يقتضي اسناد الرواية المذكورة إليه أيضاً</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ويأتي ذكر الرواية في الميقات التاسع، وهو المحاذاة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ذلك 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 على ذلك الايات والأخبار ، أما الآيات فهي على سبيل الإشارة كالآتي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الأخبار فهي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كان أهله دون الميقات</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ذلك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الفصل‌</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حظ الكافي الجزء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إيران الحديثة ، الفقيه الجزء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عليك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بعض نسخ التهذيب موافق لما في الكافي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الجزء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المصرح به في بعض نسخ التهذيب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التهذيب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حظ الاستبصار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التذكرة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 تجاوز الميقات ورجع ولم يدخل الحرم فلا قضاء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خلاف نعلمه ، سواء أراد النسك أو لم يرده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ذلك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الفصل</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الكافي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حظ الكافي الجزء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إيران الحديثة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 إيران الحديثة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إيران الحديثة ،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المذكورة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أنه في الثاني جاء 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الموقف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التهذيب الجزء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العبادات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 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التهيؤ للإحرام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 بالمدينة ، فإنه طهور ، وتجهز بكل ما تريد ، وإن شئت استمتعت بقميصك حتى تأتي الشجرة فتفيض عليك من الماء وتلبس قميصك إن شاء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فربما يستظهر من الحديث لزوم تأخير الغسل إلى مسجد الشجرة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زيارة البيت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زيارة البيت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صحيح الحسين بن سعيد عن أخيه الحسن ، المتقدم 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الحرام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الحرام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الحرام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ذلك في الأمر الرابع</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هذه الرواية في الأبواب المناسبة من الوسائل ، كأبواب الطهارة ، والصلاة ، والحج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لم نجدها في الكتب الفقهية ، 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 والمستند ، والحدائق</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ذلك في الأمر الرابع</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ذكرهما في الأمر الرابع</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يعين الحج وينتظر القضاء</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الفقيه الجزء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والتهذيب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 عرض لي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إيران الحديثة ، التهذيب الجزء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ما أسنده إلى معاوية بن عمار في المتن فلم نعثر له على رواية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الى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وأعني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لصحيح ابن سنان المتقدم ذكره 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ذكره قريباً</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ذكر رواية ابن سنان في المسألة المتقدمة ورواية معاوية في التعليقة السابقة</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المرار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تَحْلِقُوا رُؤُسَكُمْ حَتّى يَبْلُغَ الْهَدْيُ مَحِلَّهُ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والصد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والصد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والصد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والصد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صحيح ذريح المحاربي ، وصحيح محمد بن أبي نصر ، المتقدمين قريباً لاحظ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والصد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بعض ما جاء في صحيح ذريح المحاربي ، المتقدم ذكره قريباً</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تَحْلِقُوا رُؤُسَكُمْ حَتّى يَبْلُغَ الْهَدْيُ مَحِلَّهُ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ذلك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ذلك في الأمر الرابع من واجبات الإحرام</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ذكر الرواية في الصورة الأولى من صور التلبية</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ذلك في الصورة الأولى من صور التلبية</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الأول في التعليقة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 قبل ذلك قريباً</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ذلك قريباً</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ذلك قريباً فلاحظ‌</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ذكر الروايتين 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ذلك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في المسألة السابقة</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ذلك في المسألة السابقة</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image" Target="media/image2.jpeg"/><Relationship Id="rId453" Type="http://schemas.openxmlformats.org/officeDocument/2006/relationships/image" Target="media/image2.jpeg"/><Relationship Id="rId454" Type="http://schemas.openxmlformats.org/officeDocument/2006/relationships/footer" Target="footer447.xml"/><Relationship Id="rId455" Type="http://schemas.openxmlformats.org/officeDocument/2006/relationships/footnotes" Target="footnotes.xml"/><Relationship Id="rId456" Type="http://schemas.openxmlformats.org/officeDocument/2006/relationships/numbering" Target="numbering.xml"/><Relationship Id="rId457" Type="http://schemas.openxmlformats.org/officeDocument/2006/relationships/fontTable" Target="fontTable.xml"/><Relationship Id="rId458" Type="http://schemas.openxmlformats.org/officeDocument/2006/relationships/settings" Target="settings.xml"/><Relationship Id="rId4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450</Pages>
  <Words>117022</Words>
  <Characters>444584</Characters>
  <CharactersWithSpaces>559350</CharactersWithSpaces>
  <Paragraphs>3363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2026-08-23T14:47:18Z</dcterms:created>
  <dc:creator>ghaemiyeh.com</dc:creator>
  <dc:description/>
  <dc:language>en-US</dc:language>
  <cp:lastModifiedBy/>
  <dcterms:modified xsi:type="dcterms:W3CDTF">2026-08-23T18:17:30Z</dcterms:modified>
  <cp:revision>1</cp:revision>
  <dc:subject/>
  <dc:title>مستمسک العروة الوثقی جلد 11</dc:title>
</cp:coreProperties>
</file>

<file path=docProps/custom.xml><?xml version="1.0" encoding="utf-8"?>
<Properties xmlns="http://schemas.openxmlformats.org/officeDocument/2006/custom-properties" xmlns:vt="http://schemas.openxmlformats.org/officeDocument/2006/docPropsVTypes"/>
</file>